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2D" w:rsidRPr="00520099" w:rsidRDefault="00D8322D" w:rsidP="00D8322D">
      <w:pPr>
        <w:pStyle w:val="Heading1"/>
        <w:spacing w:line="480" w:lineRule="auto"/>
        <w:rPr>
          <w:szCs w:val="24"/>
          <w:lang w:val="id-ID"/>
        </w:rPr>
      </w:pPr>
      <w:r w:rsidRPr="00520099">
        <w:rPr>
          <w:szCs w:val="24"/>
          <w:lang w:val="id-ID"/>
        </w:rPr>
        <w:t>ABSTRAK</w:t>
      </w:r>
    </w:p>
    <w:p w:rsidR="00D8322D" w:rsidRPr="00C3210A" w:rsidRDefault="00D8322D" w:rsidP="00D8322D">
      <w:pPr>
        <w:spacing w:line="240" w:lineRule="auto"/>
        <w:jc w:val="both"/>
        <w:rPr>
          <w:sz w:val="24"/>
          <w:szCs w:val="24"/>
        </w:rPr>
      </w:pPr>
      <w:r>
        <w:rPr>
          <w:sz w:val="24"/>
          <w:szCs w:val="24"/>
        </w:rPr>
        <w:tab/>
      </w:r>
      <w:r w:rsidRPr="00843A26">
        <w:rPr>
          <w:sz w:val="24"/>
          <w:szCs w:val="24"/>
        </w:rPr>
        <w:t>Kerjasama Selatan Selatan dan Triangular (KSST) bukanlah sebuah isu baru dalam kerjasama pembangunan internasional. Kerjasama Selatan Selatan sendiri, memiliki sejarah panjang dan telah berkontribusi dalam pembangunan internasional setengah abad lamanya. Indonesia sendiri aktif terlibat dalam KSST sejak Konfrensi Asia-Afrika (KAA) pertama pada tahun 1955, konfrensi ini menjadi titik awal dari pergerakan politik pembangunan bersama negara dunia ketiga untuk melakukan kerjasama internasional. Penguatan peran Indonesia di KSST lebih terli</w:t>
      </w:r>
      <w:r>
        <w:rPr>
          <w:sz w:val="24"/>
          <w:szCs w:val="24"/>
        </w:rPr>
        <w:t>hat signifikan dengan masuknya dalam forum G20 dan perubahan status I</w:t>
      </w:r>
      <w:r w:rsidRPr="00843A26">
        <w:rPr>
          <w:sz w:val="24"/>
          <w:szCs w:val="24"/>
        </w:rPr>
        <w:t>ndonesia sebagai “</w:t>
      </w:r>
      <w:r w:rsidRPr="00843A26">
        <w:rPr>
          <w:i/>
          <w:sz w:val="24"/>
          <w:szCs w:val="24"/>
        </w:rPr>
        <w:t>Middle Income Country”</w:t>
      </w:r>
      <w:r w:rsidRPr="00843A26">
        <w:rPr>
          <w:sz w:val="24"/>
          <w:szCs w:val="24"/>
        </w:rPr>
        <w:t xml:space="preserve"> atau negara dengan pendapatan menengah, posisi indones</w:t>
      </w:r>
      <w:r>
        <w:rPr>
          <w:sz w:val="24"/>
          <w:szCs w:val="24"/>
        </w:rPr>
        <w:t>ia saat ini tidak hanya sebagai</w:t>
      </w:r>
      <w:r w:rsidRPr="00843A26">
        <w:rPr>
          <w:sz w:val="24"/>
          <w:szCs w:val="24"/>
        </w:rPr>
        <w:t xml:space="preserve"> negara penerima (</w:t>
      </w:r>
      <w:r w:rsidRPr="00843A26">
        <w:rPr>
          <w:i/>
          <w:sz w:val="24"/>
          <w:szCs w:val="24"/>
        </w:rPr>
        <w:t>recipient</w:t>
      </w:r>
      <w:r w:rsidRPr="00843A26">
        <w:rPr>
          <w:sz w:val="24"/>
          <w:szCs w:val="24"/>
        </w:rPr>
        <w:t xml:space="preserve">) tapi juga sebagai provider. </w:t>
      </w:r>
    </w:p>
    <w:p w:rsidR="00D8322D" w:rsidRDefault="00D8322D" w:rsidP="00D8322D">
      <w:pPr>
        <w:spacing w:line="240" w:lineRule="auto"/>
        <w:jc w:val="both"/>
        <w:rPr>
          <w:rFonts w:ascii="Times New Roman" w:eastAsia="Times New Roman" w:hAnsi="Times New Roman" w:cs="Times New Roman"/>
          <w:sz w:val="24"/>
          <w:szCs w:val="24"/>
        </w:rPr>
      </w:pPr>
      <w:r w:rsidRPr="00843A26">
        <w:rPr>
          <w:sz w:val="24"/>
          <w:szCs w:val="24"/>
        </w:rPr>
        <w:tab/>
        <w:t xml:space="preserve">Penelitian ini disusun untuk mengetahui bagaimana </w:t>
      </w:r>
      <w:r>
        <w:rPr>
          <w:sz w:val="24"/>
          <w:szCs w:val="24"/>
        </w:rPr>
        <w:t>keanggotaan Indonesia di G20 mempengaruhi peran Indonesia dalam Kerjasama Selatan Selatan dan Triangular itu sendiri</w:t>
      </w:r>
      <w:r w:rsidRPr="00843A26">
        <w:rPr>
          <w:sz w:val="24"/>
          <w:szCs w:val="24"/>
        </w:rPr>
        <w:t xml:space="preserve">. Selain itu tulisan ini bertujuan untuk mengidentifikasi hambatan dan tantangan Indonesia dalam mengiplementasikan KSST, serta bagaimana prospek Indonesia setelah </w:t>
      </w:r>
      <w:r w:rsidRPr="00120D6A">
        <w:rPr>
          <w:i/>
          <w:sz w:val="24"/>
          <w:szCs w:val="24"/>
        </w:rPr>
        <w:t>Single Agency</w:t>
      </w:r>
      <w:r w:rsidRPr="00843A26">
        <w:rPr>
          <w:sz w:val="24"/>
          <w:szCs w:val="24"/>
        </w:rPr>
        <w:t xml:space="preserve"> tersebut terbentuk dalam kerangka KSST. </w:t>
      </w:r>
      <w:r w:rsidRPr="00843A26">
        <w:rPr>
          <w:rFonts w:ascii="Times New Roman" w:eastAsia="Times New Roman" w:hAnsi="Times New Roman" w:cs="Times New Roman"/>
          <w:sz w:val="24"/>
          <w:szCs w:val="24"/>
        </w:rPr>
        <w:t>Diharapkan penelitian ini dapat bermanfaat bagi semua pihak,  khususnya bagi mahasiswa.</w:t>
      </w:r>
    </w:p>
    <w:p w:rsidR="00D8322D" w:rsidRDefault="00D8322D" w:rsidP="00D8322D">
      <w:pPr>
        <w:spacing w:line="360" w:lineRule="auto"/>
        <w:jc w:val="both"/>
        <w:rPr>
          <w:rFonts w:ascii="Times New Roman" w:eastAsia="Times New Roman" w:hAnsi="Times New Roman" w:cs="Times New Roman"/>
          <w:sz w:val="24"/>
          <w:szCs w:val="24"/>
        </w:rPr>
      </w:pPr>
    </w:p>
    <w:p w:rsidR="00D8322D" w:rsidRDefault="00D8322D" w:rsidP="00D8322D">
      <w:pPr>
        <w:spacing w:line="360" w:lineRule="auto"/>
        <w:jc w:val="both"/>
        <w:rPr>
          <w:rFonts w:ascii="Times New Roman" w:eastAsia="Times New Roman" w:hAnsi="Times New Roman" w:cs="Times New Roman"/>
          <w:b/>
          <w:sz w:val="24"/>
          <w:szCs w:val="24"/>
        </w:rPr>
      </w:pPr>
      <w:r w:rsidRPr="00AD6F6A">
        <w:rPr>
          <w:rFonts w:ascii="Times New Roman" w:eastAsia="Times New Roman" w:hAnsi="Times New Roman" w:cs="Times New Roman"/>
          <w:b/>
          <w:sz w:val="24"/>
          <w:szCs w:val="24"/>
        </w:rPr>
        <w:t>Kata Kunci : Kerjasama Selatan Selatan dan Triangular (KSST), bantuan luar negeri, indonesia, single agency</w:t>
      </w:r>
    </w:p>
    <w:p w:rsidR="00D8322D" w:rsidRDefault="00D8322D" w:rsidP="00D8322D">
      <w:pPr>
        <w:spacing w:line="360" w:lineRule="auto"/>
        <w:jc w:val="both"/>
        <w:rPr>
          <w:rFonts w:ascii="Times New Roman" w:eastAsia="Times New Roman" w:hAnsi="Times New Roman" w:cs="Times New Roman"/>
          <w:b/>
          <w:sz w:val="24"/>
          <w:szCs w:val="24"/>
        </w:rPr>
      </w:pPr>
    </w:p>
    <w:p w:rsidR="00D8322D" w:rsidRDefault="00D8322D" w:rsidP="00D8322D">
      <w:pPr>
        <w:spacing w:line="360" w:lineRule="auto"/>
        <w:jc w:val="both"/>
        <w:rPr>
          <w:rFonts w:ascii="Times New Roman" w:eastAsia="Times New Roman" w:hAnsi="Times New Roman" w:cs="Times New Roman"/>
          <w:b/>
          <w:sz w:val="24"/>
          <w:szCs w:val="24"/>
        </w:rPr>
      </w:pPr>
    </w:p>
    <w:p w:rsidR="00D8322D" w:rsidRDefault="00D8322D" w:rsidP="00D8322D">
      <w:pPr>
        <w:spacing w:line="360" w:lineRule="auto"/>
        <w:jc w:val="both"/>
        <w:rPr>
          <w:rFonts w:ascii="Times New Roman" w:eastAsia="Times New Roman" w:hAnsi="Times New Roman" w:cs="Times New Roman"/>
          <w:b/>
          <w:sz w:val="24"/>
          <w:szCs w:val="24"/>
        </w:rPr>
      </w:pPr>
    </w:p>
    <w:p w:rsidR="00D8322D" w:rsidRDefault="00D8322D" w:rsidP="00D8322D">
      <w:pPr>
        <w:spacing w:line="360" w:lineRule="auto"/>
        <w:jc w:val="both"/>
        <w:rPr>
          <w:rFonts w:ascii="Times New Roman" w:eastAsia="Times New Roman" w:hAnsi="Times New Roman" w:cs="Times New Roman"/>
          <w:b/>
          <w:sz w:val="24"/>
          <w:szCs w:val="24"/>
        </w:rPr>
      </w:pPr>
    </w:p>
    <w:p w:rsidR="00D8322D" w:rsidRDefault="00D8322D" w:rsidP="00D8322D">
      <w:pPr>
        <w:spacing w:line="360" w:lineRule="auto"/>
        <w:jc w:val="both"/>
        <w:rPr>
          <w:rFonts w:ascii="Times New Roman" w:eastAsia="Times New Roman" w:hAnsi="Times New Roman" w:cs="Times New Roman"/>
          <w:b/>
          <w:sz w:val="24"/>
          <w:szCs w:val="24"/>
        </w:rPr>
      </w:pPr>
    </w:p>
    <w:p w:rsidR="00D8322D" w:rsidRDefault="00D8322D" w:rsidP="00D8322D">
      <w:pPr>
        <w:spacing w:line="360" w:lineRule="auto"/>
        <w:jc w:val="both"/>
        <w:rPr>
          <w:rFonts w:ascii="Times New Roman" w:eastAsia="Times New Roman" w:hAnsi="Times New Roman" w:cs="Times New Roman"/>
          <w:b/>
          <w:sz w:val="24"/>
          <w:szCs w:val="24"/>
        </w:rPr>
      </w:pPr>
    </w:p>
    <w:p w:rsidR="00D8322D" w:rsidRDefault="00D8322D" w:rsidP="00D8322D">
      <w:pPr>
        <w:spacing w:line="360" w:lineRule="auto"/>
        <w:jc w:val="both"/>
        <w:rPr>
          <w:rFonts w:ascii="Times New Roman" w:eastAsia="Times New Roman" w:hAnsi="Times New Roman" w:cs="Times New Roman"/>
          <w:b/>
          <w:sz w:val="24"/>
          <w:szCs w:val="24"/>
        </w:rPr>
      </w:pPr>
    </w:p>
    <w:p w:rsidR="00D8322D" w:rsidRDefault="00D8322D" w:rsidP="00D8322D">
      <w:pPr>
        <w:spacing w:line="360" w:lineRule="auto"/>
        <w:jc w:val="both"/>
        <w:rPr>
          <w:rFonts w:ascii="Times New Roman" w:eastAsia="Times New Roman" w:hAnsi="Times New Roman" w:cs="Times New Roman"/>
          <w:b/>
          <w:sz w:val="24"/>
          <w:szCs w:val="24"/>
        </w:rPr>
      </w:pPr>
    </w:p>
    <w:p w:rsidR="00D8322D" w:rsidRPr="00F15999" w:rsidRDefault="00D8322D" w:rsidP="00D8322D">
      <w:pPr>
        <w:pStyle w:val="Heading1"/>
        <w:spacing w:line="480" w:lineRule="auto"/>
        <w:rPr>
          <w:rFonts w:eastAsia="Times New Roman" w:cs="Times New Roman"/>
          <w:szCs w:val="24"/>
          <w:lang w:val="id-ID"/>
        </w:rPr>
      </w:pPr>
      <w:bookmarkStart w:id="0" w:name="_Toc473017143"/>
      <w:bookmarkStart w:id="1" w:name="_Toc481544899"/>
      <w:r w:rsidRPr="00F15999">
        <w:rPr>
          <w:rFonts w:eastAsia="Times New Roman" w:cs="Times New Roman"/>
          <w:szCs w:val="24"/>
          <w:lang w:val="id-ID"/>
        </w:rPr>
        <w:lastRenderedPageBreak/>
        <w:t>ABSTRACT</w:t>
      </w:r>
      <w:bookmarkEnd w:id="0"/>
      <w:bookmarkEnd w:id="1"/>
    </w:p>
    <w:p w:rsidR="00D8322D" w:rsidRPr="00F15999" w:rsidRDefault="00D8322D" w:rsidP="00D8322D">
      <w:pPr>
        <w:spacing w:line="240" w:lineRule="auto"/>
        <w:jc w:val="both"/>
        <w:rPr>
          <w:sz w:val="24"/>
        </w:rPr>
      </w:pPr>
      <w:r w:rsidRPr="00F15999">
        <w:rPr>
          <w:sz w:val="24"/>
        </w:rPr>
        <w:tab/>
        <w:t>South-South and Triangular Cooperation (SSTC) is not a new issue in international development cooperation. South-South Cooperation itself, has a long history and has contributed to the international development half a century. Indonesia itself actively involved in SSTC since the Asian-African Conference (AAC), in 1955, this conference became the starting point of a political movement of the joint development of third world countries to carry out international cooperation. Strengthening the role of Indonesia in SSTC significantly more noticeable with the inclusion of Indonesia as a G20 member, and the change of economical status Indonesia become "Middle Income Country", the position of Indonesia today not only as a recipient country but also as a provider.</w:t>
      </w:r>
    </w:p>
    <w:p w:rsidR="00D8322D" w:rsidRPr="00F15999" w:rsidRDefault="00D8322D" w:rsidP="00D8322D">
      <w:pPr>
        <w:spacing w:line="240" w:lineRule="auto"/>
        <w:jc w:val="both"/>
        <w:rPr>
          <w:sz w:val="24"/>
        </w:rPr>
      </w:pPr>
      <w:r w:rsidRPr="00F15999">
        <w:rPr>
          <w:sz w:val="24"/>
        </w:rPr>
        <w:tab/>
        <w:t>This research was to find out how</w:t>
      </w:r>
      <w:r w:rsidRPr="00F15999">
        <w:t xml:space="preserve"> </w:t>
      </w:r>
      <w:r w:rsidRPr="00F15999">
        <w:rPr>
          <w:sz w:val="24"/>
        </w:rPr>
        <w:t>Indonesia's membership in G20 could effect on Indonesia's role in South-South and Triang</w:t>
      </w:r>
      <w:r>
        <w:rPr>
          <w:sz w:val="24"/>
        </w:rPr>
        <w:t xml:space="preserve">ular Cooperation (SSTC) itself. </w:t>
      </w:r>
      <w:r w:rsidRPr="00F15999">
        <w:rPr>
          <w:sz w:val="24"/>
        </w:rPr>
        <w:t>Besides this paper aims to identify obstacles and challenges in implementing SSTC in Indonesia, as well as how the prospect of Indonesia after the Single Agency established within the framework of SSTC. Hopefully this research can be beneficial to all parties, especially for students.</w:t>
      </w:r>
    </w:p>
    <w:p w:rsidR="00D8322D" w:rsidRDefault="00D8322D" w:rsidP="00D8322D">
      <w:pPr>
        <w:jc w:val="both"/>
        <w:rPr>
          <w:i/>
          <w:sz w:val="24"/>
        </w:rPr>
      </w:pPr>
    </w:p>
    <w:p w:rsidR="00D8322D" w:rsidRDefault="00D8322D" w:rsidP="00D8322D">
      <w:pPr>
        <w:jc w:val="both"/>
        <w:rPr>
          <w:b/>
          <w:i/>
        </w:rPr>
      </w:pPr>
      <w:r w:rsidRPr="00FB26A0">
        <w:rPr>
          <w:b/>
          <w:i/>
        </w:rPr>
        <w:t>KEYWORDS : South-South and Triangular Cooperation (SSTC), foreign aid, Indonesia, single agency</w:t>
      </w:r>
    </w:p>
    <w:p w:rsidR="00493247" w:rsidRDefault="00832D41"/>
    <w:p w:rsidR="00832D41" w:rsidRDefault="00832D41"/>
    <w:p w:rsidR="00832D41" w:rsidRDefault="00832D41"/>
    <w:p w:rsidR="00832D41" w:rsidRDefault="00832D41"/>
    <w:p w:rsidR="00832D41" w:rsidRDefault="00832D41"/>
    <w:p w:rsidR="00832D41" w:rsidRDefault="00832D41"/>
    <w:p w:rsidR="00832D41" w:rsidRDefault="00832D41"/>
    <w:p w:rsidR="00832D41" w:rsidRDefault="00832D41"/>
    <w:p w:rsidR="00832D41" w:rsidRDefault="00832D41"/>
    <w:p w:rsidR="00832D41" w:rsidRDefault="00832D41"/>
    <w:p w:rsidR="00832D41" w:rsidRDefault="00832D41"/>
    <w:p w:rsidR="00832D41" w:rsidRDefault="00832D41"/>
    <w:p w:rsidR="00832D41" w:rsidRDefault="00832D41"/>
    <w:p w:rsidR="00832D41" w:rsidRDefault="00832D41"/>
    <w:p w:rsidR="00832D41" w:rsidRDefault="00832D41" w:rsidP="00832D41">
      <w:pPr>
        <w:pStyle w:val="Heading1"/>
        <w:spacing w:line="480" w:lineRule="auto"/>
        <w:rPr>
          <w:rFonts w:eastAsia="Times New Roman" w:cs="Times New Roman"/>
          <w:szCs w:val="24"/>
          <w:lang w:val="id-ID"/>
        </w:rPr>
      </w:pPr>
      <w:bookmarkStart w:id="2" w:name="_Toc473017144"/>
      <w:bookmarkStart w:id="3" w:name="_Toc481544900"/>
      <w:r>
        <w:rPr>
          <w:rFonts w:eastAsia="Times New Roman" w:cs="Times New Roman"/>
          <w:szCs w:val="24"/>
          <w:lang w:val="id-ID"/>
        </w:rPr>
        <w:lastRenderedPageBreak/>
        <w:t>ABSTRAK</w:t>
      </w:r>
      <w:bookmarkEnd w:id="2"/>
      <w:bookmarkEnd w:id="3"/>
    </w:p>
    <w:p w:rsidR="00832D41" w:rsidRPr="008A4EA0" w:rsidRDefault="00832D41" w:rsidP="00832D41">
      <w:pPr>
        <w:spacing w:line="240" w:lineRule="auto"/>
        <w:jc w:val="both"/>
        <w:rPr>
          <w:sz w:val="24"/>
        </w:rPr>
      </w:pPr>
      <w:r>
        <w:rPr>
          <w:sz w:val="24"/>
          <w:szCs w:val="24"/>
        </w:rPr>
        <w:tab/>
      </w:r>
      <w:r w:rsidRPr="00843A26">
        <w:rPr>
          <w:sz w:val="24"/>
          <w:szCs w:val="24"/>
        </w:rPr>
        <w:t xml:space="preserve">Kerjasama Selatan Selatan dan Triangular </w:t>
      </w:r>
      <w:r>
        <w:rPr>
          <w:sz w:val="24"/>
        </w:rPr>
        <w:t>(KSST) sanes</w:t>
      </w:r>
      <w:r w:rsidRPr="008A4EA0">
        <w:rPr>
          <w:sz w:val="24"/>
        </w:rPr>
        <w:t xml:space="preserve"> masalah anyar dina </w:t>
      </w:r>
      <w:r>
        <w:rPr>
          <w:sz w:val="24"/>
        </w:rPr>
        <w:t xml:space="preserve">kerjasama </w:t>
      </w:r>
      <w:r w:rsidRPr="008A4EA0">
        <w:rPr>
          <w:sz w:val="24"/>
        </w:rPr>
        <w:t xml:space="preserve">babarengan tumuwuhna internasional. </w:t>
      </w:r>
      <w:r w:rsidRPr="00843A26">
        <w:rPr>
          <w:sz w:val="24"/>
          <w:szCs w:val="24"/>
        </w:rPr>
        <w:t xml:space="preserve">Kerjasama Selatan Selatan </w:t>
      </w:r>
      <w:r w:rsidRPr="008A4EA0">
        <w:rPr>
          <w:sz w:val="24"/>
        </w:rPr>
        <w:t>sorangan, boga sajarah panjang jeung geus nyumbang ka perkembangan internasional</w:t>
      </w:r>
      <w:r>
        <w:rPr>
          <w:sz w:val="24"/>
        </w:rPr>
        <w:t xml:space="preserve"> </w:t>
      </w:r>
      <w:r w:rsidRPr="008A4EA0">
        <w:rPr>
          <w:sz w:val="24"/>
        </w:rPr>
        <w:t>satengah abad. Indonesia sorangan aub aktip di KSST saprak</w:t>
      </w:r>
      <w:r>
        <w:rPr>
          <w:sz w:val="24"/>
        </w:rPr>
        <w:t xml:space="preserve"> </w:t>
      </w:r>
      <w:r w:rsidRPr="008A4EA0">
        <w:rPr>
          <w:sz w:val="24"/>
        </w:rPr>
        <w:t xml:space="preserve">Konférénsi Asia-Afrika (KAA), nu kahiji di taun 1955, konferensi ieu jadi titik awal tina gerakan pulitik perkembangan gabungan nagara dunya katilu pikeun ngalakonan </w:t>
      </w:r>
      <w:r>
        <w:rPr>
          <w:sz w:val="24"/>
        </w:rPr>
        <w:t>kerjasama</w:t>
      </w:r>
      <w:r w:rsidRPr="008A4EA0">
        <w:rPr>
          <w:sz w:val="24"/>
        </w:rPr>
        <w:t xml:space="preserve"> internasional. </w:t>
      </w:r>
      <w:r>
        <w:rPr>
          <w:sz w:val="24"/>
        </w:rPr>
        <w:t>Pengiatan</w:t>
      </w:r>
      <w:r w:rsidRPr="008A4EA0">
        <w:rPr>
          <w:sz w:val="24"/>
        </w:rPr>
        <w:t xml:space="preserve"> peran Indonesia di KSST leuwih</w:t>
      </w:r>
      <w:r>
        <w:rPr>
          <w:sz w:val="24"/>
        </w:rPr>
        <w:t xml:space="preserve"> </w:t>
      </w:r>
      <w:r w:rsidRPr="008A4EA0">
        <w:rPr>
          <w:sz w:val="24"/>
        </w:rPr>
        <w:t xml:space="preserve">nyata </w:t>
      </w:r>
      <w:r>
        <w:rPr>
          <w:sz w:val="24"/>
        </w:rPr>
        <w:t>saprak diaku ku dunia yen</w:t>
      </w:r>
      <w:r w:rsidRPr="008A4EA0">
        <w:rPr>
          <w:sz w:val="24"/>
        </w:rPr>
        <w:t xml:space="preserve"> Indonésia</w:t>
      </w:r>
      <w:r>
        <w:rPr>
          <w:sz w:val="24"/>
        </w:rPr>
        <w:t xml:space="preserve"> lebet janten anggota G20 sareng perobihan status ekonomi Indonesia janten </w:t>
      </w:r>
      <w:r w:rsidRPr="008A4EA0">
        <w:rPr>
          <w:sz w:val="24"/>
        </w:rPr>
        <w:t>"</w:t>
      </w:r>
      <w:r w:rsidRPr="004C2D3C">
        <w:rPr>
          <w:i/>
          <w:sz w:val="24"/>
        </w:rPr>
        <w:t>Middle Income Country</w:t>
      </w:r>
      <w:r>
        <w:rPr>
          <w:sz w:val="24"/>
        </w:rPr>
        <w:t>" atawa nagara-panghasilan men</w:t>
      </w:r>
      <w:r w:rsidRPr="008A4EA0">
        <w:rPr>
          <w:sz w:val="24"/>
        </w:rPr>
        <w:t>engah, posisi Indonesia ayeuna teu ngan minangka nagara panarima (panari</w:t>
      </w:r>
      <w:r>
        <w:rPr>
          <w:sz w:val="24"/>
        </w:rPr>
        <w:t>ma) tapi ogé minangka panyadia</w:t>
      </w:r>
      <w:r w:rsidRPr="008A4EA0">
        <w:rPr>
          <w:sz w:val="24"/>
        </w:rPr>
        <w:t>.</w:t>
      </w:r>
    </w:p>
    <w:p w:rsidR="00832D41" w:rsidRDefault="00832D41" w:rsidP="00832D41">
      <w:pPr>
        <w:spacing w:line="240" w:lineRule="auto"/>
        <w:jc w:val="both"/>
        <w:rPr>
          <w:sz w:val="24"/>
        </w:rPr>
      </w:pPr>
      <w:r>
        <w:rPr>
          <w:sz w:val="24"/>
        </w:rPr>
        <w:tab/>
        <w:t>P</w:t>
      </w:r>
      <w:r w:rsidRPr="008A4EA0">
        <w:rPr>
          <w:sz w:val="24"/>
        </w:rPr>
        <w:t xml:space="preserve">analungtikan ieu pikeun manggihan kumaha </w:t>
      </w:r>
      <w:r>
        <w:rPr>
          <w:sz w:val="24"/>
          <w:szCs w:val="24"/>
        </w:rPr>
        <w:t xml:space="preserve">keanggotaan Indonesia di G20 tiasa mempengaruhi peran Indonesia di Kerjasama Selatan Selatan jeung Triangular eta </w:t>
      </w:r>
      <w:r w:rsidRPr="008A4EA0">
        <w:rPr>
          <w:sz w:val="24"/>
        </w:rPr>
        <w:t xml:space="preserve">sorangan. </w:t>
      </w:r>
      <w:r>
        <w:rPr>
          <w:sz w:val="24"/>
        </w:rPr>
        <w:t>Sajaba ti eta</w:t>
      </w:r>
      <w:r w:rsidRPr="008A4EA0">
        <w:rPr>
          <w:sz w:val="24"/>
        </w:rPr>
        <w:t xml:space="preserve"> makalah ieu boga tujuan pikeun ngaidentipikasi halangan jeung tantangan dina mengiplementasikan KSST Indonesia, kitu ogé kumaha prospek Indonésia sanggeus </w:t>
      </w:r>
      <w:r w:rsidRPr="004C2D3C">
        <w:rPr>
          <w:i/>
          <w:sz w:val="24"/>
        </w:rPr>
        <w:t>Single Agency</w:t>
      </w:r>
      <w:r w:rsidRPr="008A4EA0">
        <w:rPr>
          <w:sz w:val="24"/>
        </w:rPr>
        <w:t xml:space="preserve"> ngadegkeun dina kerangka KSST. Mug</w:t>
      </w:r>
      <w:r>
        <w:rPr>
          <w:sz w:val="24"/>
        </w:rPr>
        <w:t>i</w:t>
      </w:r>
      <w:r w:rsidRPr="008A4EA0">
        <w:rPr>
          <w:sz w:val="24"/>
        </w:rPr>
        <w:t xml:space="preserve">a panalungtikan ieu bisa mangpaat pikeun sakumna pihak, utamana pikeun </w:t>
      </w:r>
      <w:r>
        <w:rPr>
          <w:sz w:val="24"/>
        </w:rPr>
        <w:t>maha</w:t>
      </w:r>
      <w:r w:rsidRPr="008A4EA0">
        <w:rPr>
          <w:sz w:val="24"/>
        </w:rPr>
        <w:t>siswa</w:t>
      </w:r>
    </w:p>
    <w:p w:rsidR="00832D41" w:rsidRDefault="00832D41" w:rsidP="00832D41">
      <w:pPr>
        <w:jc w:val="both"/>
        <w:rPr>
          <w:sz w:val="24"/>
        </w:rPr>
      </w:pPr>
    </w:p>
    <w:p w:rsidR="00832D41" w:rsidRPr="00BA4F26" w:rsidRDefault="00832D41" w:rsidP="00832D41">
      <w:pPr>
        <w:spacing w:line="360" w:lineRule="auto"/>
        <w:jc w:val="both"/>
        <w:rPr>
          <w:rFonts w:ascii="Times New Roman" w:eastAsia="Times New Roman" w:hAnsi="Times New Roman" w:cs="Times New Roman"/>
          <w:b/>
          <w:i/>
          <w:sz w:val="24"/>
          <w:szCs w:val="24"/>
        </w:rPr>
      </w:pPr>
      <w:r w:rsidRPr="00BA4F26">
        <w:rPr>
          <w:b/>
          <w:i/>
          <w:sz w:val="24"/>
        </w:rPr>
        <w:t xml:space="preserve">KATA KONCI : </w:t>
      </w:r>
      <w:r w:rsidRPr="00BA4F26">
        <w:rPr>
          <w:rFonts w:ascii="Times New Roman" w:eastAsia="Times New Roman" w:hAnsi="Times New Roman" w:cs="Times New Roman"/>
          <w:b/>
          <w:i/>
          <w:sz w:val="24"/>
          <w:szCs w:val="24"/>
        </w:rPr>
        <w:t xml:space="preserve">Kerjasama Selatan Selatan dan Triangular (KSST), </w:t>
      </w:r>
      <w:r w:rsidRPr="00BA4F26">
        <w:rPr>
          <w:b/>
          <w:i/>
        </w:rPr>
        <w:t>bantuan asing, Indonesia</w:t>
      </w:r>
      <w:r w:rsidRPr="00BA4F26">
        <w:rPr>
          <w:rFonts w:ascii="Times New Roman" w:eastAsia="Times New Roman" w:hAnsi="Times New Roman" w:cs="Times New Roman"/>
          <w:b/>
          <w:i/>
          <w:sz w:val="24"/>
          <w:szCs w:val="24"/>
        </w:rPr>
        <w:t>, single agency</w:t>
      </w:r>
      <w:r w:rsidRPr="00BA4F26">
        <w:rPr>
          <w:b/>
          <w:i/>
          <w:sz w:val="24"/>
        </w:rPr>
        <w:t xml:space="preserve"> </w:t>
      </w:r>
    </w:p>
    <w:p w:rsidR="00832D41" w:rsidRDefault="00832D41">
      <w:bookmarkStart w:id="4" w:name="_GoBack"/>
      <w:bookmarkEnd w:id="4"/>
    </w:p>
    <w:sectPr w:rsidR="00832D41" w:rsidSect="00D8322D">
      <w:footerReference w:type="default" r:id="rId7"/>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50" w:rsidRDefault="00E20250" w:rsidP="00D8322D">
      <w:pPr>
        <w:spacing w:after="0" w:line="240" w:lineRule="auto"/>
      </w:pPr>
      <w:r>
        <w:separator/>
      </w:r>
    </w:p>
  </w:endnote>
  <w:endnote w:type="continuationSeparator" w:id="0">
    <w:p w:rsidR="00E20250" w:rsidRDefault="00E20250" w:rsidP="00D8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550510"/>
      <w:docPartObj>
        <w:docPartGallery w:val="Page Numbers (Bottom of Page)"/>
        <w:docPartUnique/>
      </w:docPartObj>
    </w:sdtPr>
    <w:sdtEndPr>
      <w:rPr>
        <w:noProof/>
      </w:rPr>
    </w:sdtEndPr>
    <w:sdtContent>
      <w:p w:rsidR="00D8322D" w:rsidRDefault="00D8322D">
        <w:pPr>
          <w:pStyle w:val="Footer"/>
          <w:jc w:val="center"/>
        </w:pPr>
        <w:r>
          <w:fldChar w:fldCharType="begin"/>
        </w:r>
        <w:r>
          <w:instrText xml:space="preserve"> PAGE   \* MERGEFORMAT </w:instrText>
        </w:r>
        <w:r>
          <w:fldChar w:fldCharType="separate"/>
        </w:r>
        <w:r w:rsidR="00832D41">
          <w:rPr>
            <w:noProof/>
          </w:rPr>
          <w:t>3</w:t>
        </w:r>
        <w:r>
          <w:rPr>
            <w:noProof/>
          </w:rPr>
          <w:fldChar w:fldCharType="end"/>
        </w:r>
      </w:p>
    </w:sdtContent>
  </w:sdt>
  <w:p w:rsidR="00D8322D" w:rsidRDefault="00D83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50" w:rsidRDefault="00E20250" w:rsidP="00D8322D">
      <w:pPr>
        <w:spacing w:after="0" w:line="240" w:lineRule="auto"/>
      </w:pPr>
      <w:r>
        <w:separator/>
      </w:r>
    </w:p>
  </w:footnote>
  <w:footnote w:type="continuationSeparator" w:id="0">
    <w:p w:rsidR="00E20250" w:rsidRDefault="00E20250" w:rsidP="00D832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2D"/>
    <w:rsid w:val="00192286"/>
    <w:rsid w:val="00322FF7"/>
    <w:rsid w:val="00585D9E"/>
    <w:rsid w:val="00832D41"/>
    <w:rsid w:val="008914BC"/>
    <w:rsid w:val="00CF108C"/>
    <w:rsid w:val="00D737A2"/>
    <w:rsid w:val="00D8322D"/>
    <w:rsid w:val="00E202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2D"/>
  </w:style>
  <w:style w:type="paragraph" w:styleId="Heading1">
    <w:name w:val="heading 1"/>
    <w:basedOn w:val="Normal"/>
    <w:next w:val="Normal"/>
    <w:link w:val="Heading1Char"/>
    <w:uiPriority w:val="9"/>
    <w:qFormat/>
    <w:rsid w:val="00D8322D"/>
    <w:pPr>
      <w:keepNext/>
      <w:keepLines/>
      <w:spacing w:before="480" w:after="0"/>
      <w:jc w:val="center"/>
      <w:outlineLvl w:val="0"/>
    </w:pPr>
    <w:rPr>
      <w:rFonts w:ascii="Times New Roman" w:eastAsiaTheme="majorEastAsia" w:hAnsi="Times New Roman" w:cstheme="maj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22D"/>
    <w:rPr>
      <w:rFonts w:ascii="Times New Roman" w:eastAsiaTheme="majorEastAsia" w:hAnsi="Times New Roman" w:cstheme="majorBidi"/>
      <w:b/>
      <w:bCs/>
      <w:sz w:val="24"/>
      <w:szCs w:val="28"/>
      <w:lang w:val="en-US"/>
    </w:rPr>
  </w:style>
  <w:style w:type="paragraph" w:styleId="Header">
    <w:name w:val="header"/>
    <w:basedOn w:val="Normal"/>
    <w:link w:val="HeaderChar"/>
    <w:uiPriority w:val="99"/>
    <w:unhideWhenUsed/>
    <w:rsid w:val="00D8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22D"/>
  </w:style>
  <w:style w:type="paragraph" w:styleId="Footer">
    <w:name w:val="footer"/>
    <w:basedOn w:val="Normal"/>
    <w:link w:val="FooterChar"/>
    <w:uiPriority w:val="99"/>
    <w:unhideWhenUsed/>
    <w:rsid w:val="00D83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2D"/>
  </w:style>
  <w:style w:type="paragraph" w:styleId="Heading1">
    <w:name w:val="heading 1"/>
    <w:basedOn w:val="Normal"/>
    <w:next w:val="Normal"/>
    <w:link w:val="Heading1Char"/>
    <w:uiPriority w:val="9"/>
    <w:qFormat/>
    <w:rsid w:val="00D8322D"/>
    <w:pPr>
      <w:keepNext/>
      <w:keepLines/>
      <w:spacing w:before="480" w:after="0"/>
      <w:jc w:val="center"/>
      <w:outlineLvl w:val="0"/>
    </w:pPr>
    <w:rPr>
      <w:rFonts w:ascii="Times New Roman" w:eastAsiaTheme="majorEastAsia" w:hAnsi="Times New Roman" w:cstheme="maj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22D"/>
    <w:rPr>
      <w:rFonts w:ascii="Times New Roman" w:eastAsiaTheme="majorEastAsia" w:hAnsi="Times New Roman" w:cstheme="majorBidi"/>
      <w:b/>
      <w:bCs/>
      <w:sz w:val="24"/>
      <w:szCs w:val="28"/>
      <w:lang w:val="en-US"/>
    </w:rPr>
  </w:style>
  <w:style w:type="paragraph" w:styleId="Header">
    <w:name w:val="header"/>
    <w:basedOn w:val="Normal"/>
    <w:link w:val="HeaderChar"/>
    <w:uiPriority w:val="99"/>
    <w:unhideWhenUsed/>
    <w:rsid w:val="00D8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22D"/>
  </w:style>
  <w:style w:type="paragraph" w:styleId="Footer">
    <w:name w:val="footer"/>
    <w:basedOn w:val="Normal"/>
    <w:link w:val="FooterChar"/>
    <w:uiPriority w:val="99"/>
    <w:unhideWhenUsed/>
    <w:rsid w:val="00D83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p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Guest</cp:lastModifiedBy>
  <cp:revision>2</cp:revision>
  <dcterms:created xsi:type="dcterms:W3CDTF">2017-06-12T18:07:00Z</dcterms:created>
  <dcterms:modified xsi:type="dcterms:W3CDTF">2017-06-13T05:06:00Z</dcterms:modified>
</cp:coreProperties>
</file>