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B9" w:rsidRPr="008923B9" w:rsidRDefault="008923B9" w:rsidP="008923B9">
      <w:pPr>
        <w:tabs>
          <w:tab w:val="right" w:leader="do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923B9">
        <w:rPr>
          <w:rFonts w:ascii="Times New Roman" w:hAnsi="Times New Roman"/>
          <w:b/>
          <w:sz w:val="24"/>
          <w:szCs w:val="24"/>
        </w:rPr>
        <w:t>DAFTAR PUSTAKA</w:t>
      </w:r>
    </w:p>
    <w:p w:rsidR="008923B9" w:rsidRPr="008923B9" w:rsidRDefault="008923B9" w:rsidP="00892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3B9">
        <w:rPr>
          <w:rFonts w:ascii="Times New Roman" w:hAnsi="Times New Roman"/>
          <w:b/>
          <w:sz w:val="24"/>
          <w:szCs w:val="24"/>
        </w:rPr>
        <w:t>Sumber Buku: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 xml:space="preserve">Suharto, Edi. (2010). </w:t>
      </w:r>
      <w:r w:rsidRPr="008923B9">
        <w:rPr>
          <w:rFonts w:ascii="Times New Roman" w:hAnsi="Times New Roman"/>
          <w:i/>
          <w:sz w:val="24"/>
          <w:szCs w:val="24"/>
        </w:rPr>
        <w:t>Membangun Masyarakat Memberdayakan Rakyat</w:t>
      </w:r>
      <w:r w:rsidRPr="008923B9">
        <w:rPr>
          <w:rFonts w:ascii="Times New Roman" w:hAnsi="Times New Roman"/>
          <w:sz w:val="24"/>
          <w:szCs w:val="24"/>
        </w:rPr>
        <w:t>. Bandung: Alfabeta</w:t>
      </w:r>
    </w:p>
    <w:p w:rsidR="008923B9" w:rsidRPr="008923B9" w:rsidRDefault="008923B9" w:rsidP="008923B9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 xml:space="preserve">Fahrudin, Adi (2014). </w:t>
      </w:r>
      <w:r w:rsidRPr="008923B9">
        <w:rPr>
          <w:rFonts w:ascii="Times New Roman" w:hAnsi="Times New Roman"/>
          <w:i/>
          <w:sz w:val="24"/>
          <w:szCs w:val="24"/>
        </w:rPr>
        <w:t>Pengantar Kesejahteraan Sosial</w:t>
      </w:r>
      <w:r w:rsidRPr="008923B9">
        <w:rPr>
          <w:rFonts w:ascii="Times New Roman" w:hAnsi="Times New Roman"/>
          <w:sz w:val="24"/>
          <w:szCs w:val="24"/>
        </w:rPr>
        <w:t>. Bandung: Refika Aditama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 xml:space="preserve">Wibhawa. Budhi dkk. (2010). </w:t>
      </w:r>
      <w:r w:rsidRPr="008923B9">
        <w:rPr>
          <w:rFonts w:ascii="Times New Roman" w:hAnsi="Times New Roman"/>
          <w:i/>
          <w:sz w:val="24"/>
          <w:szCs w:val="24"/>
        </w:rPr>
        <w:t>Dasar-dasar Pekerja Sosial Pengantar Profesi Pekerja Sosial</w:t>
      </w:r>
      <w:r w:rsidRPr="008923B9">
        <w:rPr>
          <w:rFonts w:ascii="Times New Roman" w:hAnsi="Times New Roman"/>
          <w:sz w:val="24"/>
          <w:szCs w:val="24"/>
        </w:rPr>
        <w:t>. Bandung. Widya Padjajaran</w:t>
      </w:r>
    </w:p>
    <w:p w:rsidR="008923B9" w:rsidRPr="008923B9" w:rsidRDefault="008923B9" w:rsidP="00892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 xml:space="preserve">Suharto, Edi. (2009). </w:t>
      </w:r>
      <w:r w:rsidRPr="008923B9">
        <w:rPr>
          <w:rFonts w:ascii="Times New Roman" w:hAnsi="Times New Roman"/>
          <w:i/>
          <w:sz w:val="24"/>
          <w:szCs w:val="24"/>
        </w:rPr>
        <w:t>Pekerja Sosial Di Dunia Industri</w:t>
      </w:r>
      <w:r w:rsidRPr="008923B9">
        <w:rPr>
          <w:rFonts w:ascii="Times New Roman" w:hAnsi="Times New Roman"/>
          <w:sz w:val="24"/>
          <w:szCs w:val="24"/>
        </w:rPr>
        <w:t>. Bandung: Alfabeta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>Sundayani, Yana. (2015). Pengantar Metode Pekerja Sosial. Bandung: STKS Press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>Suharto, Edi. (2013).</w:t>
      </w:r>
      <w:r w:rsidRPr="008923B9">
        <w:rPr>
          <w:rFonts w:ascii="Times New Roman" w:hAnsi="Times New Roman"/>
          <w:i/>
          <w:sz w:val="24"/>
          <w:szCs w:val="24"/>
        </w:rPr>
        <w:t>Kebijakan Sosial Sebagai Kebijakan Publik</w:t>
      </w:r>
      <w:r w:rsidRPr="008923B9">
        <w:rPr>
          <w:rFonts w:ascii="Times New Roman" w:hAnsi="Times New Roman"/>
          <w:sz w:val="24"/>
          <w:szCs w:val="24"/>
        </w:rPr>
        <w:t>. Bandung: Alfabeta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 xml:space="preserve">Suharto, Edi. (2010). </w:t>
      </w:r>
      <w:r w:rsidRPr="008923B9">
        <w:rPr>
          <w:rFonts w:ascii="Times New Roman" w:hAnsi="Times New Roman"/>
          <w:i/>
          <w:sz w:val="24"/>
          <w:szCs w:val="24"/>
        </w:rPr>
        <w:t>Membangun Masyarakat Memberdayakan Rakyat Kajian Strategis Pembangunan Kesejahteraan Sosial dan Pekerja Sosial</w:t>
      </w:r>
      <w:r w:rsidRPr="008923B9">
        <w:rPr>
          <w:rFonts w:ascii="Times New Roman" w:hAnsi="Times New Roman"/>
          <w:sz w:val="24"/>
          <w:szCs w:val="24"/>
        </w:rPr>
        <w:t>. Bandung: Refika Aditama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 xml:space="preserve">Adi, Rukminto, Isbandi. (2013). </w:t>
      </w:r>
      <w:r w:rsidRPr="008923B9">
        <w:rPr>
          <w:rFonts w:ascii="Times New Roman" w:hAnsi="Times New Roman"/>
          <w:i/>
          <w:sz w:val="24"/>
          <w:szCs w:val="24"/>
        </w:rPr>
        <w:t>Kesejahteraan Sosial (Pekerja Sosial, Pembangunan Sosial, dan Kajian Pembangunan</w:t>
      </w:r>
      <w:r w:rsidRPr="008923B9">
        <w:rPr>
          <w:rFonts w:ascii="Times New Roman" w:hAnsi="Times New Roman"/>
          <w:sz w:val="24"/>
          <w:szCs w:val="24"/>
        </w:rPr>
        <w:t>. Jakarta: Rajawali Pers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 xml:space="preserve">Huraerah, Abu. (2008). </w:t>
      </w:r>
      <w:r w:rsidRPr="008923B9">
        <w:rPr>
          <w:rFonts w:ascii="Times New Roman" w:hAnsi="Times New Roman"/>
          <w:i/>
          <w:sz w:val="24"/>
          <w:szCs w:val="24"/>
        </w:rPr>
        <w:t>Pengorganisasian dan Pengembangan Masyarakat Model dan Strategi Pembangunan Berbasis Kerakyatan</w:t>
      </w:r>
      <w:r w:rsidRPr="008923B9">
        <w:rPr>
          <w:rFonts w:ascii="Times New Roman" w:hAnsi="Times New Roman"/>
          <w:sz w:val="24"/>
          <w:szCs w:val="24"/>
        </w:rPr>
        <w:t>. Bandung: Humaniora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 xml:space="preserve">Rusmana, Aep.(2009). </w:t>
      </w:r>
      <w:r w:rsidRPr="008923B9">
        <w:rPr>
          <w:rFonts w:ascii="Times New Roman" w:hAnsi="Times New Roman"/>
          <w:i/>
          <w:sz w:val="24"/>
          <w:szCs w:val="24"/>
        </w:rPr>
        <w:t>Perlindungan dan Advokasi Sosial Fakir Miskin Berbasis Hak</w:t>
      </w:r>
      <w:r w:rsidRPr="008923B9">
        <w:rPr>
          <w:rFonts w:ascii="Times New Roman" w:hAnsi="Times New Roman"/>
          <w:sz w:val="24"/>
          <w:szCs w:val="24"/>
        </w:rPr>
        <w:t>. Bandung: Humaniora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 xml:space="preserve">Soetomo. (2013). </w:t>
      </w:r>
      <w:r w:rsidRPr="008923B9">
        <w:rPr>
          <w:rFonts w:ascii="Times New Roman" w:hAnsi="Times New Roman"/>
          <w:i/>
          <w:sz w:val="24"/>
          <w:szCs w:val="24"/>
        </w:rPr>
        <w:t>Masalah Sosial dan Upaya Pemecahannya</w:t>
      </w:r>
      <w:r w:rsidRPr="008923B9">
        <w:rPr>
          <w:rFonts w:ascii="Times New Roman" w:hAnsi="Times New Roman"/>
          <w:sz w:val="24"/>
          <w:szCs w:val="24"/>
        </w:rPr>
        <w:t>. Yogyakarta: Pustaka Pelajar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 xml:space="preserve">Suyanto, Bagong. (2013). </w:t>
      </w:r>
      <w:r w:rsidRPr="008923B9">
        <w:rPr>
          <w:rFonts w:ascii="Times New Roman" w:hAnsi="Times New Roman"/>
          <w:i/>
          <w:sz w:val="24"/>
          <w:szCs w:val="24"/>
        </w:rPr>
        <w:t>Masalah Sosial Anak</w:t>
      </w:r>
      <w:r w:rsidRPr="008923B9">
        <w:rPr>
          <w:rFonts w:ascii="Times New Roman" w:hAnsi="Times New Roman"/>
          <w:sz w:val="24"/>
          <w:szCs w:val="24"/>
        </w:rPr>
        <w:t>. Jakarta: Prenadamedia Group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 xml:space="preserve">Subekti, Dwi, Nadam. (2016). </w:t>
      </w:r>
      <w:r w:rsidRPr="008923B9">
        <w:rPr>
          <w:rFonts w:ascii="Times New Roman" w:hAnsi="Times New Roman"/>
          <w:i/>
          <w:sz w:val="24"/>
          <w:szCs w:val="24"/>
        </w:rPr>
        <w:t>Impian Dari Negeri Sampah</w:t>
      </w:r>
      <w:r w:rsidRPr="008923B9">
        <w:rPr>
          <w:rFonts w:ascii="Times New Roman" w:hAnsi="Times New Roman"/>
          <w:sz w:val="24"/>
          <w:szCs w:val="24"/>
        </w:rPr>
        <w:t>. Yogyakarta: Grafika Indah.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 xml:space="preserve">Rudito. Bambang. (2010). </w:t>
      </w:r>
      <w:r w:rsidRPr="008923B9">
        <w:rPr>
          <w:rFonts w:ascii="Times New Roman" w:hAnsi="Times New Roman"/>
          <w:i/>
          <w:sz w:val="24"/>
          <w:szCs w:val="24"/>
        </w:rPr>
        <w:t>Masalah, Kebutuhan dan Sumber Daya Daerah Perbatasan: Studi Kasus Lima Kabupaten si Kalimantan</w:t>
      </w:r>
      <w:r w:rsidRPr="008923B9">
        <w:rPr>
          <w:rFonts w:ascii="Times New Roman" w:hAnsi="Times New Roman"/>
          <w:sz w:val="24"/>
          <w:szCs w:val="24"/>
        </w:rPr>
        <w:t>. Jakarta: P3KS Press (Anggota IKAPI Jakarta)</w:t>
      </w:r>
    </w:p>
    <w:p w:rsidR="008923B9" w:rsidRPr="008923B9" w:rsidRDefault="008923B9" w:rsidP="008923B9">
      <w:pPr>
        <w:tabs>
          <w:tab w:val="left" w:pos="993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 xml:space="preserve">Murdiyanto. (2007). </w:t>
      </w:r>
      <w:r w:rsidRPr="008923B9">
        <w:rPr>
          <w:rFonts w:ascii="Times New Roman" w:hAnsi="Times New Roman"/>
          <w:i/>
          <w:sz w:val="24"/>
          <w:szCs w:val="24"/>
        </w:rPr>
        <w:t>Studi Kasus Eksploitasi Pekerja Anak di Makassar</w:t>
      </w:r>
      <w:r w:rsidRPr="008923B9">
        <w:rPr>
          <w:rFonts w:ascii="Times New Roman" w:hAnsi="Times New Roman"/>
          <w:sz w:val="24"/>
          <w:szCs w:val="24"/>
        </w:rPr>
        <w:t>. Yogyakarta: Citra Media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 xml:space="preserve">Huraerah, Abu. (2007). </w:t>
      </w:r>
      <w:r w:rsidRPr="008923B9">
        <w:rPr>
          <w:rFonts w:ascii="Times New Roman" w:hAnsi="Times New Roman"/>
          <w:i/>
          <w:sz w:val="24"/>
          <w:szCs w:val="24"/>
        </w:rPr>
        <w:t>Kekerasan Terhadap Anak</w:t>
      </w:r>
      <w:r w:rsidRPr="008923B9">
        <w:rPr>
          <w:rFonts w:ascii="Times New Roman" w:hAnsi="Times New Roman"/>
          <w:sz w:val="24"/>
          <w:szCs w:val="24"/>
        </w:rPr>
        <w:t>. Bandung: Penerbit Nuansa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 xml:space="preserve">Mudiyono dkk. (2005). </w:t>
      </w:r>
      <w:r w:rsidRPr="008923B9">
        <w:rPr>
          <w:rFonts w:ascii="Times New Roman" w:hAnsi="Times New Roman"/>
          <w:i/>
          <w:sz w:val="24"/>
          <w:szCs w:val="24"/>
        </w:rPr>
        <w:t>Dimensi-dimensi Masalah Sosial dan Pemberdayaan Masyarakat</w:t>
      </w:r>
      <w:r w:rsidRPr="008923B9">
        <w:rPr>
          <w:rFonts w:ascii="Times New Roman" w:hAnsi="Times New Roman"/>
          <w:sz w:val="24"/>
          <w:szCs w:val="24"/>
        </w:rPr>
        <w:t>. Yogyakarta: APMD Press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 xml:space="preserve">Suharto, Edi. (2009). </w:t>
      </w:r>
      <w:r w:rsidRPr="008923B9">
        <w:rPr>
          <w:rFonts w:ascii="Times New Roman" w:hAnsi="Times New Roman"/>
          <w:i/>
          <w:sz w:val="24"/>
          <w:szCs w:val="24"/>
        </w:rPr>
        <w:t>Kemiskinan dan Perlindungan Sosial di Indonesi</w:t>
      </w:r>
      <w:r w:rsidRPr="008923B9">
        <w:rPr>
          <w:rFonts w:ascii="Times New Roman" w:hAnsi="Times New Roman"/>
          <w:sz w:val="24"/>
          <w:szCs w:val="24"/>
        </w:rPr>
        <w:t>a. Bandung: Alfabeta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 xml:space="preserve">Djaali, Haji. (2014). </w:t>
      </w:r>
      <w:r w:rsidRPr="008923B9">
        <w:rPr>
          <w:rFonts w:ascii="Times New Roman" w:hAnsi="Times New Roman"/>
          <w:i/>
          <w:sz w:val="24"/>
          <w:szCs w:val="24"/>
        </w:rPr>
        <w:t>Psikologi Pendidikan</w:t>
      </w:r>
      <w:r w:rsidRPr="008923B9">
        <w:rPr>
          <w:rFonts w:ascii="Times New Roman" w:hAnsi="Times New Roman"/>
          <w:sz w:val="24"/>
          <w:szCs w:val="24"/>
        </w:rPr>
        <w:t>. Jakarta: Bumi Aksara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 xml:space="preserve">Sobur, Alex. (2016). </w:t>
      </w:r>
      <w:r w:rsidRPr="008923B9">
        <w:rPr>
          <w:rFonts w:ascii="Times New Roman" w:hAnsi="Times New Roman"/>
          <w:i/>
          <w:sz w:val="24"/>
          <w:szCs w:val="24"/>
        </w:rPr>
        <w:t>Psikologi Umum</w:t>
      </w:r>
      <w:r w:rsidRPr="008923B9">
        <w:rPr>
          <w:rFonts w:ascii="Times New Roman" w:hAnsi="Times New Roman"/>
          <w:sz w:val="24"/>
          <w:szCs w:val="24"/>
        </w:rPr>
        <w:t>. Bandung: Pustaka Setia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 xml:space="preserve">Alwisol. (2016). </w:t>
      </w:r>
      <w:r w:rsidRPr="008923B9">
        <w:rPr>
          <w:rFonts w:ascii="Times New Roman" w:hAnsi="Times New Roman"/>
          <w:i/>
          <w:sz w:val="24"/>
          <w:szCs w:val="24"/>
        </w:rPr>
        <w:t>Psikologi Kepribadian</w:t>
      </w:r>
      <w:r w:rsidRPr="008923B9">
        <w:rPr>
          <w:rFonts w:ascii="Times New Roman" w:hAnsi="Times New Roman"/>
          <w:sz w:val="24"/>
          <w:szCs w:val="24"/>
        </w:rPr>
        <w:t>. Malang: UMM Press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 xml:space="preserve">Herlambang, Susatyo. (2014). </w:t>
      </w:r>
      <w:r w:rsidRPr="008923B9">
        <w:rPr>
          <w:rFonts w:ascii="Times New Roman" w:hAnsi="Times New Roman"/>
          <w:i/>
          <w:sz w:val="24"/>
          <w:szCs w:val="24"/>
        </w:rPr>
        <w:t>Perilaku Organisasi Cara Mudah Mempelajari Perilaku Manusia dalam Sebuah Organisasi</w:t>
      </w:r>
      <w:r w:rsidRPr="008923B9">
        <w:rPr>
          <w:rFonts w:ascii="Times New Roman" w:hAnsi="Times New Roman"/>
          <w:sz w:val="24"/>
          <w:szCs w:val="24"/>
        </w:rPr>
        <w:t>. Yogyakarta: Gosyen Publishing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 xml:space="preserve">Kompri. (2015). </w:t>
      </w:r>
      <w:r w:rsidRPr="008923B9">
        <w:rPr>
          <w:rFonts w:ascii="Times New Roman" w:hAnsi="Times New Roman"/>
          <w:i/>
          <w:sz w:val="24"/>
          <w:szCs w:val="24"/>
        </w:rPr>
        <w:t>Motivasi Pembelajaran Perspektif Guru dan Siswa</w:t>
      </w:r>
      <w:r w:rsidRPr="008923B9">
        <w:rPr>
          <w:rFonts w:ascii="Times New Roman" w:hAnsi="Times New Roman"/>
          <w:sz w:val="24"/>
          <w:szCs w:val="24"/>
        </w:rPr>
        <w:t>. Bandung: PT. Remaja Rosdakarya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lastRenderedPageBreak/>
        <w:t xml:space="preserve">Uno, B. Hamzah. (2016). </w:t>
      </w:r>
      <w:r w:rsidRPr="008923B9">
        <w:rPr>
          <w:rFonts w:ascii="Times New Roman" w:hAnsi="Times New Roman"/>
          <w:i/>
          <w:sz w:val="24"/>
          <w:szCs w:val="24"/>
        </w:rPr>
        <w:t>Teori Motivasi dan Pengukurannya</w:t>
      </w:r>
      <w:r w:rsidRPr="008923B9">
        <w:rPr>
          <w:rFonts w:ascii="Times New Roman" w:hAnsi="Times New Roman"/>
          <w:sz w:val="24"/>
          <w:szCs w:val="24"/>
        </w:rPr>
        <w:t>. Jakarta: PT Bumi Aksara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 xml:space="preserve">Damsar. (2015). </w:t>
      </w:r>
      <w:r w:rsidRPr="008923B9">
        <w:rPr>
          <w:rFonts w:ascii="Times New Roman" w:hAnsi="Times New Roman"/>
          <w:i/>
          <w:sz w:val="24"/>
          <w:szCs w:val="24"/>
        </w:rPr>
        <w:t>Pengantar Sosiologi Pendidikan</w:t>
      </w:r>
      <w:r w:rsidRPr="008923B9">
        <w:rPr>
          <w:rFonts w:ascii="Times New Roman" w:hAnsi="Times New Roman"/>
          <w:sz w:val="24"/>
          <w:szCs w:val="24"/>
        </w:rPr>
        <w:t>. Jakarta: PT Adhitya Andrebina Agung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 xml:space="preserve">Soehartono. (2011). </w:t>
      </w:r>
      <w:r w:rsidRPr="008923B9">
        <w:rPr>
          <w:rFonts w:ascii="Times New Roman" w:hAnsi="Times New Roman"/>
          <w:i/>
          <w:sz w:val="24"/>
          <w:szCs w:val="24"/>
        </w:rPr>
        <w:t>Metode Penelitian Sosial</w:t>
      </w:r>
      <w:r w:rsidRPr="008923B9">
        <w:rPr>
          <w:rFonts w:ascii="Times New Roman" w:hAnsi="Times New Roman"/>
          <w:sz w:val="24"/>
          <w:szCs w:val="24"/>
        </w:rPr>
        <w:t>. Bandung: PT. Remaja Rosdakarya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 xml:space="preserve">B. Mujiyadi dkk. (2011). </w:t>
      </w:r>
      <w:r w:rsidRPr="008923B9">
        <w:rPr>
          <w:rFonts w:ascii="Times New Roman" w:hAnsi="Times New Roman"/>
          <w:i/>
          <w:sz w:val="24"/>
          <w:szCs w:val="24"/>
        </w:rPr>
        <w:t>Studi Kebutuhan Pelayanan Anak Jalanan</w:t>
      </w:r>
      <w:r w:rsidRPr="008923B9">
        <w:rPr>
          <w:rFonts w:ascii="Times New Roman" w:hAnsi="Times New Roman"/>
          <w:sz w:val="24"/>
          <w:szCs w:val="24"/>
        </w:rPr>
        <w:t>. Jakarta: P3KS Press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923B9">
        <w:rPr>
          <w:rFonts w:ascii="Times New Roman" w:hAnsi="Times New Roman"/>
          <w:b/>
          <w:sz w:val="24"/>
          <w:szCs w:val="24"/>
        </w:rPr>
        <w:t>Sumber Lain: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>Direktur Jendral Pelayanan dan Rehabilitas Sosial Departemen Sosial Republik Indonesia Nomor: 38/PRS-5/KEP/2009 tentang Pedoman Pelayanan dan Rehabilitas Sosial Pemulung bahwa pemulung.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>Brosur Yayasan Tunas Mulia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>Proposan Pembangunan Sekolah Alam Tunas Mulia Portal Infaq Bantar Gebang Kota Bekasi.</w:t>
      </w:r>
    </w:p>
    <w:p w:rsidR="008923B9" w:rsidRPr="008923B9" w:rsidRDefault="008923B9" w:rsidP="00892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3B9">
        <w:rPr>
          <w:rFonts w:ascii="Times New Roman" w:hAnsi="Times New Roman"/>
          <w:b/>
          <w:sz w:val="24"/>
          <w:szCs w:val="24"/>
        </w:rPr>
        <w:t>Sumber Internet: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3B9">
        <w:rPr>
          <w:rFonts w:ascii="Times New Roman" w:hAnsi="Times New Roman"/>
          <w:sz w:val="24"/>
          <w:szCs w:val="24"/>
        </w:rPr>
        <w:t>(</w:t>
      </w:r>
      <w:hyperlink r:id="rId5" w:history="1">
        <w:r w:rsidRPr="008923B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http://edukasi.kompas.com/read/2011/07/22/08363633/Ayo.Minimakan.Angka.Remaja.Putus.Sekolah</w:t>
        </w:r>
      </w:hyperlink>
      <w:r w:rsidRPr="008923B9">
        <w:rPr>
          <w:rFonts w:ascii="Times New Roman" w:hAnsi="Times New Roman"/>
          <w:sz w:val="24"/>
          <w:szCs w:val="24"/>
        </w:rPr>
        <w:t>.)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923B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(http://edukasi.kompas.com/read/2012/03/29/1557273/Menakertrans.Larang.Anak.Usia.Sekolah.Bekerja)</w:t>
      </w:r>
    </w:p>
    <w:p w:rsidR="008923B9" w:rsidRPr="008923B9" w:rsidRDefault="008923B9" w:rsidP="008923B9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923B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(http://yayasantunasmulia.blogspot.co.id)</w:t>
      </w:r>
    </w:p>
    <w:p w:rsidR="00E929B3" w:rsidRPr="008923B9" w:rsidRDefault="00E929B3">
      <w:pPr>
        <w:rPr>
          <w:rFonts w:ascii="Times New Roman" w:hAnsi="Times New Roman"/>
          <w:sz w:val="24"/>
          <w:szCs w:val="24"/>
        </w:rPr>
      </w:pPr>
    </w:p>
    <w:sectPr w:rsidR="00E929B3" w:rsidRPr="008923B9" w:rsidSect="00EE122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B9"/>
    <w:rsid w:val="008923B9"/>
    <w:rsid w:val="00E9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kasi.kompas.com/read/2011/07/22/08363633/Ayo.Minimakan.Angka.Remaja.Putus.Sekol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2017-06-09T12:20:00Z</dcterms:created>
  <dcterms:modified xsi:type="dcterms:W3CDTF">2017-06-09T12:22:00Z</dcterms:modified>
</cp:coreProperties>
</file>