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CE" w:rsidRDefault="004008CE" w:rsidP="004008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bookmarkStart w:id="0" w:name="_GoBack"/>
      <w:bookmarkEnd w:id="0"/>
    </w:p>
    <w:p w:rsidR="004008CE" w:rsidRPr="005B5AC0" w:rsidRDefault="004008CE" w:rsidP="004008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8CE" w:rsidRPr="005B5AC0" w:rsidRDefault="004008CE" w:rsidP="004008C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b/>
          <w:sz w:val="24"/>
          <w:szCs w:val="24"/>
          <w:lang w:val="en-US"/>
        </w:rPr>
        <w:t>Rujukan Buku</w:t>
      </w:r>
    </w:p>
    <w:p w:rsidR="004008CE" w:rsidRPr="005B5AC0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Anak Agung Banyu Perwita dan Yanyan Mochamad Yani. 2014. </w:t>
      </w:r>
      <w:r w:rsidRPr="005B5AC0">
        <w:rPr>
          <w:rFonts w:ascii="Times New Roman" w:hAnsi="Times New Roman" w:cs="Times New Roman"/>
          <w:i/>
          <w:sz w:val="24"/>
          <w:szCs w:val="24"/>
          <w:lang w:val="en-US"/>
        </w:rPr>
        <w:t>Pengantar Ilmu Hubungan Internasional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>. Bandung; PT. Remaja Rosdakarya.</w:t>
      </w:r>
    </w:p>
    <w:p w:rsidR="004008CE" w:rsidRPr="005B5AC0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F.Isjwara. 1999. </w:t>
      </w:r>
      <w:r w:rsidRPr="005B5AC0">
        <w:rPr>
          <w:rFonts w:ascii="Times New Roman" w:hAnsi="Times New Roman" w:cs="Times New Roman"/>
          <w:i/>
          <w:sz w:val="24"/>
          <w:szCs w:val="24"/>
          <w:lang w:val="en-US"/>
        </w:rPr>
        <w:t>Pengantar Ilmu Politik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>. Bandung; Putra A Bardin.</w:t>
      </w:r>
    </w:p>
    <w:p w:rsidR="004008CE" w:rsidRPr="005B5AC0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Ginting Perdana. 2009. </w:t>
      </w:r>
      <w:r w:rsidRPr="005B5AC0">
        <w:rPr>
          <w:rFonts w:ascii="Times New Roman" w:hAnsi="Times New Roman" w:cs="Times New Roman"/>
          <w:i/>
          <w:sz w:val="24"/>
          <w:szCs w:val="24"/>
          <w:lang w:val="en-US"/>
        </w:rPr>
        <w:t>Perkembangan Industri Indonesia Menuju Negara Industri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>. Bandung; CV. Yrama Widiya.</w:t>
      </w:r>
    </w:p>
    <w:p w:rsidR="004008CE" w:rsidRPr="005B5AC0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Jackson Robert and Sorensen Georg. 2009. </w:t>
      </w:r>
      <w:r w:rsidRPr="005B5AC0">
        <w:rPr>
          <w:rFonts w:ascii="Times New Roman" w:hAnsi="Times New Roman" w:cs="Times New Roman"/>
          <w:i/>
          <w:sz w:val="24"/>
          <w:szCs w:val="24"/>
          <w:lang w:val="en-US"/>
        </w:rPr>
        <w:t>Pengantar Studi Hubungan Internasional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>(Terjemahan Dadan Suryadipura). Yogyakarta; Pustaka Pelajar.</w:t>
      </w:r>
    </w:p>
    <w:p w:rsidR="004008CE" w:rsidRPr="005B5AC0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K.J Holsti. 1988. </w:t>
      </w:r>
      <w:r w:rsidRPr="005B5AC0">
        <w:rPr>
          <w:rFonts w:ascii="Times New Roman" w:hAnsi="Times New Roman" w:cs="Times New Roman"/>
          <w:i/>
          <w:sz w:val="24"/>
          <w:szCs w:val="24"/>
          <w:lang w:val="en-US"/>
        </w:rPr>
        <w:t>Politik Internasional Kerangka Untuk Analisis Jilid II Terjemahan M. Tahrir Azhari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>. Jakarta; Erlangga.</w:t>
      </w:r>
    </w:p>
    <w:p w:rsidR="004008CE" w:rsidRPr="005B5AC0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>Mestopo Muslinang. 2011</w:t>
      </w:r>
      <w:r w:rsidRPr="005B5AC0">
        <w:rPr>
          <w:rFonts w:ascii="Times New Roman" w:hAnsi="Times New Roman" w:cs="Times New Roman"/>
          <w:i/>
          <w:sz w:val="24"/>
          <w:szCs w:val="24"/>
          <w:lang w:val="en-US"/>
        </w:rPr>
        <w:t>. Perencanaan Struktur Baja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>. Bandung; ITB.</w:t>
      </w:r>
    </w:p>
    <w:p w:rsidR="004008CE" w:rsidRPr="005B5AC0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Noripin. 1997. </w:t>
      </w:r>
      <w:r w:rsidRPr="005B5AC0">
        <w:rPr>
          <w:rFonts w:ascii="Times New Roman" w:hAnsi="Times New Roman" w:cs="Times New Roman"/>
          <w:i/>
          <w:sz w:val="24"/>
          <w:szCs w:val="24"/>
          <w:lang w:val="en-US"/>
        </w:rPr>
        <w:t>Ekonomi Internasional Edisi 3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>. Yogyakarta; BPFE-Yogyakarta.</w:t>
      </w:r>
    </w:p>
    <w:p w:rsidR="004008CE" w:rsidRPr="005B5AC0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Peter H.Lindert. 1994. </w:t>
      </w:r>
      <w:r w:rsidRPr="005B5AC0">
        <w:rPr>
          <w:rFonts w:ascii="Times New Roman" w:hAnsi="Times New Roman" w:cs="Times New Roman"/>
          <w:i/>
          <w:sz w:val="24"/>
          <w:szCs w:val="24"/>
          <w:lang w:val="en-US"/>
        </w:rPr>
        <w:t>Ekonomi Internasional Edisi Kesembilan.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 Jakarta; Bumi Aksara.</w:t>
      </w:r>
    </w:p>
    <w:p w:rsidR="004008CE" w:rsidRPr="005B5AC0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>Rudy May. 2003. Hubungan Internasional Kontemporer dan Masalah-Masalah Global. Bandung; PT Revika Aditama.</w:t>
      </w:r>
    </w:p>
    <w:p w:rsidR="004008CE" w:rsidRPr="005B5AC0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Soekanto Soejono. 2012. </w:t>
      </w:r>
      <w:r w:rsidRPr="005B5AC0">
        <w:rPr>
          <w:rFonts w:ascii="Times New Roman" w:hAnsi="Times New Roman" w:cs="Times New Roman"/>
          <w:i/>
          <w:sz w:val="24"/>
          <w:szCs w:val="24"/>
          <w:lang w:val="en-US"/>
        </w:rPr>
        <w:t>Sosiologi Suatu Pengantar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>. Jakarta; PT. Raja Grafindo Persada.</w:t>
      </w:r>
    </w:p>
    <w:p w:rsidR="004008CE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Steans Jill and Pettiford Iloyd. 2009. </w:t>
      </w:r>
      <w:r w:rsidRPr="005B5AC0">
        <w:rPr>
          <w:rFonts w:ascii="Times New Roman" w:hAnsi="Times New Roman" w:cs="Times New Roman"/>
          <w:i/>
          <w:sz w:val="24"/>
          <w:szCs w:val="24"/>
          <w:lang w:val="en-US"/>
        </w:rPr>
        <w:t>Hubungan Internasional Perspektif dan Tema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Yogyakarta; Pustaka Pelajar.</w:t>
      </w:r>
    </w:p>
    <w:p w:rsidR="004008CE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  <w:sectPr w:rsidR="004008CE" w:rsidSect="004008CE">
          <w:footerReference w:type="default" r:id="rId6"/>
          <w:pgSz w:w="11906" w:h="16838"/>
          <w:pgMar w:top="2268" w:right="1701" w:bottom="1701" w:left="2268" w:header="708" w:footer="708" w:gutter="0"/>
          <w:pgNumType w:start="88"/>
          <w:cols w:space="708"/>
          <w:docGrid w:linePitch="360"/>
        </w:sectPr>
      </w:pPr>
    </w:p>
    <w:p w:rsidR="004008CE" w:rsidRDefault="004008CE" w:rsidP="004008CE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Sukirno Sadono. 2004. </w:t>
      </w:r>
      <w:r w:rsidRPr="005B5AC0">
        <w:rPr>
          <w:rFonts w:ascii="Times New Roman" w:hAnsi="Times New Roman" w:cs="Times New Roman"/>
          <w:i/>
          <w:sz w:val="24"/>
          <w:szCs w:val="24"/>
          <w:lang w:val="en-US"/>
        </w:rPr>
        <w:t>Makro Ekonomi Teori Pengantar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>. Jakarta; PT. Raja Grafindo Persaja.</w:t>
      </w:r>
    </w:p>
    <w:p w:rsidR="004008CE" w:rsidRPr="005B5AC0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</w:p>
    <w:p w:rsidR="004008CE" w:rsidRPr="005B5AC0" w:rsidRDefault="004008CE" w:rsidP="004008C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b/>
          <w:sz w:val="24"/>
          <w:szCs w:val="24"/>
          <w:lang w:val="en-US"/>
        </w:rPr>
        <w:t>Jurnal dan Karya Ilmiah</w:t>
      </w:r>
    </w:p>
    <w:p w:rsidR="004008CE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235C1D">
        <w:rPr>
          <w:rFonts w:ascii="Times New Roman" w:hAnsi="Times New Roman" w:cs="Times New Roman"/>
          <w:sz w:val="24"/>
          <w:szCs w:val="24"/>
          <w:lang w:val="en-US"/>
        </w:rPr>
        <w:t xml:space="preserve">Dea Rizkiana Putri, “Dampak Investasi Korea Selatan Di PT.Krakatau Posco Terhadap Perekonomian Banten”, Skripsi S1 </w:t>
      </w:r>
      <w:r w:rsidRPr="00235C1D">
        <w:rPr>
          <w:rFonts w:ascii="Times New Roman" w:hAnsi="Times New Roman" w:cs="Times New Roman"/>
          <w:sz w:val="24"/>
          <w:szCs w:val="24"/>
        </w:rPr>
        <w:t>Jurusan Ilmu Hubungan Internasional Fakultas Ilmu Sosial dan Ilmu Politik</w:t>
      </w:r>
      <w:r w:rsidRPr="00235C1D">
        <w:rPr>
          <w:rFonts w:ascii="Times New Roman" w:hAnsi="Times New Roman" w:cs="Times New Roman"/>
          <w:sz w:val="24"/>
          <w:szCs w:val="24"/>
          <w:lang w:val="en-US"/>
        </w:rPr>
        <w:t xml:space="preserve"> Universitas Riau Pekan Baru.</w:t>
      </w:r>
    </w:p>
    <w:p w:rsidR="004008CE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>Gati Prawita Sari, “Dampak Keberadaan Industri Baja Terhadap Kondisi Sosial Ekonomi Masyarakat di Dusun Dimoro: Studi Kasus di Dusun Dimoro Desa Tambak Agung Kecamatan Puri Kabupaten Mojokerto”, Skripsi S1 Pendidikan Geografi Fakultas Ilmu Sosial, Universitas Negeri Surabaya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08CE" w:rsidRPr="005B5AC0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color w:val="275C9D"/>
          <w:sz w:val="24"/>
          <w:szCs w:val="24"/>
          <w:u w:val="single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</w:rPr>
        <w:t>Hasnidan Hiras Manulan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r w:rsidRPr="005B5AC0">
        <w:rPr>
          <w:rFonts w:ascii="Times New Roman" w:hAnsi="Times New Roman" w:cs="Times New Roman"/>
          <w:bCs/>
          <w:iCs/>
          <w:sz w:val="24"/>
          <w:szCs w:val="24"/>
        </w:rPr>
        <w:t>2011</w:t>
      </w:r>
      <w:r w:rsidRPr="005B5A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Peranan Sektor Baja dalam Perekonomian Indonesia. </w:t>
      </w:r>
      <w:r w:rsidRPr="005B5AC0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B5AC0">
        <w:rPr>
          <w:rFonts w:ascii="Times New Roman" w:hAnsi="Times New Roman" w:cs="Times New Roman"/>
          <w:color w:val="275C9D"/>
          <w:sz w:val="24"/>
          <w:szCs w:val="24"/>
          <w:u w:val="single"/>
          <w:shd w:val="clear" w:color="auto" w:fill="FFFFFF"/>
        </w:rPr>
        <w:t>www.kemendag.go.id/files/pdf/2013/04/26/-1366949140.pdf</w:t>
      </w:r>
    </w:p>
    <w:p w:rsidR="004008CE" w:rsidRPr="005B5AC0" w:rsidRDefault="004008CE" w:rsidP="004008CE">
      <w:pPr>
        <w:pStyle w:val="FootnoteText"/>
        <w:spacing w:line="480" w:lineRule="auto"/>
        <w:ind w:left="714" w:hanging="714"/>
        <w:rPr>
          <w:rFonts w:ascii="Times New Roman" w:hAnsi="Times New Roman" w:cs="Times New Roman"/>
          <w:color w:val="005EA4"/>
          <w:sz w:val="24"/>
          <w:szCs w:val="24"/>
          <w:u w:val="single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Profil Industri Baja 2014. Melalui  </w:t>
      </w:r>
      <w:r w:rsidRPr="005B5AC0">
        <w:rPr>
          <w:rFonts w:ascii="Times New Roman" w:hAnsi="Times New Roman" w:cs="Times New Roman"/>
          <w:color w:val="275C9D"/>
          <w:sz w:val="24"/>
          <w:szCs w:val="24"/>
          <w:u w:val="single"/>
          <w:shd w:val="clear" w:color="auto" w:fill="FFFFFF"/>
        </w:rPr>
        <w:t>www.kemenperin.go.id/download/7547/Profil-Industri-Baja</w:t>
      </w:r>
    </w:p>
    <w:p w:rsidR="004008CE" w:rsidRPr="00413504" w:rsidRDefault="004008CE" w:rsidP="004008C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A44C4D">
        <w:rPr>
          <w:rFonts w:ascii="Times New Roman" w:hAnsi="Times New Roman" w:cs="Times New Roman"/>
          <w:sz w:val="24"/>
          <w:szCs w:val="24"/>
          <w:lang w:val="en-US"/>
        </w:rPr>
        <w:t>Rayyan Firdaus, “Estimasi Nilai Kerugian Masyarakat Akibat Pencemaran di Sekitar Industri Baja Kelurahan Tegal Ratu Kecamatan Ciwa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ndan Kota Cilegon”, Skripsi S1 </w:t>
      </w:r>
      <w:r w:rsidRPr="00A44C4D">
        <w:rPr>
          <w:rFonts w:ascii="Times New Roman" w:hAnsi="Times New Roman" w:cs="Times New Roman"/>
          <w:sz w:val="24"/>
          <w:szCs w:val="24"/>
          <w:lang w:val="en-US"/>
        </w:rPr>
        <w:t>Departemen Ekonomi Sumberdaya dan Lingkungan Fakultas Ekonomi dan Manajemen Institut Pertanian Bogor, 2015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08CE" w:rsidRDefault="004008CE" w:rsidP="004008CE">
      <w:pPr>
        <w:spacing w:line="480" w:lineRule="auto"/>
        <w:ind w:left="714" w:hanging="714"/>
        <w:rPr>
          <w:rFonts w:ascii="Times New Roman" w:hAnsi="Times New Roman" w:cs="Times New Roman"/>
          <w:lang w:val="en-US"/>
        </w:rPr>
      </w:pPr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Rencana Induk Pembangunan Industri Nasional 2015-2035. Melalui </w:t>
      </w:r>
      <w:hyperlink r:id="rId7" w:history="1">
        <w:r w:rsidRPr="005F664D">
          <w:rPr>
            <w:rStyle w:val="Hyperlink"/>
            <w:rFonts w:ascii="Times New Roman" w:hAnsi="Times New Roman" w:cs="Times New Roman"/>
            <w:color w:val="3D7FCF"/>
            <w:sz w:val="24"/>
            <w:szCs w:val="24"/>
            <w:shd w:val="clear" w:color="auto" w:fill="FFFFFF"/>
          </w:rPr>
          <w:t>www.kemenperin.go.id/ripin.pdf</w:t>
        </w:r>
      </w:hyperlink>
      <w:r w:rsidRPr="005F664D">
        <w:rPr>
          <w:rFonts w:ascii="Times New Roman" w:hAnsi="Times New Roman" w:cs="Times New Roman"/>
          <w:lang w:val="en-US"/>
        </w:rPr>
        <w:t xml:space="preserve"> diakses pada 4 April</w:t>
      </w:r>
    </w:p>
    <w:p w:rsidR="004008CE" w:rsidRPr="005F664D" w:rsidRDefault="004008CE" w:rsidP="004008CE">
      <w:pPr>
        <w:spacing w:line="48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664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Berita :</w:t>
      </w:r>
    </w:p>
    <w:p w:rsidR="004008CE" w:rsidRDefault="004008CE" w:rsidP="004008C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A023DE">
          <w:rPr>
            <w:rStyle w:val="Hyperlink"/>
            <w:rFonts w:ascii="Times New Roman" w:hAnsi="Times New Roman" w:cs="Times New Roman"/>
            <w:sz w:val="24"/>
            <w:szCs w:val="24"/>
          </w:rPr>
          <w:t>http://kbriseoul.kr/kbriseoul/index.php/id/indokor</w:t>
        </w:r>
      </w:hyperlink>
      <w:r w:rsidRPr="00A023DE">
        <w:rPr>
          <w:rFonts w:ascii="Times New Roman" w:hAnsi="Times New Roman" w:cs="Times New Roman"/>
          <w:sz w:val="24"/>
          <w:szCs w:val="24"/>
          <w:lang w:val="en-US"/>
        </w:rPr>
        <w:t xml:space="preserve"> diakses pada 4 Januari 2017</w:t>
      </w:r>
    </w:p>
    <w:p w:rsidR="004008CE" w:rsidRPr="00A023DE" w:rsidRDefault="004008CE" w:rsidP="004008CE">
      <w:pPr>
        <w:pStyle w:val="FootnoteText"/>
        <w:tabs>
          <w:tab w:val="left" w:pos="709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A023DE">
          <w:rPr>
            <w:rStyle w:val="Hyperlink"/>
            <w:rFonts w:ascii="Times New Roman" w:hAnsi="Times New Roman" w:cs="Times New Roman"/>
            <w:sz w:val="24"/>
            <w:szCs w:val="24"/>
          </w:rPr>
          <w:t>http://www.portal-hi.net/kerangka-hubungan-bilateral/</w:t>
        </w:r>
      </w:hyperlink>
      <w:r w:rsidRPr="00A023DE">
        <w:rPr>
          <w:rFonts w:ascii="Times New Roman" w:hAnsi="Times New Roman" w:cs="Times New Roman"/>
          <w:sz w:val="24"/>
          <w:szCs w:val="24"/>
          <w:lang w:val="en-US"/>
        </w:rPr>
        <w:t xml:space="preserve"> diakses pada 10 Januari 2017</w:t>
      </w:r>
    </w:p>
    <w:p w:rsidR="004008CE" w:rsidRPr="00A023DE" w:rsidRDefault="004008CE" w:rsidP="004008CE">
      <w:pPr>
        <w:pStyle w:val="FootnoteText"/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A023DE">
          <w:rPr>
            <w:rStyle w:val="Hyperlink"/>
            <w:rFonts w:ascii="Times New Roman" w:hAnsi="Times New Roman" w:cs="Times New Roman"/>
            <w:sz w:val="24"/>
            <w:szCs w:val="24"/>
          </w:rPr>
          <w:t>http://kbbi.web.id/industri</w:t>
        </w:r>
      </w:hyperlink>
      <w:r w:rsidRPr="00A023DE">
        <w:rPr>
          <w:rFonts w:ascii="Times New Roman" w:hAnsi="Times New Roman" w:cs="Times New Roman"/>
          <w:sz w:val="24"/>
          <w:szCs w:val="24"/>
          <w:lang w:val="en-US"/>
        </w:rPr>
        <w:t xml:space="preserve"> diakses pada 08 februari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008CE" w:rsidRDefault="004008CE" w:rsidP="004008C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5B5AC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http://www.krakatauposco.co.id/company/our_company</w:t>
        </w:r>
      </w:hyperlink>
      <w:r>
        <w:rPr>
          <w:lang w:val="en-US"/>
        </w:rPr>
        <w:t xml:space="preserve"> </w:t>
      </w:r>
      <w:r w:rsidRPr="00C665AD">
        <w:rPr>
          <w:rFonts w:ascii="Times New Roman" w:hAnsi="Times New Roman" w:cs="Times New Roman"/>
          <w:sz w:val="24"/>
          <w:szCs w:val="24"/>
          <w:lang w:val="en-US"/>
        </w:rPr>
        <w:t>diakses pada 6 Maret 2017</w:t>
      </w:r>
    </w:p>
    <w:p w:rsidR="004008CE" w:rsidRPr="00A023DE" w:rsidRDefault="004008CE" w:rsidP="004008CE">
      <w:pPr>
        <w:shd w:val="clear" w:color="auto" w:fill="FFFFFF"/>
        <w:spacing w:line="360" w:lineRule="auto"/>
        <w:ind w:left="709" w:hanging="709"/>
        <w:jc w:val="lef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d-ID"/>
        </w:rPr>
      </w:pPr>
      <w:hyperlink r:id="rId12" w:history="1">
        <w:r w:rsidRPr="00A023D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id-ID"/>
          </w:rPr>
          <w:t>http://www.kemenperin.go.id/artikel/6455/2016,-Impor-Baja-Berkurang-50-Persen</w:t>
        </w:r>
      </w:hyperlink>
      <w:r w:rsidRPr="00A023DE">
        <w:rPr>
          <w:rFonts w:ascii="Times New Roman" w:hAnsi="Times New Roman" w:cs="Times New Roman"/>
          <w:sz w:val="24"/>
          <w:szCs w:val="24"/>
          <w:lang w:val="en-US"/>
        </w:rPr>
        <w:t xml:space="preserve"> diakses pada 12 Maret 2017</w:t>
      </w:r>
    </w:p>
    <w:p w:rsidR="004008CE" w:rsidRDefault="004008CE" w:rsidP="004008C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CD328D">
          <w:rPr>
            <w:rStyle w:val="Hyperlink"/>
            <w:rFonts w:ascii="Times New Roman" w:hAnsi="Times New Roman" w:cs="Times New Roman"/>
            <w:lang w:val="en-US"/>
          </w:rPr>
          <w:t>http://www.kemenperin.go.id/artikel/6184/Indonesia-Korea-Sepakat-Tingkatkan-Kerjasama-Di-Sektor-Industri</w:t>
        </w:r>
      </w:hyperlink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diakses pada 13 Maret</w:t>
      </w:r>
      <w:r w:rsidRPr="00192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diakses pada 1 Mei 2017</w:t>
      </w:r>
    </w:p>
    <w:p w:rsidR="004008CE" w:rsidRPr="00A023DE" w:rsidRDefault="004008CE" w:rsidP="004008CE">
      <w:pPr>
        <w:pStyle w:val="FootnoteText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Pr="00A023DE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http://www.kemenperin.go.id/artikel/19/Kebijakan-Industri-Nasional</w:t>
        </w:r>
      </w:hyperlink>
      <w:r w:rsidRPr="00A023DE">
        <w:rPr>
          <w:rFonts w:ascii="Times New Roman" w:hAnsi="Times New Roman" w:cs="Times New Roman"/>
          <w:sz w:val="24"/>
          <w:szCs w:val="24"/>
          <w:lang w:val="en-US"/>
        </w:rPr>
        <w:t xml:space="preserve"> diakses pada 20 Maret 2017.</w:t>
      </w:r>
    </w:p>
    <w:p w:rsidR="004008CE" w:rsidRPr="00FB6505" w:rsidRDefault="004008CE" w:rsidP="004008CE">
      <w:pPr>
        <w:spacing w:line="360" w:lineRule="auto"/>
        <w:ind w:left="709" w:hanging="709"/>
        <w:rPr>
          <w:rFonts w:ascii="Times New Roman" w:hAnsi="Times New Roman" w:cs="Times New Roman"/>
          <w:color w:val="004F8A"/>
          <w:sz w:val="24"/>
          <w:szCs w:val="24"/>
          <w:u w:val="single"/>
          <w:lang w:val="en-US"/>
        </w:rPr>
      </w:pPr>
      <w:hyperlink r:id="rId15" w:history="1">
        <w:r w:rsidRPr="004E0D73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en-US"/>
          </w:rPr>
          <w:t>http://www.krakatausteel.com/?page=viewnews&amp;action=view&amp;id=1670</w:t>
        </w:r>
      </w:hyperlink>
      <w:r>
        <w:rPr>
          <w:color w:val="0070C0"/>
          <w:lang w:val="en-US"/>
        </w:rPr>
        <w:t xml:space="preserve"> </w:t>
      </w:r>
      <w:r w:rsidRPr="00C665AD">
        <w:rPr>
          <w:rFonts w:ascii="Times New Roman" w:hAnsi="Times New Roman" w:cs="Times New Roman"/>
          <w:sz w:val="24"/>
          <w:szCs w:val="24"/>
          <w:lang w:val="en-US"/>
        </w:rPr>
        <w:t>diakses pada 23 Maret 2017</w:t>
      </w:r>
    </w:p>
    <w:p w:rsidR="004008CE" w:rsidRPr="00C665AD" w:rsidRDefault="004008CE" w:rsidP="004008CE">
      <w:pPr>
        <w:spacing w:line="360" w:lineRule="auto"/>
        <w:ind w:left="709" w:hanging="709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hyperlink r:id="rId16" w:history="1">
        <w:r w:rsidRPr="004E0D73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en-US"/>
          </w:rPr>
          <w:t>http://www.kemenperin.go.id/artikel/5590/Permintaan-Baja-Nasional-Capai-15-Juta-Ton</w:t>
        </w:r>
      </w:hyperlink>
      <w:r>
        <w:rPr>
          <w:color w:val="0070C0"/>
          <w:lang w:val="en-US"/>
        </w:rPr>
        <w:t xml:space="preserve"> </w:t>
      </w:r>
      <w:r w:rsidRPr="00C665AD">
        <w:rPr>
          <w:rFonts w:ascii="Times New Roman" w:hAnsi="Times New Roman" w:cs="Times New Roman"/>
          <w:sz w:val="24"/>
          <w:szCs w:val="24"/>
          <w:lang w:val="en-US"/>
        </w:rPr>
        <w:t>diakses pada 25 Maret 2017</w:t>
      </w:r>
    </w:p>
    <w:p w:rsidR="004008CE" w:rsidRPr="00C665AD" w:rsidRDefault="004008CE" w:rsidP="004008C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5B5AC0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http://www.kemenperin.go.id/artikel/17177/Investasi-Sektor-Industri-Topang-Pertumbuhan-Ekonomi-2017</w:t>
        </w:r>
      </w:hyperlink>
      <w:r>
        <w:rPr>
          <w:lang w:val="en-US"/>
        </w:rPr>
        <w:t xml:space="preserve"> </w:t>
      </w:r>
      <w:r w:rsidRPr="00C665AD">
        <w:rPr>
          <w:rFonts w:ascii="Times New Roman" w:hAnsi="Times New Roman" w:cs="Times New Roman"/>
          <w:sz w:val="24"/>
          <w:szCs w:val="24"/>
          <w:lang w:val="en-US"/>
        </w:rPr>
        <w:t>diakses pada 26 Maret 2017</w:t>
      </w:r>
    </w:p>
    <w:p w:rsidR="004008CE" w:rsidRDefault="004008CE" w:rsidP="004008C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Pr="00A023DE">
          <w:rPr>
            <w:rStyle w:val="Hyperlink"/>
            <w:rFonts w:ascii="Times New Roman" w:hAnsi="Times New Roman" w:cs="Times New Roman"/>
            <w:sz w:val="24"/>
            <w:szCs w:val="24"/>
          </w:rPr>
          <w:t>https://www.merdeka.com/uang/minat-investasi-korea-selatan-di-indonesia-tembus-rp-216-triliun.html</w:t>
        </w:r>
      </w:hyperlink>
      <w:r w:rsidRPr="00A023DE">
        <w:rPr>
          <w:rFonts w:ascii="Times New Roman" w:hAnsi="Times New Roman" w:cs="Times New Roman"/>
          <w:sz w:val="24"/>
          <w:szCs w:val="24"/>
          <w:lang w:val="en-US"/>
        </w:rPr>
        <w:t xml:space="preserve"> diakses pada 30 Maret 2017</w:t>
      </w:r>
    </w:p>
    <w:p w:rsidR="004008CE" w:rsidRPr="00D2575B" w:rsidRDefault="004008CE" w:rsidP="004008C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Pr="00A44C4D">
          <w:rPr>
            <w:rStyle w:val="Hyperlink"/>
            <w:rFonts w:ascii="Times New Roman" w:hAnsi="Times New Roman" w:cs="Times New Roman"/>
            <w:sz w:val="24"/>
            <w:szCs w:val="24"/>
          </w:rPr>
          <w:t>http://setkab.go.id/bps-per-september-2016-jumlah-penduduk-miskin-indonesia-bekurang-025-juta/</w:t>
        </w:r>
      </w:hyperlink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diakses pada 2 April 2017</w:t>
      </w:r>
    </w:p>
    <w:p w:rsidR="004008CE" w:rsidRPr="00FB6505" w:rsidRDefault="004008CE" w:rsidP="004008C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Pr="00FB6505">
          <w:rPr>
            <w:rStyle w:val="Hyperlink"/>
            <w:rFonts w:ascii="Times New Roman" w:hAnsi="Times New Roman" w:cs="Times New Roman"/>
            <w:sz w:val="24"/>
            <w:szCs w:val="24"/>
          </w:rPr>
          <w:t>http://www.tnp2k.go.id/id/program/sekilas/</w:t>
        </w:r>
      </w:hyperlink>
      <w:r w:rsidRPr="00FB6505">
        <w:rPr>
          <w:rFonts w:ascii="Times New Roman" w:hAnsi="Times New Roman" w:cs="Times New Roman"/>
          <w:sz w:val="24"/>
          <w:szCs w:val="24"/>
          <w:lang w:val="en-US"/>
        </w:rPr>
        <w:t xml:space="preserve"> diakses pada 3 April 2017</w:t>
      </w:r>
    </w:p>
    <w:p w:rsidR="004008CE" w:rsidRPr="00FB6505" w:rsidRDefault="004008CE" w:rsidP="004008C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Pr="00FB6505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http://www.kemenperin.go.id/artikel/11984/Menperin:-P3DN-Dorong-Pemberdayaan-Industri-Nasional</w:t>
        </w:r>
      </w:hyperlink>
      <w:r w:rsidRPr="00FB6505">
        <w:rPr>
          <w:rFonts w:ascii="Times New Roman" w:hAnsi="Times New Roman" w:cs="Times New Roman"/>
          <w:sz w:val="24"/>
          <w:szCs w:val="24"/>
          <w:lang w:val="en-US"/>
        </w:rPr>
        <w:t xml:space="preserve"> diakses pada 14 April 2017</w:t>
      </w:r>
    </w:p>
    <w:p w:rsidR="004008CE" w:rsidRDefault="004008CE" w:rsidP="004008CE">
      <w:pPr>
        <w:pStyle w:val="FootnoteText"/>
        <w:tabs>
          <w:tab w:val="left" w:pos="709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Pr="00A44C4D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http://www.kemenperin.go.id/artikel/23/Peningkatan-Penggunaan-Produksi-Dalam-Negeri-(P3DN)</w:t>
        </w:r>
      </w:hyperlink>
      <w:r w:rsidRPr="00920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diakses pada 14 April 2017</w:t>
      </w:r>
    </w:p>
    <w:p w:rsidR="004008CE" w:rsidRPr="00A023DE" w:rsidRDefault="004008CE" w:rsidP="004008CE">
      <w:pPr>
        <w:pStyle w:val="FootnoteText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Pr="00A023DE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http://www.kemenperin.go.id/artikel/4811/Industri-Baja-Perlu-Perlindungan</w:t>
        </w:r>
      </w:hyperlink>
      <w:r w:rsidRPr="00A023DE">
        <w:rPr>
          <w:rFonts w:ascii="Times New Roman" w:hAnsi="Times New Roman" w:cs="Times New Roman"/>
          <w:sz w:val="24"/>
          <w:szCs w:val="24"/>
          <w:lang w:val="en-US"/>
        </w:rPr>
        <w:t xml:space="preserve"> diakses pada 16 April 2017</w:t>
      </w:r>
    </w:p>
    <w:p w:rsidR="004008CE" w:rsidRPr="00A023DE" w:rsidRDefault="004008CE" w:rsidP="004008CE">
      <w:pPr>
        <w:pStyle w:val="FootnoteText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Pr="00A023DE">
          <w:rPr>
            <w:rStyle w:val="Hyperlink"/>
            <w:rFonts w:ascii="Times New Roman" w:hAnsi="Times New Roman" w:cs="Times New Roman"/>
            <w:sz w:val="24"/>
            <w:szCs w:val="24"/>
          </w:rPr>
          <w:t>http://www.cnnindonesia.com/ekonomi/20161012084001-92-164905/paket-kebijakan-jokowi-tak-bantu-industri-baja-sama-sekali/</w:t>
        </w:r>
      </w:hyperlink>
      <w:r w:rsidRPr="00A023DE">
        <w:rPr>
          <w:rFonts w:ascii="Times New Roman" w:hAnsi="Times New Roman" w:cs="Times New Roman"/>
          <w:sz w:val="24"/>
          <w:szCs w:val="24"/>
          <w:lang w:val="en-US"/>
        </w:rPr>
        <w:t xml:space="preserve"> diakses pada 17 April 2017</w:t>
      </w:r>
    </w:p>
    <w:p w:rsidR="004008CE" w:rsidRPr="00A023DE" w:rsidRDefault="004008CE" w:rsidP="004008CE">
      <w:pPr>
        <w:pStyle w:val="FootnoteText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Pr="00A023DE">
          <w:rPr>
            <w:rStyle w:val="Hyperlink"/>
            <w:rFonts w:ascii="Times New Roman" w:hAnsi="Times New Roman" w:cs="Times New Roman"/>
            <w:sz w:val="24"/>
            <w:szCs w:val="24"/>
          </w:rPr>
          <w:t>http://www.krakatausteel.com/?page=viewnews&amp;action=view&amp;id=1742</w:t>
        </w:r>
      </w:hyperlink>
      <w:r w:rsidRPr="00A023DE">
        <w:rPr>
          <w:rFonts w:ascii="Times New Roman" w:hAnsi="Times New Roman" w:cs="Times New Roman"/>
          <w:sz w:val="24"/>
          <w:szCs w:val="24"/>
          <w:lang w:val="en-US"/>
        </w:rPr>
        <w:t xml:space="preserve"> Diakses pada 24 April 2017.</w:t>
      </w:r>
    </w:p>
    <w:p w:rsidR="004008CE" w:rsidRPr="005B5AC0" w:rsidRDefault="004008CE" w:rsidP="004008CE">
      <w:pPr>
        <w:pStyle w:val="FootnoteText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Pr="005B5AC0">
          <w:rPr>
            <w:rStyle w:val="Hyperlink"/>
            <w:rFonts w:ascii="Times New Roman" w:hAnsi="Times New Roman" w:cs="Times New Roman"/>
            <w:sz w:val="24"/>
            <w:szCs w:val="24"/>
          </w:rPr>
          <w:t>http://www.bumn.go.id/krakatausteel/berita/2-Krakatau-Steel-Terus-Memacu-Perbaikan-Kinerja</w:t>
        </w:r>
      </w:hyperlink>
      <w:r w:rsidRPr="005B5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diakses 27 April</w:t>
      </w:r>
      <w:r w:rsidRPr="00C665AD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4008CE" w:rsidRPr="00C665AD" w:rsidRDefault="004008CE" w:rsidP="004008C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Pr="005B5AC0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http://www.tribunnews.com/nasional/2014/01/20/krakatau-posco-terbakar-dua-hari-usai-diresmikan-presiden-sby</w:t>
        </w:r>
      </w:hyperlink>
      <w:r>
        <w:rPr>
          <w:lang w:val="en-US"/>
        </w:rPr>
        <w:t xml:space="preserve"> </w:t>
      </w:r>
      <w:r w:rsidRPr="00FB6505">
        <w:rPr>
          <w:rFonts w:ascii="Times New Roman" w:hAnsi="Times New Roman" w:cs="Times New Roman"/>
          <w:sz w:val="24"/>
          <w:szCs w:val="24"/>
          <w:lang w:val="en-US"/>
        </w:rPr>
        <w:t>diakses pada 28 April 2017</w:t>
      </w:r>
    </w:p>
    <w:p w:rsidR="004008CE" w:rsidRPr="00A023DE" w:rsidRDefault="004008CE" w:rsidP="004008CE">
      <w:pPr>
        <w:pStyle w:val="FootnoteText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28" w:history="1">
        <w:r w:rsidRPr="00A023DE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http://www.kemenperin.go.id/artikel/5976/Posco-Keberatan-Krakatau-Gandeng-Nippon</w:t>
        </w:r>
      </w:hyperlink>
      <w:r w:rsidRPr="00A023DE">
        <w:rPr>
          <w:rFonts w:ascii="Times New Roman" w:hAnsi="Times New Roman" w:cs="Times New Roman"/>
          <w:sz w:val="24"/>
          <w:szCs w:val="24"/>
          <w:lang w:val="en-US"/>
        </w:rPr>
        <w:t xml:space="preserve"> diakses pada 29 April 2017.</w:t>
      </w:r>
    </w:p>
    <w:p w:rsidR="004008CE" w:rsidRPr="00FB6505" w:rsidRDefault="004008CE" w:rsidP="004008CE">
      <w:pPr>
        <w:pStyle w:val="FootnoteText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29" w:history="1">
        <w:r w:rsidRPr="00FB6505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http://www.kemenperin.go.id/artikel/16966/Pendirian-Pabrik-CRC-Perlu-Dipercepat</w:t>
        </w:r>
      </w:hyperlink>
      <w:r w:rsidRPr="00FB6505">
        <w:rPr>
          <w:rFonts w:ascii="Times New Roman" w:hAnsi="Times New Roman" w:cs="Times New Roman"/>
          <w:sz w:val="24"/>
          <w:szCs w:val="24"/>
          <w:lang w:val="en-US"/>
        </w:rPr>
        <w:t xml:space="preserve"> diakses pada 1 Mei 2017</w:t>
      </w:r>
    </w:p>
    <w:p w:rsidR="004008CE" w:rsidRPr="00FB6505" w:rsidRDefault="004008CE" w:rsidP="004008CE">
      <w:pPr>
        <w:spacing w:line="360" w:lineRule="auto"/>
        <w:ind w:left="709" w:hanging="709"/>
        <w:rPr>
          <w:rStyle w:val="A19"/>
          <w:rFonts w:ascii="Times New Roman" w:hAnsi="Times New Roman" w:cs="Times New Roman"/>
          <w:sz w:val="24"/>
          <w:szCs w:val="24"/>
          <w:lang w:val="en-US"/>
        </w:rPr>
      </w:pPr>
      <w:hyperlink r:id="rId30" w:history="1">
        <w:r w:rsidRPr="00FB6505">
          <w:rPr>
            <w:rStyle w:val="Hyperlink"/>
            <w:rFonts w:ascii="Times New Roman" w:hAnsi="Times New Roman" w:cs="Times New Roman"/>
            <w:sz w:val="24"/>
            <w:szCs w:val="24"/>
          </w:rPr>
          <w:t>http://www.bumn.go.id/krakatausteel/berita/0-PT-Krakatau-Steel-Jalankan</w:t>
        </w:r>
        <w:r w:rsidRPr="00FB65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FB6505">
          <w:rPr>
            <w:rStyle w:val="Hyperlink"/>
            <w:rFonts w:ascii="Times New Roman" w:hAnsi="Times New Roman" w:cs="Times New Roman"/>
            <w:sz w:val="24"/>
            <w:szCs w:val="24"/>
          </w:rPr>
          <w:t>Empat-Strategi-Optimalisasi-Kinerja</w:t>
        </w:r>
      </w:hyperlink>
      <w:r w:rsidRPr="00FB6505">
        <w:rPr>
          <w:rFonts w:ascii="Times New Roman" w:hAnsi="Times New Roman" w:cs="Times New Roman"/>
          <w:sz w:val="24"/>
          <w:szCs w:val="24"/>
          <w:lang w:val="en-US"/>
        </w:rPr>
        <w:t xml:space="preserve"> diakses pada 1 Mei 2017</w:t>
      </w:r>
    </w:p>
    <w:p w:rsidR="004008CE" w:rsidRPr="00FB6505" w:rsidRDefault="004008CE" w:rsidP="004008C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31" w:history="1">
        <w:r w:rsidRPr="00FB65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http://www.iisia.id/news_detail?id=126</w:t>
        </w:r>
      </w:hyperlink>
      <w:r w:rsidRPr="00FB6505">
        <w:rPr>
          <w:rFonts w:ascii="Times New Roman" w:hAnsi="Times New Roman" w:cs="Times New Roman"/>
          <w:sz w:val="24"/>
          <w:szCs w:val="24"/>
          <w:lang w:val="en-US"/>
        </w:rPr>
        <w:t xml:space="preserve"> diakses pada 2 Mei 2017</w:t>
      </w:r>
    </w:p>
    <w:p w:rsidR="004008CE" w:rsidRPr="00A023DE" w:rsidRDefault="004008CE" w:rsidP="004008CE">
      <w:pPr>
        <w:pStyle w:val="FootnoteText"/>
        <w:tabs>
          <w:tab w:val="left" w:pos="709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32" w:history="1">
        <w:r w:rsidRPr="004E0D73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http://www.kemenperin.go.id/artikel/14058/Harga-Baja-Mulai-Bangkit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diakses pada 4 Mei 2017</w:t>
      </w:r>
    </w:p>
    <w:p w:rsidR="004008CE" w:rsidRPr="00A023DE" w:rsidRDefault="004008CE" w:rsidP="004008CE">
      <w:pPr>
        <w:pStyle w:val="FootnoteText"/>
        <w:tabs>
          <w:tab w:val="left" w:pos="709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33" w:history="1">
        <w:r w:rsidRPr="0082310F">
          <w:rPr>
            <w:rStyle w:val="Hyperlink"/>
            <w:rFonts w:ascii="Times New Roman" w:hAnsi="Times New Roman" w:cs="Times New Roman"/>
            <w:sz w:val="24"/>
            <w:szCs w:val="24"/>
          </w:rPr>
          <w:t>http://www.krakatausteel.com/?page=viewnews&amp;action=</w:t>
        </w:r>
        <w:r w:rsidRPr="0082310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82310F">
          <w:rPr>
            <w:rStyle w:val="Hyperlink"/>
            <w:rFonts w:ascii="Times New Roman" w:hAnsi="Times New Roman" w:cs="Times New Roman"/>
            <w:sz w:val="24"/>
            <w:szCs w:val="24"/>
          </w:rPr>
          <w:t>view&amp;id=2140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diakses </w:t>
      </w:r>
      <w:r w:rsidRPr="00A023DE">
        <w:rPr>
          <w:rFonts w:ascii="Times New Roman" w:hAnsi="Times New Roman" w:cs="Times New Roman"/>
          <w:sz w:val="24"/>
          <w:szCs w:val="24"/>
          <w:lang w:val="en-US"/>
        </w:rPr>
        <w:t>pada 7 Mei 2017</w:t>
      </w:r>
    </w:p>
    <w:p w:rsidR="004008CE" w:rsidRPr="0019287C" w:rsidRDefault="004008CE" w:rsidP="004008CE">
      <w:pPr>
        <w:spacing w:line="480" w:lineRule="auto"/>
        <w:ind w:left="709" w:hanging="709"/>
        <w:rPr>
          <w:lang w:val="en-US"/>
        </w:rPr>
      </w:pPr>
    </w:p>
    <w:p w:rsidR="004008CE" w:rsidRDefault="004008CE" w:rsidP="004008CE">
      <w:pPr>
        <w:spacing w:line="480" w:lineRule="auto"/>
        <w:ind w:left="709" w:hanging="709"/>
        <w:rPr>
          <w:rFonts w:ascii="Times New Roman" w:hAnsi="Times New Roman" w:cs="Times New Roman"/>
          <w:color w:val="004F8A"/>
          <w:sz w:val="24"/>
          <w:szCs w:val="24"/>
          <w:u w:val="single"/>
          <w:lang w:val="en-US"/>
        </w:rPr>
      </w:pPr>
    </w:p>
    <w:p w:rsidR="004008CE" w:rsidRPr="00BF7719" w:rsidRDefault="004008CE" w:rsidP="004008CE">
      <w:pPr>
        <w:spacing w:line="480" w:lineRule="auto"/>
        <w:ind w:left="714" w:hanging="714"/>
        <w:rPr>
          <w:lang w:val="en-US"/>
        </w:rPr>
      </w:pPr>
    </w:p>
    <w:p w:rsidR="00190487" w:rsidRDefault="00190487"/>
    <w:sectPr w:rsidR="00190487" w:rsidSect="005922FA">
      <w:headerReference w:type="default" r:id="rId34"/>
      <w:footerReference w:type="default" r:id="rId35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66" w:rsidRDefault="00F85F66" w:rsidP="004008CE">
      <w:r>
        <w:separator/>
      </w:r>
    </w:p>
  </w:endnote>
  <w:endnote w:type="continuationSeparator" w:id="1">
    <w:p w:rsidR="00F85F66" w:rsidRDefault="00F85F66" w:rsidP="0040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CE" w:rsidRPr="004008CE" w:rsidRDefault="004008CE" w:rsidP="004008CE">
    <w:pPr>
      <w:pStyle w:val="Footer"/>
      <w:jc w:val="center"/>
      <w:rPr>
        <w:lang w:val="en-US"/>
      </w:rPr>
    </w:pPr>
    <w:r>
      <w:rPr>
        <w:lang w:val="en-US"/>
      </w:rPr>
      <w:t>88</w:t>
    </w:r>
  </w:p>
  <w:p w:rsidR="00FE5051" w:rsidRPr="0079258E" w:rsidRDefault="00F85F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51" w:rsidRDefault="00F85F66">
    <w:pPr>
      <w:pStyle w:val="Footer"/>
      <w:jc w:val="center"/>
    </w:pPr>
  </w:p>
  <w:p w:rsidR="00FE5051" w:rsidRPr="0079258E" w:rsidRDefault="00F85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66" w:rsidRDefault="00F85F66" w:rsidP="004008CE">
      <w:r>
        <w:separator/>
      </w:r>
    </w:p>
  </w:footnote>
  <w:footnote w:type="continuationSeparator" w:id="1">
    <w:p w:rsidR="00F85F66" w:rsidRDefault="00F85F66" w:rsidP="00400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51" w:rsidRDefault="00F85F66">
    <w:pPr>
      <w:pStyle w:val="Header"/>
      <w:jc w:val="right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 w:rsidR="004008CE">
      <w:rPr>
        <w:noProof/>
      </w:rPr>
      <w:t>91</w:t>
    </w:r>
    <w:r>
      <w:fldChar w:fldCharType="end"/>
    </w:r>
  </w:p>
  <w:p w:rsidR="00FE5051" w:rsidRDefault="00F85F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8CE"/>
    <w:rsid w:val="000141A1"/>
    <w:rsid w:val="00190487"/>
    <w:rsid w:val="003D64C3"/>
    <w:rsid w:val="004008CE"/>
    <w:rsid w:val="00790B9B"/>
    <w:rsid w:val="00A205E5"/>
    <w:rsid w:val="00A6523F"/>
    <w:rsid w:val="00C47643"/>
    <w:rsid w:val="00CD1EC0"/>
    <w:rsid w:val="00D2607B"/>
    <w:rsid w:val="00F8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C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008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8C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8CE"/>
    <w:rPr>
      <w:color w:val="0000FF" w:themeColor="hyperlink"/>
      <w:u w:val="single"/>
    </w:rPr>
  </w:style>
  <w:style w:type="character" w:customStyle="1" w:styleId="A19">
    <w:name w:val="A19"/>
    <w:uiPriority w:val="99"/>
    <w:rsid w:val="004008CE"/>
    <w:rPr>
      <w:rFonts w:cs="Trebuchet MS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CE"/>
  </w:style>
  <w:style w:type="paragraph" w:styleId="Footer">
    <w:name w:val="footer"/>
    <w:basedOn w:val="Normal"/>
    <w:link w:val="FooterChar"/>
    <w:uiPriority w:val="99"/>
    <w:unhideWhenUsed/>
    <w:rsid w:val="0040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riseoul.kr/kbriseoul/index.php/id/indokor" TargetMode="External"/><Relationship Id="rId13" Type="http://schemas.openxmlformats.org/officeDocument/2006/relationships/hyperlink" Target="http://www.kemenperin.go.id/artikel/6184/Indonesia-Korea-Sepakat-Tingkatkan-Kerjasama-Di-Sektor-Industri" TargetMode="External"/><Relationship Id="rId18" Type="http://schemas.openxmlformats.org/officeDocument/2006/relationships/hyperlink" Target="https://www.merdeka.com/uang/minat-investasi-korea-selatan-di-indonesia-tembus-rp-216-triliun.html" TargetMode="External"/><Relationship Id="rId26" Type="http://schemas.openxmlformats.org/officeDocument/2006/relationships/hyperlink" Target="http://www.bumn.go.id/krakatausteel/berita/2-Krakatau-Steel-Terus-Memacu-Perbaikan-Kiner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emenperin.go.id/artikel/11984/Menperin:-P3DN-Dorong-Pemberdayaan-Industri-Nasional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kemenperin.go.id/ripin.pdf" TargetMode="External"/><Relationship Id="rId12" Type="http://schemas.openxmlformats.org/officeDocument/2006/relationships/hyperlink" Target="http://www.kemenperin.go.id/artikel/6455/2016,-Impor-Baja-Berkurang-50-Persen" TargetMode="External"/><Relationship Id="rId17" Type="http://schemas.openxmlformats.org/officeDocument/2006/relationships/hyperlink" Target="http://www.kemenperin.go.id/artikel/17177/Investasi-Sektor-Industri-Topang-Pertumbuhan-Ekonomi-2017" TargetMode="External"/><Relationship Id="rId25" Type="http://schemas.openxmlformats.org/officeDocument/2006/relationships/hyperlink" Target="http://www.krakatausteel.com/?page=viewnews&amp;action=view&amp;id=1742" TargetMode="External"/><Relationship Id="rId33" Type="http://schemas.openxmlformats.org/officeDocument/2006/relationships/hyperlink" Target="http://www.krakatausteel.com/?page=viewnews&amp;action=%20view&amp;id=21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emenperin.go.id/artikel/5590/Permintaan-Baja-Nasional-Capai-15-Juta-Ton" TargetMode="External"/><Relationship Id="rId20" Type="http://schemas.openxmlformats.org/officeDocument/2006/relationships/hyperlink" Target="http://www.tnp2k.go.id/id/program/sekilas/" TargetMode="External"/><Relationship Id="rId29" Type="http://schemas.openxmlformats.org/officeDocument/2006/relationships/hyperlink" Target="http://www.kemenperin.go.id/artikel/16966/Pendirian-Pabrik-CRC-Perlu-Dipercepat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krakatauposco.co.id/company/our_company" TargetMode="External"/><Relationship Id="rId24" Type="http://schemas.openxmlformats.org/officeDocument/2006/relationships/hyperlink" Target="http://www.cnnindonesia.com/ekonomi/20161012084001-92-164905/paket-kebijakan-jokowi-tak-bantu-industri-baja-sama-sekali/" TargetMode="External"/><Relationship Id="rId32" Type="http://schemas.openxmlformats.org/officeDocument/2006/relationships/hyperlink" Target="http://www.kemenperin.go.id/artikel/14058/Harga-Baja-Mulai-Bangkit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krakatausteel.com/?page=viewnews&amp;action=view&amp;id=1670" TargetMode="External"/><Relationship Id="rId23" Type="http://schemas.openxmlformats.org/officeDocument/2006/relationships/hyperlink" Target="http://www.kemenperin.go.id/artikel/4811/Industri-Baja-Perlu-Perlindungan" TargetMode="External"/><Relationship Id="rId28" Type="http://schemas.openxmlformats.org/officeDocument/2006/relationships/hyperlink" Target="http://www.kemenperin.go.id/artikel/5976/Posco-Keberatan-Krakatau-Gandeng-Nippo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bbi.web.id/industri" TargetMode="External"/><Relationship Id="rId19" Type="http://schemas.openxmlformats.org/officeDocument/2006/relationships/hyperlink" Target="http://setkab.go.id/bps-per-september-2016-jumlah-penduduk-miskin-indonesia-bekurang-025-juta/" TargetMode="External"/><Relationship Id="rId31" Type="http://schemas.openxmlformats.org/officeDocument/2006/relationships/hyperlink" Target="http://www.iisia.id/news_detail?id=12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tal-hi.net/kerangka-hubungan-bilateral/" TargetMode="External"/><Relationship Id="rId14" Type="http://schemas.openxmlformats.org/officeDocument/2006/relationships/hyperlink" Target="http://www.kemenperin.go.id/artikel/19/Kebijakan-Industri-Nasional" TargetMode="External"/><Relationship Id="rId22" Type="http://schemas.openxmlformats.org/officeDocument/2006/relationships/hyperlink" Target="http://www.kemenperin.go.id/artikel/23/Peningkatan-Penggunaan-Produksi-Dalam-Negeri-(P3DN)" TargetMode="External"/><Relationship Id="rId27" Type="http://schemas.openxmlformats.org/officeDocument/2006/relationships/hyperlink" Target="http://www.tribunnews.com/nasional/2014/01/20/krakatau-posco-terbakar-dua-hari-usai-diresmikan-presiden-sby" TargetMode="External"/><Relationship Id="rId30" Type="http://schemas.openxmlformats.org/officeDocument/2006/relationships/hyperlink" Target="http://www.bumn.go.id/krakatausteel/berita/0-PT-Krakatau-Steel-Jalankan%20Empat-Strategi-Optimalisasi-Kinerja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2017-06-07T18:02:00Z</dcterms:created>
  <dcterms:modified xsi:type="dcterms:W3CDTF">2017-06-07T18:06:00Z</dcterms:modified>
</cp:coreProperties>
</file>