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40" w:rsidRDefault="007B5EC6"/>
    <w:p w:rsidR="005A5C63" w:rsidRDefault="005A5C63"/>
    <w:p w:rsidR="005A5C63" w:rsidRDefault="005A5C63" w:rsidP="005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6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A5C63" w:rsidRPr="005A5C63" w:rsidRDefault="005A5C63" w:rsidP="005A5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C9E" w:rsidRPr="00A93088" w:rsidRDefault="0002262D" w:rsidP="00A930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Data</w:t>
      </w:r>
    </w:p>
    <w:p w:rsidR="004D2C9E" w:rsidRDefault="0002262D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Andry Feriyanto, 2015.</w:t>
      </w:r>
      <w:r w:rsidR="004D2C9E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4D2C9E" w:rsidRPr="00A93088">
        <w:rPr>
          <w:rFonts w:ascii="Times New Roman" w:hAnsi="Times New Roman" w:cs="Times New Roman"/>
          <w:i/>
          <w:sz w:val="24"/>
          <w:szCs w:val="24"/>
        </w:rPr>
        <w:t>Komunikasi Bsinis</w:t>
      </w:r>
      <w:r w:rsidR="004D2C9E" w:rsidRPr="00A93088">
        <w:rPr>
          <w:rFonts w:ascii="Times New Roman" w:hAnsi="Times New Roman" w:cs="Times New Roman"/>
          <w:sz w:val="24"/>
          <w:szCs w:val="24"/>
        </w:rPr>
        <w:t>. Yogyakarta : MEDIATERA</w:t>
      </w:r>
    </w:p>
    <w:p w:rsidR="0002262D" w:rsidRDefault="006C065B" w:rsidP="00E26F98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 K.Soedarsosno,2009.</w:t>
      </w:r>
      <w:r w:rsidR="0002262D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02262D" w:rsidRPr="00A93088">
        <w:rPr>
          <w:rFonts w:ascii="Times New Roman" w:hAnsi="Times New Roman" w:cs="Times New Roman"/>
          <w:i/>
          <w:sz w:val="24"/>
          <w:szCs w:val="24"/>
        </w:rPr>
        <w:t>Sistem Manajemen Komunikasi.</w:t>
      </w:r>
      <w:r w:rsidR="0002262D" w:rsidRPr="00A93088">
        <w:rPr>
          <w:rFonts w:ascii="Times New Roman" w:hAnsi="Times New Roman" w:cs="Times New Roman"/>
          <w:sz w:val="24"/>
          <w:szCs w:val="24"/>
        </w:rPr>
        <w:t xml:space="preserve"> Bandung : Simbiosa Retama Media</w:t>
      </w:r>
    </w:p>
    <w:p w:rsidR="0002262D" w:rsidRDefault="006C065B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Hafied Cangara, 2000.</w:t>
      </w:r>
      <w:r w:rsidR="0002262D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02262D" w:rsidRPr="00A93088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="0002262D" w:rsidRPr="00A93088">
        <w:rPr>
          <w:rFonts w:ascii="Times New Roman" w:hAnsi="Times New Roman" w:cs="Times New Roman"/>
          <w:sz w:val="24"/>
          <w:szCs w:val="24"/>
        </w:rPr>
        <w:t>. Jakarta : Raja Grafindo</w:t>
      </w:r>
    </w:p>
    <w:p w:rsidR="007B5EC6" w:rsidRDefault="007B5EC6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Hamzah B.Uno,2012. </w:t>
      </w:r>
      <w:r w:rsidRPr="007B5EC6">
        <w:rPr>
          <w:rFonts w:ascii="Times New Roman" w:hAnsi="Times New Roman" w:cs="Times New Roman"/>
          <w:i/>
          <w:sz w:val="24"/>
          <w:szCs w:val="24"/>
        </w:rPr>
        <w:t>Teori Kinerja Dan Pengukurannya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B5EC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 PT Bumi Aksara</w:t>
      </w:r>
      <w:bookmarkStart w:id="0" w:name="_GoBack"/>
      <w:bookmarkEnd w:id="0"/>
    </w:p>
    <w:p w:rsidR="00F72DDB" w:rsidRDefault="00F72DDB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Irham Fahmi,2015.</w:t>
      </w:r>
      <w:r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Pr="00A93088">
        <w:rPr>
          <w:rFonts w:ascii="Times New Roman" w:hAnsi="Times New Roman" w:cs="Times New Roman"/>
          <w:i/>
          <w:sz w:val="24"/>
          <w:szCs w:val="24"/>
        </w:rPr>
        <w:t>Manajemen Kinerja Teori dan Praktek</w:t>
      </w:r>
      <w:r w:rsidRPr="00A93088">
        <w:rPr>
          <w:rFonts w:ascii="Times New Roman" w:hAnsi="Times New Roman" w:cs="Times New Roman"/>
          <w:sz w:val="24"/>
          <w:szCs w:val="24"/>
        </w:rPr>
        <w:t>. Bandung : Alfabeta</w:t>
      </w:r>
    </w:p>
    <w:p w:rsidR="0002262D" w:rsidRDefault="006C065B" w:rsidP="00E26F98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Ismail Nawawi Uha,2013.</w:t>
      </w:r>
      <w:r w:rsidR="0002262D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02262D" w:rsidRPr="00A93088">
        <w:rPr>
          <w:rFonts w:ascii="Times New Roman" w:hAnsi="Times New Roman" w:cs="Times New Roman"/>
          <w:i/>
          <w:sz w:val="24"/>
          <w:szCs w:val="24"/>
        </w:rPr>
        <w:t>Budaya Organisasi Kepemimpinan dan Kinerja Organisasi</w:t>
      </w:r>
      <w:r w:rsidR="0002262D" w:rsidRPr="00A93088">
        <w:rPr>
          <w:rFonts w:ascii="Times New Roman" w:hAnsi="Times New Roman" w:cs="Times New Roman"/>
          <w:sz w:val="24"/>
          <w:szCs w:val="24"/>
        </w:rPr>
        <w:t>. Jakarta : kencana prenadamedia group</w:t>
      </w:r>
    </w:p>
    <w:p w:rsidR="00F72DDB" w:rsidRDefault="00F72DDB" w:rsidP="00F72D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Masana Sembiring, 2012.</w:t>
      </w:r>
      <w:r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Pr="00A93088">
        <w:rPr>
          <w:rFonts w:ascii="Times New Roman" w:hAnsi="Times New Roman" w:cs="Times New Roman"/>
          <w:i/>
          <w:sz w:val="24"/>
          <w:szCs w:val="24"/>
        </w:rPr>
        <w:t>Budaya dan Kinerja Organisasi</w:t>
      </w:r>
      <w:r w:rsidRPr="00A93088">
        <w:rPr>
          <w:rFonts w:ascii="Times New Roman" w:hAnsi="Times New Roman" w:cs="Times New Roman"/>
          <w:sz w:val="24"/>
          <w:szCs w:val="24"/>
        </w:rPr>
        <w:t>. Bandung : Fokusmedia</w:t>
      </w:r>
    </w:p>
    <w:p w:rsidR="00F72DDB" w:rsidRDefault="00F72DDB" w:rsidP="00F72DDB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 Pabundu Tika,2010.</w:t>
      </w:r>
      <w:r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Pr="00A93088">
        <w:rPr>
          <w:rFonts w:ascii="Times New Roman" w:hAnsi="Times New Roman" w:cs="Times New Roman"/>
          <w:i/>
          <w:sz w:val="24"/>
          <w:szCs w:val="24"/>
        </w:rPr>
        <w:t>Budaya Organisasi dan Peningkatan Kinerja</w:t>
      </w:r>
      <w:r w:rsidRPr="00A93088">
        <w:rPr>
          <w:rFonts w:ascii="Times New Roman" w:hAnsi="Times New Roman" w:cs="Times New Roman"/>
          <w:sz w:val="24"/>
          <w:szCs w:val="24"/>
        </w:rPr>
        <w:t xml:space="preserve"> Perusahaan. Jakarta : Bumi Aksara</w:t>
      </w:r>
    </w:p>
    <w:p w:rsidR="0002262D" w:rsidRDefault="006C065B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Muhamad Mahfud,2007.</w:t>
      </w:r>
      <w:r w:rsidR="0002262D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02262D" w:rsidRPr="00A93088">
        <w:rPr>
          <w:rFonts w:ascii="Times New Roman" w:hAnsi="Times New Roman" w:cs="Times New Roman"/>
          <w:i/>
          <w:sz w:val="24"/>
          <w:szCs w:val="24"/>
        </w:rPr>
        <w:t>Komunikasi dan regulasi Penyiaran</w:t>
      </w:r>
      <w:r w:rsidR="0002262D" w:rsidRPr="00A93088">
        <w:rPr>
          <w:rFonts w:ascii="Times New Roman" w:hAnsi="Times New Roman" w:cs="Times New Roman"/>
          <w:sz w:val="24"/>
          <w:szCs w:val="24"/>
        </w:rPr>
        <w:t>. Jakarta : Kencana</w:t>
      </w:r>
    </w:p>
    <w:p w:rsidR="00F72DDB" w:rsidRDefault="00F72DDB" w:rsidP="00F72DDB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93088">
        <w:rPr>
          <w:rFonts w:ascii="Times New Roman" w:hAnsi="Times New Roman" w:cs="Times New Roman"/>
          <w:sz w:val="24"/>
          <w:szCs w:val="24"/>
        </w:rPr>
        <w:t>Onong Uchjana Effendy, 1984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93088">
        <w:rPr>
          <w:rFonts w:ascii="Times New Roman" w:hAnsi="Times New Roman" w:cs="Times New Roman"/>
          <w:i/>
          <w:sz w:val="24"/>
          <w:szCs w:val="24"/>
        </w:rPr>
        <w:t xml:space="preserve"> Ilmu Komunikasi Teori Dan Praktek. </w:t>
      </w:r>
      <w:r w:rsidRPr="00A93088">
        <w:rPr>
          <w:rFonts w:ascii="Times New Roman" w:hAnsi="Times New Roman" w:cs="Times New Roman"/>
          <w:sz w:val="24"/>
          <w:szCs w:val="24"/>
        </w:rPr>
        <w:t>Bandung : PT.Remaja Rosdakarya</w:t>
      </w:r>
    </w:p>
    <w:p w:rsidR="00F72DDB" w:rsidRDefault="00F72DDB" w:rsidP="00F72D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88">
        <w:rPr>
          <w:rFonts w:ascii="Times New Roman" w:hAnsi="Times New Roman" w:cs="Times New Roman"/>
          <w:sz w:val="24"/>
          <w:szCs w:val="24"/>
        </w:rPr>
        <w:t>Onong Uchjana Effendy, 2005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93088">
        <w:rPr>
          <w:rFonts w:ascii="Times New Roman" w:hAnsi="Times New Roman" w:cs="Times New Roman"/>
          <w:i/>
          <w:sz w:val="24"/>
          <w:szCs w:val="24"/>
        </w:rPr>
        <w:t xml:space="preserve"> Ilmun Komunikasi</w:t>
      </w:r>
      <w:r w:rsidRPr="00A93088">
        <w:rPr>
          <w:rFonts w:ascii="Times New Roman" w:hAnsi="Times New Roman" w:cs="Times New Roman"/>
          <w:sz w:val="24"/>
          <w:szCs w:val="24"/>
        </w:rPr>
        <w:t>. Bandung : PT.Remaja Rosdakarya</w:t>
      </w:r>
    </w:p>
    <w:p w:rsidR="0002262D" w:rsidRDefault="006C065B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Onong Uchjana Effendy, 2009.</w:t>
      </w:r>
      <w:r w:rsidR="0002262D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02262D" w:rsidRPr="00A93088">
        <w:rPr>
          <w:rFonts w:ascii="Times New Roman" w:hAnsi="Times New Roman" w:cs="Times New Roman"/>
          <w:i/>
          <w:sz w:val="24"/>
          <w:szCs w:val="24"/>
        </w:rPr>
        <w:t>Human Relation dan Public Relation</w:t>
      </w:r>
      <w:r w:rsidR="0002262D">
        <w:rPr>
          <w:rFonts w:ascii="Times New Roman" w:hAnsi="Times New Roman" w:cs="Times New Roman"/>
          <w:sz w:val="24"/>
          <w:szCs w:val="24"/>
        </w:rPr>
        <w:t>. Bandung : Mandar</w:t>
      </w:r>
    </w:p>
    <w:p w:rsidR="00E26F98" w:rsidRDefault="00E26F98" w:rsidP="00E26F98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02262D" w:rsidRDefault="0002262D" w:rsidP="00A930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262D" w:rsidRDefault="0002262D" w:rsidP="00A930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262D" w:rsidRDefault="006C065B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Poppy Ruliana,2014.</w:t>
      </w:r>
      <w:r w:rsidR="0002262D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02262D" w:rsidRPr="00A93088">
        <w:rPr>
          <w:rFonts w:ascii="Times New Roman" w:hAnsi="Times New Roman" w:cs="Times New Roman"/>
          <w:i/>
          <w:sz w:val="24"/>
          <w:szCs w:val="24"/>
        </w:rPr>
        <w:t>Komunikasi Organisasi</w:t>
      </w:r>
      <w:r w:rsidR="0002262D" w:rsidRPr="00A93088">
        <w:rPr>
          <w:rFonts w:ascii="Times New Roman" w:hAnsi="Times New Roman" w:cs="Times New Roman"/>
          <w:sz w:val="24"/>
          <w:szCs w:val="24"/>
        </w:rPr>
        <w:t>. Jakarta : PT. Rajagrafindo Persada</w:t>
      </w:r>
    </w:p>
    <w:p w:rsidR="0002262D" w:rsidRPr="00A93088" w:rsidRDefault="006C065B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Supraktiknya, 1995.</w:t>
      </w:r>
      <w:r w:rsidR="0002262D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02262D" w:rsidRPr="00A93088">
        <w:rPr>
          <w:rFonts w:ascii="Times New Roman" w:hAnsi="Times New Roman" w:cs="Times New Roman"/>
          <w:i/>
          <w:sz w:val="24"/>
          <w:szCs w:val="24"/>
        </w:rPr>
        <w:t>Komunikasi Antarpribadi</w:t>
      </w:r>
      <w:r w:rsidR="0002262D" w:rsidRPr="00A93088">
        <w:rPr>
          <w:rFonts w:ascii="Times New Roman" w:hAnsi="Times New Roman" w:cs="Times New Roman"/>
          <w:sz w:val="24"/>
          <w:szCs w:val="24"/>
        </w:rPr>
        <w:t>. Sleman : kanisius</w:t>
      </w:r>
    </w:p>
    <w:p w:rsidR="004D2C9E" w:rsidRDefault="006C065B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LIANG GIE, 2007. </w:t>
      </w:r>
      <w:r w:rsidR="004D2C9E"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="004D2C9E" w:rsidRPr="00A93088">
        <w:rPr>
          <w:rFonts w:ascii="Times New Roman" w:hAnsi="Times New Roman" w:cs="Times New Roman"/>
          <w:i/>
          <w:sz w:val="24"/>
          <w:szCs w:val="24"/>
        </w:rPr>
        <w:t>Administrasi Perkantoran</w:t>
      </w:r>
      <w:r w:rsidR="004D2C9E" w:rsidRPr="00A93088">
        <w:rPr>
          <w:rFonts w:ascii="Times New Roman" w:hAnsi="Times New Roman" w:cs="Times New Roman"/>
          <w:sz w:val="24"/>
          <w:szCs w:val="24"/>
        </w:rPr>
        <w:t>. Yogyakarta : Liberty</w:t>
      </w:r>
    </w:p>
    <w:p w:rsidR="00F72DDB" w:rsidRPr="00A93088" w:rsidRDefault="00F72DDB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Widjaja,2002.</w:t>
      </w:r>
      <w:r w:rsidRPr="00A93088">
        <w:rPr>
          <w:rFonts w:ascii="Times New Roman" w:hAnsi="Times New Roman" w:cs="Times New Roman"/>
          <w:sz w:val="24"/>
          <w:szCs w:val="24"/>
        </w:rPr>
        <w:t xml:space="preserve"> </w:t>
      </w:r>
      <w:r w:rsidRPr="00A93088">
        <w:rPr>
          <w:rFonts w:ascii="Times New Roman" w:hAnsi="Times New Roman" w:cs="Times New Roman"/>
          <w:i/>
          <w:sz w:val="24"/>
          <w:szCs w:val="24"/>
        </w:rPr>
        <w:t>Komunikasi Hubungan masyarakat</w:t>
      </w:r>
      <w:r w:rsidRPr="00A93088">
        <w:rPr>
          <w:rFonts w:ascii="Times New Roman" w:hAnsi="Times New Roman" w:cs="Times New Roman"/>
          <w:sz w:val="24"/>
          <w:szCs w:val="24"/>
        </w:rPr>
        <w:t>. Jakarta: Kreasindo Mediacita</w:t>
      </w:r>
    </w:p>
    <w:p w:rsidR="0002262D" w:rsidRPr="00A93088" w:rsidRDefault="00AA2082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88">
        <w:rPr>
          <w:rFonts w:ascii="Times New Roman" w:hAnsi="Times New Roman" w:cs="Times New Roman"/>
          <w:sz w:val="24"/>
          <w:szCs w:val="24"/>
        </w:rPr>
        <w:t xml:space="preserve">Wiryanto,2004, </w:t>
      </w:r>
      <w:r w:rsidRPr="00A93088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A93088">
        <w:rPr>
          <w:rFonts w:ascii="Times New Roman" w:hAnsi="Times New Roman" w:cs="Times New Roman"/>
          <w:sz w:val="24"/>
          <w:szCs w:val="24"/>
        </w:rPr>
        <w:t>. Jakarta : PT.Garsindo</w:t>
      </w:r>
    </w:p>
    <w:p w:rsidR="00F15557" w:rsidRPr="00A93088" w:rsidRDefault="00F15557" w:rsidP="00E26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63" w:rsidRDefault="00F15557" w:rsidP="00A141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57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F15557" w:rsidRPr="00054D13" w:rsidRDefault="00054D13" w:rsidP="00A141A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13">
        <w:rPr>
          <w:rFonts w:ascii="Times New Roman" w:hAnsi="Times New Roman" w:cs="Times New Roman"/>
          <w:sz w:val="24"/>
          <w:szCs w:val="24"/>
        </w:rPr>
        <w:t>Aplikasi Statictical Package for The Sciences Versi 2.0</w:t>
      </w:r>
    </w:p>
    <w:p w:rsidR="00054D13" w:rsidRPr="00054D13" w:rsidRDefault="00054D13" w:rsidP="00A141A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13">
        <w:rPr>
          <w:rFonts w:ascii="Times New Roman" w:hAnsi="Times New Roman" w:cs="Times New Roman"/>
          <w:sz w:val="24"/>
          <w:szCs w:val="24"/>
        </w:rPr>
        <w:t>Referensi Skripsi Tahun 2010, 2011 dan 2012</w:t>
      </w:r>
    </w:p>
    <w:p w:rsidR="00F15557" w:rsidRDefault="00F15557" w:rsidP="00A14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557" w:rsidRDefault="00F15557" w:rsidP="00A141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F15557" w:rsidRPr="00F15557" w:rsidRDefault="00D53C7E" w:rsidP="00A141A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1407 Tahun 2016 Tentang Kedudukan, Susunan Organisasi, Tugas Dan Fungsi Serta Tata Kerja Kecamatan Dan Kelurahan Di Lingkungan Pemerintah Kota Bandung</w:t>
      </w:r>
      <w:r w:rsidR="00C4746C">
        <w:rPr>
          <w:rFonts w:ascii="Times New Roman" w:hAnsi="Times New Roman" w:cs="Times New Roman"/>
          <w:sz w:val="24"/>
          <w:szCs w:val="24"/>
        </w:rPr>
        <w:t>.</w:t>
      </w:r>
    </w:p>
    <w:p w:rsidR="00F15557" w:rsidRPr="00C4746C" w:rsidRDefault="00D53C7E" w:rsidP="00A141A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Walikota Bandung Nomor 250 Tahun 2013 Tentang Tugas Pokok Dan Fungsi Kecamatan Bandung Kidul Kota Bandung</w:t>
      </w:r>
      <w:r w:rsidR="00F15557">
        <w:rPr>
          <w:rFonts w:ascii="Times New Roman" w:hAnsi="Times New Roman" w:cs="Times New Roman"/>
          <w:sz w:val="24"/>
          <w:szCs w:val="24"/>
        </w:rPr>
        <w:t>.</w:t>
      </w:r>
    </w:p>
    <w:p w:rsidR="00C4746C" w:rsidRPr="00C4746C" w:rsidRDefault="00C4746C" w:rsidP="00C4746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</w:t>
      </w:r>
      <w:r w:rsidR="00D53C7E">
        <w:rPr>
          <w:rFonts w:ascii="Times New Roman" w:hAnsi="Times New Roman" w:cs="Times New Roman"/>
          <w:sz w:val="24"/>
          <w:szCs w:val="24"/>
        </w:rPr>
        <w:t>ikota Bandung Nomor 14 Tahun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D13" w:rsidRPr="00CC3CB0" w:rsidRDefault="00D53C7E" w:rsidP="00A141A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Kecamatan Bandung Kidul Kota Bandung Tahun 2013-2018.</w:t>
      </w:r>
    </w:p>
    <w:sectPr w:rsidR="00054D13" w:rsidRPr="00CC3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076"/>
    <w:multiLevelType w:val="hybridMultilevel"/>
    <w:tmpl w:val="18D297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863"/>
    <w:multiLevelType w:val="hybridMultilevel"/>
    <w:tmpl w:val="B44435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3B03"/>
    <w:multiLevelType w:val="hybridMultilevel"/>
    <w:tmpl w:val="3A6497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11C48"/>
    <w:multiLevelType w:val="hybridMultilevel"/>
    <w:tmpl w:val="A44C95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9E"/>
    <w:rsid w:val="0002262D"/>
    <w:rsid w:val="00054D13"/>
    <w:rsid w:val="00254727"/>
    <w:rsid w:val="002C2D4C"/>
    <w:rsid w:val="003B1EE8"/>
    <w:rsid w:val="004D2C9E"/>
    <w:rsid w:val="0051074B"/>
    <w:rsid w:val="005A5C63"/>
    <w:rsid w:val="005D5F71"/>
    <w:rsid w:val="0067651B"/>
    <w:rsid w:val="006C065B"/>
    <w:rsid w:val="006E7D07"/>
    <w:rsid w:val="007B5EC6"/>
    <w:rsid w:val="00A141A9"/>
    <w:rsid w:val="00A93088"/>
    <w:rsid w:val="00AA2082"/>
    <w:rsid w:val="00C4746C"/>
    <w:rsid w:val="00CC3CB0"/>
    <w:rsid w:val="00D53C7E"/>
    <w:rsid w:val="00E26F98"/>
    <w:rsid w:val="00F15557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2016-11-02T03:40:00Z</cp:lastPrinted>
  <dcterms:created xsi:type="dcterms:W3CDTF">2016-11-02T01:40:00Z</dcterms:created>
  <dcterms:modified xsi:type="dcterms:W3CDTF">2017-03-14T11:19:00Z</dcterms:modified>
</cp:coreProperties>
</file>