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F4" w:rsidRDefault="00AE1BF4" w:rsidP="00AE1BF4">
      <w:pPr>
        <w:pStyle w:val="Default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p w:rsidR="00AE1BF4" w:rsidRDefault="00AE1BF4" w:rsidP="00AE1BF4">
      <w:pPr>
        <w:pStyle w:val="Default"/>
        <w:spacing w:line="480" w:lineRule="auto"/>
        <w:jc w:val="center"/>
        <w:rPr>
          <w:b/>
        </w:rPr>
      </w:pPr>
    </w:p>
    <w:p w:rsidR="00AE1BF4" w:rsidRDefault="00AE1BF4" w:rsidP="00AE1BF4">
      <w:pPr>
        <w:pStyle w:val="Default"/>
        <w:spacing w:line="480" w:lineRule="auto"/>
        <w:rPr>
          <w:b/>
        </w:rPr>
      </w:pPr>
      <w:r>
        <w:rPr>
          <w:b/>
        </w:rPr>
        <w:t>Buku – Buku :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Amir, Yasraf Piliang. 2010. </w:t>
      </w:r>
      <w:r>
        <w:rPr>
          <w:b/>
          <w:i/>
        </w:rPr>
        <w:t>Semiotika dan Hipersemiotika</w:t>
      </w:r>
      <w:r>
        <w:t>. Edisi 4. Bandung: Matahari.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>Ardianto, Elvinaro. 2007.</w:t>
      </w:r>
      <w:r>
        <w:rPr>
          <w:b/>
        </w:rPr>
        <w:t xml:space="preserve"> </w:t>
      </w:r>
      <w:r>
        <w:rPr>
          <w:b/>
          <w:i/>
        </w:rPr>
        <w:t>Filsafat Ilmu Komunikasi</w:t>
      </w:r>
      <w:r>
        <w:rPr>
          <w:b/>
        </w:rPr>
        <w:t xml:space="preserve">. </w:t>
      </w:r>
      <w:r>
        <w:t>Bandung: PT. Remaja Rosdakarya.</w:t>
      </w:r>
    </w:p>
    <w:p w:rsidR="00AE1BF4" w:rsidRDefault="00AE1BF4" w:rsidP="00AE1BF4">
      <w:pPr>
        <w:pStyle w:val="Default"/>
      </w:pPr>
      <w:r>
        <w:t xml:space="preserve">Barthes, Roland. 1988. </w:t>
      </w:r>
      <w:r>
        <w:rPr>
          <w:b/>
          <w:i/>
        </w:rPr>
        <w:t>The Semiotic Challenged.</w:t>
      </w:r>
      <w:r>
        <w:rPr>
          <w:i/>
        </w:rPr>
        <w:t xml:space="preserve"> </w:t>
      </w:r>
      <w:r>
        <w:t>New York: Hill and Wang.</w:t>
      </w:r>
    </w:p>
    <w:p w:rsidR="00AE1BF4" w:rsidRDefault="00AE1BF4" w:rsidP="00AE1BF4">
      <w:pPr>
        <w:pStyle w:val="Default"/>
        <w:spacing w:line="480" w:lineRule="auto"/>
      </w:pPr>
    </w:p>
    <w:p w:rsidR="00AE1BF4" w:rsidRDefault="00AE1BF4" w:rsidP="00AE1BF4">
      <w:pPr>
        <w:pStyle w:val="Default"/>
        <w:spacing w:line="480" w:lineRule="auto"/>
        <w:ind w:left="709" w:hanging="709"/>
      </w:pPr>
      <w:r>
        <w:rPr>
          <w:lang w:val="sv-SE"/>
        </w:rPr>
        <w:t xml:space="preserve">Berger, Arthur Asa. 2005. </w:t>
      </w:r>
      <w:r>
        <w:rPr>
          <w:b/>
          <w:i/>
          <w:iCs/>
          <w:lang w:val="sv-SE"/>
        </w:rPr>
        <w:t>Tanda-Tanda Dalam Kebudayaan Kontemporer : Suatu Pengantar Semiotika</w:t>
      </w:r>
      <w:r>
        <w:rPr>
          <w:b/>
          <w:i/>
          <w:lang w:val="sv-SE"/>
        </w:rPr>
        <w:t>.</w:t>
      </w:r>
      <w:r>
        <w:rPr>
          <w:lang w:val="sv-SE"/>
        </w:rPr>
        <w:t xml:space="preserve"> Yogyakarta : Tiara Wacana</w:t>
      </w:r>
      <w:r>
        <w:t>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Burhan, Bungin. 2008. </w:t>
      </w:r>
      <w:r>
        <w:rPr>
          <w:b/>
          <w:i/>
        </w:rPr>
        <w:t xml:space="preserve">Konstruksi Sosial Media Massa. </w:t>
      </w:r>
      <w:r>
        <w:t>Jakarta: Kencana Prenada Media Group.</w:t>
      </w:r>
    </w:p>
    <w:p w:rsidR="00AE1BF4" w:rsidRDefault="00AE1BF4" w:rsidP="00AE1BF4">
      <w:pPr>
        <w:pStyle w:val="Default"/>
        <w:spacing w:line="480" w:lineRule="auto"/>
        <w:ind w:left="720" w:hanging="720"/>
      </w:pPr>
      <w:r>
        <w:t xml:space="preserve">Kusumaningrat, Hikmat dkk. 2006. </w:t>
      </w:r>
      <w:r>
        <w:rPr>
          <w:b/>
          <w:bCs/>
          <w:i/>
          <w:iCs/>
        </w:rPr>
        <w:t>Jurnalitik Teori dan Praktik</w:t>
      </w:r>
      <w:r>
        <w:rPr>
          <w:b/>
          <w:bCs/>
        </w:rPr>
        <w:t xml:space="preserve">. </w:t>
      </w:r>
      <w:r>
        <w:t xml:space="preserve">Bandung: PT. Remaja Rosdakarya. </w:t>
      </w:r>
    </w:p>
    <w:p w:rsidR="00AE1BF4" w:rsidRDefault="00AE1BF4" w:rsidP="00AE1BF4">
      <w:pPr>
        <w:pStyle w:val="Default"/>
        <w:spacing w:line="480" w:lineRule="auto"/>
        <w:ind w:left="720" w:hanging="720"/>
      </w:pPr>
      <w:r>
        <w:t xml:space="preserve">Molrong, Lexy J. 2000. </w:t>
      </w:r>
      <w:r>
        <w:rPr>
          <w:b/>
          <w:i/>
        </w:rPr>
        <w:t>Metode Penelitian Kualitatif</w:t>
      </w:r>
      <w:r>
        <w:t>. Bandung: PT. Remaja Rosdakarya.</w:t>
      </w:r>
    </w:p>
    <w:p w:rsidR="00AE1BF4" w:rsidRDefault="00AE1BF4" w:rsidP="00AE1BF4">
      <w:pPr>
        <w:pStyle w:val="Default"/>
        <w:spacing w:line="480" w:lineRule="auto"/>
        <w:ind w:left="720" w:hanging="720"/>
      </w:pPr>
      <w:r>
        <w:t xml:space="preserve">Mulyana, Dedy. 2008. </w:t>
      </w:r>
      <w:r>
        <w:rPr>
          <w:b/>
          <w:i/>
        </w:rPr>
        <w:t>Metode Penelitian Komunikasi</w:t>
      </w:r>
      <w:r>
        <w:t>. Bandung: PT. Remaja Rosdakarya.</w:t>
      </w:r>
    </w:p>
    <w:p w:rsidR="00AE1BF4" w:rsidRDefault="00AE1BF4" w:rsidP="00AE1BF4">
      <w:pPr>
        <w:pStyle w:val="Default"/>
        <w:spacing w:line="480" w:lineRule="auto"/>
        <w:ind w:left="720" w:hanging="720"/>
      </w:pPr>
      <w:r>
        <w:t xml:space="preserve">Mulyana, Dedy. 2001. </w:t>
      </w:r>
      <w:r>
        <w:rPr>
          <w:b/>
          <w:i/>
        </w:rPr>
        <w:t>Ilmu Komunikasi Suatu Pengantar</w:t>
      </w:r>
      <w:r>
        <w:t>. Bandung: PT. Remaja Rosdakarya.</w:t>
      </w:r>
    </w:p>
    <w:p w:rsidR="00AE1BF4" w:rsidRDefault="00AE1BF4" w:rsidP="00AE1BF4">
      <w:pPr>
        <w:pStyle w:val="Default"/>
        <w:spacing w:line="480" w:lineRule="auto"/>
      </w:pPr>
      <w:r>
        <w:rPr>
          <w:iCs/>
        </w:rPr>
        <w:t>Nasution</w:t>
      </w:r>
      <w:r>
        <w:t xml:space="preserve"> .1996. </w:t>
      </w:r>
      <w:r>
        <w:rPr>
          <w:b/>
          <w:i/>
          <w:iCs/>
        </w:rPr>
        <w:t>Metode Penelitian Kualitatif Naturalistik</w:t>
      </w:r>
      <w:r>
        <w:t>. Jakarta: Rajawali.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Rahmat, Jalaludin. 2001. </w:t>
      </w:r>
      <w:r>
        <w:rPr>
          <w:b/>
          <w:i/>
        </w:rPr>
        <w:t>Metode Penelitian Kualitatif</w:t>
      </w:r>
      <w:r>
        <w:t xml:space="preserve">. Yogyakarta: PT. Remaja Rosdakarya. </w:t>
      </w:r>
    </w:p>
    <w:p w:rsidR="00AE1BF4" w:rsidRDefault="00AE1BF4" w:rsidP="00AE1BF4">
      <w:pPr>
        <w:pStyle w:val="Default"/>
        <w:spacing w:line="480" w:lineRule="auto"/>
      </w:pPr>
      <w:r>
        <w:lastRenderedPageBreak/>
        <w:t xml:space="preserve">Riza, Riri. 2005. </w:t>
      </w:r>
      <w:r>
        <w:rPr>
          <w:b/>
          <w:i/>
        </w:rPr>
        <w:t>GIE Naskah Skenario</w:t>
      </w:r>
      <w:r>
        <w:t>. Jakarta:Nalar.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Siagian, Gayus. 2010. </w:t>
      </w:r>
      <w:r>
        <w:rPr>
          <w:b/>
          <w:i/>
        </w:rPr>
        <w:t>Sejarah Film Indonesia</w:t>
      </w:r>
      <w:r>
        <w:rPr>
          <w:b/>
        </w:rPr>
        <w:t xml:space="preserve">. </w:t>
      </w:r>
      <w:r>
        <w:t xml:space="preserve">Jakarta: ISBN. Bandung: Simbiosa Rekatama Media. </w:t>
      </w:r>
    </w:p>
    <w:p w:rsidR="00AE1BF4" w:rsidRDefault="00AE1BF4" w:rsidP="00AE1BF4">
      <w:pPr>
        <w:pStyle w:val="Default"/>
        <w:spacing w:line="480" w:lineRule="auto"/>
      </w:pPr>
      <w:r>
        <w:t xml:space="preserve">Sobur, Alex. 2009. </w:t>
      </w:r>
      <w:r>
        <w:rPr>
          <w:b/>
          <w:bCs/>
          <w:i/>
          <w:iCs/>
        </w:rPr>
        <w:t xml:space="preserve">Semiotika Komunikasi. </w:t>
      </w:r>
      <w:r>
        <w:t xml:space="preserve">Bandung: PT. Remaja Rosdakarya. </w:t>
      </w:r>
    </w:p>
    <w:p w:rsidR="00AE1BF4" w:rsidRDefault="00AE1BF4" w:rsidP="00AE1BF4">
      <w:pPr>
        <w:pStyle w:val="Default"/>
        <w:spacing w:line="480" w:lineRule="auto"/>
      </w:pPr>
      <w:r>
        <w:t xml:space="preserve">Sobur, Alex.2002. </w:t>
      </w:r>
      <w:r>
        <w:rPr>
          <w:b/>
          <w:bCs/>
          <w:i/>
          <w:iCs/>
        </w:rPr>
        <w:t>Analisis Teks Media</w:t>
      </w:r>
      <w:r>
        <w:t xml:space="preserve">. Bandung: PT. Remaja Rosdakarya. 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rPr>
          <w:iCs/>
        </w:rPr>
        <w:t>Soehartono</w:t>
      </w:r>
      <w:r>
        <w:t xml:space="preserve">, I, 2004. </w:t>
      </w:r>
      <w:r>
        <w:rPr>
          <w:b/>
          <w:i/>
          <w:iCs/>
        </w:rPr>
        <w:t>Metode Penelitian Sosial</w:t>
      </w:r>
      <w:r>
        <w:t>. Bandung:  PT Remaja Rosdakarya.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Sumadiria, Haris. 2005. </w:t>
      </w:r>
      <w:r>
        <w:rPr>
          <w:b/>
          <w:bCs/>
          <w:i/>
          <w:iCs/>
        </w:rPr>
        <w:t>Jurnalistik Indonesia, Menulis Berita dan Feature.</w:t>
      </w:r>
    </w:p>
    <w:p w:rsidR="00AE1BF4" w:rsidRDefault="00AE1BF4" w:rsidP="00AE1BF4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Uchjana Effendy, Onong. 2004.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Ilmu Komunikasi Teori dan Praktek</w:t>
      </w:r>
      <w:r>
        <w:rPr>
          <w:rFonts w:ascii="Times New Roman" w:hAnsi="Times New Roman"/>
          <w:sz w:val="24"/>
          <w:szCs w:val="24"/>
        </w:rPr>
        <w:t>. Bandung : PT Remaja Rosdakarya.</w:t>
      </w:r>
    </w:p>
    <w:p w:rsidR="00AE1BF4" w:rsidRDefault="00AE1BF4" w:rsidP="00AE1BF4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Universitas Pasundan, 2008. </w:t>
      </w:r>
      <w:r>
        <w:rPr>
          <w:rFonts w:ascii="Times New Roman" w:hAnsi="Times New Roman"/>
          <w:b/>
          <w:i/>
          <w:sz w:val="24"/>
          <w:szCs w:val="24"/>
        </w:rPr>
        <w:t>Panduan Skripsi Jurusan Ilmu Komunikasi</w:t>
      </w:r>
      <w:r>
        <w:rPr>
          <w:rFonts w:ascii="Times New Roman" w:hAnsi="Times New Roman"/>
          <w:sz w:val="24"/>
          <w:szCs w:val="24"/>
        </w:rPr>
        <w:t>. Bandung: 129.</w:t>
      </w:r>
    </w:p>
    <w:p w:rsidR="00AE1BF4" w:rsidRDefault="00AE1BF4" w:rsidP="00AE1BF4">
      <w:pPr>
        <w:pStyle w:val="Default"/>
        <w:spacing w:line="480" w:lineRule="auto"/>
        <w:ind w:left="709" w:hanging="709"/>
      </w:pPr>
      <w:r>
        <w:t xml:space="preserve">Wibowo, Indiwan Seto  Wahyu. 2011. </w:t>
      </w:r>
      <w:r>
        <w:rPr>
          <w:b/>
          <w:i/>
        </w:rPr>
        <w:t>Semiotika Komunikasi</w:t>
      </w:r>
      <w:r>
        <w:t>. Jakarta:Mitra Wacana Media</w:t>
      </w:r>
    </w:p>
    <w:p w:rsidR="00AE1BF4" w:rsidRDefault="00AE1BF4" w:rsidP="00AE1BF4">
      <w:pPr>
        <w:pStyle w:val="Default"/>
        <w:spacing w:line="480" w:lineRule="auto"/>
        <w:ind w:left="709" w:hanging="709"/>
      </w:pPr>
    </w:p>
    <w:p w:rsidR="00AE1BF4" w:rsidRDefault="00AE1BF4" w:rsidP="00AE1BF4">
      <w:pPr>
        <w:pStyle w:val="Default"/>
        <w:spacing w:line="480" w:lineRule="auto"/>
        <w:rPr>
          <w:b/>
          <w:bCs/>
        </w:rPr>
      </w:pPr>
      <w:r>
        <w:rPr>
          <w:b/>
          <w:bCs/>
          <w:i/>
        </w:rPr>
        <w:t>Internet Searching</w:t>
      </w:r>
      <w:r>
        <w:rPr>
          <w:b/>
          <w:bCs/>
        </w:rPr>
        <w:t xml:space="preserve"> : </w:t>
      </w:r>
    </w:p>
    <w:p w:rsidR="00AE1BF4" w:rsidRDefault="00AE1BF4" w:rsidP="00AE1BF4">
      <w:pPr>
        <w:pStyle w:val="Default"/>
        <w:spacing w:line="276" w:lineRule="auto"/>
        <w:jc w:val="both"/>
        <w:rPr>
          <w:bCs/>
          <w:color w:val="auto"/>
        </w:rPr>
      </w:pPr>
      <w:hyperlink r:id="rId4" w:history="1">
        <w:r>
          <w:rPr>
            <w:rStyle w:val="Hyperlink"/>
            <w:color w:val="auto"/>
          </w:rPr>
          <w:t>http://shofiyah---fib09.web.unair.ac.id/artikel_detail-61891-Semiotika-Teori%20Semiotika%20Charles%20Sanders%20Peirce.html</w:t>
        </w:r>
      </w:hyperlink>
      <w:r>
        <w:rPr>
          <w:bCs/>
          <w:color w:val="auto"/>
        </w:rPr>
        <w:t xml:space="preserve"> </w:t>
      </w:r>
    </w:p>
    <w:p w:rsidR="00AE1BF4" w:rsidRDefault="00AE1BF4" w:rsidP="00AE1B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hyperlink r:id="rId5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http://id.wikipedia.org/wiki/My_Stupid_Boss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1BF4" w:rsidRDefault="00AE1BF4" w:rsidP="00AE1BF4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http://www.rappler.com/indonesia/134144-review-my-stupid-boss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1BF4" w:rsidRDefault="00AE1BF4" w:rsidP="00AE1BF4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http://ozyyahmad.blogspot.co.id/2013/11/resensi-novel-my-stupid-boss.html?m=1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E369C" w:rsidRDefault="00FE369C">
      <w:bookmarkStart w:id="0" w:name="_GoBack"/>
      <w:bookmarkEnd w:id="0"/>
    </w:p>
    <w:sectPr w:rsidR="00FE369C" w:rsidSect="00AE1B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4"/>
    <w:rsid w:val="000F2E90"/>
    <w:rsid w:val="00AE1BF4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16EF-991C-4CEA-AC23-ECCAFC2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BF4"/>
    <w:rPr>
      <w:color w:val="0563C1" w:themeColor="hyperlink"/>
      <w:u w:val="single"/>
    </w:rPr>
  </w:style>
  <w:style w:type="paragraph" w:customStyle="1" w:styleId="Default">
    <w:name w:val="Default"/>
    <w:rsid w:val="00AE1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zyyahmad.blogspot.co.id/2013/11/resensi-novel-my-stupid-boss.html?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pler.com/indonesia/134144-review-my-stupid-boss" TargetMode="External"/><Relationship Id="rId5" Type="http://schemas.openxmlformats.org/officeDocument/2006/relationships/hyperlink" Target="http://id.wikipedia.org/wiki/My_Stupid_Boss" TargetMode="External"/><Relationship Id="rId4" Type="http://schemas.openxmlformats.org/officeDocument/2006/relationships/hyperlink" Target="http://shofiyah---fib09.web.unair.ac.id/artikel_detail-61891-Semiotika-Teori%20Semiotika%20Charles%20Sanders%20Peirc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2017-04-19T17:56:00Z</dcterms:created>
  <dcterms:modified xsi:type="dcterms:W3CDTF">2017-04-19T17:57:00Z</dcterms:modified>
</cp:coreProperties>
</file>