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header3.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BAB I</w:t>
      </w:r>
    </w:p>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PENDAHULUAN</w:t>
      </w:r>
    </w:p>
    <w:p>
      <w:pPr>
        <w:pStyle w:val="style179"/>
        <w:numPr>
          <w:ilvl w:val="1"/>
          <w:numId w:val="3"/>
        </w:numPr>
        <w:spacing w:lineRule="auto" w:line="480"/>
        <w:ind w:left="426" w:hanging="426"/>
        <w:rPr>
          <w:rFonts w:ascii="Times New Roman" w:cs="Times New Roman" w:hAnsi="Times New Roman"/>
          <w:b/>
          <w:sz w:val="24"/>
          <w:szCs w:val="24"/>
        </w:rPr>
      </w:pPr>
      <w:r>
        <w:rPr>
          <w:rFonts w:ascii="Times New Roman" w:cs="Times New Roman" w:hAnsi="Times New Roman"/>
          <w:b/>
          <w:sz w:val="24"/>
          <w:szCs w:val="24"/>
        </w:rPr>
        <w:t>Latar Belakang Penelitian</w:t>
      </w:r>
    </w:p>
    <w:p>
      <w:pPr>
        <w:pStyle w:val="style179"/>
        <w:spacing w:lineRule="auto" w:line="480"/>
        <w:ind w:left="0" w:firstLine="426"/>
        <w:jc w:val="both"/>
        <w:rPr>
          <w:rFonts w:ascii="Times New Roman" w:cs="Times New Roman" w:hAnsi="Times New Roman"/>
          <w:sz w:val="24"/>
          <w:szCs w:val="24"/>
        </w:rPr>
      </w:pPr>
      <w:r>
        <w:rPr>
          <w:rFonts w:ascii="Times New Roman" w:cs="Times New Roman" w:hAnsi="Times New Roman"/>
          <w:sz w:val="24"/>
          <w:szCs w:val="24"/>
        </w:rPr>
        <w:t>Usaha Mikro, Kecil, dan Menengah (UMKM) memiliki peranan yang san</w:t>
      </w:r>
      <w:r>
        <w:rPr>
          <w:rFonts w:ascii="Times New Roman" w:cs="Times New Roman" w:hAnsi="Times New Roman"/>
          <w:sz w:val="24"/>
          <w:szCs w:val="24"/>
        </w:rPr>
        <w:t>gat penting baik secara</w:t>
      </w:r>
      <w:r>
        <w:rPr>
          <w:rFonts w:ascii="Times New Roman" w:cs="Times New Roman" w:hAnsi="Times New Roman"/>
          <w:sz w:val="24"/>
          <w:szCs w:val="24"/>
        </w:rPr>
        <w:t xml:space="preserve"> global maupun</w:t>
      </w:r>
      <w:r>
        <w:rPr>
          <w:rFonts w:ascii="Times New Roman" w:cs="Times New Roman" w:hAnsi="Times New Roman"/>
          <w:sz w:val="24"/>
          <w:szCs w:val="24"/>
        </w:rPr>
        <w:t xml:space="preserve"> </w:t>
      </w:r>
      <w:r>
        <w:rPr>
          <w:rFonts w:ascii="Times New Roman" w:cs="Times New Roman" w:hAnsi="Times New Roman"/>
          <w:sz w:val="24"/>
          <w:szCs w:val="24"/>
        </w:rPr>
        <w:t xml:space="preserve">di </w:t>
      </w:r>
      <w:r>
        <w:rPr>
          <w:rFonts w:ascii="Times New Roman" w:cs="Times New Roman" w:hAnsi="Times New Roman"/>
          <w:sz w:val="24"/>
          <w:szCs w:val="24"/>
        </w:rPr>
        <w:t>negara kita sebagai penopang perekonomian. Di negara-negara maju, baik di Amerika Serikat, Jepang, Jerman, dan Italia, UMKM lah yang menjadi pilar utama perekonomian negara. Keadaan itu hanya mungkin terj</w:t>
      </w:r>
      <w:r>
        <w:rPr>
          <w:rFonts w:ascii="Times New Roman" w:cs="Times New Roman" w:hAnsi="Times New Roman"/>
          <w:sz w:val="24"/>
          <w:szCs w:val="24"/>
        </w:rPr>
        <w:t>adi karena pemerintahan di</w:t>
      </w:r>
      <w:r>
        <w:rPr>
          <w:rFonts w:ascii="Times New Roman" w:cs="Times New Roman" w:hAnsi="Times New Roman"/>
          <w:sz w:val="24"/>
          <w:szCs w:val="24"/>
        </w:rPr>
        <w:t xml:space="preserve"> negara-negara tersebut mempunyai kebijakan yang mendukung  terciptanya kondisi dimana usaha kecil menengah mereka menjadi sangat sehat dan kuat. Di Jepang misalnya, sejak reformasi sistem keuangannya pada tahun 1</w:t>
      </w:r>
      <w:r>
        <w:rPr>
          <w:rFonts w:ascii="Times New Roman" w:cs="Times New Roman" w:hAnsi="Times New Roman"/>
          <w:sz w:val="24"/>
          <w:szCs w:val="24"/>
        </w:rPr>
        <w:t>958 tonggak utama perekonomian J</w:t>
      </w:r>
      <w:r>
        <w:rPr>
          <w:rFonts w:ascii="Times New Roman" w:cs="Times New Roman" w:hAnsi="Times New Roman"/>
          <w:sz w:val="24"/>
          <w:szCs w:val="24"/>
        </w:rPr>
        <w:t>epang adalah UMKM. Sebagai solusi permodalan, pemerintah Jepang mendirikan lembaga penjamin kredit guna membantu para pengusaha kecil menengah dalam mengembangkan usahanya.</w:t>
      </w:r>
    </w:p>
    <w:p>
      <w:pPr>
        <w:pStyle w:val="style179"/>
        <w:spacing w:lineRule="auto" w:line="480"/>
        <w:ind w:left="0" w:firstLine="426"/>
        <w:jc w:val="both"/>
        <w:rPr>
          <w:rFonts w:ascii="Times New Roman" w:cs="Times New Roman" w:hAnsi="Times New Roman"/>
          <w:sz w:val="24"/>
          <w:szCs w:val="24"/>
        </w:rPr>
      </w:pPr>
      <w:r>
        <w:rPr>
          <w:rFonts w:ascii="Times New Roman" w:cs="Times New Roman" w:hAnsi="Times New Roman"/>
          <w:sz w:val="24"/>
          <w:szCs w:val="24"/>
        </w:rPr>
        <w:t>Begitu pun di Indonesia, p</w:t>
      </w:r>
      <w:r>
        <w:rPr>
          <w:rFonts w:ascii="Times New Roman" w:cs="Times New Roman" w:hAnsi="Times New Roman"/>
          <w:sz w:val="24"/>
          <w:szCs w:val="24"/>
        </w:rPr>
        <w:t>eran</w:t>
      </w:r>
      <w:r>
        <w:rPr>
          <w:rFonts w:ascii="Times New Roman" w:cs="Times New Roman" w:hAnsi="Times New Roman"/>
          <w:sz w:val="24"/>
          <w:szCs w:val="24"/>
        </w:rPr>
        <w:t xml:space="preserve"> </w:t>
      </w:r>
      <w:r>
        <w:rPr>
          <w:rFonts w:ascii="Times New Roman" w:cs="Times New Roman" w:hAnsi="Times New Roman"/>
          <w:sz w:val="24"/>
          <w:szCs w:val="24"/>
        </w:rPr>
        <w:t xml:space="preserve">usaha </w:t>
      </w:r>
      <w:r>
        <w:rPr>
          <w:rFonts w:ascii="Times New Roman" w:cs="Times New Roman" w:hAnsi="Times New Roman"/>
          <w:sz w:val="24"/>
          <w:szCs w:val="24"/>
        </w:rPr>
        <w:t xml:space="preserve">mikro, </w:t>
      </w:r>
      <w:r>
        <w:rPr>
          <w:rFonts w:ascii="Times New Roman" w:cs="Times New Roman" w:hAnsi="Times New Roman"/>
          <w:sz w:val="24"/>
          <w:szCs w:val="24"/>
        </w:rPr>
        <w:t>kecil</w:t>
      </w:r>
      <w:r>
        <w:rPr>
          <w:rFonts w:ascii="Times New Roman" w:cs="Times New Roman" w:hAnsi="Times New Roman"/>
          <w:sz w:val="24"/>
          <w:szCs w:val="24"/>
        </w:rPr>
        <w:t>, dan</w:t>
      </w:r>
      <w:r>
        <w:rPr>
          <w:rFonts w:ascii="Times New Roman" w:cs="Times New Roman" w:hAnsi="Times New Roman"/>
          <w:sz w:val="24"/>
          <w:szCs w:val="24"/>
        </w:rPr>
        <w:t xml:space="preserve"> menengah (U</w:t>
      </w:r>
      <w:r>
        <w:rPr>
          <w:rFonts w:ascii="Times New Roman" w:cs="Times New Roman" w:hAnsi="Times New Roman"/>
          <w:sz w:val="24"/>
          <w:szCs w:val="24"/>
        </w:rPr>
        <w:t>M</w:t>
      </w:r>
      <w:r>
        <w:rPr>
          <w:rFonts w:ascii="Times New Roman" w:cs="Times New Roman" w:hAnsi="Times New Roman"/>
          <w:sz w:val="24"/>
          <w:szCs w:val="24"/>
        </w:rPr>
        <w:t>KM)</w:t>
      </w:r>
      <w:r>
        <w:rPr>
          <w:rFonts w:ascii="Times New Roman" w:cs="Times New Roman" w:hAnsi="Times New Roman"/>
          <w:sz w:val="24"/>
          <w:szCs w:val="24"/>
        </w:rPr>
        <w:t xml:space="preserve"> bagi negara sangat besar dan telah terbukti menyelamatkan p</w:t>
      </w:r>
      <w:r>
        <w:rPr>
          <w:rFonts w:ascii="Times New Roman" w:cs="Times New Roman" w:hAnsi="Times New Roman"/>
          <w:sz w:val="24"/>
          <w:szCs w:val="24"/>
        </w:rPr>
        <w:t>erekonomian bangsa pada saat dil</w:t>
      </w:r>
      <w:r>
        <w:rPr>
          <w:rFonts w:ascii="Times New Roman" w:cs="Times New Roman" w:hAnsi="Times New Roman"/>
          <w:sz w:val="24"/>
          <w:szCs w:val="24"/>
        </w:rPr>
        <w:t>anda krisis ekonomi tahun 1997. Kebijakan pemerintah saat ini telah menunjukkan keberpihakan pada usaha kecil menengah dan banyak sudah upaya dan langkah-langkah pemerintah menyangkut pemberdayaan dan pengembangan usaha kecil menengah. Kebijakan pemerintah untuk berpihak kepada UMKM merupakan langkah yang sangat tepat guna membangkitkan perekonomian bangsa dan negara. UMKM hadir sebagai suatu solusi dari sistem perekonomian yang sehat.</w:t>
      </w:r>
    </w:p>
    <w:p>
      <w:pPr>
        <w:pStyle w:val="style0"/>
        <w:spacing w:after="0" w:lineRule="auto" w:line="480"/>
        <w:ind w:firstLine="425"/>
        <w:jc w:val="both"/>
        <w:rPr>
          <w:rFonts w:ascii="Times New Roman" w:cs="Times New Roman" w:hAnsi="Times New Roman"/>
          <w:sz w:val="24"/>
          <w:szCs w:val="24"/>
        </w:rPr>
      </w:pPr>
      <w:r>
        <w:rPr>
          <w:rFonts w:ascii="Times New Roman" w:cs="Times New Roman" w:hAnsi="Times New Roman"/>
          <w:sz w:val="24"/>
          <w:szCs w:val="24"/>
        </w:rPr>
        <w:t xml:space="preserve">Kriteria </w:t>
      </w:r>
      <w:r>
        <w:rPr>
          <w:rFonts w:ascii="Times New Roman" w:cs="Times New Roman" w:hAnsi="Times New Roman"/>
          <w:sz w:val="24"/>
          <w:szCs w:val="24"/>
        </w:rPr>
        <w:t xml:space="preserve">Usaha </w:t>
      </w:r>
      <w:r>
        <w:rPr>
          <w:rFonts w:ascii="Times New Roman" w:cs="Times New Roman" w:hAnsi="Times New Roman"/>
          <w:sz w:val="24"/>
          <w:szCs w:val="24"/>
        </w:rPr>
        <w:t>K</w:t>
      </w:r>
      <w:r>
        <w:rPr>
          <w:rFonts w:ascii="Times New Roman" w:cs="Times New Roman" w:hAnsi="Times New Roman"/>
          <w:sz w:val="24"/>
          <w:szCs w:val="24"/>
        </w:rPr>
        <w:t>e</w:t>
      </w:r>
      <w:r>
        <w:rPr>
          <w:rFonts w:ascii="Times New Roman" w:cs="Times New Roman" w:hAnsi="Times New Roman"/>
          <w:sz w:val="24"/>
          <w:szCs w:val="24"/>
        </w:rPr>
        <w:t>cil menurut UU No. 20 Tahun 2008</w:t>
      </w:r>
      <w:r>
        <w:rPr>
          <w:rFonts w:ascii="Times New Roman" w:cs="Times New Roman" w:hAnsi="Times New Roman"/>
          <w:sz w:val="24"/>
          <w:szCs w:val="24"/>
        </w:rPr>
        <w:t xml:space="preserve"> disebutkan bahwa</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usaha kecil yaitu memiliki kekayaan bersih paling banyak Rp. 50,000,000,- </w:t>
      </w:r>
      <w:r>
        <w:rPr>
          <w:rFonts w:ascii="Times New Roman" w:cs="Times New Roman" w:hAnsi="Times New Roman"/>
          <w:sz w:val="24"/>
          <w:szCs w:val="24"/>
        </w:rPr>
        <w:t xml:space="preserve">sampai dengan paling banyak Rp. 500,000,000,- </w:t>
      </w:r>
      <w:r>
        <w:rPr>
          <w:rFonts w:ascii="Times New Roman" w:cs="Times New Roman" w:hAnsi="Times New Roman"/>
          <w:sz w:val="24"/>
          <w:szCs w:val="24"/>
        </w:rPr>
        <w:t>di luar tanah dan bangunan tempat usaha atau memiliki hasil penjualan tahunan paling banyak Rp. 300,</w:t>
      </w:r>
      <w:r>
        <w:rPr>
          <w:rFonts w:ascii="Times New Roman" w:cs="Times New Roman" w:hAnsi="Times New Roman"/>
          <w:sz w:val="24"/>
          <w:szCs w:val="24"/>
        </w:rPr>
        <w:t xml:space="preserve">000,000,- sampai paling banyak Rp. 2,500,000,000,-. </w:t>
      </w:r>
    </w:p>
    <w:p>
      <w:pPr>
        <w:pStyle w:val="style0"/>
        <w:spacing w:lineRule="auto" w:line="480"/>
        <w:ind w:firstLine="426"/>
        <w:jc w:val="both"/>
        <w:rPr>
          <w:rFonts w:ascii="Times New Roman" w:cs="Times New Roman" w:hAnsi="Times New Roman"/>
          <w:sz w:val="24"/>
          <w:szCs w:val="24"/>
        </w:rPr>
      </w:pPr>
      <w:r>
        <w:rPr>
          <w:rFonts w:ascii="Times New Roman" w:cs="Times New Roman" w:hAnsi="Times New Roman"/>
          <w:sz w:val="24"/>
          <w:szCs w:val="24"/>
        </w:rPr>
        <w:t xml:space="preserve">Begitu halnya dengan </w:t>
      </w:r>
      <w:r>
        <w:rPr>
          <w:rFonts w:ascii="Times New Roman" w:cs="Times New Roman" w:hAnsi="Times New Roman"/>
          <w:sz w:val="24"/>
          <w:szCs w:val="24"/>
        </w:rPr>
        <w:t xml:space="preserve">peran UMKM dalam pembentukan kesejahteraan masyarakat </w:t>
      </w:r>
      <w:r>
        <w:rPr>
          <w:rFonts w:ascii="Times New Roman" w:cs="Times New Roman" w:hAnsi="Times New Roman"/>
          <w:sz w:val="24"/>
          <w:szCs w:val="24"/>
        </w:rPr>
        <w:t xml:space="preserve">khususnya </w:t>
      </w:r>
      <w:r>
        <w:rPr>
          <w:rFonts w:ascii="Times New Roman" w:cs="Times New Roman" w:hAnsi="Times New Roman"/>
          <w:sz w:val="24"/>
          <w:szCs w:val="24"/>
        </w:rPr>
        <w:t>Jawa Barat sangat besar.</w:t>
      </w:r>
      <w:r>
        <w:rPr>
          <w:rFonts w:ascii="Times New Roman" w:cs="Times New Roman" w:hAnsi="Times New Roman"/>
          <w:sz w:val="24"/>
          <w:szCs w:val="24"/>
        </w:rPr>
        <w:t xml:space="preserve"> Sebagaimana terlihat pada tabel berikut ini :</w:t>
      </w:r>
    </w:p>
    <w:p>
      <w:pPr>
        <w:pStyle w:val="style179"/>
        <w:spacing w:lineRule="auto" w:line="240"/>
        <w:ind w:left="0"/>
        <w:jc w:val="center"/>
        <w:rPr>
          <w:rFonts w:ascii="Times New Roman" w:cs="Times New Roman" w:hAnsi="Times New Roman"/>
          <w:b/>
          <w:sz w:val="24"/>
          <w:szCs w:val="24"/>
        </w:rPr>
      </w:pPr>
      <w:r>
        <w:rPr>
          <w:rFonts w:ascii="Times New Roman" w:cs="Times New Roman" w:hAnsi="Times New Roman"/>
          <w:b/>
          <w:sz w:val="24"/>
          <w:szCs w:val="24"/>
        </w:rPr>
        <w:t>Tabel 1.1</w:t>
      </w:r>
    </w:p>
    <w:p>
      <w:pPr>
        <w:pStyle w:val="style179"/>
        <w:spacing w:lineRule="auto" w:line="240"/>
        <w:ind w:left="0"/>
        <w:jc w:val="center"/>
        <w:rPr>
          <w:rFonts w:ascii="Times New Roman" w:cs="Times New Roman" w:hAnsi="Times New Roman"/>
          <w:b/>
          <w:sz w:val="24"/>
          <w:szCs w:val="24"/>
        </w:rPr>
      </w:pPr>
      <w:r>
        <w:rPr>
          <w:rFonts w:ascii="Times New Roman" w:cs="Times New Roman" w:hAnsi="Times New Roman"/>
          <w:b/>
          <w:sz w:val="24"/>
          <w:szCs w:val="24"/>
        </w:rPr>
        <w:t>Peranan Umkm Terhadap PDRB</w:t>
      </w:r>
      <w:r>
        <w:rPr>
          <w:rFonts w:ascii="Times New Roman" w:cs="Times New Roman" w:hAnsi="Times New Roman"/>
          <w:b/>
          <w:sz w:val="24"/>
          <w:szCs w:val="24"/>
        </w:rPr>
        <w:t xml:space="preserve"> Jawa Barat</w:t>
      </w:r>
    </w:p>
    <w:p>
      <w:pPr>
        <w:pStyle w:val="style179"/>
        <w:spacing w:lineRule="auto" w:line="240"/>
        <w:ind w:left="0" w:firstLine="425"/>
        <w:jc w:val="center"/>
        <w:rPr>
          <w:rFonts w:ascii="Times New Roman" w:cs="Times New Roman" w:hAnsi="Times New Roman"/>
          <w:b/>
          <w:sz w:val="24"/>
          <w:szCs w:val="24"/>
        </w:rPr>
      </w:pPr>
    </w:p>
    <w:tbl>
      <w:tblPr>
        <w:tblStyle w:val="style154"/>
        <w:tblW w:w="0" w:type="auto"/>
        <w:tblInd w:w="1180" w:type="dxa"/>
        <w:tblLook w:val="04A0" w:firstRow="1" w:lastRow="0" w:firstColumn="1" w:lastColumn="0" w:noHBand="0" w:noVBand="1"/>
      </w:tblPr>
      <w:tblGrid>
        <w:gridCol w:w="1550"/>
        <w:gridCol w:w="1714"/>
        <w:gridCol w:w="1759"/>
      </w:tblGrid>
      <w:tr>
        <w:trPr>
          <w:trHeight w:val="265" w:hRule="atLeast"/>
        </w:trPr>
        <w:tc>
          <w:tcPr>
            <w:tcW w:w="1550" w:type="dxa"/>
            <w:vMerge w:val="restart"/>
            <w:tcBorders/>
            <w:shd w:val="clear" w:color="auto" w:fill="ffffff"/>
            <w:tcFitText w:val="false"/>
            <w:vAlign w:val="center"/>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Tahun</w:t>
            </w:r>
          </w:p>
        </w:tc>
        <w:tc>
          <w:tcPr>
            <w:tcW w:w="3473" w:type="dxa"/>
            <w:gridSpan w:val="2"/>
            <w:tcBorders/>
            <w:shd w:val="clear" w:color="auto" w:fill="ffffff"/>
            <w:tcFitText w:val="false"/>
            <w:vAlign w:val="center"/>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Skala usaha</w:t>
            </w:r>
          </w:p>
        </w:tc>
      </w:tr>
      <w:tr>
        <w:tblPrEx/>
        <w:trPr>
          <w:trHeight w:val="141" w:hRule="atLeast"/>
        </w:trPr>
        <w:tc>
          <w:tcPr>
            <w:tcW w:w="1550" w:type="dxa"/>
            <w:vMerge w:val="continue"/>
            <w:tcBorders/>
            <w:shd w:val="clear" w:color="auto" w:fill="ffffff"/>
            <w:tcFitText w:val="false"/>
          </w:tcPr>
          <w:p>
            <w:pPr>
              <w:pStyle w:val="style179"/>
              <w:ind w:left="0"/>
              <w:jc w:val="both"/>
              <w:rPr>
                <w:rFonts w:ascii="Times New Roman" w:cs="Times New Roman" w:hAnsi="Times New Roman"/>
                <w:b/>
                <w:sz w:val="24"/>
                <w:szCs w:val="24"/>
              </w:rPr>
            </w:pPr>
          </w:p>
        </w:tc>
        <w:tc>
          <w:tcPr>
            <w:tcW w:w="1714" w:type="dxa"/>
            <w:tcBorders/>
            <w:shd w:val="clear" w:color="auto" w:fill="ffffff"/>
            <w:tcFitText w:val="false"/>
            <w:vAlign w:val="center"/>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UMKM</w:t>
            </w:r>
          </w:p>
        </w:tc>
        <w:tc>
          <w:tcPr>
            <w:tcW w:w="1759" w:type="dxa"/>
            <w:tcBorders/>
            <w:shd w:val="clear" w:color="auto" w:fill="ffffff"/>
            <w:tcFitText w:val="false"/>
            <w:vAlign w:val="center"/>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Besar</w:t>
            </w:r>
          </w:p>
        </w:tc>
      </w:tr>
      <w:tr>
        <w:tblPrEx/>
        <w:trPr>
          <w:trHeight w:val="265" w:hRule="atLeast"/>
        </w:trPr>
        <w:tc>
          <w:tcPr>
            <w:tcW w:w="1550" w:type="dxa"/>
            <w:tcBorders/>
            <w:tcFitText w:val="false"/>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2012</w:t>
            </w:r>
          </w:p>
        </w:tc>
        <w:tc>
          <w:tcPr>
            <w:tcW w:w="1714" w:type="dxa"/>
            <w:tcBorders/>
            <w:tcFitText w:val="false"/>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54.</w:t>
            </w:r>
            <w:r>
              <w:rPr>
                <w:rFonts w:ascii="Times New Roman" w:cs="Times New Roman" w:hAnsi="Times New Roman"/>
                <w:sz w:val="24"/>
                <w:szCs w:val="24"/>
              </w:rPr>
              <w:t>55%</w:t>
            </w:r>
          </w:p>
        </w:tc>
        <w:tc>
          <w:tcPr>
            <w:tcW w:w="1759" w:type="dxa"/>
            <w:tcBorders/>
            <w:tcFitText w:val="false"/>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45.</w:t>
            </w:r>
            <w:r>
              <w:rPr>
                <w:rFonts w:ascii="Times New Roman" w:cs="Times New Roman" w:hAnsi="Times New Roman"/>
                <w:sz w:val="24"/>
                <w:szCs w:val="24"/>
              </w:rPr>
              <w:t>45%</w:t>
            </w:r>
          </w:p>
        </w:tc>
      </w:tr>
    </w:tbl>
    <w:p>
      <w:pPr>
        <w:pStyle w:val="style179"/>
        <w:spacing w:lineRule="auto" w:line="480"/>
        <w:ind w:left="0" w:firstLine="1134"/>
        <w:jc w:val="both"/>
        <w:rPr>
          <w:rFonts w:ascii="Times New Roman" w:cs="Times New Roman" w:hAnsi="Times New Roman"/>
          <w:i/>
          <w:sz w:val="24"/>
          <w:szCs w:val="24"/>
        </w:rPr>
      </w:pPr>
      <w:r>
        <w:rPr>
          <w:rFonts w:ascii="Times New Roman" w:cs="Times New Roman" w:hAnsi="Times New Roman"/>
          <w:i/>
          <w:sz w:val="24"/>
          <w:szCs w:val="24"/>
        </w:rPr>
        <w:t>Sumber : BPS Jawa Barat 2013</w:t>
      </w:r>
    </w:p>
    <w:p>
      <w:pPr>
        <w:pStyle w:val="style179"/>
        <w:spacing w:lineRule="auto" w:line="240"/>
        <w:ind w:left="0"/>
        <w:jc w:val="center"/>
        <w:rPr>
          <w:rFonts w:ascii="Times New Roman" w:cs="Times New Roman" w:hAnsi="Times New Roman"/>
          <w:b/>
          <w:sz w:val="24"/>
          <w:szCs w:val="24"/>
        </w:rPr>
      </w:pPr>
      <w:r>
        <w:rPr>
          <w:rFonts w:ascii="Times New Roman" w:cs="Times New Roman" w:hAnsi="Times New Roman"/>
          <w:b/>
          <w:sz w:val="24"/>
          <w:szCs w:val="24"/>
        </w:rPr>
        <w:t>Tabel 1.2</w:t>
      </w:r>
    </w:p>
    <w:p>
      <w:pPr>
        <w:pStyle w:val="style179"/>
        <w:spacing w:lineRule="auto" w:line="240"/>
        <w:ind w:left="0"/>
        <w:jc w:val="center"/>
        <w:rPr>
          <w:rFonts w:ascii="Times New Roman" w:cs="Times New Roman" w:hAnsi="Times New Roman"/>
          <w:b/>
          <w:sz w:val="24"/>
          <w:szCs w:val="24"/>
        </w:rPr>
      </w:pPr>
      <w:r>
        <w:rPr>
          <w:rFonts w:ascii="Times New Roman" w:cs="Times New Roman" w:hAnsi="Times New Roman"/>
          <w:b/>
          <w:sz w:val="24"/>
          <w:szCs w:val="24"/>
        </w:rPr>
        <w:t>Jumlah Unit Usaha Dan Penyerapan Tenaga Kerja Umkm Jawa Barat</w:t>
      </w:r>
    </w:p>
    <w:p>
      <w:pPr>
        <w:pStyle w:val="style179"/>
        <w:spacing w:lineRule="auto" w:line="240"/>
        <w:ind w:left="0" w:firstLine="425"/>
        <w:jc w:val="center"/>
        <w:rPr>
          <w:rFonts w:ascii="Times New Roman" w:cs="Times New Roman" w:hAnsi="Times New Roman"/>
          <w:b/>
          <w:sz w:val="24"/>
          <w:szCs w:val="24"/>
        </w:rPr>
      </w:pPr>
    </w:p>
    <w:tbl>
      <w:tblPr>
        <w:tblStyle w:val="style154"/>
        <w:tblW w:w="9923" w:type="dxa"/>
        <w:tblInd w:w="-1168" w:type="dxa"/>
        <w:tblLayout w:type="fixed"/>
        <w:tblLook w:val="04A0" w:firstRow="1" w:lastRow="0" w:firstColumn="1" w:lastColumn="0" w:noHBand="0" w:noVBand="1"/>
      </w:tblPr>
      <w:tblGrid>
        <w:gridCol w:w="2276"/>
        <w:gridCol w:w="985"/>
        <w:gridCol w:w="1417"/>
        <w:gridCol w:w="1134"/>
        <w:gridCol w:w="1418"/>
        <w:gridCol w:w="1276"/>
        <w:gridCol w:w="1417"/>
      </w:tblGrid>
      <w:tr>
        <w:trPr>
          <w:trHeight w:val="303" w:hRule="atLeast"/>
        </w:trPr>
        <w:tc>
          <w:tcPr>
            <w:tcW w:w="2276" w:type="dxa"/>
            <w:tcBorders/>
            <w:shd w:val="clear" w:color="auto" w:fill="ffffff"/>
            <w:tcFitText w:val="false"/>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Keterangan</w:t>
            </w:r>
          </w:p>
        </w:tc>
        <w:tc>
          <w:tcPr>
            <w:tcW w:w="985" w:type="dxa"/>
            <w:tcBorders/>
            <w:shd w:val="clear" w:color="auto" w:fill="ffffff"/>
            <w:tcFitText w:val="false"/>
            <w:vAlign w:val="center"/>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Tahun</w:t>
            </w:r>
          </w:p>
        </w:tc>
        <w:tc>
          <w:tcPr>
            <w:tcW w:w="1417" w:type="dxa"/>
            <w:tcBorders/>
            <w:shd w:val="clear" w:color="auto" w:fill="ffffff"/>
            <w:tcFitText w:val="false"/>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Mikro</w:t>
            </w:r>
          </w:p>
        </w:tc>
        <w:tc>
          <w:tcPr>
            <w:tcW w:w="1134" w:type="dxa"/>
            <w:tcBorders/>
            <w:shd w:val="clear" w:color="auto" w:fill="ffffff"/>
            <w:tcFitText w:val="false"/>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Kecil</w:t>
            </w:r>
          </w:p>
        </w:tc>
        <w:tc>
          <w:tcPr>
            <w:tcW w:w="1418" w:type="dxa"/>
            <w:tcBorders/>
            <w:shd w:val="clear" w:color="auto" w:fill="ffffff"/>
            <w:tcFitText w:val="false"/>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Menengah</w:t>
            </w:r>
          </w:p>
        </w:tc>
        <w:tc>
          <w:tcPr>
            <w:tcW w:w="1276" w:type="dxa"/>
            <w:tcBorders/>
            <w:shd w:val="clear" w:color="auto" w:fill="ffffff"/>
            <w:tcFitText w:val="false"/>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Besar</w:t>
            </w:r>
          </w:p>
        </w:tc>
        <w:tc>
          <w:tcPr>
            <w:tcW w:w="1417" w:type="dxa"/>
            <w:tcBorders/>
            <w:shd w:val="clear" w:color="auto" w:fill="ffffff"/>
            <w:tcFitText w:val="false"/>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Jumlah</w:t>
            </w:r>
          </w:p>
        </w:tc>
      </w:tr>
      <w:tr>
        <w:tblPrEx/>
        <w:trPr>
          <w:trHeight w:val="295" w:hRule="atLeast"/>
        </w:trPr>
        <w:tc>
          <w:tcPr>
            <w:tcW w:w="2276"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Jumlah unit usaha</w:t>
            </w:r>
          </w:p>
        </w:tc>
        <w:tc>
          <w:tcPr>
            <w:tcW w:w="985"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2012</w:t>
            </w:r>
          </w:p>
        </w:tc>
        <w:tc>
          <w:tcPr>
            <w:tcW w:w="1417" w:type="dxa"/>
            <w:tcBorders/>
            <w:tcFitText w:val="false"/>
          </w:tcPr>
          <w:p>
            <w:pPr>
              <w:pStyle w:val="style179"/>
              <w:ind w:left="0"/>
              <w:jc w:val="both"/>
              <w:rPr>
                <w:rFonts w:ascii="Times New Roman" w:cs="Times New Roman" w:hAnsi="Times New Roman"/>
                <w:sz w:val="24"/>
                <w:szCs w:val="24"/>
              </w:rPr>
            </w:pPr>
            <w:r>
              <w:rPr>
                <w:rFonts w:ascii="Times New Roman" w:cs="Times New Roman" w:eastAsia="Meiryo" w:hAnsi="Times New Roman"/>
                <w:sz w:val="24"/>
                <w:szCs w:val="24"/>
              </w:rPr>
              <w:t>9,042,</w:t>
            </w:r>
            <w:r>
              <w:rPr>
                <w:rFonts w:ascii="Times New Roman" w:cs="Times New Roman" w:eastAsia="Meiryo" w:hAnsi="Times New Roman"/>
                <w:sz w:val="24"/>
                <w:szCs w:val="24"/>
              </w:rPr>
              <w:t>519</w:t>
            </w:r>
          </w:p>
        </w:tc>
        <w:tc>
          <w:tcPr>
            <w:tcW w:w="1134" w:type="dxa"/>
            <w:tcBorders/>
            <w:tcFitText w:val="false"/>
          </w:tcPr>
          <w:p>
            <w:pPr>
              <w:pStyle w:val="style179"/>
              <w:ind w:left="0"/>
              <w:jc w:val="both"/>
              <w:rPr>
                <w:rFonts w:ascii="Times New Roman" w:cs="Times New Roman" w:hAnsi="Times New Roman"/>
                <w:sz w:val="24"/>
                <w:szCs w:val="24"/>
              </w:rPr>
            </w:pPr>
            <w:r>
              <w:rPr>
                <w:rFonts w:ascii="Times New Roman" w:cs="Times New Roman" w:eastAsia="Meiryo" w:hAnsi="Times New Roman"/>
                <w:sz w:val="24"/>
                <w:szCs w:val="24"/>
              </w:rPr>
              <w:t>115,</w:t>
            </w:r>
            <w:r>
              <w:rPr>
                <w:rFonts w:ascii="Times New Roman" w:cs="Times New Roman" w:eastAsia="Meiryo" w:hAnsi="Times New Roman"/>
                <w:sz w:val="24"/>
                <w:szCs w:val="24"/>
              </w:rPr>
              <w:t>749</w:t>
            </w:r>
          </w:p>
        </w:tc>
        <w:tc>
          <w:tcPr>
            <w:tcW w:w="1418" w:type="dxa"/>
            <w:tcBorders/>
            <w:tcFitText w:val="false"/>
          </w:tcPr>
          <w:p>
            <w:pPr>
              <w:pStyle w:val="style179"/>
              <w:ind w:left="0"/>
              <w:jc w:val="both"/>
              <w:rPr>
                <w:rFonts w:ascii="Times New Roman" w:cs="Times New Roman" w:hAnsi="Times New Roman"/>
                <w:sz w:val="24"/>
                <w:szCs w:val="24"/>
              </w:rPr>
            </w:pPr>
            <w:r>
              <w:rPr>
                <w:rFonts w:ascii="Times New Roman" w:cs="Times New Roman" w:eastAsia="Meiryo" w:hAnsi="Times New Roman"/>
                <w:sz w:val="24"/>
                <w:szCs w:val="24"/>
              </w:rPr>
              <w:t>8,</w:t>
            </w:r>
            <w:r>
              <w:rPr>
                <w:rFonts w:ascii="Times New Roman" w:cs="Times New Roman" w:eastAsia="Meiryo" w:hAnsi="Times New Roman"/>
                <w:sz w:val="24"/>
                <w:szCs w:val="24"/>
              </w:rPr>
              <w:t>235</w:t>
            </w:r>
          </w:p>
        </w:tc>
        <w:tc>
          <w:tcPr>
            <w:tcW w:w="1276" w:type="dxa"/>
            <w:tcBorders/>
            <w:tcFitText w:val="false"/>
          </w:tcPr>
          <w:p>
            <w:pPr>
              <w:pStyle w:val="style179"/>
              <w:ind w:left="0"/>
              <w:jc w:val="both"/>
              <w:rPr>
                <w:rFonts w:ascii="Times New Roman" w:cs="Times New Roman" w:hAnsi="Times New Roman"/>
                <w:sz w:val="24"/>
                <w:szCs w:val="24"/>
              </w:rPr>
            </w:pPr>
            <w:r>
              <w:rPr>
                <w:rFonts w:ascii="Times New Roman" w:cs="Times New Roman" w:eastAsia="Meiryo" w:hAnsi="Times New Roman"/>
                <w:sz w:val="24"/>
                <w:szCs w:val="24"/>
              </w:rPr>
              <w:t>1,</w:t>
            </w:r>
            <w:r>
              <w:rPr>
                <w:rFonts w:ascii="Times New Roman" w:cs="Times New Roman" w:eastAsia="Meiryo" w:hAnsi="Times New Roman"/>
                <w:sz w:val="24"/>
                <w:szCs w:val="24"/>
              </w:rPr>
              <w:t>853</w:t>
            </w:r>
          </w:p>
        </w:tc>
        <w:tc>
          <w:tcPr>
            <w:tcW w:w="1417"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9,166,</w:t>
            </w:r>
            <w:r>
              <w:rPr>
                <w:rFonts w:ascii="Times New Roman" w:cs="Times New Roman" w:hAnsi="Times New Roman"/>
                <w:sz w:val="24"/>
                <w:szCs w:val="24"/>
              </w:rPr>
              <w:t>503</w:t>
            </w:r>
          </w:p>
        </w:tc>
      </w:tr>
      <w:tr>
        <w:tblPrEx/>
        <w:trPr>
          <w:trHeight w:val="603" w:hRule="atLeast"/>
        </w:trPr>
        <w:tc>
          <w:tcPr>
            <w:tcW w:w="2276"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Penyerapan tenaga kerja (jiwa)</w:t>
            </w:r>
          </w:p>
        </w:tc>
        <w:tc>
          <w:tcPr>
            <w:tcW w:w="985"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2012</w:t>
            </w:r>
          </w:p>
        </w:tc>
        <w:tc>
          <w:tcPr>
            <w:tcW w:w="1417"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bCs/>
                <w:sz w:val="24"/>
                <w:szCs w:val="24"/>
              </w:rPr>
              <w:t>13,861,814</w:t>
            </w:r>
          </w:p>
        </w:tc>
        <w:tc>
          <w:tcPr>
            <w:tcW w:w="1134"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bCs/>
                <w:sz w:val="24"/>
                <w:szCs w:val="24"/>
              </w:rPr>
              <w:t>623,556</w:t>
            </w:r>
          </w:p>
        </w:tc>
        <w:tc>
          <w:tcPr>
            <w:tcW w:w="1418"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bCs/>
                <w:sz w:val="24"/>
                <w:szCs w:val="24"/>
              </w:rPr>
              <w:t>522,325</w:t>
            </w:r>
          </w:p>
        </w:tc>
        <w:tc>
          <w:tcPr>
            <w:tcW w:w="1276"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bCs/>
                <w:sz w:val="24"/>
                <w:szCs w:val="24"/>
              </w:rPr>
              <w:t>2,374,805</w:t>
            </w:r>
          </w:p>
        </w:tc>
        <w:tc>
          <w:tcPr>
            <w:tcW w:w="1417"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15,007,</w:t>
            </w:r>
            <w:r>
              <w:rPr>
                <w:rFonts w:ascii="Times New Roman" w:cs="Times New Roman" w:hAnsi="Times New Roman"/>
                <w:sz w:val="24"/>
                <w:szCs w:val="24"/>
              </w:rPr>
              <w:t>695</w:t>
            </w:r>
          </w:p>
        </w:tc>
      </w:tr>
    </w:tbl>
    <w:p>
      <w:pPr>
        <w:pStyle w:val="style179"/>
        <w:spacing w:lineRule="auto" w:line="480"/>
        <w:ind w:left="0" w:firstLine="426"/>
        <w:jc w:val="both"/>
        <w:rPr>
          <w:rFonts w:ascii="Times New Roman" w:cs="Times New Roman" w:hAnsi="Times New Roman"/>
          <w:i/>
          <w:sz w:val="24"/>
          <w:szCs w:val="24"/>
        </w:rPr>
      </w:pPr>
      <w:r>
        <w:rPr>
          <w:rFonts w:ascii="Times New Roman" w:cs="Times New Roman" w:hAnsi="Times New Roman"/>
          <w:i/>
          <w:sz w:val="24"/>
          <w:szCs w:val="24"/>
        </w:rPr>
        <w:t>Sumber : BPS Jawa Barat 2013</w:t>
      </w:r>
    </w:p>
    <w:p>
      <w:pPr>
        <w:pStyle w:val="style4097"/>
        <w:spacing w:lineRule="auto" w:line="480"/>
        <w:ind w:firstLine="426"/>
        <w:jc w:val="both"/>
        <w:rPr/>
      </w:pPr>
      <w:r>
        <w:t>Begitu pula</w:t>
      </w:r>
      <w:r>
        <w:t xml:space="preserve"> dengan </w:t>
      </w:r>
      <w:r>
        <w:t xml:space="preserve">UMKM di </w:t>
      </w:r>
      <w:r>
        <w:t xml:space="preserve">Kota Bandung, jumlah unit usaha mikro, kecil dan menengah (UMKM) di Kota Bandung pada tahun 2012 sebanyak 99,37 persen atau sebanyak 147.073 unit usaha. Sedangkan yang tergolong usaha besar (UB) hanya sekitar 0,63 persen atau sebanyak 926 unit usaha (BPS Kota Bandung). Dengan demikian dapat disimpulkan bahwa perekonomian Kota Bandung ditopang oleh UMKM. Berikut data jumlah unit usaha UMKM dan Usaha besar : </w:t>
      </w:r>
    </w:p>
    <w:p>
      <w:pPr>
        <w:pStyle w:val="style4097"/>
        <w:jc w:val="center"/>
        <w:rPr/>
      </w:pPr>
      <w:r>
        <w:rPr>
          <w:b/>
          <w:bCs/>
        </w:rPr>
        <w:t>Tabel 1.3</w:t>
      </w:r>
    </w:p>
    <w:p>
      <w:pPr>
        <w:pStyle w:val="style4097"/>
        <w:jc w:val="center"/>
        <w:rPr>
          <w:b/>
          <w:bCs/>
          <w:sz w:val="23"/>
          <w:szCs w:val="23"/>
        </w:rPr>
      </w:pPr>
      <w:r>
        <w:rPr>
          <w:b/>
          <w:bCs/>
        </w:rPr>
        <w:t>Jumlah Unit Usaha UMKM</w:t>
      </w:r>
      <w:r>
        <w:rPr>
          <w:b/>
          <w:bCs/>
          <w:sz w:val="23"/>
          <w:szCs w:val="23"/>
        </w:rPr>
        <w:t xml:space="preserve"> Dan Usaha Besar</w:t>
      </w:r>
    </w:p>
    <w:p>
      <w:pPr>
        <w:pStyle w:val="style4097"/>
        <w:jc w:val="center"/>
        <w:rPr>
          <w:sz w:val="23"/>
          <w:szCs w:val="23"/>
        </w:rPr>
      </w:pPr>
    </w:p>
    <w:tbl>
      <w:tblPr>
        <w:tblStyle w:val="style154"/>
        <w:tblW w:w="0" w:type="auto"/>
        <w:tblInd w:w="1101" w:type="dxa"/>
        <w:tblLook w:val="04A0" w:firstRow="1" w:lastRow="0" w:firstColumn="1" w:lastColumn="0" w:noHBand="0" w:noVBand="1"/>
      </w:tblPr>
      <w:tblGrid>
        <w:gridCol w:w="3314"/>
        <w:gridCol w:w="2844"/>
      </w:tblGrid>
      <w:tr>
        <w:trPr>
          <w:trHeight w:val="261" w:hRule="atLeast"/>
        </w:trPr>
        <w:tc>
          <w:tcPr>
            <w:tcW w:w="3314" w:type="dxa"/>
            <w:tcBorders/>
            <w:shd w:val="clear" w:color="auto" w:fill="ffffff"/>
            <w:tcFitText w:val="false"/>
            <w:vAlign w:val="center"/>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Skala usaha</w:t>
            </w:r>
          </w:p>
        </w:tc>
        <w:tc>
          <w:tcPr>
            <w:tcW w:w="2844" w:type="dxa"/>
            <w:tcBorders/>
            <w:shd w:val="clear" w:color="auto" w:fill="ffffff"/>
            <w:tcFitText w:val="false"/>
            <w:vAlign w:val="center"/>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Persentase</w:t>
            </w:r>
          </w:p>
        </w:tc>
      </w:tr>
      <w:tr>
        <w:tblPrEx/>
        <w:trPr>
          <w:trHeight w:val="308" w:hRule="atLeast"/>
        </w:trPr>
        <w:tc>
          <w:tcPr>
            <w:tcW w:w="3314"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Usaha Besar</w:t>
            </w:r>
          </w:p>
        </w:tc>
        <w:tc>
          <w:tcPr>
            <w:tcW w:w="2844" w:type="dxa"/>
            <w:tcBorders/>
            <w:tcFitText w:val="false"/>
          </w:tcPr>
          <w:p>
            <w:pPr>
              <w:pStyle w:val="style4097"/>
              <w:rPr/>
            </w:pPr>
            <w:r>
              <w:t>0.</w:t>
            </w:r>
            <w:r>
              <w:t xml:space="preserve">63 </w:t>
            </w:r>
          </w:p>
        </w:tc>
      </w:tr>
      <w:tr>
        <w:tblPrEx/>
        <w:trPr>
          <w:trHeight w:val="258" w:hRule="atLeast"/>
        </w:trPr>
        <w:tc>
          <w:tcPr>
            <w:tcW w:w="3314"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UMKM</w:t>
            </w:r>
          </w:p>
        </w:tc>
        <w:tc>
          <w:tcPr>
            <w:tcW w:w="2844" w:type="dxa"/>
            <w:tcBorders/>
            <w:tcFitText w:val="false"/>
          </w:tcPr>
          <w:p>
            <w:pPr>
              <w:pStyle w:val="style4097"/>
              <w:rPr/>
            </w:pPr>
            <w:r>
              <w:t>99.</w:t>
            </w:r>
            <w:r>
              <w:t>37</w:t>
            </w:r>
          </w:p>
        </w:tc>
      </w:tr>
    </w:tbl>
    <w:p>
      <w:pPr>
        <w:pStyle w:val="style179"/>
        <w:spacing w:lineRule="auto" w:line="480"/>
        <w:ind w:left="0" w:firstLine="993"/>
        <w:jc w:val="both"/>
        <w:rPr>
          <w:rFonts w:ascii="Times New Roman" w:cs="Times New Roman" w:hAnsi="Times New Roman"/>
          <w:i/>
          <w:sz w:val="24"/>
          <w:szCs w:val="24"/>
        </w:rPr>
      </w:pPr>
      <w:r>
        <w:rPr>
          <w:rFonts w:ascii="Times New Roman" w:cs="Times New Roman" w:hAnsi="Times New Roman"/>
          <w:i/>
          <w:sz w:val="24"/>
          <w:szCs w:val="24"/>
        </w:rPr>
        <w:t>Sumber : BPS Kota Bandung 2013</w:t>
      </w:r>
    </w:p>
    <w:p>
      <w:pPr>
        <w:pStyle w:val="style0"/>
        <w:spacing w:after="0" w:lineRule="auto" w:line="480"/>
        <w:ind w:firstLine="426"/>
        <w:jc w:val="both"/>
        <w:rPr>
          <w:rFonts w:ascii="Times New Roman" w:cs="Times New Roman" w:eastAsia="Times New Roman" w:hAnsi="Times New Roman"/>
          <w:sz w:val="24"/>
          <w:szCs w:val="24"/>
          <w:lang w:eastAsia="id-ID"/>
        </w:rPr>
      </w:pPr>
      <w:r>
        <w:rPr>
          <w:rFonts w:ascii="Times New Roman" w:cs="Times New Roman" w:eastAsia="Times New Roman" w:hAnsi="Times New Roman"/>
          <w:bCs/>
          <w:sz w:val="24"/>
          <w:szCs w:val="24"/>
          <w:lang w:val="en-US" w:eastAsia="id-ID"/>
        </w:rPr>
        <w:t>Berikut</w:t>
      </w:r>
      <w:r>
        <w:rPr>
          <w:rFonts w:ascii="Times New Roman" w:cs="Times New Roman" w:eastAsia="Times New Roman" w:hAnsi="Times New Roman"/>
          <w:bCs/>
          <w:sz w:val="24"/>
          <w:szCs w:val="24"/>
          <w:lang w:val="en-US" w:eastAsia="id-ID"/>
        </w:rPr>
        <w:t xml:space="preserve"> </w:t>
      </w:r>
      <w:r>
        <w:rPr>
          <w:rFonts w:ascii="Times New Roman" w:cs="Times New Roman" w:eastAsia="Times New Roman" w:hAnsi="Times New Roman"/>
          <w:bCs/>
          <w:sz w:val="24"/>
          <w:szCs w:val="24"/>
          <w:lang w:val="en-US" w:eastAsia="id-ID"/>
        </w:rPr>
        <w:t>beberapa</w:t>
      </w:r>
      <w:r>
        <w:rPr>
          <w:rFonts w:ascii="Times New Roman" w:cs="Times New Roman" w:eastAsia="Times New Roman" w:hAnsi="Times New Roman"/>
          <w:bCs/>
          <w:sz w:val="24"/>
          <w:szCs w:val="24"/>
          <w:lang w:val="en-US" w:eastAsia="id-ID"/>
        </w:rPr>
        <w:t xml:space="preserve"> </w:t>
      </w:r>
      <w:r>
        <w:rPr>
          <w:rFonts w:ascii="Times New Roman" w:cs="Times New Roman" w:eastAsia="Times New Roman" w:hAnsi="Times New Roman"/>
          <w:bCs/>
          <w:sz w:val="24"/>
          <w:szCs w:val="24"/>
          <w:lang w:val="en-US" w:eastAsia="id-ID"/>
        </w:rPr>
        <w:t>permasalahan</w:t>
      </w:r>
      <w:r>
        <w:rPr>
          <w:rFonts w:ascii="Times New Roman" w:cs="Times New Roman" w:eastAsia="Times New Roman" w:hAnsi="Times New Roman"/>
          <w:bCs/>
          <w:sz w:val="24"/>
          <w:szCs w:val="24"/>
          <w:lang w:val="en-US" w:eastAsia="id-ID"/>
        </w:rPr>
        <w:t xml:space="preserve"> </w:t>
      </w:r>
      <w:r>
        <w:rPr>
          <w:rFonts w:ascii="Times New Roman" w:cs="Times New Roman" w:eastAsia="Times New Roman" w:hAnsi="Times New Roman"/>
          <w:bCs/>
          <w:sz w:val="24"/>
          <w:szCs w:val="24"/>
          <w:lang w:val="en-US" w:eastAsia="id-ID"/>
        </w:rPr>
        <w:t>dalam</w:t>
      </w:r>
      <w:r>
        <w:rPr>
          <w:rFonts w:ascii="Times New Roman" w:cs="Times New Roman" w:eastAsia="Times New Roman" w:hAnsi="Times New Roman"/>
          <w:bCs/>
          <w:sz w:val="24"/>
          <w:szCs w:val="24"/>
          <w:lang w:val="en-US" w:eastAsia="id-ID"/>
        </w:rPr>
        <w:t xml:space="preserve"> UMKM </w:t>
      </w:r>
      <w:r>
        <w:rPr>
          <w:rFonts w:ascii="Times New Roman" w:cs="Times New Roman" w:eastAsia="Times New Roman" w:hAnsi="Times New Roman"/>
          <w:bCs/>
          <w:sz w:val="24"/>
          <w:szCs w:val="24"/>
          <w:lang w:eastAsia="id-ID"/>
        </w:rPr>
        <w:t xml:space="preserve">di Indonesia </w:t>
      </w:r>
      <w:r>
        <w:rPr>
          <w:rFonts w:ascii="Times New Roman" w:cs="Times New Roman" w:eastAsia="Times New Roman" w:hAnsi="Times New Roman"/>
          <w:bCs/>
          <w:sz w:val="24"/>
          <w:szCs w:val="24"/>
          <w:lang w:val="en-US" w:eastAsia="id-ID"/>
        </w:rPr>
        <w:t>yaitu</w:t>
      </w:r>
      <w:r>
        <w:rPr>
          <w:rFonts w:ascii="Times New Roman" w:cs="Times New Roman" w:eastAsia="Times New Roman" w:hAnsi="Times New Roman"/>
          <w:bCs/>
          <w:sz w:val="24"/>
          <w:szCs w:val="24"/>
          <w:lang w:val="en-US" w:eastAsia="id-ID"/>
        </w:rPr>
        <w:t xml:space="preserve">, </w:t>
      </w:r>
      <w:r>
        <w:rPr>
          <w:rFonts w:ascii="Times New Roman" w:cs="Times New Roman" w:eastAsia="Times New Roman" w:hAnsi="Times New Roman"/>
          <w:sz w:val="24"/>
          <w:szCs w:val="24"/>
          <w:lang w:val="en-US" w:eastAsia="id-ID"/>
        </w:rPr>
        <w:t>permasalahan</w:t>
      </w:r>
      <w:r>
        <w:rPr>
          <w:rFonts w:ascii="Times New Roman" w:cs="Times New Roman" w:eastAsia="Times New Roman" w:hAnsi="Times New Roman"/>
          <w:sz w:val="24"/>
          <w:szCs w:val="24"/>
          <w:lang w:val="en-US" w:eastAsia="id-ID"/>
        </w:rPr>
        <w:t xml:space="preserve"> yang </w:t>
      </w:r>
      <w:r>
        <w:rPr>
          <w:rFonts w:ascii="Times New Roman" w:cs="Times New Roman" w:eastAsia="Times New Roman" w:hAnsi="Times New Roman"/>
          <w:sz w:val="24"/>
          <w:szCs w:val="24"/>
          <w:lang w:val="en-US" w:eastAsia="id-ID"/>
        </w:rPr>
        <w:t>bersifat</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klasik</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dan</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mendasar</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pada</w:t>
      </w:r>
      <w:r>
        <w:rPr>
          <w:rFonts w:ascii="Times New Roman" w:cs="Times New Roman" w:eastAsia="Times New Roman" w:hAnsi="Times New Roman"/>
          <w:sz w:val="24"/>
          <w:szCs w:val="24"/>
          <w:lang w:val="en-US" w:eastAsia="id-ID"/>
        </w:rPr>
        <w:t xml:space="preserve"> UMKM (</w:t>
      </w:r>
      <w:r>
        <w:rPr>
          <w:rFonts w:ascii="Times New Roman" w:cs="Times New Roman" w:eastAsia="Times New Roman" w:hAnsi="Times New Roman"/>
          <w:i/>
          <w:iCs/>
          <w:sz w:val="24"/>
          <w:szCs w:val="24"/>
          <w:lang w:val="en-US" w:eastAsia="id-ID"/>
        </w:rPr>
        <w:t>basic problems</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antara</w:t>
      </w:r>
      <w:r>
        <w:rPr>
          <w:rFonts w:ascii="Times New Roman" w:cs="Times New Roman" w:eastAsia="Times New Roman" w:hAnsi="Times New Roman"/>
          <w:sz w:val="24"/>
          <w:szCs w:val="24"/>
          <w:lang w:val="en-US" w:eastAsia="id-ID"/>
        </w:rPr>
        <w:t xml:space="preserve"> lain </w:t>
      </w:r>
      <w:r>
        <w:rPr>
          <w:rFonts w:ascii="Times New Roman" w:cs="Times New Roman" w:eastAsia="Times New Roman" w:hAnsi="Times New Roman"/>
          <w:sz w:val="24"/>
          <w:szCs w:val="24"/>
          <w:lang w:val="en-US" w:eastAsia="id-ID"/>
        </w:rPr>
        <w:t>berupa</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permasalahan</w:t>
      </w:r>
      <w:r>
        <w:rPr>
          <w:rFonts w:ascii="Times New Roman" w:cs="Times New Roman" w:eastAsia="Times New Roman" w:hAnsi="Times New Roman"/>
          <w:sz w:val="24"/>
          <w:szCs w:val="24"/>
          <w:lang w:val="en-US" w:eastAsia="id-ID"/>
        </w:rPr>
        <w:t xml:space="preserve"> modal, </w:t>
      </w:r>
      <w:r>
        <w:rPr>
          <w:rFonts w:ascii="Times New Roman" w:cs="Times New Roman" w:eastAsia="Times New Roman" w:hAnsi="Times New Roman"/>
          <w:sz w:val="24"/>
          <w:szCs w:val="24"/>
          <w:lang w:val="en-US" w:eastAsia="id-ID"/>
        </w:rPr>
        <w:t>bentuk</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badan</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okum</w:t>
      </w:r>
      <w:r>
        <w:rPr>
          <w:rFonts w:ascii="Times New Roman" w:cs="Times New Roman" w:eastAsia="Times New Roman" w:hAnsi="Times New Roman"/>
          <w:sz w:val="24"/>
          <w:szCs w:val="24"/>
          <w:lang w:val="en-US" w:eastAsia="id-ID"/>
        </w:rPr>
        <w:t xml:space="preserve"> yang </w:t>
      </w:r>
      <w:r>
        <w:rPr>
          <w:rFonts w:ascii="Times New Roman" w:cs="Times New Roman" w:eastAsia="Times New Roman" w:hAnsi="Times New Roman"/>
          <w:sz w:val="24"/>
          <w:szCs w:val="24"/>
          <w:lang w:val="en-US" w:eastAsia="id-ID"/>
        </w:rPr>
        <w:t>umumnya</w:t>
      </w:r>
      <w:r>
        <w:rPr>
          <w:rFonts w:ascii="Times New Roman" w:cs="Times New Roman" w:eastAsia="Times New Roman" w:hAnsi="Times New Roman"/>
          <w:sz w:val="24"/>
          <w:szCs w:val="24"/>
          <w:lang w:val="en-US" w:eastAsia="id-ID"/>
        </w:rPr>
        <w:t xml:space="preserve"> non formal, SDM, </w:t>
      </w:r>
      <w:r>
        <w:rPr>
          <w:rFonts w:ascii="Times New Roman" w:cs="Times New Roman" w:eastAsia="Times New Roman" w:hAnsi="Times New Roman"/>
          <w:sz w:val="24"/>
          <w:szCs w:val="24"/>
          <w:lang w:val="en-US" w:eastAsia="id-ID"/>
        </w:rPr>
        <w:t>pengemba</w:t>
      </w:r>
      <w:r>
        <w:rPr>
          <w:rFonts w:ascii="Times New Roman" w:cs="Times New Roman" w:eastAsia="Times New Roman" w:hAnsi="Times New Roman"/>
          <w:sz w:val="24"/>
          <w:szCs w:val="24"/>
          <w:lang w:val="en-US" w:eastAsia="id-ID"/>
        </w:rPr>
        <w:t>ngan</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produk</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dan</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akses</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pemasaran</w:t>
      </w:r>
      <w:r>
        <w:rPr>
          <w:rFonts w:ascii="Times New Roman" w:cs="Times New Roman" w:eastAsia="Times New Roman" w:hAnsi="Times New Roman"/>
          <w:sz w:val="24"/>
          <w:szCs w:val="24"/>
          <w:lang w:eastAsia="id-ID"/>
        </w:rPr>
        <w:t>, kemudian</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eastAsia="id-ID"/>
        </w:rPr>
        <w:t>p</w:t>
      </w:r>
      <w:r>
        <w:rPr>
          <w:rFonts w:ascii="Times New Roman" w:cs="Times New Roman" w:eastAsia="Times New Roman" w:hAnsi="Times New Roman"/>
          <w:sz w:val="24"/>
          <w:szCs w:val="24"/>
          <w:lang w:val="en-US" w:eastAsia="id-ID"/>
        </w:rPr>
        <w:t>ermasalahan</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lanjutan</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i/>
          <w:iCs/>
          <w:sz w:val="24"/>
          <w:szCs w:val="24"/>
          <w:lang w:val="en-US" w:eastAsia="id-ID"/>
        </w:rPr>
        <w:t>advanced problems</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antara</w:t>
      </w:r>
      <w:r>
        <w:rPr>
          <w:rFonts w:ascii="Times New Roman" w:cs="Times New Roman" w:eastAsia="Times New Roman" w:hAnsi="Times New Roman"/>
          <w:sz w:val="24"/>
          <w:szCs w:val="24"/>
          <w:lang w:val="en-US" w:eastAsia="id-ID"/>
        </w:rPr>
        <w:t xml:space="preserve"> lain </w:t>
      </w:r>
      <w:r>
        <w:rPr>
          <w:rFonts w:ascii="Times New Roman" w:cs="Times New Roman" w:eastAsia="Times New Roman" w:hAnsi="Times New Roman"/>
          <w:sz w:val="24"/>
          <w:szCs w:val="24"/>
          <w:lang w:val="en-US" w:eastAsia="id-ID"/>
        </w:rPr>
        <w:t>pengenalan</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dan</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penetrasi</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pasar</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ekspor</w:t>
      </w:r>
      <w:r>
        <w:rPr>
          <w:rFonts w:ascii="Times New Roman" w:cs="Times New Roman" w:eastAsia="Times New Roman" w:hAnsi="Times New Roman"/>
          <w:sz w:val="24"/>
          <w:szCs w:val="24"/>
          <w:lang w:val="en-US" w:eastAsia="id-ID"/>
        </w:rPr>
        <w:t xml:space="preserve"> yang </w:t>
      </w:r>
      <w:r>
        <w:rPr>
          <w:rFonts w:ascii="Times New Roman" w:cs="Times New Roman" w:eastAsia="Times New Roman" w:hAnsi="Times New Roman"/>
          <w:sz w:val="24"/>
          <w:szCs w:val="24"/>
          <w:lang w:val="en-US" w:eastAsia="id-ID"/>
        </w:rPr>
        <w:t>belum</w:t>
      </w:r>
      <w:r>
        <w:rPr>
          <w:rFonts w:ascii="Times New Roman" w:cs="Times New Roman" w:eastAsia="Times New Roman" w:hAnsi="Times New Roman"/>
          <w:sz w:val="24"/>
          <w:szCs w:val="24"/>
          <w:lang w:val="en-US" w:eastAsia="id-ID"/>
        </w:rPr>
        <w:t xml:space="preserve"> optimal, </w:t>
      </w:r>
      <w:r>
        <w:rPr>
          <w:rFonts w:ascii="Times New Roman" w:cs="Times New Roman" w:eastAsia="Times New Roman" w:hAnsi="Times New Roman"/>
          <w:sz w:val="24"/>
          <w:szCs w:val="24"/>
          <w:lang w:val="en-US" w:eastAsia="id-ID"/>
        </w:rPr>
        <w:t>kurangnya</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pemahaman</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terhadap</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desain</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produk</w:t>
      </w:r>
      <w:r>
        <w:rPr>
          <w:rFonts w:ascii="Times New Roman" w:cs="Times New Roman" w:eastAsia="Times New Roman" w:hAnsi="Times New Roman"/>
          <w:sz w:val="24"/>
          <w:szCs w:val="24"/>
          <w:lang w:val="en-US" w:eastAsia="id-ID"/>
        </w:rPr>
        <w:t xml:space="preserve"> yang </w:t>
      </w:r>
      <w:r>
        <w:rPr>
          <w:rFonts w:ascii="Times New Roman" w:cs="Times New Roman" w:eastAsia="Times New Roman" w:hAnsi="Times New Roman"/>
          <w:sz w:val="24"/>
          <w:szCs w:val="24"/>
          <w:lang w:val="en-US" w:eastAsia="id-ID"/>
        </w:rPr>
        <w:t>sesuai</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dengan</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karakter</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pasar</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permasalahan</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okum</w:t>
      </w:r>
      <w:r>
        <w:rPr>
          <w:rFonts w:ascii="Times New Roman" w:cs="Times New Roman" w:eastAsia="Times New Roman" w:hAnsi="Times New Roman"/>
          <w:sz w:val="24"/>
          <w:szCs w:val="24"/>
          <w:lang w:val="en-US" w:eastAsia="id-ID"/>
        </w:rPr>
        <w:t xml:space="preserve"> yang </w:t>
      </w:r>
      <w:r>
        <w:rPr>
          <w:rFonts w:ascii="Times New Roman" w:cs="Times New Roman" w:eastAsia="Times New Roman" w:hAnsi="Times New Roman"/>
          <w:sz w:val="24"/>
          <w:szCs w:val="24"/>
          <w:lang w:val="en-US" w:eastAsia="id-ID"/>
        </w:rPr>
        <w:t>menyangkut</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hak</w:t>
      </w:r>
      <w:r>
        <w:rPr>
          <w:rFonts w:ascii="Times New Roman" w:cs="Times New Roman" w:eastAsia="Times New Roman" w:hAnsi="Times New Roman"/>
          <w:sz w:val="24"/>
          <w:szCs w:val="24"/>
          <w:lang w:val="en-US" w:eastAsia="id-ID"/>
        </w:rPr>
        <w:t xml:space="preserve"> paten, </w:t>
      </w:r>
      <w:r>
        <w:rPr>
          <w:rFonts w:ascii="Times New Roman" w:cs="Times New Roman" w:eastAsia="Times New Roman" w:hAnsi="Times New Roman"/>
          <w:sz w:val="24"/>
          <w:szCs w:val="24"/>
          <w:lang w:val="en-US" w:eastAsia="id-ID"/>
        </w:rPr>
        <w:t>prosedur</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kontrak</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penjualan</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serta</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peraturan</w:t>
      </w:r>
      <w:r>
        <w:rPr>
          <w:rFonts w:ascii="Times New Roman" w:cs="Times New Roman" w:eastAsia="Times New Roman" w:hAnsi="Times New Roman"/>
          <w:sz w:val="24"/>
          <w:szCs w:val="24"/>
          <w:lang w:val="en-US" w:eastAsia="id-ID"/>
        </w:rPr>
        <w:t xml:space="preserve"> yang </w:t>
      </w:r>
      <w:r>
        <w:rPr>
          <w:rFonts w:ascii="Times New Roman" w:cs="Times New Roman" w:eastAsia="Times New Roman" w:hAnsi="Times New Roman"/>
          <w:sz w:val="24"/>
          <w:szCs w:val="24"/>
          <w:lang w:val="en-US" w:eastAsia="id-ID"/>
        </w:rPr>
        <w:t>berlaku</w:t>
      </w:r>
      <w:r>
        <w:rPr>
          <w:rFonts w:ascii="Times New Roman" w:cs="Times New Roman" w:eastAsia="Times New Roman" w:hAnsi="Times New Roman"/>
          <w:sz w:val="24"/>
          <w:szCs w:val="24"/>
          <w:lang w:val="en-US" w:eastAsia="id-ID"/>
        </w:rPr>
        <w:t xml:space="preserve"> di </w:t>
      </w:r>
      <w:r>
        <w:rPr>
          <w:rFonts w:ascii="Times New Roman" w:cs="Times New Roman" w:eastAsia="Times New Roman" w:hAnsi="Times New Roman"/>
          <w:sz w:val="24"/>
          <w:szCs w:val="24"/>
          <w:lang w:val="en-US" w:eastAsia="id-ID"/>
        </w:rPr>
        <w:t>negara</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tujuan</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ekspor</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Permasalahan</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antara</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i/>
          <w:iCs/>
          <w:sz w:val="24"/>
          <w:szCs w:val="24"/>
          <w:lang w:val="en-US" w:eastAsia="id-ID"/>
        </w:rPr>
        <w:t>intermediate problems</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yaitu</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permasalahan</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dari</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instansi</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terkait</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untuk</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menyelesaikan</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masalah</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dasar</w:t>
      </w:r>
      <w:r>
        <w:rPr>
          <w:rFonts w:ascii="Times New Roman" w:cs="Times New Roman" w:eastAsia="Times New Roman" w:hAnsi="Times New Roman"/>
          <w:sz w:val="24"/>
          <w:szCs w:val="24"/>
          <w:lang w:val="en-US" w:eastAsia="id-ID"/>
        </w:rPr>
        <w:t xml:space="preserve"> agar </w:t>
      </w:r>
      <w:r>
        <w:rPr>
          <w:rFonts w:ascii="Times New Roman" w:cs="Times New Roman" w:eastAsia="Times New Roman" w:hAnsi="Times New Roman"/>
          <w:sz w:val="24"/>
          <w:szCs w:val="24"/>
          <w:lang w:val="en-US" w:eastAsia="id-ID"/>
        </w:rPr>
        <w:t>mampu</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menghadapi</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persoalan</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lanjutan</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secara</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lebih</w:t>
      </w:r>
      <w:r>
        <w:rPr>
          <w:rFonts w:ascii="Times New Roman" w:cs="Times New Roman" w:eastAsia="Times New Roman" w:hAnsi="Times New Roman"/>
          <w:sz w:val="24"/>
          <w:szCs w:val="24"/>
          <w:lang w:val="en-US" w:eastAsia="id-ID"/>
        </w:rPr>
        <w:t xml:space="preserve"> </w:t>
      </w:r>
      <w:r>
        <w:rPr>
          <w:rFonts w:ascii="Times New Roman" w:cs="Times New Roman" w:eastAsia="Times New Roman" w:hAnsi="Times New Roman"/>
          <w:sz w:val="24"/>
          <w:szCs w:val="24"/>
          <w:lang w:val="en-US" w:eastAsia="id-ID"/>
        </w:rPr>
        <w:t>baik</w:t>
      </w:r>
      <w:r>
        <w:rPr>
          <w:rFonts w:ascii="Times New Roman" w:cs="Times New Roman" w:eastAsia="Times New Roman" w:hAnsi="Times New Roman"/>
          <w:sz w:val="24"/>
          <w:szCs w:val="24"/>
          <w:lang w:eastAsia="id-ID"/>
        </w:rPr>
        <w:t xml:space="preserve"> (menurut Andang :</w:t>
      </w:r>
      <w:r>
        <w:rPr>
          <w:rFonts w:ascii="Times New Roman" w:cs="Times New Roman" w:eastAsia="Times New Roman" w:hAnsi="Times New Roman"/>
          <w:sz w:val="24"/>
          <w:szCs w:val="24"/>
          <w:lang w:eastAsia="id-ID"/>
        </w:rPr>
        <w:t xml:space="preserve"> </w:t>
      </w:r>
      <w:r>
        <w:rPr>
          <w:rFonts w:ascii="Times New Roman" w:cs="Times New Roman" w:eastAsia="Times New Roman" w:hAnsi="Times New Roman"/>
          <w:sz w:val="24"/>
          <w:szCs w:val="24"/>
          <w:lang w:eastAsia="id-ID"/>
        </w:rPr>
        <w:t>2007)</w:t>
      </w:r>
      <w:r>
        <w:rPr>
          <w:rFonts w:ascii="Times New Roman" w:cs="Times New Roman" w:eastAsia="Times New Roman" w:hAnsi="Times New Roman"/>
          <w:sz w:val="24"/>
          <w:szCs w:val="24"/>
          <w:lang w:val="en-US" w:eastAsia="id-ID"/>
        </w:rPr>
        <w:t xml:space="preserve">. </w:t>
      </w:r>
    </w:p>
    <w:p>
      <w:pPr>
        <w:pStyle w:val="style0"/>
        <w:spacing w:after="0" w:lineRule="auto" w:line="480"/>
        <w:ind w:firstLine="426"/>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Modal merupakan</w:t>
      </w:r>
      <w:r>
        <w:rPr>
          <w:rFonts w:ascii="Times New Roman" w:cs="Times New Roman" w:eastAsia="Times New Roman" w:hAnsi="Times New Roman"/>
          <w:sz w:val="24"/>
          <w:szCs w:val="24"/>
          <w:lang w:eastAsia="id-ID"/>
        </w:rPr>
        <w:t xml:space="preserve"> salah satu unsur yang memegang peranan penting </w:t>
      </w:r>
      <w:r>
        <w:rPr>
          <w:rFonts w:ascii="Times New Roman" w:cs="Times New Roman" w:eastAsia="Times New Roman" w:hAnsi="Times New Roman"/>
          <w:sz w:val="24"/>
          <w:szCs w:val="24"/>
          <w:lang w:eastAsia="id-ID"/>
        </w:rPr>
        <w:t xml:space="preserve">dalam kegiatan operasional perusahaan sehari-hari. Modal kerja dapat diperoleh baik dari dalam (laba ditahan dan modal sendiri), maupun dari luar (pinjaman). </w:t>
      </w:r>
      <w:r>
        <w:rPr>
          <w:rFonts w:ascii="Times New Roman" w:cs="Times New Roman" w:eastAsia="Times New Roman" w:hAnsi="Times New Roman"/>
          <w:sz w:val="24"/>
          <w:szCs w:val="24"/>
          <w:lang w:eastAsia="id-ID"/>
        </w:rPr>
        <w:t>M</w:t>
      </w:r>
      <w:r>
        <w:rPr>
          <w:rFonts w:ascii="Times New Roman" w:cs="Times New Roman" w:eastAsia="Times New Roman" w:hAnsi="Times New Roman"/>
          <w:sz w:val="24"/>
          <w:szCs w:val="24"/>
          <w:lang w:eastAsia="id-ID"/>
        </w:rPr>
        <w:t>anajemen</w:t>
      </w:r>
      <w:r>
        <w:rPr>
          <w:rFonts w:ascii="Times New Roman" w:cs="Times New Roman" w:eastAsia="Times New Roman" w:hAnsi="Times New Roman"/>
          <w:sz w:val="24"/>
          <w:szCs w:val="24"/>
          <w:lang w:eastAsia="id-ID"/>
        </w:rPr>
        <w:t xml:space="preserve"> modal kerja </w:t>
      </w:r>
      <w:r>
        <w:rPr>
          <w:rFonts w:ascii="Times New Roman" w:cs="Times New Roman" w:eastAsia="Times New Roman" w:hAnsi="Times New Roman"/>
          <w:sz w:val="24"/>
          <w:szCs w:val="24"/>
          <w:lang w:eastAsia="id-ID"/>
        </w:rPr>
        <w:t xml:space="preserve">yang baik </w:t>
      </w:r>
      <w:r>
        <w:rPr>
          <w:rFonts w:ascii="Times New Roman" w:cs="Times New Roman" w:eastAsia="Times New Roman" w:hAnsi="Times New Roman"/>
          <w:sz w:val="24"/>
          <w:szCs w:val="24"/>
          <w:lang w:eastAsia="id-ID"/>
        </w:rPr>
        <w:t>mutlak dip</w:t>
      </w:r>
      <w:r>
        <w:rPr>
          <w:rFonts w:ascii="Times New Roman" w:cs="Times New Roman" w:eastAsia="Times New Roman" w:hAnsi="Times New Roman"/>
          <w:sz w:val="24"/>
          <w:szCs w:val="24"/>
          <w:lang w:eastAsia="id-ID"/>
        </w:rPr>
        <w:t>erlukan dalam menjalankan usahanya selalu memerlukan modal kerja yang cukup guna menjaga kelancaran usahanya.</w:t>
      </w:r>
    </w:p>
    <w:p>
      <w:pPr>
        <w:pStyle w:val="style0"/>
        <w:spacing w:after="0" w:lineRule="auto" w:line="480"/>
        <w:ind w:firstLine="426"/>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 xml:space="preserve">Kebijakan </w:t>
      </w:r>
      <w:r>
        <w:rPr>
          <w:rFonts w:ascii="Times New Roman" w:cs="Times New Roman" w:eastAsia="Times New Roman" w:hAnsi="Times New Roman"/>
          <w:sz w:val="24"/>
          <w:szCs w:val="24"/>
          <w:lang w:eastAsia="id-ID"/>
        </w:rPr>
        <w:t xml:space="preserve">perusahaan untuk mempertahankan dan </w:t>
      </w:r>
      <w:r>
        <w:rPr>
          <w:rFonts w:ascii="Times New Roman" w:cs="Times New Roman" w:eastAsia="Times New Roman" w:hAnsi="Times New Roman"/>
          <w:sz w:val="24"/>
          <w:szCs w:val="24"/>
          <w:lang w:eastAsia="id-ID"/>
        </w:rPr>
        <w:t xml:space="preserve">mengembangkan perusahaan yaitu </w:t>
      </w:r>
      <w:r>
        <w:rPr>
          <w:rFonts w:ascii="Times New Roman" w:cs="Times New Roman" w:eastAsia="Times New Roman" w:hAnsi="Times New Roman"/>
          <w:sz w:val="24"/>
          <w:szCs w:val="24"/>
          <w:lang w:eastAsia="id-ID"/>
        </w:rPr>
        <w:t xml:space="preserve">pengelolaannya yang harus dilakukan secara profesional dengan memperhatikan aspek-aspek yang mendukung kelangsungan hidup perusahaan di </w:t>
      </w:r>
      <w:r>
        <w:rPr>
          <w:rFonts w:ascii="Times New Roman" w:cs="Times New Roman" w:eastAsia="Times New Roman" w:hAnsi="Times New Roman"/>
          <w:sz w:val="24"/>
          <w:szCs w:val="24"/>
          <w:lang w:eastAsia="id-ID"/>
        </w:rPr>
        <w:t>masa yang akan datang. Salah satu aspek yang perlu diperhatikan dalam menjalankan perusahaan adalah tingkat likuiditas yang dicapai oleh perusahaan. Pada dasarnya dalam mengukur tingkat likuiditas perusahaan dapa</w:t>
      </w:r>
      <w:r>
        <w:rPr>
          <w:rFonts w:ascii="Times New Roman" w:cs="Times New Roman" w:eastAsia="Times New Roman" w:hAnsi="Times New Roman"/>
          <w:sz w:val="24"/>
          <w:szCs w:val="24"/>
          <w:lang w:eastAsia="id-ID"/>
        </w:rPr>
        <w:t xml:space="preserve">t diukur dengan komponen aktiva lancar seperti kas/bank, piutang usaha, perlengkapan, persediaan dan surat-surat berharga dalam periode tertentu di mana modal kerja tersebut dapat menunjukkan tingkat keamanan </w:t>
      </w:r>
      <w:r>
        <w:rPr>
          <w:rFonts w:ascii="Times New Roman" w:cs="Times New Roman" w:eastAsia="Times New Roman" w:hAnsi="Times New Roman"/>
          <w:i/>
          <w:sz w:val="24"/>
          <w:szCs w:val="24"/>
          <w:lang w:eastAsia="id-ID"/>
        </w:rPr>
        <w:t>(margin of safety)</w:t>
      </w:r>
      <w:r>
        <w:rPr>
          <w:rFonts w:ascii="Times New Roman" w:cs="Times New Roman" w:eastAsia="Times New Roman" w:hAnsi="Times New Roman"/>
          <w:sz w:val="24"/>
          <w:szCs w:val="24"/>
          <w:lang w:eastAsia="id-ID"/>
        </w:rPr>
        <w:t xml:space="preserve"> kreditur jangka pendek, atau kemampuan perusahaan membayar utang-utang tersebut juga dapat dengan membandingkan aktiva lancar yang ada dengan utang yang sudah diambil oleh perusahaan</w:t>
      </w:r>
    </w:p>
    <w:p>
      <w:pPr>
        <w:pStyle w:val="style0"/>
        <w:spacing w:after="0" w:lineRule="auto" w:line="480"/>
        <w:ind w:firstLine="426"/>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 xml:space="preserve">Likuiditas </w:t>
      </w:r>
      <w:r>
        <w:rPr>
          <w:rFonts w:ascii="Times New Roman" w:cs="Times New Roman" w:eastAsia="Times New Roman" w:hAnsi="Times New Roman"/>
          <w:sz w:val="24"/>
          <w:szCs w:val="24"/>
          <w:lang w:eastAsia="id-ID"/>
        </w:rPr>
        <w:t>merupakan</w:t>
      </w:r>
      <w:r>
        <w:rPr>
          <w:rFonts w:ascii="Times New Roman" w:cs="Times New Roman" w:eastAsia="Times New Roman" w:hAnsi="Times New Roman"/>
          <w:sz w:val="24"/>
          <w:szCs w:val="24"/>
          <w:lang w:eastAsia="id-ID"/>
        </w:rPr>
        <w:t xml:space="preserve"> kemampuan perusahaan dalam memenuhi kewajiban jangka pendeknya, </w:t>
      </w:r>
      <w:r>
        <w:rPr>
          <w:rFonts w:ascii="Times New Roman" w:cs="Times New Roman" w:eastAsia="Times New Roman" w:hAnsi="Times New Roman"/>
          <w:sz w:val="24"/>
          <w:szCs w:val="24"/>
          <w:lang w:eastAsia="id-ID"/>
        </w:rPr>
        <w:t xml:space="preserve">dengan kata lain bahwa likuiditas merupakan </w:t>
      </w:r>
      <w:r>
        <w:rPr>
          <w:rFonts w:ascii="Times New Roman" w:cs="Times New Roman" w:eastAsia="Times New Roman" w:hAnsi="Times New Roman"/>
          <w:sz w:val="24"/>
          <w:szCs w:val="24"/>
          <w:lang w:eastAsia="id-ID"/>
        </w:rPr>
        <w:t>kemampuan perusahaan untuk memenuhi kewajiban atau utang yang segera harus dibayar dengan ha</w:t>
      </w:r>
      <w:r>
        <w:rPr>
          <w:rFonts w:ascii="Times New Roman" w:cs="Times New Roman" w:eastAsia="Times New Roman" w:hAnsi="Times New Roman"/>
          <w:sz w:val="24"/>
          <w:szCs w:val="24"/>
          <w:lang w:eastAsia="id-ID"/>
        </w:rPr>
        <w:t xml:space="preserve">rta lancar perusahaan tersebut, untuk mengukur likuiditas suatu perusahaan dalam praktiknya dengan menggunakan rasio likuiditas. </w:t>
      </w:r>
    </w:p>
    <w:p>
      <w:pPr>
        <w:pStyle w:val="style0"/>
        <w:spacing w:after="0" w:lineRule="auto" w:line="480"/>
        <w:ind w:firstLine="426"/>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 xml:space="preserve">Begitu halnya dengan </w:t>
      </w:r>
      <w:r>
        <w:rPr>
          <w:rFonts w:ascii="Times New Roman" w:cs="Times New Roman" w:eastAsia="Times New Roman" w:hAnsi="Times New Roman"/>
          <w:sz w:val="24"/>
          <w:szCs w:val="24"/>
          <w:lang w:eastAsia="id-ID"/>
        </w:rPr>
        <w:t>CV</w:t>
      </w:r>
      <w:r>
        <w:rPr>
          <w:rFonts w:ascii="Times New Roman" w:cs="Times New Roman" w:eastAsia="Times New Roman" w:hAnsi="Times New Roman"/>
          <w:sz w:val="24"/>
          <w:szCs w:val="24"/>
          <w:lang w:eastAsia="id-ID"/>
        </w:rPr>
        <w:t>. Maicih merupakan</w:t>
      </w:r>
      <w:r>
        <w:rPr>
          <w:rFonts w:ascii="Times New Roman" w:cs="Times New Roman" w:eastAsia="Times New Roman" w:hAnsi="Times New Roman"/>
          <w:sz w:val="24"/>
          <w:szCs w:val="24"/>
          <w:lang w:eastAsia="id-ID"/>
        </w:rPr>
        <w:t xml:space="preserve"> usaha</w:t>
      </w:r>
      <w:r>
        <w:rPr>
          <w:rFonts w:ascii="Times New Roman" w:cs="Times New Roman" w:eastAsia="Times New Roman" w:hAnsi="Times New Roman"/>
          <w:sz w:val="24"/>
          <w:szCs w:val="24"/>
          <w:lang w:eastAsia="id-ID"/>
        </w:rPr>
        <w:t xml:space="preserve"> kecil</w:t>
      </w:r>
      <w:r>
        <w:rPr>
          <w:rFonts w:ascii="Times New Roman" w:cs="Times New Roman" w:eastAsia="Times New Roman" w:hAnsi="Times New Roman"/>
          <w:sz w:val="24"/>
          <w:szCs w:val="24"/>
          <w:lang w:eastAsia="id-ID"/>
        </w:rPr>
        <w:t xml:space="preserve"> yang bergerak dalam bidang </w:t>
      </w:r>
      <w:r>
        <w:rPr>
          <w:rFonts w:ascii="Times New Roman" w:cs="Times New Roman" w:eastAsia="Times New Roman" w:hAnsi="Times New Roman"/>
          <w:sz w:val="24"/>
          <w:szCs w:val="24"/>
          <w:lang w:eastAsia="id-ID"/>
        </w:rPr>
        <w:t xml:space="preserve">makanan ringan </w:t>
      </w:r>
      <w:r>
        <w:rPr>
          <w:rFonts w:ascii="Times New Roman" w:cs="Times New Roman" w:eastAsia="Times New Roman" w:hAnsi="Times New Roman"/>
          <w:i/>
          <w:sz w:val="24"/>
          <w:szCs w:val="24"/>
          <w:lang w:eastAsia="id-ID"/>
        </w:rPr>
        <w:t>(snack)</w:t>
      </w:r>
      <w:r>
        <w:rPr>
          <w:rFonts w:ascii="Times New Roman" w:cs="Times New Roman" w:eastAsia="Times New Roman" w:hAnsi="Times New Roman"/>
          <w:sz w:val="24"/>
          <w:szCs w:val="24"/>
          <w:lang w:eastAsia="id-ID"/>
        </w:rPr>
        <w:t>,</w:t>
      </w:r>
      <w:r>
        <w:rPr>
          <w:rFonts w:ascii="Times New Roman" w:cs="Times New Roman" w:eastAsia="Times New Roman" w:hAnsi="Times New Roman"/>
          <w:sz w:val="24"/>
          <w:szCs w:val="24"/>
          <w:lang w:eastAsia="id-ID"/>
        </w:rPr>
        <w:t xml:space="preserve"> produk CV. Maicih memiliki banyak varian seperti keripik singkong level 0, level 3, level 5, level 10, basreng, makaroni hileud, buringkal, serta batagor kuah instan berbagai macam varian rasa</w:t>
      </w:r>
      <w:r>
        <w:rPr>
          <w:rFonts w:ascii="Times New Roman" w:cs="Times New Roman" w:eastAsia="Times New Roman" w:hAnsi="Times New Roman"/>
          <w:sz w:val="24"/>
          <w:szCs w:val="24"/>
          <w:lang w:eastAsia="id-ID"/>
        </w:rPr>
        <w:t>.</w:t>
      </w:r>
      <w:r>
        <w:rPr>
          <w:rFonts w:ascii="Times New Roman" w:cs="Times New Roman" w:eastAsia="Times New Roman" w:hAnsi="Times New Roman"/>
          <w:sz w:val="24"/>
          <w:szCs w:val="24"/>
          <w:lang w:eastAsia="id-ID"/>
        </w:rPr>
        <w:t xml:space="preserve"> </w:t>
      </w:r>
      <w:r>
        <w:rPr>
          <w:rFonts w:ascii="Times New Roman" w:cs="Times New Roman" w:eastAsia="Times New Roman" w:hAnsi="Times New Roman"/>
          <w:sz w:val="24"/>
          <w:szCs w:val="24"/>
          <w:lang w:eastAsia="id-ID"/>
        </w:rPr>
        <w:t>Berdasarkan data yang diperoleh pada awal penelitian menunjukkan kondisi aktiva lancar yang mengalami fluktuasi pada nera</w:t>
      </w:r>
      <w:r>
        <w:rPr>
          <w:rFonts w:ascii="Times New Roman" w:cs="Times New Roman" w:eastAsia="Times New Roman" w:hAnsi="Times New Roman"/>
          <w:sz w:val="24"/>
          <w:szCs w:val="24"/>
          <w:lang w:eastAsia="id-ID"/>
        </w:rPr>
        <w:t>ca perbandingan CV. Maicih periode</w:t>
      </w:r>
      <w:r>
        <w:rPr>
          <w:rFonts w:ascii="Times New Roman" w:cs="Times New Roman" w:eastAsia="Times New Roman" w:hAnsi="Times New Roman"/>
          <w:sz w:val="24"/>
          <w:szCs w:val="24"/>
          <w:lang w:eastAsia="id-ID"/>
        </w:rPr>
        <w:t xml:space="preserve"> Oktober-Desember 2015, hal tersebut dapat dilihat pada tabel berikut :</w:t>
      </w:r>
    </w:p>
    <w:p>
      <w:pPr>
        <w:pStyle w:val="style0"/>
        <w:spacing w:after="0" w:lineRule="auto" w:line="480"/>
        <w:ind w:firstLine="426"/>
        <w:jc w:val="both"/>
        <w:rPr>
          <w:rFonts w:ascii="Times New Roman" w:cs="Times New Roman" w:eastAsia="Times New Roman" w:hAnsi="Times New Roman"/>
          <w:sz w:val="24"/>
          <w:szCs w:val="24"/>
          <w:lang w:eastAsia="id-ID"/>
        </w:rPr>
      </w:pPr>
    </w:p>
    <w:p>
      <w:pPr>
        <w:pStyle w:val="style0"/>
        <w:spacing w:after="0" w:lineRule="auto" w:line="480"/>
        <w:ind w:firstLine="426"/>
        <w:jc w:val="both"/>
        <w:rPr>
          <w:rFonts w:ascii="Times New Roman" w:cs="Times New Roman" w:eastAsia="Times New Roman" w:hAnsi="Times New Roman"/>
          <w:sz w:val="24"/>
          <w:szCs w:val="24"/>
          <w:lang w:eastAsia="id-ID"/>
        </w:rPr>
      </w:pPr>
    </w:p>
    <w:p>
      <w:pPr>
        <w:pStyle w:val="style0"/>
        <w:spacing w:after="0" w:lineRule="auto" w:line="480"/>
        <w:ind w:firstLine="426"/>
        <w:jc w:val="both"/>
        <w:rPr>
          <w:rFonts w:ascii="Times New Roman" w:cs="Times New Roman" w:eastAsia="Times New Roman" w:hAnsi="Times New Roman"/>
          <w:sz w:val="24"/>
          <w:szCs w:val="24"/>
          <w:lang w:eastAsia="id-ID"/>
        </w:rPr>
      </w:pPr>
    </w:p>
    <w:p>
      <w:pPr>
        <w:pStyle w:val="style179"/>
        <w:spacing w:after="0" w:lineRule="auto" w:line="240"/>
        <w:ind w:left="425"/>
        <w:jc w:val="center"/>
        <w:rPr>
          <w:rFonts w:ascii="Times New Roman" w:cs="Times New Roman" w:hAnsi="Times New Roman"/>
          <w:b/>
          <w:sz w:val="24"/>
          <w:szCs w:val="24"/>
        </w:rPr>
      </w:pPr>
      <w:r>
        <w:rPr>
          <w:rFonts w:ascii="Times New Roman" w:cs="Times New Roman" w:hAnsi="Times New Roman"/>
          <w:b/>
          <w:sz w:val="24"/>
          <w:szCs w:val="24"/>
        </w:rPr>
        <w:t>Tabel 1</w:t>
      </w:r>
      <w:r>
        <w:rPr>
          <w:rFonts w:ascii="Times New Roman" w:cs="Times New Roman" w:hAnsi="Times New Roman"/>
          <w:b/>
          <w:sz w:val="24"/>
          <w:szCs w:val="24"/>
        </w:rPr>
        <w:t>.4</w:t>
      </w:r>
    </w:p>
    <w:p>
      <w:pPr>
        <w:pStyle w:val="style179"/>
        <w:spacing w:after="0"/>
        <w:ind w:left="1080" w:hanging="654"/>
        <w:jc w:val="center"/>
        <w:rPr>
          <w:rFonts w:ascii="Times New Roman" w:cs="Times New Roman" w:hAnsi="Times New Roman"/>
          <w:b/>
          <w:sz w:val="24"/>
          <w:szCs w:val="24"/>
        </w:rPr>
      </w:pPr>
      <w:r>
        <w:rPr>
          <w:rFonts w:ascii="Times New Roman" w:cs="Times New Roman" w:hAnsi="Times New Roman"/>
          <w:b/>
          <w:sz w:val="24"/>
          <w:szCs w:val="24"/>
        </w:rPr>
        <w:t>Neraca</w:t>
      </w:r>
      <w:r>
        <w:rPr>
          <w:rFonts w:ascii="Times New Roman" w:cs="Times New Roman" w:hAnsi="Times New Roman"/>
          <w:b/>
          <w:sz w:val="24"/>
          <w:szCs w:val="24"/>
        </w:rPr>
        <w:t xml:space="preserve"> </w:t>
      </w:r>
      <w:r>
        <w:rPr>
          <w:rFonts w:ascii="Times New Roman" w:cs="Times New Roman" w:hAnsi="Times New Roman"/>
          <w:b/>
          <w:sz w:val="24"/>
          <w:szCs w:val="24"/>
        </w:rPr>
        <w:t>P</w:t>
      </w:r>
      <w:r>
        <w:rPr>
          <w:rFonts w:ascii="Times New Roman" w:cs="Times New Roman" w:hAnsi="Times New Roman"/>
          <w:b/>
          <w:sz w:val="24"/>
          <w:szCs w:val="24"/>
        </w:rPr>
        <w:t>erbandingan</w:t>
      </w:r>
    </w:p>
    <w:p>
      <w:pPr>
        <w:pStyle w:val="style179"/>
        <w:spacing w:after="0"/>
        <w:ind w:left="426"/>
        <w:jc w:val="center"/>
        <w:rPr>
          <w:rFonts w:ascii="Times New Roman" w:cs="Times New Roman" w:hAnsi="Times New Roman"/>
          <w:b/>
          <w:sz w:val="24"/>
          <w:szCs w:val="24"/>
        </w:rPr>
      </w:pPr>
      <w:r>
        <w:rPr>
          <w:rFonts w:ascii="Times New Roman" w:cs="Times New Roman" w:hAnsi="Times New Roman"/>
          <w:b/>
          <w:sz w:val="24"/>
          <w:szCs w:val="24"/>
        </w:rPr>
        <w:t>CV</w:t>
      </w:r>
      <w:r>
        <w:rPr>
          <w:rFonts w:ascii="Times New Roman" w:cs="Times New Roman" w:hAnsi="Times New Roman"/>
          <w:b/>
          <w:sz w:val="24"/>
          <w:szCs w:val="24"/>
        </w:rPr>
        <w:t>. Maicih</w:t>
      </w:r>
    </w:p>
    <w:p>
      <w:pPr>
        <w:pStyle w:val="style179"/>
        <w:spacing w:after="0" w:lineRule="auto" w:line="240"/>
        <w:ind w:left="1080" w:hanging="654"/>
        <w:jc w:val="center"/>
        <w:rPr>
          <w:rFonts w:ascii="Times New Roman" w:cs="Times New Roman" w:hAnsi="Times New Roman"/>
          <w:b/>
          <w:sz w:val="24"/>
          <w:szCs w:val="24"/>
        </w:rPr>
      </w:pPr>
      <w:r>
        <w:rPr>
          <w:rFonts w:ascii="Times New Roman" w:cs="Times New Roman" w:hAnsi="Times New Roman"/>
          <w:b/>
          <w:sz w:val="24"/>
          <w:szCs w:val="24"/>
        </w:rPr>
        <w:t>Periode Oktober</w:t>
      </w:r>
      <w:r>
        <w:rPr>
          <w:rFonts w:ascii="Times New Roman" w:cs="Times New Roman" w:hAnsi="Times New Roman"/>
          <w:b/>
          <w:sz w:val="24"/>
          <w:szCs w:val="24"/>
        </w:rPr>
        <w:t xml:space="preserve"> </w:t>
      </w:r>
      <w:r>
        <w:rPr>
          <w:rFonts w:ascii="Times New Roman" w:cs="Times New Roman" w:hAnsi="Times New Roman"/>
          <w:b/>
          <w:sz w:val="24"/>
          <w:szCs w:val="24"/>
        </w:rPr>
        <w:t>–</w:t>
      </w:r>
      <w:r>
        <w:rPr>
          <w:rFonts w:ascii="Times New Roman" w:cs="Times New Roman" w:hAnsi="Times New Roman"/>
          <w:b/>
          <w:sz w:val="24"/>
          <w:szCs w:val="24"/>
        </w:rPr>
        <w:t xml:space="preserve"> Desember 2015</w:t>
      </w:r>
    </w:p>
    <w:tbl>
      <w:tblPr>
        <w:tblStyle w:val="style154"/>
        <w:tblW w:w="10346" w:type="dxa"/>
        <w:jc w:val="center"/>
        <w:tblInd w:w="-2044" w:type="dxa"/>
        <w:tblLook w:val="04A0" w:firstRow="1" w:lastRow="0" w:firstColumn="1" w:lastColumn="0" w:noHBand="0" w:noVBand="1"/>
      </w:tblPr>
      <w:tblGrid>
        <w:gridCol w:w="2372"/>
        <w:gridCol w:w="1716"/>
        <w:gridCol w:w="1716"/>
        <w:gridCol w:w="1716"/>
        <w:gridCol w:w="1406"/>
        <w:gridCol w:w="1420"/>
      </w:tblGrid>
      <w:tr>
        <w:trPr>
          <w:trHeight w:val="429" w:hRule="atLeast"/>
          <w:jc w:val="center"/>
        </w:trPr>
        <w:tc>
          <w:tcPr>
            <w:tcW w:w="2372" w:type="dxa"/>
            <w:tcBorders/>
            <w:shd w:val="clear" w:color="auto" w:fill="ffffff"/>
            <w:tcFitText w:val="false"/>
            <w:vAlign w:val="center"/>
          </w:tcPr>
          <w:p>
            <w:pPr>
              <w:pStyle w:val="style0"/>
              <w:rPr>
                <w:rFonts w:ascii="Times New Roman" w:cs="Times New Roman" w:hAnsi="Times New Roman"/>
                <w:b/>
                <w:sz w:val="24"/>
                <w:szCs w:val="24"/>
              </w:rPr>
            </w:pPr>
            <w:r>
              <w:rPr>
                <w:rFonts w:ascii="Times New Roman" w:cs="Times New Roman" w:hAnsi="Times New Roman"/>
                <w:b/>
                <w:sz w:val="24"/>
                <w:szCs w:val="24"/>
              </w:rPr>
              <w:t>Pos-pos Neraca</w:t>
            </w:r>
          </w:p>
        </w:tc>
        <w:tc>
          <w:tcPr>
            <w:tcW w:w="1716" w:type="dxa"/>
            <w:tcBorders/>
            <w:shd w:val="clear" w:color="auto" w:fill="ffffff"/>
            <w:tcFitText w:val="false"/>
          </w:tcPr>
          <w:p>
            <w:pPr>
              <w:pStyle w:val="style0"/>
              <w:jc w:val="center"/>
              <w:rPr>
                <w:rFonts w:ascii="Times New Roman" w:cs="Times New Roman" w:hAnsi="Times New Roman"/>
                <w:b/>
                <w:sz w:val="24"/>
                <w:szCs w:val="24"/>
              </w:rPr>
            </w:pPr>
            <w:r>
              <w:rPr>
                <w:rFonts w:ascii="Times New Roman" w:cs="Times New Roman" w:hAnsi="Times New Roman"/>
                <w:b/>
                <w:sz w:val="24"/>
                <w:szCs w:val="24"/>
              </w:rPr>
              <w:t>Oktober</w:t>
            </w:r>
          </w:p>
          <w:p>
            <w:pPr>
              <w:pStyle w:val="style0"/>
              <w:jc w:val="center"/>
              <w:rPr>
                <w:rFonts w:ascii="Times New Roman" w:cs="Times New Roman" w:hAnsi="Times New Roman"/>
                <w:b/>
                <w:sz w:val="24"/>
                <w:szCs w:val="24"/>
              </w:rPr>
            </w:pPr>
            <w:r>
              <w:rPr>
                <w:rFonts w:ascii="Times New Roman" w:cs="Times New Roman" w:hAnsi="Times New Roman"/>
                <w:b/>
                <w:sz w:val="24"/>
                <w:szCs w:val="24"/>
              </w:rPr>
              <w:t>2015</w:t>
            </w:r>
          </w:p>
          <w:p>
            <w:pPr>
              <w:pStyle w:val="style0"/>
              <w:jc w:val="center"/>
              <w:rPr>
                <w:rFonts w:ascii="Times New Roman" w:cs="Times New Roman" w:hAnsi="Times New Roman"/>
                <w:b/>
                <w:sz w:val="24"/>
                <w:szCs w:val="24"/>
              </w:rPr>
            </w:pPr>
            <w:r>
              <w:rPr>
                <w:rFonts w:ascii="Times New Roman" w:cs="Times New Roman" w:hAnsi="Times New Roman"/>
                <w:b/>
                <w:sz w:val="24"/>
                <w:szCs w:val="24"/>
              </w:rPr>
              <w:t>(Rp</w:t>
            </w:r>
            <w:r>
              <w:rPr>
                <w:rFonts w:ascii="Times New Roman" w:cs="Times New Roman" w:hAnsi="Times New Roman"/>
                <w:b/>
                <w:sz w:val="24"/>
                <w:szCs w:val="24"/>
              </w:rPr>
              <w:t>)</w:t>
            </w:r>
          </w:p>
        </w:tc>
        <w:tc>
          <w:tcPr>
            <w:tcW w:w="1716" w:type="dxa"/>
            <w:tcBorders/>
            <w:shd w:val="clear" w:color="auto" w:fill="ffffff"/>
            <w:tcFitText w:val="false"/>
          </w:tcPr>
          <w:p>
            <w:pPr>
              <w:pStyle w:val="style0"/>
              <w:jc w:val="center"/>
              <w:rPr>
                <w:rFonts w:ascii="Times New Roman" w:cs="Times New Roman" w:hAnsi="Times New Roman"/>
                <w:b/>
                <w:sz w:val="24"/>
                <w:szCs w:val="24"/>
              </w:rPr>
            </w:pPr>
            <w:r>
              <w:rPr>
                <w:rFonts w:ascii="Times New Roman" w:cs="Times New Roman" w:hAnsi="Times New Roman"/>
                <w:b/>
                <w:sz w:val="24"/>
                <w:szCs w:val="24"/>
              </w:rPr>
              <w:t>November</w:t>
            </w:r>
          </w:p>
          <w:p>
            <w:pPr>
              <w:pStyle w:val="style0"/>
              <w:jc w:val="center"/>
              <w:rPr>
                <w:rFonts w:ascii="Times New Roman" w:cs="Times New Roman" w:hAnsi="Times New Roman"/>
                <w:b/>
                <w:sz w:val="24"/>
                <w:szCs w:val="24"/>
              </w:rPr>
            </w:pPr>
            <w:r>
              <w:rPr>
                <w:rFonts w:ascii="Times New Roman" w:cs="Times New Roman" w:hAnsi="Times New Roman"/>
                <w:b/>
                <w:sz w:val="24"/>
                <w:szCs w:val="24"/>
              </w:rPr>
              <w:t>2015</w:t>
            </w:r>
          </w:p>
          <w:p>
            <w:pPr>
              <w:pStyle w:val="style0"/>
              <w:jc w:val="center"/>
              <w:rPr>
                <w:rFonts w:ascii="Times New Roman" w:cs="Times New Roman" w:hAnsi="Times New Roman"/>
                <w:b/>
                <w:sz w:val="24"/>
                <w:szCs w:val="24"/>
              </w:rPr>
            </w:pPr>
            <w:r>
              <w:rPr>
                <w:rFonts w:ascii="Times New Roman" w:cs="Times New Roman" w:hAnsi="Times New Roman"/>
                <w:b/>
                <w:sz w:val="24"/>
                <w:szCs w:val="24"/>
              </w:rPr>
              <w:t>(Rp</w:t>
            </w:r>
            <w:r>
              <w:rPr>
                <w:rFonts w:ascii="Times New Roman" w:cs="Times New Roman" w:hAnsi="Times New Roman"/>
                <w:b/>
                <w:sz w:val="24"/>
                <w:szCs w:val="24"/>
              </w:rPr>
              <w:t>)</w:t>
            </w:r>
          </w:p>
        </w:tc>
        <w:tc>
          <w:tcPr>
            <w:tcW w:w="1716" w:type="dxa"/>
            <w:tcBorders/>
            <w:shd w:val="clear" w:color="auto" w:fill="ffffff"/>
            <w:tcFitText w:val="false"/>
          </w:tcPr>
          <w:p>
            <w:pPr>
              <w:pStyle w:val="style0"/>
              <w:jc w:val="center"/>
              <w:rPr>
                <w:rFonts w:ascii="Times New Roman" w:cs="Times New Roman" w:hAnsi="Times New Roman"/>
                <w:b/>
                <w:sz w:val="24"/>
                <w:szCs w:val="24"/>
              </w:rPr>
            </w:pPr>
            <w:r>
              <w:rPr>
                <w:rFonts w:ascii="Times New Roman" w:cs="Times New Roman" w:hAnsi="Times New Roman"/>
                <w:b/>
                <w:sz w:val="24"/>
                <w:szCs w:val="24"/>
              </w:rPr>
              <w:t>Desember</w:t>
            </w:r>
          </w:p>
          <w:p>
            <w:pPr>
              <w:pStyle w:val="style0"/>
              <w:jc w:val="center"/>
              <w:rPr>
                <w:rFonts w:ascii="Times New Roman" w:cs="Times New Roman" w:hAnsi="Times New Roman"/>
                <w:b/>
                <w:sz w:val="24"/>
                <w:szCs w:val="24"/>
              </w:rPr>
            </w:pPr>
            <w:r>
              <w:rPr>
                <w:rFonts w:ascii="Times New Roman" w:cs="Times New Roman" w:hAnsi="Times New Roman"/>
                <w:b/>
                <w:sz w:val="24"/>
                <w:szCs w:val="24"/>
              </w:rPr>
              <w:t>2015</w:t>
            </w:r>
          </w:p>
          <w:p>
            <w:pPr>
              <w:pStyle w:val="style0"/>
              <w:jc w:val="center"/>
              <w:rPr>
                <w:rFonts w:ascii="Times New Roman" w:cs="Times New Roman" w:hAnsi="Times New Roman"/>
                <w:b/>
                <w:sz w:val="24"/>
                <w:szCs w:val="24"/>
              </w:rPr>
            </w:pPr>
            <w:r>
              <w:rPr>
                <w:rFonts w:ascii="Times New Roman" w:cs="Times New Roman" w:hAnsi="Times New Roman"/>
                <w:b/>
                <w:sz w:val="24"/>
                <w:szCs w:val="24"/>
              </w:rPr>
              <w:t>(Rp</w:t>
            </w:r>
            <w:r>
              <w:rPr>
                <w:rFonts w:ascii="Times New Roman" w:cs="Times New Roman" w:hAnsi="Times New Roman"/>
                <w:b/>
                <w:sz w:val="24"/>
                <w:szCs w:val="24"/>
              </w:rPr>
              <w:t>)</w:t>
            </w:r>
          </w:p>
        </w:tc>
        <w:tc>
          <w:tcPr>
            <w:tcW w:w="1406" w:type="dxa"/>
            <w:tcBorders/>
            <w:shd w:val="clear" w:color="auto" w:fill="ffffff"/>
            <w:tcFitText w:val="false"/>
            <w:vAlign w:val="center"/>
          </w:tcPr>
          <w:p>
            <w:pPr>
              <w:pStyle w:val="style0"/>
              <w:jc w:val="center"/>
              <w:rPr>
                <w:rFonts w:ascii="Times New Roman" w:cs="Times New Roman" w:hAnsi="Times New Roman"/>
                <w:b/>
                <w:sz w:val="24"/>
                <w:szCs w:val="24"/>
              </w:rPr>
            </w:pPr>
            <w:r>
              <w:rPr>
                <w:rFonts w:ascii="Times New Roman" w:cs="Times New Roman" w:hAnsi="Times New Roman"/>
                <w:b/>
                <w:sz w:val="24"/>
                <w:szCs w:val="24"/>
              </w:rPr>
              <w:t>Oktober</w:t>
            </w:r>
          </w:p>
          <w:p>
            <w:pPr>
              <w:pStyle w:val="style0"/>
              <w:jc w:val="center"/>
              <w:rPr>
                <w:rFonts w:ascii="Times New Roman" w:cs="Times New Roman" w:hAnsi="Times New Roman"/>
                <w:b/>
                <w:sz w:val="24"/>
                <w:szCs w:val="24"/>
              </w:rPr>
            </w:pPr>
            <w:r>
              <w:rPr>
                <w:rFonts w:ascii="Times New Roman" w:cs="Times New Roman" w:hAnsi="Times New Roman"/>
                <w:b/>
                <w:sz w:val="24"/>
                <w:szCs w:val="24"/>
              </w:rPr>
              <w:t>selisih</w:t>
            </w:r>
          </w:p>
          <w:p>
            <w:pPr>
              <w:pStyle w:val="style0"/>
              <w:jc w:val="center"/>
              <w:rPr>
                <w:rFonts w:ascii="Times New Roman" w:cs="Times New Roman" w:hAnsi="Times New Roman"/>
                <w:b/>
                <w:sz w:val="24"/>
                <w:szCs w:val="24"/>
              </w:rPr>
            </w:pPr>
            <w:r>
              <w:rPr>
                <w:rFonts w:ascii="Times New Roman" w:cs="Times New Roman" w:hAnsi="Times New Roman"/>
                <w:b/>
                <w:sz w:val="24"/>
                <w:szCs w:val="24"/>
              </w:rPr>
              <w:t>November</w:t>
            </w:r>
          </w:p>
          <w:p>
            <w:pPr>
              <w:pStyle w:val="style0"/>
              <w:jc w:val="center"/>
              <w:rPr>
                <w:rFonts w:ascii="Times New Roman" w:cs="Times New Roman" w:hAnsi="Times New Roman"/>
                <w:b/>
                <w:sz w:val="24"/>
                <w:szCs w:val="24"/>
              </w:rPr>
            </w:pPr>
            <w:r>
              <w:rPr>
                <w:rFonts w:ascii="Times New Roman" w:cs="Times New Roman" w:hAnsi="Times New Roman"/>
                <w:b/>
                <w:sz w:val="24"/>
                <w:szCs w:val="24"/>
              </w:rPr>
              <w:t>%</w:t>
            </w:r>
          </w:p>
        </w:tc>
        <w:tc>
          <w:tcPr>
            <w:tcW w:w="1420" w:type="dxa"/>
            <w:tcBorders/>
            <w:shd w:val="clear" w:color="auto" w:fill="ffffff"/>
            <w:tcFitText w:val="false"/>
            <w:vAlign w:val="center"/>
          </w:tcPr>
          <w:p>
            <w:pPr>
              <w:pStyle w:val="style0"/>
              <w:jc w:val="center"/>
              <w:rPr>
                <w:rFonts w:ascii="Times New Roman" w:cs="Times New Roman" w:hAnsi="Times New Roman"/>
                <w:b/>
                <w:sz w:val="24"/>
                <w:szCs w:val="24"/>
              </w:rPr>
            </w:pPr>
            <w:r>
              <w:rPr>
                <w:rFonts w:ascii="Times New Roman" w:cs="Times New Roman" w:hAnsi="Times New Roman"/>
                <w:b/>
                <w:sz w:val="24"/>
                <w:szCs w:val="24"/>
              </w:rPr>
              <w:t>November</w:t>
            </w:r>
          </w:p>
          <w:p>
            <w:pPr>
              <w:pStyle w:val="style0"/>
              <w:jc w:val="center"/>
              <w:rPr>
                <w:rFonts w:ascii="Times New Roman" w:cs="Times New Roman" w:hAnsi="Times New Roman"/>
                <w:b/>
                <w:sz w:val="24"/>
                <w:szCs w:val="24"/>
              </w:rPr>
            </w:pPr>
            <w:r>
              <w:rPr>
                <w:rFonts w:ascii="Times New Roman" w:cs="Times New Roman" w:hAnsi="Times New Roman"/>
                <w:b/>
                <w:sz w:val="24"/>
                <w:szCs w:val="24"/>
              </w:rPr>
              <w:t>selisih</w:t>
            </w:r>
          </w:p>
          <w:p>
            <w:pPr>
              <w:pStyle w:val="style0"/>
              <w:jc w:val="center"/>
              <w:rPr>
                <w:rFonts w:ascii="Times New Roman" w:cs="Times New Roman" w:hAnsi="Times New Roman"/>
                <w:b/>
                <w:sz w:val="24"/>
                <w:szCs w:val="24"/>
              </w:rPr>
            </w:pPr>
            <w:r>
              <w:rPr>
                <w:rFonts w:ascii="Times New Roman" w:cs="Times New Roman" w:hAnsi="Times New Roman"/>
                <w:b/>
                <w:sz w:val="24"/>
                <w:szCs w:val="24"/>
              </w:rPr>
              <w:t>Desember</w:t>
            </w:r>
          </w:p>
          <w:p>
            <w:pPr>
              <w:pStyle w:val="style0"/>
              <w:jc w:val="center"/>
              <w:rPr>
                <w:rFonts w:ascii="Times New Roman" w:cs="Times New Roman" w:hAnsi="Times New Roman"/>
                <w:b/>
                <w:sz w:val="24"/>
                <w:szCs w:val="24"/>
              </w:rPr>
            </w:pPr>
            <w:r>
              <w:rPr>
                <w:rFonts w:ascii="Times New Roman" w:cs="Times New Roman" w:hAnsi="Times New Roman"/>
                <w:b/>
                <w:sz w:val="24"/>
                <w:szCs w:val="24"/>
              </w:rPr>
              <w:t>%</w:t>
            </w:r>
          </w:p>
        </w:tc>
      </w:tr>
      <w:tr>
        <w:tblPrEx/>
        <w:trPr>
          <w:trHeight w:val="143" w:hRule="atLeast"/>
          <w:jc w:val="center"/>
        </w:trPr>
        <w:tc>
          <w:tcPr>
            <w:tcW w:w="2372" w:type="dxa"/>
            <w:tcBorders/>
            <w:tcFitText w:val="false"/>
          </w:tcPr>
          <w:p>
            <w:pPr>
              <w:pStyle w:val="style0"/>
              <w:rPr>
                <w:rFonts w:ascii="Times New Roman" w:cs="Times New Roman" w:hAnsi="Times New Roman"/>
                <w:b/>
                <w:sz w:val="24"/>
                <w:szCs w:val="24"/>
              </w:rPr>
            </w:pPr>
            <w:r>
              <w:rPr>
                <w:rFonts w:ascii="Times New Roman" w:cs="Times New Roman" w:hAnsi="Times New Roman"/>
                <w:b/>
                <w:sz w:val="24"/>
                <w:szCs w:val="24"/>
              </w:rPr>
              <w:t xml:space="preserve">Aktiva </w:t>
            </w:r>
          </w:p>
        </w:tc>
        <w:tc>
          <w:tcPr>
            <w:tcW w:w="7974" w:type="dxa"/>
            <w:gridSpan w:val="5"/>
            <w:tcBorders/>
            <w:tcFitText w:val="false"/>
          </w:tcPr>
          <w:p>
            <w:pPr>
              <w:pStyle w:val="style0"/>
              <w:rPr>
                <w:rFonts w:ascii="Times New Roman" w:cs="Times New Roman" w:hAnsi="Times New Roman"/>
                <w:sz w:val="24"/>
                <w:szCs w:val="24"/>
              </w:rPr>
            </w:pPr>
          </w:p>
        </w:tc>
      </w:tr>
      <w:tr>
        <w:tblPrEx/>
        <w:trPr>
          <w:trHeight w:val="150" w:hRule="atLeast"/>
          <w:jc w:val="center"/>
        </w:trPr>
        <w:tc>
          <w:tcPr>
            <w:tcW w:w="2372"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Kas</w:t>
            </w:r>
          </w:p>
        </w:tc>
        <w:tc>
          <w:tcPr>
            <w:tcW w:w="1716" w:type="dxa"/>
            <w:tcBorders/>
            <w:tcFitText w:val="false"/>
          </w:tcPr>
          <w:p>
            <w:pPr>
              <w:pStyle w:val="style0"/>
              <w:jc w:val="right"/>
              <w:rPr>
                <w:rFonts w:ascii="Times New Roman" w:cs="Times New Roman" w:hAnsi="Times New Roman"/>
                <w:sz w:val="24"/>
                <w:szCs w:val="24"/>
              </w:rPr>
            </w:pPr>
            <w:r>
              <w:rPr>
                <w:rFonts w:ascii="Times New Roman" w:cs="Times New Roman" w:hAnsi="Times New Roman"/>
                <w:sz w:val="24"/>
                <w:szCs w:val="24"/>
              </w:rPr>
              <w:t>11,413,100.38</w:t>
            </w:r>
          </w:p>
        </w:tc>
        <w:tc>
          <w:tcPr>
            <w:tcW w:w="1716" w:type="dxa"/>
            <w:tcBorders/>
            <w:tcFitText w:val="false"/>
          </w:tcPr>
          <w:p>
            <w:pPr>
              <w:pStyle w:val="style0"/>
              <w:jc w:val="right"/>
              <w:rPr>
                <w:rFonts w:ascii="Times New Roman" w:cs="Times New Roman" w:hAnsi="Times New Roman"/>
                <w:sz w:val="24"/>
                <w:szCs w:val="24"/>
              </w:rPr>
            </w:pPr>
            <w:r>
              <w:rPr>
                <w:rFonts w:ascii="Times New Roman" w:cs="Times New Roman" w:hAnsi="Times New Roman"/>
                <w:sz w:val="24"/>
                <w:szCs w:val="24"/>
              </w:rPr>
              <w:t>8,728,443.28</w:t>
            </w:r>
          </w:p>
        </w:tc>
        <w:tc>
          <w:tcPr>
            <w:tcW w:w="1716" w:type="dxa"/>
            <w:tcBorders/>
            <w:tcFitText w:val="false"/>
          </w:tcPr>
          <w:p>
            <w:pPr>
              <w:pStyle w:val="style0"/>
              <w:jc w:val="right"/>
              <w:rPr>
                <w:rFonts w:ascii="Times New Roman" w:cs="Times New Roman" w:hAnsi="Times New Roman"/>
                <w:sz w:val="24"/>
                <w:szCs w:val="24"/>
              </w:rPr>
            </w:pPr>
            <w:r>
              <w:rPr>
                <w:rFonts w:ascii="Times New Roman" w:cs="Times New Roman" w:hAnsi="Times New Roman"/>
                <w:sz w:val="24"/>
                <w:szCs w:val="24"/>
              </w:rPr>
              <w:t>43,767,275.25</w:t>
            </w:r>
          </w:p>
          <w:bookmarkStart w:id="0" w:name="_GoBack"/>
          <w:bookmarkEnd w:id="0"/>
        </w:tc>
        <w:tc>
          <w:tcPr>
            <w:tcW w:w="1406" w:type="dxa"/>
            <w:tcBorders/>
            <w:tcFitText w:val="false"/>
          </w:tcPr>
          <w:p>
            <w:pPr>
              <w:pStyle w:val="style0"/>
              <w:jc w:val="center"/>
              <w:rPr>
                <w:rFonts w:ascii="Times New Roman" w:cs="Times New Roman" w:hAnsi="Times New Roman"/>
                <w:sz w:val="24"/>
                <w:szCs w:val="24"/>
              </w:rPr>
            </w:pPr>
            <w:r>
              <w:rPr>
                <w:rFonts w:ascii="Times New Roman" w:cs="Times New Roman" w:hAnsi="Times New Roman"/>
                <w:sz w:val="24"/>
                <w:szCs w:val="24"/>
              </w:rPr>
              <w:t>76</w:t>
            </w:r>
          </w:p>
        </w:tc>
        <w:tc>
          <w:tcPr>
            <w:tcW w:w="1420" w:type="dxa"/>
            <w:tcBorders/>
            <w:tcFitText w:val="false"/>
          </w:tcPr>
          <w:p>
            <w:pPr>
              <w:pStyle w:val="style0"/>
              <w:jc w:val="center"/>
              <w:rPr>
                <w:rFonts w:ascii="Times New Roman" w:cs="Times New Roman" w:hAnsi="Times New Roman"/>
                <w:sz w:val="24"/>
                <w:szCs w:val="24"/>
              </w:rPr>
            </w:pPr>
            <w:r>
              <w:rPr>
                <w:rFonts w:ascii="Times New Roman" w:cs="Times New Roman" w:hAnsi="Times New Roman"/>
                <w:sz w:val="24"/>
                <w:szCs w:val="24"/>
              </w:rPr>
              <w:t>500</w:t>
            </w:r>
          </w:p>
        </w:tc>
      </w:tr>
      <w:tr>
        <w:tblPrEx/>
        <w:trPr>
          <w:trHeight w:val="143" w:hRule="atLeast"/>
          <w:jc w:val="center"/>
        </w:trPr>
        <w:tc>
          <w:tcPr>
            <w:tcW w:w="2372"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Persediaan</w:t>
            </w:r>
          </w:p>
        </w:tc>
        <w:tc>
          <w:tcPr>
            <w:tcW w:w="1716" w:type="dxa"/>
            <w:tcBorders/>
            <w:tcFitText w:val="false"/>
          </w:tcPr>
          <w:p>
            <w:pPr>
              <w:pStyle w:val="style0"/>
              <w:jc w:val="right"/>
              <w:rPr>
                <w:rFonts w:ascii="Times New Roman" w:cs="Times New Roman" w:hAnsi="Times New Roman"/>
                <w:sz w:val="24"/>
                <w:szCs w:val="24"/>
              </w:rPr>
            </w:pPr>
            <w:r>
              <w:rPr>
                <w:rFonts w:ascii="Times New Roman" w:cs="Times New Roman" w:hAnsi="Times New Roman"/>
                <w:sz w:val="24"/>
                <w:szCs w:val="24"/>
              </w:rPr>
              <w:t>151,990,298</w:t>
            </w:r>
          </w:p>
        </w:tc>
        <w:tc>
          <w:tcPr>
            <w:tcW w:w="1716" w:type="dxa"/>
            <w:tcBorders/>
            <w:tcFitText w:val="false"/>
          </w:tcPr>
          <w:p>
            <w:pPr>
              <w:pStyle w:val="style0"/>
              <w:jc w:val="right"/>
              <w:rPr>
                <w:rFonts w:ascii="Times New Roman" w:cs="Times New Roman" w:hAnsi="Times New Roman"/>
                <w:sz w:val="24"/>
                <w:szCs w:val="24"/>
              </w:rPr>
            </w:pPr>
            <w:r>
              <w:rPr>
                <w:rFonts w:ascii="Times New Roman" w:cs="Times New Roman" w:hAnsi="Times New Roman"/>
                <w:sz w:val="24"/>
                <w:szCs w:val="24"/>
              </w:rPr>
              <w:t>158,690,590</w:t>
            </w:r>
          </w:p>
        </w:tc>
        <w:tc>
          <w:tcPr>
            <w:tcW w:w="1716" w:type="dxa"/>
            <w:tcBorders/>
            <w:tcFitText w:val="false"/>
          </w:tcPr>
          <w:p>
            <w:pPr>
              <w:pStyle w:val="style0"/>
              <w:jc w:val="right"/>
              <w:rPr>
                <w:rFonts w:ascii="Times New Roman" w:cs="Times New Roman" w:hAnsi="Times New Roman"/>
                <w:sz w:val="24"/>
                <w:szCs w:val="24"/>
              </w:rPr>
            </w:pPr>
            <w:r>
              <w:rPr>
                <w:rFonts w:ascii="Times New Roman" w:cs="Times New Roman" w:hAnsi="Times New Roman"/>
                <w:sz w:val="24"/>
                <w:szCs w:val="24"/>
              </w:rPr>
              <w:t>118,398,341</w:t>
            </w:r>
          </w:p>
        </w:tc>
        <w:tc>
          <w:tcPr>
            <w:tcW w:w="1406" w:type="dxa"/>
            <w:tcBorders/>
            <w:tcFitText w:val="false"/>
          </w:tcPr>
          <w:p>
            <w:pPr>
              <w:pStyle w:val="style0"/>
              <w:jc w:val="center"/>
              <w:rPr>
                <w:rFonts w:ascii="Times New Roman" w:cs="Times New Roman" w:hAnsi="Times New Roman"/>
                <w:sz w:val="24"/>
                <w:szCs w:val="24"/>
              </w:rPr>
            </w:pPr>
            <w:r>
              <w:rPr>
                <w:rFonts w:ascii="Times New Roman" w:cs="Times New Roman" w:hAnsi="Times New Roman"/>
                <w:sz w:val="24"/>
                <w:szCs w:val="24"/>
              </w:rPr>
              <w:t>104</w:t>
            </w:r>
          </w:p>
        </w:tc>
        <w:tc>
          <w:tcPr>
            <w:tcW w:w="1420" w:type="dxa"/>
            <w:tcBorders/>
            <w:tcFitText w:val="false"/>
          </w:tcPr>
          <w:p>
            <w:pPr>
              <w:pStyle w:val="style0"/>
              <w:jc w:val="center"/>
              <w:rPr>
                <w:rFonts w:ascii="Times New Roman" w:cs="Times New Roman" w:hAnsi="Times New Roman"/>
                <w:sz w:val="24"/>
                <w:szCs w:val="24"/>
              </w:rPr>
            </w:pPr>
            <w:r>
              <w:rPr>
                <w:rFonts w:ascii="Times New Roman" w:cs="Times New Roman" w:hAnsi="Times New Roman"/>
                <w:sz w:val="24"/>
                <w:szCs w:val="24"/>
              </w:rPr>
              <w:t>75</w:t>
            </w:r>
          </w:p>
        </w:tc>
      </w:tr>
      <w:tr>
        <w:tblPrEx/>
        <w:trPr>
          <w:trHeight w:val="143" w:hRule="atLeast"/>
          <w:jc w:val="center"/>
        </w:trPr>
        <w:tc>
          <w:tcPr>
            <w:tcW w:w="2372"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Perlengkapan</w:t>
            </w:r>
          </w:p>
        </w:tc>
        <w:tc>
          <w:tcPr>
            <w:tcW w:w="1716" w:type="dxa"/>
            <w:tcBorders/>
            <w:tcFitText w:val="false"/>
          </w:tcPr>
          <w:p>
            <w:pPr>
              <w:pStyle w:val="style0"/>
              <w:jc w:val="right"/>
              <w:rPr>
                <w:rFonts w:ascii="Times New Roman" w:cs="Times New Roman" w:hAnsi="Times New Roman"/>
                <w:sz w:val="24"/>
                <w:szCs w:val="24"/>
              </w:rPr>
            </w:pPr>
            <w:r>
              <w:rPr>
                <w:rFonts w:ascii="Times New Roman" w:cs="Times New Roman" w:hAnsi="Times New Roman"/>
                <w:sz w:val="24"/>
                <w:szCs w:val="24"/>
              </w:rPr>
              <w:t>1,616,600</w:t>
            </w:r>
          </w:p>
        </w:tc>
        <w:tc>
          <w:tcPr>
            <w:tcW w:w="1716" w:type="dxa"/>
            <w:tcBorders/>
            <w:tcFitText w:val="false"/>
          </w:tcPr>
          <w:p>
            <w:pPr>
              <w:pStyle w:val="style0"/>
              <w:jc w:val="right"/>
              <w:rPr>
                <w:rFonts w:ascii="Times New Roman" w:cs="Times New Roman" w:hAnsi="Times New Roman"/>
                <w:sz w:val="24"/>
                <w:szCs w:val="24"/>
              </w:rPr>
            </w:pPr>
            <w:r>
              <w:rPr>
                <w:rFonts w:ascii="Times New Roman" w:cs="Times New Roman" w:hAnsi="Times New Roman"/>
                <w:sz w:val="24"/>
                <w:szCs w:val="24"/>
              </w:rPr>
              <w:t>398,000</w:t>
            </w:r>
          </w:p>
        </w:tc>
        <w:tc>
          <w:tcPr>
            <w:tcW w:w="1716" w:type="dxa"/>
            <w:tcBorders/>
            <w:tcFitText w:val="false"/>
          </w:tcPr>
          <w:p>
            <w:pPr>
              <w:pStyle w:val="style0"/>
              <w:jc w:val="right"/>
              <w:rPr>
                <w:rFonts w:ascii="Times New Roman" w:cs="Times New Roman" w:hAnsi="Times New Roman"/>
                <w:sz w:val="24"/>
                <w:szCs w:val="24"/>
              </w:rPr>
            </w:pPr>
            <w:r>
              <w:rPr>
                <w:rFonts w:ascii="Times New Roman" w:cs="Times New Roman" w:hAnsi="Times New Roman"/>
                <w:sz w:val="24"/>
                <w:szCs w:val="24"/>
              </w:rPr>
              <w:t>654,300</w:t>
            </w:r>
          </w:p>
        </w:tc>
        <w:tc>
          <w:tcPr>
            <w:tcW w:w="1406" w:type="dxa"/>
            <w:tcBorders/>
            <w:tcFitText w:val="false"/>
          </w:tcPr>
          <w:p>
            <w:pPr>
              <w:pStyle w:val="style0"/>
              <w:jc w:val="center"/>
              <w:rPr>
                <w:rFonts w:ascii="Times New Roman" w:cs="Times New Roman" w:hAnsi="Times New Roman"/>
                <w:sz w:val="24"/>
                <w:szCs w:val="24"/>
              </w:rPr>
            </w:pPr>
            <w:r>
              <w:rPr>
                <w:rFonts w:ascii="Times New Roman" w:cs="Times New Roman" w:hAnsi="Times New Roman"/>
                <w:sz w:val="24"/>
                <w:szCs w:val="24"/>
              </w:rPr>
              <w:t>25</w:t>
            </w:r>
          </w:p>
        </w:tc>
        <w:tc>
          <w:tcPr>
            <w:tcW w:w="1420" w:type="dxa"/>
            <w:tcBorders/>
            <w:tcFitText w:val="false"/>
          </w:tcPr>
          <w:p>
            <w:pPr>
              <w:pStyle w:val="style0"/>
              <w:jc w:val="center"/>
              <w:rPr>
                <w:rFonts w:ascii="Times New Roman" w:cs="Times New Roman" w:hAnsi="Times New Roman"/>
                <w:sz w:val="24"/>
                <w:szCs w:val="24"/>
              </w:rPr>
            </w:pPr>
            <w:r>
              <w:rPr>
                <w:rFonts w:ascii="Times New Roman" w:cs="Times New Roman" w:hAnsi="Times New Roman"/>
                <w:sz w:val="24"/>
                <w:szCs w:val="24"/>
              </w:rPr>
              <w:t>164</w:t>
            </w:r>
          </w:p>
        </w:tc>
      </w:tr>
      <w:tr>
        <w:tblPrEx/>
        <w:trPr>
          <w:trHeight w:val="294" w:hRule="atLeast"/>
          <w:jc w:val="center"/>
        </w:trPr>
        <w:tc>
          <w:tcPr>
            <w:tcW w:w="2372" w:type="dxa"/>
            <w:tcBorders/>
            <w:tcFitText w:val="false"/>
          </w:tcPr>
          <w:p>
            <w:pPr>
              <w:pStyle w:val="style0"/>
              <w:rPr>
                <w:rFonts w:ascii="Times New Roman" w:cs="Times New Roman" w:hAnsi="Times New Roman"/>
                <w:b/>
                <w:sz w:val="24"/>
                <w:szCs w:val="24"/>
              </w:rPr>
            </w:pPr>
            <w:r>
              <w:rPr>
                <w:rFonts w:ascii="Times New Roman" w:cs="Times New Roman" w:hAnsi="Times New Roman"/>
                <w:b/>
                <w:sz w:val="24"/>
                <w:szCs w:val="24"/>
              </w:rPr>
              <w:t>Total Aktiva Lancar</w:t>
            </w:r>
          </w:p>
        </w:tc>
        <w:tc>
          <w:tcPr>
            <w:tcW w:w="1716" w:type="dxa"/>
            <w:tcBorders/>
            <w:tcFitText w:val="false"/>
          </w:tcPr>
          <w:p>
            <w:pPr>
              <w:pStyle w:val="style0"/>
              <w:jc w:val="right"/>
              <w:rPr>
                <w:rFonts w:ascii="Times New Roman" w:cs="Times New Roman" w:hAnsi="Times New Roman"/>
                <w:b/>
                <w:sz w:val="24"/>
                <w:szCs w:val="24"/>
              </w:rPr>
            </w:pPr>
            <w:r>
              <w:rPr>
                <w:rFonts w:ascii="Times New Roman" w:cs="Times New Roman" w:hAnsi="Times New Roman"/>
                <w:b/>
                <w:sz w:val="24"/>
                <w:szCs w:val="24"/>
              </w:rPr>
              <w:t>165,019,998.38</w:t>
            </w:r>
          </w:p>
        </w:tc>
        <w:tc>
          <w:tcPr>
            <w:tcW w:w="1716" w:type="dxa"/>
            <w:tcBorders/>
            <w:tcFitText w:val="false"/>
          </w:tcPr>
          <w:p>
            <w:pPr>
              <w:pStyle w:val="style0"/>
              <w:jc w:val="right"/>
              <w:rPr>
                <w:rFonts w:ascii="Times New Roman" w:cs="Times New Roman" w:hAnsi="Times New Roman"/>
                <w:b/>
                <w:sz w:val="24"/>
                <w:szCs w:val="24"/>
              </w:rPr>
            </w:pPr>
            <w:r>
              <w:rPr>
                <w:rFonts w:ascii="Times New Roman" w:cs="Times New Roman" w:hAnsi="Times New Roman"/>
                <w:b/>
                <w:sz w:val="24"/>
                <w:szCs w:val="24"/>
              </w:rPr>
              <w:t>167,817,033.28</w:t>
            </w:r>
          </w:p>
        </w:tc>
        <w:tc>
          <w:tcPr>
            <w:tcW w:w="1716" w:type="dxa"/>
            <w:tcBorders/>
            <w:tcFitText w:val="false"/>
          </w:tcPr>
          <w:p>
            <w:pPr>
              <w:pStyle w:val="style0"/>
              <w:jc w:val="right"/>
              <w:rPr>
                <w:rFonts w:ascii="Times New Roman" w:cs="Times New Roman" w:hAnsi="Times New Roman"/>
                <w:b/>
                <w:sz w:val="24"/>
                <w:szCs w:val="24"/>
              </w:rPr>
            </w:pPr>
            <w:r>
              <w:rPr>
                <w:rFonts w:ascii="Times New Roman" w:cs="Times New Roman" w:hAnsi="Times New Roman"/>
                <w:b/>
                <w:sz w:val="24"/>
                <w:szCs w:val="24"/>
              </w:rPr>
              <w:t>162,819,916.25</w:t>
            </w:r>
          </w:p>
        </w:tc>
        <w:tc>
          <w:tcPr>
            <w:tcW w:w="1406" w:type="dxa"/>
            <w:tcBorders/>
            <w:tcFitText w:val="false"/>
          </w:tcPr>
          <w:p>
            <w:pPr>
              <w:pStyle w:val="style0"/>
              <w:jc w:val="center"/>
              <w:rPr>
                <w:rFonts w:ascii="Times New Roman" w:cs="Times New Roman" w:hAnsi="Times New Roman"/>
                <w:b/>
                <w:sz w:val="24"/>
                <w:szCs w:val="24"/>
              </w:rPr>
            </w:pPr>
            <w:r>
              <w:rPr>
                <w:rFonts w:ascii="Times New Roman" w:cs="Times New Roman" w:hAnsi="Times New Roman"/>
                <w:b/>
                <w:sz w:val="24"/>
                <w:szCs w:val="24"/>
              </w:rPr>
              <w:t>102</w:t>
            </w:r>
          </w:p>
        </w:tc>
        <w:tc>
          <w:tcPr>
            <w:tcW w:w="1420" w:type="dxa"/>
            <w:tcBorders/>
            <w:tcFitText w:val="false"/>
          </w:tcPr>
          <w:p>
            <w:pPr>
              <w:pStyle w:val="style0"/>
              <w:jc w:val="center"/>
              <w:rPr>
                <w:rFonts w:ascii="Times New Roman" w:cs="Times New Roman" w:hAnsi="Times New Roman"/>
                <w:b/>
                <w:sz w:val="24"/>
                <w:szCs w:val="24"/>
              </w:rPr>
            </w:pPr>
            <w:r>
              <w:rPr>
                <w:rFonts w:ascii="Times New Roman" w:cs="Times New Roman" w:hAnsi="Times New Roman"/>
                <w:b/>
                <w:sz w:val="24"/>
                <w:szCs w:val="24"/>
              </w:rPr>
              <w:t>97</w:t>
            </w:r>
          </w:p>
        </w:tc>
      </w:tr>
      <w:tr>
        <w:tblPrEx/>
        <w:trPr>
          <w:trHeight w:val="294" w:hRule="atLeast"/>
          <w:jc w:val="center"/>
        </w:trPr>
        <w:tc>
          <w:tcPr>
            <w:tcW w:w="2372" w:type="dxa"/>
            <w:tcBorders/>
            <w:tcFitText w:val="false"/>
          </w:tcPr>
          <w:p>
            <w:pPr>
              <w:pStyle w:val="style0"/>
              <w:rPr>
                <w:rFonts w:ascii="Times New Roman" w:cs="Times New Roman" w:hAnsi="Times New Roman"/>
                <w:b/>
                <w:sz w:val="24"/>
                <w:szCs w:val="24"/>
              </w:rPr>
            </w:pPr>
            <w:r>
              <w:rPr>
                <w:rFonts w:ascii="Times New Roman" w:cs="Times New Roman" w:hAnsi="Times New Roman"/>
                <w:b/>
                <w:sz w:val="24"/>
                <w:szCs w:val="24"/>
              </w:rPr>
              <w:t xml:space="preserve">Pasiva </w:t>
            </w:r>
          </w:p>
        </w:tc>
        <w:tc>
          <w:tcPr>
            <w:tcW w:w="7974" w:type="dxa"/>
            <w:gridSpan w:val="5"/>
            <w:tcBorders/>
            <w:tcFitText w:val="false"/>
          </w:tcPr>
          <w:p>
            <w:pPr>
              <w:pStyle w:val="style0"/>
              <w:jc w:val="center"/>
              <w:rPr>
                <w:rFonts w:ascii="Times New Roman" w:cs="Times New Roman" w:hAnsi="Times New Roman"/>
                <w:b/>
                <w:sz w:val="24"/>
                <w:szCs w:val="24"/>
              </w:rPr>
            </w:pPr>
          </w:p>
        </w:tc>
      </w:tr>
      <w:tr>
        <w:tblPrEx/>
        <w:trPr>
          <w:trHeight w:val="294" w:hRule="atLeast"/>
          <w:jc w:val="center"/>
        </w:trPr>
        <w:tc>
          <w:tcPr>
            <w:tcW w:w="2372" w:type="dxa"/>
            <w:tcBorders/>
            <w:tcFitText w:val="false"/>
          </w:tcPr>
          <w:p>
            <w:pPr>
              <w:pStyle w:val="style0"/>
              <w:rPr>
                <w:rFonts w:ascii="Times New Roman" w:cs="Times New Roman" w:hAnsi="Times New Roman"/>
                <w:bCs/>
                <w:sz w:val="24"/>
                <w:szCs w:val="24"/>
              </w:rPr>
            </w:pPr>
            <w:r>
              <w:rPr>
                <w:rFonts w:ascii="Times New Roman" w:cs="Times New Roman" w:hAnsi="Times New Roman"/>
                <w:bCs/>
                <w:sz w:val="24"/>
                <w:szCs w:val="24"/>
              </w:rPr>
              <w:t>Hutang Bunga</w:t>
            </w:r>
          </w:p>
        </w:tc>
        <w:tc>
          <w:tcPr>
            <w:tcW w:w="1716" w:type="dxa"/>
            <w:tcBorders/>
            <w:tcFitText w:val="false"/>
          </w:tcPr>
          <w:p>
            <w:pPr>
              <w:pStyle w:val="style0"/>
              <w:jc w:val="right"/>
              <w:rPr>
                <w:rFonts w:ascii="Times New Roman" w:cs="Times New Roman" w:hAnsi="Times New Roman"/>
                <w:bCs/>
                <w:sz w:val="24"/>
                <w:szCs w:val="24"/>
              </w:rPr>
            </w:pPr>
            <w:r>
              <w:rPr>
                <w:rFonts w:ascii="Times New Roman" w:cs="Times New Roman" w:hAnsi="Times New Roman"/>
                <w:bCs/>
                <w:sz w:val="24"/>
                <w:szCs w:val="24"/>
              </w:rPr>
              <w:t>2,667,299</w:t>
            </w:r>
          </w:p>
        </w:tc>
        <w:tc>
          <w:tcPr>
            <w:tcW w:w="1716" w:type="dxa"/>
            <w:tcBorders/>
            <w:tcFitText w:val="false"/>
          </w:tcPr>
          <w:p>
            <w:pPr>
              <w:pStyle w:val="style0"/>
              <w:jc w:val="right"/>
              <w:rPr>
                <w:rFonts w:ascii="Times New Roman" w:cs="Times New Roman" w:hAnsi="Times New Roman"/>
                <w:b/>
                <w:sz w:val="24"/>
                <w:szCs w:val="24"/>
              </w:rPr>
            </w:pPr>
            <w:r>
              <w:rPr>
                <w:rFonts w:ascii="Times New Roman" w:cs="Times New Roman" w:hAnsi="Times New Roman"/>
                <w:bCs/>
                <w:sz w:val="24"/>
                <w:szCs w:val="24"/>
              </w:rPr>
              <w:t>2,667,299</w:t>
            </w:r>
          </w:p>
        </w:tc>
        <w:tc>
          <w:tcPr>
            <w:tcW w:w="1716" w:type="dxa"/>
            <w:tcBorders/>
            <w:tcFitText w:val="false"/>
          </w:tcPr>
          <w:p>
            <w:pPr>
              <w:pStyle w:val="style0"/>
              <w:jc w:val="right"/>
              <w:rPr>
                <w:rFonts w:ascii="Times New Roman" w:cs="Times New Roman" w:hAnsi="Times New Roman"/>
                <w:b/>
                <w:sz w:val="24"/>
                <w:szCs w:val="24"/>
              </w:rPr>
            </w:pPr>
            <w:r>
              <w:rPr>
                <w:rFonts w:ascii="Times New Roman" w:cs="Times New Roman" w:hAnsi="Times New Roman"/>
                <w:bCs/>
                <w:sz w:val="24"/>
                <w:szCs w:val="24"/>
              </w:rPr>
              <w:t>2,667,299</w:t>
            </w:r>
          </w:p>
        </w:tc>
        <w:tc>
          <w:tcPr>
            <w:tcW w:w="1406" w:type="dxa"/>
            <w:tcBorders/>
            <w:tcFitText w:val="false"/>
          </w:tcPr>
          <w:p>
            <w:pPr>
              <w:pStyle w:val="style0"/>
              <w:jc w:val="center"/>
              <w:rPr>
                <w:rFonts w:ascii="Times New Roman" w:cs="Times New Roman" w:hAnsi="Times New Roman"/>
                <w:bCs/>
                <w:sz w:val="24"/>
                <w:szCs w:val="24"/>
              </w:rPr>
            </w:pPr>
          </w:p>
        </w:tc>
        <w:tc>
          <w:tcPr>
            <w:tcW w:w="1420" w:type="dxa"/>
            <w:tcBorders/>
            <w:tcFitText w:val="false"/>
          </w:tcPr>
          <w:p>
            <w:pPr>
              <w:pStyle w:val="style0"/>
              <w:jc w:val="center"/>
              <w:rPr>
                <w:rFonts w:ascii="Times New Roman" w:cs="Times New Roman" w:hAnsi="Times New Roman"/>
                <w:bCs/>
                <w:sz w:val="24"/>
                <w:szCs w:val="24"/>
              </w:rPr>
            </w:pPr>
          </w:p>
        </w:tc>
      </w:tr>
      <w:tr>
        <w:tblPrEx/>
        <w:trPr>
          <w:trHeight w:val="294" w:hRule="atLeast"/>
          <w:jc w:val="center"/>
        </w:trPr>
        <w:tc>
          <w:tcPr>
            <w:tcW w:w="2372" w:type="dxa"/>
            <w:tcBorders/>
            <w:tcFitText w:val="false"/>
          </w:tcPr>
          <w:p>
            <w:pPr>
              <w:pStyle w:val="style0"/>
              <w:rPr>
                <w:rFonts w:ascii="Times New Roman" w:cs="Times New Roman" w:hAnsi="Times New Roman"/>
                <w:bCs/>
                <w:sz w:val="24"/>
                <w:szCs w:val="24"/>
              </w:rPr>
            </w:pPr>
            <w:r>
              <w:rPr>
                <w:rFonts w:ascii="Times New Roman" w:cs="Times New Roman" w:hAnsi="Times New Roman"/>
                <w:bCs/>
                <w:sz w:val="24"/>
                <w:szCs w:val="24"/>
              </w:rPr>
              <w:t>Biaya Asuransi Pabrik</w:t>
            </w:r>
          </w:p>
        </w:tc>
        <w:tc>
          <w:tcPr>
            <w:tcW w:w="1716" w:type="dxa"/>
            <w:tcBorders/>
            <w:tcFitText w:val="false"/>
          </w:tcPr>
          <w:p>
            <w:pPr>
              <w:pStyle w:val="style0"/>
              <w:jc w:val="right"/>
              <w:rPr>
                <w:rFonts w:ascii="Times New Roman" w:cs="Times New Roman" w:hAnsi="Times New Roman"/>
                <w:bCs/>
                <w:sz w:val="24"/>
                <w:szCs w:val="24"/>
              </w:rPr>
            </w:pPr>
            <w:r>
              <w:rPr>
                <w:rFonts w:ascii="Times New Roman" w:cs="Times New Roman" w:hAnsi="Times New Roman"/>
                <w:bCs/>
                <w:sz w:val="24"/>
                <w:szCs w:val="24"/>
              </w:rPr>
              <w:t>193,642</w:t>
            </w:r>
          </w:p>
        </w:tc>
        <w:tc>
          <w:tcPr>
            <w:tcW w:w="1716" w:type="dxa"/>
            <w:tcBorders/>
            <w:tcFitText w:val="false"/>
          </w:tcPr>
          <w:p>
            <w:pPr>
              <w:pStyle w:val="style0"/>
              <w:jc w:val="right"/>
              <w:rPr>
                <w:rFonts w:ascii="Times New Roman" w:cs="Times New Roman" w:hAnsi="Times New Roman"/>
                <w:b/>
                <w:sz w:val="24"/>
                <w:szCs w:val="24"/>
              </w:rPr>
            </w:pPr>
            <w:r>
              <w:rPr>
                <w:rFonts w:ascii="Times New Roman" w:cs="Times New Roman" w:hAnsi="Times New Roman"/>
                <w:bCs/>
                <w:sz w:val="24"/>
                <w:szCs w:val="24"/>
              </w:rPr>
              <w:t>193,642</w:t>
            </w:r>
          </w:p>
        </w:tc>
        <w:tc>
          <w:tcPr>
            <w:tcW w:w="1716" w:type="dxa"/>
            <w:tcBorders/>
            <w:tcFitText w:val="false"/>
          </w:tcPr>
          <w:p>
            <w:pPr>
              <w:pStyle w:val="style0"/>
              <w:jc w:val="right"/>
              <w:rPr>
                <w:rFonts w:ascii="Times New Roman" w:cs="Times New Roman" w:hAnsi="Times New Roman"/>
                <w:b/>
                <w:sz w:val="24"/>
                <w:szCs w:val="24"/>
              </w:rPr>
            </w:pPr>
            <w:r>
              <w:rPr>
                <w:rFonts w:ascii="Times New Roman" w:cs="Times New Roman" w:hAnsi="Times New Roman"/>
                <w:bCs/>
                <w:sz w:val="24"/>
                <w:szCs w:val="24"/>
              </w:rPr>
              <w:t>193,642</w:t>
            </w:r>
          </w:p>
        </w:tc>
        <w:tc>
          <w:tcPr>
            <w:tcW w:w="1406" w:type="dxa"/>
            <w:tcBorders/>
            <w:tcFitText w:val="false"/>
          </w:tcPr>
          <w:p>
            <w:pPr>
              <w:pStyle w:val="style0"/>
              <w:jc w:val="center"/>
              <w:rPr>
                <w:rFonts w:ascii="Times New Roman" w:cs="Times New Roman" w:hAnsi="Times New Roman"/>
                <w:bCs/>
                <w:sz w:val="24"/>
                <w:szCs w:val="24"/>
              </w:rPr>
            </w:pPr>
          </w:p>
        </w:tc>
        <w:tc>
          <w:tcPr>
            <w:tcW w:w="1420" w:type="dxa"/>
            <w:tcBorders/>
            <w:tcFitText w:val="false"/>
          </w:tcPr>
          <w:p>
            <w:pPr>
              <w:pStyle w:val="style0"/>
              <w:jc w:val="center"/>
              <w:rPr>
                <w:rFonts w:ascii="Times New Roman" w:cs="Times New Roman" w:hAnsi="Times New Roman"/>
                <w:bCs/>
                <w:sz w:val="24"/>
                <w:szCs w:val="24"/>
              </w:rPr>
            </w:pPr>
          </w:p>
        </w:tc>
      </w:tr>
      <w:tr>
        <w:tblPrEx/>
        <w:trPr>
          <w:trHeight w:val="294" w:hRule="atLeast"/>
          <w:jc w:val="center"/>
        </w:trPr>
        <w:tc>
          <w:tcPr>
            <w:tcW w:w="2372" w:type="dxa"/>
            <w:tcBorders/>
            <w:tcFitText w:val="false"/>
          </w:tcPr>
          <w:p>
            <w:pPr>
              <w:pStyle w:val="style0"/>
              <w:rPr>
                <w:rFonts w:ascii="Times New Roman" w:cs="Times New Roman" w:hAnsi="Times New Roman"/>
                <w:bCs/>
                <w:sz w:val="24"/>
                <w:szCs w:val="24"/>
              </w:rPr>
            </w:pPr>
            <w:r>
              <w:rPr>
                <w:rFonts w:ascii="Times New Roman" w:cs="Times New Roman" w:hAnsi="Times New Roman"/>
                <w:bCs/>
                <w:sz w:val="24"/>
                <w:szCs w:val="24"/>
              </w:rPr>
              <w:t>Hutang Pajak</w:t>
            </w:r>
          </w:p>
        </w:tc>
        <w:tc>
          <w:tcPr>
            <w:tcW w:w="1716" w:type="dxa"/>
            <w:tcBorders/>
            <w:tcFitText w:val="false"/>
          </w:tcPr>
          <w:p>
            <w:pPr>
              <w:pStyle w:val="style0"/>
              <w:jc w:val="right"/>
              <w:rPr>
                <w:rFonts w:ascii="Times New Roman" w:cs="Times New Roman" w:hAnsi="Times New Roman"/>
                <w:bCs/>
                <w:sz w:val="24"/>
                <w:szCs w:val="24"/>
              </w:rPr>
            </w:pPr>
            <w:r>
              <w:rPr>
                <w:rFonts w:ascii="Times New Roman" w:cs="Times New Roman" w:hAnsi="Times New Roman"/>
                <w:bCs/>
                <w:sz w:val="24"/>
                <w:szCs w:val="24"/>
              </w:rPr>
              <w:t>1,600,667</w:t>
            </w:r>
          </w:p>
        </w:tc>
        <w:tc>
          <w:tcPr>
            <w:tcW w:w="1716" w:type="dxa"/>
            <w:tcBorders/>
            <w:tcFitText w:val="false"/>
          </w:tcPr>
          <w:p>
            <w:pPr>
              <w:pStyle w:val="style0"/>
              <w:jc w:val="right"/>
              <w:rPr>
                <w:rFonts w:ascii="Times New Roman" w:cs="Times New Roman" w:hAnsi="Times New Roman"/>
                <w:bCs/>
                <w:sz w:val="24"/>
                <w:szCs w:val="24"/>
              </w:rPr>
            </w:pPr>
            <w:r>
              <w:rPr>
                <w:rFonts w:ascii="Times New Roman" w:cs="Times New Roman" w:hAnsi="Times New Roman"/>
                <w:bCs/>
                <w:sz w:val="24"/>
                <w:szCs w:val="24"/>
              </w:rPr>
              <w:t>1,963,567</w:t>
            </w:r>
          </w:p>
        </w:tc>
        <w:tc>
          <w:tcPr>
            <w:tcW w:w="1716" w:type="dxa"/>
            <w:tcBorders/>
            <w:tcFitText w:val="false"/>
          </w:tcPr>
          <w:p>
            <w:pPr>
              <w:pStyle w:val="style0"/>
              <w:jc w:val="right"/>
              <w:rPr>
                <w:rFonts w:ascii="Times New Roman" w:cs="Times New Roman" w:hAnsi="Times New Roman"/>
                <w:bCs/>
                <w:sz w:val="24"/>
                <w:szCs w:val="24"/>
              </w:rPr>
            </w:pPr>
            <w:r>
              <w:rPr>
                <w:rFonts w:ascii="Times New Roman" w:cs="Times New Roman" w:hAnsi="Times New Roman"/>
                <w:bCs/>
                <w:sz w:val="24"/>
                <w:szCs w:val="24"/>
              </w:rPr>
              <w:t>1,437,029</w:t>
            </w:r>
          </w:p>
        </w:tc>
        <w:tc>
          <w:tcPr>
            <w:tcW w:w="1406" w:type="dxa"/>
            <w:tcBorders/>
            <w:tcFitText w:val="false"/>
          </w:tcPr>
          <w:p>
            <w:pPr>
              <w:pStyle w:val="style0"/>
              <w:jc w:val="center"/>
              <w:rPr>
                <w:rFonts w:ascii="Times New Roman" w:cs="Times New Roman" w:hAnsi="Times New Roman"/>
                <w:bCs/>
                <w:sz w:val="24"/>
                <w:szCs w:val="24"/>
              </w:rPr>
            </w:pPr>
            <w:r>
              <w:rPr>
                <w:rFonts w:ascii="Times New Roman" w:cs="Times New Roman" w:hAnsi="Times New Roman"/>
                <w:bCs/>
                <w:sz w:val="24"/>
                <w:szCs w:val="24"/>
              </w:rPr>
              <w:t>123</w:t>
            </w:r>
          </w:p>
        </w:tc>
        <w:tc>
          <w:tcPr>
            <w:tcW w:w="1420" w:type="dxa"/>
            <w:tcBorders/>
            <w:tcFitText w:val="false"/>
          </w:tcPr>
          <w:p>
            <w:pPr>
              <w:pStyle w:val="style0"/>
              <w:jc w:val="center"/>
              <w:rPr>
                <w:rFonts w:ascii="Times New Roman" w:cs="Times New Roman" w:hAnsi="Times New Roman"/>
                <w:bCs/>
                <w:sz w:val="24"/>
                <w:szCs w:val="24"/>
              </w:rPr>
            </w:pPr>
            <w:r>
              <w:rPr>
                <w:rFonts w:ascii="Times New Roman" w:cs="Times New Roman" w:hAnsi="Times New Roman"/>
                <w:bCs/>
                <w:sz w:val="24"/>
                <w:szCs w:val="24"/>
              </w:rPr>
              <w:t>73</w:t>
            </w:r>
          </w:p>
        </w:tc>
      </w:tr>
      <w:tr>
        <w:tblPrEx/>
        <w:trPr>
          <w:trHeight w:val="294" w:hRule="atLeast"/>
          <w:jc w:val="center"/>
        </w:trPr>
        <w:tc>
          <w:tcPr>
            <w:tcW w:w="2372" w:type="dxa"/>
            <w:tcBorders/>
            <w:tcFitText w:val="false"/>
          </w:tcPr>
          <w:p>
            <w:pPr>
              <w:pStyle w:val="style0"/>
              <w:rPr>
                <w:rFonts w:ascii="Times New Roman" w:cs="Times New Roman" w:hAnsi="Times New Roman"/>
                <w:b/>
                <w:sz w:val="24"/>
                <w:szCs w:val="24"/>
              </w:rPr>
            </w:pPr>
            <w:r>
              <w:rPr>
                <w:rFonts w:ascii="Times New Roman" w:cs="Times New Roman" w:hAnsi="Times New Roman"/>
                <w:b/>
                <w:sz w:val="24"/>
                <w:szCs w:val="24"/>
              </w:rPr>
              <w:t>Total Utang Lancar</w:t>
            </w:r>
          </w:p>
        </w:tc>
        <w:tc>
          <w:tcPr>
            <w:tcW w:w="1716" w:type="dxa"/>
            <w:tcBorders/>
            <w:tcFitText w:val="false"/>
          </w:tcPr>
          <w:p>
            <w:pPr>
              <w:pStyle w:val="style0"/>
              <w:jc w:val="right"/>
              <w:rPr>
                <w:rFonts w:ascii="Times New Roman" w:cs="Times New Roman" w:hAnsi="Times New Roman"/>
                <w:b/>
                <w:sz w:val="24"/>
                <w:szCs w:val="24"/>
              </w:rPr>
            </w:pPr>
            <w:r>
              <w:rPr>
                <w:rFonts w:ascii="Times New Roman" w:cs="Times New Roman" w:hAnsi="Times New Roman"/>
                <w:b/>
                <w:sz w:val="24"/>
                <w:szCs w:val="24"/>
              </w:rPr>
              <w:t>4,461,608</w:t>
            </w:r>
          </w:p>
        </w:tc>
        <w:tc>
          <w:tcPr>
            <w:tcW w:w="1716" w:type="dxa"/>
            <w:tcBorders/>
            <w:tcFitText w:val="false"/>
          </w:tcPr>
          <w:p>
            <w:pPr>
              <w:pStyle w:val="style0"/>
              <w:jc w:val="right"/>
              <w:rPr>
                <w:rFonts w:ascii="Times New Roman" w:cs="Times New Roman" w:hAnsi="Times New Roman"/>
                <w:b/>
                <w:sz w:val="24"/>
                <w:szCs w:val="24"/>
              </w:rPr>
            </w:pPr>
            <w:r>
              <w:rPr>
                <w:rFonts w:ascii="Times New Roman" w:cs="Times New Roman" w:hAnsi="Times New Roman"/>
                <w:b/>
                <w:sz w:val="24"/>
                <w:szCs w:val="24"/>
              </w:rPr>
              <w:t>4,824,508</w:t>
            </w:r>
          </w:p>
        </w:tc>
        <w:tc>
          <w:tcPr>
            <w:tcW w:w="1716" w:type="dxa"/>
            <w:tcBorders/>
            <w:tcFitText w:val="false"/>
          </w:tcPr>
          <w:p>
            <w:pPr>
              <w:pStyle w:val="style0"/>
              <w:jc w:val="right"/>
              <w:rPr>
                <w:rFonts w:ascii="Times New Roman" w:cs="Times New Roman" w:hAnsi="Times New Roman"/>
                <w:b/>
                <w:sz w:val="24"/>
                <w:szCs w:val="24"/>
              </w:rPr>
            </w:pPr>
            <w:r>
              <w:rPr>
                <w:rFonts w:ascii="Times New Roman" w:cs="Times New Roman" w:hAnsi="Times New Roman"/>
                <w:b/>
                <w:sz w:val="24"/>
                <w:szCs w:val="24"/>
              </w:rPr>
              <w:t>4,297,970</w:t>
            </w:r>
          </w:p>
        </w:tc>
        <w:tc>
          <w:tcPr>
            <w:tcW w:w="1406" w:type="dxa"/>
            <w:tcBorders/>
            <w:tcFitText w:val="false"/>
          </w:tcPr>
          <w:p>
            <w:pPr>
              <w:pStyle w:val="style0"/>
              <w:jc w:val="center"/>
              <w:rPr>
                <w:rFonts w:ascii="Times New Roman" w:cs="Times New Roman" w:hAnsi="Times New Roman"/>
                <w:b/>
                <w:sz w:val="24"/>
                <w:szCs w:val="24"/>
              </w:rPr>
            </w:pPr>
            <w:r>
              <w:rPr>
                <w:rFonts w:ascii="Times New Roman" w:cs="Times New Roman" w:hAnsi="Times New Roman"/>
                <w:b/>
                <w:sz w:val="24"/>
                <w:szCs w:val="24"/>
              </w:rPr>
              <w:t>108</w:t>
            </w:r>
          </w:p>
        </w:tc>
        <w:tc>
          <w:tcPr>
            <w:tcW w:w="1420" w:type="dxa"/>
            <w:tcBorders/>
            <w:tcFitText w:val="false"/>
          </w:tcPr>
          <w:p>
            <w:pPr>
              <w:pStyle w:val="style0"/>
              <w:jc w:val="center"/>
              <w:rPr>
                <w:rFonts w:ascii="Times New Roman" w:cs="Times New Roman" w:hAnsi="Times New Roman"/>
                <w:b/>
                <w:sz w:val="24"/>
                <w:szCs w:val="24"/>
              </w:rPr>
            </w:pPr>
            <w:r>
              <w:rPr>
                <w:rFonts w:ascii="Times New Roman" w:cs="Times New Roman" w:hAnsi="Times New Roman"/>
                <w:b/>
                <w:sz w:val="24"/>
                <w:szCs w:val="24"/>
              </w:rPr>
              <w:t>89</w:t>
            </w:r>
          </w:p>
        </w:tc>
      </w:tr>
    </w:tbl>
    <w:p>
      <w:pPr>
        <w:pStyle w:val="style0"/>
        <w:spacing w:after="0" w:lineRule="auto" w:line="480"/>
        <w:jc w:val="both"/>
        <w:rPr>
          <w:rFonts w:ascii="Times New Roman" w:cs="Times New Roman" w:hAnsi="Times New Roman"/>
          <w:i/>
          <w:sz w:val="24"/>
          <w:szCs w:val="24"/>
        </w:rPr>
      </w:pPr>
      <w:r>
        <w:rPr>
          <w:rFonts w:ascii="Times New Roman" w:cs="Times New Roman" w:hAnsi="Times New Roman"/>
          <w:i/>
          <w:sz w:val="24"/>
          <w:szCs w:val="24"/>
        </w:rPr>
        <w:t xml:space="preserve">Sumber : </w:t>
      </w:r>
      <w:r>
        <w:rPr>
          <w:rFonts w:ascii="Times New Roman" w:cs="Times New Roman" w:hAnsi="Times New Roman"/>
          <w:i/>
          <w:sz w:val="24"/>
          <w:szCs w:val="24"/>
        </w:rPr>
        <w:t>CV. Maicih dan h</w:t>
      </w:r>
      <w:r>
        <w:rPr>
          <w:rFonts w:ascii="Times New Roman" w:cs="Times New Roman" w:hAnsi="Times New Roman"/>
          <w:i/>
          <w:sz w:val="24"/>
          <w:szCs w:val="24"/>
        </w:rPr>
        <w:t>asil olahan peneliti 2016</w:t>
      </w:r>
    </w:p>
    <w:p>
      <w:pPr>
        <w:pStyle w:val="style0"/>
        <w:spacing w:lineRule="auto" w:line="480"/>
        <w:ind w:firstLine="426"/>
        <w:jc w:val="both"/>
        <w:rPr>
          <w:rFonts w:ascii="Times New Roman" w:cs="Times New Roman" w:hAnsi="Times New Roman"/>
          <w:sz w:val="24"/>
          <w:szCs w:val="24"/>
        </w:rPr>
      </w:pPr>
      <w:r>
        <w:rPr>
          <w:rFonts w:ascii="Times New Roman" w:cs="Times New Roman" w:hAnsi="Times New Roman"/>
          <w:sz w:val="24"/>
          <w:szCs w:val="24"/>
        </w:rPr>
        <w:t xml:space="preserve">Berdasarkan pada tabel 1.4 menunjukkan bahwa, terlihat adanya </w:t>
      </w:r>
      <w:r>
        <w:rPr>
          <w:rFonts w:ascii="Times New Roman" w:cs="Times New Roman" w:hAnsi="Times New Roman"/>
          <w:sz w:val="24"/>
          <w:szCs w:val="24"/>
        </w:rPr>
        <w:t>penurunan pada pos kas</w:t>
      </w:r>
      <w:r>
        <w:rPr>
          <w:rFonts w:ascii="Times New Roman" w:cs="Times New Roman" w:hAnsi="Times New Roman"/>
          <w:sz w:val="24"/>
          <w:szCs w:val="24"/>
        </w:rPr>
        <w:t xml:space="preserve"> periode</w:t>
      </w:r>
      <w:r>
        <w:rPr>
          <w:rFonts w:ascii="Times New Roman" w:cs="Times New Roman" w:hAnsi="Times New Roman"/>
          <w:sz w:val="24"/>
          <w:szCs w:val="24"/>
        </w:rPr>
        <w:t xml:space="preserve"> </w:t>
      </w:r>
      <w:r>
        <w:rPr>
          <w:rFonts w:ascii="Times New Roman" w:cs="Times New Roman" w:hAnsi="Times New Roman"/>
          <w:sz w:val="24"/>
          <w:szCs w:val="24"/>
        </w:rPr>
        <w:t>November-</w:t>
      </w:r>
      <w:r>
        <w:rPr>
          <w:rFonts w:ascii="Times New Roman" w:cs="Times New Roman" w:hAnsi="Times New Roman"/>
          <w:sz w:val="24"/>
          <w:szCs w:val="24"/>
        </w:rPr>
        <w:t>Desember</w:t>
      </w:r>
      <w:r>
        <w:rPr>
          <w:rFonts w:ascii="Times New Roman" w:cs="Times New Roman" w:hAnsi="Times New Roman"/>
          <w:sz w:val="24"/>
          <w:szCs w:val="24"/>
        </w:rPr>
        <w:t xml:space="preserve"> 2015</w:t>
      </w:r>
      <w:r>
        <w:rPr>
          <w:rFonts w:ascii="Times New Roman" w:cs="Times New Roman" w:hAnsi="Times New Roman"/>
          <w:sz w:val="24"/>
          <w:szCs w:val="24"/>
        </w:rPr>
        <w:t xml:space="preserve"> yang dimiliki perusahaan sebesar </w:t>
      </w:r>
      <w:r>
        <w:rPr>
          <w:rFonts w:ascii="Times New Roman" w:cs="Times New Roman" w:hAnsi="Times New Roman"/>
          <w:sz w:val="24"/>
          <w:szCs w:val="24"/>
        </w:rPr>
        <w:t xml:space="preserve">Rp. </w:t>
      </w:r>
      <w:r>
        <w:rPr>
          <w:rFonts w:ascii="Times New Roman" w:cs="Times New Roman" w:eastAsia="Times New Roman" w:hAnsi="Times New Roman"/>
          <w:color w:val="000000"/>
          <w:sz w:val="24"/>
          <w:szCs w:val="24"/>
          <w:lang w:eastAsia="id-ID"/>
        </w:rPr>
        <w:t>2,648,657.1</w:t>
      </w:r>
      <w:r>
        <w:rPr>
          <w:rFonts w:ascii="Times New Roman" w:cs="Times New Roman" w:eastAsia="Times New Roman" w:hAnsi="Times New Roman"/>
          <w:color w:val="000000"/>
          <w:sz w:val="24"/>
          <w:szCs w:val="24"/>
          <w:lang w:eastAsia="id-ID"/>
        </w:rPr>
        <w:t xml:space="preserve"> atau </w:t>
      </w:r>
      <w:r>
        <w:rPr>
          <w:rFonts w:ascii="Times New Roman" w:cs="Times New Roman" w:hAnsi="Times New Roman"/>
          <w:sz w:val="24"/>
          <w:szCs w:val="24"/>
        </w:rPr>
        <w:t>7</w:t>
      </w:r>
      <w:r>
        <w:rPr>
          <w:rFonts w:ascii="Times New Roman" w:cs="Times New Roman" w:hAnsi="Times New Roman"/>
          <w:sz w:val="24"/>
          <w:szCs w:val="24"/>
        </w:rPr>
        <w:t>6</w:t>
      </w:r>
      <w:r>
        <w:rPr>
          <w:rFonts w:ascii="Times New Roman" w:cs="Times New Roman" w:hAnsi="Times New Roman"/>
          <w:sz w:val="24"/>
          <w:szCs w:val="24"/>
        </w:rPr>
        <w:t xml:space="preserve">% </w:t>
      </w:r>
      <w:r>
        <w:rPr>
          <w:rFonts w:ascii="Times New Roman" w:cs="Times New Roman" w:hAnsi="Times New Roman"/>
          <w:sz w:val="24"/>
          <w:szCs w:val="24"/>
        </w:rPr>
        <w:t>yang disebabkan oleh mening</w:t>
      </w:r>
      <w:r>
        <w:rPr>
          <w:rFonts w:ascii="Times New Roman" w:cs="Times New Roman" w:hAnsi="Times New Roman"/>
          <w:sz w:val="24"/>
          <w:szCs w:val="24"/>
        </w:rPr>
        <w:t>katnya pos persediaan pada periode</w:t>
      </w:r>
      <w:r>
        <w:rPr>
          <w:rFonts w:ascii="Times New Roman" w:cs="Times New Roman" w:hAnsi="Times New Roman"/>
          <w:sz w:val="24"/>
          <w:szCs w:val="24"/>
        </w:rPr>
        <w:t xml:space="preserve"> November-Desember 2015 sehingga</w:t>
      </w:r>
      <w:r>
        <w:rPr>
          <w:rFonts w:ascii="Times New Roman" w:cs="Times New Roman" w:hAnsi="Times New Roman"/>
          <w:sz w:val="24"/>
          <w:szCs w:val="24"/>
        </w:rPr>
        <w:t xml:space="preserve"> perusahaan akan mengalami kesulitan apabila membutuhkan dana yang cepat dicairkan karena persediaan yang menumpuk</w:t>
      </w:r>
      <w:r>
        <w:rPr>
          <w:rFonts w:ascii="Times New Roman" w:cs="Times New Roman" w:hAnsi="Times New Roman"/>
          <w:sz w:val="24"/>
          <w:szCs w:val="24"/>
        </w:rPr>
        <w:t>.</w:t>
      </w:r>
    </w:p>
    <w:p>
      <w:pPr>
        <w:pStyle w:val="style0"/>
        <w:spacing w:lineRule="auto" w:line="480"/>
        <w:ind w:firstLine="426"/>
        <w:jc w:val="both"/>
        <w:rPr>
          <w:rFonts w:ascii="Times New Roman" w:cs="Times New Roman" w:hAnsi="Times New Roman"/>
          <w:sz w:val="24"/>
          <w:szCs w:val="24"/>
        </w:rPr>
      </w:pPr>
    </w:p>
    <w:p>
      <w:pPr>
        <w:pStyle w:val="style0"/>
        <w:spacing w:lineRule="auto" w:line="480"/>
        <w:ind w:firstLine="426"/>
        <w:jc w:val="both"/>
        <w:rPr>
          <w:rFonts w:ascii="Times New Roman" w:cs="Times New Roman" w:hAnsi="Times New Roman"/>
          <w:sz w:val="24"/>
          <w:szCs w:val="24"/>
        </w:rPr>
      </w:pPr>
    </w:p>
    <w:p>
      <w:pPr>
        <w:pStyle w:val="style0"/>
        <w:spacing w:lineRule="auto" w:line="480"/>
        <w:ind w:firstLine="426"/>
        <w:jc w:val="both"/>
        <w:rPr>
          <w:rFonts w:ascii="Times New Roman" w:cs="Times New Roman" w:hAnsi="Times New Roman"/>
          <w:sz w:val="24"/>
          <w:szCs w:val="24"/>
        </w:rPr>
      </w:pPr>
    </w:p>
    <w:p>
      <w:pPr>
        <w:pStyle w:val="style0"/>
        <w:spacing w:lineRule="auto" w:line="480"/>
        <w:ind w:firstLine="426"/>
        <w:jc w:val="both"/>
        <w:rPr>
          <w:rFonts w:ascii="Times New Roman" w:cs="Times New Roman" w:hAnsi="Times New Roman"/>
          <w:sz w:val="24"/>
          <w:szCs w:val="24"/>
        </w:rPr>
      </w:pPr>
    </w:p>
    <w:p>
      <w:pPr>
        <w:pStyle w:val="style0"/>
        <w:spacing w:lineRule="auto" w:line="480"/>
        <w:ind w:firstLine="426"/>
        <w:jc w:val="both"/>
        <w:rPr>
          <w:rFonts w:ascii="Times New Roman" w:cs="Times New Roman" w:hAnsi="Times New Roman"/>
          <w:sz w:val="24"/>
          <w:szCs w:val="24"/>
        </w:rPr>
      </w:pPr>
    </w:p>
    <w:p>
      <w:pPr>
        <w:pStyle w:val="style0"/>
        <w:spacing w:lineRule="auto" w:line="480"/>
        <w:ind w:firstLine="426"/>
        <w:jc w:val="both"/>
        <w:rPr>
          <w:rFonts w:ascii="Times New Roman" w:cs="Times New Roman" w:hAnsi="Times New Roman"/>
          <w:sz w:val="24"/>
          <w:szCs w:val="24"/>
        </w:rPr>
      </w:pPr>
    </w:p>
    <w:p>
      <w:pPr>
        <w:pStyle w:val="style0"/>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Tabel 1.5</w:t>
      </w:r>
    </w:p>
    <w:p>
      <w:pPr>
        <w:pStyle w:val="style0"/>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Laporan Laba Rugi Perbandingan</w:t>
      </w:r>
    </w:p>
    <w:p>
      <w:pPr>
        <w:pStyle w:val="style0"/>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CV</w:t>
      </w:r>
      <w:r>
        <w:rPr>
          <w:rFonts w:ascii="Times New Roman" w:cs="Times New Roman" w:hAnsi="Times New Roman"/>
          <w:b/>
          <w:sz w:val="24"/>
          <w:szCs w:val="24"/>
        </w:rPr>
        <w:t>. Maicih</w:t>
      </w:r>
    </w:p>
    <w:p>
      <w:pPr>
        <w:pStyle w:val="style0"/>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Periode Oktober</w:t>
      </w:r>
      <w:r>
        <w:rPr>
          <w:rFonts w:ascii="Times New Roman" w:cs="Times New Roman" w:hAnsi="Times New Roman"/>
          <w:b/>
          <w:sz w:val="24"/>
          <w:szCs w:val="24"/>
        </w:rPr>
        <w:t xml:space="preserve"> -</w:t>
      </w:r>
      <w:r>
        <w:rPr>
          <w:rFonts w:ascii="Times New Roman" w:cs="Times New Roman" w:hAnsi="Times New Roman"/>
          <w:b/>
          <w:sz w:val="24"/>
          <w:szCs w:val="24"/>
        </w:rPr>
        <w:t xml:space="preserve"> Desember 2015</w:t>
      </w:r>
    </w:p>
    <w:p>
      <w:pPr>
        <w:pStyle w:val="style0"/>
        <w:spacing w:after="0" w:lineRule="auto" w:line="240"/>
        <w:jc w:val="center"/>
        <w:rPr>
          <w:rFonts w:ascii="Times New Roman" w:cs="Times New Roman" w:hAnsi="Times New Roman"/>
          <w:b/>
          <w:sz w:val="24"/>
          <w:szCs w:val="24"/>
        </w:rPr>
      </w:pPr>
    </w:p>
    <w:tbl>
      <w:tblPr>
        <w:tblStyle w:val="style154"/>
        <w:tblpPr w:leftFromText="180" w:rightFromText="180" w:topFromText="0" w:bottomFromText="0" w:vertAnchor="page" w:horzAnchor="margin" w:tblpXSpec="center" w:tblpY="3133"/>
        <w:tblW w:w="10092" w:type="dxa"/>
        <w:tblLayout w:type="fixed"/>
        <w:tblLook w:val="04A0" w:firstRow="1" w:lastRow="0" w:firstColumn="1" w:lastColumn="0" w:noHBand="0" w:noVBand="1"/>
      </w:tblPr>
      <w:tblGrid>
        <w:gridCol w:w="2093"/>
        <w:gridCol w:w="1735"/>
        <w:gridCol w:w="1843"/>
        <w:gridCol w:w="1693"/>
        <w:gridCol w:w="1418"/>
        <w:gridCol w:w="1310"/>
      </w:tblGrid>
      <w:tr>
        <w:trPr/>
        <w:tc>
          <w:tcPr>
            <w:tcW w:w="2093" w:type="dxa"/>
            <w:tcBorders/>
            <w:shd w:val="clear" w:color="auto" w:fill="ffffff"/>
            <w:tcFitText w:val="false"/>
            <w:vAlign w:val="center"/>
          </w:tcPr>
          <w:p>
            <w:pPr>
              <w:pStyle w:val="style0"/>
              <w:jc w:val="center"/>
              <w:rPr>
                <w:rFonts w:ascii="Times New Roman" w:cs="Times New Roman" w:hAnsi="Times New Roman"/>
                <w:b/>
                <w:sz w:val="24"/>
                <w:szCs w:val="24"/>
              </w:rPr>
            </w:pPr>
            <w:r>
              <w:rPr>
                <w:rFonts w:ascii="Times New Roman" w:cs="Times New Roman" w:hAnsi="Times New Roman"/>
                <w:b/>
                <w:sz w:val="24"/>
                <w:szCs w:val="24"/>
              </w:rPr>
              <w:t>Pos-pos laba rugi</w:t>
            </w:r>
          </w:p>
        </w:tc>
        <w:tc>
          <w:tcPr>
            <w:tcW w:w="1735" w:type="dxa"/>
            <w:tcBorders/>
            <w:shd w:val="clear" w:color="auto" w:fill="ffffff"/>
            <w:tcFitText w:val="false"/>
            <w:vAlign w:val="center"/>
          </w:tcPr>
          <w:p>
            <w:pPr>
              <w:pStyle w:val="style0"/>
              <w:jc w:val="center"/>
              <w:rPr>
                <w:rFonts w:ascii="Times New Roman" w:cs="Times New Roman" w:hAnsi="Times New Roman"/>
                <w:b/>
                <w:sz w:val="24"/>
                <w:szCs w:val="24"/>
              </w:rPr>
            </w:pPr>
            <w:r>
              <w:rPr>
                <w:rFonts w:ascii="Times New Roman" w:cs="Times New Roman" w:hAnsi="Times New Roman"/>
                <w:b/>
                <w:sz w:val="24"/>
                <w:szCs w:val="24"/>
              </w:rPr>
              <w:t>Oktober</w:t>
            </w:r>
          </w:p>
          <w:p>
            <w:pPr>
              <w:pStyle w:val="style0"/>
              <w:jc w:val="center"/>
              <w:rPr>
                <w:rFonts w:ascii="Times New Roman" w:cs="Times New Roman" w:hAnsi="Times New Roman"/>
                <w:b/>
                <w:sz w:val="24"/>
                <w:szCs w:val="24"/>
              </w:rPr>
            </w:pPr>
            <w:r>
              <w:rPr>
                <w:rFonts w:ascii="Times New Roman" w:cs="Times New Roman" w:hAnsi="Times New Roman"/>
                <w:b/>
                <w:sz w:val="24"/>
                <w:szCs w:val="24"/>
              </w:rPr>
              <w:t>2015</w:t>
            </w:r>
          </w:p>
          <w:p>
            <w:pPr>
              <w:pStyle w:val="style0"/>
              <w:jc w:val="center"/>
              <w:rPr>
                <w:rFonts w:ascii="Times New Roman" w:cs="Times New Roman" w:hAnsi="Times New Roman"/>
                <w:b/>
                <w:sz w:val="24"/>
                <w:szCs w:val="24"/>
              </w:rPr>
            </w:pPr>
            <w:r>
              <w:rPr>
                <w:rFonts w:ascii="Times New Roman" w:cs="Times New Roman" w:hAnsi="Times New Roman"/>
                <w:b/>
                <w:sz w:val="24"/>
                <w:szCs w:val="24"/>
              </w:rPr>
              <w:t>(Rp)</w:t>
            </w:r>
          </w:p>
        </w:tc>
        <w:tc>
          <w:tcPr>
            <w:tcW w:w="1843" w:type="dxa"/>
            <w:tcBorders/>
            <w:shd w:val="clear" w:color="auto" w:fill="ffffff"/>
            <w:tcFitText w:val="false"/>
            <w:vAlign w:val="center"/>
          </w:tcPr>
          <w:p>
            <w:pPr>
              <w:pStyle w:val="style0"/>
              <w:jc w:val="center"/>
              <w:rPr>
                <w:rFonts w:ascii="Times New Roman" w:cs="Times New Roman" w:hAnsi="Times New Roman"/>
                <w:b/>
                <w:sz w:val="24"/>
                <w:szCs w:val="24"/>
              </w:rPr>
            </w:pPr>
            <w:r>
              <w:rPr>
                <w:rFonts w:ascii="Times New Roman" w:cs="Times New Roman" w:hAnsi="Times New Roman"/>
                <w:b/>
                <w:sz w:val="24"/>
                <w:szCs w:val="24"/>
              </w:rPr>
              <w:t>November</w:t>
            </w:r>
          </w:p>
          <w:p>
            <w:pPr>
              <w:pStyle w:val="style0"/>
              <w:jc w:val="center"/>
              <w:rPr>
                <w:rFonts w:ascii="Times New Roman" w:cs="Times New Roman" w:hAnsi="Times New Roman"/>
                <w:b/>
                <w:sz w:val="24"/>
                <w:szCs w:val="24"/>
              </w:rPr>
            </w:pPr>
            <w:r>
              <w:rPr>
                <w:rFonts w:ascii="Times New Roman" w:cs="Times New Roman" w:hAnsi="Times New Roman"/>
                <w:b/>
                <w:sz w:val="24"/>
                <w:szCs w:val="24"/>
              </w:rPr>
              <w:t>2015</w:t>
            </w:r>
          </w:p>
          <w:p>
            <w:pPr>
              <w:pStyle w:val="style0"/>
              <w:jc w:val="center"/>
              <w:rPr>
                <w:rFonts w:ascii="Times New Roman" w:cs="Times New Roman" w:hAnsi="Times New Roman"/>
                <w:b/>
                <w:sz w:val="24"/>
                <w:szCs w:val="24"/>
              </w:rPr>
            </w:pPr>
            <w:r>
              <w:rPr>
                <w:rFonts w:ascii="Times New Roman" w:cs="Times New Roman" w:hAnsi="Times New Roman"/>
                <w:b/>
                <w:sz w:val="24"/>
                <w:szCs w:val="24"/>
              </w:rPr>
              <w:t>(Rp)</w:t>
            </w:r>
          </w:p>
        </w:tc>
        <w:tc>
          <w:tcPr>
            <w:tcW w:w="1693" w:type="dxa"/>
            <w:tcBorders/>
            <w:shd w:val="clear" w:color="auto" w:fill="ffffff"/>
            <w:tcFitText w:val="false"/>
            <w:vAlign w:val="center"/>
          </w:tcPr>
          <w:p>
            <w:pPr>
              <w:pStyle w:val="style0"/>
              <w:jc w:val="center"/>
              <w:rPr>
                <w:rFonts w:ascii="Times New Roman" w:cs="Times New Roman" w:hAnsi="Times New Roman"/>
                <w:b/>
                <w:sz w:val="24"/>
                <w:szCs w:val="24"/>
              </w:rPr>
            </w:pPr>
            <w:r>
              <w:rPr>
                <w:rFonts w:ascii="Times New Roman" w:cs="Times New Roman" w:hAnsi="Times New Roman"/>
                <w:b/>
                <w:sz w:val="24"/>
                <w:szCs w:val="24"/>
              </w:rPr>
              <w:t>Desember</w:t>
            </w:r>
          </w:p>
          <w:p>
            <w:pPr>
              <w:pStyle w:val="style0"/>
              <w:jc w:val="center"/>
              <w:rPr>
                <w:rFonts w:ascii="Times New Roman" w:cs="Times New Roman" w:hAnsi="Times New Roman"/>
                <w:b/>
                <w:sz w:val="24"/>
                <w:szCs w:val="24"/>
              </w:rPr>
            </w:pPr>
            <w:r>
              <w:rPr>
                <w:rFonts w:ascii="Times New Roman" w:cs="Times New Roman" w:hAnsi="Times New Roman"/>
                <w:b/>
                <w:sz w:val="24"/>
                <w:szCs w:val="24"/>
              </w:rPr>
              <w:t>2015</w:t>
            </w:r>
          </w:p>
          <w:p>
            <w:pPr>
              <w:pStyle w:val="style0"/>
              <w:jc w:val="center"/>
              <w:rPr>
                <w:rFonts w:ascii="Times New Roman" w:cs="Times New Roman" w:hAnsi="Times New Roman"/>
                <w:b/>
                <w:sz w:val="24"/>
                <w:szCs w:val="24"/>
              </w:rPr>
            </w:pPr>
            <w:r>
              <w:rPr>
                <w:rFonts w:ascii="Times New Roman" w:cs="Times New Roman" w:hAnsi="Times New Roman"/>
                <w:b/>
                <w:sz w:val="24"/>
                <w:szCs w:val="24"/>
              </w:rPr>
              <w:t>(Rp)</w:t>
            </w:r>
          </w:p>
        </w:tc>
        <w:tc>
          <w:tcPr>
            <w:tcW w:w="1418" w:type="dxa"/>
            <w:tcBorders/>
            <w:shd w:val="clear" w:color="auto" w:fill="ffffff"/>
            <w:tcFitText w:val="false"/>
            <w:vAlign w:val="center"/>
          </w:tcPr>
          <w:p>
            <w:pPr>
              <w:pStyle w:val="style0"/>
              <w:jc w:val="center"/>
              <w:rPr>
                <w:rFonts w:ascii="Times New Roman" w:cs="Times New Roman" w:hAnsi="Times New Roman"/>
                <w:b/>
                <w:sz w:val="24"/>
                <w:szCs w:val="24"/>
              </w:rPr>
            </w:pPr>
            <w:r>
              <w:rPr>
                <w:rFonts w:ascii="Times New Roman" w:cs="Times New Roman" w:hAnsi="Times New Roman"/>
                <w:b/>
                <w:sz w:val="24"/>
                <w:szCs w:val="24"/>
              </w:rPr>
              <w:t>Oktober</w:t>
            </w:r>
          </w:p>
          <w:p>
            <w:pPr>
              <w:pStyle w:val="style0"/>
              <w:jc w:val="center"/>
              <w:rPr>
                <w:rFonts w:ascii="Times New Roman" w:cs="Times New Roman" w:hAnsi="Times New Roman"/>
                <w:b/>
                <w:sz w:val="24"/>
                <w:szCs w:val="24"/>
              </w:rPr>
            </w:pPr>
            <w:r>
              <w:rPr>
                <w:rFonts w:ascii="Times New Roman" w:cs="Times New Roman" w:hAnsi="Times New Roman"/>
                <w:b/>
                <w:sz w:val="24"/>
                <w:szCs w:val="24"/>
              </w:rPr>
              <w:t>selisih</w:t>
            </w:r>
          </w:p>
          <w:p>
            <w:pPr>
              <w:pStyle w:val="style0"/>
              <w:jc w:val="center"/>
              <w:rPr>
                <w:rFonts w:ascii="Times New Roman" w:cs="Times New Roman" w:hAnsi="Times New Roman"/>
                <w:b/>
                <w:sz w:val="24"/>
                <w:szCs w:val="24"/>
              </w:rPr>
            </w:pPr>
            <w:r>
              <w:rPr>
                <w:rFonts w:ascii="Times New Roman" w:cs="Times New Roman" w:hAnsi="Times New Roman"/>
                <w:b/>
                <w:sz w:val="24"/>
                <w:szCs w:val="24"/>
              </w:rPr>
              <w:t>November</w:t>
            </w:r>
          </w:p>
          <w:p>
            <w:pPr>
              <w:pStyle w:val="style0"/>
              <w:jc w:val="center"/>
              <w:rPr>
                <w:rFonts w:ascii="Times New Roman" w:cs="Times New Roman" w:hAnsi="Times New Roman"/>
                <w:b/>
                <w:sz w:val="24"/>
                <w:szCs w:val="24"/>
              </w:rPr>
            </w:pPr>
            <w:r>
              <w:rPr>
                <w:rFonts w:ascii="Times New Roman" w:cs="Times New Roman" w:hAnsi="Times New Roman"/>
                <w:b/>
                <w:sz w:val="24"/>
                <w:szCs w:val="24"/>
              </w:rPr>
              <w:t>%</w:t>
            </w:r>
          </w:p>
        </w:tc>
        <w:tc>
          <w:tcPr>
            <w:tcW w:w="1310" w:type="dxa"/>
            <w:tcBorders/>
            <w:shd w:val="clear" w:color="auto" w:fill="ffffff"/>
            <w:tcFitText w:val="false"/>
            <w:vAlign w:val="center"/>
          </w:tcPr>
          <w:p>
            <w:pPr>
              <w:pStyle w:val="style0"/>
              <w:jc w:val="center"/>
              <w:rPr>
                <w:rFonts w:ascii="Times New Roman" w:cs="Times New Roman" w:hAnsi="Times New Roman"/>
                <w:b/>
                <w:sz w:val="24"/>
                <w:szCs w:val="24"/>
              </w:rPr>
            </w:pPr>
            <w:r>
              <w:rPr>
                <w:rFonts w:ascii="Times New Roman" w:cs="Times New Roman" w:hAnsi="Times New Roman"/>
                <w:b/>
                <w:sz w:val="24"/>
                <w:szCs w:val="24"/>
              </w:rPr>
              <w:t>November</w:t>
            </w:r>
          </w:p>
          <w:p>
            <w:pPr>
              <w:pStyle w:val="style0"/>
              <w:jc w:val="center"/>
              <w:rPr>
                <w:rFonts w:ascii="Times New Roman" w:cs="Times New Roman" w:hAnsi="Times New Roman"/>
                <w:b/>
                <w:sz w:val="24"/>
                <w:szCs w:val="24"/>
              </w:rPr>
            </w:pPr>
            <w:r>
              <w:rPr>
                <w:rFonts w:ascii="Times New Roman" w:cs="Times New Roman" w:hAnsi="Times New Roman"/>
                <w:b/>
                <w:sz w:val="24"/>
                <w:szCs w:val="24"/>
              </w:rPr>
              <w:t>selisih</w:t>
            </w:r>
          </w:p>
          <w:p>
            <w:pPr>
              <w:pStyle w:val="style0"/>
              <w:jc w:val="center"/>
              <w:rPr>
                <w:rFonts w:ascii="Times New Roman" w:cs="Times New Roman" w:hAnsi="Times New Roman"/>
                <w:b/>
                <w:sz w:val="24"/>
                <w:szCs w:val="24"/>
              </w:rPr>
            </w:pPr>
            <w:r>
              <w:rPr>
                <w:rFonts w:ascii="Times New Roman" w:cs="Times New Roman" w:hAnsi="Times New Roman"/>
                <w:b/>
                <w:sz w:val="24"/>
                <w:szCs w:val="24"/>
              </w:rPr>
              <w:t>Desember</w:t>
            </w:r>
          </w:p>
          <w:p>
            <w:pPr>
              <w:pStyle w:val="style0"/>
              <w:jc w:val="center"/>
              <w:rPr>
                <w:rFonts w:ascii="Times New Roman" w:cs="Times New Roman" w:hAnsi="Times New Roman"/>
                <w:b/>
                <w:sz w:val="24"/>
                <w:szCs w:val="24"/>
              </w:rPr>
            </w:pPr>
            <w:r>
              <w:rPr>
                <w:rFonts w:ascii="Times New Roman" w:cs="Times New Roman" w:hAnsi="Times New Roman"/>
                <w:b/>
                <w:sz w:val="24"/>
                <w:szCs w:val="24"/>
              </w:rPr>
              <w:t>%</w:t>
            </w:r>
          </w:p>
        </w:tc>
      </w:tr>
      <w:tr>
        <w:tblPrEx/>
        <w:trPr/>
        <w:tc>
          <w:tcPr>
            <w:tcW w:w="2093"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 xml:space="preserve">Penjualan </w:t>
            </w:r>
          </w:p>
        </w:tc>
        <w:tc>
          <w:tcPr>
            <w:tcW w:w="1735" w:type="dxa"/>
            <w:tcBorders/>
            <w:tcFitText w:val="false"/>
          </w:tcPr>
          <w:p>
            <w:pPr>
              <w:pStyle w:val="style0"/>
              <w:jc w:val="right"/>
              <w:rPr>
                <w:rFonts w:ascii="Times New Roman" w:cs="Times New Roman" w:hAnsi="Times New Roman"/>
                <w:sz w:val="24"/>
                <w:szCs w:val="24"/>
              </w:rPr>
            </w:pPr>
            <w:r>
              <w:rPr>
                <w:rFonts w:ascii="Times New Roman" w:cs="Times New Roman" w:hAnsi="Times New Roman"/>
                <w:sz w:val="24"/>
                <w:szCs w:val="24"/>
              </w:rPr>
              <w:t>226,891,500</w:t>
            </w:r>
          </w:p>
        </w:tc>
        <w:tc>
          <w:tcPr>
            <w:tcW w:w="1843" w:type="dxa"/>
            <w:tcBorders/>
            <w:tcFitText w:val="false"/>
          </w:tcPr>
          <w:p>
            <w:pPr>
              <w:pStyle w:val="style0"/>
              <w:jc w:val="right"/>
              <w:rPr>
                <w:rFonts w:ascii="Times New Roman" w:cs="Times New Roman" w:hAnsi="Times New Roman"/>
                <w:sz w:val="24"/>
                <w:szCs w:val="24"/>
              </w:rPr>
            </w:pPr>
            <w:r>
              <w:rPr>
                <w:rFonts w:ascii="Times New Roman" w:cs="Times New Roman" w:hAnsi="Times New Roman"/>
                <w:sz w:val="24"/>
                <w:szCs w:val="24"/>
              </w:rPr>
              <w:t>141,338,000</w:t>
            </w:r>
          </w:p>
        </w:tc>
        <w:tc>
          <w:tcPr>
            <w:tcW w:w="1693" w:type="dxa"/>
            <w:tcBorders/>
            <w:tcFitText w:val="false"/>
          </w:tcPr>
          <w:p>
            <w:pPr>
              <w:pStyle w:val="style0"/>
              <w:jc w:val="right"/>
              <w:rPr>
                <w:rFonts w:ascii="Times New Roman" w:cs="Times New Roman" w:hAnsi="Times New Roman"/>
                <w:sz w:val="24"/>
                <w:szCs w:val="24"/>
              </w:rPr>
            </w:pPr>
            <w:r>
              <w:rPr>
                <w:rFonts w:ascii="Times New Roman" w:cs="Times New Roman" w:hAnsi="Times New Roman"/>
                <w:sz w:val="24"/>
                <w:szCs w:val="24"/>
              </w:rPr>
              <w:t>307,552,000</w:t>
            </w:r>
          </w:p>
        </w:tc>
        <w:tc>
          <w:tcPr>
            <w:tcW w:w="1418" w:type="dxa"/>
            <w:tcBorders/>
            <w:tcFitText w:val="false"/>
          </w:tcPr>
          <w:p>
            <w:pPr>
              <w:pStyle w:val="style0"/>
              <w:jc w:val="center"/>
              <w:rPr>
                <w:rFonts w:ascii="Times New Roman" w:cs="Times New Roman" w:hAnsi="Times New Roman"/>
                <w:sz w:val="24"/>
                <w:szCs w:val="24"/>
              </w:rPr>
            </w:pPr>
            <w:r>
              <w:rPr>
                <w:rFonts w:ascii="Times New Roman" w:cs="Times New Roman" w:hAnsi="Times New Roman"/>
                <w:sz w:val="24"/>
                <w:szCs w:val="24"/>
              </w:rPr>
              <w:t>62</w:t>
            </w:r>
          </w:p>
        </w:tc>
        <w:tc>
          <w:tcPr>
            <w:tcW w:w="1310" w:type="dxa"/>
            <w:tcBorders/>
            <w:tcFitText w:val="false"/>
          </w:tcPr>
          <w:p>
            <w:pPr>
              <w:pStyle w:val="style0"/>
              <w:jc w:val="center"/>
              <w:rPr>
                <w:rFonts w:ascii="Times New Roman" w:cs="Times New Roman" w:hAnsi="Times New Roman"/>
                <w:sz w:val="24"/>
                <w:szCs w:val="24"/>
              </w:rPr>
            </w:pPr>
            <w:r>
              <w:rPr>
                <w:rFonts w:ascii="Times New Roman" w:cs="Times New Roman" w:hAnsi="Times New Roman"/>
                <w:sz w:val="24"/>
                <w:szCs w:val="24"/>
              </w:rPr>
              <w:t>218</w:t>
            </w:r>
          </w:p>
        </w:tc>
      </w:tr>
      <w:tr>
        <w:tblPrEx/>
        <w:trPr/>
        <w:tc>
          <w:tcPr>
            <w:tcW w:w="2093"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Biaya Operasional</w:t>
            </w:r>
          </w:p>
        </w:tc>
        <w:tc>
          <w:tcPr>
            <w:tcW w:w="1735" w:type="dxa"/>
            <w:tcBorders/>
            <w:tcFitText w:val="false"/>
          </w:tcPr>
          <w:p>
            <w:pPr>
              <w:pStyle w:val="style0"/>
              <w:jc w:val="right"/>
              <w:rPr>
                <w:rFonts w:ascii="Times New Roman" w:cs="Times New Roman" w:hAnsi="Times New Roman"/>
                <w:bCs/>
                <w:sz w:val="24"/>
                <w:szCs w:val="24"/>
              </w:rPr>
            </w:pPr>
            <w:r>
              <w:rPr>
                <w:rFonts w:ascii="Times New Roman" w:cs="Times New Roman" w:hAnsi="Times New Roman"/>
                <w:bCs/>
                <w:sz w:val="24"/>
                <w:szCs w:val="24"/>
              </w:rPr>
              <w:t>55,776,008.32</w:t>
            </w:r>
          </w:p>
        </w:tc>
        <w:tc>
          <w:tcPr>
            <w:tcW w:w="1843" w:type="dxa"/>
            <w:tcBorders/>
            <w:tcFitText w:val="false"/>
          </w:tcPr>
          <w:p>
            <w:pPr>
              <w:pStyle w:val="style0"/>
              <w:jc w:val="right"/>
              <w:rPr>
                <w:rFonts w:ascii="Times New Roman" w:cs="Times New Roman" w:hAnsi="Times New Roman"/>
                <w:bCs/>
                <w:sz w:val="24"/>
                <w:szCs w:val="24"/>
              </w:rPr>
            </w:pPr>
            <w:r>
              <w:rPr>
                <w:rFonts w:ascii="Times New Roman" w:cs="Times New Roman" w:hAnsi="Times New Roman"/>
                <w:bCs/>
                <w:sz w:val="24"/>
                <w:szCs w:val="24"/>
              </w:rPr>
              <w:t>46,269,312,81</w:t>
            </w:r>
          </w:p>
        </w:tc>
        <w:tc>
          <w:tcPr>
            <w:tcW w:w="1693" w:type="dxa"/>
            <w:tcBorders/>
            <w:tcFitText w:val="false"/>
          </w:tcPr>
          <w:p>
            <w:pPr>
              <w:pStyle w:val="style0"/>
              <w:jc w:val="right"/>
              <w:rPr>
                <w:rFonts w:ascii="Times New Roman" w:cs="Times New Roman" w:hAnsi="Times New Roman"/>
                <w:bCs/>
                <w:sz w:val="24"/>
                <w:szCs w:val="24"/>
              </w:rPr>
            </w:pPr>
            <w:r>
              <w:rPr>
                <w:rFonts w:ascii="Times New Roman" w:cs="Times New Roman" w:hAnsi="Times New Roman"/>
                <w:bCs/>
                <w:sz w:val="24"/>
                <w:szCs w:val="24"/>
              </w:rPr>
              <w:t>46,585,503.57</w:t>
            </w:r>
          </w:p>
        </w:tc>
        <w:tc>
          <w:tcPr>
            <w:tcW w:w="1418" w:type="dxa"/>
            <w:tcBorders/>
            <w:tcFitText w:val="false"/>
          </w:tcPr>
          <w:p>
            <w:pPr>
              <w:pStyle w:val="style0"/>
              <w:jc w:val="center"/>
              <w:rPr>
                <w:rFonts w:ascii="Times New Roman" w:cs="Times New Roman" w:hAnsi="Times New Roman"/>
                <w:bCs/>
                <w:sz w:val="24"/>
                <w:szCs w:val="24"/>
              </w:rPr>
            </w:pPr>
            <w:r>
              <w:rPr>
                <w:rFonts w:ascii="Times New Roman" w:cs="Times New Roman" w:hAnsi="Times New Roman"/>
                <w:bCs/>
                <w:sz w:val="24"/>
                <w:szCs w:val="24"/>
              </w:rPr>
              <w:t>86</w:t>
            </w:r>
          </w:p>
        </w:tc>
        <w:tc>
          <w:tcPr>
            <w:tcW w:w="1310" w:type="dxa"/>
            <w:tcBorders/>
            <w:tcFitText w:val="false"/>
          </w:tcPr>
          <w:p>
            <w:pPr>
              <w:pStyle w:val="style0"/>
              <w:jc w:val="center"/>
              <w:rPr>
                <w:rFonts w:ascii="Times New Roman" w:cs="Times New Roman" w:hAnsi="Times New Roman"/>
                <w:sz w:val="24"/>
                <w:szCs w:val="24"/>
              </w:rPr>
            </w:pPr>
            <w:r>
              <w:rPr>
                <w:rFonts w:ascii="Times New Roman" w:cs="Times New Roman" w:hAnsi="Times New Roman"/>
                <w:sz w:val="24"/>
                <w:szCs w:val="24"/>
              </w:rPr>
              <w:t>100</w:t>
            </w:r>
          </w:p>
        </w:tc>
      </w:tr>
      <w:tr>
        <w:tblPrEx/>
        <w:trPr/>
        <w:tc>
          <w:tcPr>
            <w:tcW w:w="2093"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Laba Bersih</w:t>
            </w:r>
          </w:p>
        </w:tc>
        <w:tc>
          <w:tcPr>
            <w:tcW w:w="1735" w:type="dxa"/>
            <w:tcBorders/>
            <w:tcFitText w:val="false"/>
          </w:tcPr>
          <w:p>
            <w:pPr>
              <w:pStyle w:val="style0"/>
              <w:jc w:val="right"/>
              <w:rPr>
                <w:rFonts w:ascii="Times New Roman" w:cs="Times New Roman" w:hAnsi="Times New Roman"/>
                <w:bCs/>
                <w:sz w:val="24"/>
                <w:szCs w:val="24"/>
              </w:rPr>
            </w:pPr>
            <w:r>
              <w:rPr>
                <w:rFonts w:ascii="Times New Roman" w:cs="Times New Roman" w:hAnsi="Times New Roman"/>
                <w:bCs/>
                <w:sz w:val="24"/>
                <w:szCs w:val="24"/>
              </w:rPr>
              <w:t>14,063,041.28</w:t>
            </w:r>
          </w:p>
        </w:tc>
        <w:tc>
          <w:tcPr>
            <w:tcW w:w="1843" w:type="dxa"/>
            <w:tcBorders/>
            <w:tcFitText w:val="false"/>
          </w:tcPr>
          <w:p>
            <w:pPr>
              <w:pStyle w:val="style0"/>
              <w:jc w:val="right"/>
              <w:rPr>
                <w:rFonts w:ascii="Times New Roman" w:cs="Times New Roman" w:hAnsi="Times New Roman"/>
                <w:bCs/>
                <w:sz w:val="24"/>
                <w:szCs w:val="24"/>
              </w:rPr>
            </w:pPr>
            <w:r>
              <w:rPr>
                <w:rFonts w:ascii="Times New Roman" w:cs="Times New Roman" w:hAnsi="Times New Roman"/>
                <w:bCs/>
                <w:sz w:val="24"/>
                <w:szCs w:val="24"/>
              </w:rPr>
              <w:t>7,025,452.67</w:t>
            </w:r>
          </w:p>
        </w:tc>
        <w:tc>
          <w:tcPr>
            <w:tcW w:w="1693" w:type="dxa"/>
            <w:tcBorders/>
            <w:tcFitText w:val="false"/>
          </w:tcPr>
          <w:p>
            <w:pPr>
              <w:pStyle w:val="style0"/>
              <w:jc w:val="right"/>
              <w:rPr>
                <w:rFonts w:ascii="Times New Roman" w:cs="Times New Roman" w:hAnsi="Times New Roman"/>
                <w:bCs/>
                <w:sz w:val="24"/>
                <w:szCs w:val="24"/>
              </w:rPr>
            </w:pPr>
            <w:r>
              <w:rPr>
                <w:rFonts w:ascii="Times New Roman" w:cs="Times New Roman" w:hAnsi="Times New Roman"/>
                <w:bCs/>
                <w:sz w:val="24"/>
                <w:szCs w:val="24"/>
              </w:rPr>
              <w:t>45,881,573.31</w:t>
            </w:r>
          </w:p>
        </w:tc>
        <w:tc>
          <w:tcPr>
            <w:tcW w:w="1418" w:type="dxa"/>
            <w:tcBorders/>
            <w:tcFitText w:val="false"/>
          </w:tcPr>
          <w:p>
            <w:pPr>
              <w:pStyle w:val="style0"/>
              <w:jc w:val="center"/>
              <w:rPr>
                <w:rFonts w:ascii="Times New Roman" w:cs="Times New Roman" w:hAnsi="Times New Roman"/>
                <w:sz w:val="24"/>
                <w:szCs w:val="24"/>
              </w:rPr>
            </w:pPr>
            <w:r>
              <w:rPr>
                <w:rFonts w:ascii="Times New Roman" w:cs="Times New Roman" w:hAnsi="Times New Roman"/>
                <w:sz w:val="24"/>
                <w:szCs w:val="24"/>
              </w:rPr>
              <w:t>50</w:t>
            </w:r>
          </w:p>
        </w:tc>
        <w:tc>
          <w:tcPr>
            <w:tcW w:w="1310" w:type="dxa"/>
            <w:tcBorders/>
            <w:tcFitText w:val="false"/>
          </w:tcPr>
          <w:p>
            <w:pPr>
              <w:pStyle w:val="style0"/>
              <w:jc w:val="center"/>
              <w:rPr>
                <w:rFonts w:ascii="Times New Roman" w:cs="Times New Roman" w:hAnsi="Times New Roman"/>
                <w:sz w:val="24"/>
                <w:szCs w:val="24"/>
              </w:rPr>
            </w:pPr>
            <w:r>
              <w:rPr>
                <w:rFonts w:ascii="Times New Roman" w:cs="Times New Roman" w:hAnsi="Times New Roman"/>
                <w:sz w:val="24"/>
                <w:szCs w:val="24"/>
              </w:rPr>
              <w:t>653</w:t>
            </w:r>
          </w:p>
        </w:tc>
      </w:tr>
    </w:tbl>
    <w:p>
      <w:pPr>
        <w:pStyle w:val="style0"/>
        <w:spacing w:after="0" w:lineRule="auto" w:line="480"/>
        <w:jc w:val="both"/>
        <w:rPr>
          <w:rFonts w:ascii="Times New Roman" w:cs="Times New Roman" w:hAnsi="Times New Roman"/>
          <w:i/>
          <w:sz w:val="24"/>
          <w:szCs w:val="24"/>
        </w:rPr>
      </w:pPr>
      <w:r>
        <w:rPr>
          <w:rFonts w:ascii="Times New Roman" w:cs="Times New Roman" w:hAnsi="Times New Roman"/>
          <w:i/>
          <w:sz w:val="24"/>
          <w:szCs w:val="24"/>
        </w:rPr>
        <w:t xml:space="preserve">Sumber : </w:t>
      </w:r>
      <w:r>
        <w:rPr>
          <w:rFonts w:ascii="Times New Roman" w:cs="Times New Roman" w:hAnsi="Times New Roman"/>
          <w:i/>
          <w:sz w:val="24"/>
          <w:szCs w:val="24"/>
        </w:rPr>
        <w:t>CV. Maicih dan h</w:t>
      </w:r>
      <w:r>
        <w:rPr>
          <w:rFonts w:ascii="Times New Roman" w:cs="Times New Roman" w:hAnsi="Times New Roman"/>
          <w:i/>
          <w:sz w:val="24"/>
          <w:szCs w:val="24"/>
        </w:rPr>
        <w:t>asil olahan peneliti 2016</w:t>
      </w: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 xml:space="preserve">Pada tabel 1.5 di atas menunjukan bahwa </w:t>
      </w:r>
      <w:r>
        <w:rPr>
          <w:rFonts w:ascii="Times New Roman" w:cs="Times New Roman" w:hAnsi="Times New Roman"/>
          <w:sz w:val="24"/>
          <w:szCs w:val="24"/>
        </w:rPr>
        <w:t xml:space="preserve">adanya penurunan pada pos laba bersih pada periode Oktober-Desember 2015 sebesar Rp. 7,037,588.61,- atau 50% yang disebabkan oleh menurunnya pos penjualan periode Oktober-Desember 2015 sehingga pengembalian modal yang masuk ke perusahaan akan berkurang. </w:t>
      </w: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Berdasarkan uraian latar belakang di atas,</w:t>
      </w:r>
      <w:r>
        <w:rPr>
          <w:rFonts w:ascii="Times New Roman" w:cs="Times New Roman" w:hAnsi="Times New Roman"/>
          <w:sz w:val="24"/>
          <w:szCs w:val="24"/>
        </w:rPr>
        <w:t xml:space="preserve"> peneliti tertarik untuk menganalisis modal kerja perusahaan karena dalam perbandingan </w:t>
      </w:r>
      <w:r>
        <w:rPr>
          <w:rFonts w:ascii="Times New Roman" w:cs="Times New Roman" w:hAnsi="Times New Roman"/>
          <w:sz w:val="24"/>
          <w:szCs w:val="24"/>
        </w:rPr>
        <w:t xml:space="preserve">laporan neraca dan laporan laba rugi </w:t>
      </w:r>
      <w:r>
        <w:rPr>
          <w:rFonts w:ascii="Times New Roman" w:cs="Times New Roman" w:hAnsi="Times New Roman"/>
          <w:sz w:val="24"/>
          <w:szCs w:val="24"/>
        </w:rPr>
        <w:t xml:space="preserve">pada CV. Maicih menunjukkan adanya penurunan dan kenaikan yang fluktuatif dan tentang bagaimana menganalisis modal kerja pada CV. Maicih seperti kas, persediaan, dan perlengkapan dikarenakan adanya penumpukan </w:t>
      </w:r>
      <w:r>
        <w:rPr>
          <w:rFonts w:ascii="Times New Roman" w:cs="Times New Roman" w:hAnsi="Times New Roman"/>
          <w:sz w:val="24"/>
          <w:szCs w:val="24"/>
        </w:rPr>
        <w:t xml:space="preserve">persediaan pada perusahaan ini sehingga mempengaruhi jumlah modal kerja yang tersedia sehingga peneliti tertarik untuk mengambil </w:t>
      </w:r>
      <w:r>
        <w:rPr>
          <w:rFonts w:ascii="Times New Roman" w:cs="Times New Roman" w:hAnsi="Times New Roman"/>
          <w:sz w:val="24"/>
          <w:szCs w:val="24"/>
        </w:rPr>
        <w:t>judul</w:t>
      </w:r>
      <w:r>
        <w:rPr>
          <w:rFonts w:ascii="Times New Roman" w:cs="Times New Roman" w:hAnsi="Times New Roman"/>
          <w:sz w:val="24"/>
          <w:szCs w:val="24"/>
        </w:rPr>
        <w:t xml:space="preserve"> sebagai berikut</w:t>
      </w:r>
      <w:r>
        <w:rPr>
          <w:rFonts w:ascii="Times New Roman" w:cs="Times New Roman" w:hAnsi="Times New Roman"/>
          <w:sz w:val="24"/>
          <w:szCs w:val="24"/>
        </w:rPr>
        <w:t xml:space="preserve"> “</w:t>
      </w:r>
      <w:r>
        <w:rPr>
          <w:rFonts w:ascii="Times New Roman" w:cs="Times New Roman" w:hAnsi="Times New Roman"/>
          <w:b/>
          <w:sz w:val="24"/>
          <w:szCs w:val="24"/>
        </w:rPr>
        <w:t xml:space="preserve">Analisis </w:t>
      </w:r>
      <w:r>
        <w:rPr>
          <w:rFonts w:ascii="Times New Roman" w:cs="Times New Roman" w:hAnsi="Times New Roman"/>
          <w:b/>
          <w:sz w:val="24"/>
          <w:szCs w:val="24"/>
        </w:rPr>
        <w:t>Modal Kerja dalam mengukur T</w:t>
      </w:r>
      <w:r>
        <w:rPr>
          <w:rFonts w:ascii="Times New Roman" w:cs="Times New Roman" w:hAnsi="Times New Roman"/>
          <w:b/>
          <w:sz w:val="24"/>
          <w:szCs w:val="24"/>
        </w:rPr>
        <w:t>ingkat Likuiditas</w:t>
      </w:r>
      <w:r>
        <w:rPr>
          <w:rFonts w:ascii="Times New Roman" w:cs="Times New Roman" w:hAnsi="Times New Roman"/>
          <w:b/>
          <w:sz w:val="24"/>
          <w:szCs w:val="24"/>
        </w:rPr>
        <w:t xml:space="preserve"> </w:t>
      </w:r>
      <w:r>
        <w:rPr>
          <w:rFonts w:ascii="Times New Roman" w:cs="Times New Roman" w:hAnsi="Times New Roman"/>
          <w:b/>
          <w:sz w:val="24"/>
          <w:szCs w:val="24"/>
        </w:rPr>
        <w:t>(S</w:t>
      </w:r>
      <w:r>
        <w:rPr>
          <w:rFonts w:ascii="Times New Roman" w:cs="Times New Roman" w:hAnsi="Times New Roman"/>
          <w:b/>
          <w:sz w:val="24"/>
          <w:szCs w:val="24"/>
        </w:rPr>
        <w:t>tudi P</w:t>
      </w:r>
      <w:r>
        <w:rPr>
          <w:rFonts w:ascii="Times New Roman" w:cs="Times New Roman" w:hAnsi="Times New Roman"/>
          <w:b/>
          <w:sz w:val="24"/>
          <w:szCs w:val="24"/>
        </w:rPr>
        <w:t>ada Usaha K</w:t>
      </w:r>
      <w:r>
        <w:rPr>
          <w:rFonts w:ascii="Times New Roman" w:cs="Times New Roman" w:hAnsi="Times New Roman"/>
          <w:b/>
          <w:sz w:val="24"/>
          <w:szCs w:val="24"/>
        </w:rPr>
        <w:t>ecil Maicih</w:t>
      </w:r>
      <w:r>
        <w:rPr>
          <w:rFonts w:ascii="Times New Roman" w:cs="Times New Roman" w:hAnsi="Times New Roman"/>
          <w:b/>
          <w:sz w:val="24"/>
          <w:szCs w:val="24"/>
        </w:rPr>
        <w:t xml:space="preserve"> Kota Bandung</w:t>
      </w:r>
      <w:r>
        <w:rPr>
          <w:rFonts w:ascii="Times New Roman" w:cs="Times New Roman" w:hAnsi="Times New Roman"/>
          <w:b/>
          <w:sz w:val="24"/>
          <w:szCs w:val="24"/>
        </w:rPr>
        <w:t>)</w:t>
      </w:r>
      <w:r>
        <w:rPr>
          <w:rFonts w:ascii="Times New Roman" w:cs="Times New Roman" w:hAnsi="Times New Roman"/>
          <w:b/>
          <w:sz w:val="24"/>
          <w:szCs w:val="24"/>
        </w:rPr>
        <w:t xml:space="preserve"> Periode Oktober-Desember 2015</w:t>
      </w:r>
      <w:r>
        <w:rPr>
          <w:rFonts w:ascii="Times New Roman" w:cs="Times New Roman" w:hAnsi="Times New Roman"/>
          <w:sz w:val="24"/>
          <w:szCs w:val="24"/>
        </w:rPr>
        <w:t>”.</w:t>
      </w:r>
    </w:p>
    <w:p>
      <w:pPr>
        <w:pStyle w:val="style0"/>
        <w:spacing w:after="0" w:lineRule="auto" w:line="480"/>
        <w:ind w:firstLine="426"/>
        <w:jc w:val="both"/>
        <w:rPr>
          <w:rFonts w:ascii="Times New Roman" w:cs="Times New Roman" w:hAnsi="Times New Roman"/>
          <w:sz w:val="24"/>
          <w:szCs w:val="24"/>
        </w:rPr>
      </w:pPr>
    </w:p>
    <w:p>
      <w:pPr>
        <w:pStyle w:val="style0"/>
        <w:spacing w:after="0" w:lineRule="auto" w:line="480"/>
        <w:ind w:firstLine="426"/>
        <w:jc w:val="both"/>
        <w:rPr>
          <w:rFonts w:ascii="Times New Roman" w:cs="Times New Roman" w:hAnsi="Times New Roman"/>
          <w:sz w:val="24"/>
          <w:szCs w:val="24"/>
        </w:rPr>
      </w:pPr>
    </w:p>
    <w:p>
      <w:pPr>
        <w:pStyle w:val="style0"/>
        <w:spacing w:after="0" w:lineRule="auto" w:line="480"/>
        <w:ind w:firstLine="426"/>
        <w:jc w:val="both"/>
        <w:rPr>
          <w:rFonts w:ascii="Times New Roman" w:cs="Times New Roman" w:hAnsi="Times New Roman"/>
          <w:sz w:val="24"/>
          <w:szCs w:val="24"/>
        </w:rPr>
      </w:pPr>
    </w:p>
    <w:p>
      <w:pPr>
        <w:pStyle w:val="style0"/>
        <w:spacing w:after="0" w:lineRule="auto" w:line="480"/>
        <w:ind w:firstLine="426"/>
        <w:jc w:val="both"/>
        <w:rPr>
          <w:rFonts w:ascii="Times New Roman" w:cs="Times New Roman" w:hAnsi="Times New Roman"/>
          <w:sz w:val="24"/>
          <w:szCs w:val="24"/>
        </w:rPr>
      </w:pPr>
    </w:p>
    <w:p>
      <w:pPr>
        <w:pStyle w:val="style179"/>
        <w:numPr>
          <w:ilvl w:val="1"/>
          <w:numId w:val="21"/>
        </w:numPr>
        <w:spacing w:lineRule="auto" w:line="480"/>
        <w:ind w:left="426" w:hanging="426"/>
        <w:jc w:val="both"/>
        <w:rPr>
          <w:rFonts w:ascii="Times New Roman" w:cs="Times New Roman" w:hAnsi="Times New Roman"/>
          <w:b/>
          <w:sz w:val="24"/>
          <w:szCs w:val="24"/>
        </w:rPr>
      </w:pPr>
      <w:r>
        <w:rPr>
          <w:rFonts w:ascii="Times New Roman" w:cs="Times New Roman" w:hAnsi="Times New Roman"/>
          <w:b/>
          <w:sz w:val="24"/>
          <w:szCs w:val="24"/>
        </w:rPr>
        <w:t>Identifikasi dan Perumusan Masalah</w:t>
      </w:r>
    </w:p>
    <w:p>
      <w:pPr>
        <w:pStyle w:val="style179"/>
        <w:numPr>
          <w:ilvl w:val="2"/>
          <w:numId w:val="21"/>
        </w:numPr>
        <w:spacing w:lineRule="auto" w:line="480"/>
        <w:ind w:left="567" w:hanging="567"/>
        <w:jc w:val="both"/>
        <w:rPr>
          <w:rFonts w:ascii="Times New Roman" w:cs="Times New Roman" w:hAnsi="Times New Roman"/>
          <w:b/>
          <w:sz w:val="24"/>
          <w:szCs w:val="24"/>
        </w:rPr>
      </w:pPr>
      <w:r>
        <w:rPr>
          <w:rFonts w:ascii="Times New Roman" w:cs="Times New Roman" w:hAnsi="Times New Roman"/>
          <w:b/>
          <w:sz w:val="24"/>
          <w:szCs w:val="24"/>
        </w:rPr>
        <w:t>Identifikasi Masalah</w:t>
      </w:r>
    </w:p>
    <w:p>
      <w:pPr>
        <w:pStyle w:val="style179"/>
        <w:spacing w:lineRule="auto" w:line="480"/>
        <w:ind w:left="0" w:firstLine="426"/>
        <w:jc w:val="both"/>
        <w:rPr>
          <w:rFonts w:ascii="Times New Roman" w:cs="Times New Roman" w:hAnsi="Times New Roman"/>
          <w:sz w:val="24"/>
          <w:szCs w:val="24"/>
        </w:rPr>
      </w:pPr>
      <w:r>
        <w:rPr>
          <w:rFonts w:ascii="Times New Roman" w:cs="Times New Roman" w:hAnsi="Times New Roman"/>
          <w:sz w:val="24"/>
          <w:szCs w:val="24"/>
        </w:rPr>
        <w:t>Berdasarkan latar belakang</w:t>
      </w:r>
      <w:r>
        <w:rPr>
          <w:rFonts w:ascii="Times New Roman" w:cs="Times New Roman" w:hAnsi="Times New Roman"/>
          <w:sz w:val="24"/>
          <w:szCs w:val="24"/>
        </w:rPr>
        <w:t>, peneliti mengidentifikasikan masalah</w:t>
      </w:r>
      <w:r>
        <w:rPr>
          <w:rFonts w:ascii="Times New Roman" w:cs="Times New Roman" w:hAnsi="Times New Roman"/>
          <w:sz w:val="24"/>
          <w:szCs w:val="24"/>
        </w:rPr>
        <w:t xml:space="preserve"> yang akan diteliti </w:t>
      </w:r>
      <w:r>
        <w:rPr>
          <w:rFonts w:ascii="Times New Roman" w:cs="Times New Roman" w:hAnsi="Times New Roman"/>
          <w:sz w:val="24"/>
          <w:szCs w:val="24"/>
        </w:rPr>
        <w:t>yaitu sebagai berikut :</w:t>
      </w:r>
    </w:p>
    <w:p>
      <w:pPr>
        <w:pStyle w:val="style179"/>
        <w:numPr>
          <w:ilvl w:val="0"/>
          <w:numId w:val="5"/>
        </w:numPr>
        <w:spacing w:lineRule="auto" w:line="480"/>
        <w:ind w:left="709" w:hanging="283"/>
        <w:jc w:val="both"/>
        <w:rPr>
          <w:rFonts w:ascii="Times New Roman" w:cs="Times New Roman" w:hAnsi="Times New Roman"/>
          <w:sz w:val="24"/>
          <w:szCs w:val="24"/>
        </w:rPr>
      </w:pPr>
      <w:r>
        <w:rPr>
          <w:rFonts w:ascii="Times New Roman" w:cs="Times New Roman" w:hAnsi="Times New Roman"/>
          <w:sz w:val="24"/>
          <w:szCs w:val="24"/>
        </w:rPr>
        <w:t xml:space="preserve">Bagaimana kondisi modal kerja </w:t>
      </w:r>
      <w:r>
        <w:rPr>
          <w:rFonts w:ascii="Times New Roman" w:cs="Times New Roman" w:hAnsi="Times New Roman"/>
          <w:sz w:val="24"/>
          <w:szCs w:val="24"/>
        </w:rPr>
        <w:t xml:space="preserve">periode </w:t>
      </w:r>
      <w:r>
        <w:rPr>
          <w:rFonts w:ascii="Times New Roman" w:cs="Times New Roman" w:hAnsi="Times New Roman"/>
          <w:sz w:val="24"/>
          <w:szCs w:val="24"/>
        </w:rPr>
        <w:t xml:space="preserve">Oktober-Desember 2015 </w:t>
      </w:r>
      <w:r>
        <w:rPr>
          <w:rFonts w:ascii="Times New Roman" w:cs="Times New Roman" w:hAnsi="Times New Roman"/>
          <w:sz w:val="24"/>
          <w:szCs w:val="24"/>
        </w:rPr>
        <w:t>pada CV. Maicih</w:t>
      </w:r>
      <w:r>
        <w:rPr>
          <w:rFonts w:ascii="Times New Roman" w:cs="Times New Roman" w:hAnsi="Times New Roman"/>
          <w:sz w:val="24"/>
          <w:szCs w:val="24"/>
        </w:rPr>
        <w:t xml:space="preserve"> Kota Bandung</w:t>
      </w:r>
      <w:r>
        <w:rPr>
          <w:rFonts w:ascii="Times New Roman" w:cs="Times New Roman" w:hAnsi="Times New Roman"/>
          <w:sz w:val="24"/>
          <w:szCs w:val="24"/>
        </w:rPr>
        <w:t>.</w:t>
      </w:r>
    </w:p>
    <w:p>
      <w:pPr>
        <w:pStyle w:val="style179"/>
        <w:numPr>
          <w:ilvl w:val="0"/>
          <w:numId w:val="5"/>
        </w:numPr>
        <w:spacing w:lineRule="auto" w:line="480"/>
        <w:ind w:left="709" w:hanging="283"/>
        <w:jc w:val="both"/>
        <w:rPr>
          <w:rFonts w:ascii="Times New Roman" w:cs="Times New Roman" w:hAnsi="Times New Roman"/>
          <w:sz w:val="24"/>
          <w:szCs w:val="24"/>
        </w:rPr>
      </w:pPr>
      <w:r>
        <w:rPr>
          <w:rFonts w:ascii="Times New Roman" w:cs="Times New Roman" w:hAnsi="Times New Roman"/>
          <w:sz w:val="24"/>
          <w:szCs w:val="24"/>
        </w:rPr>
        <w:t xml:space="preserve">Bagaimana tingkat </w:t>
      </w:r>
      <w:r>
        <w:rPr>
          <w:rFonts w:ascii="Times New Roman" w:cs="Times New Roman" w:hAnsi="Times New Roman"/>
          <w:sz w:val="24"/>
          <w:szCs w:val="24"/>
        </w:rPr>
        <w:t xml:space="preserve">likuiditas </w:t>
      </w:r>
      <w:r>
        <w:rPr>
          <w:rFonts w:ascii="Times New Roman" w:cs="Times New Roman" w:hAnsi="Times New Roman"/>
          <w:sz w:val="24"/>
          <w:szCs w:val="24"/>
        </w:rPr>
        <w:t xml:space="preserve">periode </w:t>
      </w:r>
      <w:r>
        <w:rPr>
          <w:rFonts w:ascii="Times New Roman" w:cs="Times New Roman" w:hAnsi="Times New Roman"/>
          <w:sz w:val="24"/>
          <w:szCs w:val="24"/>
        </w:rPr>
        <w:t xml:space="preserve">Oktober-Desember 2015  pada </w:t>
      </w:r>
      <w:r>
        <w:rPr>
          <w:rFonts w:ascii="Times New Roman" w:cs="Times New Roman" w:hAnsi="Times New Roman"/>
          <w:sz w:val="24"/>
          <w:szCs w:val="24"/>
        </w:rPr>
        <w:t>CV. Maicih</w:t>
      </w:r>
      <w:r>
        <w:rPr>
          <w:rFonts w:ascii="Times New Roman" w:cs="Times New Roman" w:hAnsi="Times New Roman"/>
          <w:sz w:val="24"/>
          <w:szCs w:val="24"/>
        </w:rPr>
        <w:t xml:space="preserve"> Kota Bandung</w:t>
      </w:r>
      <w:r>
        <w:rPr>
          <w:rFonts w:ascii="Times New Roman" w:cs="Times New Roman" w:hAnsi="Times New Roman"/>
          <w:sz w:val="24"/>
          <w:szCs w:val="24"/>
        </w:rPr>
        <w:t>.</w:t>
      </w:r>
    </w:p>
    <w:p>
      <w:pPr>
        <w:pStyle w:val="style179"/>
        <w:numPr>
          <w:ilvl w:val="0"/>
          <w:numId w:val="5"/>
        </w:numPr>
        <w:spacing w:lineRule="auto" w:line="480"/>
        <w:ind w:left="709" w:hanging="283"/>
        <w:jc w:val="both"/>
        <w:rPr>
          <w:rFonts w:ascii="Times New Roman" w:cs="Times New Roman" w:hAnsi="Times New Roman"/>
          <w:sz w:val="24"/>
          <w:szCs w:val="24"/>
        </w:rPr>
      </w:pPr>
      <w:r>
        <w:rPr>
          <w:rFonts w:ascii="Times New Roman" w:cs="Times New Roman" w:hAnsi="Times New Roman"/>
          <w:sz w:val="24"/>
          <w:szCs w:val="24"/>
        </w:rPr>
        <w:t xml:space="preserve">Faktor-faktor apa yang mempengaruhi </w:t>
      </w:r>
      <w:r>
        <w:rPr>
          <w:rFonts w:ascii="Times New Roman" w:cs="Times New Roman" w:hAnsi="Times New Roman"/>
          <w:sz w:val="24"/>
          <w:szCs w:val="24"/>
        </w:rPr>
        <w:t xml:space="preserve">kondisi </w:t>
      </w:r>
      <w:r>
        <w:rPr>
          <w:rFonts w:ascii="Times New Roman" w:cs="Times New Roman" w:hAnsi="Times New Roman"/>
          <w:sz w:val="24"/>
          <w:szCs w:val="24"/>
        </w:rPr>
        <w:t>modal kerja pada CV. Maicih</w:t>
      </w:r>
      <w:r>
        <w:rPr>
          <w:rFonts w:ascii="Times New Roman" w:cs="Times New Roman" w:hAnsi="Times New Roman"/>
          <w:sz w:val="24"/>
          <w:szCs w:val="24"/>
        </w:rPr>
        <w:t xml:space="preserve"> Kota Bandung</w:t>
      </w:r>
      <w:r>
        <w:rPr>
          <w:rFonts w:ascii="Times New Roman" w:cs="Times New Roman" w:hAnsi="Times New Roman"/>
          <w:sz w:val="24"/>
          <w:szCs w:val="24"/>
        </w:rPr>
        <w:t xml:space="preserve">. </w:t>
      </w:r>
    </w:p>
    <w:p>
      <w:pPr>
        <w:pStyle w:val="style179"/>
        <w:numPr>
          <w:ilvl w:val="2"/>
          <w:numId w:val="21"/>
        </w:numPr>
        <w:spacing w:lineRule="auto" w:line="480"/>
        <w:ind w:left="567" w:hanging="567"/>
        <w:jc w:val="both"/>
        <w:rPr>
          <w:rFonts w:ascii="Times New Roman" w:cs="Times New Roman" w:hAnsi="Times New Roman"/>
          <w:b/>
          <w:sz w:val="24"/>
          <w:szCs w:val="24"/>
        </w:rPr>
      </w:pPr>
      <w:r>
        <w:rPr>
          <w:rFonts w:ascii="Times New Roman" w:cs="Times New Roman" w:hAnsi="Times New Roman"/>
          <w:b/>
          <w:sz w:val="24"/>
          <w:szCs w:val="24"/>
        </w:rPr>
        <w:t>Perumusan Masalah</w:t>
      </w:r>
    </w:p>
    <w:p>
      <w:pPr>
        <w:pStyle w:val="style179"/>
        <w:spacing w:lineRule="auto" w:line="480"/>
        <w:ind w:left="0" w:firstLine="426"/>
        <w:jc w:val="both"/>
        <w:rPr>
          <w:rFonts w:ascii="Times New Roman" w:cs="Times New Roman" w:hAnsi="Times New Roman"/>
          <w:sz w:val="24"/>
          <w:szCs w:val="24"/>
        </w:rPr>
      </w:pPr>
      <w:r>
        <w:rPr>
          <w:rFonts w:ascii="Times New Roman" w:cs="Times New Roman" w:hAnsi="Times New Roman"/>
          <w:sz w:val="24"/>
          <w:szCs w:val="24"/>
        </w:rPr>
        <w:t>Berdasarkan identifikasi masalah</w:t>
      </w:r>
      <w:r>
        <w:rPr>
          <w:rFonts w:ascii="Times New Roman" w:cs="Times New Roman" w:hAnsi="Times New Roman"/>
          <w:sz w:val="24"/>
          <w:szCs w:val="24"/>
        </w:rPr>
        <w:t xml:space="preserve">, </w:t>
      </w:r>
      <w:r>
        <w:rPr>
          <w:rFonts w:ascii="Times New Roman" w:cs="Times New Roman" w:hAnsi="Times New Roman"/>
          <w:sz w:val="24"/>
          <w:szCs w:val="24"/>
        </w:rPr>
        <w:t>peneliti me</w:t>
      </w:r>
      <w:r>
        <w:rPr>
          <w:rFonts w:ascii="Times New Roman" w:cs="Times New Roman" w:hAnsi="Times New Roman"/>
          <w:sz w:val="24"/>
          <w:szCs w:val="24"/>
        </w:rPr>
        <w:t>rumus</w:t>
      </w:r>
      <w:r>
        <w:rPr>
          <w:rFonts w:ascii="Times New Roman" w:cs="Times New Roman" w:hAnsi="Times New Roman"/>
          <w:sz w:val="24"/>
          <w:szCs w:val="24"/>
        </w:rPr>
        <w:t>k</w:t>
      </w:r>
      <w:r>
        <w:rPr>
          <w:rFonts w:ascii="Times New Roman" w:cs="Times New Roman" w:hAnsi="Times New Roman"/>
          <w:sz w:val="24"/>
          <w:szCs w:val="24"/>
        </w:rPr>
        <w:t xml:space="preserve">an masalah </w:t>
      </w:r>
      <w:r>
        <w:rPr>
          <w:rFonts w:ascii="Times New Roman" w:cs="Times New Roman" w:hAnsi="Times New Roman"/>
          <w:sz w:val="24"/>
          <w:szCs w:val="24"/>
        </w:rPr>
        <w:t xml:space="preserve">sebagai berikut : “bagaimanakah analisis modal kerja </w:t>
      </w:r>
      <w:r>
        <w:rPr>
          <w:rFonts w:ascii="Times New Roman" w:cs="Times New Roman" w:hAnsi="Times New Roman"/>
          <w:sz w:val="24"/>
          <w:szCs w:val="24"/>
        </w:rPr>
        <w:t>dalam mengukur t</w:t>
      </w:r>
      <w:r>
        <w:rPr>
          <w:rFonts w:ascii="Times New Roman" w:cs="Times New Roman" w:hAnsi="Times New Roman"/>
          <w:sz w:val="24"/>
          <w:szCs w:val="24"/>
        </w:rPr>
        <w:t xml:space="preserve">ingkat </w:t>
      </w:r>
      <w:r>
        <w:rPr>
          <w:rFonts w:ascii="Times New Roman" w:cs="Times New Roman" w:hAnsi="Times New Roman"/>
          <w:sz w:val="24"/>
          <w:szCs w:val="24"/>
        </w:rPr>
        <w:t>likuiditas</w:t>
      </w:r>
      <w:r>
        <w:rPr>
          <w:rFonts w:ascii="Times New Roman" w:cs="Times New Roman" w:hAnsi="Times New Roman"/>
          <w:sz w:val="24"/>
          <w:szCs w:val="24"/>
        </w:rPr>
        <w:t xml:space="preserve"> </w:t>
      </w:r>
      <w:r>
        <w:rPr>
          <w:rFonts w:ascii="Times New Roman" w:cs="Times New Roman" w:hAnsi="Times New Roman"/>
          <w:sz w:val="24"/>
          <w:szCs w:val="24"/>
        </w:rPr>
        <w:t xml:space="preserve">pada </w:t>
      </w:r>
      <w:r>
        <w:rPr>
          <w:rFonts w:ascii="Times New Roman" w:cs="Times New Roman" w:hAnsi="Times New Roman"/>
          <w:sz w:val="24"/>
          <w:szCs w:val="24"/>
        </w:rPr>
        <w:t>CV. Maicih</w:t>
      </w:r>
      <w:r>
        <w:rPr>
          <w:rFonts w:ascii="Times New Roman" w:cs="Times New Roman" w:hAnsi="Times New Roman"/>
          <w:sz w:val="24"/>
          <w:szCs w:val="24"/>
        </w:rPr>
        <w:t xml:space="preserve"> Kota Bandung</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179"/>
        <w:numPr>
          <w:ilvl w:val="1"/>
          <w:numId w:val="10"/>
        </w:numPr>
        <w:spacing w:lineRule="auto" w:line="480"/>
        <w:ind w:left="426" w:hanging="426"/>
        <w:jc w:val="both"/>
        <w:rPr>
          <w:rFonts w:ascii="Times New Roman" w:cs="Times New Roman" w:hAnsi="Times New Roman"/>
          <w:b/>
          <w:sz w:val="24"/>
          <w:szCs w:val="24"/>
        </w:rPr>
      </w:pPr>
      <w:r>
        <w:rPr>
          <w:rFonts w:ascii="Times New Roman" w:cs="Times New Roman" w:hAnsi="Times New Roman"/>
          <w:b/>
          <w:sz w:val="24"/>
          <w:szCs w:val="24"/>
        </w:rPr>
        <w:t>Tujuan dan Kegunaan Penelitian</w:t>
      </w:r>
    </w:p>
    <w:p>
      <w:pPr>
        <w:pStyle w:val="style179"/>
        <w:numPr>
          <w:ilvl w:val="2"/>
          <w:numId w:val="10"/>
        </w:numPr>
        <w:spacing w:lineRule="auto" w:line="480"/>
        <w:ind w:left="567" w:hanging="567"/>
        <w:jc w:val="both"/>
        <w:rPr>
          <w:rFonts w:ascii="Times New Roman" w:cs="Times New Roman" w:hAnsi="Times New Roman"/>
          <w:b/>
          <w:sz w:val="24"/>
          <w:szCs w:val="24"/>
        </w:rPr>
      </w:pPr>
      <w:r>
        <w:rPr>
          <w:rFonts w:ascii="Times New Roman" w:cs="Times New Roman" w:hAnsi="Times New Roman"/>
          <w:b/>
          <w:sz w:val="24"/>
          <w:szCs w:val="24"/>
        </w:rPr>
        <w:t>Tujuan Penelitian</w:t>
      </w:r>
    </w:p>
    <w:p>
      <w:pPr>
        <w:pStyle w:val="style179"/>
        <w:spacing w:lineRule="auto" w:line="480"/>
        <w:ind w:left="426"/>
        <w:jc w:val="both"/>
        <w:rPr>
          <w:rFonts w:ascii="Times New Roman" w:cs="Times New Roman" w:hAnsi="Times New Roman"/>
          <w:sz w:val="24"/>
          <w:szCs w:val="24"/>
        </w:rPr>
      </w:pPr>
      <w:r>
        <w:rPr>
          <w:rFonts w:ascii="Times New Roman" w:cs="Times New Roman" w:hAnsi="Times New Roman"/>
          <w:sz w:val="24"/>
          <w:szCs w:val="24"/>
        </w:rPr>
        <w:t>Adapun tujuan dari penilitian adalah</w:t>
      </w:r>
      <w:r>
        <w:rPr>
          <w:rFonts w:ascii="Times New Roman" w:cs="Times New Roman" w:hAnsi="Times New Roman"/>
          <w:sz w:val="24"/>
          <w:szCs w:val="24"/>
        </w:rPr>
        <w:t xml:space="preserve"> sebagai berikut</w:t>
      </w:r>
      <w:r>
        <w:rPr>
          <w:rFonts w:ascii="Times New Roman" w:cs="Times New Roman" w:hAnsi="Times New Roman"/>
          <w:sz w:val="24"/>
          <w:szCs w:val="24"/>
        </w:rPr>
        <w:t xml:space="preserve"> :</w:t>
      </w:r>
    </w:p>
    <w:p>
      <w:pPr>
        <w:pStyle w:val="style179"/>
        <w:numPr>
          <w:ilvl w:val="0"/>
          <w:numId w:val="24"/>
        </w:numPr>
        <w:spacing w:lineRule="auto" w:line="480"/>
        <w:ind w:left="709" w:hanging="283"/>
        <w:jc w:val="both"/>
        <w:rPr>
          <w:rFonts w:ascii="Times New Roman" w:cs="Times New Roman" w:hAnsi="Times New Roman"/>
          <w:sz w:val="24"/>
          <w:szCs w:val="24"/>
        </w:rPr>
      </w:pPr>
      <w:r>
        <w:rPr>
          <w:rFonts w:ascii="Times New Roman" w:cs="Times New Roman" w:hAnsi="Times New Roman"/>
          <w:sz w:val="24"/>
          <w:szCs w:val="24"/>
        </w:rPr>
        <w:t>Untuk m</w:t>
      </w:r>
      <w:r>
        <w:rPr>
          <w:rFonts w:ascii="Times New Roman" w:cs="Times New Roman" w:hAnsi="Times New Roman"/>
          <w:sz w:val="24"/>
          <w:szCs w:val="24"/>
        </w:rPr>
        <w:t xml:space="preserve">engetahui bagaimana kondisi modal kerja </w:t>
      </w:r>
      <w:r>
        <w:rPr>
          <w:rFonts w:ascii="Times New Roman" w:cs="Times New Roman" w:hAnsi="Times New Roman"/>
          <w:sz w:val="24"/>
          <w:szCs w:val="24"/>
        </w:rPr>
        <w:t xml:space="preserve">periode </w:t>
      </w:r>
      <w:r>
        <w:rPr>
          <w:rFonts w:ascii="Times New Roman" w:cs="Times New Roman" w:hAnsi="Times New Roman"/>
          <w:sz w:val="24"/>
          <w:szCs w:val="24"/>
        </w:rPr>
        <w:t xml:space="preserve">Oktober-Desember 2015 </w:t>
      </w:r>
      <w:r>
        <w:rPr>
          <w:rFonts w:ascii="Times New Roman" w:cs="Times New Roman" w:hAnsi="Times New Roman"/>
          <w:sz w:val="24"/>
          <w:szCs w:val="24"/>
        </w:rPr>
        <w:t>pada CV. Maicih</w:t>
      </w:r>
      <w:r>
        <w:rPr>
          <w:rFonts w:ascii="Times New Roman" w:cs="Times New Roman" w:hAnsi="Times New Roman"/>
          <w:sz w:val="24"/>
          <w:szCs w:val="24"/>
        </w:rPr>
        <w:t xml:space="preserve"> Kota Bandung</w:t>
      </w:r>
      <w:r>
        <w:rPr>
          <w:rFonts w:ascii="Times New Roman" w:cs="Times New Roman" w:hAnsi="Times New Roman"/>
          <w:sz w:val="24"/>
          <w:szCs w:val="24"/>
        </w:rPr>
        <w:t>.</w:t>
      </w:r>
    </w:p>
    <w:p>
      <w:pPr>
        <w:pStyle w:val="style179"/>
        <w:numPr>
          <w:ilvl w:val="0"/>
          <w:numId w:val="24"/>
        </w:numPr>
        <w:spacing w:lineRule="auto" w:line="480"/>
        <w:ind w:left="709" w:hanging="283"/>
        <w:jc w:val="both"/>
        <w:rPr>
          <w:rFonts w:ascii="Times New Roman" w:cs="Times New Roman" w:hAnsi="Times New Roman"/>
          <w:sz w:val="24"/>
          <w:szCs w:val="24"/>
        </w:rPr>
      </w:pPr>
      <w:r>
        <w:rPr>
          <w:rFonts w:ascii="Times New Roman" w:cs="Times New Roman" w:hAnsi="Times New Roman"/>
          <w:sz w:val="24"/>
          <w:szCs w:val="24"/>
        </w:rPr>
        <w:t>Untuk m</w:t>
      </w:r>
      <w:r>
        <w:rPr>
          <w:rFonts w:ascii="Times New Roman" w:cs="Times New Roman" w:hAnsi="Times New Roman"/>
          <w:sz w:val="24"/>
          <w:szCs w:val="24"/>
        </w:rPr>
        <w:t>engetahui ting</w:t>
      </w:r>
      <w:r>
        <w:rPr>
          <w:rFonts w:ascii="Times New Roman" w:cs="Times New Roman" w:hAnsi="Times New Roman"/>
          <w:sz w:val="24"/>
          <w:szCs w:val="24"/>
        </w:rPr>
        <w:t xml:space="preserve">kat </w:t>
      </w:r>
      <w:r>
        <w:rPr>
          <w:rFonts w:ascii="Times New Roman" w:cs="Times New Roman" w:hAnsi="Times New Roman"/>
          <w:sz w:val="24"/>
          <w:szCs w:val="24"/>
        </w:rPr>
        <w:t xml:space="preserve">likuiditas </w:t>
      </w:r>
      <w:r>
        <w:rPr>
          <w:rFonts w:ascii="Times New Roman" w:cs="Times New Roman" w:hAnsi="Times New Roman"/>
          <w:sz w:val="24"/>
          <w:szCs w:val="24"/>
        </w:rPr>
        <w:t xml:space="preserve">periode </w:t>
      </w:r>
      <w:r>
        <w:rPr>
          <w:rFonts w:ascii="Times New Roman" w:cs="Times New Roman" w:hAnsi="Times New Roman"/>
          <w:sz w:val="24"/>
          <w:szCs w:val="24"/>
        </w:rPr>
        <w:t xml:space="preserve">Oktober-Desember 2015  </w:t>
      </w:r>
      <w:r>
        <w:rPr>
          <w:rFonts w:ascii="Times New Roman" w:cs="Times New Roman" w:hAnsi="Times New Roman"/>
          <w:sz w:val="24"/>
          <w:szCs w:val="24"/>
        </w:rPr>
        <w:t>pada CV. Maicih</w:t>
      </w:r>
      <w:r>
        <w:rPr>
          <w:rFonts w:ascii="Times New Roman" w:cs="Times New Roman" w:hAnsi="Times New Roman"/>
          <w:sz w:val="24"/>
          <w:szCs w:val="24"/>
        </w:rPr>
        <w:t xml:space="preserve"> Kota Bandung</w:t>
      </w:r>
      <w:r>
        <w:rPr>
          <w:rFonts w:ascii="Times New Roman" w:cs="Times New Roman" w:hAnsi="Times New Roman"/>
          <w:sz w:val="24"/>
          <w:szCs w:val="24"/>
        </w:rPr>
        <w:t>.</w:t>
      </w:r>
    </w:p>
    <w:p>
      <w:pPr>
        <w:pStyle w:val="style179"/>
        <w:numPr>
          <w:ilvl w:val="0"/>
          <w:numId w:val="24"/>
        </w:numPr>
        <w:spacing w:lineRule="auto" w:line="480"/>
        <w:ind w:left="709" w:hanging="283"/>
        <w:jc w:val="both"/>
        <w:rPr>
          <w:rFonts w:ascii="Times New Roman" w:cs="Times New Roman" w:hAnsi="Times New Roman"/>
          <w:sz w:val="24"/>
          <w:szCs w:val="24"/>
        </w:rPr>
      </w:pPr>
      <w:r>
        <w:rPr>
          <w:rFonts w:ascii="Times New Roman" w:cs="Times New Roman" w:hAnsi="Times New Roman"/>
          <w:sz w:val="24"/>
          <w:szCs w:val="24"/>
        </w:rPr>
        <w:t>Untuk m</w:t>
      </w:r>
      <w:r>
        <w:rPr>
          <w:rFonts w:ascii="Times New Roman" w:cs="Times New Roman" w:hAnsi="Times New Roman"/>
          <w:sz w:val="24"/>
          <w:szCs w:val="24"/>
        </w:rPr>
        <w:t xml:space="preserve">engetahui faktor-faktor yang mempengaruhi </w:t>
      </w:r>
      <w:r>
        <w:rPr>
          <w:rFonts w:ascii="Times New Roman" w:cs="Times New Roman" w:hAnsi="Times New Roman"/>
          <w:sz w:val="24"/>
          <w:szCs w:val="24"/>
        </w:rPr>
        <w:t xml:space="preserve">kondisi </w:t>
      </w:r>
      <w:r>
        <w:rPr>
          <w:rFonts w:ascii="Times New Roman" w:cs="Times New Roman" w:hAnsi="Times New Roman"/>
          <w:sz w:val="24"/>
          <w:szCs w:val="24"/>
        </w:rPr>
        <w:t>modal kerja pada CV. Maicih</w:t>
      </w:r>
      <w:r>
        <w:rPr>
          <w:rFonts w:ascii="Times New Roman" w:cs="Times New Roman" w:hAnsi="Times New Roman"/>
          <w:sz w:val="24"/>
          <w:szCs w:val="24"/>
        </w:rPr>
        <w:t xml:space="preserve"> Kota Bandung</w:t>
      </w:r>
      <w:r>
        <w:rPr>
          <w:rFonts w:ascii="Times New Roman" w:cs="Times New Roman" w:hAnsi="Times New Roman"/>
          <w:sz w:val="24"/>
          <w:szCs w:val="24"/>
        </w:rPr>
        <w:t>.</w:t>
      </w:r>
    </w:p>
    <w:p>
      <w:pPr>
        <w:pStyle w:val="style179"/>
        <w:spacing w:lineRule="auto" w:line="480"/>
        <w:ind w:left="709"/>
        <w:jc w:val="both"/>
        <w:rPr>
          <w:rFonts w:ascii="Times New Roman" w:cs="Times New Roman" w:hAnsi="Times New Roman"/>
          <w:sz w:val="24"/>
          <w:szCs w:val="24"/>
        </w:rPr>
      </w:pPr>
    </w:p>
    <w:p>
      <w:pPr>
        <w:pStyle w:val="style179"/>
        <w:numPr>
          <w:ilvl w:val="2"/>
          <w:numId w:val="10"/>
        </w:numPr>
        <w:spacing w:lineRule="auto" w:line="480"/>
        <w:ind w:left="567" w:hanging="567"/>
        <w:jc w:val="both"/>
        <w:rPr>
          <w:rFonts w:ascii="Times New Roman" w:cs="Times New Roman" w:hAnsi="Times New Roman"/>
          <w:b/>
          <w:sz w:val="24"/>
          <w:szCs w:val="24"/>
        </w:rPr>
      </w:pPr>
      <w:r>
        <w:rPr>
          <w:rFonts w:ascii="Times New Roman" w:cs="Times New Roman" w:hAnsi="Times New Roman"/>
          <w:b/>
          <w:sz w:val="24"/>
          <w:szCs w:val="24"/>
        </w:rPr>
        <w:t>Kegunaan Penelitian</w:t>
      </w:r>
    </w:p>
    <w:p>
      <w:pPr>
        <w:pStyle w:val="style179"/>
        <w:spacing w:lineRule="auto" w:line="480"/>
        <w:ind w:left="0" w:firstLine="426"/>
        <w:jc w:val="both"/>
        <w:rPr>
          <w:rFonts w:ascii="Times New Roman" w:cs="Times New Roman" w:hAnsi="Times New Roman"/>
          <w:sz w:val="24"/>
          <w:szCs w:val="24"/>
        </w:rPr>
      </w:pPr>
      <w:r>
        <w:rPr>
          <w:rFonts w:ascii="Times New Roman" w:cs="Times New Roman" w:hAnsi="Times New Roman"/>
          <w:sz w:val="24"/>
          <w:szCs w:val="24"/>
        </w:rPr>
        <w:t>Kegu</w:t>
      </w:r>
      <w:r>
        <w:rPr>
          <w:rFonts w:ascii="Times New Roman" w:cs="Times New Roman" w:hAnsi="Times New Roman"/>
          <w:sz w:val="24"/>
          <w:szCs w:val="24"/>
        </w:rPr>
        <w:t xml:space="preserve">naan dari penelitian ini peneliti </w:t>
      </w:r>
      <w:r>
        <w:rPr>
          <w:rFonts w:ascii="Times New Roman" w:cs="Times New Roman" w:hAnsi="Times New Roman"/>
          <w:sz w:val="24"/>
          <w:szCs w:val="24"/>
        </w:rPr>
        <w:t>berharap dapat memberikan kontribusi bagi berbagai pihak, antara lain :</w:t>
      </w:r>
    </w:p>
    <w:p>
      <w:pPr>
        <w:pStyle w:val="style179"/>
        <w:numPr>
          <w:ilvl w:val="0"/>
          <w:numId w:val="20"/>
        </w:numPr>
        <w:spacing w:lineRule="auto" w:line="480"/>
        <w:ind w:left="709" w:hanging="283"/>
        <w:jc w:val="both"/>
        <w:rPr>
          <w:rFonts w:ascii="Times New Roman" w:cs="Times New Roman" w:hAnsi="Times New Roman"/>
          <w:sz w:val="24"/>
          <w:szCs w:val="24"/>
        </w:rPr>
      </w:pPr>
      <w:r>
        <w:rPr>
          <w:rFonts w:ascii="Times New Roman" w:cs="Times New Roman" w:hAnsi="Times New Roman"/>
          <w:sz w:val="24"/>
          <w:szCs w:val="24"/>
        </w:rPr>
        <w:t>Secara</w:t>
      </w:r>
      <w:r>
        <w:rPr>
          <w:rFonts w:ascii="Times New Roman" w:cs="Times New Roman" w:hAnsi="Times New Roman"/>
          <w:sz w:val="24"/>
          <w:szCs w:val="24"/>
        </w:rPr>
        <w:t xml:space="preserve"> Teoritis</w:t>
      </w:r>
    </w:p>
    <w:p>
      <w:pPr>
        <w:pStyle w:val="style179"/>
        <w:spacing w:lineRule="auto" w:line="480"/>
        <w:ind w:left="426" w:firstLine="283"/>
        <w:jc w:val="both"/>
        <w:rPr>
          <w:rFonts w:ascii="Times New Roman" w:cs="Times New Roman" w:hAnsi="Times New Roman"/>
          <w:sz w:val="24"/>
          <w:szCs w:val="24"/>
        </w:rPr>
      </w:pPr>
      <w:r>
        <w:rPr>
          <w:rFonts w:ascii="Times New Roman" w:cs="Times New Roman" w:hAnsi="Times New Roman"/>
          <w:sz w:val="24"/>
          <w:szCs w:val="24"/>
        </w:rPr>
        <w:t>Penitian ini diharapkan</w:t>
      </w:r>
      <w:r>
        <w:rPr>
          <w:rFonts w:ascii="Times New Roman" w:cs="Times New Roman" w:hAnsi="Times New Roman"/>
          <w:sz w:val="24"/>
          <w:szCs w:val="24"/>
        </w:rPr>
        <w:t xml:space="preserve"> dapat memberikan manfaat bagi dunia pendidikan khususnya program studi Administrasi Bisnis Universitas Pasundan.</w:t>
      </w:r>
    </w:p>
    <w:p>
      <w:pPr>
        <w:pStyle w:val="style179"/>
        <w:numPr>
          <w:ilvl w:val="0"/>
          <w:numId w:val="20"/>
        </w:numPr>
        <w:spacing w:lineRule="auto" w:line="480"/>
        <w:ind w:left="709" w:hanging="283"/>
        <w:jc w:val="both"/>
        <w:rPr>
          <w:rFonts w:ascii="Times New Roman" w:cs="Times New Roman" w:hAnsi="Times New Roman"/>
          <w:sz w:val="24"/>
          <w:szCs w:val="24"/>
        </w:rPr>
      </w:pPr>
      <w:r>
        <w:rPr>
          <w:rFonts w:ascii="Times New Roman" w:cs="Times New Roman" w:hAnsi="Times New Roman"/>
          <w:sz w:val="24"/>
          <w:szCs w:val="24"/>
        </w:rPr>
        <w:t xml:space="preserve">Secara </w:t>
      </w:r>
      <w:r>
        <w:rPr>
          <w:rFonts w:ascii="Times New Roman" w:cs="Times New Roman" w:hAnsi="Times New Roman"/>
          <w:sz w:val="24"/>
          <w:szCs w:val="24"/>
        </w:rPr>
        <w:t>Praktis</w:t>
      </w:r>
    </w:p>
    <w:p>
      <w:pPr>
        <w:pStyle w:val="style179"/>
        <w:numPr>
          <w:ilvl w:val="0"/>
          <w:numId w:val="7"/>
        </w:numPr>
        <w:spacing w:lineRule="auto" w:line="480"/>
        <w:ind w:left="993" w:hanging="284"/>
        <w:jc w:val="both"/>
        <w:rPr>
          <w:rFonts w:ascii="Times New Roman" w:cs="Times New Roman" w:hAnsi="Times New Roman"/>
          <w:sz w:val="24"/>
          <w:szCs w:val="24"/>
        </w:rPr>
      </w:pPr>
      <w:r>
        <w:rPr>
          <w:rFonts w:ascii="Times New Roman" w:cs="Times New Roman" w:hAnsi="Times New Roman"/>
          <w:sz w:val="24"/>
          <w:szCs w:val="24"/>
        </w:rPr>
        <w:t>Bagi Peneliti</w:t>
      </w:r>
    </w:p>
    <w:p>
      <w:pPr>
        <w:pStyle w:val="style179"/>
        <w:spacing w:lineRule="auto" w:line="480"/>
        <w:ind w:left="993"/>
        <w:jc w:val="both"/>
        <w:rPr>
          <w:rFonts w:ascii="Times New Roman" w:cs="Times New Roman" w:hAnsi="Times New Roman"/>
          <w:sz w:val="24"/>
          <w:szCs w:val="24"/>
        </w:rPr>
      </w:pPr>
      <w:r>
        <w:rPr>
          <w:rFonts w:ascii="Times New Roman" w:cs="Times New Roman" w:hAnsi="Times New Roman"/>
          <w:sz w:val="24"/>
          <w:szCs w:val="24"/>
        </w:rPr>
        <w:t xml:space="preserve">Dapat menerapkan teori dan memperdalam pengetahuan terutama yang berkaitan dengan analisis modal kerja dalam mengukur tingkat Likuiditas </w:t>
      </w:r>
      <w:r>
        <w:rPr>
          <w:rFonts w:ascii="Times New Roman" w:cs="Times New Roman" w:hAnsi="Times New Roman"/>
          <w:sz w:val="24"/>
          <w:szCs w:val="24"/>
        </w:rPr>
        <w:t>dan sebagai referensi bagi peneliti lain yang ingin mengambil topik yang sama</w:t>
      </w:r>
      <w:r>
        <w:rPr>
          <w:rFonts w:ascii="Times New Roman" w:cs="Times New Roman" w:hAnsi="Times New Roman"/>
          <w:sz w:val="24"/>
          <w:szCs w:val="24"/>
        </w:rPr>
        <w:t>.</w:t>
      </w:r>
    </w:p>
    <w:p>
      <w:pPr>
        <w:pStyle w:val="style179"/>
        <w:numPr>
          <w:ilvl w:val="0"/>
          <w:numId w:val="7"/>
        </w:numPr>
        <w:spacing w:lineRule="auto" w:line="480"/>
        <w:ind w:left="993" w:hanging="284"/>
        <w:jc w:val="both"/>
        <w:rPr>
          <w:rFonts w:ascii="Times New Roman" w:cs="Times New Roman" w:hAnsi="Times New Roman"/>
          <w:sz w:val="24"/>
          <w:szCs w:val="24"/>
        </w:rPr>
      </w:pPr>
      <w:r>
        <w:rPr>
          <w:rFonts w:ascii="Times New Roman" w:cs="Times New Roman" w:hAnsi="Times New Roman"/>
          <w:sz w:val="24"/>
          <w:szCs w:val="24"/>
        </w:rPr>
        <w:t>Bagi CV. Maicih</w:t>
      </w:r>
    </w:p>
    <w:p>
      <w:pPr>
        <w:pStyle w:val="style179"/>
        <w:spacing w:lineRule="auto" w:line="480"/>
        <w:ind w:left="993"/>
        <w:jc w:val="both"/>
        <w:rPr>
          <w:rFonts w:ascii="Times New Roman" w:cs="Times New Roman" w:hAnsi="Times New Roman"/>
          <w:sz w:val="24"/>
          <w:szCs w:val="24"/>
        </w:rPr>
      </w:pPr>
      <w:r>
        <w:rPr>
          <w:rFonts w:ascii="Times New Roman" w:cs="Times New Roman" w:hAnsi="Times New Roman"/>
          <w:sz w:val="24"/>
          <w:szCs w:val="24"/>
        </w:rPr>
        <w:t>Hasil l</w:t>
      </w:r>
      <w:r>
        <w:rPr>
          <w:rFonts w:ascii="Times New Roman" w:cs="Times New Roman" w:hAnsi="Times New Roman"/>
          <w:sz w:val="24"/>
          <w:szCs w:val="24"/>
        </w:rPr>
        <w:t>aporan penelitian ini diharapkan dapat dijadikan sebagai bahan masukan dan pertimbangan pengambi</w:t>
      </w:r>
      <w:r>
        <w:rPr>
          <w:rFonts w:ascii="Times New Roman" w:cs="Times New Roman" w:hAnsi="Times New Roman"/>
          <w:sz w:val="24"/>
          <w:szCs w:val="24"/>
        </w:rPr>
        <w:t>lan keputusan dalam mengelola</w:t>
      </w:r>
      <w:r>
        <w:rPr>
          <w:rFonts w:ascii="Times New Roman" w:cs="Times New Roman" w:hAnsi="Times New Roman"/>
          <w:sz w:val="24"/>
          <w:szCs w:val="24"/>
        </w:rPr>
        <w:t xml:space="preserve"> </w:t>
      </w:r>
      <w:r>
        <w:rPr>
          <w:rFonts w:ascii="Times New Roman" w:cs="Times New Roman" w:hAnsi="Times New Roman"/>
          <w:sz w:val="24"/>
          <w:szCs w:val="24"/>
        </w:rPr>
        <w:t>likuiditas</w:t>
      </w:r>
      <w:r>
        <w:rPr>
          <w:rFonts w:ascii="Times New Roman" w:cs="Times New Roman" w:hAnsi="Times New Roman"/>
          <w:sz w:val="24"/>
          <w:szCs w:val="24"/>
        </w:rPr>
        <w:t xml:space="preserve"> pada CV. Maicih.</w:t>
      </w:r>
    </w:p>
    <w:p>
      <w:pPr>
        <w:pStyle w:val="style179"/>
        <w:numPr>
          <w:ilvl w:val="0"/>
          <w:numId w:val="7"/>
        </w:numPr>
        <w:spacing w:lineRule="auto" w:line="480"/>
        <w:ind w:left="993" w:hanging="284"/>
        <w:jc w:val="both"/>
        <w:rPr>
          <w:rFonts w:ascii="Times New Roman" w:cs="Times New Roman" w:hAnsi="Times New Roman"/>
          <w:sz w:val="24"/>
          <w:szCs w:val="24"/>
        </w:rPr>
      </w:pPr>
      <w:r>
        <w:rPr>
          <w:rFonts w:ascii="Times New Roman" w:cs="Times New Roman" w:hAnsi="Times New Roman"/>
          <w:sz w:val="24"/>
          <w:szCs w:val="24"/>
        </w:rPr>
        <w:t>Bagi Pihak lain</w:t>
      </w:r>
    </w:p>
    <w:p>
      <w:pPr>
        <w:pStyle w:val="style179"/>
        <w:spacing w:lineRule="auto" w:line="480"/>
        <w:ind w:left="993"/>
        <w:jc w:val="both"/>
        <w:rPr>
          <w:rFonts w:ascii="Times New Roman" w:cs="Times New Roman" w:hAnsi="Times New Roman"/>
          <w:sz w:val="24"/>
          <w:szCs w:val="24"/>
        </w:rPr>
      </w:pPr>
      <w:r>
        <w:rPr>
          <w:rFonts w:ascii="Times New Roman" w:cs="Times New Roman" w:hAnsi="Times New Roman"/>
          <w:sz w:val="24"/>
          <w:szCs w:val="24"/>
        </w:rPr>
        <w:t xml:space="preserve">Penelitian ini dapat dijadikan sebagai tambahan </w:t>
      </w:r>
      <w:r>
        <w:rPr>
          <w:rFonts w:ascii="Times New Roman" w:cs="Times New Roman" w:hAnsi="Times New Roman"/>
          <w:sz w:val="24"/>
          <w:szCs w:val="24"/>
        </w:rPr>
        <w:t xml:space="preserve">informasi, </w:t>
      </w:r>
      <w:r>
        <w:rPr>
          <w:rFonts w:ascii="Times New Roman" w:cs="Times New Roman" w:hAnsi="Times New Roman"/>
          <w:sz w:val="24"/>
          <w:szCs w:val="24"/>
        </w:rPr>
        <w:t xml:space="preserve">wawasan dan </w:t>
      </w:r>
      <w:r>
        <w:rPr>
          <w:rFonts w:ascii="Times New Roman" w:cs="Times New Roman" w:hAnsi="Times New Roman"/>
          <w:sz w:val="24"/>
          <w:szCs w:val="24"/>
        </w:rPr>
        <w:t>ilmu pengetahuan bagi pembaca dalam menganalisis modal kerja suatu perusahaan atau badan lain</w:t>
      </w:r>
      <w:r>
        <w:rPr>
          <w:rFonts w:ascii="Times New Roman" w:cs="Times New Roman" w:hAnsi="Times New Roman"/>
          <w:sz w:val="24"/>
          <w:szCs w:val="24"/>
        </w:rPr>
        <w:t>.</w:t>
      </w:r>
    </w:p>
    <w:p>
      <w:pPr>
        <w:pStyle w:val="style179"/>
        <w:numPr>
          <w:ilvl w:val="1"/>
          <w:numId w:val="10"/>
        </w:numPr>
        <w:spacing w:lineRule="auto" w:line="480"/>
        <w:ind w:left="426" w:hanging="426"/>
        <w:jc w:val="both"/>
        <w:rPr>
          <w:rFonts w:ascii="Times New Roman" w:cs="Times New Roman" w:hAnsi="Times New Roman"/>
          <w:b/>
          <w:sz w:val="24"/>
          <w:szCs w:val="24"/>
        </w:rPr>
      </w:pPr>
      <w:r>
        <w:rPr>
          <w:rFonts w:ascii="Times New Roman" w:cs="Times New Roman" w:hAnsi="Times New Roman"/>
          <w:b/>
          <w:sz w:val="24"/>
          <w:szCs w:val="24"/>
        </w:rPr>
        <w:t>Kerangka Pemikiran</w:t>
      </w:r>
    </w:p>
    <w:p>
      <w:pPr>
        <w:pStyle w:val="style179"/>
        <w:spacing w:lineRule="auto" w:line="480"/>
        <w:ind w:left="0" w:firstLine="426"/>
        <w:jc w:val="both"/>
        <w:rPr>
          <w:rFonts w:ascii="Times New Roman" w:cs="Times New Roman" w:hAnsi="Times New Roman"/>
          <w:bCs/>
          <w:sz w:val="24"/>
          <w:szCs w:val="24"/>
        </w:rPr>
      </w:pPr>
      <w:r>
        <w:rPr>
          <w:rFonts w:ascii="Times New Roman" w:cs="Times New Roman" w:hAnsi="Times New Roman"/>
          <w:bCs/>
          <w:sz w:val="24"/>
          <w:szCs w:val="24"/>
        </w:rPr>
        <w:t>Dal</w:t>
      </w:r>
      <w:r>
        <w:rPr>
          <w:rFonts w:ascii="Times New Roman" w:cs="Times New Roman" w:hAnsi="Times New Roman"/>
          <w:bCs/>
          <w:sz w:val="24"/>
          <w:szCs w:val="24"/>
        </w:rPr>
        <w:t xml:space="preserve">am menjalankan perusahaan, manajemen suatu perusahaan tidak akan terlepas dari permodalan yaitu pemenuhan modal kerja maupun investasi. Apabila </w:t>
      </w:r>
      <w:r>
        <w:rPr>
          <w:rFonts w:ascii="Times New Roman" w:cs="Times New Roman" w:hAnsi="Times New Roman"/>
          <w:bCs/>
          <w:sz w:val="24"/>
          <w:szCs w:val="24"/>
        </w:rPr>
        <w:t>perusahaan telah mencapai posisi tertentu dapat melakukan ekspansi atau perluasan usaha. Dalam melakukan ekspansi, suatu perusahaan tidak akan terlepas dari kebutuhan akan modal. Pemenuhan modal tersebut dapat dilakukan dengan berbagai cara, antara lain dengan modal sendiri yang terdiri dari saldo laba atau modal dari pemegang saham dan dari sumber lainnya yaitu modal pinjaman atau dapat pula diperoleh dengan mengkombinasikan keduanya.</w:t>
      </w:r>
    </w:p>
    <w:p>
      <w:pPr>
        <w:pStyle w:val="style179"/>
        <w:spacing w:lineRule="auto" w:line="480"/>
        <w:ind w:left="0" w:firstLine="426"/>
        <w:jc w:val="both"/>
        <w:rPr>
          <w:rFonts w:ascii="Times New Roman" w:cs="Times New Roman" w:hAnsi="Times New Roman"/>
          <w:bCs/>
          <w:sz w:val="24"/>
          <w:szCs w:val="24"/>
        </w:rPr>
      </w:pPr>
      <w:r>
        <w:rPr>
          <w:rFonts w:ascii="Times New Roman" w:cs="Times New Roman" w:hAnsi="Times New Roman"/>
          <w:bCs/>
          <w:sz w:val="24"/>
          <w:szCs w:val="24"/>
        </w:rPr>
        <w:t xml:space="preserve">Pengelolaan modal kerja merupakan hal yang sangat penting dalam perusahaan, karena meliputi pengambilan keputusan mengenai jumlah dan komposisi aktiva lancar dan bagaimana membiayai aktiva tersebut. Perusahaan yang tidak dapat memperhitungkan tingkat modal kerja yang memuaskan, maka perusahaan kemungkinan mengalami </w:t>
      </w:r>
      <w:r>
        <w:rPr>
          <w:rFonts w:ascii="Times New Roman" w:cs="Times New Roman" w:hAnsi="Times New Roman"/>
          <w:bCs/>
          <w:i/>
          <w:iCs/>
          <w:sz w:val="24"/>
          <w:szCs w:val="24"/>
        </w:rPr>
        <w:t xml:space="preserve">insolvency </w:t>
      </w:r>
      <w:r>
        <w:rPr>
          <w:rFonts w:ascii="Times New Roman" w:cs="Times New Roman" w:hAnsi="Times New Roman"/>
          <w:bCs/>
          <w:sz w:val="24"/>
          <w:szCs w:val="24"/>
        </w:rPr>
        <w:t xml:space="preserve">(tak mampu memenuhi </w:t>
      </w:r>
      <w:r>
        <w:rPr>
          <w:rFonts w:ascii="Times New Roman" w:cs="Times New Roman" w:hAnsi="Times New Roman"/>
          <w:bCs/>
          <w:sz w:val="24"/>
          <w:szCs w:val="24"/>
        </w:rPr>
        <w:t>kewajiban jatuh tempo) dan bahkan mungkin terpaksa harus dilikuidasi. Sementara itu, jika perusahaan menetapkan modal kerja yang berlebih akan menyebabkan perusahaan overlikuid sehingga menimbulkan dana menganggur yang akan mengakibatkan inefisiensi perusahaan.</w:t>
      </w:r>
    </w:p>
    <w:p>
      <w:pPr>
        <w:pStyle w:val="style179"/>
        <w:numPr>
          <w:ilvl w:val="2"/>
          <w:numId w:val="10"/>
        </w:numPr>
        <w:spacing w:after="0" w:lineRule="auto" w:line="480"/>
        <w:ind w:left="567" w:hanging="567"/>
        <w:jc w:val="both"/>
        <w:rPr>
          <w:rFonts w:ascii="Times New Roman" w:cs="Times New Roman" w:hAnsi="Times New Roman"/>
          <w:b/>
          <w:bCs/>
          <w:sz w:val="24"/>
          <w:szCs w:val="24"/>
        </w:rPr>
      </w:pPr>
      <w:r>
        <w:rPr>
          <w:rFonts w:ascii="Times New Roman" w:cs="Times New Roman" w:hAnsi="Times New Roman"/>
          <w:b/>
          <w:bCs/>
          <w:sz w:val="24"/>
          <w:szCs w:val="24"/>
        </w:rPr>
        <w:t>Modal Kerja</w:t>
      </w:r>
    </w:p>
    <w:p>
      <w:pPr>
        <w:pStyle w:val="style179"/>
        <w:numPr>
          <w:ilvl w:val="3"/>
          <w:numId w:val="10"/>
        </w:numPr>
        <w:spacing w:after="0" w:lineRule="auto" w:line="480"/>
        <w:ind w:left="851" w:hanging="851"/>
        <w:jc w:val="both"/>
        <w:rPr>
          <w:rFonts w:ascii="Times New Roman" w:cs="Times New Roman" w:hAnsi="Times New Roman"/>
          <w:b/>
          <w:bCs/>
          <w:sz w:val="24"/>
          <w:szCs w:val="24"/>
        </w:rPr>
      </w:pPr>
      <w:r>
        <w:rPr>
          <w:rFonts w:ascii="Times New Roman" w:cs="Times New Roman" w:hAnsi="Times New Roman"/>
          <w:b/>
          <w:bCs/>
          <w:sz w:val="24"/>
          <w:szCs w:val="24"/>
        </w:rPr>
        <w:t>Pe</w:t>
      </w:r>
      <w:r>
        <w:rPr>
          <w:rFonts w:ascii="Times New Roman" w:cs="Times New Roman" w:hAnsi="Times New Roman"/>
          <w:b/>
          <w:bCs/>
          <w:sz w:val="24"/>
          <w:szCs w:val="24"/>
        </w:rPr>
        <w:t>ngerti</w:t>
      </w:r>
      <w:r>
        <w:rPr>
          <w:rFonts w:ascii="Times New Roman" w:cs="Times New Roman" w:hAnsi="Times New Roman"/>
          <w:b/>
          <w:bCs/>
          <w:sz w:val="24"/>
          <w:szCs w:val="24"/>
        </w:rPr>
        <w:t>a</w:t>
      </w:r>
      <w:r>
        <w:rPr>
          <w:rFonts w:ascii="Times New Roman" w:cs="Times New Roman" w:hAnsi="Times New Roman"/>
          <w:b/>
          <w:bCs/>
          <w:sz w:val="24"/>
          <w:szCs w:val="24"/>
        </w:rPr>
        <w:t>n</w:t>
      </w:r>
      <w:r>
        <w:rPr>
          <w:rFonts w:ascii="Times New Roman" w:cs="Times New Roman" w:hAnsi="Times New Roman"/>
          <w:b/>
          <w:bCs/>
          <w:sz w:val="24"/>
          <w:szCs w:val="24"/>
        </w:rPr>
        <w:t xml:space="preserve"> Modal Kerja</w:t>
      </w:r>
    </w:p>
    <w:p>
      <w:pPr>
        <w:pStyle w:val="style179"/>
        <w:spacing w:after="0" w:lineRule="auto" w:line="480"/>
        <w:ind w:left="0" w:firstLine="426"/>
        <w:jc w:val="both"/>
        <w:rPr>
          <w:rFonts w:ascii="Times New Roman" w:cs="Times New Roman" w:hAnsi="Times New Roman"/>
          <w:sz w:val="24"/>
          <w:szCs w:val="24"/>
        </w:rPr>
      </w:pPr>
      <w:r>
        <w:rPr>
          <w:rFonts w:ascii="Times New Roman" w:cs="Times New Roman" w:hAnsi="Times New Roman"/>
          <w:sz w:val="24"/>
          <w:szCs w:val="24"/>
        </w:rPr>
        <w:t>Menurut Kasmir (2016:250) modal kerja merupakan modal yang digunakan untuk melakukan kegiatan operasi perusahaan. Modal kerja diartikan  sebagai investasi yang ditanamkan dalam aktiva lancar atau aktiva jangka pendek, seperti kas, bank, surat-surat berharga, piutang, sediaan, dan aktiva lancar lainnya.</w:t>
      </w:r>
    </w:p>
    <w:p>
      <w:pPr>
        <w:pStyle w:val="style0"/>
        <w:spacing w:after="0" w:lineRule="auto" w:line="480"/>
        <w:ind w:firstLine="426"/>
        <w:jc w:val="both"/>
        <w:rPr>
          <w:rFonts w:ascii="Times New Roman" w:cs="Times New Roman" w:hAnsi="Times New Roman"/>
          <w:sz w:val="24"/>
          <w:szCs w:val="24"/>
        </w:rPr>
      </w:pPr>
      <w:r>
        <w:rPr>
          <w:rFonts w:ascii="Times New Roman" w:cs="Times New Roman" w:hAnsi="Times New Roman"/>
          <w:sz w:val="24"/>
          <w:szCs w:val="24"/>
        </w:rPr>
        <w:t>Sedangkan m</w:t>
      </w:r>
      <w:r>
        <w:rPr>
          <w:rFonts w:ascii="Times New Roman" w:cs="Times New Roman" w:hAnsi="Times New Roman"/>
          <w:sz w:val="24"/>
          <w:szCs w:val="24"/>
        </w:rPr>
        <w:t>enurut Munawir (2014:114) ada tiga konsep atau definisi modal kerja yang diumumkan dipergunakan yaitu:</w:t>
      </w:r>
    </w:p>
    <w:p>
      <w:pPr>
        <w:pStyle w:val="style179"/>
        <w:numPr>
          <w:ilvl w:val="0"/>
          <w:numId w:val="14"/>
        </w:numPr>
        <w:spacing w:after="0" w:lineRule="auto" w:line="240"/>
        <w:jc w:val="both"/>
        <w:rPr>
          <w:rFonts w:ascii="Times New Roman" w:cs="Times New Roman" w:hAnsi="Times New Roman"/>
          <w:b/>
          <w:sz w:val="20"/>
          <w:szCs w:val="20"/>
        </w:rPr>
      </w:pPr>
      <w:r>
        <w:rPr>
          <w:rFonts w:ascii="Times New Roman" w:cs="Times New Roman" w:hAnsi="Times New Roman"/>
          <w:b/>
          <w:sz w:val="20"/>
          <w:szCs w:val="20"/>
        </w:rPr>
        <w:t>Konsep Kuantitatif</w:t>
      </w:r>
    </w:p>
    <w:p>
      <w:pPr>
        <w:pStyle w:val="style179"/>
        <w:spacing w:after="0" w:lineRule="auto" w:line="240"/>
        <w:ind w:left="786"/>
        <w:jc w:val="both"/>
        <w:rPr>
          <w:rFonts w:ascii="Times New Roman" w:cs="Times New Roman" w:hAnsi="Times New Roman"/>
          <w:b/>
          <w:sz w:val="20"/>
          <w:szCs w:val="20"/>
        </w:rPr>
      </w:pPr>
      <w:r>
        <w:rPr>
          <w:rFonts w:ascii="Times New Roman" w:cs="Times New Roman" w:hAnsi="Times New Roman"/>
          <w:b/>
          <w:sz w:val="20"/>
          <w:szCs w:val="20"/>
        </w:rPr>
        <w:t xml:space="preserve">Konsep ini menitikberatkan kepada kuantum yang diperlukan untuk mencukupi perusahaan dalam membiayai operasinya yang bersifat rutin. Dalam konsep ini </w:t>
      </w:r>
      <w:r>
        <w:rPr>
          <w:rFonts w:ascii="Times New Roman" w:cs="Times New Roman" w:hAnsi="Times New Roman"/>
          <w:b/>
          <w:sz w:val="20"/>
          <w:szCs w:val="20"/>
        </w:rPr>
        <w:t>menganggap bahwa modal kerja adalah jumlah aktiva lancar (</w:t>
      </w:r>
      <w:r>
        <w:rPr>
          <w:rFonts w:ascii="Times New Roman" w:cs="Times New Roman" w:hAnsi="Times New Roman"/>
          <w:b/>
          <w:i/>
          <w:sz w:val="20"/>
          <w:szCs w:val="20"/>
        </w:rPr>
        <w:t>gross working capital</w:t>
      </w:r>
      <w:r>
        <w:rPr>
          <w:rFonts w:ascii="Times New Roman" w:cs="Times New Roman" w:hAnsi="Times New Roman"/>
          <w:b/>
          <w:sz w:val="20"/>
          <w:szCs w:val="20"/>
        </w:rPr>
        <w:t xml:space="preserve">) dan tidak mementingkan kualitas dari modal kerja, apakah modal kerja dibiayai dari modal pemilik, utang jangka panjang maupun jangka pendek sehingga dengan modal kerja yang besar tidak mencerminkan </w:t>
      </w:r>
      <w:r>
        <w:rPr>
          <w:rFonts w:ascii="Times New Roman" w:cs="Times New Roman" w:hAnsi="Times New Roman"/>
          <w:b/>
          <w:i/>
          <w:sz w:val="20"/>
          <w:szCs w:val="20"/>
        </w:rPr>
        <w:t>margin of safety</w:t>
      </w:r>
      <w:r>
        <w:rPr>
          <w:rFonts w:ascii="Times New Roman" w:cs="Times New Roman" w:hAnsi="Times New Roman"/>
          <w:b/>
          <w:sz w:val="20"/>
          <w:szCs w:val="20"/>
        </w:rPr>
        <w:t xml:space="preserve"> para kreditur jangka pendek yang besar juga bahkan tidak menjamin kelangsungan operasi yang akan datang serta tidak mencerminkan likuiditas perusahaan yang bersangkutan.</w:t>
      </w:r>
    </w:p>
    <w:p>
      <w:pPr>
        <w:pStyle w:val="style179"/>
        <w:numPr>
          <w:ilvl w:val="0"/>
          <w:numId w:val="14"/>
        </w:numPr>
        <w:spacing w:after="0" w:lineRule="auto" w:line="240"/>
        <w:jc w:val="both"/>
        <w:rPr>
          <w:rFonts w:ascii="Times New Roman" w:cs="Times New Roman" w:hAnsi="Times New Roman"/>
          <w:b/>
          <w:sz w:val="20"/>
          <w:szCs w:val="20"/>
        </w:rPr>
      </w:pPr>
      <w:r>
        <w:rPr>
          <w:rFonts w:ascii="Times New Roman" w:cs="Times New Roman" w:hAnsi="Times New Roman"/>
          <w:b/>
          <w:sz w:val="20"/>
          <w:szCs w:val="20"/>
        </w:rPr>
        <w:t>Konsep Kualitatif</w:t>
      </w:r>
    </w:p>
    <w:p>
      <w:pPr>
        <w:pStyle w:val="style179"/>
        <w:spacing w:after="0" w:lineRule="auto" w:line="240"/>
        <w:ind w:left="786"/>
        <w:jc w:val="both"/>
        <w:rPr>
          <w:rFonts w:ascii="Times New Roman" w:cs="Times New Roman" w:hAnsi="Times New Roman"/>
          <w:b/>
          <w:sz w:val="20"/>
          <w:szCs w:val="20"/>
        </w:rPr>
      </w:pPr>
      <w:r>
        <w:rPr>
          <w:rFonts w:ascii="Times New Roman" w:cs="Times New Roman" w:hAnsi="Times New Roman"/>
          <w:b/>
          <w:sz w:val="20"/>
          <w:szCs w:val="20"/>
        </w:rPr>
        <w:t>Konsep ini menitikberatkan pada kualitas modal kerja, dalam konsep ini modal kerja adalah kelebihan aktiva lancar terhadap utang jangka pendek</w:t>
      </w:r>
      <w:r>
        <w:rPr>
          <w:rFonts w:ascii="Times New Roman" w:cs="Times New Roman" w:hAnsi="Times New Roman"/>
          <w:b/>
          <w:sz w:val="20"/>
          <w:szCs w:val="20"/>
        </w:rPr>
        <w:t xml:space="preserve"> </w:t>
      </w:r>
      <w:r>
        <w:rPr>
          <w:rFonts w:ascii="Times New Roman" w:cs="Times New Roman" w:hAnsi="Times New Roman"/>
          <w:b/>
          <w:sz w:val="20"/>
          <w:szCs w:val="20"/>
        </w:rPr>
        <w:t>(</w:t>
      </w:r>
      <w:r>
        <w:rPr>
          <w:rFonts w:ascii="Times New Roman" w:cs="Times New Roman" w:hAnsi="Times New Roman"/>
          <w:b/>
          <w:i/>
          <w:sz w:val="20"/>
          <w:szCs w:val="20"/>
        </w:rPr>
        <w:t>net working capital</w:t>
      </w:r>
      <w:r>
        <w:rPr>
          <w:rFonts w:ascii="Times New Roman" w:cs="Times New Roman" w:hAnsi="Times New Roman"/>
          <w:b/>
          <w:sz w:val="20"/>
          <w:szCs w:val="20"/>
        </w:rPr>
        <w:t>), yaitu jumlah aktiva lancar yang berasal dari pinjaman jangka panjang maupun dari para pemilik perusahaan. Definisi bersifat kualitatif karena menunjukkan tersedianya aktiva lancar yang lebih besar daripada utang lancarnya (utang jangka pendek) dan menunjukkan pula margin of protection atau tingkat keamanan bagi para kreditur jangka pendek, serta menjamin kelangsungan operasi di masa mendatang dan kemampuan perusahaan untuk memperoleh tambahan pinjaman jangka pendek dengan jaminan aktiva lancarnya.</w:t>
      </w:r>
    </w:p>
    <w:p>
      <w:pPr>
        <w:pStyle w:val="style179"/>
        <w:numPr>
          <w:ilvl w:val="0"/>
          <w:numId w:val="14"/>
        </w:numPr>
        <w:spacing w:after="0" w:lineRule="auto" w:line="240"/>
        <w:jc w:val="both"/>
        <w:rPr>
          <w:rFonts w:ascii="Times New Roman" w:cs="Times New Roman" w:hAnsi="Times New Roman"/>
          <w:b/>
          <w:sz w:val="20"/>
          <w:szCs w:val="20"/>
        </w:rPr>
      </w:pPr>
      <w:r>
        <w:rPr>
          <w:rFonts w:ascii="Times New Roman" w:cs="Times New Roman" w:hAnsi="Times New Roman"/>
          <w:b/>
          <w:sz w:val="20"/>
          <w:szCs w:val="20"/>
        </w:rPr>
        <w:t>Konsep Fungsionil</w:t>
      </w:r>
    </w:p>
    <w:p>
      <w:pPr>
        <w:pStyle w:val="style179"/>
        <w:spacing w:lineRule="auto" w:line="240"/>
        <w:ind w:left="788"/>
        <w:jc w:val="both"/>
        <w:rPr>
          <w:rFonts w:ascii="Times New Roman" w:cs="Times New Roman" w:hAnsi="Times New Roman"/>
          <w:b/>
          <w:sz w:val="20"/>
          <w:szCs w:val="20"/>
        </w:rPr>
      </w:pPr>
      <w:r>
        <w:rPr>
          <w:rFonts w:ascii="Times New Roman" w:cs="Times New Roman" w:hAnsi="Times New Roman"/>
          <w:b/>
          <w:sz w:val="20"/>
          <w:szCs w:val="20"/>
        </w:rPr>
        <w:t>Konsep ini menitikberatkan fungsi dari dana yang dimiliki dalam rangka menghasilkan pendapatan (laba) dari usaha pokok perusahaan. Pada dasarnya dana-dana yang dimiliki oleh suatu perusahaan seluruhnya akan digunakan untuk menghasilkan laba sesuai dengan usaha pokok perusahaan, tetapi tidak semua dana digunakan untuk menghasilkan laba periode ini (</w:t>
      </w:r>
      <w:r>
        <w:rPr>
          <w:rFonts w:ascii="Times New Roman" w:cs="Times New Roman" w:hAnsi="Times New Roman"/>
          <w:b/>
          <w:i/>
          <w:sz w:val="20"/>
          <w:szCs w:val="20"/>
        </w:rPr>
        <w:t>current income</w:t>
      </w:r>
      <w:r>
        <w:rPr>
          <w:rFonts w:ascii="Times New Roman" w:cs="Times New Roman" w:hAnsi="Times New Roman"/>
          <w:b/>
          <w:sz w:val="20"/>
          <w:szCs w:val="20"/>
        </w:rPr>
        <w:t>) ada sebagian dana yang akan digunakan untuk memperoleh atau menghasilkan laba di masa yang akan datang.</w:t>
      </w:r>
    </w:p>
    <w:p>
      <w:pPr>
        <w:pStyle w:val="style179"/>
        <w:spacing w:lineRule="auto" w:line="240"/>
        <w:ind w:left="788"/>
        <w:jc w:val="both"/>
        <w:rPr>
          <w:rFonts w:ascii="Times New Roman" w:cs="Times New Roman" w:hAnsi="Times New Roman"/>
          <w:b/>
          <w:sz w:val="20"/>
          <w:szCs w:val="20"/>
        </w:rPr>
      </w:pPr>
    </w:p>
    <w:p>
      <w:pPr>
        <w:pStyle w:val="style179"/>
        <w:spacing w:after="0" w:lineRule="auto" w:line="480"/>
        <w:ind w:left="0" w:firstLine="426"/>
        <w:jc w:val="both"/>
        <w:rPr>
          <w:rFonts w:ascii="Times New Roman" w:cs="Times New Roman" w:hAnsi="Times New Roman"/>
          <w:sz w:val="24"/>
          <w:szCs w:val="24"/>
        </w:rPr>
      </w:pPr>
      <w:r>
        <w:rPr>
          <w:rFonts w:ascii="Times New Roman" w:cs="Times New Roman" w:hAnsi="Times New Roman"/>
          <w:sz w:val="24"/>
          <w:szCs w:val="24"/>
        </w:rPr>
        <w:t>Berdasarkan pengertian di atas bahwa modal kerja merupakan modal yang harus tetap tersedia pada perusahaan untuk menjalankan fungsinya dengan kata lain bahwa modal yang secara terus menerus diperlukan untuk kelancaran kegiatan operasional perusahaan. Di samping itu modal kerja menyangkut tingkat keamanan pada kreditur jangka pendek maupun jangka panjang. Dengan demikian konsep yang dipakai dalam analisis modal kerja in</w:t>
      </w:r>
      <w:r>
        <w:rPr>
          <w:rFonts w:ascii="Times New Roman" w:cs="Times New Roman" w:hAnsi="Times New Roman"/>
          <w:sz w:val="24"/>
          <w:szCs w:val="24"/>
        </w:rPr>
        <w:t xml:space="preserve">i menggunakan konsep kualitatif yaitu </w:t>
      </w:r>
      <w:r>
        <w:rPr>
          <w:rFonts w:ascii="Times New Roman" w:cs="Times New Roman" w:hAnsi="Times New Roman"/>
          <w:bCs/>
          <w:sz w:val="24"/>
          <w:szCs w:val="24"/>
        </w:rPr>
        <w:t>modal kerja adalah kelebihan aktiva lancar terhadap utang jangka pendek (</w:t>
      </w:r>
      <w:r>
        <w:rPr>
          <w:rFonts w:ascii="Times New Roman" w:cs="Times New Roman" w:hAnsi="Times New Roman"/>
          <w:bCs/>
          <w:i/>
          <w:sz w:val="24"/>
          <w:szCs w:val="24"/>
        </w:rPr>
        <w:t>net working capital</w:t>
      </w:r>
      <w:r>
        <w:rPr>
          <w:rFonts w:ascii="Times New Roman" w:cs="Times New Roman" w:hAnsi="Times New Roman"/>
          <w:bCs/>
          <w:sz w:val="24"/>
          <w:szCs w:val="24"/>
        </w:rPr>
        <w:t>), yaitu jumlah aktiva lancar yang berasal dari pinjaman jangka panjang maupun dari para pemilik perusahaan.</w:t>
      </w:r>
    </w:p>
    <w:p>
      <w:pPr>
        <w:pStyle w:val="style179"/>
        <w:numPr>
          <w:ilvl w:val="2"/>
          <w:numId w:val="10"/>
        </w:numPr>
        <w:spacing w:after="0" w:lineRule="auto" w:line="480"/>
        <w:ind w:left="709" w:hanging="709"/>
        <w:jc w:val="both"/>
        <w:rPr>
          <w:rFonts w:ascii="Times New Roman" w:cs="Times New Roman" w:hAnsi="Times New Roman"/>
          <w:b/>
          <w:bCs/>
          <w:sz w:val="24"/>
          <w:szCs w:val="24"/>
        </w:rPr>
      </w:pPr>
      <w:r>
        <w:rPr>
          <w:rFonts w:ascii="Times New Roman" w:cs="Times New Roman" w:hAnsi="Times New Roman"/>
          <w:b/>
          <w:bCs/>
          <w:sz w:val="24"/>
          <w:szCs w:val="24"/>
        </w:rPr>
        <w:t>Faktor-faktor yang mempengaruhi modal kerja</w:t>
      </w:r>
    </w:p>
    <w:p>
      <w:pPr>
        <w:pStyle w:val="style179"/>
        <w:spacing w:after="0" w:lineRule="auto" w:line="480"/>
        <w:ind w:left="0" w:firstLine="425"/>
        <w:jc w:val="both"/>
        <w:rPr>
          <w:rFonts w:ascii="Times New Roman" w:cs="Times New Roman" w:hAnsi="Times New Roman"/>
          <w:sz w:val="24"/>
          <w:szCs w:val="24"/>
        </w:rPr>
      </w:pPr>
      <w:r>
        <w:rPr>
          <w:rFonts w:ascii="Times New Roman" w:cs="Times New Roman" w:hAnsi="Times New Roman"/>
          <w:sz w:val="24"/>
          <w:szCs w:val="24"/>
        </w:rPr>
        <w:t>Menurut Kasmir (2016:254) ada beberapa faktor yang dapat mempengaruhi modal kerja, yaitu :</w:t>
      </w:r>
    </w:p>
    <w:p>
      <w:pPr>
        <w:pStyle w:val="style179"/>
        <w:numPr>
          <w:ilvl w:val="0"/>
          <w:numId w:val="16"/>
        </w:numPr>
        <w:spacing w:after="0" w:lineRule="auto" w:line="240"/>
        <w:ind w:left="567" w:hanging="283"/>
        <w:jc w:val="both"/>
        <w:rPr>
          <w:rFonts w:ascii="Times New Roman" w:cs="Times New Roman" w:hAnsi="Times New Roman"/>
          <w:b/>
          <w:bCs/>
          <w:sz w:val="20"/>
          <w:szCs w:val="20"/>
        </w:rPr>
      </w:pPr>
      <w:r>
        <w:rPr>
          <w:rFonts w:ascii="Times New Roman" w:cs="Times New Roman" w:hAnsi="Times New Roman"/>
          <w:b/>
          <w:bCs/>
          <w:sz w:val="20"/>
          <w:szCs w:val="20"/>
        </w:rPr>
        <w:t xml:space="preserve">Jenis perusahaan, jenis kegiatan perusahaan dalam praktiknya meliputi dua macam, yaitu perusahaan yang bergerak dalam bidang jasa dan non jasa (industri). Kebutuhan modal dalam perusahaan industri lebih besar jika dibandingkan dengan </w:t>
      </w:r>
      <w:r>
        <w:rPr>
          <w:rFonts w:ascii="Times New Roman" w:cs="Times New Roman" w:hAnsi="Times New Roman"/>
          <w:b/>
          <w:bCs/>
          <w:sz w:val="20"/>
          <w:szCs w:val="20"/>
        </w:rPr>
        <w:t>perusahaan jasa. Di perusahaan industri, investasi dalam bidang kas, piutang, dan sediaan relatif lebih besar jika dibandingkan dengan perusahaa jasa. Oleh karena itu, jenis kegiatan sangat menentukan kebutuhan akan modal kerjanya.</w:t>
      </w:r>
    </w:p>
    <w:p>
      <w:pPr>
        <w:pStyle w:val="style179"/>
        <w:numPr>
          <w:ilvl w:val="0"/>
          <w:numId w:val="16"/>
        </w:numPr>
        <w:spacing w:after="0" w:lineRule="auto" w:line="240"/>
        <w:ind w:left="567" w:hanging="283"/>
        <w:jc w:val="both"/>
        <w:rPr>
          <w:rFonts w:ascii="Times New Roman" w:cs="Times New Roman" w:hAnsi="Times New Roman"/>
          <w:b/>
          <w:bCs/>
          <w:sz w:val="20"/>
          <w:szCs w:val="20"/>
        </w:rPr>
      </w:pPr>
      <w:r>
        <w:rPr>
          <w:rFonts w:ascii="Times New Roman" w:cs="Times New Roman" w:hAnsi="Times New Roman"/>
          <w:b/>
          <w:bCs/>
          <w:sz w:val="20"/>
          <w:szCs w:val="20"/>
        </w:rPr>
        <w:t>Syarat kredit, penjualan yang pembayarannya dilakukan dengan cara mencicil (angsuran) juga sangat mempengaruhi modal kerja. Untuk meningkatkan penjualan bisa dilakukan dengan berbagai cara dan salah satunya adalah melalui penjualan secara kredit. Hal yang perlu diketahui dari syarat-syar</w:t>
      </w:r>
      <w:r>
        <w:rPr>
          <w:rFonts w:ascii="Times New Roman" w:cs="Times New Roman" w:hAnsi="Times New Roman"/>
          <w:b/>
          <w:bCs/>
          <w:sz w:val="20"/>
          <w:szCs w:val="20"/>
        </w:rPr>
        <w:t xml:space="preserve">at kredit dalam hal ini adalah </w:t>
      </w:r>
    </w:p>
    <w:p>
      <w:pPr>
        <w:pStyle w:val="style179"/>
        <w:numPr>
          <w:ilvl w:val="0"/>
          <w:numId w:val="27"/>
        </w:numPr>
        <w:spacing w:after="0" w:lineRule="auto" w:line="240"/>
        <w:ind w:left="851" w:hanging="284"/>
        <w:jc w:val="both"/>
        <w:rPr>
          <w:rFonts w:ascii="Times New Roman" w:cs="Times New Roman" w:hAnsi="Times New Roman"/>
          <w:b/>
          <w:bCs/>
          <w:sz w:val="20"/>
          <w:szCs w:val="20"/>
        </w:rPr>
      </w:pPr>
      <w:r>
        <w:rPr>
          <w:rFonts w:ascii="Times New Roman" w:cs="Times New Roman" w:hAnsi="Times New Roman"/>
          <w:b/>
          <w:bCs/>
          <w:sz w:val="20"/>
          <w:szCs w:val="20"/>
        </w:rPr>
        <w:t>Syarat untuk pembelian bahan atau barang dagangan.</w:t>
      </w:r>
    </w:p>
    <w:p>
      <w:pPr>
        <w:pStyle w:val="style179"/>
        <w:numPr>
          <w:ilvl w:val="0"/>
          <w:numId w:val="27"/>
        </w:numPr>
        <w:tabs>
          <w:tab w:val="left" w:leader="none" w:pos="1701"/>
        </w:tabs>
        <w:spacing w:after="0" w:lineRule="auto" w:line="240"/>
        <w:ind w:left="851" w:hanging="284"/>
        <w:jc w:val="both"/>
        <w:rPr>
          <w:rFonts w:ascii="Times New Roman" w:cs="Times New Roman" w:hAnsi="Times New Roman"/>
          <w:b/>
          <w:bCs/>
          <w:sz w:val="20"/>
          <w:szCs w:val="20"/>
        </w:rPr>
      </w:pPr>
      <w:r>
        <w:rPr>
          <w:rFonts w:ascii="Times New Roman" w:cs="Times New Roman" w:hAnsi="Times New Roman"/>
          <w:b/>
          <w:bCs/>
          <w:sz w:val="20"/>
          <w:szCs w:val="20"/>
        </w:rPr>
        <w:t>Syarat penjualan barang.</w:t>
      </w:r>
    </w:p>
    <w:p>
      <w:pPr>
        <w:pStyle w:val="style179"/>
        <w:spacing w:after="0" w:lineRule="auto" w:line="240"/>
        <w:ind w:left="851"/>
        <w:jc w:val="both"/>
        <w:rPr>
          <w:rFonts w:ascii="Times New Roman" w:cs="Times New Roman" w:hAnsi="Times New Roman"/>
          <w:b/>
          <w:bCs/>
          <w:sz w:val="20"/>
          <w:szCs w:val="20"/>
        </w:rPr>
      </w:pPr>
      <w:r>
        <w:rPr>
          <w:rFonts w:ascii="Times New Roman" w:cs="Times New Roman" w:hAnsi="Times New Roman"/>
          <w:b/>
          <w:bCs/>
          <w:sz w:val="20"/>
          <w:szCs w:val="20"/>
        </w:rPr>
        <w:t>Syarat pembelian barang atau bahan yang akan digunakan untuk memproduksi barang mempengaruhi modal kerja. Pengaruhnya berdampak terhadap pengeluaran kas. Jika persyaratan kredit lebih mudah akan sedikit uang kas yang keluar, demikian pula sebaliknya syarat untuk pembelian bahan atau barang dagangan juga memiliki kaitannya dengan sediaan. Kemudian, syarat penjualan berbeda. Dalam syarat penjualan apabila syarat diberikan relatif lunak seperti potongan harga, modal kerja yang dibutuhkan semakin besar dalam sektor piutang. Syarat-syarat kredit diberikan apakah 2/1o net 30 atau 2/10 net 60 juga akan mempengaruhi penjualan kredit.</w:t>
      </w:r>
    </w:p>
    <w:p>
      <w:pPr>
        <w:pStyle w:val="style179"/>
        <w:numPr>
          <w:ilvl w:val="0"/>
          <w:numId w:val="16"/>
        </w:numPr>
        <w:spacing w:after="0" w:lineRule="auto" w:line="240"/>
        <w:ind w:left="567" w:hanging="283"/>
        <w:jc w:val="both"/>
        <w:rPr>
          <w:rFonts w:ascii="Times New Roman" w:cs="Times New Roman" w:hAnsi="Times New Roman"/>
          <w:b/>
          <w:bCs/>
          <w:sz w:val="20"/>
          <w:szCs w:val="20"/>
        </w:rPr>
      </w:pPr>
      <w:r>
        <w:rPr>
          <w:rFonts w:ascii="Times New Roman" w:cs="Times New Roman" w:hAnsi="Times New Roman"/>
          <w:b/>
          <w:bCs/>
          <w:sz w:val="20"/>
          <w:szCs w:val="20"/>
        </w:rPr>
        <w:t>Waktu produksi, jangka waktu atau lamanya memproduksi suatu barang. Makin lama waktu yang digunakan untuk memproduksi suatu barang, maka akan semakin besar modal kerja yang dibutuhkan. Demikian pula sebaliknya.</w:t>
      </w:r>
    </w:p>
    <w:p>
      <w:pPr>
        <w:pStyle w:val="style179"/>
        <w:numPr>
          <w:ilvl w:val="0"/>
          <w:numId w:val="16"/>
        </w:numPr>
        <w:spacing w:after="0" w:lineRule="auto" w:line="240"/>
        <w:ind w:left="567" w:hanging="283"/>
        <w:jc w:val="both"/>
        <w:rPr>
          <w:rFonts w:ascii="Times New Roman" w:cs="Times New Roman" w:hAnsi="Times New Roman"/>
          <w:b/>
          <w:bCs/>
          <w:sz w:val="20"/>
          <w:szCs w:val="20"/>
        </w:rPr>
      </w:pPr>
      <w:r>
        <w:rPr>
          <w:rFonts w:ascii="Times New Roman" w:cs="Times New Roman" w:hAnsi="Times New Roman"/>
          <w:b/>
          <w:bCs/>
          <w:sz w:val="20"/>
          <w:szCs w:val="20"/>
        </w:rPr>
        <w:t xml:space="preserve">Tingkat perputaran sediaan, pengaruh tingkat perputaran sediaan terhadap modal kerja cukup penting bagi perusahaan. Semakin kecil atau rendah tingkat perputaran, kebutuhan modal kerja semakin tinggu, demikian pula sebaliknya. Dengan demikian, dibutuhkan perputaran sediaan yang cukup tinggi agar memperkecil risiko kerugian akibat penurunan harga serta mampu menghemat biaya penyimpanan dan pemeliharaan sediaan. </w:t>
      </w:r>
    </w:p>
    <w:p>
      <w:pPr>
        <w:pStyle w:val="style179"/>
        <w:spacing w:after="0" w:lineRule="auto" w:line="240"/>
        <w:ind w:left="567"/>
        <w:jc w:val="both"/>
        <w:rPr>
          <w:rFonts w:ascii="Times New Roman" w:cs="Times New Roman" w:hAnsi="Times New Roman"/>
          <w:b/>
          <w:bCs/>
          <w:sz w:val="20"/>
          <w:szCs w:val="20"/>
        </w:rPr>
      </w:pPr>
    </w:p>
    <w:p>
      <w:pPr>
        <w:pStyle w:val="style179"/>
        <w:numPr>
          <w:ilvl w:val="2"/>
          <w:numId w:val="10"/>
        </w:numPr>
        <w:spacing w:after="0" w:lineRule="auto" w:line="480"/>
        <w:ind w:left="567" w:hanging="567"/>
        <w:jc w:val="both"/>
        <w:rPr>
          <w:rFonts w:ascii="Times New Roman" w:cs="Times New Roman" w:hAnsi="Times New Roman"/>
          <w:b/>
          <w:sz w:val="24"/>
          <w:szCs w:val="24"/>
        </w:rPr>
      </w:pPr>
      <w:r>
        <w:rPr>
          <w:rFonts w:ascii="Times New Roman" w:cs="Times New Roman" w:hAnsi="Times New Roman"/>
          <w:b/>
          <w:sz w:val="24"/>
          <w:szCs w:val="24"/>
        </w:rPr>
        <w:t>Likuiditas</w:t>
      </w:r>
    </w:p>
    <w:p>
      <w:pPr>
        <w:pStyle w:val="style179"/>
        <w:numPr>
          <w:ilvl w:val="3"/>
          <w:numId w:val="10"/>
        </w:numPr>
        <w:spacing w:lineRule="auto" w:line="480"/>
        <w:ind w:left="851" w:hanging="851"/>
        <w:jc w:val="both"/>
        <w:rPr>
          <w:rFonts w:ascii="Times New Roman" w:cs="Times New Roman" w:hAnsi="Times New Roman"/>
          <w:b/>
          <w:sz w:val="24"/>
          <w:szCs w:val="24"/>
        </w:rPr>
      </w:pPr>
      <w:r>
        <w:rPr>
          <w:rFonts w:ascii="Times New Roman" w:cs="Times New Roman" w:hAnsi="Times New Roman"/>
          <w:b/>
          <w:sz w:val="24"/>
          <w:szCs w:val="24"/>
        </w:rPr>
        <w:t>Pengertian</w:t>
      </w:r>
      <w:r>
        <w:rPr>
          <w:rFonts w:ascii="Times New Roman" w:cs="Times New Roman" w:hAnsi="Times New Roman"/>
          <w:b/>
          <w:sz w:val="24"/>
          <w:szCs w:val="24"/>
        </w:rPr>
        <w:t xml:space="preserve"> Likuiditas</w:t>
      </w:r>
    </w:p>
    <w:p>
      <w:pPr>
        <w:pStyle w:val="style179"/>
        <w:spacing w:lineRule="auto" w:line="480"/>
        <w:ind w:left="0" w:firstLine="426"/>
        <w:jc w:val="both"/>
        <w:rPr>
          <w:rFonts w:ascii="Times New Roman" w:cs="Times New Roman" w:hAnsi="Times New Roman"/>
          <w:sz w:val="24"/>
          <w:szCs w:val="24"/>
        </w:rPr>
      </w:pPr>
      <w:r>
        <w:rPr>
          <w:rFonts w:ascii="Times New Roman" w:cs="Times New Roman" w:hAnsi="Times New Roman"/>
          <w:sz w:val="24"/>
          <w:szCs w:val="24"/>
        </w:rPr>
        <w:t>Menurut Fred Weston yang di</w:t>
      </w:r>
      <w:r>
        <w:rPr>
          <w:rFonts w:ascii="Times New Roman" w:cs="Times New Roman" w:hAnsi="Times New Roman"/>
          <w:sz w:val="24"/>
          <w:szCs w:val="24"/>
        </w:rPr>
        <w:t xml:space="preserve">kutip oleh Kasmir </w:t>
      </w:r>
      <w:r>
        <w:rPr>
          <w:rFonts w:ascii="Times New Roman" w:cs="Times New Roman" w:hAnsi="Times New Roman"/>
          <w:sz w:val="24"/>
          <w:szCs w:val="24"/>
        </w:rPr>
        <w:t>(2016:128) menyebutkan bahwa rasio likuiditas (</w:t>
      </w:r>
      <w:r>
        <w:rPr>
          <w:rFonts w:ascii="Times New Roman" w:cs="Times New Roman" w:hAnsi="Times New Roman"/>
          <w:i/>
          <w:sz w:val="24"/>
          <w:szCs w:val="24"/>
        </w:rPr>
        <w:t>liquidity ratio</w:t>
      </w:r>
      <w:r>
        <w:rPr>
          <w:rFonts w:ascii="Times New Roman" w:cs="Times New Roman" w:hAnsi="Times New Roman"/>
          <w:sz w:val="24"/>
          <w:szCs w:val="24"/>
        </w:rPr>
        <w:t>) merupakan rasio yang menggambarkan kemampuan perusahaan dalam memenuhi kewajiban (utang) jangka pendek.</w:t>
      </w:r>
    </w:p>
    <w:p>
      <w:pPr>
        <w:pStyle w:val="style179"/>
        <w:numPr>
          <w:ilvl w:val="3"/>
          <w:numId w:val="10"/>
        </w:numPr>
        <w:spacing w:lineRule="auto" w:line="480"/>
        <w:ind w:left="851" w:hanging="851"/>
        <w:jc w:val="both"/>
        <w:rPr>
          <w:rFonts w:ascii="Times New Roman" w:cs="Times New Roman" w:hAnsi="Times New Roman"/>
          <w:b/>
          <w:sz w:val="24"/>
          <w:szCs w:val="24"/>
        </w:rPr>
      </w:pPr>
      <w:r>
        <w:rPr>
          <w:rFonts w:ascii="Times New Roman" w:cs="Times New Roman" w:hAnsi="Times New Roman"/>
          <w:b/>
          <w:sz w:val="24"/>
          <w:szCs w:val="24"/>
        </w:rPr>
        <w:t>Tujuan dan manfaat rasio likuiditas</w:t>
      </w:r>
    </w:p>
    <w:p>
      <w:pPr>
        <w:pStyle w:val="style179"/>
        <w:spacing w:lineRule="auto" w:line="480"/>
        <w:ind w:left="0" w:firstLine="426"/>
        <w:jc w:val="both"/>
        <w:rPr>
          <w:rFonts w:ascii="Times New Roman" w:cs="Times New Roman" w:hAnsi="Times New Roman"/>
          <w:sz w:val="24"/>
          <w:szCs w:val="24"/>
        </w:rPr>
      </w:pPr>
      <w:r>
        <w:rPr>
          <w:rFonts w:ascii="Times New Roman" w:cs="Times New Roman" w:hAnsi="Times New Roman"/>
          <w:sz w:val="24"/>
          <w:szCs w:val="24"/>
        </w:rPr>
        <w:t xml:space="preserve">Menurut Kasmir </w:t>
      </w:r>
      <w:r>
        <w:rPr>
          <w:rFonts w:ascii="Times New Roman" w:cs="Times New Roman" w:hAnsi="Times New Roman"/>
          <w:sz w:val="24"/>
          <w:szCs w:val="24"/>
        </w:rPr>
        <w:t>(2016:132</w:t>
      </w:r>
      <w:r>
        <w:rPr>
          <w:rFonts w:ascii="Times New Roman" w:cs="Times New Roman" w:hAnsi="Times New Roman"/>
          <w:sz w:val="24"/>
          <w:szCs w:val="24"/>
        </w:rPr>
        <w:t>)</w:t>
      </w:r>
      <w:r>
        <w:rPr>
          <w:rFonts w:ascii="Times New Roman" w:cs="Times New Roman" w:hAnsi="Times New Roman"/>
          <w:sz w:val="24"/>
          <w:szCs w:val="24"/>
        </w:rPr>
        <w:t xml:space="preserve"> tujuan dan manfaat yang dapat dipetik dari hasil rasio likuiditas adalah sebagai berikut :</w:t>
      </w:r>
    </w:p>
    <w:p>
      <w:pPr>
        <w:pStyle w:val="style179"/>
        <w:numPr>
          <w:ilvl w:val="0"/>
          <w:numId w:val="19"/>
        </w:numPr>
        <w:spacing w:lineRule="auto" w:line="240"/>
        <w:ind w:left="568" w:hanging="284"/>
        <w:jc w:val="both"/>
        <w:rPr>
          <w:rFonts w:ascii="Times New Roman" w:cs="Times New Roman" w:hAnsi="Times New Roman"/>
          <w:b/>
          <w:bCs/>
          <w:sz w:val="20"/>
          <w:szCs w:val="20"/>
        </w:rPr>
      </w:pPr>
      <w:r>
        <w:rPr>
          <w:rFonts w:ascii="Times New Roman" w:cs="Times New Roman" w:hAnsi="Times New Roman"/>
          <w:b/>
          <w:bCs/>
          <w:sz w:val="20"/>
          <w:szCs w:val="20"/>
        </w:rPr>
        <w:t>Untuk mengukur kemampuan perusahaan membayar kewajiban atau utang yang segera jatuh tempo pada saat ditagih. Artinya, kemampuan untuk membayar kewajiban yang sudah waktunya dibayar sesuai jadwal batas waktu yang telah ditetapkan (tanggal dan bulan tertentu).</w:t>
      </w:r>
    </w:p>
    <w:p>
      <w:pPr>
        <w:pStyle w:val="style179"/>
        <w:numPr>
          <w:ilvl w:val="0"/>
          <w:numId w:val="19"/>
        </w:numPr>
        <w:spacing w:lineRule="auto" w:line="240"/>
        <w:ind w:left="568" w:hanging="284"/>
        <w:jc w:val="both"/>
        <w:rPr>
          <w:rFonts w:ascii="Times New Roman" w:cs="Times New Roman" w:hAnsi="Times New Roman"/>
          <w:b/>
          <w:bCs/>
          <w:sz w:val="20"/>
          <w:szCs w:val="20"/>
        </w:rPr>
      </w:pPr>
      <w:r>
        <w:rPr>
          <w:rFonts w:ascii="Times New Roman" w:cs="Times New Roman" w:hAnsi="Times New Roman"/>
          <w:b/>
          <w:bCs/>
          <w:sz w:val="20"/>
          <w:szCs w:val="20"/>
        </w:rPr>
        <w:t>Untuk mengukur kemampuan perusahaan membayar kewajiban jangka pendek dengan aktiva lancar secara keseluruhan. Artinya jumlah kewajiban yang berumur di bawah satu tahun atau sama dengan tahun dibandingkan dengan total aktiva lancar.</w:t>
      </w:r>
    </w:p>
    <w:p>
      <w:pPr>
        <w:pStyle w:val="style179"/>
        <w:numPr>
          <w:ilvl w:val="0"/>
          <w:numId w:val="19"/>
        </w:numPr>
        <w:spacing w:lineRule="auto" w:line="240"/>
        <w:ind w:left="568" w:hanging="284"/>
        <w:jc w:val="both"/>
        <w:rPr>
          <w:rFonts w:ascii="Times New Roman" w:cs="Times New Roman" w:hAnsi="Times New Roman"/>
          <w:b/>
          <w:bCs/>
          <w:sz w:val="20"/>
          <w:szCs w:val="20"/>
        </w:rPr>
      </w:pPr>
      <w:r>
        <w:rPr>
          <w:rFonts w:ascii="Times New Roman" w:cs="Times New Roman" w:hAnsi="Times New Roman"/>
          <w:b/>
          <w:bCs/>
          <w:sz w:val="20"/>
          <w:szCs w:val="20"/>
        </w:rPr>
        <w:t>Untuk mengukur kemampuan perusahaan membayar kewajiban jangka pendek dengan aktiva lancar tanpa memperhitungkan sediaan atau piutang. Dalam hal ini aktiva lancar dikurangi sediaan dan utang yang dianggap likuiditasnya lebih rendah.</w:t>
      </w:r>
    </w:p>
    <w:p>
      <w:pPr>
        <w:pStyle w:val="style179"/>
        <w:numPr>
          <w:ilvl w:val="0"/>
          <w:numId w:val="19"/>
        </w:numPr>
        <w:spacing w:lineRule="auto" w:line="240"/>
        <w:ind w:left="568" w:hanging="284"/>
        <w:jc w:val="both"/>
        <w:rPr>
          <w:rFonts w:ascii="Times New Roman" w:cs="Times New Roman" w:hAnsi="Times New Roman"/>
          <w:b/>
          <w:bCs/>
          <w:sz w:val="20"/>
          <w:szCs w:val="20"/>
        </w:rPr>
      </w:pPr>
      <w:r>
        <w:rPr>
          <w:rFonts w:ascii="Times New Roman" w:cs="Times New Roman" w:hAnsi="Times New Roman"/>
          <w:b/>
          <w:bCs/>
          <w:sz w:val="20"/>
          <w:szCs w:val="20"/>
        </w:rPr>
        <w:t>Untuk mengukur atau membandingkan antara jumlah sediaan yang ada dengan modal kerja perusahaan.</w:t>
      </w:r>
    </w:p>
    <w:p>
      <w:pPr>
        <w:pStyle w:val="style179"/>
        <w:numPr>
          <w:ilvl w:val="0"/>
          <w:numId w:val="19"/>
        </w:numPr>
        <w:spacing w:lineRule="auto" w:line="240"/>
        <w:ind w:left="568" w:hanging="284"/>
        <w:jc w:val="both"/>
        <w:rPr>
          <w:rFonts w:ascii="Times New Roman" w:cs="Times New Roman" w:hAnsi="Times New Roman"/>
          <w:b/>
          <w:bCs/>
          <w:sz w:val="20"/>
          <w:szCs w:val="20"/>
        </w:rPr>
      </w:pPr>
      <w:r>
        <w:rPr>
          <w:rFonts w:ascii="Times New Roman" w:cs="Times New Roman" w:hAnsi="Times New Roman"/>
          <w:b/>
          <w:bCs/>
          <w:sz w:val="20"/>
          <w:szCs w:val="20"/>
        </w:rPr>
        <w:t>Untuk mengukur seberapa besar uang kas yang tersedia untuk membayar utang.</w:t>
      </w:r>
    </w:p>
    <w:p>
      <w:pPr>
        <w:pStyle w:val="style179"/>
        <w:numPr>
          <w:ilvl w:val="0"/>
          <w:numId w:val="19"/>
        </w:numPr>
        <w:spacing w:lineRule="auto" w:line="240"/>
        <w:ind w:left="568" w:hanging="284"/>
        <w:jc w:val="both"/>
        <w:rPr>
          <w:rFonts w:ascii="Times New Roman" w:cs="Times New Roman" w:hAnsi="Times New Roman"/>
          <w:b/>
          <w:bCs/>
          <w:sz w:val="20"/>
          <w:szCs w:val="20"/>
        </w:rPr>
      </w:pPr>
      <w:r>
        <w:rPr>
          <w:rFonts w:ascii="Times New Roman" w:cs="Times New Roman" w:hAnsi="Times New Roman"/>
          <w:b/>
          <w:bCs/>
          <w:sz w:val="20"/>
          <w:szCs w:val="20"/>
        </w:rPr>
        <w:t>Sebagai alat perencanaan ke depan, terutama yang berkaitan dengan perencanaan kas dan utang.</w:t>
      </w:r>
    </w:p>
    <w:p>
      <w:pPr>
        <w:pStyle w:val="style179"/>
        <w:numPr>
          <w:ilvl w:val="0"/>
          <w:numId w:val="19"/>
        </w:numPr>
        <w:spacing w:lineRule="auto" w:line="240"/>
        <w:ind w:left="568" w:hanging="284"/>
        <w:jc w:val="both"/>
        <w:rPr>
          <w:rFonts w:ascii="Times New Roman" w:cs="Times New Roman" w:hAnsi="Times New Roman"/>
          <w:b/>
          <w:bCs/>
          <w:sz w:val="20"/>
          <w:szCs w:val="20"/>
        </w:rPr>
      </w:pPr>
      <w:r>
        <w:rPr>
          <w:rFonts w:ascii="Times New Roman" w:cs="Times New Roman" w:hAnsi="Times New Roman"/>
          <w:b/>
          <w:bCs/>
          <w:sz w:val="20"/>
          <w:szCs w:val="20"/>
        </w:rPr>
        <w:t>Untuk melihat kondisi dan posisi likuiditas perusahaan dari waktu ke waktu dengan membandingkannya untuk beberapa periode.</w:t>
      </w:r>
    </w:p>
    <w:p>
      <w:pPr>
        <w:pStyle w:val="style179"/>
        <w:numPr>
          <w:ilvl w:val="0"/>
          <w:numId w:val="19"/>
        </w:numPr>
        <w:spacing w:lineRule="auto" w:line="240"/>
        <w:ind w:left="568" w:hanging="284"/>
        <w:jc w:val="both"/>
        <w:rPr>
          <w:rFonts w:ascii="Times New Roman" w:cs="Times New Roman" w:hAnsi="Times New Roman"/>
          <w:b/>
          <w:bCs/>
          <w:sz w:val="20"/>
          <w:szCs w:val="20"/>
        </w:rPr>
      </w:pPr>
      <w:r>
        <w:rPr>
          <w:rFonts w:ascii="Times New Roman" w:cs="Times New Roman" w:hAnsi="Times New Roman"/>
          <w:b/>
          <w:bCs/>
          <w:sz w:val="20"/>
          <w:szCs w:val="20"/>
        </w:rPr>
        <w:t>Untuk melihat kelemahan yang dimiliki perusahaan, dari masing-masing komponen yang ada di aktiva lancar dan utang lancar.</w:t>
      </w:r>
    </w:p>
    <w:p>
      <w:pPr>
        <w:pStyle w:val="style179"/>
        <w:numPr>
          <w:ilvl w:val="0"/>
          <w:numId w:val="19"/>
        </w:numPr>
        <w:spacing w:lineRule="auto" w:line="240"/>
        <w:ind w:left="568" w:hanging="284"/>
        <w:jc w:val="both"/>
        <w:rPr>
          <w:rFonts w:ascii="Times New Roman" w:cs="Times New Roman" w:hAnsi="Times New Roman"/>
          <w:b/>
          <w:bCs/>
          <w:sz w:val="20"/>
          <w:szCs w:val="20"/>
        </w:rPr>
      </w:pPr>
      <w:r>
        <w:rPr>
          <w:rFonts w:ascii="Times New Roman" w:cs="Times New Roman" w:hAnsi="Times New Roman"/>
          <w:b/>
          <w:bCs/>
          <w:sz w:val="20"/>
          <w:szCs w:val="20"/>
        </w:rPr>
        <w:t>Menjadi alat pemicu bagi pihak manajemen untuk memperbaiki kinerjanya dengan melihat rasio likuiditas yang ada pada saat ini.</w:t>
      </w:r>
    </w:p>
    <w:p>
      <w:pPr>
        <w:pStyle w:val="style179"/>
        <w:spacing w:lineRule="auto" w:line="240"/>
        <w:ind w:left="568"/>
        <w:jc w:val="both"/>
        <w:rPr>
          <w:rFonts w:ascii="Times New Roman" w:cs="Times New Roman" w:hAnsi="Times New Roman"/>
          <w:b/>
          <w:bCs/>
          <w:sz w:val="20"/>
          <w:szCs w:val="20"/>
        </w:rPr>
      </w:pPr>
    </w:p>
    <w:p>
      <w:pPr>
        <w:pStyle w:val="style179"/>
        <w:spacing w:lineRule="auto" w:line="480"/>
        <w:ind w:left="0" w:firstLine="426"/>
        <w:jc w:val="both"/>
        <w:rPr>
          <w:rFonts w:ascii="Times New Roman" w:cs="Times New Roman" w:hAnsi="Times New Roman"/>
          <w:sz w:val="24"/>
          <w:szCs w:val="24"/>
        </w:rPr>
      </w:pPr>
      <w:r>
        <w:rPr>
          <w:rFonts w:ascii="Times New Roman" w:cs="Times New Roman" w:hAnsi="Times New Roman"/>
          <w:sz w:val="24"/>
          <w:szCs w:val="24"/>
        </w:rPr>
        <w:t xml:space="preserve">Likuiditas merupakan suatu indikator atau alat </w:t>
      </w:r>
      <w:r>
        <w:rPr>
          <w:rFonts w:ascii="Times New Roman" w:cs="Times New Roman" w:hAnsi="Times New Roman"/>
          <w:sz w:val="24"/>
          <w:szCs w:val="24"/>
        </w:rPr>
        <w:t>untuk mengetahui kemampuan perusahaan untuk membayar semua kewajiban jangka pendek yang jatuh tempo dengan menggunakan aktiva lancar yang tersedia. Likuiditas tidak hanya berkenaan dengan keadaan keseluruhan keuangan perusahaan, akan tetapi berkaitan pula dengan kemampuannya untuk mengubah aktiva lancar tertentu menjadi uang kas.</w:t>
      </w:r>
    </w:p>
    <w:p>
      <w:pPr>
        <w:pStyle w:val="style179"/>
        <w:numPr>
          <w:ilvl w:val="3"/>
          <w:numId w:val="10"/>
        </w:numPr>
        <w:spacing w:lineRule="auto" w:line="480"/>
        <w:ind w:left="851" w:hanging="851"/>
        <w:jc w:val="both"/>
        <w:rPr>
          <w:rFonts w:ascii="Times New Roman" w:cs="Times New Roman" w:hAnsi="Times New Roman"/>
          <w:b/>
          <w:sz w:val="24"/>
          <w:szCs w:val="24"/>
        </w:rPr>
      </w:pPr>
      <w:r>
        <w:rPr>
          <w:rFonts w:ascii="Times New Roman" w:cs="Times New Roman" w:hAnsi="Times New Roman"/>
          <w:b/>
          <w:sz w:val="24"/>
          <w:szCs w:val="24"/>
        </w:rPr>
        <w:t>Jenis-jenis Rasio Likuiditas</w:t>
      </w:r>
    </w:p>
    <w:p>
      <w:pPr>
        <w:pStyle w:val="style179"/>
        <w:spacing w:lineRule="auto" w:line="480"/>
        <w:ind w:left="0" w:firstLine="426"/>
        <w:jc w:val="both"/>
        <w:rPr>
          <w:rFonts w:ascii="Times New Roman" w:cs="Times New Roman" w:hAnsi="Times New Roman"/>
          <w:sz w:val="24"/>
          <w:szCs w:val="24"/>
        </w:rPr>
      </w:pPr>
      <w:r>
        <w:rPr>
          <w:rFonts w:ascii="Times New Roman" w:cs="Times New Roman" w:hAnsi="Times New Roman"/>
          <w:sz w:val="24"/>
          <w:szCs w:val="24"/>
        </w:rPr>
        <w:t xml:space="preserve">Menurut Kasmir </w:t>
      </w:r>
      <w:r>
        <w:rPr>
          <w:rFonts w:ascii="Times New Roman" w:cs="Times New Roman" w:hAnsi="Times New Roman"/>
          <w:sz w:val="24"/>
          <w:szCs w:val="24"/>
        </w:rPr>
        <w:t>(2016:134) jenis-jenis rasio likuiditas yang dapat digunakan perusahaan untuk mengukur kemampuan, yaitu :</w:t>
      </w:r>
    </w:p>
    <w:p>
      <w:pPr>
        <w:pStyle w:val="style179"/>
        <w:numPr>
          <w:ilvl w:val="0"/>
          <w:numId w:val="12"/>
        </w:numPr>
        <w:spacing w:lineRule="auto" w:line="240"/>
        <w:ind w:left="567" w:hanging="283"/>
        <w:jc w:val="both"/>
        <w:rPr>
          <w:rFonts w:ascii="Times New Roman" w:cs="Times New Roman" w:hAnsi="Times New Roman"/>
          <w:b/>
          <w:bCs/>
          <w:sz w:val="20"/>
          <w:szCs w:val="20"/>
        </w:rPr>
      </w:pPr>
      <w:r>
        <w:rPr>
          <w:rFonts w:ascii="Times New Roman" w:cs="Times New Roman" w:hAnsi="Times New Roman"/>
          <w:b/>
          <w:bCs/>
          <w:sz w:val="20"/>
          <w:szCs w:val="20"/>
        </w:rPr>
        <w:t>Rasio Lancar (</w:t>
      </w:r>
      <w:r>
        <w:rPr>
          <w:rFonts w:ascii="Times New Roman" w:cs="Times New Roman" w:hAnsi="Times New Roman"/>
          <w:b/>
          <w:bCs/>
          <w:i/>
          <w:sz w:val="20"/>
          <w:szCs w:val="20"/>
        </w:rPr>
        <w:t>Current Ratio</w:t>
      </w:r>
      <w:r>
        <w:rPr>
          <w:rFonts w:ascii="Times New Roman" w:cs="Times New Roman" w:hAnsi="Times New Roman"/>
          <w:b/>
          <w:bCs/>
          <w:sz w:val="20"/>
          <w:szCs w:val="20"/>
        </w:rPr>
        <w:t>)</w:t>
      </w:r>
    </w:p>
    <w:p>
      <w:pPr>
        <w:pStyle w:val="style179"/>
        <w:spacing w:lineRule="auto" w:line="240"/>
        <w:ind w:left="567"/>
        <w:jc w:val="both"/>
        <w:rPr>
          <w:rFonts w:ascii="Times New Roman" w:cs="Times New Roman" w:hAnsi="Times New Roman"/>
          <w:b/>
          <w:bCs/>
          <w:sz w:val="20"/>
          <w:szCs w:val="20"/>
        </w:rPr>
      </w:pPr>
      <w:r>
        <w:rPr>
          <w:rFonts w:ascii="Times New Roman" w:cs="Times New Roman" w:hAnsi="Times New Roman"/>
          <w:b/>
          <w:bCs/>
          <w:sz w:val="20"/>
          <w:szCs w:val="20"/>
        </w:rPr>
        <w:t xml:space="preserve">Rasio lancar atau </w:t>
      </w:r>
      <w:r>
        <w:rPr>
          <w:rFonts w:ascii="Times New Roman" w:cs="Times New Roman" w:hAnsi="Times New Roman"/>
          <w:b/>
          <w:bCs/>
          <w:i/>
          <w:sz w:val="20"/>
          <w:szCs w:val="20"/>
        </w:rPr>
        <w:t>current ratio</w:t>
      </w:r>
      <w:r>
        <w:rPr>
          <w:rFonts w:ascii="Times New Roman" w:cs="Times New Roman" w:hAnsi="Times New Roman"/>
          <w:b/>
          <w:bCs/>
          <w:sz w:val="20"/>
          <w:szCs w:val="20"/>
        </w:rPr>
        <w:t xml:space="preserve"> merupakan rasio untuk mengukur kemampuan perusahaan dalam membayar kewajiban jangka pendek atau utang yang segera jatuh tempo pada saat ditagih secara keseluruhan. Dengan kata lain, seberapa banyak aktiva lancar yang tersedia untuk menutupi kewajiban jangka pendek yang segera jatuh tempo. Rasio lancar dapat pula dikatakan sebagai bentuk untuk mengukur tingkat keamanan (</w:t>
      </w:r>
      <w:r>
        <w:rPr>
          <w:rFonts w:ascii="Times New Roman" w:cs="Times New Roman" w:hAnsi="Times New Roman"/>
          <w:b/>
          <w:bCs/>
          <w:i/>
          <w:sz w:val="20"/>
          <w:szCs w:val="20"/>
        </w:rPr>
        <w:t>margin of safety</w:t>
      </w:r>
      <w:r>
        <w:rPr>
          <w:rFonts w:ascii="Times New Roman" w:cs="Times New Roman" w:hAnsi="Times New Roman"/>
          <w:b/>
          <w:bCs/>
          <w:sz w:val="20"/>
          <w:szCs w:val="20"/>
        </w:rPr>
        <w:t>) suatu perusahaan. Perhitungan rasio lancar dilakukan dengan cara membandingkan antara total aktiva lancar dengan total utang lancar. Versi terbaru pengukuran rasio lancar adalah mengurangi sediaan dan piutang.</w:t>
      </w:r>
    </w:p>
    <w:p>
      <w:pPr>
        <w:pStyle w:val="style179"/>
        <w:numPr>
          <w:ilvl w:val="0"/>
          <w:numId w:val="12"/>
        </w:numPr>
        <w:spacing w:lineRule="auto" w:line="240"/>
        <w:ind w:left="567" w:hanging="283"/>
        <w:jc w:val="both"/>
        <w:rPr>
          <w:rFonts w:ascii="Times New Roman" w:cs="Times New Roman" w:hAnsi="Times New Roman"/>
          <w:b/>
          <w:bCs/>
          <w:sz w:val="20"/>
          <w:szCs w:val="20"/>
        </w:rPr>
      </w:pPr>
      <w:r>
        <w:rPr>
          <w:rFonts w:ascii="Times New Roman" w:cs="Times New Roman" w:hAnsi="Times New Roman"/>
          <w:b/>
          <w:bCs/>
          <w:sz w:val="20"/>
          <w:szCs w:val="20"/>
        </w:rPr>
        <w:t>Rasio Cepat (</w:t>
      </w:r>
      <w:r>
        <w:rPr>
          <w:rFonts w:ascii="Times New Roman" w:cs="Times New Roman" w:hAnsi="Times New Roman"/>
          <w:b/>
          <w:bCs/>
          <w:i/>
          <w:sz w:val="20"/>
          <w:szCs w:val="20"/>
        </w:rPr>
        <w:t>Quick Ratio</w:t>
      </w:r>
      <w:r>
        <w:rPr>
          <w:rFonts w:ascii="Times New Roman" w:cs="Times New Roman" w:hAnsi="Times New Roman"/>
          <w:b/>
          <w:bCs/>
          <w:sz w:val="20"/>
          <w:szCs w:val="20"/>
        </w:rPr>
        <w:t>)</w:t>
      </w:r>
    </w:p>
    <w:p>
      <w:pPr>
        <w:pStyle w:val="style179"/>
        <w:spacing w:after="0" w:lineRule="auto" w:line="240"/>
        <w:ind w:left="567"/>
        <w:jc w:val="both"/>
        <w:rPr>
          <w:rFonts w:ascii="Times New Roman" w:cs="Times New Roman" w:hAnsi="Times New Roman"/>
          <w:b/>
          <w:bCs/>
          <w:sz w:val="20"/>
          <w:szCs w:val="20"/>
        </w:rPr>
      </w:pPr>
      <w:r>
        <w:rPr>
          <w:rFonts w:ascii="Times New Roman" w:cs="Times New Roman" w:hAnsi="Times New Roman"/>
          <w:b/>
          <w:bCs/>
          <w:sz w:val="20"/>
          <w:szCs w:val="20"/>
        </w:rPr>
        <w:t>Rasio cepat (</w:t>
      </w:r>
      <w:r>
        <w:rPr>
          <w:rFonts w:ascii="Times New Roman" w:cs="Times New Roman" w:hAnsi="Times New Roman"/>
          <w:b/>
          <w:bCs/>
          <w:i/>
          <w:sz w:val="20"/>
          <w:szCs w:val="20"/>
        </w:rPr>
        <w:t>quick ratio</w:t>
      </w:r>
      <w:r>
        <w:rPr>
          <w:rFonts w:ascii="Times New Roman" w:cs="Times New Roman" w:hAnsi="Times New Roman"/>
          <w:b/>
          <w:bCs/>
          <w:sz w:val="20"/>
          <w:szCs w:val="20"/>
        </w:rPr>
        <w:t xml:space="preserve">) atau </w:t>
      </w:r>
      <w:r>
        <w:rPr>
          <w:rFonts w:ascii="Times New Roman" w:cs="Times New Roman" w:hAnsi="Times New Roman"/>
          <w:b/>
          <w:bCs/>
          <w:i/>
          <w:sz w:val="20"/>
          <w:szCs w:val="20"/>
        </w:rPr>
        <w:t>acid test ratio</w:t>
      </w:r>
      <w:r>
        <w:rPr>
          <w:rFonts w:ascii="Times New Roman" w:cs="Times New Roman" w:hAnsi="Times New Roman"/>
          <w:b/>
          <w:bCs/>
          <w:sz w:val="20"/>
          <w:szCs w:val="20"/>
        </w:rPr>
        <w:t xml:space="preserve"> merupakan rasio yang menunjukan kemampuan perusahaan dalam memenuhi atau membayar kewajiban atau utang lancar (utang jangka pendek) dengan aktiva lancar tanpa memperhitungkan nilai sediaan </w:t>
      </w:r>
      <w:r>
        <w:rPr>
          <w:rFonts w:ascii="Times New Roman" w:cs="Times New Roman" w:hAnsi="Times New Roman"/>
          <w:b/>
          <w:bCs/>
          <w:i/>
          <w:sz w:val="20"/>
          <w:szCs w:val="20"/>
        </w:rPr>
        <w:t>(inventory)</w:t>
      </w:r>
      <w:r>
        <w:rPr>
          <w:rFonts w:ascii="Times New Roman" w:cs="Times New Roman" w:hAnsi="Times New Roman"/>
          <w:b/>
          <w:bCs/>
          <w:sz w:val="20"/>
          <w:szCs w:val="20"/>
        </w:rPr>
        <w:t>. Artinya nilai sediaan diabaikan, dengan cara dikurangi dari nilai total aktiva lancar. Hal ini dilakukan karena sediaan dianggap memerlukan waktu relatif lebih lama untuk diuangkan, apabila perusahaan membutuhkan dana cepat untuk membayar kewajibannya dibandingkan dengan aktiva lancar lainnya.</w:t>
      </w:r>
    </w:p>
    <w:p>
      <w:pPr>
        <w:pStyle w:val="style179"/>
        <w:numPr>
          <w:ilvl w:val="0"/>
          <w:numId w:val="12"/>
        </w:numPr>
        <w:spacing w:lineRule="auto" w:line="240"/>
        <w:ind w:left="567" w:hanging="283"/>
        <w:jc w:val="both"/>
        <w:rPr>
          <w:rFonts w:ascii="Times New Roman" w:cs="Times New Roman" w:hAnsi="Times New Roman"/>
          <w:b/>
          <w:bCs/>
          <w:sz w:val="20"/>
          <w:szCs w:val="20"/>
        </w:rPr>
      </w:pPr>
      <w:r>
        <w:rPr>
          <w:rFonts w:ascii="Times New Roman" w:cs="Times New Roman" w:hAnsi="Times New Roman"/>
          <w:b/>
          <w:bCs/>
          <w:sz w:val="20"/>
          <w:szCs w:val="20"/>
        </w:rPr>
        <w:t>Rasio Kas (</w:t>
      </w:r>
      <w:r>
        <w:rPr>
          <w:rFonts w:ascii="Times New Roman" w:cs="Times New Roman" w:hAnsi="Times New Roman"/>
          <w:b/>
          <w:bCs/>
          <w:i/>
          <w:sz w:val="20"/>
          <w:szCs w:val="20"/>
        </w:rPr>
        <w:t>Cash Ratio</w:t>
      </w:r>
      <w:r>
        <w:rPr>
          <w:rFonts w:ascii="Times New Roman" w:cs="Times New Roman" w:hAnsi="Times New Roman"/>
          <w:b/>
          <w:bCs/>
          <w:sz w:val="20"/>
          <w:szCs w:val="20"/>
        </w:rPr>
        <w:t>)</w:t>
      </w:r>
    </w:p>
    <w:p>
      <w:pPr>
        <w:pStyle w:val="style179"/>
        <w:spacing w:lineRule="auto" w:line="240"/>
        <w:ind w:left="567"/>
        <w:jc w:val="both"/>
        <w:rPr>
          <w:rFonts w:ascii="Times New Roman" w:cs="Times New Roman" w:hAnsi="Times New Roman"/>
          <w:b/>
          <w:bCs/>
          <w:sz w:val="20"/>
          <w:szCs w:val="20"/>
        </w:rPr>
      </w:pPr>
      <w:r>
        <w:rPr>
          <w:rFonts w:ascii="Times New Roman" w:cs="Times New Roman" w:hAnsi="Times New Roman"/>
          <w:b/>
          <w:bCs/>
          <w:sz w:val="20"/>
          <w:szCs w:val="20"/>
        </w:rPr>
        <w:t>Rasio kas merupakan alat yang digunakan untuk mengukur seberapa besar uang kas yang tersedia untuk membaya utang. Ketersediaan uang kas dapat ditunjukkan dari tersedianya uang kas atau yang setara dengan kas seperti rekening giro atau tabungan di bank.</w:t>
      </w:r>
    </w:p>
    <w:p>
      <w:pPr>
        <w:pStyle w:val="style179"/>
        <w:numPr>
          <w:ilvl w:val="0"/>
          <w:numId w:val="12"/>
        </w:numPr>
        <w:spacing w:lineRule="auto" w:line="240"/>
        <w:ind w:left="567" w:hanging="283"/>
        <w:jc w:val="both"/>
        <w:rPr>
          <w:rFonts w:ascii="Times New Roman" w:cs="Times New Roman" w:hAnsi="Times New Roman"/>
          <w:b/>
          <w:bCs/>
          <w:sz w:val="20"/>
          <w:szCs w:val="20"/>
        </w:rPr>
      </w:pPr>
      <w:r>
        <w:rPr>
          <w:rFonts w:ascii="Times New Roman" w:cs="Times New Roman" w:hAnsi="Times New Roman"/>
          <w:b/>
          <w:bCs/>
          <w:sz w:val="20"/>
          <w:szCs w:val="20"/>
        </w:rPr>
        <w:t>Rasio Perputaran Kas</w:t>
      </w:r>
    </w:p>
    <w:p>
      <w:pPr>
        <w:pStyle w:val="style179"/>
        <w:spacing w:lineRule="auto" w:line="240"/>
        <w:ind w:left="567"/>
        <w:jc w:val="both"/>
        <w:rPr>
          <w:rFonts w:ascii="Times New Roman" w:cs="Times New Roman" w:hAnsi="Times New Roman"/>
          <w:b/>
          <w:bCs/>
          <w:sz w:val="20"/>
          <w:szCs w:val="20"/>
        </w:rPr>
      </w:pPr>
      <w:r>
        <w:rPr>
          <w:rFonts w:ascii="Times New Roman" w:cs="Times New Roman" w:hAnsi="Times New Roman"/>
          <w:b/>
          <w:bCs/>
          <w:sz w:val="20"/>
          <w:szCs w:val="20"/>
        </w:rPr>
        <w:t>Menurut James O. Gill, rasio perputaran kas (</w:t>
      </w:r>
      <w:r>
        <w:rPr>
          <w:rFonts w:ascii="Times New Roman" w:cs="Times New Roman" w:hAnsi="Times New Roman"/>
          <w:b/>
          <w:bCs/>
          <w:i/>
          <w:sz w:val="20"/>
          <w:szCs w:val="20"/>
        </w:rPr>
        <w:t>cash turn over</w:t>
      </w:r>
      <w:r>
        <w:rPr>
          <w:rFonts w:ascii="Times New Roman" w:cs="Times New Roman" w:hAnsi="Times New Roman"/>
          <w:b/>
          <w:bCs/>
          <w:sz w:val="20"/>
          <w:szCs w:val="20"/>
        </w:rPr>
        <w:t>) berfungsi untuk mengukur tingkat kecukupan modal kerja perusahaan yang dibutuhkan untuk membayar tagihan dan membiayai penjualan. Untuk mencari modal kerja, kurangi aktiva lancar terhadap utang lancar. Modal kerja dalam pengertian ini dikatakan sebagai modal kerja bersih yang dimiliki perusahaan. Sementara itu, modal kerja kotor atau modal kerja saja merupakan jumlah dari aktiva lancar.</w:t>
      </w:r>
    </w:p>
    <w:p>
      <w:pPr>
        <w:pStyle w:val="style179"/>
        <w:numPr>
          <w:ilvl w:val="0"/>
          <w:numId w:val="12"/>
        </w:numPr>
        <w:spacing w:lineRule="auto" w:line="240"/>
        <w:ind w:left="567" w:hanging="283"/>
        <w:jc w:val="both"/>
        <w:rPr>
          <w:rFonts w:ascii="Times New Roman" w:cs="Times New Roman" w:hAnsi="Times New Roman"/>
          <w:b/>
          <w:bCs/>
          <w:i/>
          <w:sz w:val="20"/>
          <w:szCs w:val="20"/>
        </w:rPr>
      </w:pPr>
      <w:r>
        <w:rPr>
          <w:rFonts w:ascii="Times New Roman" w:cs="Times New Roman" w:hAnsi="Times New Roman"/>
          <w:b/>
          <w:bCs/>
          <w:i/>
          <w:sz w:val="20"/>
          <w:szCs w:val="20"/>
        </w:rPr>
        <w:t>Inventory to Net Working Capital</w:t>
      </w:r>
    </w:p>
    <w:p>
      <w:pPr>
        <w:pStyle w:val="style179"/>
        <w:spacing w:lineRule="auto" w:line="240"/>
        <w:ind w:left="567"/>
        <w:jc w:val="both"/>
        <w:rPr>
          <w:rFonts w:ascii="Times New Roman" w:cs="Times New Roman" w:hAnsi="Times New Roman"/>
          <w:b/>
          <w:bCs/>
          <w:sz w:val="20"/>
          <w:szCs w:val="20"/>
        </w:rPr>
      </w:pPr>
      <w:r>
        <w:rPr>
          <w:rFonts w:ascii="Times New Roman" w:cs="Times New Roman" w:hAnsi="Times New Roman"/>
          <w:b/>
          <w:bCs/>
          <w:i/>
          <w:sz w:val="20"/>
          <w:szCs w:val="20"/>
        </w:rPr>
        <w:t>Inventory to Net Working Capital</w:t>
      </w:r>
      <w:r>
        <w:rPr>
          <w:rFonts w:ascii="Times New Roman" w:cs="Times New Roman" w:hAnsi="Times New Roman"/>
          <w:b/>
          <w:bCs/>
          <w:sz w:val="20"/>
          <w:szCs w:val="20"/>
        </w:rPr>
        <w:t xml:space="preserve"> merupakan rasio yang digunakan untuk mengukur atau membandingkan antara jumlah sediaan yang ada dengan modal kerja perusahaan. Modal kerja tersebut terdiri dari pengurangan antara aktiva lancar dengan utang lancar.</w:t>
      </w:r>
    </w:p>
    <w:p>
      <w:pPr>
        <w:pStyle w:val="style179"/>
        <w:spacing w:lineRule="auto" w:line="240"/>
        <w:ind w:left="567"/>
        <w:jc w:val="both"/>
        <w:rPr>
          <w:rFonts w:ascii="Times New Roman" w:cs="Times New Roman" w:hAnsi="Times New Roman"/>
          <w:b/>
          <w:bCs/>
          <w:sz w:val="20"/>
          <w:szCs w:val="20"/>
        </w:rPr>
      </w:pPr>
    </w:p>
    <w:p>
      <w:pPr>
        <w:pStyle w:val="style0"/>
        <w:spacing w:lineRule="auto" w:line="480"/>
        <w:ind w:firstLine="426"/>
        <w:jc w:val="both"/>
        <w:rPr>
          <w:rFonts w:ascii="Times New Roman" w:cs="Times New Roman" w:hAnsi="Times New Roman"/>
          <w:sz w:val="24"/>
          <w:szCs w:val="24"/>
        </w:rPr>
      </w:pPr>
      <w:r>
        <w:rPr>
          <w:rFonts w:ascii="Times New Roman" w:cs="Times New Roman" w:hAnsi="Times New Roman"/>
          <w:sz w:val="24"/>
          <w:szCs w:val="24"/>
        </w:rPr>
        <w:t xml:space="preserve">Berdasarkan pendapar para ahli di atas bahwa untuk mengukur suatu likuiditas perusahaan bisa menggunakan rasio likuiditas, di mana rasio likuiditas tersebut seperti rasio modal kerja, rasio lancar, rasio cepat, rasio kas, rasio perputaran kas, dan rasio </w:t>
      </w:r>
      <w:r>
        <w:rPr>
          <w:rFonts w:ascii="Times New Roman" w:cs="Times New Roman" w:hAnsi="Times New Roman"/>
          <w:i/>
          <w:iCs/>
          <w:sz w:val="24"/>
          <w:szCs w:val="24"/>
        </w:rPr>
        <w:t>inventory to net work capital</w:t>
      </w:r>
      <w:r>
        <w:rPr>
          <w:rFonts w:ascii="Times New Roman" w:cs="Times New Roman" w:hAnsi="Times New Roman"/>
          <w:sz w:val="24"/>
          <w:szCs w:val="24"/>
        </w:rPr>
        <w:t>.</w:t>
      </w:r>
    </w:p>
    <w:p>
      <w:pPr>
        <w:pStyle w:val="style179"/>
        <w:numPr>
          <w:ilvl w:val="1"/>
          <w:numId w:val="10"/>
        </w:numPr>
        <w:spacing w:after="0" w:lineRule="auto" w:line="480"/>
        <w:ind w:left="426" w:hanging="426"/>
        <w:jc w:val="both"/>
        <w:rPr>
          <w:rFonts w:ascii="Times New Roman" w:cs="Times New Roman" w:hAnsi="Times New Roman"/>
          <w:b/>
          <w:sz w:val="24"/>
          <w:szCs w:val="24"/>
        </w:rPr>
      </w:pPr>
      <w:r>
        <w:rPr>
          <w:rFonts w:ascii="Times New Roman" w:cs="Times New Roman" w:hAnsi="Times New Roman"/>
          <w:b/>
          <w:sz w:val="24"/>
          <w:szCs w:val="24"/>
        </w:rPr>
        <w:t xml:space="preserve">Hubungan Modal Kerja dengan </w:t>
      </w:r>
      <w:r>
        <w:rPr>
          <w:rFonts w:ascii="Times New Roman" w:cs="Times New Roman" w:hAnsi="Times New Roman"/>
          <w:b/>
          <w:sz w:val="24"/>
          <w:szCs w:val="24"/>
        </w:rPr>
        <w:t xml:space="preserve">Tingkat </w:t>
      </w:r>
      <w:r>
        <w:rPr>
          <w:rFonts w:ascii="Times New Roman" w:cs="Times New Roman" w:hAnsi="Times New Roman"/>
          <w:b/>
          <w:sz w:val="24"/>
          <w:szCs w:val="24"/>
        </w:rPr>
        <w:t>Likuiditas</w:t>
      </w:r>
    </w:p>
    <w:p>
      <w:pPr>
        <w:pStyle w:val="style0"/>
        <w:spacing w:after="0" w:lineRule="auto" w:line="480"/>
        <w:ind w:firstLine="426"/>
        <w:jc w:val="both"/>
        <w:rPr>
          <w:rFonts w:ascii="Times New Roman" w:cs="Times New Roman" w:hAnsi="Times New Roman"/>
          <w:bCs/>
          <w:sz w:val="24"/>
          <w:szCs w:val="24"/>
        </w:rPr>
      </w:pPr>
      <w:r>
        <w:rPr>
          <w:rFonts w:ascii="Times New Roman" w:cs="Times New Roman" w:hAnsi="Times New Roman"/>
          <w:bCs/>
          <w:sz w:val="24"/>
          <w:szCs w:val="24"/>
        </w:rPr>
        <w:t>Setiap perusahaan baik usaha kecil maupun besar dalam seluruh kegiatan operasionalnya tidak terlepas akan kebutuhan modal kerja sebagai penunjang kegiatan sehari-hari, seperti pembelian bahan baku, upah buruh, gaji pegawai maupun memenuhi kewajiban-kewajiban yang harus dibayar.</w:t>
      </w:r>
    </w:p>
    <w:p>
      <w:pPr>
        <w:pStyle w:val="style0"/>
        <w:spacing w:after="0" w:lineRule="auto" w:line="480"/>
        <w:ind w:firstLine="426"/>
        <w:jc w:val="both"/>
        <w:rPr>
          <w:rFonts w:ascii="Times New Roman" w:cs="Times New Roman" w:hAnsi="Times New Roman"/>
          <w:bCs/>
          <w:sz w:val="24"/>
          <w:szCs w:val="24"/>
        </w:rPr>
      </w:pPr>
      <w:r>
        <w:rPr>
          <w:rFonts w:ascii="Times New Roman" w:cs="Times New Roman" w:hAnsi="Times New Roman"/>
          <w:bCs/>
          <w:sz w:val="24"/>
          <w:szCs w:val="24"/>
        </w:rPr>
        <w:t>Modal kerja digunakan dalam</w:t>
      </w:r>
      <w:r>
        <w:rPr>
          <w:rFonts w:ascii="Times New Roman" w:cs="Times New Roman" w:hAnsi="Times New Roman"/>
          <w:bCs/>
          <w:sz w:val="24"/>
          <w:szCs w:val="24"/>
        </w:rPr>
        <w:t xml:space="preserve"> operasi perusahaan yaitu untuk menghasilkan barang atau jasa, dengan harapan bahwa modal kerja akan segera kembali melalui hasil penjualan</w:t>
      </w:r>
      <w:r>
        <w:rPr>
          <w:rFonts w:ascii="Times New Roman" w:cs="Times New Roman" w:hAnsi="Times New Roman"/>
          <w:bCs/>
          <w:sz w:val="24"/>
          <w:szCs w:val="24"/>
        </w:rPr>
        <w:t xml:space="preserve"> yang kemudian dipergunakan kembali untuk operasi berikutnya, dengan demikian makan akan terus berputar selama siklus hidup perusahaan.</w:t>
      </w:r>
    </w:p>
    <w:p>
      <w:pPr>
        <w:pStyle w:val="style0"/>
        <w:spacing w:after="0" w:lineRule="auto" w:line="480"/>
        <w:ind w:firstLine="426"/>
        <w:jc w:val="both"/>
        <w:rPr>
          <w:rFonts w:ascii="Times New Roman" w:cs="Times New Roman" w:hAnsi="Times New Roman"/>
          <w:bCs/>
          <w:sz w:val="24"/>
          <w:szCs w:val="24"/>
        </w:rPr>
      </w:pPr>
      <w:r>
        <w:rPr>
          <w:rFonts w:ascii="Times New Roman" w:cs="Times New Roman" w:hAnsi="Times New Roman"/>
          <w:bCs/>
          <w:sz w:val="24"/>
          <w:szCs w:val="24"/>
        </w:rPr>
        <w:t>Tujuan perusahaan dalam meningkatkan likuiditas tidak terlepas dari kebutuhan akan modal kerja yang digunakan sebagai dana operasional dan juga untuk membiayai kewajiban yang jatuh tempo. Semakin besar modal kerja yang dimiliki oleh perusahaan maka kemungkinan perusahaan mendapatkan tingkat likuiditas yang tinggi akan semakin besar.</w:t>
      </w:r>
    </w:p>
    <w:p>
      <w:pPr>
        <w:pStyle w:val="style0"/>
        <w:spacing w:after="0" w:lineRule="auto" w:line="480"/>
        <w:ind w:firstLine="426"/>
        <w:jc w:val="both"/>
        <w:rPr>
          <w:rFonts w:ascii="Times New Roman" w:cs="Times New Roman" w:hAnsi="Times New Roman"/>
          <w:bCs/>
          <w:sz w:val="24"/>
          <w:szCs w:val="24"/>
        </w:rPr>
      </w:pPr>
      <w:r>
        <w:rPr>
          <w:rFonts w:ascii="Times New Roman" w:cs="Times New Roman" w:hAnsi="Times New Roman"/>
          <w:bCs/>
          <w:sz w:val="24"/>
          <w:szCs w:val="24"/>
        </w:rPr>
        <w:t>Menurut Keown yang dikutip oleh Djakman (2000:644) menyatakan bahwa “agar dalam pelaksanaan kegiatan perusahaan berhasil diperlukan sejumlah modal kerja yang cukup, dimana pengelolaan modal kerja tersebut dapat menunjukkan keseimbangan antara likuiditas dan profitabilitas perusahaan”.</w:t>
      </w:r>
    </w:p>
    <w:p>
      <w:pPr>
        <w:pStyle w:val="style0"/>
        <w:spacing w:after="0" w:lineRule="auto" w:line="480"/>
        <w:ind w:firstLine="426"/>
        <w:jc w:val="both"/>
        <w:rPr>
          <w:rFonts w:ascii="Times New Roman" w:cs="Times New Roman" w:hAnsi="Times New Roman"/>
          <w:bCs/>
          <w:sz w:val="24"/>
          <w:szCs w:val="24"/>
        </w:rPr>
      </w:pPr>
      <w:r>
        <w:rPr>
          <w:rFonts w:ascii="Times New Roman" w:cs="Times New Roman" w:hAnsi="Times New Roman"/>
          <w:bCs/>
          <w:sz w:val="24"/>
          <w:szCs w:val="24"/>
        </w:rPr>
        <w:t>Pengelolaan modal kerja yang baik akan mempengaruhi tingkat likuiditas perusahaan sehingga untuk dapat meningkatkan likuiditas perusahaan haruslah mengkaji kembali modal kerjanya. Pengelolaan modal kerja dapat diketahui dengan melakukan analisis terhadap laporan keuangan perusahaan tahun sebelumnya sebagai bahan untuk menetapkan kebijakan mengenai modal kerja pada tahun berikutnya sehingga dapat meningkatkan likuiditas perusahaan.</w:t>
      </w:r>
      <w:r>
        <w:rPr>
          <w:rFonts w:ascii="Times New Roman" w:cs="Times New Roman" w:hAnsi="Times New Roman"/>
          <w:bCs/>
          <w:sz w:val="24"/>
          <w:szCs w:val="24"/>
        </w:rPr>
        <w:t xml:space="preserve">  </w:t>
      </w:r>
    </w:p>
    <w:p>
      <w:pPr>
        <w:pStyle w:val="style179"/>
        <w:numPr>
          <w:ilvl w:val="1"/>
          <w:numId w:val="10"/>
        </w:numPr>
        <w:spacing w:after="0" w:lineRule="auto" w:line="480"/>
        <w:ind w:left="426" w:hanging="426"/>
        <w:jc w:val="both"/>
        <w:rPr>
          <w:rFonts w:ascii="Times New Roman" w:cs="Times New Roman" w:hAnsi="Times New Roman"/>
          <w:b/>
          <w:sz w:val="24"/>
          <w:szCs w:val="24"/>
        </w:rPr>
      </w:pPr>
      <w:r>
        <w:rPr>
          <w:rFonts w:ascii="Times New Roman" w:cs="Times New Roman" w:hAnsi="Times New Roman"/>
          <w:b/>
          <w:sz w:val="24"/>
          <w:szCs w:val="24"/>
        </w:rPr>
        <w:t xml:space="preserve">Lokasi </w:t>
      </w:r>
      <w:r>
        <w:rPr>
          <w:rFonts w:ascii="Times New Roman" w:cs="Times New Roman" w:hAnsi="Times New Roman"/>
          <w:b/>
          <w:sz w:val="24"/>
          <w:szCs w:val="24"/>
        </w:rPr>
        <w:t>dan Lamanya Penelitian</w:t>
      </w:r>
    </w:p>
    <w:p>
      <w:pPr>
        <w:pStyle w:val="style179"/>
        <w:numPr>
          <w:ilvl w:val="2"/>
          <w:numId w:val="10"/>
        </w:numPr>
        <w:spacing w:after="0" w:lineRule="auto" w:line="480"/>
        <w:ind w:left="567" w:hanging="567"/>
        <w:jc w:val="both"/>
        <w:rPr>
          <w:rFonts w:ascii="Times New Roman" w:cs="Times New Roman" w:hAnsi="Times New Roman"/>
          <w:b/>
          <w:sz w:val="24"/>
          <w:szCs w:val="24"/>
        </w:rPr>
      </w:pPr>
      <w:r>
        <w:rPr>
          <w:rFonts w:ascii="Times New Roman" w:cs="Times New Roman" w:hAnsi="Times New Roman"/>
          <w:b/>
          <w:sz w:val="24"/>
          <w:szCs w:val="24"/>
        </w:rPr>
        <w:t>Lokasi Penelitian</w:t>
      </w:r>
    </w:p>
    <w:p>
      <w:pPr>
        <w:pStyle w:val="style179"/>
        <w:spacing w:after="0" w:lineRule="auto" w:line="480"/>
        <w:ind w:left="0" w:firstLine="426"/>
        <w:jc w:val="both"/>
        <w:rPr>
          <w:rFonts w:ascii="Times New Roman" w:cs="Times New Roman" w:hAnsi="Times New Roman"/>
          <w:sz w:val="24"/>
          <w:szCs w:val="24"/>
        </w:rPr>
      </w:pPr>
      <w:r>
        <w:rPr>
          <w:rFonts w:ascii="Times New Roman" w:cs="Times New Roman" w:hAnsi="Times New Roman"/>
          <w:sz w:val="24"/>
          <w:szCs w:val="24"/>
        </w:rPr>
        <w:t xml:space="preserve">Dalam penelitian ini, peneliti mengambil lokasi penelitian pada perusahaan CV. Maicih </w:t>
      </w:r>
      <w:r>
        <w:rPr>
          <w:rFonts w:ascii="Times New Roman" w:cs="Times New Roman" w:hAnsi="Times New Roman"/>
          <w:sz w:val="24"/>
          <w:szCs w:val="24"/>
        </w:rPr>
        <w:t xml:space="preserve">yang </w:t>
      </w:r>
      <w:r>
        <w:rPr>
          <w:rFonts w:ascii="Times New Roman" w:cs="Times New Roman" w:hAnsi="Times New Roman"/>
          <w:sz w:val="24"/>
          <w:szCs w:val="24"/>
        </w:rPr>
        <w:t>bergerak dalam bidang makanan olahan atau snack pedas, yang beralamat di jl. Primaraga no.6, Bandung.</w:t>
      </w:r>
      <w:r>
        <w:rPr>
          <w:rFonts w:ascii="Times New Roman" w:cs="Times New Roman" w:hAnsi="Times New Roman"/>
          <w:sz w:val="24"/>
          <w:szCs w:val="24"/>
        </w:rPr>
        <w:t xml:space="preserve"> </w:t>
      </w:r>
    </w:p>
    <w:p>
      <w:pPr>
        <w:pStyle w:val="style179"/>
        <w:numPr>
          <w:ilvl w:val="2"/>
          <w:numId w:val="10"/>
        </w:numPr>
        <w:spacing w:after="0" w:lineRule="auto" w:line="480"/>
        <w:ind w:left="567" w:hanging="567"/>
        <w:jc w:val="both"/>
        <w:rPr>
          <w:rFonts w:ascii="Times New Roman" w:cs="Times New Roman" w:hAnsi="Times New Roman"/>
          <w:b/>
          <w:sz w:val="24"/>
          <w:szCs w:val="24"/>
        </w:rPr>
      </w:pPr>
      <w:r>
        <w:rPr>
          <w:rFonts w:ascii="Times New Roman" w:cs="Times New Roman" w:hAnsi="Times New Roman"/>
          <w:b/>
          <w:sz w:val="24"/>
          <w:szCs w:val="24"/>
        </w:rPr>
        <w:t>Lamanya Penelitian</w:t>
      </w:r>
    </w:p>
    <w:p>
      <w:pPr>
        <w:pStyle w:val="style179"/>
        <w:spacing w:after="0" w:lineRule="auto" w:line="480"/>
        <w:ind w:left="0" w:firstLine="426"/>
        <w:jc w:val="both"/>
        <w:rPr>
          <w:rFonts w:ascii="Times New Roman" w:cs="Times New Roman" w:hAnsi="Times New Roman"/>
          <w:sz w:val="24"/>
          <w:szCs w:val="24"/>
        </w:rPr>
      </w:pPr>
      <w:r>
        <w:rPr>
          <w:rFonts w:ascii="Times New Roman" w:cs="Times New Roman" w:hAnsi="Times New Roman"/>
          <w:sz w:val="24"/>
          <w:szCs w:val="24"/>
        </w:rPr>
        <w:t>Dalam penelitian ini, ada beberapa taha</w:t>
      </w:r>
      <w:r>
        <w:rPr>
          <w:rFonts w:ascii="Times New Roman" w:cs="Times New Roman" w:hAnsi="Times New Roman"/>
          <w:sz w:val="24"/>
          <w:szCs w:val="24"/>
        </w:rPr>
        <w:t xml:space="preserve">p yang ada dalam penelitian </w:t>
      </w:r>
      <w:r>
        <w:rPr>
          <w:rFonts w:ascii="Times New Roman" w:cs="Times New Roman" w:hAnsi="Times New Roman"/>
          <w:sz w:val="24"/>
          <w:szCs w:val="24"/>
        </w:rPr>
        <w:t>dan waktu efektif untuk penelitian ini adalah selama satu semester atau 6 bulan</w:t>
      </w:r>
      <w:r>
        <w:rPr>
          <w:rFonts w:ascii="Times New Roman" w:cs="Times New Roman" w:hAnsi="Times New Roman"/>
          <w:sz w:val="24"/>
          <w:szCs w:val="24"/>
        </w:rPr>
        <w:t xml:space="preserve"> terhitung mulai dari bulan </w:t>
      </w:r>
      <w:r>
        <w:rPr>
          <w:rFonts w:ascii="Times New Roman" w:cs="Times New Roman" w:hAnsi="Times New Roman"/>
          <w:sz w:val="24"/>
          <w:szCs w:val="24"/>
        </w:rPr>
        <w:t>Septem</w:t>
      </w:r>
      <w:r>
        <w:rPr>
          <w:rFonts w:ascii="Times New Roman" w:cs="Times New Roman" w:hAnsi="Times New Roman"/>
          <w:sz w:val="24"/>
          <w:szCs w:val="24"/>
        </w:rPr>
        <w:t>be</w:t>
      </w:r>
      <w:r>
        <w:rPr>
          <w:rFonts w:ascii="Times New Roman" w:cs="Times New Roman" w:hAnsi="Times New Roman"/>
          <w:sz w:val="24"/>
          <w:szCs w:val="24"/>
        </w:rPr>
        <w:t>r 2016 sampai dengan bulan Februari</w:t>
      </w:r>
      <w:r>
        <w:rPr>
          <w:rFonts w:ascii="Times New Roman" w:cs="Times New Roman" w:hAnsi="Times New Roman"/>
          <w:sz w:val="24"/>
          <w:szCs w:val="24"/>
        </w:rPr>
        <w:t xml:space="preserve"> 2017.</w:t>
      </w:r>
      <w:r>
        <w:rPr>
          <w:rFonts w:ascii="Times New Roman" w:cs="Times New Roman" w:hAnsi="Times New Roman"/>
          <w:sz w:val="24"/>
          <w:szCs w:val="24"/>
        </w:rPr>
        <w:t xml:space="preserve"> </w:t>
      </w:r>
      <w:r>
        <w:rPr>
          <w:rFonts w:ascii="Times New Roman" w:cs="Times New Roman" w:hAnsi="Times New Roman"/>
          <w:sz w:val="24"/>
          <w:szCs w:val="24"/>
        </w:rPr>
        <w:t>Dapat dilihat pada t</w:t>
      </w:r>
      <w:r>
        <w:rPr>
          <w:rFonts w:ascii="Times New Roman" w:cs="Times New Roman" w:hAnsi="Times New Roman"/>
          <w:sz w:val="24"/>
          <w:szCs w:val="24"/>
        </w:rPr>
        <w:t>abel</w:t>
      </w:r>
      <w:r>
        <w:rPr>
          <w:rFonts w:ascii="Times New Roman" w:cs="Times New Roman" w:hAnsi="Times New Roman"/>
          <w:sz w:val="24"/>
          <w:szCs w:val="24"/>
        </w:rPr>
        <w:t xml:space="preserve"> 1.6 berikut ini :</w:t>
      </w:r>
    </w:p>
    <w:p>
      <w:pPr>
        <w:pStyle w:val="style179"/>
        <w:spacing w:after="0" w:lineRule="auto" w:line="480"/>
        <w:ind w:left="426"/>
        <w:jc w:val="both"/>
        <w:rPr>
          <w:rFonts w:ascii="Times New Roman" w:cs="Times New Roman" w:hAnsi="Times New Roman"/>
          <w:sz w:val="24"/>
          <w:szCs w:val="24"/>
        </w:rPr>
      </w:pPr>
    </w:p>
    <w:p>
      <w:pPr>
        <w:pStyle w:val="style0"/>
        <w:rPr/>
        <w:sectPr>
          <w:headerReference w:type="even" r:id="rId2"/>
          <w:headerReference w:type="default" r:id="rId3"/>
          <w:headerReference w:type="first" r:id="rId4"/>
          <w:footerReference w:type="first" r:id="rId5"/>
          <w:type w:val="continuous"/>
          <w:pgSz w:w="11906" w:h="16838" w:orient="portrait" w:code="9"/>
          <w:pgMar w:top="1701" w:right="1701" w:bottom="1701" w:left="2268" w:header="709" w:footer="709" w:gutter="0"/>
          <w:cols w:space="708"/>
          <w:titlePg/>
          <w:docGrid w:linePitch="360"/>
        </w:sectPr>
      </w:pPr>
    </w:p>
    <w:p>
      <w:pPr>
        <w:pStyle w:val="style0"/>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Tabel 1.6</w:t>
      </w:r>
    </w:p>
    <w:p>
      <w:pPr>
        <w:pStyle w:val="style179"/>
        <w:spacing w:after="0" w:lineRule="auto" w:line="240"/>
        <w:ind w:left="1797" w:hanging="1797"/>
        <w:jc w:val="center"/>
        <w:rPr>
          <w:rFonts w:ascii="Times New Roman" w:cs="Times New Roman" w:hAnsi="Times New Roman"/>
          <w:b/>
          <w:sz w:val="24"/>
          <w:szCs w:val="24"/>
        </w:rPr>
      </w:pPr>
      <w:r>
        <w:rPr>
          <w:rFonts w:ascii="Times New Roman" w:cs="Times New Roman" w:hAnsi="Times New Roman"/>
          <w:b/>
          <w:sz w:val="24"/>
          <w:szCs w:val="24"/>
        </w:rPr>
        <w:t>Jadwal Penelitian</w:t>
      </w:r>
    </w:p>
    <w:bookmarkStart w:id="1" w:name="OLE_LINK1"/>
    <w:bookmarkStart w:id="2" w:name="OLE_LINK2"/>
    <w:tbl>
      <w:tblPr>
        <w:tblStyle w:val="style154"/>
        <w:tblpPr w:leftFromText="180" w:rightFromText="180" w:topFromText="0" w:bottomFromText="0" w:vertAnchor="text" w:horzAnchor="margin" w:tblpXSpec="left" w:tblpY="278"/>
        <w:tblW w:w="13291" w:type="dxa"/>
        <w:tblLayout w:type="fixed"/>
        <w:tblLook w:val="04A0" w:firstRow="1" w:lastRow="0" w:firstColumn="1" w:lastColumn="0" w:noHBand="0" w:noVBand="1"/>
      </w:tblPr>
      <w:tblGrid>
        <w:gridCol w:w="489"/>
        <w:gridCol w:w="21"/>
        <w:gridCol w:w="2869"/>
        <w:gridCol w:w="385"/>
        <w:gridCol w:w="10"/>
        <w:gridCol w:w="415"/>
        <w:gridCol w:w="415"/>
        <w:gridCol w:w="420"/>
        <w:gridCol w:w="411"/>
        <w:gridCol w:w="411"/>
        <w:gridCol w:w="411"/>
        <w:gridCol w:w="414"/>
        <w:gridCol w:w="411"/>
        <w:gridCol w:w="411"/>
        <w:gridCol w:w="411"/>
        <w:gridCol w:w="415"/>
        <w:gridCol w:w="414"/>
        <w:gridCol w:w="398"/>
        <w:gridCol w:w="13"/>
        <w:gridCol w:w="411"/>
        <w:gridCol w:w="411"/>
        <w:gridCol w:w="412"/>
        <w:gridCol w:w="411"/>
        <w:gridCol w:w="411"/>
        <w:gridCol w:w="411"/>
        <w:gridCol w:w="411"/>
        <w:gridCol w:w="411"/>
        <w:gridCol w:w="411"/>
        <w:gridCol w:w="447"/>
      </w:tblGrid>
      <w:tr>
        <w:trPr>
          <w:trHeight w:val="109" w:hRule="atLeast"/>
        </w:trPr>
        <w:tc>
          <w:tcPr>
            <w:tcW w:w="510" w:type="dxa"/>
            <w:gridSpan w:val="2"/>
            <w:vMerge w:val="restart"/>
            <w:tcBorders/>
            <w:tcFitText w:val="false"/>
            <w:vAlign w:val="center"/>
          </w:tcPr>
          <w:p>
            <w:pPr>
              <w:pStyle w:val="style179"/>
              <w:spacing w:lineRule="auto" w:line="480"/>
              <w:ind w:left="0"/>
              <w:jc w:val="center"/>
              <w:rPr>
                <w:rFonts w:ascii="Times New Roman" w:cs="Times New Roman" w:hAnsi="Times New Roman"/>
                <w:sz w:val="24"/>
                <w:szCs w:val="24"/>
              </w:rPr>
            </w:pPr>
            <w:r>
              <w:rPr>
                <w:rFonts w:ascii="Times New Roman" w:cs="Times New Roman" w:hAnsi="Times New Roman"/>
                <w:sz w:val="24"/>
                <w:szCs w:val="24"/>
              </w:rPr>
              <w:t>No</w:t>
            </w:r>
          </w:p>
        </w:tc>
        <w:tc>
          <w:tcPr>
            <w:tcW w:w="2869" w:type="dxa"/>
            <w:vMerge w:val="restart"/>
            <w:tcBorders/>
            <w:tcFitText w:val="false"/>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Keterangan</w:t>
            </w:r>
          </w:p>
        </w:tc>
        <w:tc>
          <w:tcPr>
            <w:tcW w:w="9912" w:type="dxa"/>
            <w:gridSpan w:val="26"/>
            <w:tcBorders/>
            <w:tcFitText w:val="false"/>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Tahun</w:t>
            </w:r>
          </w:p>
        </w:tc>
      </w:tr>
      <w:tr>
        <w:tblPrEx/>
        <w:trPr>
          <w:trHeight w:val="16" w:hRule="atLeast"/>
        </w:trPr>
        <w:tc>
          <w:tcPr>
            <w:tcW w:w="510" w:type="dxa"/>
            <w:gridSpan w:val="2"/>
            <w:vMerge w:val="continue"/>
            <w:tcBorders/>
            <w:tcFitText w:val="false"/>
          </w:tcPr>
          <w:p>
            <w:pPr>
              <w:pStyle w:val="style179"/>
              <w:spacing w:lineRule="auto" w:line="480"/>
              <w:ind w:left="0"/>
              <w:jc w:val="both"/>
              <w:rPr>
                <w:rFonts w:ascii="Times New Roman" w:cs="Times New Roman" w:hAnsi="Times New Roman"/>
                <w:sz w:val="24"/>
                <w:szCs w:val="24"/>
              </w:rPr>
            </w:pPr>
          </w:p>
        </w:tc>
        <w:tc>
          <w:tcPr>
            <w:tcW w:w="2869" w:type="dxa"/>
            <w:vMerge w:val="continue"/>
            <w:tcBorders/>
            <w:tcFitText w:val="false"/>
          </w:tcPr>
          <w:p>
            <w:pPr>
              <w:pStyle w:val="style179"/>
              <w:ind w:left="0"/>
              <w:jc w:val="both"/>
              <w:rPr>
                <w:rFonts w:ascii="Times New Roman" w:cs="Times New Roman" w:hAnsi="Times New Roman"/>
                <w:sz w:val="24"/>
                <w:szCs w:val="24"/>
              </w:rPr>
            </w:pPr>
          </w:p>
        </w:tc>
        <w:tc>
          <w:tcPr>
            <w:tcW w:w="1645" w:type="dxa"/>
            <w:gridSpan w:val="5"/>
            <w:tcBorders/>
            <w:tcFitText w:val="false"/>
          </w:tcPr>
          <w:p>
            <w:pPr>
              <w:pStyle w:val="style179"/>
              <w:ind w:left="0"/>
              <w:rPr>
                <w:rFonts w:ascii="Times New Roman" w:cs="Times New Roman" w:hAnsi="Times New Roman"/>
                <w:sz w:val="24"/>
                <w:szCs w:val="24"/>
              </w:rPr>
            </w:pPr>
            <w:r>
              <w:rPr>
                <w:rFonts w:ascii="Times New Roman" w:cs="Times New Roman" w:hAnsi="Times New Roman"/>
                <w:sz w:val="24"/>
                <w:szCs w:val="24"/>
              </w:rPr>
              <w:t>Septem</w:t>
            </w:r>
            <w:r>
              <w:rPr>
                <w:rFonts w:ascii="Times New Roman" w:cs="Times New Roman" w:hAnsi="Times New Roman"/>
                <w:sz w:val="24"/>
                <w:szCs w:val="24"/>
              </w:rPr>
              <w:t>ber</w:t>
            </w:r>
          </w:p>
        </w:tc>
        <w:tc>
          <w:tcPr>
            <w:tcW w:w="1647" w:type="dxa"/>
            <w:gridSpan w:val="4"/>
            <w:tcBorders/>
            <w:tcFitText w:val="false"/>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Okto</w:t>
            </w:r>
            <w:r>
              <w:rPr>
                <w:rFonts w:ascii="Times New Roman" w:cs="Times New Roman" w:hAnsi="Times New Roman"/>
                <w:sz w:val="24"/>
                <w:szCs w:val="24"/>
              </w:rPr>
              <w:t>ber</w:t>
            </w:r>
          </w:p>
        </w:tc>
        <w:tc>
          <w:tcPr>
            <w:tcW w:w="1648" w:type="dxa"/>
            <w:gridSpan w:val="4"/>
            <w:tcBorders/>
            <w:tcFitText w:val="false"/>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Nop</w:t>
            </w:r>
            <w:r>
              <w:rPr>
                <w:rFonts w:ascii="Times New Roman" w:cs="Times New Roman" w:hAnsi="Times New Roman"/>
                <w:sz w:val="24"/>
                <w:szCs w:val="24"/>
              </w:rPr>
              <w:t>ember</w:t>
            </w:r>
          </w:p>
        </w:tc>
        <w:tc>
          <w:tcPr>
            <w:tcW w:w="1647" w:type="dxa"/>
            <w:gridSpan w:val="5"/>
            <w:tcBorders/>
            <w:tcFitText w:val="false"/>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Desember</w:t>
            </w:r>
          </w:p>
        </w:tc>
        <w:tc>
          <w:tcPr>
            <w:tcW w:w="1645" w:type="dxa"/>
            <w:gridSpan w:val="4"/>
            <w:tcBorders/>
            <w:tcFitText w:val="false"/>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Januari</w:t>
            </w:r>
          </w:p>
        </w:tc>
        <w:tc>
          <w:tcPr>
            <w:tcW w:w="1680" w:type="dxa"/>
            <w:gridSpan w:val="4"/>
            <w:tcBorders/>
            <w:tcFitText w:val="false"/>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Februari</w:t>
            </w:r>
          </w:p>
        </w:tc>
      </w:tr>
      <w:tr>
        <w:tblPrEx/>
        <w:trPr>
          <w:trHeight w:val="16" w:hRule="atLeast"/>
        </w:trPr>
        <w:tc>
          <w:tcPr>
            <w:tcW w:w="510" w:type="dxa"/>
            <w:gridSpan w:val="2"/>
            <w:vMerge w:val="continue"/>
            <w:tcBorders/>
            <w:tcFitText w:val="false"/>
          </w:tcPr>
          <w:p>
            <w:pPr>
              <w:pStyle w:val="style179"/>
              <w:spacing w:lineRule="auto" w:line="480"/>
              <w:ind w:left="0"/>
              <w:jc w:val="both"/>
              <w:rPr>
                <w:rFonts w:ascii="Times New Roman" w:cs="Times New Roman" w:hAnsi="Times New Roman"/>
                <w:sz w:val="24"/>
                <w:szCs w:val="24"/>
              </w:rPr>
            </w:pPr>
          </w:p>
        </w:tc>
        <w:tc>
          <w:tcPr>
            <w:tcW w:w="2869" w:type="dxa"/>
            <w:vMerge w:val="continue"/>
            <w:tcBorders/>
            <w:tcFitText w:val="false"/>
          </w:tcPr>
          <w:p>
            <w:pPr>
              <w:pStyle w:val="style179"/>
              <w:ind w:left="0"/>
              <w:jc w:val="both"/>
              <w:rPr>
                <w:rFonts w:ascii="Times New Roman" w:cs="Times New Roman" w:hAnsi="Times New Roman"/>
                <w:sz w:val="24"/>
                <w:szCs w:val="24"/>
              </w:rPr>
            </w:pPr>
          </w:p>
        </w:tc>
        <w:tc>
          <w:tcPr>
            <w:tcW w:w="385"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1</w:t>
            </w:r>
          </w:p>
        </w:tc>
        <w:tc>
          <w:tcPr>
            <w:tcW w:w="425" w:type="dxa"/>
            <w:gridSpan w:val="2"/>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2</w:t>
            </w:r>
          </w:p>
        </w:tc>
        <w:tc>
          <w:tcPr>
            <w:tcW w:w="415"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3</w:t>
            </w:r>
          </w:p>
        </w:tc>
        <w:tc>
          <w:tcPr>
            <w:tcW w:w="420"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4</w:t>
            </w:r>
          </w:p>
        </w:tc>
        <w:tc>
          <w:tcPr>
            <w:tcW w:w="411"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1</w:t>
            </w:r>
          </w:p>
        </w:tc>
        <w:tc>
          <w:tcPr>
            <w:tcW w:w="411"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2</w:t>
            </w:r>
          </w:p>
        </w:tc>
        <w:tc>
          <w:tcPr>
            <w:tcW w:w="411"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3</w:t>
            </w:r>
          </w:p>
        </w:tc>
        <w:tc>
          <w:tcPr>
            <w:tcW w:w="414"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4</w:t>
            </w:r>
          </w:p>
        </w:tc>
        <w:tc>
          <w:tcPr>
            <w:tcW w:w="411"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1</w:t>
            </w:r>
          </w:p>
        </w:tc>
        <w:tc>
          <w:tcPr>
            <w:tcW w:w="411"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2</w:t>
            </w:r>
          </w:p>
        </w:tc>
        <w:tc>
          <w:tcPr>
            <w:tcW w:w="411"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3</w:t>
            </w:r>
          </w:p>
        </w:tc>
        <w:tc>
          <w:tcPr>
            <w:tcW w:w="415"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4</w:t>
            </w:r>
          </w:p>
        </w:tc>
        <w:tc>
          <w:tcPr>
            <w:tcW w:w="414"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1</w:t>
            </w:r>
          </w:p>
        </w:tc>
        <w:tc>
          <w:tcPr>
            <w:tcW w:w="411" w:type="dxa"/>
            <w:gridSpan w:val="2"/>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2</w:t>
            </w:r>
          </w:p>
        </w:tc>
        <w:tc>
          <w:tcPr>
            <w:tcW w:w="411"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3</w:t>
            </w:r>
          </w:p>
        </w:tc>
        <w:tc>
          <w:tcPr>
            <w:tcW w:w="411"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4</w:t>
            </w:r>
          </w:p>
        </w:tc>
        <w:tc>
          <w:tcPr>
            <w:tcW w:w="412"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1</w:t>
            </w:r>
          </w:p>
        </w:tc>
        <w:tc>
          <w:tcPr>
            <w:tcW w:w="411"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2</w:t>
            </w:r>
          </w:p>
        </w:tc>
        <w:tc>
          <w:tcPr>
            <w:tcW w:w="411"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3</w:t>
            </w:r>
          </w:p>
        </w:tc>
        <w:tc>
          <w:tcPr>
            <w:tcW w:w="411"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4</w:t>
            </w:r>
          </w:p>
        </w:tc>
        <w:tc>
          <w:tcPr>
            <w:tcW w:w="411"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1</w:t>
            </w:r>
          </w:p>
        </w:tc>
        <w:tc>
          <w:tcPr>
            <w:tcW w:w="411"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2</w:t>
            </w:r>
          </w:p>
        </w:tc>
        <w:tc>
          <w:tcPr>
            <w:tcW w:w="411"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3</w:t>
            </w:r>
          </w:p>
        </w:tc>
        <w:tc>
          <w:tcPr>
            <w:tcW w:w="447"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4</w:t>
            </w:r>
          </w:p>
        </w:tc>
      </w:tr>
      <w:tr>
        <w:tblPrEx/>
        <w:trPr>
          <w:trHeight w:val="62" w:hRule="atLeast"/>
        </w:trPr>
        <w:tc>
          <w:tcPr>
            <w:tcW w:w="13291" w:type="dxa"/>
            <w:gridSpan w:val="29"/>
            <w:tcBorders/>
            <w:tcFitText w:val="false"/>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TAHAP PERSIAPAN</w:t>
            </w:r>
          </w:p>
        </w:tc>
      </w:tr>
      <w:tr>
        <w:tblPrEx/>
        <w:trPr>
          <w:trHeight w:val="191" w:hRule="atLeast"/>
        </w:trPr>
        <w:tc>
          <w:tcPr>
            <w:tcW w:w="510" w:type="dxa"/>
            <w:gridSpan w:val="2"/>
            <w:tcBorders/>
            <w:tcFitText w:val="false"/>
          </w:tcPr>
          <w:p>
            <w:pPr>
              <w:pStyle w:val="style179"/>
              <w:ind w:left="0"/>
              <w:jc w:val="both"/>
              <w:contextualSpacing w:val="false"/>
              <w:rPr>
                <w:rFonts w:ascii="Times New Roman" w:cs="Times New Roman" w:hAnsi="Times New Roman"/>
                <w:sz w:val="24"/>
                <w:szCs w:val="24"/>
              </w:rPr>
            </w:pPr>
            <w:r>
              <w:rPr>
                <w:rFonts w:ascii="Times New Roman" w:cs="Times New Roman" w:hAnsi="Times New Roman"/>
                <w:sz w:val="24"/>
                <w:szCs w:val="24"/>
              </w:rPr>
              <w:t>1</w:t>
            </w:r>
          </w:p>
        </w:tc>
        <w:tc>
          <w:tcPr>
            <w:tcW w:w="2869" w:type="dxa"/>
            <w:tcBorders/>
            <w:tcFitText w:val="false"/>
          </w:tcPr>
          <w:p>
            <w:pPr>
              <w:pStyle w:val="style179"/>
              <w:ind w:left="0"/>
              <w:jc w:val="both"/>
              <w:contextualSpacing w:val="false"/>
              <w:rPr>
                <w:rFonts w:ascii="Times New Roman" w:cs="Times New Roman" w:hAnsi="Times New Roman"/>
                <w:sz w:val="24"/>
                <w:szCs w:val="24"/>
              </w:rPr>
            </w:pPr>
            <w:r>
              <w:rPr>
                <w:rFonts w:ascii="Times New Roman" w:cs="Times New Roman" w:hAnsi="Times New Roman"/>
                <w:sz w:val="24"/>
                <w:szCs w:val="24"/>
              </w:rPr>
              <w:t>Penjajakan</w:t>
            </w:r>
          </w:p>
        </w:tc>
        <w:tc>
          <w:tcPr>
            <w:tcW w:w="385" w:type="dxa"/>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25" w:type="dxa"/>
            <w:gridSpan w:val="2"/>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5"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20"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4"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5" w:type="dxa"/>
            <w:tcBorders/>
            <w:tcFitText w:val="false"/>
          </w:tcPr>
          <w:p>
            <w:pPr>
              <w:pStyle w:val="style179"/>
              <w:ind w:left="0"/>
              <w:jc w:val="both"/>
              <w:rPr>
                <w:rFonts w:ascii="Times New Roman" w:cs="Times New Roman" w:hAnsi="Times New Roman"/>
                <w:sz w:val="24"/>
                <w:szCs w:val="24"/>
              </w:rPr>
            </w:pPr>
          </w:p>
        </w:tc>
        <w:tc>
          <w:tcPr>
            <w:tcW w:w="414" w:type="dxa"/>
            <w:tcBorders/>
            <w:tcFitText w:val="false"/>
          </w:tcPr>
          <w:p>
            <w:pPr>
              <w:pStyle w:val="style179"/>
              <w:ind w:left="0"/>
              <w:jc w:val="both"/>
              <w:rPr>
                <w:rFonts w:ascii="Times New Roman" w:cs="Times New Roman" w:hAnsi="Times New Roman"/>
                <w:sz w:val="24"/>
                <w:szCs w:val="24"/>
              </w:rPr>
            </w:pPr>
          </w:p>
        </w:tc>
        <w:tc>
          <w:tcPr>
            <w:tcW w:w="411" w:type="dxa"/>
            <w:gridSpan w:val="2"/>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2"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47" w:type="dxa"/>
            <w:tcBorders/>
            <w:tcFitText w:val="false"/>
          </w:tcPr>
          <w:p>
            <w:pPr>
              <w:pStyle w:val="style179"/>
              <w:ind w:left="0"/>
              <w:jc w:val="both"/>
              <w:rPr>
                <w:rFonts w:ascii="Times New Roman" w:cs="Times New Roman" w:hAnsi="Times New Roman"/>
                <w:sz w:val="24"/>
                <w:szCs w:val="24"/>
              </w:rPr>
            </w:pPr>
          </w:p>
        </w:tc>
      </w:tr>
      <w:tr>
        <w:tblPrEx/>
        <w:trPr>
          <w:trHeight w:val="5" w:hRule="atLeast"/>
        </w:trPr>
        <w:tc>
          <w:tcPr>
            <w:tcW w:w="510" w:type="dxa"/>
            <w:gridSpan w:val="2"/>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2</w:t>
            </w:r>
          </w:p>
        </w:tc>
        <w:tc>
          <w:tcPr>
            <w:tcW w:w="2869"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Studi Kepustakaan</w:t>
            </w:r>
          </w:p>
        </w:tc>
        <w:tc>
          <w:tcPr>
            <w:tcW w:w="385" w:type="dxa"/>
            <w:tcBorders/>
            <w:shd w:val="clear" w:color="auto" w:fill="000000"/>
            <w:tcFitText w:val="false"/>
          </w:tcPr>
          <w:p>
            <w:pPr>
              <w:pStyle w:val="style179"/>
              <w:ind w:left="0"/>
              <w:jc w:val="both"/>
              <w:rPr>
                <w:rFonts w:ascii="Times New Roman" w:cs="Times New Roman" w:hAnsi="Times New Roman"/>
                <w:sz w:val="24"/>
                <w:szCs w:val="24"/>
              </w:rPr>
            </w:pPr>
          </w:p>
        </w:tc>
        <w:tc>
          <w:tcPr>
            <w:tcW w:w="425" w:type="dxa"/>
            <w:gridSpan w:val="2"/>
            <w:tcBorders/>
            <w:shd w:val="clear" w:color="auto" w:fill="000000"/>
            <w:tcFitText w:val="false"/>
          </w:tcPr>
          <w:p>
            <w:pPr>
              <w:pStyle w:val="style179"/>
              <w:ind w:left="0"/>
              <w:jc w:val="both"/>
              <w:rPr>
                <w:rFonts w:ascii="Times New Roman" w:cs="Times New Roman" w:hAnsi="Times New Roman"/>
                <w:sz w:val="24"/>
                <w:szCs w:val="24"/>
              </w:rPr>
            </w:pPr>
          </w:p>
        </w:tc>
        <w:tc>
          <w:tcPr>
            <w:tcW w:w="415" w:type="dxa"/>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20" w:type="dxa"/>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shd w:val="clear" w:color="auto" w:fill="ffffff"/>
            <w:tcFitText w:val="false"/>
          </w:tcPr>
          <w:p>
            <w:pPr>
              <w:pStyle w:val="style179"/>
              <w:ind w:left="0"/>
              <w:jc w:val="both"/>
              <w:rPr>
                <w:rFonts w:ascii="Times New Roman" w:cs="Times New Roman" w:hAnsi="Times New Roman"/>
                <w:sz w:val="24"/>
                <w:szCs w:val="24"/>
              </w:rPr>
            </w:pPr>
          </w:p>
        </w:tc>
        <w:tc>
          <w:tcPr>
            <w:tcW w:w="411" w:type="dxa"/>
            <w:tcBorders/>
            <w:shd w:val="clear" w:color="auto" w:fill="ffffff"/>
            <w:tcFitText w:val="false"/>
          </w:tcPr>
          <w:p>
            <w:pPr>
              <w:pStyle w:val="style179"/>
              <w:ind w:left="0"/>
              <w:jc w:val="both"/>
              <w:rPr>
                <w:rFonts w:ascii="Times New Roman" w:cs="Times New Roman" w:hAnsi="Times New Roman"/>
                <w:sz w:val="24"/>
                <w:szCs w:val="24"/>
              </w:rPr>
            </w:pPr>
          </w:p>
        </w:tc>
        <w:tc>
          <w:tcPr>
            <w:tcW w:w="411" w:type="dxa"/>
            <w:tcBorders/>
            <w:shd w:val="clear" w:color="auto" w:fill="ffffff"/>
            <w:tcFitText w:val="false"/>
          </w:tcPr>
          <w:p>
            <w:pPr>
              <w:pStyle w:val="style179"/>
              <w:ind w:left="0"/>
              <w:jc w:val="both"/>
              <w:rPr>
                <w:rFonts w:ascii="Times New Roman" w:cs="Times New Roman" w:hAnsi="Times New Roman"/>
                <w:sz w:val="24"/>
                <w:szCs w:val="24"/>
              </w:rPr>
            </w:pPr>
          </w:p>
        </w:tc>
        <w:tc>
          <w:tcPr>
            <w:tcW w:w="414"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5" w:type="dxa"/>
            <w:tcBorders/>
            <w:tcFitText w:val="false"/>
          </w:tcPr>
          <w:p>
            <w:pPr>
              <w:pStyle w:val="style179"/>
              <w:ind w:left="0"/>
              <w:jc w:val="both"/>
              <w:rPr>
                <w:rFonts w:ascii="Times New Roman" w:cs="Times New Roman" w:hAnsi="Times New Roman"/>
                <w:sz w:val="24"/>
                <w:szCs w:val="24"/>
              </w:rPr>
            </w:pPr>
          </w:p>
        </w:tc>
        <w:tc>
          <w:tcPr>
            <w:tcW w:w="414" w:type="dxa"/>
            <w:tcBorders/>
            <w:tcFitText w:val="false"/>
          </w:tcPr>
          <w:p>
            <w:pPr>
              <w:pStyle w:val="style179"/>
              <w:ind w:left="0"/>
              <w:jc w:val="both"/>
              <w:rPr>
                <w:rFonts w:ascii="Times New Roman" w:cs="Times New Roman" w:hAnsi="Times New Roman"/>
                <w:sz w:val="24"/>
                <w:szCs w:val="24"/>
              </w:rPr>
            </w:pPr>
          </w:p>
        </w:tc>
        <w:tc>
          <w:tcPr>
            <w:tcW w:w="411" w:type="dxa"/>
            <w:gridSpan w:val="2"/>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2"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47" w:type="dxa"/>
            <w:tcBorders/>
            <w:tcFitText w:val="false"/>
          </w:tcPr>
          <w:p>
            <w:pPr>
              <w:pStyle w:val="style179"/>
              <w:ind w:left="0"/>
              <w:jc w:val="both"/>
              <w:rPr>
                <w:rFonts w:ascii="Times New Roman" w:cs="Times New Roman" w:hAnsi="Times New Roman"/>
                <w:sz w:val="24"/>
                <w:szCs w:val="24"/>
              </w:rPr>
            </w:pPr>
          </w:p>
        </w:tc>
      </w:tr>
      <w:tr>
        <w:tblPrEx/>
        <w:trPr>
          <w:trHeight w:val="5" w:hRule="atLeast"/>
        </w:trPr>
        <w:tc>
          <w:tcPr>
            <w:tcW w:w="510" w:type="dxa"/>
            <w:gridSpan w:val="2"/>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3</w:t>
            </w:r>
          </w:p>
        </w:tc>
        <w:tc>
          <w:tcPr>
            <w:tcW w:w="2869"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Pengajuan Judul</w:t>
            </w:r>
          </w:p>
        </w:tc>
        <w:tc>
          <w:tcPr>
            <w:tcW w:w="385"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25" w:type="dxa"/>
            <w:gridSpan w:val="2"/>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5" w:type="dxa"/>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20" w:type="dxa"/>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4"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5" w:type="dxa"/>
            <w:tcBorders/>
            <w:tcFitText w:val="false"/>
          </w:tcPr>
          <w:p>
            <w:pPr>
              <w:pStyle w:val="style179"/>
              <w:ind w:left="0"/>
              <w:jc w:val="both"/>
              <w:rPr>
                <w:rFonts w:ascii="Times New Roman" w:cs="Times New Roman" w:hAnsi="Times New Roman"/>
                <w:sz w:val="24"/>
                <w:szCs w:val="24"/>
              </w:rPr>
            </w:pPr>
          </w:p>
        </w:tc>
        <w:tc>
          <w:tcPr>
            <w:tcW w:w="414" w:type="dxa"/>
            <w:tcBorders/>
            <w:tcFitText w:val="false"/>
          </w:tcPr>
          <w:p>
            <w:pPr>
              <w:pStyle w:val="style179"/>
              <w:ind w:left="0"/>
              <w:jc w:val="both"/>
              <w:rPr>
                <w:rFonts w:ascii="Times New Roman" w:cs="Times New Roman" w:hAnsi="Times New Roman"/>
                <w:sz w:val="24"/>
                <w:szCs w:val="24"/>
              </w:rPr>
            </w:pPr>
          </w:p>
        </w:tc>
        <w:tc>
          <w:tcPr>
            <w:tcW w:w="411" w:type="dxa"/>
            <w:gridSpan w:val="2"/>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2"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47" w:type="dxa"/>
            <w:tcBorders/>
            <w:tcFitText w:val="false"/>
          </w:tcPr>
          <w:p>
            <w:pPr>
              <w:pStyle w:val="style179"/>
              <w:ind w:left="0"/>
              <w:jc w:val="both"/>
              <w:rPr>
                <w:rFonts w:ascii="Times New Roman" w:cs="Times New Roman" w:hAnsi="Times New Roman"/>
                <w:sz w:val="24"/>
                <w:szCs w:val="24"/>
              </w:rPr>
            </w:pPr>
          </w:p>
        </w:tc>
      </w:tr>
      <w:tr>
        <w:tblPrEx/>
        <w:trPr>
          <w:trHeight w:val="144" w:hRule="atLeast"/>
        </w:trPr>
        <w:tc>
          <w:tcPr>
            <w:tcW w:w="510" w:type="dxa"/>
            <w:gridSpan w:val="2"/>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4</w:t>
            </w:r>
          </w:p>
        </w:tc>
        <w:tc>
          <w:tcPr>
            <w:tcW w:w="2869"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 xml:space="preserve">Penyusunan </w:t>
            </w:r>
            <w:r>
              <w:rPr>
                <w:rFonts w:ascii="Times New Roman" w:cs="Times New Roman" w:hAnsi="Times New Roman"/>
                <w:sz w:val="24"/>
                <w:szCs w:val="24"/>
              </w:rPr>
              <w:t>Usulan Penelitian</w:t>
            </w:r>
          </w:p>
        </w:tc>
        <w:tc>
          <w:tcPr>
            <w:tcW w:w="385" w:type="dxa"/>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25" w:type="dxa"/>
            <w:gridSpan w:val="2"/>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15" w:type="dxa"/>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20" w:type="dxa"/>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shd w:val="clear" w:color="auto" w:fill="000000"/>
            <w:tcFitText w:val="false"/>
          </w:tcPr>
          <w:p>
            <w:pPr>
              <w:pStyle w:val="style179"/>
              <w:ind w:left="0"/>
              <w:jc w:val="both"/>
              <w:rPr>
                <w:rFonts w:ascii="Times New Roman" w:cs="Times New Roman" w:hAnsi="Times New Roman"/>
                <w:sz w:val="24"/>
                <w:szCs w:val="24"/>
              </w:rPr>
            </w:pPr>
          </w:p>
        </w:tc>
        <w:tc>
          <w:tcPr>
            <w:tcW w:w="414"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5" w:type="dxa"/>
            <w:tcBorders/>
            <w:tcFitText w:val="false"/>
          </w:tcPr>
          <w:p>
            <w:pPr>
              <w:pStyle w:val="style179"/>
              <w:ind w:left="0"/>
              <w:jc w:val="both"/>
              <w:rPr>
                <w:rFonts w:ascii="Times New Roman" w:cs="Times New Roman" w:hAnsi="Times New Roman"/>
                <w:sz w:val="24"/>
                <w:szCs w:val="24"/>
              </w:rPr>
            </w:pPr>
          </w:p>
        </w:tc>
        <w:tc>
          <w:tcPr>
            <w:tcW w:w="414" w:type="dxa"/>
            <w:tcBorders/>
            <w:tcFitText w:val="false"/>
          </w:tcPr>
          <w:p>
            <w:pPr>
              <w:pStyle w:val="style179"/>
              <w:ind w:left="0"/>
              <w:jc w:val="both"/>
              <w:rPr>
                <w:rFonts w:ascii="Times New Roman" w:cs="Times New Roman" w:hAnsi="Times New Roman"/>
                <w:sz w:val="24"/>
                <w:szCs w:val="24"/>
              </w:rPr>
            </w:pPr>
          </w:p>
        </w:tc>
        <w:tc>
          <w:tcPr>
            <w:tcW w:w="411" w:type="dxa"/>
            <w:gridSpan w:val="2"/>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2"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47" w:type="dxa"/>
            <w:tcBorders/>
            <w:tcFitText w:val="false"/>
          </w:tcPr>
          <w:p>
            <w:pPr>
              <w:pStyle w:val="style179"/>
              <w:ind w:left="0"/>
              <w:jc w:val="both"/>
              <w:rPr>
                <w:rFonts w:ascii="Times New Roman" w:cs="Times New Roman" w:hAnsi="Times New Roman"/>
                <w:sz w:val="24"/>
                <w:szCs w:val="24"/>
              </w:rPr>
            </w:pPr>
          </w:p>
        </w:tc>
      </w:tr>
      <w:tr>
        <w:tblPrEx/>
        <w:trPr>
          <w:trHeight w:val="144" w:hRule="atLeast"/>
        </w:trPr>
        <w:tc>
          <w:tcPr>
            <w:tcW w:w="510" w:type="dxa"/>
            <w:gridSpan w:val="2"/>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5</w:t>
            </w:r>
          </w:p>
        </w:tc>
        <w:tc>
          <w:tcPr>
            <w:tcW w:w="2869"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Seminar Usulan Penelitian</w:t>
            </w:r>
          </w:p>
        </w:tc>
        <w:tc>
          <w:tcPr>
            <w:tcW w:w="385" w:type="dxa"/>
            <w:tcBorders>
              <w:bottom w:val="single" w:sz="4" w:space="0" w:color="auto"/>
            </w:tcBorders>
            <w:shd w:val="clear" w:color="auto" w:fill="auto"/>
            <w:tcFitText w:val="false"/>
          </w:tcPr>
          <w:p>
            <w:pPr>
              <w:pStyle w:val="style179"/>
              <w:ind w:left="0"/>
              <w:jc w:val="both"/>
              <w:rPr>
                <w:rFonts w:ascii="Times New Roman" w:cs="Times New Roman" w:hAnsi="Times New Roman"/>
                <w:sz w:val="24"/>
                <w:szCs w:val="24"/>
              </w:rPr>
            </w:pPr>
          </w:p>
        </w:tc>
        <w:tc>
          <w:tcPr>
            <w:tcW w:w="425" w:type="dxa"/>
            <w:gridSpan w:val="2"/>
            <w:tcBorders>
              <w:bottom w:val="single" w:sz="4" w:space="0" w:color="auto"/>
            </w:tcBorders>
            <w:shd w:val="clear" w:color="auto" w:fill="auto"/>
            <w:tcFitText w:val="false"/>
          </w:tcPr>
          <w:p>
            <w:pPr>
              <w:pStyle w:val="style179"/>
              <w:ind w:left="0"/>
              <w:jc w:val="both"/>
              <w:rPr>
                <w:rFonts w:ascii="Times New Roman" w:cs="Times New Roman" w:hAnsi="Times New Roman"/>
                <w:sz w:val="24"/>
                <w:szCs w:val="24"/>
              </w:rPr>
            </w:pPr>
          </w:p>
        </w:tc>
        <w:tc>
          <w:tcPr>
            <w:tcW w:w="415" w:type="dxa"/>
            <w:tcBorders>
              <w:bottom w:val="single" w:sz="4" w:space="0" w:color="auto"/>
            </w:tcBorders>
            <w:shd w:val="clear" w:color="auto" w:fill="auto"/>
            <w:tcFitText w:val="false"/>
          </w:tcPr>
          <w:p>
            <w:pPr>
              <w:pStyle w:val="style179"/>
              <w:ind w:left="0"/>
              <w:jc w:val="both"/>
              <w:rPr>
                <w:rFonts w:ascii="Times New Roman" w:cs="Times New Roman" w:hAnsi="Times New Roman"/>
                <w:sz w:val="24"/>
                <w:szCs w:val="24"/>
              </w:rPr>
            </w:pPr>
          </w:p>
        </w:tc>
        <w:tc>
          <w:tcPr>
            <w:tcW w:w="420" w:type="dxa"/>
            <w:tcBorders>
              <w:bottom w:val="single" w:sz="4" w:space="0" w:color="auto"/>
            </w:tcBorders>
            <w:shd w:val="clear" w:color="auto" w:fill="auto"/>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shd w:val="clear" w:color="auto" w:fill="auto"/>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shd w:val="clear" w:color="auto" w:fill="auto"/>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4" w:type="dxa"/>
            <w:tcBorders>
              <w:bottom w:val="single" w:sz="4" w:space="0" w:color="auto"/>
            </w:tcBorders>
            <w:shd w:val="clear" w:color="auto" w:fill="auto"/>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5"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4"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1" w:type="dxa"/>
            <w:gridSpan w:val="2"/>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2"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47" w:type="dxa"/>
            <w:tcBorders>
              <w:bottom w:val="single" w:sz="4" w:space="0" w:color="auto"/>
            </w:tcBorders>
            <w:tcFitText w:val="false"/>
          </w:tcPr>
          <w:p>
            <w:pPr>
              <w:pStyle w:val="style179"/>
              <w:ind w:left="0"/>
              <w:jc w:val="both"/>
              <w:rPr>
                <w:rFonts w:ascii="Times New Roman" w:cs="Times New Roman" w:hAnsi="Times New Roman"/>
                <w:sz w:val="24"/>
                <w:szCs w:val="24"/>
              </w:rPr>
            </w:pPr>
          </w:p>
        </w:tc>
      </w:tr>
      <w:tr>
        <w:tblPrEx/>
        <w:trPr>
          <w:trHeight w:val="144" w:hRule="atLeast"/>
        </w:trPr>
        <w:tc>
          <w:tcPr>
            <w:tcW w:w="510" w:type="dxa"/>
            <w:gridSpan w:val="2"/>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6</w:t>
            </w:r>
          </w:p>
        </w:tc>
        <w:tc>
          <w:tcPr>
            <w:tcW w:w="2869"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Bimbingan</w:t>
            </w:r>
          </w:p>
        </w:tc>
        <w:tc>
          <w:tcPr>
            <w:tcW w:w="385" w:type="dxa"/>
            <w:tcBorders/>
            <w:shd w:val="clear" w:color="auto" w:fill="000000"/>
            <w:tcFitText w:val="false"/>
          </w:tcPr>
          <w:p>
            <w:pPr>
              <w:pStyle w:val="style179"/>
              <w:ind w:left="0"/>
              <w:jc w:val="both"/>
              <w:rPr>
                <w:rFonts w:ascii="Times New Roman" w:cs="Times New Roman" w:hAnsi="Times New Roman"/>
                <w:sz w:val="24"/>
                <w:szCs w:val="24"/>
              </w:rPr>
            </w:pPr>
          </w:p>
        </w:tc>
        <w:tc>
          <w:tcPr>
            <w:tcW w:w="425" w:type="dxa"/>
            <w:gridSpan w:val="2"/>
            <w:tcBorders/>
            <w:shd w:val="clear" w:color="auto" w:fill="000000"/>
            <w:tcFitText w:val="false"/>
          </w:tcPr>
          <w:p>
            <w:pPr>
              <w:pStyle w:val="style179"/>
              <w:ind w:left="0"/>
              <w:jc w:val="both"/>
              <w:rPr>
                <w:rFonts w:ascii="Times New Roman" w:cs="Times New Roman" w:hAnsi="Times New Roman"/>
                <w:sz w:val="24"/>
                <w:szCs w:val="24"/>
              </w:rPr>
            </w:pPr>
          </w:p>
        </w:tc>
        <w:tc>
          <w:tcPr>
            <w:tcW w:w="415" w:type="dxa"/>
            <w:tcBorders/>
            <w:shd w:val="clear" w:color="auto" w:fill="000000"/>
            <w:tcFitText w:val="false"/>
          </w:tcPr>
          <w:p>
            <w:pPr>
              <w:pStyle w:val="style179"/>
              <w:ind w:left="0"/>
              <w:jc w:val="both"/>
              <w:rPr>
                <w:rFonts w:ascii="Times New Roman" w:cs="Times New Roman" w:hAnsi="Times New Roman"/>
                <w:sz w:val="24"/>
                <w:szCs w:val="24"/>
              </w:rPr>
            </w:pPr>
          </w:p>
        </w:tc>
        <w:tc>
          <w:tcPr>
            <w:tcW w:w="420" w:type="dxa"/>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shd w:val="clear" w:color="auto" w:fill="000000"/>
            <w:tcFitText w:val="false"/>
          </w:tcPr>
          <w:p>
            <w:pPr>
              <w:pStyle w:val="style179"/>
              <w:ind w:left="0"/>
              <w:jc w:val="both"/>
              <w:rPr>
                <w:rFonts w:ascii="Times New Roman" w:cs="Times New Roman" w:hAnsi="Times New Roman"/>
                <w:sz w:val="24"/>
                <w:szCs w:val="24"/>
              </w:rPr>
            </w:pPr>
          </w:p>
        </w:tc>
        <w:tc>
          <w:tcPr>
            <w:tcW w:w="414" w:type="dxa"/>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shd w:val="clear" w:color="auto" w:fill="000000"/>
            <w:tcFitText w:val="false"/>
          </w:tcPr>
          <w:p>
            <w:pPr>
              <w:pStyle w:val="style179"/>
              <w:ind w:left="0"/>
              <w:jc w:val="both"/>
              <w:rPr>
                <w:rFonts w:ascii="Times New Roman" w:cs="Times New Roman" w:hAnsi="Times New Roman"/>
                <w:sz w:val="24"/>
                <w:szCs w:val="24"/>
              </w:rPr>
            </w:pPr>
          </w:p>
        </w:tc>
        <w:tc>
          <w:tcPr>
            <w:tcW w:w="415" w:type="dxa"/>
            <w:tcBorders/>
            <w:shd w:val="clear" w:color="auto" w:fill="000000"/>
            <w:tcFitText w:val="false"/>
          </w:tcPr>
          <w:p>
            <w:pPr>
              <w:pStyle w:val="style179"/>
              <w:ind w:left="0"/>
              <w:jc w:val="both"/>
              <w:rPr>
                <w:rFonts w:ascii="Times New Roman" w:cs="Times New Roman" w:hAnsi="Times New Roman"/>
                <w:sz w:val="24"/>
                <w:szCs w:val="24"/>
              </w:rPr>
            </w:pPr>
          </w:p>
        </w:tc>
        <w:tc>
          <w:tcPr>
            <w:tcW w:w="414" w:type="dxa"/>
            <w:tcBorders/>
            <w:shd w:val="clear" w:color="auto" w:fill="000000"/>
            <w:tcFitText w:val="false"/>
          </w:tcPr>
          <w:p>
            <w:pPr>
              <w:pStyle w:val="style179"/>
              <w:ind w:left="0"/>
              <w:jc w:val="both"/>
              <w:rPr>
                <w:rFonts w:ascii="Times New Roman" w:cs="Times New Roman" w:hAnsi="Times New Roman"/>
                <w:sz w:val="24"/>
                <w:szCs w:val="24"/>
              </w:rPr>
            </w:pPr>
          </w:p>
        </w:tc>
        <w:tc>
          <w:tcPr>
            <w:tcW w:w="411" w:type="dxa"/>
            <w:gridSpan w:val="2"/>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shd w:val="clear" w:color="auto" w:fill="000000"/>
            <w:tcFitText w:val="false"/>
          </w:tcPr>
          <w:p>
            <w:pPr>
              <w:pStyle w:val="style179"/>
              <w:ind w:left="0"/>
              <w:jc w:val="both"/>
              <w:rPr>
                <w:rFonts w:ascii="Times New Roman" w:cs="Times New Roman" w:hAnsi="Times New Roman"/>
                <w:sz w:val="24"/>
                <w:szCs w:val="24"/>
              </w:rPr>
            </w:pPr>
          </w:p>
        </w:tc>
        <w:tc>
          <w:tcPr>
            <w:tcW w:w="412" w:type="dxa"/>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shd w:val="clear" w:color="auto" w:fill="000000"/>
            <w:tcFitText w:val="false"/>
          </w:tcPr>
          <w:p>
            <w:pPr>
              <w:pStyle w:val="style179"/>
              <w:ind w:left="0"/>
              <w:jc w:val="both"/>
              <w:rPr>
                <w:rFonts w:ascii="Times New Roman" w:cs="Times New Roman" w:hAnsi="Times New Roman"/>
                <w:sz w:val="24"/>
                <w:szCs w:val="24"/>
              </w:rPr>
            </w:pPr>
          </w:p>
        </w:tc>
        <w:tc>
          <w:tcPr>
            <w:tcW w:w="447" w:type="dxa"/>
            <w:tcBorders/>
            <w:shd w:val="clear" w:color="auto" w:fill="000000"/>
            <w:tcFitText w:val="false"/>
          </w:tcPr>
          <w:p>
            <w:pPr>
              <w:pStyle w:val="style179"/>
              <w:ind w:left="0"/>
              <w:jc w:val="both"/>
              <w:rPr>
                <w:rFonts w:ascii="Times New Roman" w:cs="Times New Roman" w:hAnsi="Times New Roman"/>
                <w:sz w:val="24"/>
                <w:szCs w:val="24"/>
              </w:rPr>
            </w:pPr>
          </w:p>
        </w:tc>
      </w:tr>
      <w:tr>
        <w:tblPrEx/>
        <w:trPr>
          <w:trHeight w:val="60" w:hRule="atLeast"/>
        </w:trPr>
        <w:tc>
          <w:tcPr>
            <w:tcW w:w="13291" w:type="dxa"/>
            <w:gridSpan w:val="29"/>
            <w:tcBorders/>
            <w:tcFitText w:val="false"/>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TAHAP PENELITIAN</w:t>
            </w:r>
          </w:p>
        </w:tc>
      </w:tr>
      <w:tr>
        <w:tblPrEx/>
        <w:trPr>
          <w:trHeight w:val="62" w:hRule="atLeast"/>
        </w:trPr>
        <w:tc>
          <w:tcPr>
            <w:tcW w:w="489"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1</w:t>
            </w:r>
          </w:p>
        </w:tc>
        <w:tc>
          <w:tcPr>
            <w:tcW w:w="2890" w:type="dxa"/>
            <w:gridSpan w:val="2"/>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Pengumpulan Data</w:t>
            </w:r>
          </w:p>
        </w:tc>
        <w:tc>
          <w:tcPr>
            <w:tcW w:w="395" w:type="dxa"/>
            <w:gridSpan w:val="2"/>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5"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5"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20"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4"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5"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4"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398"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24" w:type="dxa"/>
            <w:gridSpan w:val="2"/>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2"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47" w:type="dxa"/>
            <w:tcBorders/>
            <w:tcFitText w:val="false"/>
          </w:tcPr>
          <w:p>
            <w:pPr>
              <w:pStyle w:val="style179"/>
              <w:ind w:left="0"/>
              <w:jc w:val="both"/>
              <w:rPr>
                <w:rFonts w:ascii="Times New Roman" w:cs="Times New Roman" w:hAnsi="Times New Roman"/>
                <w:sz w:val="24"/>
                <w:szCs w:val="24"/>
              </w:rPr>
            </w:pPr>
          </w:p>
        </w:tc>
      </w:tr>
      <w:tr>
        <w:tblPrEx/>
        <w:trPr>
          <w:trHeight w:val="62" w:hRule="atLeast"/>
        </w:trPr>
        <w:tc>
          <w:tcPr>
            <w:tcW w:w="489" w:type="dxa"/>
            <w:tcBorders/>
            <w:tcFitText w:val="false"/>
          </w:tcPr>
          <w:p>
            <w:pPr>
              <w:pStyle w:val="style179"/>
              <w:ind w:left="0"/>
              <w:jc w:val="both"/>
              <w:rPr>
                <w:rFonts w:ascii="Times New Roman" w:cs="Times New Roman" w:hAnsi="Times New Roman"/>
                <w:sz w:val="24"/>
                <w:szCs w:val="24"/>
              </w:rPr>
            </w:pPr>
          </w:p>
        </w:tc>
        <w:tc>
          <w:tcPr>
            <w:tcW w:w="2890" w:type="dxa"/>
            <w:gridSpan w:val="2"/>
            <w:tcBorders/>
            <w:tcFitText w:val="false"/>
          </w:tcPr>
          <w:p>
            <w:pPr>
              <w:pStyle w:val="style179"/>
              <w:numPr>
                <w:ilvl w:val="0"/>
                <w:numId w:val="1"/>
              </w:numPr>
              <w:jc w:val="both"/>
              <w:rPr>
                <w:rFonts w:ascii="Times New Roman" w:cs="Times New Roman" w:hAnsi="Times New Roman"/>
                <w:sz w:val="24"/>
                <w:szCs w:val="24"/>
              </w:rPr>
            </w:pPr>
            <w:r>
              <w:rPr>
                <w:rFonts w:ascii="Times New Roman" w:cs="Times New Roman" w:hAnsi="Times New Roman"/>
                <w:sz w:val="24"/>
                <w:szCs w:val="24"/>
              </w:rPr>
              <w:t xml:space="preserve">Wawancara </w:t>
            </w:r>
          </w:p>
        </w:tc>
        <w:tc>
          <w:tcPr>
            <w:tcW w:w="395" w:type="dxa"/>
            <w:gridSpan w:val="2"/>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15" w:type="dxa"/>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15" w:type="dxa"/>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20" w:type="dxa"/>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14" w:type="dxa"/>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15" w:type="dxa"/>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14" w:type="dxa"/>
            <w:tcBorders/>
            <w:shd w:val="clear" w:color="auto" w:fill="000000"/>
            <w:tcFitText w:val="false"/>
          </w:tcPr>
          <w:p>
            <w:pPr>
              <w:pStyle w:val="style179"/>
              <w:ind w:left="0"/>
              <w:jc w:val="both"/>
              <w:rPr>
                <w:rFonts w:ascii="Times New Roman" w:cs="Times New Roman" w:hAnsi="Times New Roman"/>
                <w:sz w:val="24"/>
                <w:szCs w:val="24"/>
              </w:rPr>
            </w:pPr>
          </w:p>
        </w:tc>
        <w:tc>
          <w:tcPr>
            <w:tcW w:w="398" w:type="dxa"/>
            <w:tcBorders/>
            <w:shd w:val="clear" w:color="auto" w:fill="000000"/>
            <w:tcFitText w:val="false"/>
          </w:tcPr>
          <w:p>
            <w:pPr>
              <w:pStyle w:val="style179"/>
              <w:ind w:left="0"/>
              <w:jc w:val="both"/>
              <w:rPr>
                <w:rFonts w:ascii="Times New Roman" w:cs="Times New Roman" w:hAnsi="Times New Roman"/>
                <w:sz w:val="24"/>
                <w:szCs w:val="24"/>
              </w:rPr>
            </w:pPr>
          </w:p>
        </w:tc>
        <w:tc>
          <w:tcPr>
            <w:tcW w:w="424" w:type="dxa"/>
            <w:gridSpan w:val="2"/>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shd w:val="clear" w:color="auto" w:fill="000000"/>
            <w:tcFitText w:val="false"/>
          </w:tcPr>
          <w:p>
            <w:pPr>
              <w:pStyle w:val="style179"/>
              <w:ind w:left="0"/>
              <w:jc w:val="both"/>
              <w:rPr>
                <w:rFonts w:ascii="Times New Roman" w:cs="Times New Roman" w:hAnsi="Times New Roman"/>
                <w:sz w:val="24"/>
                <w:szCs w:val="24"/>
              </w:rPr>
            </w:pPr>
          </w:p>
        </w:tc>
        <w:tc>
          <w:tcPr>
            <w:tcW w:w="412"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47" w:type="dxa"/>
            <w:tcBorders/>
            <w:tcFitText w:val="false"/>
          </w:tcPr>
          <w:p>
            <w:pPr>
              <w:pStyle w:val="style179"/>
              <w:ind w:left="0"/>
              <w:jc w:val="both"/>
              <w:rPr>
                <w:rFonts w:ascii="Times New Roman" w:cs="Times New Roman" w:hAnsi="Times New Roman"/>
                <w:sz w:val="24"/>
                <w:szCs w:val="24"/>
              </w:rPr>
            </w:pPr>
          </w:p>
        </w:tc>
      </w:tr>
      <w:tr>
        <w:tblPrEx/>
        <w:trPr>
          <w:trHeight w:val="62" w:hRule="atLeast"/>
        </w:trPr>
        <w:tc>
          <w:tcPr>
            <w:tcW w:w="489" w:type="dxa"/>
            <w:tcBorders/>
            <w:tcFitText w:val="false"/>
          </w:tcPr>
          <w:p>
            <w:pPr>
              <w:pStyle w:val="style179"/>
              <w:ind w:left="0"/>
              <w:jc w:val="both"/>
              <w:rPr>
                <w:rFonts w:ascii="Times New Roman" w:cs="Times New Roman" w:hAnsi="Times New Roman"/>
                <w:sz w:val="24"/>
                <w:szCs w:val="24"/>
              </w:rPr>
            </w:pPr>
          </w:p>
        </w:tc>
        <w:tc>
          <w:tcPr>
            <w:tcW w:w="2890" w:type="dxa"/>
            <w:gridSpan w:val="2"/>
            <w:tcBorders/>
            <w:tcFitText w:val="false"/>
          </w:tcPr>
          <w:p>
            <w:pPr>
              <w:pStyle w:val="style179"/>
              <w:numPr>
                <w:ilvl w:val="0"/>
                <w:numId w:val="1"/>
              </w:numPr>
              <w:jc w:val="both"/>
              <w:rPr>
                <w:rFonts w:ascii="Times New Roman" w:cs="Times New Roman" w:hAnsi="Times New Roman"/>
                <w:sz w:val="24"/>
                <w:szCs w:val="24"/>
              </w:rPr>
            </w:pPr>
            <w:r>
              <w:rPr>
                <w:rFonts w:ascii="Times New Roman" w:cs="Times New Roman" w:hAnsi="Times New Roman"/>
                <w:sz w:val="24"/>
                <w:szCs w:val="24"/>
              </w:rPr>
              <w:t xml:space="preserve">Observasi </w:t>
            </w:r>
          </w:p>
        </w:tc>
        <w:tc>
          <w:tcPr>
            <w:tcW w:w="395" w:type="dxa"/>
            <w:gridSpan w:val="2"/>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15" w:type="dxa"/>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15" w:type="dxa"/>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20" w:type="dxa"/>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14" w:type="dxa"/>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5"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4" w:type="dxa"/>
            <w:tcBorders/>
            <w:tcFitText w:val="false"/>
          </w:tcPr>
          <w:p>
            <w:pPr>
              <w:pStyle w:val="style179"/>
              <w:ind w:left="0"/>
              <w:jc w:val="both"/>
              <w:rPr>
                <w:rFonts w:ascii="Times New Roman" w:cs="Times New Roman" w:hAnsi="Times New Roman"/>
                <w:sz w:val="24"/>
                <w:szCs w:val="24"/>
              </w:rPr>
            </w:pPr>
          </w:p>
        </w:tc>
        <w:tc>
          <w:tcPr>
            <w:tcW w:w="398" w:type="dxa"/>
            <w:tcBorders/>
            <w:tcFitText w:val="false"/>
          </w:tcPr>
          <w:p>
            <w:pPr>
              <w:pStyle w:val="style179"/>
              <w:ind w:left="0"/>
              <w:jc w:val="both"/>
              <w:rPr>
                <w:rFonts w:ascii="Times New Roman" w:cs="Times New Roman" w:hAnsi="Times New Roman"/>
                <w:sz w:val="24"/>
                <w:szCs w:val="24"/>
              </w:rPr>
            </w:pPr>
          </w:p>
        </w:tc>
        <w:tc>
          <w:tcPr>
            <w:tcW w:w="424" w:type="dxa"/>
            <w:gridSpan w:val="2"/>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2"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47" w:type="dxa"/>
            <w:tcBorders/>
            <w:tcFitText w:val="false"/>
          </w:tcPr>
          <w:p>
            <w:pPr>
              <w:pStyle w:val="style179"/>
              <w:ind w:left="0"/>
              <w:jc w:val="both"/>
              <w:rPr>
                <w:rFonts w:ascii="Times New Roman" w:cs="Times New Roman" w:hAnsi="Times New Roman"/>
                <w:sz w:val="24"/>
                <w:szCs w:val="24"/>
              </w:rPr>
            </w:pPr>
          </w:p>
        </w:tc>
      </w:tr>
      <w:tr>
        <w:tblPrEx/>
        <w:trPr>
          <w:trHeight w:val="111" w:hRule="atLeast"/>
        </w:trPr>
        <w:tc>
          <w:tcPr>
            <w:tcW w:w="489" w:type="dxa"/>
            <w:tcBorders/>
            <w:tcFitText w:val="false"/>
          </w:tcPr>
          <w:p>
            <w:pPr>
              <w:pStyle w:val="style179"/>
              <w:ind w:left="0"/>
              <w:jc w:val="both"/>
              <w:rPr>
                <w:rFonts w:ascii="Times New Roman" w:cs="Times New Roman" w:hAnsi="Times New Roman"/>
                <w:sz w:val="24"/>
                <w:szCs w:val="24"/>
              </w:rPr>
            </w:pPr>
          </w:p>
        </w:tc>
        <w:tc>
          <w:tcPr>
            <w:tcW w:w="2890" w:type="dxa"/>
            <w:gridSpan w:val="2"/>
            <w:tcBorders/>
            <w:tcFitText w:val="false"/>
          </w:tcPr>
          <w:p>
            <w:pPr>
              <w:pStyle w:val="style179"/>
              <w:numPr>
                <w:ilvl w:val="0"/>
                <w:numId w:val="1"/>
              </w:numPr>
              <w:jc w:val="both"/>
              <w:rPr>
                <w:rFonts w:ascii="Times New Roman" w:cs="Times New Roman" w:hAnsi="Times New Roman"/>
                <w:sz w:val="24"/>
                <w:szCs w:val="24"/>
              </w:rPr>
            </w:pPr>
            <w:r>
              <w:rPr>
                <w:rFonts w:ascii="Times New Roman" w:cs="Times New Roman" w:hAnsi="Times New Roman"/>
                <w:sz w:val="24"/>
                <w:szCs w:val="24"/>
              </w:rPr>
              <w:t>Dokumentasi</w:t>
            </w:r>
          </w:p>
        </w:tc>
        <w:tc>
          <w:tcPr>
            <w:tcW w:w="395" w:type="dxa"/>
            <w:gridSpan w:val="2"/>
            <w:tcBorders/>
            <w:shd w:val="clear" w:color="auto" w:fill="000000"/>
            <w:tcFitText w:val="false"/>
          </w:tcPr>
          <w:p>
            <w:pPr>
              <w:pStyle w:val="style179"/>
              <w:ind w:left="0"/>
              <w:jc w:val="both"/>
              <w:rPr>
                <w:rFonts w:ascii="Times New Roman" w:cs="Times New Roman" w:hAnsi="Times New Roman"/>
                <w:sz w:val="24"/>
                <w:szCs w:val="24"/>
              </w:rPr>
            </w:pPr>
          </w:p>
        </w:tc>
        <w:tc>
          <w:tcPr>
            <w:tcW w:w="415" w:type="dxa"/>
            <w:tcBorders/>
            <w:shd w:val="clear" w:color="auto" w:fill="000000"/>
            <w:tcFitText w:val="false"/>
          </w:tcPr>
          <w:p>
            <w:pPr>
              <w:pStyle w:val="style179"/>
              <w:ind w:left="0"/>
              <w:jc w:val="both"/>
              <w:rPr>
                <w:rFonts w:ascii="Times New Roman" w:cs="Times New Roman" w:hAnsi="Times New Roman"/>
                <w:sz w:val="24"/>
                <w:szCs w:val="24"/>
              </w:rPr>
            </w:pPr>
          </w:p>
        </w:tc>
        <w:tc>
          <w:tcPr>
            <w:tcW w:w="415" w:type="dxa"/>
            <w:tcBorders/>
            <w:shd w:val="clear" w:color="auto" w:fill="000000"/>
            <w:tcFitText w:val="false"/>
          </w:tcPr>
          <w:p>
            <w:pPr>
              <w:pStyle w:val="style179"/>
              <w:ind w:left="0"/>
              <w:jc w:val="both"/>
              <w:rPr>
                <w:rFonts w:ascii="Times New Roman" w:cs="Times New Roman" w:hAnsi="Times New Roman"/>
                <w:sz w:val="24"/>
                <w:szCs w:val="24"/>
              </w:rPr>
            </w:pPr>
          </w:p>
        </w:tc>
        <w:tc>
          <w:tcPr>
            <w:tcW w:w="420" w:type="dxa"/>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shd w:val="clear" w:color="auto" w:fill="000000"/>
            <w:tcFitText w:val="false"/>
          </w:tcPr>
          <w:p>
            <w:pPr>
              <w:pStyle w:val="style179"/>
              <w:ind w:left="0"/>
              <w:jc w:val="both"/>
              <w:rPr>
                <w:rFonts w:ascii="Times New Roman" w:cs="Times New Roman" w:hAnsi="Times New Roman"/>
                <w:sz w:val="24"/>
                <w:szCs w:val="24"/>
              </w:rPr>
            </w:pPr>
          </w:p>
        </w:tc>
        <w:tc>
          <w:tcPr>
            <w:tcW w:w="414" w:type="dxa"/>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shd w:val="clear" w:color="auto" w:fill="000000"/>
            <w:tcFitText w:val="false"/>
          </w:tcPr>
          <w:p>
            <w:pPr>
              <w:pStyle w:val="style179"/>
              <w:ind w:left="0"/>
              <w:jc w:val="both"/>
              <w:rPr>
                <w:rFonts w:ascii="Times New Roman" w:cs="Times New Roman" w:hAnsi="Times New Roman"/>
                <w:sz w:val="24"/>
                <w:szCs w:val="24"/>
              </w:rPr>
            </w:pPr>
          </w:p>
        </w:tc>
        <w:tc>
          <w:tcPr>
            <w:tcW w:w="415" w:type="dxa"/>
            <w:tcBorders/>
            <w:shd w:val="clear" w:color="auto" w:fill="000000"/>
            <w:tcFitText w:val="false"/>
          </w:tcPr>
          <w:p>
            <w:pPr>
              <w:pStyle w:val="style179"/>
              <w:ind w:left="0"/>
              <w:jc w:val="both"/>
              <w:rPr>
                <w:rFonts w:ascii="Times New Roman" w:cs="Times New Roman" w:hAnsi="Times New Roman"/>
                <w:sz w:val="24"/>
                <w:szCs w:val="24"/>
              </w:rPr>
            </w:pPr>
          </w:p>
        </w:tc>
        <w:tc>
          <w:tcPr>
            <w:tcW w:w="414" w:type="dxa"/>
            <w:tcBorders/>
            <w:tcFitText w:val="false"/>
          </w:tcPr>
          <w:p>
            <w:pPr>
              <w:pStyle w:val="style179"/>
              <w:ind w:left="0"/>
              <w:jc w:val="both"/>
              <w:rPr>
                <w:rFonts w:ascii="Times New Roman" w:cs="Times New Roman" w:hAnsi="Times New Roman"/>
                <w:sz w:val="24"/>
                <w:szCs w:val="24"/>
              </w:rPr>
            </w:pPr>
          </w:p>
        </w:tc>
        <w:tc>
          <w:tcPr>
            <w:tcW w:w="398" w:type="dxa"/>
            <w:tcBorders/>
            <w:tcFitText w:val="false"/>
          </w:tcPr>
          <w:p>
            <w:pPr>
              <w:pStyle w:val="style179"/>
              <w:ind w:left="0"/>
              <w:jc w:val="both"/>
              <w:rPr>
                <w:rFonts w:ascii="Times New Roman" w:cs="Times New Roman" w:hAnsi="Times New Roman"/>
                <w:sz w:val="24"/>
                <w:szCs w:val="24"/>
              </w:rPr>
            </w:pPr>
          </w:p>
        </w:tc>
        <w:tc>
          <w:tcPr>
            <w:tcW w:w="424" w:type="dxa"/>
            <w:gridSpan w:val="2"/>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2"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47" w:type="dxa"/>
            <w:tcBorders/>
            <w:tcFitText w:val="false"/>
          </w:tcPr>
          <w:p>
            <w:pPr>
              <w:pStyle w:val="style179"/>
              <w:ind w:left="0"/>
              <w:jc w:val="both"/>
              <w:rPr>
                <w:rFonts w:ascii="Times New Roman" w:cs="Times New Roman" w:hAnsi="Times New Roman"/>
                <w:sz w:val="24"/>
                <w:szCs w:val="24"/>
              </w:rPr>
            </w:pPr>
          </w:p>
        </w:tc>
      </w:tr>
      <w:tr>
        <w:tblPrEx/>
        <w:trPr>
          <w:trHeight w:val="111" w:hRule="atLeast"/>
        </w:trPr>
        <w:tc>
          <w:tcPr>
            <w:tcW w:w="489" w:type="dxa"/>
            <w:tcBorders/>
            <w:tcFitText w:val="false"/>
          </w:tcPr>
          <w:p>
            <w:pPr>
              <w:pStyle w:val="style179"/>
              <w:ind w:left="0"/>
              <w:jc w:val="both"/>
              <w:rPr>
                <w:rFonts w:ascii="Times New Roman" w:cs="Times New Roman" w:hAnsi="Times New Roman"/>
                <w:sz w:val="24"/>
                <w:szCs w:val="24"/>
              </w:rPr>
            </w:pPr>
          </w:p>
        </w:tc>
        <w:tc>
          <w:tcPr>
            <w:tcW w:w="2890" w:type="dxa"/>
            <w:gridSpan w:val="2"/>
            <w:tcBorders/>
            <w:tcFitText w:val="false"/>
          </w:tcPr>
          <w:p>
            <w:pPr>
              <w:pStyle w:val="style179"/>
              <w:numPr>
                <w:ilvl w:val="0"/>
                <w:numId w:val="1"/>
              </w:numPr>
              <w:jc w:val="both"/>
              <w:rPr>
                <w:rFonts w:ascii="Times New Roman" w:cs="Times New Roman" w:hAnsi="Times New Roman"/>
                <w:sz w:val="24"/>
                <w:szCs w:val="24"/>
              </w:rPr>
            </w:pPr>
            <w:r>
              <w:rPr>
                <w:rFonts w:ascii="Times New Roman" w:cs="Times New Roman" w:hAnsi="Times New Roman"/>
                <w:sz w:val="24"/>
                <w:szCs w:val="24"/>
              </w:rPr>
              <w:t>Studi Pustaka</w:t>
            </w:r>
          </w:p>
        </w:tc>
        <w:tc>
          <w:tcPr>
            <w:tcW w:w="395" w:type="dxa"/>
            <w:gridSpan w:val="2"/>
            <w:tcBorders/>
            <w:shd w:val="clear" w:color="auto" w:fill="000000"/>
            <w:tcFitText w:val="false"/>
          </w:tcPr>
          <w:p>
            <w:pPr>
              <w:pStyle w:val="style179"/>
              <w:ind w:left="0"/>
              <w:jc w:val="both"/>
              <w:rPr>
                <w:rFonts w:ascii="Times New Roman" w:cs="Times New Roman" w:hAnsi="Times New Roman"/>
                <w:sz w:val="24"/>
                <w:szCs w:val="24"/>
              </w:rPr>
            </w:pPr>
          </w:p>
        </w:tc>
        <w:tc>
          <w:tcPr>
            <w:tcW w:w="415" w:type="dxa"/>
            <w:tcBorders/>
            <w:shd w:val="clear" w:color="auto" w:fill="000000"/>
            <w:tcFitText w:val="false"/>
          </w:tcPr>
          <w:p>
            <w:pPr>
              <w:pStyle w:val="style179"/>
              <w:ind w:left="0"/>
              <w:jc w:val="both"/>
              <w:rPr>
                <w:rFonts w:ascii="Times New Roman" w:cs="Times New Roman" w:hAnsi="Times New Roman"/>
                <w:sz w:val="24"/>
                <w:szCs w:val="24"/>
              </w:rPr>
            </w:pPr>
          </w:p>
        </w:tc>
        <w:tc>
          <w:tcPr>
            <w:tcW w:w="415" w:type="dxa"/>
            <w:tcBorders/>
            <w:shd w:val="clear" w:color="auto" w:fill="000000"/>
            <w:tcFitText w:val="false"/>
          </w:tcPr>
          <w:p>
            <w:pPr>
              <w:pStyle w:val="style179"/>
              <w:ind w:left="0"/>
              <w:jc w:val="both"/>
              <w:rPr>
                <w:rFonts w:ascii="Times New Roman" w:cs="Times New Roman" w:hAnsi="Times New Roman"/>
                <w:sz w:val="24"/>
                <w:szCs w:val="24"/>
              </w:rPr>
            </w:pPr>
          </w:p>
        </w:tc>
        <w:tc>
          <w:tcPr>
            <w:tcW w:w="420" w:type="dxa"/>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shd w:val="clear" w:color="auto" w:fill="000000"/>
            <w:tcFitText w:val="false"/>
          </w:tcPr>
          <w:p>
            <w:pPr>
              <w:pStyle w:val="style179"/>
              <w:ind w:left="0"/>
              <w:jc w:val="both"/>
              <w:rPr>
                <w:rFonts w:ascii="Times New Roman" w:cs="Times New Roman" w:hAnsi="Times New Roman"/>
                <w:sz w:val="24"/>
                <w:szCs w:val="24"/>
              </w:rPr>
            </w:pPr>
          </w:p>
        </w:tc>
        <w:tc>
          <w:tcPr>
            <w:tcW w:w="414" w:type="dxa"/>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15" w:type="dxa"/>
            <w:tcBorders>
              <w:bottom w:val="single" w:sz="4" w:space="0" w:color="auto"/>
            </w:tcBorders>
            <w:shd w:val="clear" w:color="auto" w:fill="000000"/>
            <w:tcFitText w:val="false"/>
          </w:tcPr>
          <w:p>
            <w:pPr>
              <w:pStyle w:val="style179"/>
              <w:ind w:left="0"/>
              <w:jc w:val="both"/>
              <w:rPr>
                <w:rFonts w:ascii="Times New Roman" w:cs="Times New Roman" w:hAnsi="Times New Roman"/>
                <w:sz w:val="24"/>
                <w:szCs w:val="24"/>
              </w:rPr>
            </w:pPr>
          </w:p>
        </w:tc>
        <w:tc>
          <w:tcPr>
            <w:tcW w:w="414"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398"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24" w:type="dxa"/>
            <w:gridSpan w:val="2"/>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2"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47" w:type="dxa"/>
            <w:tcBorders/>
            <w:tcFitText w:val="false"/>
          </w:tcPr>
          <w:p>
            <w:pPr>
              <w:pStyle w:val="style179"/>
              <w:ind w:left="0"/>
              <w:jc w:val="both"/>
              <w:rPr>
                <w:rFonts w:ascii="Times New Roman" w:cs="Times New Roman" w:hAnsi="Times New Roman"/>
                <w:sz w:val="24"/>
                <w:szCs w:val="24"/>
              </w:rPr>
            </w:pPr>
          </w:p>
        </w:tc>
      </w:tr>
      <w:tr>
        <w:tblPrEx/>
        <w:trPr>
          <w:trHeight w:val="60" w:hRule="atLeast"/>
        </w:trPr>
        <w:tc>
          <w:tcPr>
            <w:tcW w:w="489"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2</w:t>
            </w:r>
          </w:p>
        </w:tc>
        <w:tc>
          <w:tcPr>
            <w:tcW w:w="2890" w:type="dxa"/>
            <w:gridSpan w:val="2"/>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Pengolahan Data</w:t>
            </w:r>
          </w:p>
        </w:tc>
        <w:tc>
          <w:tcPr>
            <w:tcW w:w="395" w:type="dxa"/>
            <w:gridSpan w:val="2"/>
            <w:tcBorders/>
            <w:tcFitText w:val="false"/>
          </w:tcPr>
          <w:p>
            <w:pPr>
              <w:pStyle w:val="style179"/>
              <w:ind w:left="0"/>
              <w:jc w:val="both"/>
              <w:rPr>
                <w:rFonts w:ascii="Times New Roman" w:cs="Times New Roman" w:hAnsi="Times New Roman"/>
                <w:sz w:val="24"/>
                <w:szCs w:val="24"/>
              </w:rPr>
            </w:pPr>
          </w:p>
        </w:tc>
        <w:tc>
          <w:tcPr>
            <w:tcW w:w="415" w:type="dxa"/>
            <w:tcBorders/>
            <w:tcFitText w:val="false"/>
          </w:tcPr>
          <w:p>
            <w:pPr>
              <w:pStyle w:val="style179"/>
              <w:ind w:left="0"/>
              <w:jc w:val="both"/>
              <w:rPr>
                <w:rFonts w:ascii="Times New Roman" w:cs="Times New Roman" w:hAnsi="Times New Roman"/>
                <w:sz w:val="24"/>
                <w:szCs w:val="24"/>
              </w:rPr>
            </w:pPr>
          </w:p>
        </w:tc>
        <w:tc>
          <w:tcPr>
            <w:tcW w:w="415" w:type="dxa"/>
            <w:tcBorders/>
            <w:tcFitText w:val="false"/>
          </w:tcPr>
          <w:p>
            <w:pPr>
              <w:pStyle w:val="style179"/>
              <w:ind w:left="0"/>
              <w:jc w:val="both"/>
              <w:rPr>
                <w:rFonts w:ascii="Times New Roman" w:cs="Times New Roman" w:hAnsi="Times New Roman"/>
                <w:sz w:val="24"/>
                <w:szCs w:val="24"/>
              </w:rPr>
            </w:pPr>
          </w:p>
        </w:tc>
        <w:tc>
          <w:tcPr>
            <w:tcW w:w="420"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4" w:type="dxa"/>
            <w:tcBorders/>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shd w:val="clear" w:color="auto" w:fill="auto"/>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shd w:val="clear" w:color="auto" w:fill="auto"/>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shd w:val="clear" w:color="auto" w:fill="auto"/>
            <w:tcFitText w:val="false"/>
          </w:tcPr>
          <w:p>
            <w:pPr>
              <w:pStyle w:val="style179"/>
              <w:ind w:left="0"/>
              <w:jc w:val="both"/>
              <w:rPr>
                <w:rFonts w:ascii="Times New Roman" w:cs="Times New Roman" w:hAnsi="Times New Roman"/>
                <w:sz w:val="24"/>
                <w:szCs w:val="24"/>
              </w:rPr>
            </w:pPr>
          </w:p>
        </w:tc>
        <w:tc>
          <w:tcPr>
            <w:tcW w:w="415" w:type="dxa"/>
            <w:tcBorders>
              <w:bottom w:val="single" w:sz="4" w:space="0" w:color="auto"/>
            </w:tcBorders>
            <w:shd w:val="clear" w:color="auto" w:fill="auto"/>
            <w:tcFitText w:val="false"/>
          </w:tcPr>
          <w:p>
            <w:pPr>
              <w:pStyle w:val="style179"/>
              <w:ind w:left="0"/>
              <w:jc w:val="both"/>
              <w:rPr>
                <w:rFonts w:ascii="Times New Roman" w:cs="Times New Roman" w:hAnsi="Times New Roman"/>
                <w:sz w:val="24"/>
                <w:szCs w:val="24"/>
              </w:rPr>
            </w:pPr>
          </w:p>
        </w:tc>
        <w:tc>
          <w:tcPr>
            <w:tcW w:w="414" w:type="dxa"/>
            <w:tcBorders/>
            <w:shd w:val="clear" w:color="auto" w:fill="000000"/>
            <w:tcFitText w:val="false"/>
          </w:tcPr>
          <w:p>
            <w:pPr>
              <w:pStyle w:val="style179"/>
              <w:ind w:left="0"/>
              <w:jc w:val="both"/>
              <w:rPr>
                <w:rFonts w:ascii="Times New Roman" w:cs="Times New Roman" w:hAnsi="Times New Roman"/>
                <w:sz w:val="24"/>
                <w:szCs w:val="24"/>
              </w:rPr>
            </w:pPr>
          </w:p>
        </w:tc>
        <w:tc>
          <w:tcPr>
            <w:tcW w:w="398" w:type="dxa"/>
            <w:tcBorders/>
            <w:shd w:val="clear" w:color="auto" w:fill="000000"/>
            <w:tcFitText w:val="false"/>
          </w:tcPr>
          <w:p>
            <w:pPr>
              <w:pStyle w:val="style179"/>
              <w:ind w:left="0"/>
              <w:jc w:val="both"/>
              <w:rPr>
                <w:rFonts w:ascii="Times New Roman" w:cs="Times New Roman" w:hAnsi="Times New Roman"/>
                <w:sz w:val="24"/>
                <w:szCs w:val="24"/>
              </w:rPr>
            </w:pPr>
          </w:p>
        </w:tc>
        <w:tc>
          <w:tcPr>
            <w:tcW w:w="424" w:type="dxa"/>
            <w:gridSpan w:val="2"/>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shd w:val="clear" w:color="auto" w:fill="000000"/>
            <w:tcFitText w:val="false"/>
          </w:tcPr>
          <w:p>
            <w:pPr>
              <w:pStyle w:val="style179"/>
              <w:ind w:left="0"/>
              <w:jc w:val="both"/>
              <w:rPr>
                <w:rFonts w:ascii="Times New Roman" w:cs="Times New Roman" w:hAnsi="Times New Roman"/>
                <w:sz w:val="24"/>
                <w:szCs w:val="24"/>
              </w:rPr>
            </w:pPr>
          </w:p>
        </w:tc>
        <w:tc>
          <w:tcPr>
            <w:tcW w:w="412" w:type="dxa"/>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shd w:val="clear" w:color="auto" w:fill="ffffff"/>
            <w:tcFitText w:val="false"/>
          </w:tcPr>
          <w:p>
            <w:pPr>
              <w:pStyle w:val="style179"/>
              <w:ind w:left="0"/>
              <w:jc w:val="both"/>
              <w:rPr>
                <w:rFonts w:ascii="Times New Roman" w:cs="Times New Roman" w:hAnsi="Times New Roman"/>
                <w:sz w:val="24"/>
                <w:szCs w:val="24"/>
              </w:rPr>
            </w:pPr>
          </w:p>
        </w:tc>
        <w:tc>
          <w:tcPr>
            <w:tcW w:w="411" w:type="dxa"/>
            <w:tcBorders/>
            <w:shd w:val="clear" w:color="auto" w:fill="ffffff"/>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47" w:type="dxa"/>
            <w:tcBorders/>
            <w:tcFitText w:val="false"/>
          </w:tcPr>
          <w:p>
            <w:pPr>
              <w:pStyle w:val="style179"/>
              <w:ind w:left="0"/>
              <w:jc w:val="both"/>
              <w:rPr>
                <w:rFonts w:ascii="Times New Roman" w:cs="Times New Roman" w:hAnsi="Times New Roman"/>
                <w:sz w:val="24"/>
                <w:szCs w:val="24"/>
              </w:rPr>
            </w:pPr>
          </w:p>
        </w:tc>
      </w:tr>
      <w:tr>
        <w:tblPrEx/>
        <w:trPr>
          <w:trHeight w:val="35" w:hRule="atLeast"/>
        </w:trPr>
        <w:tc>
          <w:tcPr>
            <w:tcW w:w="489"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3</w:t>
            </w:r>
          </w:p>
        </w:tc>
        <w:tc>
          <w:tcPr>
            <w:tcW w:w="2890" w:type="dxa"/>
            <w:gridSpan w:val="2"/>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Analisis Data</w:t>
            </w:r>
          </w:p>
        </w:tc>
        <w:tc>
          <w:tcPr>
            <w:tcW w:w="395" w:type="dxa"/>
            <w:gridSpan w:val="2"/>
            <w:tcBorders/>
            <w:tcFitText w:val="false"/>
          </w:tcPr>
          <w:p>
            <w:pPr>
              <w:pStyle w:val="style179"/>
              <w:ind w:left="0"/>
              <w:jc w:val="both"/>
              <w:rPr>
                <w:rFonts w:ascii="Times New Roman" w:cs="Times New Roman" w:hAnsi="Times New Roman"/>
                <w:sz w:val="24"/>
                <w:szCs w:val="24"/>
              </w:rPr>
            </w:pPr>
          </w:p>
        </w:tc>
        <w:tc>
          <w:tcPr>
            <w:tcW w:w="415" w:type="dxa"/>
            <w:tcBorders/>
            <w:tcFitText w:val="false"/>
          </w:tcPr>
          <w:p>
            <w:pPr>
              <w:pStyle w:val="style179"/>
              <w:ind w:left="0"/>
              <w:jc w:val="both"/>
              <w:rPr>
                <w:rFonts w:ascii="Times New Roman" w:cs="Times New Roman" w:hAnsi="Times New Roman"/>
                <w:sz w:val="24"/>
                <w:szCs w:val="24"/>
              </w:rPr>
            </w:pPr>
          </w:p>
        </w:tc>
        <w:tc>
          <w:tcPr>
            <w:tcW w:w="415" w:type="dxa"/>
            <w:tcBorders/>
            <w:tcFitText w:val="false"/>
          </w:tcPr>
          <w:p>
            <w:pPr>
              <w:pStyle w:val="style179"/>
              <w:ind w:left="0"/>
              <w:jc w:val="both"/>
              <w:rPr>
                <w:rFonts w:ascii="Times New Roman" w:cs="Times New Roman" w:hAnsi="Times New Roman"/>
                <w:sz w:val="24"/>
                <w:szCs w:val="24"/>
              </w:rPr>
            </w:pPr>
          </w:p>
        </w:tc>
        <w:tc>
          <w:tcPr>
            <w:tcW w:w="420"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4" w:type="dxa"/>
            <w:tcBorders/>
            <w:tcFitText w:val="false"/>
          </w:tcPr>
          <w:p>
            <w:pPr>
              <w:pStyle w:val="style179"/>
              <w:ind w:left="0"/>
              <w:jc w:val="both"/>
              <w:rPr>
                <w:rFonts w:ascii="Times New Roman" w:cs="Times New Roman" w:hAnsi="Times New Roman"/>
                <w:sz w:val="24"/>
                <w:szCs w:val="24"/>
              </w:rPr>
            </w:pPr>
          </w:p>
        </w:tc>
        <w:tc>
          <w:tcPr>
            <w:tcW w:w="411" w:type="dxa"/>
            <w:tcBorders/>
            <w:shd w:val="clear" w:color="auto" w:fill="auto"/>
            <w:tcFitText w:val="false"/>
          </w:tcPr>
          <w:p>
            <w:pPr>
              <w:pStyle w:val="style179"/>
              <w:ind w:left="0"/>
              <w:jc w:val="both"/>
              <w:rPr>
                <w:rFonts w:ascii="Times New Roman" w:cs="Times New Roman" w:hAnsi="Times New Roman"/>
                <w:sz w:val="24"/>
                <w:szCs w:val="24"/>
              </w:rPr>
            </w:pPr>
          </w:p>
        </w:tc>
        <w:tc>
          <w:tcPr>
            <w:tcW w:w="411" w:type="dxa"/>
            <w:tcBorders/>
            <w:shd w:val="clear" w:color="auto" w:fill="auto"/>
            <w:tcFitText w:val="false"/>
          </w:tcPr>
          <w:p>
            <w:pPr>
              <w:pStyle w:val="style179"/>
              <w:ind w:left="0"/>
              <w:jc w:val="both"/>
              <w:rPr>
                <w:rFonts w:ascii="Times New Roman" w:cs="Times New Roman" w:hAnsi="Times New Roman"/>
                <w:sz w:val="24"/>
                <w:szCs w:val="24"/>
              </w:rPr>
            </w:pPr>
          </w:p>
        </w:tc>
        <w:tc>
          <w:tcPr>
            <w:tcW w:w="411" w:type="dxa"/>
            <w:tcBorders/>
            <w:shd w:val="clear" w:color="auto" w:fill="auto"/>
            <w:tcFitText w:val="false"/>
          </w:tcPr>
          <w:p>
            <w:pPr>
              <w:pStyle w:val="style179"/>
              <w:ind w:left="0"/>
              <w:jc w:val="both"/>
              <w:rPr>
                <w:rFonts w:ascii="Times New Roman" w:cs="Times New Roman" w:hAnsi="Times New Roman"/>
                <w:sz w:val="24"/>
                <w:szCs w:val="24"/>
              </w:rPr>
            </w:pPr>
          </w:p>
        </w:tc>
        <w:tc>
          <w:tcPr>
            <w:tcW w:w="415" w:type="dxa"/>
            <w:tcBorders/>
            <w:shd w:val="clear" w:color="auto" w:fill="auto"/>
            <w:tcFitText w:val="false"/>
          </w:tcPr>
          <w:p>
            <w:pPr>
              <w:pStyle w:val="style179"/>
              <w:ind w:left="0"/>
              <w:jc w:val="both"/>
              <w:rPr>
                <w:rFonts w:ascii="Times New Roman" w:cs="Times New Roman" w:hAnsi="Times New Roman"/>
                <w:sz w:val="24"/>
                <w:szCs w:val="24"/>
              </w:rPr>
            </w:pPr>
          </w:p>
        </w:tc>
        <w:tc>
          <w:tcPr>
            <w:tcW w:w="414" w:type="dxa"/>
            <w:tcBorders/>
            <w:shd w:val="clear" w:color="auto" w:fill="000000"/>
            <w:tcFitText w:val="false"/>
          </w:tcPr>
          <w:p>
            <w:pPr>
              <w:pStyle w:val="style179"/>
              <w:ind w:left="0"/>
              <w:jc w:val="both"/>
              <w:rPr>
                <w:rFonts w:ascii="Times New Roman" w:cs="Times New Roman" w:hAnsi="Times New Roman"/>
                <w:sz w:val="24"/>
                <w:szCs w:val="24"/>
              </w:rPr>
            </w:pPr>
          </w:p>
        </w:tc>
        <w:tc>
          <w:tcPr>
            <w:tcW w:w="398" w:type="dxa"/>
            <w:tcBorders/>
            <w:shd w:val="clear" w:color="auto" w:fill="000000"/>
            <w:tcFitText w:val="false"/>
          </w:tcPr>
          <w:p>
            <w:pPr>
              <w:pStyle w:val="style179"/>
              <w:ind w:left="0"/>
              <w:jc w:val="both"/>
              <w:rPr>
                <w:rFonts w:ascii="Times New Roman" w:cs="Times New Roman" w:hAnsi="Times New Roman"/>
                <w:sz w:val="24"/>
                <w:szCs w:val="24"/>
              </w:rPr>
            </w:pPr>
          </w:p>
        </w:tc>
        <w:tc>
          <w:tcPr>
            <w:tcW w:w="424" w:type="dxa"/>
            <w:gridSpan w:val="2"/>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shd w:val="clear" w:color="auto" w:fill="000000"/>
            <w:tcFitText w:val="false"/>
          </w:tcPr>
          <w:p>
            <w:pPr>
              <w:pStyle w:val="style179"/>
              <w:ind w:left="0"/>
              <w:jc w:val="both"/>
              <w:rPr>
                <w:rFonts w:ascii="Times New Roman" w:cs="Times New Roman" w:hAnsi="Times New Roman"/>
                <w:sz w:val="24"/>
                <w:szCs w:val="24"/>
              </w:rPr>
            </w:pPr>
          </w:p>
        </w:tc>
        <w:tc>
          <w:tcPr>
            <w:tcW w:w="412" w:type="dxa"/>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47" w:type="dxa"/>
            <w:tcBorders/>
            <w:tcFitText w:val="false"/>
          </w:tcPr>
          <w:p>
            <w:pPr>
              <w:pStyle w:val="style179"/>
              <w:ind w:left="0"/>
              <w:jc w:val="both"/>
              <w:rPr>
                <w:rFonts w:ascii="Times New Roman" w:cs="Times New Roman" w:hAnsi="Times New Roman"/>
                <w:sz w:val="24"/>
                <w:szCs w:val="24"/>
              </w:rPr>
            </w:pPr>
          </w:p>
        </w:tc>
      </w:tr>
      <w:tr>
        <w:tblPrEx/>
        <w:trPr>
          <w:trHeight w:val="62" w:hRule="atLeast"/>
        </w:trPr>
        <w:tc>
          <w:tcPr>
            <w:tcW w:w="13291" w:type="dxa"/>
            <w:gridSpan w:val="29"/>
            <w:tcBorders/>
            <w:tcFitText w:val="false"/>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TAHAP PENYUSUNAN</w:t>
            </w:r>
          </w:p>
        </w:tc>
      </w:tr>
      <w:tr>
        <w:tblPrEx/>
        <w:trPr>
          <w:trHeight w:val="204" w:hRule="atLeast"/>
        </w:trPr>
        <w:tc>
          <w:tcPr>
            <w:tcW w:w="489"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1</w:t>
            </w:r>
          </w:p>
        </w:tc>
        <w:tc>
          <w:tcPr>
            <w:tcW w:w="2890" w:type="dxa"/>
            <w:gridSpan w:val="2"/>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Penyusunan</w:t>
            </w:r>
            <w:r>
              <w:rPr>
                <w:rFonts w:ascii="Times New Roman" w:cs="Times New Roman" w:hAnsi="Times New Roman"/>
                <w:sz w:val="24"/>
                <w:szCs w:val="24"/>
              </w:rPr>
              <w:t xml:space="preserve"> Laporan</w:t>
            </w:r>
          </w:p>
        </w:tc>
        <w:tc>
          <w:tcPr>
            <w:tcW w:w="395" w:type="dxa"/>
            <w:gridSpan w:val="2"/>
            <w:tcBorders/>
            <w:tcFitText w:val="false"/>
          </w:tcPr>
          <w:p>
            <w:pPr>
              <w:pStyle w:val="style179"/>
              <w:ind w:left="0"/>
              <w:jc w:val="both"/>
              <w:rPr>
                <w:rFonts w:ascii="Times New Roman" w:cs="Times New Roman" w:hAnsi="Times New Roman"/>
                <w:sz w:val="24"/>
                <w:szCs w:val="24"/>
              </w:rPr>
            </w:pPr>
          </w:p>
        </w:tc>
        <w:tc>
          <w:tcPr>
            <w:tcW w:w="415" w:type="dxa"/>
            <w:tcBorders/>
            <w:tcFitText w:val="false"/>
          </w:tcPr>
          <w:p>
            <w:pPr>
              <w:pStyle w:val="style179"/>
              <w:ind w:left="0"/>
              <w:jc w:val="both"/>
              <w:rPr>
                <w:rFonts w:ascii="Times New Roman" w:cs="Times New Roman" w:hAnsi="Times New Roman"/>
                <w:sz w:val="24"/>
                <w:szCs w:val="24"/>
              </w:rPr>
            </w:pPr>
          </w:p>
        </w:tc>
        <w:tc>
          <w:tcPr>
            <w:tcW w:w="415" w:type="dxa"/>
            <w:tcBorders/>
            <w:tcFitText w:val="false"/>
          </w:tcPr>
          <w:p>
            <w:pPr>
              <w:pStyle w:val="style179"/>
              <w:ind w:left="0"/>
              <w:jc w:val="both"/>
              <w:rPr>
                <w:rFonts w:ascii="Times New Roman" w:cs="Times New Roman" w:hAnsi="Times New Roman"/>
                <w:sz w:val="24"/>
                <w:szCs w:val="24"/>
              </w:rPr>
            </w:pPr>
          </w:p>
        </w:tc>
        <w:tc>
          <w:tcPr>
            <w:tcW w:w="420"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4"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5" w:type="dxa"/>
            <w:tcBorders/>
            <w:tcFitText w:val="false"/>
          </w:tcPr>
          <w:p>
            <w:pPr>
              <w:pStyle w:val="style179"/>
              <w:ind w:left="0"/>
              <w:jc w:val="both"/>
              <w:rPr>
                <w:rFonts w:ascii="Times New Roman" w:cs="Times New Roman" w:hAnsi="Times New Roman"/>
                <w:sz w:val="24"/>
                <w:szCs w:val="24"/>
              </w:rPr>
            </w:pPr>
          </w:p>
        </w:tc>
        <w:tc>
          <w:tcPr>
            <w:tcW w:w="414" w:type="dxa"/>
            <w:tcBorders/>
            <w:tcFitText w:val="false"/>
          </w:tcPr>
          <w:p>
            <w:pPr>
              <w:pStyle w:val="style179"/>
              <w:ind w:left="0"/>
              <w:jc w:val="both"/>
              <w:rPr>
                <w:rFonts w:ascii="Times New Roman" w:cs="Times New Roman" w:hAnsi="Times New Roman"/>
                <w:sz w:val="24"/>
                <w:szCs w:val="24"/>
              </w:rPr>
            </w:pPr>
          </w:p>
        </w:tc>
        <w:tc>
          <w:tcPr>
            <w:tcW w:w="411" w:type="dxa"/>
            <w:gridSpan w:val="2"/>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2"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tcFitText w:val="false"/>
          </w:tcPr>
          <w:p>
            <w:pPr>
              <w:pStyle w:val="style179"/>
              <w:ind w:left="0"/>
              <w:jc w:val="both"/>
              <w:rPr>
                <w:rFonts w:ascii="Times New Roman" w:cs="Times New Roman" w:hAnsi="Times New Roman"/>
                <w:sz w:val="24"/>
                <w:szCs w:val="24"/>
              </w:rPr>
            </w:pPr>
          </w:p>
        </w:tc>
        <w:tc>
          <w:tcPr>
            <w:tcW w:w="447" w:type="dxa"/>
            <w:tcBorders/>
            <w:tcFitText w:val="false"/>
          </w:tcPr>
          <w:p>
            <w:pPr>
              <w:pStyle w:val="style179"/>
              <w:ind w:left="0"/>
              <w:jc w:val="both"/>
              <w:rPr>
                <w:rFonts w:ascii="Times New Roman" w:cs="Times New Roman" w:hAnsi="Times New Roman"/>
                <w:sz w:val="24"/>
                <w:szCs w:val="24"/>
              </w:rPr>
            </w:pPr>
          </w:p>
        </w:tc>
      </w:tr>
      <w:tr>
        <w:tblPrEx/>
        <w:trPr>
          <w:trHeight w:val="62" w:hRule="atLeast"/>
        </w:trPr>
        <w:tc>
          <w:tcPr>
            <w:tcW w:w="489"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2</w:t>
            </w:r>
          </w:p>
        </w:tc>
        <w:tc>
          <w:tcPr>
            <w:tcW w:w="2890" w:type="dxa"/>
            <w:gridSpan w:val="2"/>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Perbaikan Laporan</w:t>
            </w:r>
          </w:p>
        </w:tc>
        <w:tc>
          <w:tcPr>
            <w:tcW w:w="395" w:type="dxa"/>
            <w:gridSpan w:val="2"/>
            <w:tcBorders/>
            <w:tcFitText w:val="false"/>
          </w:tcPr>
          <w:p>
            <w:pPr>
              <w:pStyle w:val="style179"/>
              <w:ind w:left="0"/>
              <w:jc w:val="both"/>
              <w:rPr>
                <w:rFonts w:ascii="Times New Roman" w:cs="Times New Roman" w:hAnsi="Times New Roman"/>
                <w:sz w:val="24"/>
                <w:szCs w:val="24"/>
              </w:rPr>
            </w:pPr>
          </w:p>
        </w:tc>
        <w:tc>
          <w:tcPr>
            <w:tcW w:w="415" w:type="dxa"/>
            <w:tcBorders/>
            <w:tcFitText w:val="false"/>
          </w:tcPr>
          <w:p>
            <w:pPr>
              <w:pStyle w:val="style179"/>
              <w:ind w:left="0"/>
              <w:jc w:val="both"/>
              <w:rPr>
                <w:rFonts w:ascii="Times New Roman" w:cs="Times New Roman" w:hAnsi="Times New Roman"/>
                <w:sz w:val="24"/>
                <w:szCs w:val="24"/>
              </w:rPr>
            </w:pPr>
          </w:p>
        </w:tc>
        <w:tc>
          <w:tcPr>
            <w:tcW w:w="415" w:type="dxa"/>
            <w:tcBorders/>
            <w:tcFitText w:val="false"/>
          </w:tcPr>
          <w:p>
            <w:pPr>
              <w:pStyle w:val="style179"/>
              <w:ind w:left="0"/>
              <w:jc w:val="both"/>
              <w:rPr>
                <w:rFonts w:ascii="Times New Roman" w:cs="Times New Roman" w:hAnsi="Times New Roman"/>
                <w:sz w:val="24"/>
                <w:szCs w:val="24"/>
              </w:rPr>
            </w:pPr>
          </w:p>
        </w:tc>
        <w:tc>
          <w:tcPr>
            <w:tcW w:w="420"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4"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5" w:type="dxa"/>
            <w:tcBorders/>
            <w:tcFitText w:val="false"/>
          </w:tcPr>
          <w:p>
            <w:pPr>
              <w:pStyle w:val="style179"/>
              <w:ind w:left="0"/>
              <w:jc w:val="both"/>
              <w:rPr>
                <w:rFonts w:ascii="Times New Roman" w:cs="Times New Roman" w:hAnsi="Times New Roman"/>
                <w:sz w:val="24"/>
                <w:szCs w:val="24"/>
              </w:rPr>
            </w:pPr>
          </w:p>
        </w:tc>
        <w:tc>
          <w:tcPr>
            <w:tcW w:w="414" w:type="dxa"/>
            <w:tcBorders/>
            <w:tcFitText w:val="false"/>
          </w:tcPr>
          <w:p>
            <w:pPr>
              <w:pStyle w:val="style179"/>
              <w:ind w:left="0"/>
              <w:jc w:val="both"/>
              <w:rPr>
                <w:rFonts w:ascii="Times New Roman" w:cs="Times New Roman" w:hAnsi="Times New Roman"/>
                <w:sz w:val="24"/>
                <w:szCs w:val="24"/>
              </w:rPr>
            </w:pPr>
          </w:p>
        </w:tc>
        <w:tc>
          <w:tcPr>
            <w:tcW w:w="411" w:type="dxa"/>
            <w:gridSpan w:val="2"/>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2"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shd w:val="clear" w:color="auto" w:fill="000000"/>
            <w:tcFitText w:val="false"/>
          </w:tcPr>
          <w:p>
            <w:pPr>
              <w:pStyle w:val="style179"/>
              <w:ind w:left="0"/>
              <w:jc w:val="both"/>
              <w:rPr>
                <w:rFonts w:ascii="Times New Roman" w:cs="Times New Roman" w:hAnsi="Times New Roman"/>
                <w:sz w:val="24"/>
                <w:szCs w:val="24"/>
              </w:rPr>
            </w:pPr>
          </w:p>
        </w:tc>
        <w:tc>
          <w:tcPr>
            <w:tcW w:w="411" w:type="dxa"/>
            <w:tcBorders>
              <w:bottom w:val="single" w:sz="4" w:space="0" w:color="auto"/>
            </w:tcBorders>
            <w:shd w:val="clear" w:color="auto" w:fill="auto"/>
            <w:tcFitText w:val="false"/>
          </w:tcPr>
          <w:p>
            <w:pPr>
              <w:pStyle w:val="style179"/>
              <w:ind w:left="0"/>
              <w:jc w:val="both"/>
              <w:rPr>
                <w:rFonts w:ascii="Times New Roman" w:cs="Times New Roman" w:hAnsi="Times New Roman"/>
                <w:sz w:val="24"/>
                <w:szCs w:val="24"/>
              </w:rPr>
            </w:pPr>
          </w:p>
        </w:tc>
        <w:tc>
          <w:tcPr>
            <w:tcW w:w="447" w:type="dxa"/>
            <w:tcBorders>
              <w:bottom w:val="single" w:sz="4" w:space="0" w:color="auto"/>
            </w:tcBorders>
            <w:tcFitText w:val="false"/>
          </w:tcPr>
          <w:p>
            <w:pPr>
              <w:pStyle w:val="style179"/>
              <w:ind w:left="0"/>
              <w:jc w:val="both"/>
              <w:rPr>
                <w:rFonts w:ascii="Times New Roman" w:cs="Times New Roman" w:hAnsi="Times New Roman"/>
                <w:sz w:val="24"/>
                <w:szCs w:val="24"/>
              </w:rPr>
            </w:pPr>
          </w:p>
        </w:tc>
      </w:tr>
      <w:tr>
        <w:tblPrEx/>
        <w:trPr>
          <w:trHeight w:val="20" w:hRule="atLeast"/>
        </w:trPr>
        <w:tc>
          <w:tcPr>
            <w:tcW w:w="489" w:type="dxa"/>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3</w:t>
            </w:r>
          </w:p>
        </w:tc>
        <w:tc>
          <w:tcPr>
            <w:tcW w:w="2890" w:type="dxa"/>
            <w:gridSpan w:val="2"/>
            <w:tcBorders/>
            <w:tcFitText w:val="false"/>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Sidang Skripsi</w:t>
            </w:r>
          </w:p>
        </w:tc>
        <w:tc>
          <w:tcPr>
            <w:tcW w:w="395" w:type="dxa"/>
            <w:gridSpan w:val="2"/>
            <w:tcBorders/>
            <w:tcFitText w:val="false"/>
          </w:tcPr>
          <w:p>
            <w:pPr>
              <w:pStyle w:val="style179"/>
              <w:ind w:left="0"/>
              <w:jc w:val="both"/>
              <w:rPr>
                <w:rFonts w:ascii="Times New Roman" w:cs="Times New Roman" w:hAnsi="Times New Roman"/>
                <w:sz w:val="24"/>
                <w:szCs w:val="24"/>
              </w:rPr>
            </w:pPr>
          </w:p>
        </w:tc>
        <w:tc>
          <w:tcPr>
            <w:tcW w:w="415" w:type="dxa"/>
            <w:tcBorders/>
            <w:tcFitText w:val="false"/>
          </w:tcPr>
          <w:p>
            <w:pPr>
              <w:pStyle w:val="style179"/>
              <w:ind w:left="0"/>
              <w:jc w:val="both"/>
              <w:rPr>
                <w:rFonts w:ascii="Times New Roman" w:cs="Times New Roman" w:hAnsi="Times New Roman"/>
                <w:sz w:val="24"/>
                <w:szCs w:val="24"/>
              </w:rPr>
            </w:pPr>
          </w:p>
        </w:tc>
        <w:tc>
          <w:tcPr>
            <w:tcW w:w="415" w:type="dxa"/>
            <w:tcBorders/>
            <w:tcFitText w:val="false"/>
          </w:tcPr>
          <w:p>
            <w:pPr>
              <w:pStyle w:val="style179"/>
              <w:ind w:left="0"/>
              <w:jc w:val="both"/>
              <w:rPr>
                <w:rFonts w:ascii="Times New Roman" w:cs="Times New Roman" w:hAnsi="Times New Roman"/>
                <w:sz w:val="24"/>
                <w:szCs w:val="24"/>
              </w:rPr>
            </w:pPr>
          </w:p>
        </w:tc>
        <w:tc>
          <w:tcPr>
            <w:tcW w:w="420"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4"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5" w:type="dxa"/>
            <w:tcBorders/>
            <w:tcFitText w:val="false"/>
          </w:tcPr>
          <w:p>
            <w:pPr>
              <w:pStyle w:val="style179"/>
              <w:ind w:left="0"/>
              <w:jc w:val="both"/>
              <w:rPr>
                <w:rFonts w:ascii="Times New Roman" w:cs="Times New Roman" w:hAnsi="Times New Roman"/>
                <w:sz w:val="24"/>
                <w:szCs w:val="24"/>
              </w:rPr>
            </w:pPr>
          </w:p>
        </w:tc>
        <w:tc>
          <w:tcPr>
            <w:tcW w:w="414" w:type="dxa"/>
            <w:tcBorders/>
            <w:tcFitText w:val="false"/>
          </w:tcPr>
          <w:p>
            <w:pPr>
              <w:pStyle w:val="style179"/>
              <w:ind w:left="0"/>
              <w:jc w:val="both"/>
              <w:rPr>
                <w:rFonts w:ascii="Times New Roman" w:cs="Times New Roman" w:hAnsi="Times New Roman"/>
                <w:sz w:val="24"/>
                <w:szCs w:val="24"/>
              </w:rPr>
            </w:pPr>
          </w:p>
        </w:tc>
        <w:tc>
          <w:tcPr>
            <w:tcW w:w="411" w:type="dxa"/>
            <w:gridSpan w:val="2"/>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2"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tcFitText w:val="false"/>
          </w:tcPr>
          <w:p>
            <w:pPr>
              <w:pStyle w:val="style179"/>
              <w:ind w:left="0"/>
              <w:jc w:val="both"/>
              <w:rPr>
                <w:rFonts w:ascii="Times New Roman" w:cs="Times New Roman" w:hAnsi="Times New Roman"/>
                <w:sz w:val="24"/>
                <w:szCs w:val="24"/>
              </w:rPr>
            </w:pPr>
          </w:p>
        </w:tc>
        <w:tc>
          <w:tcPr>
            <w:tcW w:w="411" w:type="dxa"/>
            <w:tcBorders/>
            <w:shd w:val="clear" w:color="auto" w:fill="ffffff"/>
            <w:tcFitText w:val="false"/>
          </w:tcPr>
          <w:p>
            <w:pPr>
              <w:pStyle w:val="style179"/>
              <w:ind w:left="0"/>
              <w:jc w:val="both"/>
              <w:rPr>
                <w:rFonts w:ascii="Times New Roman" w:cs="Times New Roman" w:hAnsi="Times New Roman"/>
                <w:sz w:val="24"/>
                <w:szCs w:val="24"/>
              </w:rPr>
            </w:pPr>
          </w:p>
        </w:tc>
        <w:tc>
          <w:tcPr>
            <w:tcW w:w="447" w:type="dxa"/>
            <w:tcBorders/>
            <w:shd w:val="clear" w:color="auto" w:fill="000000"/>
            <w:tcFitText w:val="false"/>
          </w:tcPr>
          <w:p>
            <w:pPr>
              <w:pStyle w:val="style179"/>
              <w:ind w:left="0"/>
              <w:jc w:val="both"/>
              <w:rPr>
                <w:rFonts w:ascii="Times New Roman" w:cs="Times New Roman" w:hAnsi="Times New Roman"/>
                <w:sz w:val="24"/>
                <w:szCs w:val="24"/>
              </w:rPr>
            </w:pPr>
          </w:p>
        </w:tc>
      </w:tr>
      <w:bookmarkEnd w:id="1"/>
      <w:bookmarkEnd w:id="2"/>
    </w:tbl>
    <w:p>
      <w:pPr>
        <w:pStyle w:val="style0"/>
        <w:spacing w:after="0" w:lineRule="auto" w:line="480"/>
        <w:jc w:val="both"/>
        <w:rPr>
          <w:rFonts w:ascii="Times New Roman" w:cs="Times New Roman" w:hAnsi="Times New Roman"/>
          <w:i/>
          <w:sz w:val="20"/>
          <w:szCs w:val="20"/>
        </w:rPr>
      </w:pPr>
      <w:r>
        <w:tab/>
      </w:r>
      <w:r>
        <w:rPr>
          <w:rFonts w:ascii="Times New Roman" w:cs="Times New Roman" w:hAnsi="Times New Roman"/>
          <w:i/>
          <w:sz w:val="20"/>
          <w:szCs w:val="20"/>
        </w:rPr>
        <w:t>Sumber : Hasil olahan peneliti 2016</w:t>
      </w:r>
    </w:p>
    <w:sectPr>
      <w:pgSz w:w="16838" w:h="11906" w:orient="landscape" w:code="9"/>
      <w:pgMar w:top="1701" w:right="1701" w:bottom="1701" w:left="226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Arial">
    <w:altName w:val="Arial"/>
    <w:panose1 w:val="020b0604020002020204"/>
    <w:charset w:val="00"/>
    <w:family w:val="swiss"/>
    <w:pitch w:val="variable"/>
    <w:sig w:usb0="E0002AFF" w:usb1="C0007843" w:usb2="00000009" w:usb3="00000000" w:csb0="000001FF" w:csb1="00000000"/>
  </w:font>
  <w:font w:name="Meiryo">
    <w:altName w:val="Meiryo"/>
    <w:panose1 w:val="020b0604030005040204"/>
    <w:charset w:val="80"/>
    <w:family w:val="swiss"/>
    <w:pitch w:val="variable"/>
    <w:sig w:usb0="E00002FF" w:usb1="6AC7FFFF" w:usb2="08000012" w:usb3="00000000" w:csb0="0002009F" w:csb1="00000000"/>
  </w:font>
  <w:font w:name="Cambria">
    <w:altName w:val="Cambria"/>
    <w:panose1 w:val="02040503050004030204"/>
    <w:charset w:val="00"/>
    <w:family w:val="roman"/>
    <w:pitch w:val="variable"/>
    <w:sig w:usb0="E00002FF" w:usb1="400004FF" w:usb2="00000000" w:usb3="00000000" w:csb0="0000019F" w:csb1="00000000"/>
  </w:font>
</w:fonts>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jc w:val="center"/>
      <w:rPr/>
    </w:pPr>
    <w:r>
      <w:rPr/>
      <w:fldChar w:fldCharType="begin"/>
    </w:r>
    <w:r>
      <w:instrText xml:space="preserve"> PAGE   \* MERGEFORMAT </w:instrText>
    </w:r>
    <w:r>
      <w:rPr/>
      <w:fldChar w:fldCharType="separate"/>
    </w:r>
    <w:r>
      <w:rPr>
        <w:noProof/>
      </w:rPr>
      <w:t>1</w:t>
    </w:r>
    <w:r>
      <w:rPr>
        <w:noProof/>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jc w:val="right"/>
      <w:rPr/>
    </w:pPr>
    <w:r>
      <w:rPr/>
      <w:fldChar w:fldCharType="begin"/>
    </w:r>
    <w:r>
      <w:instrText xml:space="preserve"> PAGE   \* MERGEFORMAT </w:instrText>
    </w:r>
    <w:r>
      <w:rPr/>
      <w:fldChar w:fldCharType="separate"/>
    </w:r>
    <w:r>
      <w:rPr>
        <w:noProof/>
      </w:rPr>
      <w:t>12</w:t>
    </w:r>
    <w:r>
      <w:rPr>
        <w:noProof/>
      </w:rPr>
      <w:fldChar w:fldCharType="end"/>
    </w:r>
  </w:p>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jc w:val="right"/>
      <w:rPr/>
    </w:pPr>
    <w:r>
      <w:rPr/>
      <w:fldChar w:fldCharType="begin"/>
    </w:r>
    <w:r>
      <w:instrText xml:space="preserve"> PAGE   \* MERGEFORMAT </w:instrText>
    </w:r>
    <w:r>
      <w:rPr/>
      <w:fldChar w:fldCharType="separate"/>
    </w:r>
    <w:r>
      <w:rPr>
        <w:noProof/>
      </w:rPr>
      <w:t>5</w:t>
    </w:r>
    <w:r>
      <w:rPr>
        <w:noProof/>
      </w:rPr>
      <w:fldChar w:fldCharType="end"/>
    </w:r>
  </w:p>
  <w:p>
    <w:pPr>
      <w:pStyle w:val="style31"/>
      <w:rPr/>
    </w:pP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jc w:val="right"/>
      <w:rPr/>
    </w:pP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D5A23D54"/>
    <w:lvl w:ilvl="0">
      <w:start w:val="1"/>
      <w:numFmt w:val="decimal"/>
      <w:lvlText w:val="%1."/>
      <w:lvlJc w:val="left"/>
      <w:pPr>
        <w:ind w:left="786"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2921"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847" w:hanging="1440"/>
      </w:pPr>
      <w:rPr>
        <w:rFonts w:hint="default"/>
      </w:rPr>
    </w:lvl>
    <w:lvl w:ilvl="8">
      <w:start w:val="1"/>
      <w:numFmt w:val="decimal"/>
      <w:isLgl/>
      <w:lvlText w:val="%1.%2.%3.%4.%5.%6.%7.%8.%9"/>
      <w:lvlJc w:val="left"/>
      <w:pPr>
        <w:ind w:left="4490" w:hanging="1800"/>
      </w:pPr>
      <w:rPr>
        <w:rFonts w:hint="default"/>
      </w:rPr>
    </w:lvl>
  </w:abstractNum>
  <w:abstractNum w:abstractNumId="1">
    <w:nsid w:val="00000001"/>
    <w:multiLevelType w:val="multilevel"/>
    <w:tmpl w:val="4C10501A"/>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00000002"/>
    <w:multiLevelType w:val="hybridMultilevel"/>
    <w:tmpl w:val="6FBCFA3A"/>
    <w:lvl w:ilvl="0" w:tplc="FD76255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0000003"/>
    <w:multiLevelType w:val="multilevel"/>
    <w:tmpl w:val="9EB28692"/>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00000004"/>
    <w:multiLevelType w:val="hybridMultilevel"/>
    <w:tmpl w:val="7F681834"/>
    <w:lvl w:ilvl="0" w:tplc="E006CE68">
      <w:start w:val="1"/>
      <w:numFmt w:val="decimal"/>
      <w:lvlText w:val="%1."/>
      <w:lvlJc w:val="left"/>
      <w:pPr>
        <w:ind w:left="1353" w:hanging="360"/>
      </w:pPr>
      <w:rPr>
        <w:rFonts w:ascii="Times New Roman" w:cs="Times New Roman" w:hAnsi="Times New Roman" w:eastAsiaTheme="minorHAnsi"/>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00000005"/>
    <w:multiLevelType w:val="hybridMultilevel"/>
    <w:tmpl w:val="2F262B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000006"/>
    <w:multiLevelType w:val="hybridMultilevel"/>
    <w:tmpl w:val="DDE653EE"/>
    <w:lvl w:ilvl="0" w:tplc="4EB4BD72">
      <w:start w:val="1"/>
      <w:numFmt w:val="lowerLetter"/>
      <w:lvlText w:val="%1."/>
      <w:lvlJc w:val="left"/>
      <w:pPr>
        <w:ind w:left="2356" w:hanging="360"/>
      </w:pPr>
      <w:rPr>
        <w:rFonts w:ascii="Times New Roman" w:cs="Times New Roman" w:hAnsi="Times New Roman" w:eastAsiaTheme="minorHAnsi"/>
      </w:rPr>
    </w:lvl>
    <w:lvl w:ilvl="1" w:tplc="04210019" w:tentative="1">
      <w:start w:val="1"/>
      <w:numFmt w:val="lowerLetter"/>
      <w:lvlText w:val="%2."/>
      <w:lvlJc w:val="left"/>
      <w:pPr>
        <w:ind w:left="3076" w:hanging="360"/>
      </w:pPr>
    </w:lvl>
    <w:lvl w:ilvl="2" w:tplc="0421001B" w:tentative="1">
      <w:start w:val="1"/>
      <w:numFmt w:val="lowerRoman"/>
      <w:lvlText w:val="%3."/>
      <w:lvlJc w:val="right"/>
      <w:pPr>
        <w:ind w:left="3796" w:hanging="180"/>
      </w:pPr>
    </w:lvl>
    <w:lvl w:ilvl="3" w:tplc="0421000F" w:tentative="1">
      <w:start w:val="1"/>
      <w:numFmt w:val="decimal"/>
      <w:lvlText w:val="%4."/>
      <w:lvlJc w:val="left"/>
      <w:pPr>
        <w:ind w:left="4516" w:hanging="360"/>
      </w:pPr>
    </w:lvl>
    <w:lvl w:ilvl="4" w:tplc="04210019" w:tentative="1">
      <w:start w:val="1"/>
      <w:numFmt w:val="lowerLetter"/>
      <w:lvlText w:val="%5."/>
      <w:lvlJc w:val="left"/>
      <w:pPr>
        <w:ind w:left="5236" w:hanging="360"/>
      </w:pPr>
    </w:lvl>
    <w:lvl w:ilvl="5" w:tplc="0421001B" w:tentative="1">
      <w:start w:val="1"/>
      <w:numFmt w:val="lowerRoman"/>
      <w:lvlText w:val="%6."/>
      <w:lvlJc w:val="right"/>
      <w:pPr>
        <w:ind w:left="5956" w:hanging="180"/>
      </w:pPr>
    </w:lvl>
    <w:lvl w:ilvl="6" w:tplc="0421000F" w:tentative="1">
      <w:start w:val="1"/>
      <w:numFmt w:val="decimal"/>
      <w:lvlText w:val="%7."/>
      <w:lvlJc w:val="left"/>
      <w:pPr>
        <w:ind w:left="6676" w:hanging="360"/>
      </w:pPr>
    </w:lvl>
    <w:lvl w:ilvl="7" w:tplc="04210019" w:tentative="1">
      <w:start w:val="1"/>
      <w:numFmt w:val="lowerLetter"/>
      <w:lvlText w:val="%8."/>
      <w:lvlJc w:val="left"/>
      <w:pPr>
        <w:ind w:left="7396" w:hanging="360"/>
      </w:pPr>
    </w:lvl>
    <w:lvl w:ilvl="8" w:tplc="0421001B" w:tentative="1">
      <w:start w:val="1"/>
      <w:numFmt w:val="lowerRoman"/>
      <w:lvlText w:val="%9."/>
      <w:lvlJc w:val="right"/>
      <w:pPr>
        <w:ind w:left="8116" w:hanging="180"/>
      </w:pPr>
    </w:lvl>
  </w:abstractNum>
  <w:abstractNum w:abstractNumId="7">
    <w:nsid w:val="00000007"/>
    <w:multiLevelType w:val="hybridMultilevel"/>
    <w:tmpl w:val="CBB2F0CC"/>
    <w:lvl w:ilvl="0" w:tplc="660A249C">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00000008"/>
    <w:multiLevelType w:val="multilevel"/>
    <w:tmpl w:val="C7AA3818"/>
    <w:lvl w:ilvl="0">
      <w:start w:val="1"/>
      <w:numFmt w:val="decimal"/>
      <w:lvlText w:val="%1"/>
      <w:lvlJc w:val="left"/>
      <w:pPr>
        <w:ind w:left="480" w:hanging="480"/>
      </w:pPr>
      <w:rPr>
        <w:rFonts w:hint="default"/>
      </w:rPr>
    </w:lvl>
    <w:lvl w:ilvl="1">
      <w:start w:val="5"/>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
    <w:nsid w:val="00000009"/>
    <w:multiLevelType w:val="multilevel"/>
    <w:tmpl w:val="6BDEB9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000000A"/>
    <w:multiLevelType w:val="hybridMultilevel"/>
    <w:tmpl w:val="E6B0AB80"/>
    <w:lvl w:ilvl="0" w:tplc="E87431AE">
      <w:start w:val="1"/>
      <w:numFmt w:val="decimal"/>
      <w:lvlText w:val="%1."/>
      <w:lvlJc w:val="left"/>
      <w:pPr>
        <w:ind w:left="1996" w:hanging="360"/>
      </w:pPr>
      <w:rPr>
        <w:rFonts w:ascii="Times New Roman" w:cs="Times New Roman" w:hAnsi="Times New Roman" w:eastAsiaTheme="minorHAnsi"/>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1">
    <w:nsid w:val="0000000B"/>
    <w:multiLevelType w:val="hybridMultilevel"/>
    <w:tmpl w:val="2B1AEF82"/>
    <w:lvl w:ilvl="0" w:tplc="57AE25A2">
      <w:start w:val="1"/>
      <w:numFmt w:val="lowerLetter"/>
      <w:lvlText w:val="%1."/>
      <w:lvlJc w:val="left"/>
      <w:pPr>
        <w:ind w:left="2880" w:hanging="360"/>
      </w:pPr>
      <w:rPr>
        <w:rFonts w:hint="default"/>
      </w:rPr>
    </w:lvl>
    <w:lvl w:ilvl="1" w:tplc="04210019">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2">
    <w:nsid w:val="0000000C"/>
    <w:multiLevelType w:val="hybridMultilevel"/>
    <w:tmpl w:val="CCB82C5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000000D"/>
    <w:multiLevelType w:val="hybridMultilevel"/>
    <w:tmpl w:val="A100F784"/>
    <w:lvl w:ilvl="0" w:tplc="82E88660">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0000000E"/>
    <w:multiLevelType w:val="multilevel"/>
    <w:tmpl w:val="44CEFF3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0000000F"/>
    <w:multiLevelType w:val="multilevel"/>
    <w:tmpl w:val="FE7A3F2A"/>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00000010"/>
    <w:multiLevelType w:val="hybridMultilevel"/>
    <w:tmpl w:val="78D06734"/>
    <w:lvl w:ilvl="0" w:tplc="A3E881E8">
      <w:start w:val="1"/>
      <w:numFmt w:val="decimal"/>
      <w:lvlText w:val="%1."/>
      <w:lvlJc w:val="left"/>
      <w:pPr>
        <w:ind w:left="720" w:hanging="360"/>
      </w:pPr>
      <w:rPr>
        <w:rFonts w:hint="default"/>
        <w:i w:val="fals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00000011"/>
    <w:multiLevelType w:val="hybridMultilevel"/>
    <w:tmpl w:val="64D478C8"/>
    <w:lvl w:ilvl="0" w:tplc="9954939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00000012"/>
    <w:multiLevelType w:val="multilevel"/>
    <w:tmpl w:val="5FE06FBA"/>
    <w:lvl w:ilvl="0">
      <w:start w:val="1"/>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9">
    <w:nsid w:val="00000013"/>
    <w:multiLevelType w:val="hybridMultilevel"/>
    <w:tmpl w:val="2EAE1438"/>
    <w:lvl w:ilvl="0" w:tplc="C612264A">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00000014"/>
    <w:multiLevelType w:val="multilevel"/>
    <w:tmpl w:val="846810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00000015"/>
    <w:multiLevelType w:val="hybridMultilevel"/>
    <w:tmpl w:val="F85C6CE0"/>
    <w:lvl w:ilvl="0" w:tplc="04687E3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00000016"/>
    <w:multiLevelType w:val="multilevel"/>
    <w:tmpl w:val="FDE4DFF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00000017"/>
    <w:multiLevelType w:val="hybridMultilevel"/>
    <w:tmpl w:val="94DC21C2"/>
    <w:lvl w:ilvl="0" w:tplc="4DC6113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00000018"/>
    <w:multiLevelType w:val="multilevel"/>
    <w:tmpl w:val="27CE79C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00000019"/>
    <w:multiLevelType w:val="multilevel"/>
    <w:tmpl w:val="9E9E798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0000001A"/>
    <w:multiLevelType w:val="hybridMultilevel"/>
    <w:tmpl w:val="BB2AB678"/>
    <w:lvl w:ilvl="0" w:tplc="B0982E9C">
      <w:start w:val="1"/>
      <w:numFmt w:val="lowerLetter"/>
      <w:lvlText w:val="%1."/>
      <w:lvlJc w:val="left"/>
      <w:pPr>
        <w:ind w:left="1440" w:hanging="360"/>
      </w:pPr>
      <w:rPr>
        <w:rFonts w:ascii="Times New Roman" w:cs="Times New Roman" w:hAnsi="Times New Roman" w:eastAsiaTheme="minorHAnsi"/>
      </w:rPr>
    </w:lvl>
    <w:lvl w:ilvl="1" w:tplc="04210003" w:tentative="1">
      <w:start w:val="1"/>
      <w:numFmt w:val="bullet"/>
      <w:lvlText w:val="o"/>
      <w:lvlJc w:val="left"/>
      <w:pPr>
        <w:ind w:left="2160" w:hanging="360"/>
      </w:pPr>
      <w:rPr>
        <w:rFonts w:ascii="Courier New" w:cs="Courier New" w:hAnsi="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cs="Courier New" w:hAnsi="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cs="Courier New" w:hAnsi="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7">
    <w:nsid w:val="0000001B"/>
    <w:multiLevelType w:val="hybridMultilevel"/>
    <w:tmpl w:val="31BC7B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0000001C"/>
    <w:multiLevelType w:val="multilevel"/>
    <w:tmpl w:val="B86EC2A4"/>
    <w:lvl w:ilvl="0">
      <w:start w:val="2"/>
      <w:numFmt w:val="decimal"/>
      <w:lvlText w:val="%1"/>
      <w:lvlJc w:val="left"/>
      <w:pPr>
        <w:ind w:left="480" w:hanging="480"/>
      </w:pPr>
      <w:rPr>
        <w:rFonts w:hint="default"/>
      </w:rPr>
    </w:lvl>
    <w:lvl w:ilvl="1">
      <w:start w:val="3"/>
      <w:numFmt w:val="decimal"/>
      <w:lvlText w:val="%1.%2"/>
      <w:lvlJc w:val="left"/>
      <w:pPr>
        <w:ind w:left="897" w:hanging="480"/>
      </w:pPr>
      <w:rPr>
        <w:rFonts w:hint="default"/>
      </w:rPr>
    </w:lvl>
    <w:lvl w:ilvl="2">
      <w:start w:val="1"/>
      <w:numFmt w:val="decimal"/>
      <w:lvlText w:val="%1.%2.%3"/>
      <w:lvlJc w:val="left"/>
      <w:pPr>
        <w:ind w:left="1554" w:hanging="720"/>
      </w:pPr>
      <w:rPr>
        <w:rFonts w:hint="default"/>
      </w:rPr>
    </w:lvl>
    <w:lvl w:ilvl="3">
      <w:start w:val="1"/>
      <w:numFmt w:val="decimal"/>
      <w:lvlText w:val="%1.%2.%3.%4"/>
      <w:lvlJc w:val="left"/>
      <w:pPr>
        <w:ind w:left="1971" w:hanging="720"/>
      </w:pPr>
      <w:rPr>
        <w:rFonts w:hint="default"/>
      </w:rPr>
    </w:lvl>
    <w:lvl w:ilvl="4">
      <w:start w:val="1"/>
      <w:numFmt w:val="decimal"/>
      <w:lvlText w:val="%1.%2.%3.%4.%5"/>
      <w:lvlJc w:val="left"/>
      <w:pPr>
        <w:ind w:left="2748" w:hanging="1080"/>
      </w:pPr>
      <w:rPr>
        <w:rFonts w:hint="default"/>
      </w:rPr>
    </w:lvl>
    <w:lvl w:ilvl="5">
      <w:start w:val="1"/>
      <w:numFmt w:val="decimal"/>
      <w:lvlText w:val="%1.%2.%3.%4.%5.%6"/>
      <w:lvlJc w:val="left"/>
      <w:pPr>
        <w:ind w:left="3165" w:hanging="1080"/>
      </w:pPr>
      <w:rPr>
        <w:rFonts w:hint="default"/>
      </w:rPr>
    </w:lvl>
    <w:lvl w:ilvl="6">
      <w:start w:val="1"/>
      <w:numFmt w:val="decimal"/>
      <w:lvlText w:val="%1.%2.%3.%4.%5.%6.%7"/>
      <w:lvlJc w:val="left"/>
      <w:pPr>
        <w:ind w:left="3942" w:hanging="1440"/>
      </w:pPr>
      <w:rPr>
        <w:rFonts w:hint="default"/>
      </w:rPr>
    </w:lvl>
    <w:lvl w:ilvl="7">
      <w:start w:val="1"/>
      <w:numFmt w:val="decimal"/>
      <w:lvlText w:val="%1.%2.%3.%4.%5.%6.%7.%8"/>
      <w:lvlJc w:val="left"/>
      <w:pPr>
        <w:ind w:left="4359" w:hanging="1440"/>
      </w:pPr>
      <w:rPr>
        <w:rFonts w:hint="default"/>
      </w:rPr>
    </w:lvl>
    <w:lvl w:ilvl="8">
      <w:start w:val="1"/>
      <w:numFmt w:val="decimal"/>
      <w:lvlText w:val="%1.%2.%3.%4.%5.%6.%7.%8.%9"/>
      <w:lvlJc w:val="left"/>
      <w:pPr>
        <w:ind w:left="5136" w:hanging="1800"/>
      </w:pPr>
      <w:rPr>
        <w:rFonts w:hint="default"/>
      </w:rPr>
    </w:lvl>
  </w:abstractNum>
  <w:abstractNum w:abstractNumId="29">
    <w:nsid w:val="0000001D"/>
    <w:multiLevelType w:val="hybridMultilevel"/>
    <w:tmpl w:val="DED2BD18"/>
    <w:lvl w:ilvl="0" w:tplc="143A78E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0">
    <w:nsid w:val="0000001E"/>
    <w:multiLevelType w:val="hybridMultilevel"/>
    <w:tmpl w:val="C700EFCC"/>
    <w:lvl w:ilvl="0" w:tplc="09C053EC">
      <w:start w:val="1"/>
      <w:numFmt w:val="decimal"/>
      <w:lvlText w:val="%1."/>
      <w:lvlJc w:val="left"/>
      <w:pPr>
        <w:ind w:left="720" w:hanging="360"/>
      </w:pPr>
      <w:rPr>
        <w:rFonts w:hint="default"/>
        <w:i w:val="false"/>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4"/>
  </w:num>
  <w:num w:numId="3">
    <w:abstractNumId w:val="22"/>
  </w:num>
  <w:num w:numId="4">
    <w:abstractNumId w:val="2"/>
  </w:num>
  <w:num w:numId="5">
    <w:abstractNumId w:val="23"/>
  </w:num>
  <w:num w:numId="6">
    <w:abstractNumId w:val="9"/>
  </w:num>
  <w:num w:numId="7">
    <w:abstractNumId w:val="7"/>
  </w:num>
  <w:num w:numId="8">
    <w:abstractNumId w:val="15"/>
  </w:num>
  <w:num w:numId="9">
    <w:abstractNumId w:val="29"/>
  </w:num>
  <w:num w:numId="10">
    <w:abstractNumId w:val="1"/>
  </w:num>
  <w:num w:numId="11">
    <w:abstractNumId w:val="16"/>
  </w:num>
  <w:num w:numId="12">
    <w:abstractNumId w:val="30"/>
  </w:num>
  <w:num w:numId="13">
    <w:abstractNumId w:val="20"/>
  </w:num>
  <w:num w:numId="14">
    <w:abstractNumId w:val="0"/>
  </w:num>
  <w:num w:numId="15">
    <w:abstractNumId w:val="24"/>
  </w:num>
  <w:num w:numId="16">
    <w:abstractNumId w:val="10"/>
  </w:num>
  <w:num w:numId="17">
    <w:abstractNumId w:val="18"/>
  </w:num>
  <w:num w:numId="18">
    <w:abstractNumId w:val="13"/>
  </w:num>
  <w:num w:numId="19">
    <w:abstractNumId w:val="4"/>
  </w:num>
  <w:num w:numId="20">
    <w:abstractNumId w:val="19"/>
  </w:num>
  <w:num w:numId="21">
    <w:abstractNumId w:val="3"/>
  </w:num>
  <w:num w:numId="22">
    <w:abstractNumId w:val="17"/>
  </w:num>
  <w:num w:numId="23">
    <w:abstractNumId w:val="25"/>
  </w:num>
  <w:num w:numId="24">
    <w:abstractNumId w:val="26"/>
  </w:num>
  <w:num w:numId="25">
    <w:abstractNumId w:val="21"/>
  </w:num>
  <w:num w:numId="26">
    <w:abstractNumId w:val="12"/>
  </w:num>
  <w:num w:numId="27">
    <w:abstractNumId w:val="6"/>
  </w:num>
  <w:num w:numId="28">
    <w:abstractNumId w:val="11"/>
  </w:num>
  <w:num w:numId="29">
    <w:abstractNumId w:val="8"/>
  </w:num>
  <w:num w:numId="30">
    <w:abstractNumId w:val="28"/>
  </w:num>
  <w:num w:numId="31">
    <w:abstractNumId w:val="2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3"/>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id-ID"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097">
    <w:name w:val="Default"/>
    <w:next w:val="style4097"/>
    <w:pPr>
      <w:autoSpaceDE w:val="false"/>
      <w:autoSpaceDN w:val="false"/>
      <w:adjustRightInd w:val="false"/>
      <w:spacing w:after="0" w:lineRule="auto" w:line="240"/>
    </w:pPr>
    <w:rPr>
      <w:rFonts w:ascii="Times New Roman" w:cs="Times New Roman" w:hAnsi="Times New Roman"/>
      <w:color w:val="000000"/>
      <w:sz w:val="24"/>
      <w:szCs w:val="24"/>
    </w:rPr>
  </w:style>
  <w:style w:type="paragraph" w:styleId="style31">
    <w:name w:val="header"/>
    <w:basedOn w:val="style0"/>
    <w:next w:val="style31"/>
    <w:link w:val="style4098"/>
    <w:uiPriority w:val="99"/>
    <w:pPr>
      <w:tabs>
        <w:tab w:val="center" w:leader="none" w:pos="4513"/>
        <w:tab w:val="right" w:leader="none" w:pos="9026"/>
      </w:tabs>
      <w:spacing w:after="0" w:lineRule="auto" w:line="240"/>
    </w:pPr>
    <w:rPr/>
  </w:style>
  <w:style w:type="character" w:customStyle="1" w:styleId="style4098">
    <w:name w:val="Header Char_b7f4f8c1-dc8a-45f0-8d76-8b3ced447010"/>
    <w:basedOn w:val="style65"/>
    <w:next w:val="style4098"/>
    <w:link w:val="style31"/>
    <w:uiPriority w:val="99"/>
  </w:style>
  <w:style w:type="paragraph" w:styleId="style32">
    <w:name w:val="footer"/>
    <w:basedOn w:val="style0"/>
    <w:next w:val="style32"/>
    <w:link w:val="style4099"/>
    <w:uiPriority w:val="99"/>
    <w:pPr>
      <w:tabs>
        <w:tab w:val="center" w:leader="none" w:pos="4513"/>
        <w:tab w:val="right" w:leader="none" w:pos="9026"/>
      </w:tabs>
      <w:spacing w:after="0" w:lineRule="auto" w:line="240"/>
    </w:pPr>
    <w:rPr/>
  </w:style>
  <w:style w:type="character" w:customStyle="1" w:styleId="style4099">
    <w:name w:val="Footer Char_92b21fab-2ea4-4044-a3ef-f445324cdfa0"/>
    <w:basedOn w:val="style65"/>
    <w:next w:val="style4099"/>
    <w:link w:val="style32"/>
    <w:uiPriority w:val="99"/>
  </w:style>
</w:styles>
</file>

<file path=word/_rels/document.xml.rels><?xml version="1.0" encoding="UTF-8"?>
<Relationships xmlns="http://schemas.openxmlformats.org/package/2006/relationships"><Relationship Id="rId2" Type="http://schemas.openxmlformats.org/officeDocument/2006/relationships/header" Target="header1.xml"/><Relationship Id="rId5" Type="http://schemas.openxmlformats.org/officeDocument/2006/relationships/footer" Target="footer4.xml"/><Relationship Id="rId8" Type="http://schemas.openxmlformats.org/officeDocument/2006/relationships/settings" Target="settings.xml"/><Relationship Id="rId4" Type="http://schemas.openxmlformats.org/officeDocument/2006/relationships/header" Target="header3.xml"/><Relationship Id="rId3" Type="http://schemas.openxmlformats.org/officeDocument/2006/relationships/header" Target="header2.xml"/><Relationship Id="rId9" Type="http://schemas.openxmlformats.org/officeDocument/2006/relationships/theme" Target="theme/theme1.xml"/><Relationship Id="rId6" Type="http://schemas.openxmlformats.org/officeDocument/2006/relationships/styles" Target="styles.xml"/><Relationship Id="rId1" Type="http://schemas.openxmlformats.org/officeDocument/2006/relationships/numbering" Target="numbering.xml"/><Relationship Id="rId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3235</Words>
  <Characters>20869</Characters>
  <Application>WPS Office</Application>
  <DocSecurity>0</DocSecurity>
  <Paragraphs>804</Paragraphs>
  <ScaleCrop>false</ScaleCrop>
  <LinksUpToDate>false</LinksUpToDate>
  <CharactersWithSpaces>23802</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2017-06-08T06:35:22Z</dcterms:created>
  <dc:creator>ASUS</dc:creator>
  <lastModifiedBy>Redmi 4A</lastModifiedBy>
  <dcterms:modified xsi:type="dcterms:W3CDTF">2017-06-08T06:35:22Z</dcterms:modified>
  <revision>132</revision>
</coreProperties>
</file>