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27" w:rsidRPr="00366EB9" w:rsidRDefault="00986727" w:rsidP="00986727">
      <w:pPr>
        <w:jc w:val="center"/>
        <w:rPr>
          <w:rFonts w:ascii="Times New Roman" w:hAnsi="Times New Roman" w:cs="Times New Roman"/>
          <w:b/>
          <w:sz w:val="24"/>
          <w:szCs w:val="24"/>
        </w:rPr>
      </w:pPr>
      <w:r w:rsidRPr="00366EB9">
        <w:rPr>
          <w:rFonts w:ascii="Times New Roman" w:hAnsi="Times New Roman" w:cs="Times New Roman"/>
          <w:b/>
          <w:sz w:val="24"/>
          <w:szCs w:val="24"/>
        </w:rPr>
        <w:t>ABSTRAK</w:t>
      </w:r>
    </w:p>
    <w:p w:rsidR="00986727" w:rsidRPr="00E5193A" w:rsidRDefault="00986727" w:rsidP="00986727">
      <w:pPr>
        <w:spacing w:line="240" w:lineRule="auto"/>
        <w:ind w:left="3600"/>
        <w:contextualSpacing/>
        <w:jc w:val="both"/>
        <w:rPr>
          <w:rFonts w:ascii="Times New Roman" w:hAnsi="Times New Roman" w:cs="Times New Roman"/>
          <w:b/>
          <w:bCs/>
          <w:sz w:val="24"/>
          <w:szCs w:val="24"/>
          <w:lang w:val="en-ID"/>
        </w:rPr>
      </w:pPr>
    </w:p>
    <w:p w:rsidR="00986727" w:rsidRPr="00E5193A" w:rsidRDefault="00986727" w:rsidP="00986727">
      <w:pPr>
        <w:spacing w:line="240" w:lineRule="auto"/>
        <w:ind w:firstLine="720"/>
        <w:contextualSpacing/>
        <w:jc w:val="both"/>
        <w:rPr>
          <w:rFonts w:ascii="Times New Roman" w:hAnsi="Times New Roman" w:cs="Times New Roman"/>
          <w:b/>
          <w:bCs/>
          <w:iCs/>
          <w:sz w:val="24"/>
          <w:szCs w:val="24"/>
        </w:rPr>
      </w:pPr>
      <w:proofErr w:type="spellStart"/>
      <w:r w:rsidRPr="00E5193A">
        <w:rPr>
          <w:rFonts w:ascii="Times New Roman" w:hAnsi="Times New Roman" w:cs="Times New Roman"/>
          <w:b/>
          <w:bCs/>
          <w:sz w:val="24"/>
          <w:szCs w:val="24"/>
          <w:lang w:val="en-ID"/>
        </w:rPr>
        <w:t>Semenjak</w:t>
      </w:r>
      <w:proofErr w:type="spellEnd"/>
      <w:r w:rsidRPr="00E5193A">
        <w:rPr>
          <w:rFonts w:ascii="Times New Roman" w:hAnsi="Times New Roman" w:cs="Times New Roman"/>
          <w:b/>
          <w:bCs/>
          <w:sz w:val="24"/>
          <w:szCs w:val="24"/>
          <w:lang w:val="en-ID"/>
        </w:rPr>
        <w:t xml:space="preserve"> </w:t>
      </w:r>
      <w:proofErr w:type="spellStart"/>
      <w:r w:rsidRPr="00E5193A">
        <w:rPr>
          <w:rFonts w:ascii="Times New Roman" w:hAnsi="Times New Roman" w:cs="Times New Roman"/>
          <w:b/>
          <w:bCs/>
          <w:sz w:val="24"/>
          <w:szCs w:val="24"/>
          <w:lang w:val="en-ID"/>
        </w:rPr>
        <w:t>Deklarasi</w:t>
      </w:r>
      <w:proofErr w:type="spellEnd"/>
      <w:r w:rsidRPr="00E5193A">
        <w:rPr>
          <w:rFonts w:ascii="Times New Roman" w:hAnsi="Times New Roman" w:cs="Times New Roman"/>
          <w:b/>
          <w:bCs/>
          <w:sz w:val="24"/>
          <w:szCs w:val="24"/>
          <w:lang w:val="en-ID"/>
        </w:rPr>
        <w:t xml:space="preserve"> Bali </w:t>
      </w:r>
      <w:proofErr w:type="spellStart"/>
      <w:r w:rsidRPr="00E5193A">
        <w:rPr>
          <w:rFonts w:ascii="Times New Roman" w:hAnsi="Times New Roman" w:cs="Times New Roman"/>
          <w:b/>
          <w:bCs/>
          <w:sz w:val="24"/>
          <w:szCs w:val="24"/>
          <w:lang w:val="en-ID"/>
        </w:rPr>
        <w:t>tentang</w:t>
      </w:r>
      <w:proofErr w:type="spellEnd"/>
      <w:r w:rsidRPr="00E5193A">
        <w:rPr>
          <w:rFonts w:ascii="Times New Roman" w:hAnsi="Times New Roman" w:cs="Times New Roman"/>
          <w:b/>
          <w:bCs/>
          <w:sz w:val="24"/>
          <w:szCs w:val="24"/>
          <w:lang w:val="en-ID"/>
        </w:rPr>
        <w:t xml:space="preserve"> Forest Law Enforcement </w:t>
      </w:r>
      <w:proofErr w:type="gramStart"/>
      <w:r w:rsidRPr="00E5193A">
        <w:rPr>
          <w:rFonts w:ascii="Times New Roman" w:hAnsi="Times New Roman" w:cs="Times New Roman"/>
          <w:b/>
          <w:bCs/>
          <w:sz w:val="24"/>
          <w:szCs w:val="24"/>
          <w:lang w:val="en-ID"/>
        </w:rPr>
        <w:t xml:space="preserve">Governance  </w:t>
      </w:r>
      <w:proofErr w:type="spellStart"/>
      <w:r w:rsidRPr="00E5193A">
        <w:rPr>
          <w:rFonts w:ascii="Times New Roman" w:hAnsi="Times New Roman" w:cs="Times New Roman"/>
          <w:b/>
          <w:bCs/>
          <w:sz w:val="24"/>
          <w:szCs w:val="24"/>
          <w:lang w:val="en-ID"/>
        </w:rPr>
        <w:t>beberapa</w:t>
      </w:r>
      <w:proofErr w:type="spellEnd"/>
      <w:proofErr w:type="gramEnd"/>
      <w:r w:rsidRPr="00E5193A">
        <w:rPr>
          <w:rFonts w:ascii="Times New Roman" w:hAnsi="Times New Roman" w:cs="Times New Roman"/>
          <w:b/>
          <w:bCs/>
          <w:sz w:val="24"/>
          <w:szCs w:val="24"/>
          <w:lang w:val="en-ID"/>
        </w:rPr>
        <w:t xml:space="preserve">  </w:t>
      </w:r>
      <w:proofErr w:type="spellStart"/>
      <w:r w:rsidRPr="00E5193A">
        <w:rPr>
          <w:rFonts w:ascii="Times New Roman" w:hAnsi="Times New Roman" w:cs="Times New Roman"/>
          <w:b/>
          <w:bCs/>
          <w:sz w:val="24"/>
          <w:szCs w:val="24"/>
          <w:lang w:val="en-ID"/>
        </w:rPr>
        <w:t>negara</w:t>
      </w:r>
      <w:proofErr w:type="spellEnd"/>
      <w:r w:rsidRPr="00E5193A">
        <w:rPr>
          <w:rFonts w:ascii="Times New Roman" w:hAnsi="Times New Roman" w:cs="Times New Roman"/>
          <w:b/>
          <w:bCs/>
          <w:sz w:val="24"/>
          <w:szCs w:val="24"/>
          <w:lang w:val="en-ID"/>
        </w:rPr>
        <w:t xml:space="preserve">  </w:t>
      </w:r>
      <w:proofErr w:type="spellStart"/>
      <w:r w:rsidRPr="00E5193A">
        <w:rPr>
          <w:rFonts w:ascii="Times New Roman" w:hAnsi="Times New Roman" w:cs="Times New Roman"/>
          <w:b/>
          <w:bCs/>
          <w:sz w:val="24"/>
          <w:szCs w:val="24"/>
          <w:lang w:val="en-ID"/>
        </w:rPr>
        <w:t>mulai</w:t>
      </w:r>
      <w:proofErr w:type="spellEnd"/>
      <w:r w:rsidRPr="00E5193A">
        <w:rPr>
          <w:rFonts w:ascii="Times New Roman" w:hAnsi="Times New Roman" w:cs="Times New Roman"/>
          <w:b/>
          <w:bCs/>
          <w:sz w:val="24"/>
          <w:szCs w:val="24"/>
          <w:lang w:val="en-ID"/>
        </w:rPr>
        <w:t xml:space="preserve"> </w:t>
      </w:r>
      <w:proofErr w:type="spellStart"/>
      <w:r w:rsidRPr="00E5193A">
        <w:rPr>
          <w:rFonts w:ascii="Times New Roman" w:hAnsi="Times New Roman" w:cs="Times New Roman"/>
          <w:b/>
          <w:bCs/>
          <w:sz w:val="24"/>
          <w:szCs w:val="24"/>
          <w:lang w:val="en-ID"/>
        </w:rPr>
        <w:t>menyadari</w:t>
      </w:r>
      <w:proofErr w:type="spellEnd"/>
      <w:r w:rsidRPr="00E5193A">
        <w:rPr>
          <w:rFonts w:ascii="Times New Roman" w:hAnsi="Times New Roman" w:cs="Times New Roman"/>
          <w:b/>
          <w:bCs/>
          <w:sz w:val="24"/>
          <w:szCs w:val="24"/>
          <w:lang w:val="en-ID"/>
        </w:rPr>
        <w:t xml:space="preserve"> </w:t>
      </w:r>
      <w:proofErr w:type="spellStart"/>
      <w:r w:rsidRPr="00E5193A">
        <w:rPr>
          <w:rFonts w:ascii="Times New Roman" w:hAnsi="Times New Roman" w:cs="Times New Roman"/>
          <w:b/>
          <w:bCs/>
          <w:sz w:val="24"/>
          <w:szCs w:val="24"/>
          <w:lang w:val="en-ID"/>
        </w:rPr>
        <w:t>pentingnya</w:t>
      </w:r>
      <w:proofErr w:type="spellEnd"/>
      <w:r w:rsidRPr="00E5193A">
        <w:rPr>
          <w:rFonts w:ascii="Times New Roman" w:hAnsi="Times New Roman" w:cs="Times New Roman"/>
          <w:b/>
          <w:bCs/>
          <w:sz w:val="24"/>
          <w:szCs w:val="24"/>
          <w:lang w:val="en-ID"/>
        </w:rPr>
        <w:t xml:space="preserve"> </w:t>
      </w:r>
      <w:proofErr w:type="spellStart"/>
      <w:r w:rsidRPr="00E5193A">
        <w:rPr>
          <w:rFonts w:ascii="Times New Roman" w:hAnsi="Times New Roman" w:cs="Times New Roman"/>
          <w:b/>
          <w:bCs/>
          <w:sz w:val="24"/>
          <w:szCs w:val="24"/>
          <w:lang w:val="en-ID"/>
        </w:rPr>
        <w:t>tata</w:t>
      </w:r>
      <w:proofErr w:type="spellEnd"/>
      <w:r w:rsidRPr="00E5193A">
        <w:rPr>
          <w:rFonts w:ascii="Times New Roman" w:hAnsi="Times New Roman" w:cs="Times New Roman"/>
          <w:b/>
          <w:bCs/>
          <w:sz w:val="24"/>
          <w:szCs w:val="24"/>
          <w:lang w:val="en-ID"/>
        </w:rPr>
        <w:t xml:space="preserve"> </w:t>
      </w:r>
      <w:proofErr w:type="spellStart"/>
      <w:r w:rsidRPr="00E5193A">
        <w:rPr>
          <w:rFonts w:ascii="Times New Roman" w:hAnsi="Times New Roman" w:cs="Times New Roman"/>
          <w:b/>
          <w:bCs/>
          <w:sz w:val="24"/>
          <w:szCs w:val="24"/>
          <w:lang w:val="en-ID"/>
        </w:rPr>
        <w:t>kelola</w:t>
      </w:r>
      <w:proofErr w:type="spellEnd"/>
      <w:r w:rsidRPr="00E5193A">
        <w:rPr>
          <w:rFonts w:ascii="Times New Roman" w:hAnsi="Times New Roman" w:cs="Times New Roman"/>
          <w:b/>
          <w:bCs/>
          <w:sz w:val="24"/>
          <w:szCs w:val="24"/>
          <w:lang w:val="en-ID"/>
        </w:rPr>
        <w:t xml:space="preserve"> </w:t>
      </w:r>
      <w:proofErr w:type="spellStart"/>
      <w:r w:rsidRPr="00E5193A">
        <w:rPr>
          <w:rFonts w:ascii="Times New Roman" w:hAnsi="Times New Roman" w:cs="Times New Roman"/>
          <w:b/>
          <w:bCs/>
          <w:sz w:val="24"/>
          <w:szCs w:val="24"/>
          <w:lang w:val="en-ID"/>
        </w:rPr>
        <w:t>hutan</w:t>
      </w:r>
      <w:proofErr w:type="spellEnd"/>
      <w:r w:rsidRPr="00E5193A">
        <w:rPr>
          <w:rFonts w:ascii="Times New Roman" w:hAnsi="Times New Roman" w:cs="Times New Roman"/>
          <w:b/>
          <w:bCs/>
          <w:sz w:val="24"/>
          <w:szCs w:val="24"/>
          <w:lang w:val="en-ID"/>
        </w:rPr>
        <w:t xml:space="preserve"> yang </w:t>
      </w:r>
      <w:proofErr w:type="spellStart"/>
      <w:r w:rsidRPr="00E5193A">
        <w:rPr>
          <w:rFonts w:ascii="Times New Roman" w:hAnsi="Times New Roman" w:cs="Times New Roman"/>
          <w:b/>
          <w:bCs/>
          <w:sz w:val="24"/>
          <w:szCs w:val="24"/>
          <w:lang w:val="en-ID"/>
        </w:rPr>
        <w:t>baik</w:t>
      </w:r>
      <w:proofErr w:type="spellEnd"/>
      <w:r w:rsidRPr="00E5193A">
        <w:rPr>
          <w:rFonts w:ascii="Times New Roman" w:hAnsi="Times New Roman" w:cs="Times New Roman"/>
          <w:b/>
          <w:bCs/>
          <w:sz w:val="24"/>
          <w:szCs w:val="24"/>
          <w:lang w:val="en-ID"/>
        </w:rPr>
        <w:t xml:space="preserve">, </w:t>
      </w:r>
      <w:proofErr w:type="spellStart"/>
      <w:r w:rsidRPr="00E5193A">
        <w:rPr>
          <w:rFonts w:ascii="Times New Roman" w:hAnsi="Times New Roman" w:cs="Times New Roman"/>
          <w:b/>
          <w:bCs/>
          <w:sz w:val="24"/>
          <w:szCs w:val="24"/>
          <w:lang w:val="en-ID"/>
        </w:rPr>
        <w:t>terutama</w:t>
      </w:r>
      <w:proofErr w:type="spellEnd"/>
      <w:r w:rsidRPr="00E5193A">
        <w:rPr>
          <w:rFonts w:ascii="Times New Roman" w:hAnsi="Times New Roman" w:cs="Times New Roman"/>
          <w:b/>
          <w:bCs/>
          <w:sz w:val="24"/>
          <w:szCs w:val="24"/>
          <w:lang w:val="en-ID"/>
        </w:rPr>
        <w:t xml:space="preserve"> </w:t>
      </w:r>
      <w:proofErr w:type="spellStart"/>
      <w:r w:rsidRPr="00E5193A">
        <w:rPr>
          <w:rFonts w:ascii="Times New Roman" w:hAnsi="Times New Roman" w:cs="Times New Roman"/>
          <w:b/>
          <w:bCs/>
          <w:sz w:val="24"/>
          <w:szCs w:val="24"/>
          <w:lang w:val="en-ID"/>
        </w:rPr>
        <w:t>untuk</w:t>
      </w:r>
      <w:proofErr w:type="spellEnd"/>
      <w:r w:rsidRPr="00E5193A">
        <w:rPr>
          <w:rFonts w:ascii="Times New Roman" w:hAnsi="Times New Roman" w:cs="Times New Roman"/>
          <w:b/>
          <w:bCs/>
          <w:sz w:val="24"/>
          <w:szCs w:val="24"/>
          <w:lang w:val="en-ID"/>
        </w:rPr>
        <w:t xml:space="preserve"> </w:t>
      </w:r>
      <w:proofErr w:type="spellStart"/>
      <w:r w:rsidRPr="00E5193A">
        <w:rPr>
          <w:rFonts w:ascii="Times New Roman" w:hAnsi="Times New Roman" w:cs="Times New Roman"/>
          <w:b/>
          <w:bCs/>
          <w:sz w:val="24"/>
          <w:szCs w:val="24"/>
          <w:lang w:val="en-ID"/>
        </w:rPr>
        <w:t>mengatasi</w:t>
      </w:r>
      <w:proofErr w:type="spellEnd"/>
      <w:r w:rsidRPr="00E5193A">
        <w:rPr>
          <w:rFonts w:ascii="Times New Roman" w:hAnsi="Times New Roman" w:cs="Times New Roman"/>
          <w:b/>
          <w:bCs/>
          <w:sz w:val="24"/>
          <w:szCs w:val="24"/>
          <w:lang w:val="en-ID"/>
        </w:rPr>
        <w:t xml:space="preserve"> </w:t>
      </w:r>
      <w:proofErr w:type="spellStart"/>
      <w:r w:rsidRPr="00E5193A">
        <w:rPr>
          <w:rFonts w:ascii="Times New Roman" w:hAnsi="Times New Roman" w:cs="Times New Roman"/>
          <w:b/>
          <w:bCs/>
          <w:sz w:val="24"/>
          <w:szCs w:val="24"/>
          <w:lang w:val="en-ID"/>
        </w:rPr>
        <w:t>permasalahan</w:t>
      </w:r>
      <w:proofErr w:type="spellEnd"/>
      <w:r w:rsidRPr="00E5193A">
        <w:rPr>
          <w:rFonts w:ascii="Times New Roman" w:hAnsi="Times New Roman" w:cs="Times New Roman"/>
          <w:b/>
          <w:bCs/>
          <w:sz w:val="24"/>
          <w:szCs w:val="24"/>
          <w:lang w:val="en-ID"/>
        </w:rPr>
        <w:t xml:space="preserve"> </w:t>
      </w:r>
      <w:r w:rsidRPr="00E5193A">
        <w:rPr>
          <w:rFonts w:ascii="Times New Roman" w:hAnsi="Times New Roman" w:cs="Times New Roman"/>
          <w:b/>
          <w:bCs/>
          <w:i/>
          <w:sz w:val="24"/>
          <w:szCs w:val="24"/>
          <w:lang w:val="en-ID"/>
        </w:rPr>
        <w:t>illegal logging.</w:t>
      </w:r>
      <w:r w:rsidRPr="00E5193A">
        <w:rPr>
          <w:rFonts w:ascii="Times New Roman" w:hAnsi="Times New Roman" w:cs="Times New Roman"/>
          <w:b/>
          <w:bCs/>
          <w:i/>
          <w:iCs/>
          <w:sz w:val="24"/>
          <w:szCs w:val="24"/>
          <w:lang w:val="en-ID"/>
        </w:rPr>
        <w:t xml:space="preserve"> </w:t>
      </w:r>
      <w:proofErr w:type="spellStart"/>
      <w:proofErr w:type="gramStart"/>
      <w:r w:rsidRPr="00E5193A">
        <w:rPr>
          <w:rFonts w:ascii="Times New Roman" w:hAnsi="Times New Roman" w:cs="Times New Roman"/>
          <w:b/>
          <w:bCs/>
          <w:iCs/>
          <w:sz w:val="24"/>
          <w:szCs w:val="24"/>
          <w:lang w:val="en-ID"/>
        </w:rPr>
        <w:t>Uni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Eropa</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juga</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menunjukkan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keseriusan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terkait</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hal</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tersebut</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dengan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membangun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
          <w:iCs/>
          <w:sz w:val="24"/>
          <w:szCs w:val="24"/>
          <w:lang w:val="en-ID"/>
        </w:rPr>
        <w:t>Flegt</w:t>
      </w:r>
      <w:proofErr w:type="spellEnd"/>
      <w:r w:rsidRPr="00E5193A">
        <w:rPr>
          <w:rFonts w:ascii="Times New Roman" w:hAnsi="Times New Roman" w:cs="Times New Roman"/>
          <w:b/>
          <w:bCs/>
          <w:i/>
          <w:iCs/>
          <w:sz w:val="24"/>
          <w:szCs w:val="24"/>
          <w:lang w:val="en-ID"/>
        </w:rPr>
        <w:t xml:space="preserve"> Action Plan</w:t>
      </w:r>
      <w:r w:rsidRPr="00E5193A">
        <w:rPr>
          <w:rFonts w:ascii="Times New Roman" w:hAnsi="Times New Roman" w:cs="Times New Roman"/>
          <w:b/>
          <w:bCs/>
          <w:iCs/>
          <w:sz w:val="24"/>
          <w:szCs w:val="24"/>
          <w:lang w:val="en-ID"/>
        </w:rPr>
        <w:t>.</w:t>
      </w:r>
      <w:proofErr w:type="gram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Sikap</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Uni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Eropa</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ini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tentu</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merubah</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sikap</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negara</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negara</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produsen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kayu</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terlebih</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Uni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Eropa</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merupakan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pasar</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utama</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bagi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produsen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kayu</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meregulasikan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suatu</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kebijakan</w:t>
      </w:r>
      <w:proofErr w:type="spellEnd"/>
      <w:r w:rsidRPr="00E5193A">
        <w:rPr>
          <w:rFonts w:ascii="Times New Roman" w:hAnsi="Times New Roman" w:cs="Times New Roman"/>
          <w:b/>
          <w:bCs/>
          <w:iCs/>
          <w:sz w:val="24"/>
          <w:szCs w:val="24"/>
          <w:lang w:val="en-ID"/>
        </w:rPr>
        <w:t xml:space="preserve"> yang </w:t>
      </w:r>
      <w:proofErr w:type="spellStart"/>
      <w:r w:rsidRPr="00E5193A">
        <w:rPr>
          <w:rFonts w:ascii="Times New Roman" w:hAnsi="Times New Roman" w:cs="Times New Roman"/>
          <w:b/>
          <w:bCs/>
          <w:iCs/>
          <w:sz w:val="24"/>
          <w:szCs w:val="24"/>
          <w:lang w:val="en-ID"/>
        </w:rPr>
        <w:t>disebut</w:t>
      </w:r>
      <w:proofErr w:type="spellEnd"/>
      <w:r w:rsidRPr="00E5193A">
        <w:rPr>
          <w:rFonts w:ascii="Times New Roman" w:hAnsi="Times New Roman" w:cs="Times New Roman"/>
          <w:b/>
          <w:bCs/>
          <w:iCs/>
          <w:sz w:val="24"/>
          <w:szCs w:val="24"/>
          <w:lang w:val="en-ID"/>
        </w:rPr>
        <w:t xml:space="preserve"> FLEGT-VPA. </w:t>
      </w:r>
      <w:proofErr w:type="gramStart"/>
      <w:r w:rsidRPr="00E5193A">
        <w:rPr>
          <w:rFonts w:ascii="Times New Roman" w:hAnsi="Times New Roman" w:cs="Times New Roman"/>
          <w:b/>
          <w:bCs/>
          <w:iCs/>
          <w:sz w:val="24"/>
          <w:szCs w:val="24"/>
          <w:lang w:val="en-ID"/>
        </w:rPr>
        <w:t xml:space="preserve">Indonesia </w:t>
      </w:r>
      <w:proofErr w:type="spellStart"/>
      <w:r w:rsidRPr="00E5193A">
        <w:rPr>
          <w:rFonts w:ascii="Times New Roman" w:hAnsi="Times New Roman" w:cs="Times New Roman"/>
          <w:b/>
          <w:bCs/>
          <w:iCs/>
          <w:sz w:val="24"/>
          <w:szCs w:val="24"/>
          <w:lang w:val="en-ID"/>
        </w:rPr>
        <w:t>sebagai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negara</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produsen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kayu</w:t>
      </w:r>
      <w:proofErr w:type="spellEnd"/>
      <w:r w:rsidRPr="00E5193A">
        <w:rPr>
          <w:rFonts w:ascii="Times New Roman" w:hAnsi="Times New Roman" w:cs="Times New Roman"/>
          <w:b/>
          <w:bCs/>
          <w:iCs/>
          <w:sz w:val="24"/>
          <w:szCs w:val="24"/>
          <w:lang w:val="en-ID"/>
        </w:rPr>
        <w:t xml:space="preserve"> yang </w:t>
      </w:r>
      <w:proofErr w:type="spellStart"/>
      <w:r w:rsidRPr="00E5193A">
        <w:rPr>
          <w:rFonts w:ascii="Times New Roman" w:hAnsi="Times New Roman" w:cs="Times New Roman"/>
          <w:b/>
          <w:bCs/>
          <w:iCs/>
          <w:sz w:val="24"/>
          <w:szCs w:val="24"/>
          <w:lang w:val="en-ID"/>
        </w:rPr>
        <w:t>memiliki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pasar</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di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Uni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Eropa</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akhirnya</w:t>
      </w:r>
      <w:proofErr w:type="spellEnd"/>
      <w:r w:rsidRPr="00E5193A">
        <w:rPr>
          <w:rFonts w:ascii="Times New Roman" w:hAnsi="Times New Roman" w:cs="Times New Roman"/>
          <w:b/>
          <w:bCs/>
          <w:iCs/>
          <w:sz w:val="24"/>
          <w:szCs w:val="24"/>
          <w:lang w:val="en-ID"/>
        </w:rPr>
        <w:t xml:space="preserve"> pun </w:t>
      </w:r>
      <w:proofErr w:type="spellStart"/>
      <w:r w:rsidRPr="00E5193A">
        <w:rPr>
          <w:rFonts w:ascii="Times New Roman" w:hAnsi="Times New Roman" w:cs="Times New Roman"/>
          <w:b/>
          <w:bCs/>
          <w:iCs/>
          <w:sz w:val="24"/>
          <w:szCs w:val="24"/>
          <w:lang w:val="en-ID"/>
        </w:rPr>
        <w:t>ikut</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serta</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dalam</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kerangka</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kerjasama</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ini</w:t>
      </w:r>
      <w:proofErr w:type="spellEnd"/>
      <w:r w:rsidRPr="00E5193A">
        <w:rPr>
          <w:rFonts w:ascii="Times New Roman" w:hAnsi="Times New Roman" w:cs="Times New Roman"/>
          <w:b/>
          <w:bCs/>
          <w:iCs/>
          <w:sz w:val="24"/>
          <w:szCs w:val="24"/>
          <w:lang w:val="en-ID"/>
        </w:rPr>
        <w:t>.</w:t>
      </w:r>
      <w:proofErr w:type="gramEnd"/>
      <w:r w:rsidRPr="00E5193A">
        <w:rPr>
          <w:rFonts w:ascii="Times New Roman" w:hAnsi="Times New Roman" w:cs="Times New Roman"/>
          <w:b/>
          <w:bCs/>
          <w:iCs/>
          <w:sz w:val="24"/>
          <w:szCs w:val="24"/>
          <w:lang w:val="en-ID"/>
        </w:rPr>
        <w:t xml:space="preserve"> </w:t>
      </w:r>
      <w:proofErr w:type="spellStart"/>
      <w:proofErr w:type="gramStart"/>
      <w:r w:rsidRPr="00E5193A">
        <w:rPr>
          <w:rFonts w:ascii="Times New Roman" w:hAnsi="Times New Roman" w:cs="Times New Roman"/>
          <w:b/>
          <w:bCs/>
          <w:iCs/>
          <w:sz w:val="24"/>
          <w:szCs w:val="24"/>
          <w:lang w:val="en-ID"/>
        </w:rPr>
        <w:t>Keikutsertaan</w:t>
      </w:r>
      <w:proofErr w:type="spellEnd"/>
      <w:r w:rsidRPr="00E5193A">
        <w:rPr>
          <w:rFonts w:ascii="Times New Roman" w:hAnsi="Times New Roman" w:cs="Times New Roman"/>
          <w:b/>
          <w:bCs/>
          <w:iCs/>
          <w:sz w:val="24"/>
          <w:szCs w:val="24"/>
          <w:lang w:val="en-ID"/>
        </w:rPr>
        <w:t xml:space="preserve"> Indonesia </w:t>
      </w:r>
      <w:proofErr w:type="spellStart"/>
      <w:r w:rsidRPr="00E5193A">
        <w:rPr>
          <w:rFonts w:ascii="Times New Roman" w:hAnsi="Times New Roman" w:cs="Times New Roman"/>
          <w:b/>
          <w:bCs/>
          <w:iCs/>
          <w:sz w:val="24"/>
          <w:szCs w:val="24"/>
          <w:lang w:val="en-ID"/>
        </w:rPr>
        <w:t>tentu</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tidak</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terlepas</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dari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kepentingan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nasional</w:t>
      </w:r>
      <w:proofErr w:type="spellEnd"/>
      <w:r w:rsidRPr="00E5193A">
        <w:rPr>
          <w:rFonts w:ascii="Times New Roman" w:hAnsi="Times New Roman" w:cs="Times New Roman"/>
          <w:b/>
          <w:bCs/>
          <w:iCs/>
          <w:sz w:val="24"/>
          <w:szCs w:val="24"/>
          <w:lang w:val="en-ID"/>
        </w:rPr>
        <w:t>.</w:t>
      </w:r>
      <w:proofErr w:type="gramEnd"/>
      <w:r w:rsidRPr="00E5193A">
        <w:rPr>
          <w:rFonts w:ascii="Times New Roman" w:hAnsi="Times New Roman" w:cs="Times New Roman"/>
          <w:b/>
          <w:bCs/>
          <w:iCs/>
          <w:sz w:val="24"/>
          <w:szCs w:val="24"/>
          <w:lang w:val="en-ID"/>
        </w:rPr>
        <w:t xml:space="preserve"> </w:t>
      </w:r>
      <w:proofErr w:type="spellStart"/>
      <w:proofErr w:type="gramStart"/>
      <w:r w:rsidRPr="00E5193A">
        <w:rPr>
          <w:rFonts w:ascii="Times New Roman" w:hAnsi="Times New Roman" w:cs="Times New Roman"/>
          <w:b/>
          <w:bCs/>
          <w:iCs/>
          <w:sz w:val="24"/>
          <w:szCs w:val="24"/>
          <w:lang w:val="en-ID"/>
        </w:rPr>
        <w:t>Kepentingan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nasional</w:t>
      </w:r>
      <w:proofErr w:type="spellEnd"/>
      <w:r w:rsidRPr="00E5193A">
        <w:rPr>
          <w:rFonts w:ascii="Times New Roman" w:hAnsi="Times New Roman" w:cs="Times New Roman"/>
          <w:b/>
          <w:bCs/>
          <w:iCs/>
          <w:sz w:val="24"/>
          <w:szCs w:val="24"/>
          <w:lang w:val="en-ID"/>
        </w:rPr>
        <w:t xml:space="preserve"> Indonesia </w:t>
      </w:r>
      <w:proofErr w:type="spellStart"/>
      <w:r w:rsidRPr="00E5193A">
        <w:rPr>
          <w:rFonts w:ascii="Times New Roman" w:hAnsi="Times New Roman" w:cs="Times New Roman"/>
          <w:b/>
          <w:bCs/>
          <w:iCs/>
          <w:sz w:val="24"/>
          <w:szCs w:val="24"/>
          <w:lang w:val="en-ID"/>
        </w:rPr>
        <w:t>adalah</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untuk</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mendapatkan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akses</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pasar</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kayu</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di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Uni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Eropa</w:t>
      </w:r>
      <w:proofErr w:type="spellEnd"/>
      <w:r w:rsidRPr="00E5193A">
        <w:rPr>
          <w:rFonts w:ascii="Times New Roman" w:hAnsi="Times New Roman" w:cs="Times New Roman"/>
          <w:b/>
          <w:bCs/>
          <w:iCs/>
          <w:sz w:val="24"/>
          <w:szCs w:val="24"/>
          <w:lang w:val="en-ID"/>
        </w:rPr>
        <w:t>.</w:t>
      </w:r>
      <w:proofErr w:type="gramEnd"/>
      <w:r w:rsidRPr="00E5193A">
        <w:rPr>
          <w:rFonts w:ascii="Times New Roman" w:hAnsi="Times New Roman" w:cs="Times New Roman"/>
          <w:b/>
          <w:bCs/>
          <w:iCs/>
          <w:sz w:val="24"/>
          <w:szCs w:val="24"/>
          <w:lang w:val="en-ID"/>
        </w:rPr>
        <w:t xml:space="preserve"> </w:t>
      </w:r>
      <w:proofErr w:type="spellStart"/>
      <w:proofErr w:type="gramStart"/>
      <w:r w:rsidRPr="00E5193A">
        <w:rPr>
          <w:rFonts w:ascii="Times New Roman" w:hAnsi="Times New Roman" w:cs="Times New Roman"/>
          <w:b/>
          <w:bCs/>
          <w:iCs/>
          <w:sz w:val="24"/>
          <w:szCs w:val="24"/>
          <w:lang w:val="en-ID"/>
        </w:rPr>
        <w:t>Melalui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kerjasama</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ini</w:t>
      </w:r>
      <w:proofErr w:type="spellEnd"/>
      <w:r w:rsidRPr="00E5193A">
        <w:rPr>
          <w:rFonts w:ascii="Times New Roman" w:hAnsi="Times New Roman" w:cs="Times New Roman"/>
          <w:b/>
          <w:bCs/>
          <w:iCs/>
          <w:sz w:val="24"/>
          <w:szCs w:val="24"/>
          <w:lang w:val="en-ID"/>
        </w:rPr>
        <w:t xml:space="preserve"> Indonesia </w:t>
      </w:r>
      <w:proofErr w:type="spellStart"/>
      <w:r w:rsidRPr="00E5193A">
        <w:rPr>
          <w:rFonts w:ascii="Times New Roman" w:hAnsi="Times New Roman" w:cs="Times New Roman"/>
          <w:b/>
          <w:bCs/>
          <w:iCs/>
          <w:sz w:val="24"/>
          <w:szCs w:val="24"/>
          <w:lang w:val="en-ID"/>
        </w:rPr>
        <w:t>bisa</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menjual</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kayu</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dan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produk</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turunannya</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ke</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Uni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Eropa</w:t>
      </w:r>
      <w:proofErr w:type="spellEnd"/>
      <w:r w:rsidRPr="00E5193A">
        <w:rPr>
          <w:rFonts w:ascii="Times New Roman" w:hAnsi="Times New Roman" w:cs="Times New Roman"/>
          <w:b/>
          <w:bCs/>
          <w:iCs/>
          <w:sz w:val="24"/>
          <w:szCs w:val="24"/>
          <w:lang w:val="en-ID"/>
        </w:rPr>
        <w:t>.</w:t>
      </w:r>
      <w:proofErr w:type="gramEnd"/>
      <w:r w:rsidRPr="00E5193A">
        <w:rPr>
          <w:rFonts w:ascii="Times New Roman" w:hAnsi="Times New Roman" w:cs="Times New Roman"/>
          <w:b/>
          <w:bCs/>
          <w:iCs/>
          <w:sz w:val="24"/>
          <w:szCs w:val="24"/>
          <w:lang w:val="en-ID"/>
        </w:rPr>
        <w:t xml:space="preserve"> </w:t>
      </w:r>
      <w:proofErr w:type="spellStart"/>
      <w:proofErr w:type="gramStart"/>
      <w:r w:rsidRPr="00E5193A">
        <w:rPr>
          <w:rFonts w:ascii="Times New Roman" w:hAnsi="Times New Roman" w:cs="Times New Roman"/>
          <w:b/>
          <w:bCs/>
          <w:iCs/>
          <w:sz w:val="24"/>
          <w:szCs w:val="24"/>
          <w:lang w:val="en-ID"/>
        </w:rPr>
        <w:t>Namun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Akses</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pasar</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harus</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diimbangi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juga</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dengan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hasil</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ekspor</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dari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pasar</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tersebut</w:t>
      </w:r>
      <w:proofErr w:type="spellEnd"/>
      <w:r w:rsidRPr="00E5193A">
        <w:rPr>
          <w:rFonts w:ascii="Times New Roman" w:hAnsi="Times New Roman" w:cs="Times New Roman"/>
          <w:b/>
          <w:bCs/>
          <w:iCs/>
          <w:sz w:val="24"/>
          <w:szCs w:val="24"/>
          <w:lang w:val="en-ID"/>
        </w:rPr>
        <w:t>.</w:t>
      </w:r>
      <w:proofErr w:type="gram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Sehingga</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muncul</w:t>
      </w:r>
      <w:proofErr w:type="spellEnd"/>
      <w:r w:rsidRPr="00E5193A">
        <w:rPr>
          <w:rFonts w:ascii="Times New Roman" w:hAnsi="Times New Roman" w:cs="Times New Roman"/>
          <w:b/>
          <w:bCs/>
          <w:iCs/>
          <w:sz w:val="24"/>
          <w:szCs w:val="24"/>
          <w:lang w:val="en-ID"/>
        </w:rPr>
        <w:t xml:space="preserve"> </w:t>
      </w:r>
      <w:proofErr w:type="spellStart"/>
      <w:proofErr w:type="gramStart"/>
      <w:r w:rsidRPr="00E5193A">
        <w:rPr>
          <w:rFonts w:ascii="Times New Roman" w:hAnsi="Times New Roman" w:cs="Times New Roman"/>
          <w:b/>
          <w:bCs/>
          <w:iCs/>
          <w:sz w:val="24"/>
          <w:szCs w:val="24"/>
          <w:lang w:val="en-ID"/>
        </w:rPr>
        <w:t>pertanyaan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terkait</w:t>
      </w:r>
      <w:proofErr w:type="spellEnd"/>
      <w:proofErr w:type="gram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kerjasama</w:t>
      </w:r>
      <w:proofErr w:type="spellEnd"/>
      <w:r w:rsidRPr="00E5193A">
        <w:rPr>
          <w:rFonts w:ascii="Times New Roman" w:hAnsi="Times New Roman" w:cs="Times New Roman"/>
          <w:b/>
          <w:bCs/>
          <w:iCs/>
          <w:sz w:val="24"/>
          <w:szCs w:val="24"/>
          <w:lang w:val="en-ID"/>
        </w:rPr>
        <w:t xml:space="preserve"> FLEGT VPA </w:t>
      </w:r>
      <w:proofErr w:type="spellStart"/>
      <w:r w:rsidRPr="00E5193A">
        <w:rPr>
          <w:rFonts w:ascii="Times New Roman" w:hAnsi="Times New Roman" w:cs="Times New Roman"/>
          <w:b/>
          <w:bCs/>
          <w:iCs/>
          <w:sz w:val="24"/>
          <w:szCs w:val="24"/>
          <w:lang w:val="en-ID"/>
        </w:rPr>
        <w:t>ini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dan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kaitannya</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dengan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peningkatan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ekspor</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produk</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hasil</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kayu</w:t>
      </w:r>
      <w:proofErr w:type="spellEnd"/>
      <w:r w:rsidRPr="00E5193A">
        <w:rPr>
          <w:rFonts w:ascii="Times New Roman" w:hAnsi="Times New Roman" w:cs="Times New Roman"/>
          <w:b/>
          <w:bCs/>
          <w:iCs/>
          <w:sz w:val="24"/>
          <w:szCs w:val="24"/>
          <w:lang w:val="en-ID"/>
        </w:rPr>
        <w:t xml:space="preserve"> Indonesia. Hal </w:t>
      </w:r>
      <w:proofErr w:type="spellStart"/>
      <w:r w:rsidRPr="00E5193A">
        <w:rPr>
          <w:rFonts w:ascii="Times New Roman" w:hAnsi="Times New Roman" w:cs="Times New Roman"/>
          <w:b/>
          <w:bCs/>
          <w:iCs/>
          <w:sz w:val="24"/>
          <w:szCs w:val="24"/>
          <w:lang w:val="en-ID"/>
        </w:rPr>
        <w:t>tersebut</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melatarbelakangi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penulis</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untuk</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mengkaji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lebih</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dalam</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terkait</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hubungan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antara</w:t>
      </w:r>
      <w:proofErr w:type="spellEnd"/>
      <w:r w:rsidRPr="00E5193A">
        <w:rPr>
          <w:rFonts w:ascii="Times New Roman" w:hAnsi="Times New Roman" w:cs="Times New Roman"/>
          <w:b/>
          <w:bCs/>
          <w:iCs/>
          <w:sz w:val="24"/>
          <w:szCs w:val="24"/>
          <w:lang w:val="en-ID"/>
        </w:rPr>
        <w:t xml:space="preserve"> </w:t>
      </w:r>
      <w:proofErr w:type="spellStart"/>
      <w:proofErr w:type="gramStart"/>
      <w:r w:rsidRPr="00E5193A">
        <w:rPr>
          <w:rFonts w:ascii="Times New Roman" w:hAnsi="Times New Roman" w:cs="Times New Roman"/>
          <w:b/>
          <w:bCs/>
          <w:iCs/>
          <w:sz w:val="24"/>
          <w:szCs w:val="24"/>
          <w:lang w:val="en-ID"/>
        </w:rPr>
        <w:t>kerjasama</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perdagangan</w:t>
      </w:r>
      <w:proofErr w:type="spellEnd"/>
      <w:proofErr w:type="gram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kayu</w:t>
      </w:r>
      <w:proofErr w:type="spellEnd"/>
      <w:r w:rsidRPr="00E5193A">
        <w:rPr>
          <w:rFonts w:ascii="Times New Roman" w:hAnsi="Times New Roman" w:cs="Times New Roman"/>
          <w:b/>
          <w:bCs/>
          <w:iCs/>
          <w:sz w:val="24"/>
          <w:szCs w:val="24"/>
          <w:lang w:val="en-ID"/>
        </w:rPr>
        <w:t xml:space="preserve"> legal </w:t>
      </w:r>
      <w:proofErr w:type="spellStart"/>
      <w:r w:rsidRPr="00E5193A">
        <w:rPr>
          <w:rFonts w:ascii="Times New Roman" w:hAnsi="Times New Roman" w:cs="Times New Roman"/>
          <w:b/>
          <w:bCs/>
          <w:iCs/>
          <w:sz w:val="24"/>
          <w:szCs w:val="24"/>
          <w:lang w:val="en-ID"/>
        </w:rPr>
        <w:t>antara</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Uni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Eropa</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dan</w:t>
      </w:r>
      <w:proofErr w:type="spellEnd"/>
      <w:r w:rsidRPr="00E5193A">
        <w:rPr>
          <w:rFonts w:ascii="Times New Roman" w:hAnsi="Times New Roman" w:cs="Times New Roman"/>
          <w:b/>
          <w:bCs/>
          <w:iCs/>
          <w:sz w:val="24"/>
          <w:szCs w:val="24"/>
          <w:lang w:val="en-ID"/>
        </w:rPr>
        <w:t xml:space="preserve"> Indonesia </w:t>
      </w:r>
      <w:proofErr w:type="spellStart"/>
      <w:r w:rsidRPr="00E5193A">
        <w:rPr>
          <w:rFonts w:ascii="Times New Roman" w:hAnsi="Times New Roman" w:cs="Times New Roman"/>
          <w:b/>
          <w:bCs/>
          <w:iCs/>
          <w:sz w:val="24"/>
          <w:szCs w:val="24"/>
          <w:lang w:val="en-ID"/>
        </w:rPr>
        <w:t>ini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dengan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peningkatan</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Ekspor</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produk</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kayu</w:t>
      </w:r>
      <w:proofErr w:type="spellEnd"/>
      <w:r w:rsidRPr="00E5193A">
        <w:rPr>
          <w:rFonts w:ascii="Times New Roman" w:hAnsi="Times New Roman" w:cs="Times New Roman"/>
          <w:b/>
          <w:bCs/>
          <w:iCs/>
          <w:sz w:val="24"/>
          <w:szCs w:val="24"/>
          <w:lang w:val="en-ID"/>
        </w:rPr>
        <w:t xml:space="preserve"> Indonesia </w:t>
      </w:r>
      <w:proofErr w:type="spellStart"/>
      <w:r w:rsidRPr="00E5193A">
        <w:rPr>
          <w:rFonts w:ascii="Times New Roman" w:hAnsi="Times New Roman" w:cs="Times New Roman"/>
          <w:b/>
          <w:bCs/>
          <w:iCs/>
          <w:sz w:val="24"/>
          <w:szCs w:val="24"/>
          <w:lang w:val="en-ID"/>
        </w:rPr>
        <w:t>ke</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pasar</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Uni</w:t>
      </w:r>
      <w:proofErr w:type="spellEnd"/>
      <w:r w:rsidRPr="00E5193A">
        <w:rPr>
          <w:rFonts w:ascii="Times New Roman" w:hAnsi="Times New Roman" w:cs="Times New Roman"/>
          <w:b/>
          <w:bCs/>
          <w:iCs/>
          <w:sz w:val="24"/>
          <w:szCs w:val="24"/>
          <w:lang w:val="en-ID"/>
        </w:rPr>
        <w:t xml:space="preserve"> </w:t>
      </w:r>
      <w:proofErr w:type="spellStart"/>
      <w:r w:rsidRPr="00E5193A">
        <w:rPr>
          <w:rFonts w:ascii="Times New Roman" w:hAnsi="Times New Roman" w:cs="Times New Roman"/>
          <w:b/>
          <w:bCs/>
          <w:iCs/>
          <w:sz w:val="24"/>
          <w:szCs w:val="24"/>
          <w:lang w:val="en-ID"/>
        </w:rPr>
        <w:t>Eropa</w:t>
      </w:r>
      <w:proofErr w:type="spellEnd"/>
      <w:r w:rsidRPr="00E5193A">
        <w:rPr>
          <w:rFonts w:ascii="Times New Roman" w:hAnsi="Times New Roman" w:cs="Times New Roman"/>
          <w:b/>
          <w:bCs/>
          <w:iCs/>
          <w:sz w:val="24"/>
          <w:szCs w:val="24"/>
          <w:lang w:val="en-ID"/>
        </w:rPr>
        <w:t>.</w:t>
      </w:r>
      <w:r w:rsidRPr="00E5193A">
        <w:rPr>
          <w:rFonts w:ascii="Times New Roman" w:hAnsi="Times New Roman" w:cs="Times New Roman"/>
          <w:b/>
          <w:bCs/>
          <w:iCs/>
          <w:sz w:val="24"/>
          <w:szCs w:val="24"/>
        </w:rPr>
        <w:t xml:space="preserve"> </w:t>
      </w:r>
    </w:p>
    <w:p w:rsidR="00986727" w:rsidRPr="00E5193A" w:rsidRDefault="00986727" w:rsidP="00986727">
      <w:pPr>
        <w:spacing w:line="240" w:lineRule="auto"/>
        <w:ind w:firstLine="720"/>
        <w:contextualSpacing/>
        <w:jc w:val="both"/>
        <w:rPr>
          <w:rFonts w:ascii="Times New Roman" w:hAnsi="Times New Roman" w:cs="Times New Roman"/>
          <w:b/>
          <w:sz w:val="24"/>
          <w:szCs w:val="24"/>
        </w:rPr>
      </w:pPr>
      <w:proofErr w:type="spellStart"/>
      <w:r w:rsidRPr="00E5193A">
        <w:rPr>
          <w:rFonts w:ascii="Times New Roman" w:hAnsi="Times New Roman" w:cs="Times New Roman"/>
          <w:b/>
          <w:bCs/>
          <w:iCs/>
          <w:sz w:val="24"/>
          <w:szCs w:val="24"/>
        </w:rPr>
        <w:t>Tujuan</w:t>
      </w:r>
      <w:proofErr w:type="spellEnd"/>
      <w:r w:rsidRPr="00E5193A">
        <w:rPr>
          <w:rFonts w:ascii="Times New Roman" w:hAnsi="Times New Roman" w:cs="Times New Roman"/>
          <w:b/>
          <w:bCs/>
          <w:iCs/>
          <w:sz w:val="24"/>
          <w:szCs w:val="24"/>
        </w:rPr>
        <w:t xml:space="preserve"> </w:t>
      </w:r>
      <w:proofErr w:type="spellStart"/>
      <w:r w:rsidRPr="00E5193A">
        <w:rPr>
          <w:rFonts w:ascii="Times New Roman" w:hAnsi="Times New Roman" w:cs="Times New Roman"/>
          <w:b/>
          <w:bCs/>
          <w:iCs/>
          <w:sz w:val="24"/>
          <w:szCs w:val="24"/>
        </w:rPr>
        <w:t>dari</w:t>
      </w:r>
      <w:proofErr w:type="spellEnd"/>
      <w:r w:rsidRPr="00E5193A">
        <w:rPr>
          <w:rFonts w:ascii="Times New Roman" w:hAnsi="Times New Roman" w:cs="Times New Roman"/>
          <w:b/>
          <w:bCs/>
          <w:iCs/>
          <w:sz w:val="24"/>
          <w:szCs w:val="24"/>
        </w:rPr>
        <w:t xml:space="preserve"> </w:t>
      </w:r>
      <w:proofErr w:type="spellStart"/>
      <w:r w:rsidRPr="00E5193A">
        <w:rPr>
          <w:rFonts w:ascii="Times New Roman" w:hAnsi="Times New Roman" w:cs="Times New Roman"/>
          <w:b/>
          <w:bCs/>
          <w:iCs/>
          <w:sz w:val="24"/>
          <w:szCs w:val="24"/>
        </w:rPr>
        <w:t>penelitian</w:t>
      </w:r>
      <w:proofErr w:type="spellEnd"/>
      <w:r w:rsidRPr="00E5193A">
        <w:rPr>
          <w:rFonts w:ascii="Times New Roman" w:hAnsi="Times New Roman" w:cs="Times New Roman"/>
          <w:b/>
          <w:bCs/>
          <w:iCs/>
          <w:sz w:val="24"/>
          <w:szCs w:val="24"/>
        </w:rPr>
        <w:t xml:space="preserve"> </w:t>
      </w:r>
      <w:proofErr w:type="spellStart"/>
      <w:r w:rsidRPr="00E5193A">
        <w:rPr>
          <w:rFonts w:ascii="Times New Roman" w:hAnsi="Times New Roman" w:cs="Times New Roman"/>
          <w:b/>
          <w:bCs/>
          <w:iCs/>
          <w:sz w:val="24"/>
          <w:szCs w:val="24"/>
        </w:rPr>
        <w:t>ini</w:t>
      </w:r>
      <w:proofErr w:type="spellEnd"/>
      <w:r w:rsidRPr="00E5193A">
        <w:rPr>
          <w:rFonts w:ascii="Times New Roman" w:hAnsi="Times New Roman" w:cs="Times New Roman"/>
          <w:b/>
          <w:bCs/>
          <w:iCs/>
          <w:sz w:val="24"/>
          <w:szCs w:val="24"/>
        </w:rPr>
        <w:t xml:space="preserve"> </w:t>
      </w:r>
      <w:proofErr w:type="spellStart"/>
      <w:r w:rsidRPr="00E5193A">
        <w:rPr>
          <w:rFonts w:ascii="Times New Roman" w:hAnsi="Times New Roman" w:cs="Times New Roman"/>
          <w:b/>
          <w:bCs/>
          <w:iCs/>
          <w:sz w:val="24"/>
          <w:szCs w:val="24"/>
        </w:rPr>
        <w:t>adalah</w:t>
      </w:r>
      <w:proofErr w:type="spellEnd"/>
      <w:r w:rsidRPr="00E5193A">
        <w:rPr>
          <w:rFonts w:ascii="Times New Roman" w:hAnsi="Times New Roman" w:cs="Times New Roman"/>
          <w:b/>
          <w:bCs/>
          <w:iCs/>
          <w:sz w:val="24"/>
          <w:szCs w:val="24"/>
        </w:rPr>
        <w:t xml:space="preserve"> </w:t>
      </w:r>
      <w:proofErr w:type="spellStart"/>
      <w:r w:rsidRPr="00E5193A">
        <w:rPr>
          <w:rFonts w:ascii="Times New Roman" w:hAnsi="Times New Roman" w:cs="Times New Roman"/>
          <w:b/>
          <w:bCs/>
          <w:iCs/>
          <w:sz w:val="24"/>
          <w:szCs w:val="24"/>
        </w:rPr>
        <w:t>untuk</w:t>
      </w:r>
      <w:proofErr w:type="spellEnd"/>
      <w:r w:rsidRPr="00E5193A">
        <w:rPr>
          <w:rFonts w:ascii="Times New Roman" w:hAnsi="Times New Roman" w:cs="Times New Roman"/>
          <w:b/>
          <w:bCs/>
          <w:iCs/>
          <w:sz w:val="24"/>
          <w:szCs w:val="24"/>
        </w:rPr>
        <w:t xml:space="preserve"> </w:t>
      </w:r>
      <w:proofErr w:type="spellStart"/>
      <w:r w:rsidRPr="00E5193A">
        <w:rPr>
          <w:rFonts w:ascii="Times New Roman" w:hAnsi="Times New Roman" w:cs="Times New Roman"/>
          <w:b/>
          <w:sz w:val="24"/>
          <w:szCs w:val="24"/>
        </w:rPr>
        <w:t>untuk</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mengetahui</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kerjasama</w:t>
      </w:r>
      <w:proofErr w:type="spellEnd"/>
      <w:r w:rsidRPr="00E5193A">
        <w:rPr>
          <w:rFonts w:ascii="Times New Roman" w:hAnsi="Times New Roman" w:cs="Times New Roman"/>
          <w:b/>
          <w:sz w:val="24"/>
          <w:szCs w:val="24"/>
        </w:rPr>
        <w:t xml:space="preserve"> FLEGT-VPA </w:t>
      </w:r>
      <w:proofErr w:type="spellStart"/>
      <w:r w:rsidRPr="00E5193A">
        <w:rPr>
          <w:rFonts w:ascii="Times New Roman" w:hAnsi="Times New Roman" w:cs="Times New Roman"/>
          <w:b/>
          <w:sz w:val="24"/>
          <w:szCs w:val="24"/>
        </w:rPr>
        <w:t>antara</w:t>
      </w:r>
      <w:proofErr w:type="spellEnd"/>
      <w:r w:rsidRPr="00E5193A">
        <w:rPr>
          <w:rFonts w:ascii="Times New Roman" w:hAnsi="Times New Roman" w:cs="Times New Roman"/>
          <w:b/>
          <w:sz w:val="24"/>
          <w:szCs w:val="24"/>
        </w:rPr>
        <w:t xml:space="preserve"> Indonesia </w:t>
      </w:r>
      <w:proofErr w:type="spellStart"/>
      <w:r w:rsidRPr="00E5193A">
        <w:rPr>
          <w:rFonts w:ascii="Times New Roman" w:hAnsi="Times New Roman" w:cs="Times New Roman"/>
          <w:b/>
          <w:sz w:val="24"/>
          <w:szCs w:val="24"/>
        </w:rPr>
        <w:t>dan</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Uni</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Eropa</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mengetahui</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aktivitas</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ekspor</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produk</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kayu</w:t>
      </w:r>
      <w:proofErr w:type="spellEnd"/>
      <w:r w:rsidRPr="00E5193A">
        <w:rPr>
          <w:rFonts w:ascii="Times New Roman" w:hAnsi="Times New Roman" w:cs="Times New Roman"/>
          <w:b/>
          <w:sz w:val="24"/>
          <w:szCs w:val="24"/>
        </w:rPr>
        <w:t xml:space="preserve"> Indonesia </w:t>
      </w:r>
      <w:proofErr w:type="spellStart"/>
      <w:r w:rsidRPr="00E5193A">
        <w:rPr>
          <w:rFonts w:ascii="Times New Roman" w:hAnsi="Times New Roman" w:cs="Times New Roman"/>
          <w:b/>
          <w:sz w:val="24"/>
          <w:szCs w:val="24"/>
        </w:rPr>
        <w:t>ke</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Uni</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Eropa</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dan</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mengetahui</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peran</w:t>
      </w:r>
      <w:proofErr w:type="spellEnd"/>
      <w:r w:rsidRPr="00E5193A">
        <w:rPr>
          <w:rFonts w:ascii="Times New Roman" w:hAnsi="Times New Roman" w:cs="Times New Roman"/>
          <w:b/>
          <w:sz w:val="24"/>
          <w:szCs w:val="24"/>
        </w:rPr>
        <w:t xml:space="preserve"> FLEGT-VPA </w:t>
      </w:r>
      <w:proofErr w:type="spellStart"/>
      <w:r w:rsidRPr="00E5193A">
        <w:rPr>
          <w:rFonts w:ascii="Times New Roman" w:hAnsi="Times New Roman" w:cs="Times New Roman"/>
          <w:b/>
          <w:sz w:val="24"/>
          <w:szCs w:val="24"/>
        </w:rPr>
        <w:t>dalam</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meningkatkan</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ekspor</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produk</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hasil</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hutan</w:t>
      </w:r>
      <w:proofErr w:type="spellEnd"/>
      <w:r w:rsidRPr="00E5193A">
        <w:rPr>
          <w:rFonts w:ascii="Times New Roman" w:hAnsi="Times New Roman" w:cs="Times New Roman"/>
          <w:b/>
          <w:sz w:val="24"/>
          <w:szCs w:val="24"/>
        </w:rPr>
        <w:t xml:space="preserve"> Indonesia </w:t>
      </w:r>
      <w:proofErr w:type="spellStart"/>
      <w:r w:rsidRPr="00E5193A">
        <w:rPr>
          <w:rFonts w:ascii="Times New Roman" w:hAnsi="Times New Roman" w:cs="Times New Roman"/>
          <w:b/>
          <w:sz w:val="24"/>
          <w:szCs w:val="24"/>
        </w:rPr>
        <w:t>ke</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Uni</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Eropa</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Adapun</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manfaat</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dari</w:t>
      </w:r>
      <w:proofErr w:type="spellEnd"/>
      <w:r w:rsidRPr="00E5193A">
        <w:rPr>
          <w:rFonts w:ascii="Times New Roman" w:hAnsi="Times New Roman" w:cs="Times New Roman"/>
          <w:b/>
          <w:sz w:val="24"/>
          <w:szCs w:val="24"/>
        </w:rPr>
        <w:t xml:space="preserve"> </w:t>
      </w:r>
      <w:proofErr w:type="spellStart"/>
      <w:proofErr w:type="gramStart"/>
      <w:r w:rsidRPr="00E5193A">
        <w:rPr>
          <w:rFonts w:ascii="Times New Roman" w:hAnsi="Times New Roman" w:cs="Times New Roman"/>
          <w:b/>
          <w:sz w:val="24"/>
          <w:szCs w:val="24"/>
        </w:rPr>
        <w:t>penelitian</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ini</w:t>
      </w:r>
      <w:proofErr w:type="spellEnd"/>
      <w:proofErr w:type="gram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diharapkan</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dapat</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menjadi</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literatur</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tambahan</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bagi</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pengembangan</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studi</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Hubungan</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Internasional</w:t>
      </w:r>
      <w:proofErr w:type="spellEnd"/>
      <w:r w:rsidRPr="00E5193A">
        <w:rPr>
          <w:rFonts w:ascii="Times New Roman" w:hAnsi="Times New Roman" w:cs="Times New Roman"/>
          <w:b/>
          <w:sz w:val="24"/>
          <w:szCs w:val="24"/>
        </w:rPr>
        <w:t xml:space="preserve">. </w:t>
      </w:r>
      <w:proofErr w:type="spellStart"/>
      <w:proofErr w:type="gramStart"/>
      <w:r w:rsidRPr="00E5193A">
        <w:rPr>
          <w:rFonts w:ascii="Times New Roman" w:hAnsi="Times New Roman" w:cs="Times New Roman"/>
          <w:b/>
          <w:sz w:val="24"/>
          <w:szCs w:val="24"/>
        </w:rPr>
        <w:t>Khususnya</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peminat</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masalah-masalah</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Hubungan</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Internasional</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dalam</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bidang</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Ekonomi</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Politik</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Internasional</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dan</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Perdagangan</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Internasional</w:t>
      </w:r>
      <w:proofErr w:type="spellEnd"/>
      <w:r w:rsidRPr="00E5193A">
        <w:rPr>
          <w:rFonts w:ascii="Times New Roman" w:hAnsi="Times New Roman" w:cs="Times New Roman"/>
          <w:b/>
          <w:sz w:val="24"/>
          <w:szCs w:val="24"/>
        </w:rPr>
        <w:t>.</w:t>
      </w:r>
      <w:proofErr w:type="gramEnd"/>
    </w:p>
    <w:p w:rsidR="00986727" w:rsidRPr="00E5193A" w:rsidRDefault="00986727" w:rsidP="00986727">
      <w:pPr>
        <w:spacing w:line="240" w:lineRule="auto"/>
        <w:ind w:firstLine="720"/>
        <w:contextualSpacing/>
        <w:jc w:val="both"/>
        <w:rPr>
          <w:rFonts w:ascii="Times New Roman" w:hAnsi="Times New Roman" w:cs="Times New Roman"/>
          <w:b/>
          <w:sz w:val="24"/>
          <w:szCs w:val="24"/>
          <w:lang w:val="en-ID"/>
        </w:rPr>
      </w:pPr>
      <w:proofErr w:type="spellStart"/>
      <w:r w:rsidRPr="00E5193A">
        <w:rPr>
          <w:rFonts w:ascii="Times New Roman" w:hAnsi="Times New Roman" w:cs="Times New Roman"/>
          <w:b/>
          <w:sz w:val="24"/>
          <w:szCs w:val="24"/>
        </w:rPr>
        <w:t>Metode</w:t>
      </w:r>
      <w:proofErr w:type="spellEnd"/>
      <w:r w:rsidRPr="00E5193A">
        <w:rPr>
          <w:rFonts w:ascii="Times New Roman" w:hAnsi="Times New Roman" w:cs="Times New Roman"/>
          <w:b/>
          <w:sz w:val="24"/>
          <w:szCs w:val="24"/>
        </w:rPr>
        <w:t xml:space="preserve"> yang </w:t>
      </w:r>
      <w:proofErr w:type="spellStart"/>
      <w:r w:rsidRPr="00E5193A">
        <w:rPr>
          <w:rFonts w:ascii="Times New Roman" w:hAnsi="Times New Roman" w:cs="Times New Roman"/>
          <w:b/>
          <w:sz w:val="24"/>
          <w:szCs w:val="24"/>
        </w:rPr>
        <w:t>digunakan</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dalam</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penelitian</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ini</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ada</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tiga</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rPr>
        <w:t>yaitu</w:t>
      </w:r>
      <w:proofErr w:type="spellEnd"/>
      <w:r w:rsidRPr="00E5193A">
        <w:rPr>
          <w:rFonts w:ascii="Times New Roman" w:hAnsi="Times New Roman" w:cs="Times New Roman"/>
          <w:b/>
          <w:sz w:val="24"/>
          <w:szCs w:val="24"/>
        </w:rPr>
        <w:t xml:space="preserve"> </w:t>
      </w:r>
      <w:proofErr w:type="spellStart"/>
      <w:r w:rsidRPr="00E5193A">
        <w:rPr>
          <w:rFonts w:ascii="Times New Roman" w:hAnsi="Times New Roman" w:cs="Times New Roman"/>
          <w:b/>
          <w:sz w:val="24"/>
          <w:szCs w:val="24"/>
          <w:lang w:val="en-ID"/>
        </w:rPr>
        <w:t>Metode</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Historis</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Analitis</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Metode</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Deskriptif</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Analitis</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dan</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Metode</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Korelasional</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Analitis</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Ketiga</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metode</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analisis</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dianggap</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perlu</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karena</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kerjasama</w:t>
      </w:r>
      <w:proofErr w:type="spellEnd"/>
      <w:r w:rsidRPr="00E5193A">
        <w:rPr>
          <w:rFonts w:ascii="Times New Roman" w:hAnsi="Times New Roman" w:cs="Times New Roman"/>
          <w:b/>
          <w:sz w:val="24"/>
          <w:szCs w:val="24"/>
          <w:lang w:val="en-ID"/>
        </w:rPr>
        <w:t xml:space="preserve"> FLEGT-VPA </w:t>
      </w:r>
      <w:proofErr w:type="spellStart"/>
      <w:r w:rsidRPr="00E5193A">
        <w:rPr>
          <w:rFonts w:ascii="Times New Roman" w:hAnsi="Times New Roman" w:cs="Times New Roman"/>
          <w:b/>
          <w:sz w:val="24"/>
          <w:szCs w:val="24"/>
          <w:lang w:val="en-ID"/>
        </w:rPr>
        <w:t>merupakan</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kerjasama</w:t>
      </w:r>
      <w:proofErr w:type="spellEnd"/>
      <w:r w:rsidRPr="00E5193A">
        <w:rPr>
          <w:rFonts w:ascii="Times New Roman" w:hAnsi="Times New Roman" w:cs="Times New Roman"/>
          <w:b/>
          <w:sz w:val="24"/>
          <w:szCs w:val="24"/>
          <w:lang w:val="en-ID"/>
        </w:rPr>
        <w:t xml:space="preserve"> yang </w:t>
      </w:r>
      <w:proofErr w:type="spellStart"/>
      <w:r w:rsidRPr="00E5193A">
        <w:rPr>
          <w:rFonts w:ascii="Times New Roman" w:hAnsi="Times New Roman" w:cs="Times New Roman"/>
          <w:b/>
          <w:sz w:val="24"/>
          <w:szCs w:val="24"/>
          <w:lang w:val="en-ID"/>
        </w:rPr>
        <w:t>telah</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dibangun</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dari</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waktu</w:t>
      </w:r>
      <w:proofErr w:type="spellEnd"/>
      <w:r w:rsidRPr="00E5193A">
        <w:rPr>
          <w:rFonts w:ascii="Times New Roman" w:hAnsi="Times New Roman" w:cs="Times New Roman"/>
          <w:b/>
          <w:sz w:val="24"/>
          <w:szCs w:val="24"/>
          <w:lang w:val="en-ID"/>
        </w:rPr>
        <w:t xml:space="preserve"> yang lama, </w:t>
      </w:r>
      <w:proofErr w:type="spellStart"/>
      <w:r w:rsidRPr="00E5193A">
        <w:rPr>
          <w:rFonts w:ascii="Times New Roman" w:hAnsi="Times New Roman" w:cs="Times New Roman"/>
          <w:b/>
          <w:sz w:val="24"/>
          <w:szCs w:val="24"/>
          <w:lang w:val="en-ID"/>
        </w:rPr>
        <w:t>namun</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masih</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bersifat</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aktual</w:t>
      </w:r>
      <w:proofErr w:type="spellEnd"/>
      <w:r w:rsidRPr="00E5193A">
        <w:rPr>
          <w:rFonts w:ascii="Times New Roman" w:hAnsi="Times New Roman" w:cs="Times New Roman"/>
          <w:b/>
          <w:sz w:val="24"/>
          <w:szCs w:val="24"/>
          <w:lang w:val="en-ID"/>
        </w:rPr>
        <w:t xml:space="preserve">. </w:t>
      </w:r>
    </w:p>
    <w:p w:rsidR="00986727" w:rsidRDefault="00986727" w:rsidP="00986727">
      <w:pPr>
        <w:spacing w:line="240" w:lineRule="auto"/>
        <w:ind w:firstLine="720"/>
        <w:contextualSpacing/>
        <w:jc w:val="both"/>
        <w:rPr>
          <w:rFonts w:ascii="Times New Roman" w:hAnsi="Times New Roman" w:cs="Times New Roman"/>
          <w:b/>
          <w:sz w:val="24"/>
          <w:szCs w:val="24"/>
          <w:lang w:val="en-ID"/>
        </w:rPr>
      </w:pPr>
      <w:proofErr w:type="spellStart"/>
      <w:r w:rsidRPr="00E5193A">
        <w:rPr>
          <w:rFonts w:ascii="Times New Roman" w:hAnsi="Times New Roman" w:cs="Times New Roman"/>
          <w:b/>
          <w:sz w:val="24"/>
          <w:szCs w:val="24"/>
          <w:lang w:val="en-ID"/>
        </w:rPr>
        <w:t>Hasil</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dari</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penelitian</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ini</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adalah</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bahwa</w:t>
      </w:r>
      <w:proofErr w:type="spellEnd"/>
      <w:r w:rsidRPr="00E5193A">
        <w:rPr>
          <w:rFonts w:ascii="Times New Roman" w:hAnsi="Times New Roman" w:cs="Times New Roman"/>
          <w:b/>
          <w:sz w:val="24"/>
          <w:szCs w:val="24"/>
          <w:lang w:val="en-ID"/>
        </w:rPr>
        <w:t xml:space="preserve"> </w:t>
      </w:r>
      <w:proofErr w:type="spellStart"/>
      <w:r w:rsidRPr="00E5193A">
        <w:rPr>
          <w:rFonts w:ascii="Times New Roman" w:hAnsi="Times New Roman" w:cs="Times New Roman"/>
          <w:b/>
          <w:sz w:val="24"/>
          <w:szCs w:val="24"/>
          <w:lang w:val="en-ID"/>
        </w:rPr>
        <w:t>Kerjasma</w:t>
      </w:r>
      <w:proofErr w:type="spellEnd"/>
      <w:r w:rsidRPr="00E5193A">
        <w:rPr>
          <w:rFonts w:ascii="Times New Roman" w:hAnsi="Times New Roman" w:cs="Times New Roman"/>
          <w:b/>
          <w:sz w:val="24"/>
          <w:szCs w:val="24"/>
          <w:lang w:val="en-ID"/>
        </w:rPr>
        <w:t xml:space="preserve"> FLEGT-VPA </w:t>
      </w:r>
      <w:proofErr w:type="spellStart"/>
      <w:r>
        <w:rPr>
          <w:rFonts w:ascii="Times New Roman" w:hAnsi="Times New Roman" w:cs="Times New Roman"/>
          <w:b/>
          <w:sz w:val="24"/>
          <w:szCs w:val="24"/>
          <w:lang w:val="en-ID"/>
        </w:rPr>
        <w:t>memiliki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keterkaitan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dengan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peningkatan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ekspor</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produk</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hasil</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hutan</w:t>
      </w:r>
      <w:proofErr w:type="spellEnd"/>
      <w:r>
        <w:rPr>
          <w:rFonts w:ascii="Times New Roman" w:hAnsi="Times New Roman" w:cs="Times New Roman"/>
          <w:b/>
          <w:sz w:val="24"/>
          <w:szCs w:val="24"/>
          <w:lang w:val="en-ID"/>
        </w:rPr>
        <w:t xml:space="preserve"> Indonesia </w:t>
      </w:r>
      <w:proofErr w:type="spellStart"/>
      <w:r>
        <w:rPr>
          <w:rFonts w:ascii="Times New Roman" w:hAnsi="Times New Roman" w:cs="Times New Roman"/>
          <w:b/>
          <w:sz w:val="24"/>
          <w:szCs w:val="24"/>
          <w:lang w:val="en-ID"/>
        </w:rPr>
        <w:t>ke</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Uni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Eropa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terutama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pada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sektor</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kayu</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produk</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turunannya</w:t>
      </w:r>
      <w:proofErr w:type="spellEnd"/>
      <w:r>
        <w:rPr>
          <w:rFonts w:ascii="Times New Roman" w:hAnsi="Times New Roman" w:cs="Times New Roman"/>
          <w:b/>
          <w:sz w:val="24"/>
          <w:szCs w:val="24"/>
          <w:lang w:val="en-ID"/>
        </w:rPr>
        <w:t xml:space="preserve">. </w:t>
      </w:r>
      <w:proofErr w:type="gramStart"/>
      <w:r>
        <w:rPr>
          <w:rFonts w:ascii="Times New Roman" w:hAnsi="Times New Roman" w:cs="Times New Roman"/>
          <w:b/>
          <w:sz w:val="24"/>
          <w:szCs w:val="24"/>
          <w:lang w:val="en-ID"/>
        </w:rPr>
        <w:t xml:space="preserve">Hal </w:t>
      </w:r>
      <w:proofErr w:type="spellStart"/>
      <w:r>
        <w:rPr>
          <w:rFonts w:ascii="Times New Roman" w:hAnsi="Times New Roman" w:cs="Times New Roman"/>
          <w:b/>
          <w:sz w:val="24"/>
          <w:szCs w:val="24"/>
          <w:lang w:val="en-ID"/>
        </w:rPr>
        <w:t>itu</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disebabkan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karena</w:t>
      </w:r>
      <w:proofErr w:type="spellEnd"/>
      <w:r>
        <w:rPr>
          <w:rFonts w:ascii="Times New Roman" w:hAnsi="Times New Roman" w:cs="Times New Roman"/>
          <w:b/>
          <w:sz w:val="24"/>
          <w:szCs w:val="24"/>
          <w:lang w:val="en-ID"/>
        </w:rPr>
        <w:t xml:space="preserve"> FLEGT-VPA </w:t>
      </w:r>
      <w:proofErr w:type="spellStart"/>
      <w:r>
        <w:rPr>
          <w:rFonts w:ascii="Times New Roman" w:hAnsi="Times New Roman" w:cs="Times New Roman"/>
          <w:b/>
          <w:sz w:val="24"/>
          <w:szCs w:val="24"/>
          <w:lang w:val="en-ID"/>
        </w:rPr>
        <w:t>memiliki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implikasi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terhadap</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peningkatan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daya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Saing</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peningkatan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Kemudahan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Akses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Ekspor</w:t>
      </w:r>
      <w:proofErr w:type="spellEnd"/>
      <w:r>
        <w:rPr>
          <w:rFonts w:ascii="Times New Roman" w:hAnsi="Times New Roman" w:cs="Times New Roman"/>
          <w:b/>
          <w:sz w:val="24"/>
          <w:szCs w:val="24"/>
          <w:lang w:val="en-ID"/>
        </w:rPr>
        <w:t>.</w:t>
      </w:r>
      <w:proofErr w:type="gramEnd"/>
      <w:r>
        <w:rPr>
          <w:rFonts w:ascii="Times New Roman" w:hAnsi="Times New Roman" w:cs="Times New Roman"/>
          <w:b/>
          <w:sz w:val="24"/>
          <w:szCs w:val="24"/>
          <w:lang w:val="en-ID"/>
        </w:rPr>
        <w:t xml:space="preserve"> </w:t>
      </w:r>
      <w:proofErr w:type="spellStart"/>
      <w:proofErr w:type="gramStart"/>
      <w:r>
        <w:rPr>
          <w:rFonts w:ascii="Times New Roman" w:hAnsi="Times New Roman" w:cs="Times New Roman"/>
          <w:b/>
          <w:sz w:val="24"/>
          <w:szCs w:val="24"/>
          <w:lang w:val="en-ID"/>
        </w:rPr>
        <w:t>Sehingga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Kerjasama</w:t>
      </w:r>
      <w:proofErr w:type="spellEnd"/>
      <w:r>
        <w:rPr>
          <w:rFonts w:ascii="Times New Roman" w:hAnsi="Times New Roman" w:cs="Times New Roman"/>
          <w:b/>
          <w:sz w:val="24"/>
          <w:szCs w:val="24"/>
          <w:lang w:val="en-ID"/>
        </w:rPr>
        <w:t xml:space="preserve"> FLEGT-VPA </w:t>
      </w:r>
      <w:proofErr w:type="spellStart"/>
      <w:r>
        <w:rPr>
          <w:rFonts w:ascii="Times New Roman" w:hAnsi="Times New Roman" w:cs="Times New Roman"/>
          <w:b/>
          <w:sz w:val="24"/>
          <w:szCs w:val="24"/>
          <w:lang w:val="en-ID"/>
        </w:rPr>
        <w:t>antara</w:t>
      </w:r>
      <w:proofErr w:type="spellEnd"/>
      <w:r>
        <w:rPr>
          <w:rFonts w:ascii="Times New Roman" w:hAnsi="Times New Roman" w:cs="Times New Roman"/>
          <w:b/>
          <w:sz w:val="24"/>
          <w:szCs w:val="24"/>
          <w:lang w:val="en-ID"/>
        </w:rPr>
        <w:t xml:space="preserve"> Indonesia </w:t>
      </w:r>
      <w:proofErr w:type="spellStart"/>
      <w:r>
        <w:rPr>
          <w:rFonts w:ascii="Times New Roman" w:hAnsi="Times New Roman" w:cs="Times New Roman"/>
          <w:b/>
          <w:sz w:val="24"/>
          <w:szCs w:val="24"/>
          <w:lang w:val="en-ID"/>
        </w:rPr>
        <w:t>dan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Uni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Eropa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mampu</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meningkatkan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nilai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ekspor</w:t>
      </w:r>
      <w:proofErr w:type="spellEnd"/>
      <w:r>
        <w:rPr>
          <w:rFonts w:ascii="Times New Roman" w:hAnsi="Times New Roman" w:cs="Times New Roman"/>
          <w:b/>
          <w:sz w:val="24"/>
          <w:szCs w:val="24"/>
          <w:lang w:val="en-ID"/>
        </w:rPr>
        <w:t xml:space="preserve"> Indonesia </w:t>
      </w:r>
      <w:proofErr w:type="spellStart"/>
      <w:r>
        <w:rPr>
          <w:rFonts w:ascii="Times New Roman" w:hAnsi="Times New Roman" w:cs="Times New Roman"/>
          <w:b/>
          <w:sz w:val="24"/>
          <w:szCs w:val="24"/>
          <w:lang w:val="en-ID"/>
        </w:rPr>
        <w:t>ke</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Uni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Eropa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sekitar</w:t>
      </w:r>
      <w:proofErr w:type="spellEnd"/>
      <w:r>
        <w:rPr>
          <w:rFonts w:ascii="Times New Roman" w:hAnsi="Times New Roman" w:cs="Times New Roman"/>
          <w:b/>
          <w:sz w:val="24"/>
          <w:szCs w:val="24"/>
          <w:lang w:val="en-ID"/>
        </w:rPr>
        <w:t xml:space="preserve"> 10%.</w:t>
      </w:r>
      <w:proofErr w:type="gramEnd"/>
      <w:r>
        <w:rPr>
          <w:rFonts w:ascii="Times New Roman" w:hAnsi="Times New Roman" w:cs="Times New Roman"/>
          <w:b/>
          <w:sz w:val="24"/>
          <w:szCs w:val="24"/>
          <w:lang w:val="en-ID"/>
        </w:rPr>
        <w:t xml:space="preserve"> </w:t>
      </w:r>
    </w:p>
    <w:p w:rsidR="00986727" w:rsidRDefault="00986727" w:rsidP="00986727">
      <w:pPr>
        <w:spacing w:line="240" w:lineRule="auto"/>
        <w:ind w:firstLine="720"/>
        <w:contextualSpacing/>
        <w:jc w:val="both"/>
        <w:rPr>
          <w:rFonts w:ascii="Times New Roman" w:hAnsi="Times New Roman" w:cs="Times New Roman"/>
          <w:b/>
          <w:sz w:val="24"/>
          <w:szCs w:val="24"/>
          <w:lang w:val="en-ID"/>
        </w:rPr>
      </w:pPr>
    </w:p>
    <w:p w:rsidR="00986727" w:rsidRDefault="00986727" w:rsidP="00986727">
      <w:pPr>
        <w:spacing w:line="240" w:lineRule="auto"/>
        <w:contextualSpacing/>
        <w:rPr>
          <w:rFonts w:ascii="Times New Roman" w:hAnsi="Times New Roman" w:cs="Times New Roman"/>
          <w:b/>
          <w:i/>
          <w:sz w:val="24"/>
          <w:szCs w:val="24"/>
          <w:lang w:val="en-ID"/>
        </w:rPr>
      </w:pPr>
      <w:r>
        <w:rPr>
          <w:rFonts w:ascii="Times New Roman" w:hAnsi="Times New Roman" w:cs="Times New Roman"/>
          <w:b/>
          <w:sz w:val="24"/>
          <w:szCs w:val="24"/>
          <w:lang w:val="en-ID"/>
        </w:rPr>
        <w:t xml:space="preserve">Keywords:  </w:t>
      </w:r>
      <w:r w:rsidRPr="009A01C6">
        <w:rPr>
          <w:rFonts w:ascii="Times New Roman" w:hAnsi="Times New Roman" w:cs="Times New Roman"/>
          <w:b/>
          <w:i/>
          <w:sz w:val="24"/>
          <w:szCs w:val="24"/>
          <w:lang w:val="en-ID"/>
        </w:rPr>
        <w:t xml:space="preserve">FLEGT Action Plan, </w:t>
      </w:r>
      <w:proofErr w:type="spellStart"/>
      <w:r w:rsidRPr="009A01C6">
        <w:rPr>
          <w:rFonts w:ascii="Times New Roman" w:hAnsi="Times New Roman" w:cs="Times New Roman"/>
          <w:b/>
          <w:i/>
          <w:sz w:val="24"/>
          <w:szCs w:val="24"/>
          <w:lang w:val="en-ID"/>
        </w:rPr>
        <w:t>Kerjasama</w:t>
      </w:r>
      <w:proofErr w:type="spellEnd"/>
      <w:r w:rsidRPr="009A01C6">
        <w:rPr>
          <w:rFonts w:ascii="Times New Roman" w:hAnsi="Times New Roman" w:cs="Times New Roman"/>
          <w:b/>
          <w:i/>
          <w:sz w:val="24"/>
          <w:szCs w:val="24"/>
          <w:lang w:val="en-ID"/>
        </w:rPr>
        <w:t xml:space="preserve"> FLEGT-VP</w:t>
      </w:r>
      <w:r>
        <w:rPr>
          <w:rFonts w:ascii="Times New Roman" w:hAnsi="Times New Roman" w:cs="Times New Roman"/>
          <w:b/>
          <w:i/>
          <w:sz w:val="24"/>
          <w:szCs w:val="24"/>
          <w:lang w:val="en-ID"/>
        </w:rPr>
        <w:t xml:space="preserve">A, </w:t>
      </w:r>
      <w:proofErr w:type="spellStart"/>
      <w:r>
        <w:rPr>
          <w:rFonts w:ascii="Times New Roman" w:hAnsi="Times New Roman" w:cs="Times New Roman"/>
          <w:b/>
          <w:i/>
          <w:sz w:val="24"/>
          <w:szCs w:val="24"/>
          <w:lang w:val="en-ID"/>
        </w:rPr>
        <w:t>Ekspor</w:t>
      </w:r>
      <w:proofErr w:type="spellEnd"/>
    </w:p>
    <w:p w:rsidR="00986727" w:rsidRPr="00366EB9" w:rsidRDefault="00986727" w:rsidP="00986727">
      <w:pPr>
        <w:rPr>
          <w:rFonts w:ascii="Times New Roman" w:hAnsi="Times New Roman" w:cs="Times New Roman"/>
          <w:b/>
          <w:sz w:val="24"/>
          <w:szCs w:val="24"/>
        </w:rPr>
      </w:pPr>
      <w:r>
        <w:rPr>
          <w:rFonts w:ascii="Times New Roman" w:hAnsi="Times New Roman" w:cs="Times New Roman"/>
          <w:b/>
          <w:sz w:val="24"/>
          <w:szCs w:val="24"/>
        </w:rPr>
        <w:br w:type="page"/>
      </w:r>
    </w:p>
    <w:p w:rsidR="00986727" w:rsidRPr="00366EB9" w:rsidRDefault="00986727" w:rsidP="00986727">
      <w:pPr>
        <w:jc w:val="center"/>
        <w:rPr>
          <w:rFonts w:ascii="Times New Roman" w:hAnsi="Times New Roman" w:cs="Times New Roman"/>
          <w:b/>
          <w:sz w:val="24"/>
          <w:szCs w:val="24"/>
        </w:rPr>
      </w:pPr>
      <w:r w:rsidRPr="00366EB9">
        <w:rPr>
          <w:rFonts w:ascii="Times New Roman" w:hAnsi="Times New Roman" w:cs="Times New Roman"/>
          <w:b/>
          <w:sz w:val="24"/>
          <w:szCs w:val="24"/>
        </w:rPr>
        <w:lastRenderedPageBreak/>
        <w:t>ABSTRACT</w:t>
      </w:r>
    </w:p>
    <w:p w:rsidR="00986727" w:rsidRDefault="00986727" w:rsidP="00986727">
      <w:pPr>
        <w:spacing w:line="240" w:lineRule="auto"/>
        <w:ind w:firstLine="720"/>
        <w:contextualSpacing/>
        <w:jc w:val="both"/>
        <w:rPr>
          <w:rFonts w:ascii="Times New Roman" w:hAnsi="Times New Roman" w:cs="Times New Roman"/>
          <w:b/>
          <w:color w:val="000000" w:themeColor="text1"/>
          <w:sz w:val="24"/>
          <w:szCs w:val="24"/>
          <w:lang w:val="en-ID"/>
        </w:rPr>
      </w:pPr>
      <w:r w:rsidRPr="003A353E">
        <w:rPr>
          <w:rFonts w:ascii="Times New Roman" w:hAnsi="Times New Roman" w:cs="Times New Roman"/>
          <w:b/>
          <w:color w:val="000000" w:themeColor="text1"/>
          <w:sz w:val="24"/>
          <w:szCs w:val="24"/>
          <w:lang w:val="en-ID"/>
        </w:rPr>
        <w:t xml:space="preserve">Since the Bali Declaration on Forest Law Enforcement Governance, several countries began to realize the importance of good forest governance, particularly to address the problem of illegal logging. </w:t>
      </w:r>
      <w:proofErr w:type="spellStart"/>
      <w:r w:rsidRPr="003A353E">
        <w:rPr>
          <w:rFonts w:ascii="Times New Roman" w:hAnsi="Times New Roman" w:cs="Times New Roman"/>
          <w:b/>
          <w:color w:val="000000" w:themeColor="text1"/>
          <w:sz w:val="24"/>
          <w:szCs w:val="24"/>
          <w:lang w:val="en-ID"/>
        </w:rPr>
        <w:t>Europian</w:t>
      </w:r>
      <w:proofErr w:type="spellEnd"/>
      <w:r w:rsidRPr="003A353E">
        <w:rPr>
          <w:rFonts w:ascii="Times New Roman" w:hAnsi="Times New Roman" w:cs="Times New Roman"/>
          <w:b/>
          <w:color w:val="000000" w:themeColor="text1"/>
          <w:sz w:val="24"/>
          <w:szCs w:val="24"/>
          <w:lang w:val="en-ID"/>
        </w:rPr>
        <w:t xml:space="preserve"> Union also showed their </w:t>
      </w:r>
      <w:proofErr w:type="spellStart"/>
      <w:r w:rsidRPr="003A353E">
        <w:rPr>
          <w:rFonts w:ascii="Times New Roman" w:hAnsi="Times New Roman" w:cs="Times New Roman"/>
          <w:b/>
          <w:color w:val="000000" w:themeColor="text1"/>
          <w:sz w:val="24"/>
          <w:szCs w:val="24"/>
          <w:lang w:val="en-ID"/>
        </w:rPr>
        <w:t>simpaty</w:t>
      </w:r>
      <w:proofErr w:type="spellEnd"/>
      <w:r w:rsidRPr="003A353E">
        <w:rPr>
          <w:rFonts w:ascii="Times New Roman" w:hAnsi="Times New Roman" w:cs="Times New Roman"/>
          <w:b/>
          <w:color w:val="000000" w:themeColor="text1"/>
          <w:sz w:val="24"/>
          <w:szCs w:val="24"/>
          <w:lang w:val="en-ID"/>
        </w:rPr>
        <w:t xml:space="preserve"> toward this matter by building </w:t>
      </w:r>
      <w:proofErr w:type="spellStart"/>
      <w:r w:rsidRPr="003A353E">
        <w:rPr>
          <w:rFonts w:ascii="Times New Roman" w:hAnsi="Times New Roman" w:cs="Times New Roman"/>
          <w:b/>
          <w:color w:val="000000" w:themeColor="text1"/>
          <w:sz w:val="24"/>
          <w:szCs w:val="24"/>
          <w:lang w:val="en-ID"/>
        </w:rPr>
        <w:t>Flegt</w:t>
      </w:r>
      <w:proofErr w:type="spellEnd"/>
      <w:r w:rsidRPr="003A353E">
        <w:rPr>
          <w:rFonts w:ascii="Times New Roman" w:hAnsi="Times New Roman" w:cs="Times New Roman"/>
          <w:b/>
          <w:color w:val="000000" w:themeColor="text1"/>
          <w:sz w:val="24"/>
          <w:szCs w:val="24"/>
          <w:lang w:val="en-ID"/>
        </w:rPr>
        <w:t xml:space="preserve"> Action Plan. The attitude of EU also alter the attitude of Timber Producer’s Countries, especially EU as one of the main market to the Timber Producers Countries was arranging a regulation called FLEGT-VPA.  Indonesia as one of the Timber Producers Countries which has a market in </w:t>
      </w:r>
      <w:proofErr w:type="gramStart"/>
      <w:r w:rsidRPr="003A353E">
        <w:rPr>
          <w:rFonts w:ascii="Times New Roman" w:hAnsi="Times New Roman" w:cs="Times New Roman"/>
          <w:b/>
          <w:color w:val="000000" w:themeColor="text1"/>
          <w:sz w:val="24"/>
          <w:szCs w:val="24"/>
          <w:lang w:val="en-ID"/>
        </w:rPr>
        <w:t>EU,</w:t>
      </w:r>
      <w:proofErr w:type="gramEnd"/>
      <w:r w:rsidRPr="003A353E">
        <w:rPr>
          <w:rFonts w:ascii="Times New Roman" w:hAnsi="Times New Roman" w:cs="Times New Roman"/>
          <w:b/>
          <w:color w:val="000000" w:themeColor="text1"/>
          <w:sz w:val="24"/>
          <w:szCs w:val="24"/>
          <w:lang w:val="en-ID"/>
        </w:rPr>
        <w:t xml:space="preserve"> also joined this cooperation platform. The participation of Indonesia </w:t>
      </w:r>
      <w:proofErr w:type="spellStart"/>
      <w:r w:rsidRPr="003A353E">
        <w:rPr>
          <w:rFonts w:ascii="Times New Roman" w:hAnsi="Times New Roman" w:cs="Times New Roman"/>
          <w:b/>
          <w:color w:val="000000" w:themeColor="text1"/>
          <w:sz w:val="24"/>
          <w:szCs w:val="24"/>
          <w:lang w:val="en-ID"/>
        </w:rPr>
        <w:t>can not</w:t>
      </w:r>
      <w:proofErr w:type="spellEnd"/>
      <w:r w:rsidRPr="003A353E">
        <w:rPr>
          <w:rFonts w:ascii="Times New Roman" w:hAnsi="Times New Roman" w:cs="Times New Roman"/>
          <w:b/>
          <w:color w:val="000000" w:themeColor="text1"/>
          <w:sz w:val="24"/>
          <w:szCs w:val="24"/>
          <w:lang w:val="en-ID"/>
        </w:rPr>
        <w:t xml:space="preserve"> be separated by </w:t>
      </w:r>
      <w:proofErr w:type="spellStart"/>
      <w:proofErr w:type="gramStart"/>
      <w:r w:rsidRPr="003A353E">
        <w:rPr>
          <w:rFonts w:ascii="Times New Roman" w:hAnsi="Times New Roman" w:cs="Times New Roman"/>
          <w:b/>
          <w:color w:val="000000" w:themeColor="text1"/>
          <w:sz w:val="24"/>
          <w:szCs w:val="24"/>
          <w:lang w:val="en-ID"/>
        </w:rPr>
        <w:t>it’s</w:t>
      </w:r>
      <w:proofErr w:type="spellEnd"/>
      <w:proofErr w:type="gramEnd"/>
      <w:r w:rsidRPr="003A353E">
        <w:rPr>
          <w:rFonts w:ascii="Times New Roman" w:hAnsi="Times New Roman" w:cs="Times New Roman"/>
          <w:b/>
          <w:color w:val="000000" w:themeColor="text1"/>
          <w:sz w:val="24"/>
          <w:szCs w:val="24"/>
          <w:lang w:val="en-ID"/>
        </w:rPr>
        <w:t xml:space="preserve"> national interest. Indonesia’s national interest is to access European Union timber’s market. Through this cooperation, Indonesia can sell timber and derived products to the European Union. However, market access must be </w:t>
      </w:r>
      <w:proofErr w:type="gramStart"/>
      <w:r w:rsidRPr="003A353E">
        <w:rPr>
          <w:rFonts w:ascii="Times New Roman" w:hAnsi="Times New Roman" w:cs="Times New Roman"/>
          <w:b/>
          <w:color w:val="000000" w:themeColor="text1"/>
          <w:sz w:val="24"/>
          <w:szCs w:val="24"/>
          <w:lang w:val="en-ID"/>
        </w:rPr>
        <w:t>balanced  with</w:t>
      </w:r>
      <w:proofErr w:type="gramEnd"/>
      <w:r w:rsidRPr="003A353E">
        <w:rPr>
          <w:rFonts w:ascii="Times New Roman" w:hAnsi="Times New Roman" w:cs="Times New Roman"/>
          <w:b/>
          <w:color w:val="000000" w:themeColor="text1"/>
          <w:sz w:val="24"/>
          <w:szCs w:val="24"/>
          <w:lang w:val="en-ID"/>
        </w:rPr>
        <w:t xml:space="preserve"> the results of the export values from the market too. Thus, the question arose about the FLEGT-VPA Cooperation and its relation with the </w:t>
      </w:r>
      <w:proofErr w:type="gramStart"/>
      <w:r w:rsidRPr="003A353E">
        <w:rPr>
          <w:rFonts w:ascii="Times New Roman" w:hAnsi="Times New Roman" w:cs="Times New Roman"/>
          <w:b/>
          <w:color w:val="000000" w:themeColor="text1"/>
          <w:sz w:val="24"/>
          <w:szCs w:val="24"/>
          <w:lang w:val="en-ID"/>
        </w:rPr>
        <w:t>enhancement  of</w:t>
      </w:r>
      <w:proofErr w:type="gramEnd"/>
      <w:r w:rsidRPr="003A353E">
        <w:rPr>
          <w:rFonts w:ascii="Times New Roman" w:hAnsi="Times New Roman" w:cs="Times New Roman"/>
          <w:b/>
          <w:color w:val="000000" w:themeColor="text1"/>
          <w:sz w:val="24"/>
          <w:szCs w:val="24"/>
          <w:lang w:val="en-ID"/>
        </w:rPr>
        <w:t xml:space="preserve"> the export from timber’s products. </w:t>
      </w:r>
      <w:r w:rsidRPr="003A353E">
        <w:rPr>
          <w:rFonts w:ascii="Times New Roman" w:hAnsi="Times New Roman" w:cs="Times New Roman"/>
          <w:b/>
          <w:color w:val="000000" w:themeColor="text1"/>
          <w:sz w:val="24"/>
          <w:szCs w:val="24"/>
          <w:shd w:val="clear" w:color="auto" w:fill="FFFFFF"/>
        </w:rPr>
        <w:t xml:space="preserve">These aspects influenced the author to examine more deeply about relations </w:t>
      </w:r>
      <w:proofErr w:type="gramStart"/>
      <w:r w:rsidRPr="003A353E">
        <w:rPr>
          <w:rFonts w:ascii="Times New Roman" w:hAnsi="Times New Roman" w:cs="Times New Roman"/>
          <w:b/>
          <w:color w:val="000000" w:themeColor="text1"/>
          <w:sz w:val="24"/>
          <w:szCs w:val="24"/>
          <w:shd w:val="clear" w:color="auto" w:fill="FFFFFF"/>
        </w:rPr>
        <w:t>between  this</w:t>
      </w:r>
      <w:proofErr w:type="gramEnd"/>
      <w:r w:rsidRPr="003A353E">
        <w:rPr>
          <w:rFonts w:ascii="Times New Roman" w:hAnsi="Times New Roman" w:cs="Times New Roman"/>
          <w:b/>
          <w:color w:val="000000" w:themeColor="text1"/>
          <w:sz w:val="24"/>
          <w:szCs w:val="24"/>
          <w:shd w:val="clear" w:color="auto" w:fill="FFFFFF"/>
        </w:rPr>
        <w:t xml:space="preserve"> legal timber trade cooperation between EU and Indonesia with the enhancement of exports values from Indonesia’s timber to European Union’s market.</w:t>
      </w:r>
      <w:r>
        <w:rPr>
          <w:rFonts w:ascii="Times New Roman" w:hAnsi="Times New Roman" w:cs="Times New Roman"/>
          <w:b/>
          <w:color w:val="000000" w:themeColor="text1"/>
          <w:sz w:val="24"/>
          <w:szCs w:val="24"/>
          <w:shd w:val="clear" w:color="auto" w:fill="FFFFFF"/>
        </w:rPr>
        <w:br/>
      </w:r>
      <w:r>
        <w:rPr>
          <w:rFonts w:ascii="Times New Roman" w:hAnsi="Times New Roman" w:cs="Times New Roman"/>
          <w:b/>
          <w:color w:val="000000" w:themeColor="text1"/>
          <w:sz w:val="24"/>
          <w:szCs w:val="24"/>
          <w:lang w:val="en-ID"/>
        </w:rPr>
        <w:tab/>
        <w:t xml:space="preserve">The purposes of this research are to learn the FLEGT-VPA cooperation between Indonesia and EU, to learn the export’s </w:t>
      </w:r>
      <w:proofErr w:type="spellStart"/>
      <w:r>
        <w:rPr>
          <w:rFonts w:ascii="Times New Roman" w:hAnsi="Times New Roman" w:cs="Times New Roman"/>
          <w:b/>
          <w:color w:val="000000" w:themeColor="text1"/>
          <w:sz w:val="24"/>
          <w:szCs w:val="24"/>
          <w:lang w:val="en-ID"/>
        </w:rPr>
        <w:t>activityof</w:t>
      </w:r>
      <w:proofErr w:type="spellEnd"/>
      <w:r>
        <w:rPr>
          <w:rFonts w:ascii="Times New Roman" w:hAnsi="Times New Roman" w:cs="Times New Roman"/>
          <w:b/>
          <w:color w:val="000000" w:themeColor="text1"/>
          <w:sz w:val="24"/>
          <w:szCs w:val="24"/>
          <w:lang w:val="en-ID"/>
        </w:rPr>
        <w:t xml:space="preserve"> Indonesia’s timber in EU, and to learn the role of FLEGT-VPA in enhancing the export values of Indonesia’s forestry in EU.  As for the aim of this research, the writer expected to make more references to </w:t>
      </w:r>
      <w:proofErr w:type="spellStart"/>
      <w:r>
        <w:rPr>
          <w:rFonts w:ascii="Times New Roman" w:hAnsi="Times New Roman" w:cs="Times New Roman"/>
          <w:b/>
          <w:color w:val="000000" w:themeColor="text1"/>
          <w:sz w:val="24"/>
          <w:szCs w:val="24"/>
          <w:lang w:val="en-ID"/>
        </w:rPr>
        <w:t>develope</w:t>
      </w:r>
      <w:proofErr w:type="spellEnd"/>
      <w:r>
        <w:rPr>
          <w:rFonts w:ascii="Times New Roman" w:hAnsi="Times New Roman" w:cs="Times New Roman"/>
          <w:b/>
          <w:color w:val="000000" w:themeColor="text1"/>
          <w:sz w:val="24"/>
          <w:szCs w:val="24"/>
          <w:lang w:val="en-ID"/>
        </w:rPr>
        <w:t xml:space="preserve"> the study of International Relations. Particularly, for those </w:t>
      </w:r>
      <w:proofErr w:type="gramStart"/>
      <w:r>
        <w:rPr>
          <w:rFonts w:ascii="Times New Roman" w:hAnsi="Times New Roman" w:cs="Times New Roman"/>
          <w:b/>
          <w:color w:val="000000" w:themeColor="text1"/>
          <w:sz w:val="24"/>
          <w:szCs w:val="24"/>
          <w:lang w:val="en-ID"/>
        </w:rPr>
        <w:t>whose</w:t>
      </w:r>
      <w:proofErr w:type="gramEnd"/>
      <w:r>
        <w:rPr>
          <w:rFonts w:ascii="Times New Roman" w:hAnsi="Times New Roman" w:cs="Times New Roman"/>
          <w:b/>
          <w:color w:val="000000" w:themeColor="text1"/>
          <w:sz w:val="24"/>
          <w:szCs w:val="24"/>
          <w:lang w:val="en-ID"/>
        </w:rPr>
        <w:t xml:space="preserve"> interested on the stressed of International Political Economy and International trade. </w:t>
      </w:r>
    </w:p>
    <w:p w:rsidR="00986727" w:rsidRDefault="00986727" w:rsidP="00986727">
      <w:pPr>
        <w:spacing w:line="240" w:lineRule="auto"/>
        <w:ind w:firstLine="720"/>
        <w:contextualSpacing/>
        <w:jc w:val="both"/>
        <w:rPr>
          <w:rFonts w:ascii="Times New Roman" w:hAnsi="Times New Roman" w:cs="Times New Roman"/>
          <w:b/>
          <w:color w:val="000000" w:themeColor="text1"/>
          <w:sz w:val="24"/>
          <w:szCs w:val="24"/>
          <w:lang w:val="en-ID"/>
        </w:rPr>
      </w:pPr>
      <w:r>
        <w:rPr>
          <w:rFonts w:ascii="Times New Roman" w:hAnsi="Times New Roman" w:cs="Times New Roman"/>
          <w:b/>
          <w:color w:val="000000" w:themeColor="text1"/>
          <w:sz w:val="24"/>
          <w:szCs w:val="24"/>
          <w:lang w:val="en-ID"/>
        </w:rPr>
        <w:tab/>
        <w:t xml:space="preserve">There are three methods that were using in this research. They are Historic Analytical Methods, Descriptive Analytical Methods, and Correlation Analytical Methods. These three methods were necessary, because FLEGT-VPA </w:t>
      </w:r>
      <w:proofErr w:type="spellStart"/>
      <w:r>
        <w:rPr>
          <w:rFonts w:ascii="Times New Roman" w:hAnsi="Times New Roman" w:cs="Times New Roman"/>
          <w:b/>
          <w:color w:val="000000" w:themeColor="text1"/>
          <w:sz w:val="24"/>
          <w:szCs w:val="24"/>
          <w:lang w:val="en-ID"/>
        </w:rPr>
        <w:t>cooperations</w:t>
      </w:r>
      <w:proofErr w:type="spellEnd"/>
      <w:r>
        <w:rPr>
          <w:rFonts w:ascii="Times New Roman" w:hAnsi="Times New Roman" w:cs="Times New Roman"/>
          <w:b/>
          <w:color w:val="000000" w:themeColor="text1"/>
          <w:sz w:val="24"/>
          <w:szCs w:val="24"/>
          <w:lang w:val="en-ID"/>
        </w:rPr>
        <w:t xml:space="preserve"> </w:t>
      </w:r>
      <w:proofErr w:type="gramStart"/>
      <w:r>
        <w:rPr>
          <w:rFonts w:ascii="Times New Roman" w:hAnsi="Times New Roman" w:cs="Times New Roman"/>
          <w:b/>
          <w:color w:val="000000" w:themeColor="text1"/>
          <w:sz w:val="24"/>
          <w:szCs w:val="24"/>
          <w:lang w:val="en-ID"/>
        </w:rPr>
        <w:t>is</w:t>
      </w:r>
      <w:proofErr w:type="gramEnd"/>
      <w:r>
        <w:rPr>
          <w:rFonts w:ascii="Times New Roman" w:hAnsi="Times New Roman" w:cs="Times New Roman"/>
          <w:b/>
          <w:color w:val="000000" w:themeColor="text1"/>
          <w:sz w:val="24"/>
          <w:szCs w:val="24"/>
          <w:lang w:val="en-ID"/>
        </w:rPr>
        <w:t xml:space="preserve"> cooperation who already build for a long time but also very actual today.  In addition of using Correlation Analytical Methods is necessary, because FLEGT-VPA </w:t>
      </w:r>
      <w:proofErr w:type="spellStart"/>
      <w:r>
        <w:rPr>
          <w:rFonts w:ascii="Times New Roman" w:hAnsi="Times New Roman" w:cs="Times New Roman"/>
          <w:b/>
          <w:color w:val="000000" w:themeColor="text1"/>
          <w:sz w:val="24"/>
          <w:szCs w:val="24"/>
          <w:lang w:val="en-ID"/>
        </w:rPr>
        <w:t>Cooperations</w:t>
      </w:r>
      <w:proofErr w:type="spellEnd"/>
      <w:r>
        <w:rPr>
          <w:rFonts w:ascii="Times New Roman" w:hAnsi="Times New Roman" w:cs="Times New Roman"/>
          <w:b/>
          <w:color w:val="000000" w:themeColor="text1"/>
          <w:sz w:val="24"/>
          <w:szCs w:val="24"/>
          <w:lang w:val="en-ID"/>
        </w:rPr>
        <w:t xml:space="preserve"> is good forest governance, but also implied to trading activity between these countries.</w:t>
      </w:r>
    </w:p>
    <w:p w:rsidR="00986727" w:rsidRDefault="00986727" w:rsidP="00986727">
      <w:pPr>
        <w:spacing w:line="240" w:lineRule="auto"/>
        <w:ind w:firstLine="720"/>
        <w:contextualSpacing/>
        <w:jc w:val="both"/>
        <w:rPr>
          <w:rFonts w:ascii="Times New Roman" w:hAnsi="Times New Roman" w:cs="Times New Roman"/>
          <w:b/>
          <w:color w:val="000000" w:themeColor="text1"/>
          <w:sz w:val="24"/>
          <w:szCs w:val="24"/>
          <w:lang w:val="en-ID"/>
        </w:rPr>
      </w:pPr>
      <w:r>
        <w:rPr>
          <w:rFonts w:ascii="Times New Roman" w:hAnsi="Times New Roman" w:cs="Times New Roman"/>
          <w:b/>
          <w:color w:val="000000" w:themeColor="text1"/>
          <w:sz w:val="24"/>
          <w:szCs w:val="24"/>
          <w:lang w:val="en-ID"/>
        </w:rPr>
        <w:t xml:space="preserve">The result of the research is that the FLEGT-VPA </w:t>
      </w:r>
      <w:proofErr w:type="spellStart"/>
      <w:r>
        <w:rPr>
          <w:rFonts w:ascii="Times New Roman" w:hAnsi="Times New Roman" w:cs="Times New Roman"/>
          <w:b/>
          <w:color w:val="000000" w:themeColor="text1"/>
          <w:sz w:val="24"/>
          <w:szCs w:val="24"/>
          <w:lang w:val="en-ID"/>
        </w:rPr>
        <w:t>cooperations</w:t>
      </w:r>
      <w:proofErr w:type="spellEnd"/>
      <w:r>
        <w:rPr>
          <w:rFonts w:ascii="Times New Roman" w:hAnsi="Times New Roman" w:cs="Times New Roman"/>
          <w:b/>
          <w:color w:val="000000" w:themeColor="text1"/>
          <w:sz w:val="24"/>
          <w:szCs w:val="24"/>
          <w:lang w:val="en-ID"/>
        </w:rPr>
        <w:t xml:space="preserve"> related to the enhancement of Export Values from Indonesia’s Timber to EU. That is because FLEGT-VPA was affecting the enhancement competitiveness and the enhancement of </w:t>
      </w:r>
      <w:r w:rsidRPr="00953BB2">
        <w:rPr>
          <w:rFonts w:ascii="Times New Roman" w:hAnsi="Times New Roman" w:cs="Times New Roman"/>
          <w:b/>
          <w:color w:val="000000" w:themeColor="text1"/>
          <w:sz w:val="24"/>
          <w:szCs w:val="24"/>
          <w:lang w:val="en-ID"/>
        </w:rPr>
        <w:t>ease of access to export</w:t>
      </w:r>
      <w:r>
        <w:rPr>
          <w:rFonts w:ascii="Times New Roman" w:hAnsi="Times New Roman" w:cs="Times New Roman"/>
          <w:b/>
          <w:color w:val="000000" w:themeColor="text1"/>
          <w:sz w:val="24"/>
          <w:szCs w:val="24"/>
          <w:lang w:val="en-ID"/>
        </w:rPr>
        <w:t xml:space="preserve">. </w:t>
      </w:r>
      <w:r w:rsidRPr="00953BB2">
        <w:rPr>
          <w:rFonts w:ascii="Times New Roman" w:hAnsi="Times New Roman" w:cs="Times New Roman"/>
          <w:b/>
          <w:color w:val="000000" w:themeColor="text1"/>
          <w:sz w:val="24"/>
          <w:szCs w:val="24"/>
          <w:lang w:val="en-ID"/>
        </w:rPr>
        <w:t>Thus, VPA Cooperation between Indonesia and the European Union is able to increase the value of Indonesian exports to the EU of about 10%.</w:t>
      </w:r>
    </w:p>
    <w:p w:rsidR="00986727" w:rsidRDefault="00986727" w:rsidP="00986727">
      <w:pPr>
        <w:spacing w:line="240" w:lineRule="auto"/>
        <w:contextualSpacing/>
        <w:jc w:val="both"/>
        <w:rPr>
          <w:rFonts w:ascii="Times New Roman" w:hAnsi="Times New Roman" w:cs="Times New Roman"/>
          <w:b/>
          <w:color w:val="000000" w:themeColor="text1"/>
          <w:sz w:val="24"/>
          <w:szCs w:val="24"/>
          <w:lang w:val="en-ID"/>
        </w:rPr>
      </w:pPr>
    </w:p>
    <w:p w:rsidR="00986727" w:rsidRPr="003A353E" w:rsidRDefault="00986727" w:rsidP="00986727">
      <w:pPr>
        <w:spacing w:line="240" w:lineRule="auto"/>
        <w:contextualSpacing/>
        <w:jc w:val="both"/>
        <w:rPr>
          <w:rFonts w:ascii="Times New Roman" w:hAnsi="Times New Roman" w:cs="Times New Roman"/>
          <w:b/>
          <w:color w:val="000000" w:themeColor="text1"/>
          <w:sz w:val="24"/>
          <w:szCs w:val="24"/>
          <w:lang w:val="en-ID"/>
        </w:rPr>
      </w:pPr>
      <w:r>
        <w:rPr>
          <w:rFonts w:ascii="Times New Roman" w:hAnsi="Times New Roman" w:cs="Times New Roman"/>
          <w:b/>
          <w:color w:val="000000" w:themeColor="text1"/>
          <w:sz w:val="24"/>
          <w:szCs w:val="24"/>
          <w:lang w:val="en-ID"/>
        </w:rPr>
        <w:t xml:space="preserve">Keywords: </w:t>
      </w:r>
      <w:r>
        <w:rPr>
          <w:rFonts w:ascii="Times New Roman" w:hAnsi="Times New Roman" w:cs="Times New Roman"/>
          <w:b/>
          <w:i/>
          <w:sz w:val="24"/>
          <w:szCs w:val="24"/>
          <w:lang w:val="en-ID"/>
        </w:rPr>
        <w:t xml:space="preserve">FLEGT Action Plan, </w:t>
      </w:r>
      <w:r w:rsidRPr="009A01C6">
        <w:rPr>
          <w:rFonts w:ascii="Times New Roman" w:hAnsi="Times New Roman" w:cs="Times New Roman"/>
          <w:b/>
          <w:i/>
          <w:sz w:val="24"/>
          <w:szCs w:val="24"/>
          <w:lang w:val="en-ID"/>
        </w:rPr>
        <w:t>FLEGT-VP</w:t>
      </w:r>
      <w:r>
        <w:rPr>
          <w:rFonts w:ascii="Times New Roman" w:hAnsi="Times New Roman" w:cs="Times New Roman"/>
          <w:b/>
          <w:i/>
          <w:sz w:val="24"/>
          <w:szCs w:val="24"/>
          <w:lang w:val="en-ID"/>
        </w:rPr>
        <w:t xml:space="preserve">A </w:t>
      </w:r>
      <w:proofErr w:type="gramStart"/>
      <w:r>
        <w:rPr>
          <w:rFonts w:ascii="Times New Roman" w:hAnsi="Times New Roman" w:cs="Times New Roman"/>
          <w:b/>
          <w:i/>
          <w:sz w:val="24"/>
          <w:szCs w:val="24"/>
          <w:lang w:val="en-ID"/>
        </w:rPr>
        <w:t>Cooperation ,</w:t>
      </w:r>
      <w:proofErr w:type="gramEnd"/>
      <w:r>
        <w:rPr>
          <w:rFonts w:ascii="Times New Roman" w:hAnsi="Times New Roman" w:cs="Times New Roman"/>
          <w:b/>
          <w:i/>
          <w:sz w:val="24"/>
          <w:szCs w:val="24"/>
          <w:lang w:val="en-ID"/>
        </w:rPr>
        <w:t xml:space="preserve"> Export</w:t>
      </w:r>
      <w:r>
        <w:rPr>
          <w:rFonts w:ascii="Times New Roman" w:hAnsi="Times New Roman" w:cs="Times New Roman"/>
          <w:b/>
          <w:color w:val="000000" w:themeColor="text1"/>
          <w:sz w:val="24"/>
          <w:szCs w:val="24"/>
          <w:lang w:val="en-ID"/>
        </w:rPr>
        <w:t xml:space="preserve"> </w:t>
      </w:r>
    </w:p>
    <w:p w:rsidR="00986727" w:rsidRDefault="00986727" w:rsidP="00986727">
      <w:pPr>
        <w:rPr>
          <w:rFonts w:ascii="Times New Roman" w:hAnsi="Times New Roman" w:cs="Times New Roman"/>
          <w:b/>
          <w:sz w:val="24"/>
          <w:szCs w:val="24"/>
        </w:rPr>
      </w:pPr>
    </w:p>
    <w:p w:rsidR="00986727" w:rsidRDefault="00986727" w:rsidP="00986727">
      <w:pPr>
        <w:rPr>
          <w:rFonts w:ascii="Times New Roman" w:hAnsi="Times New Roman" w:cs="Times New Roman"/>
          <w:b/>
          <w:sz w:val="24"/>
          <w:szCs w:val="24"/>
        </w:rPr>
      </w:pPr>
      <w:r>
        <w:rPr>
          <w:rFonts w:ascii="Times New Roman" w:hAnsi="Times New Roman" w:cs="Times New Roman"/>
          <w:b/>
          <w:sz w:val="24"/>
          <w:szCs w:val="24"/>
        </w:rPr>
        <w:br w:type="page"/>
      </w:r>
    </w:p>
    <w:p w:rsidR="00986727" w:rsidRDefault="00986727" w:rsidP="00986727">
      <w:pPr>
        <w:jc w:val="center"/>
        <w:rPr>
          <w:rFonts w:ascii="Times New Roman" w:hAnsi="Times New Roman" w:cs="Times New Roman"/>
          <w:b/>
          <w:sz w:val="24"/>
          <w:szCs w:val="24"/>
        </w:rPr>
      </w:pPr>
      <w:r w:rsidRPr="00366EB9">
        <w:rPr>
          <w:rFonts w:ascii="Times New Roman" w:hAnsi="Times New Roman" w:cs="Times New Roman"/>
          <w:b/>
          <w:sz w:val="24"/>
          <w:szCs w:val="24"/>
        </w:rPr>
        <w:lastRenderedPageBreak/>
        <w:t>ABSTRAK</w:t>
      </w:r>
    </w:p>
    <w:p w:rsidR="00986727" w:rsidRPr="001400FE" w:rsidRDefault="00986727" w:rsidP="00986727">
      <w:pPr>
        <w:spacing w:line="240" w:lineRule="auto"/>
        <w:ind w:firstLine="720"/>
        <w:contextualSpacing/>
        <w:jc w:val="both"/>
        <w:rPr>
          <w:rFonts w:ascii="Times New Roman" w:hAnsi="Times New Roman" w:cs="Times New Roman"/>
          <w:b/>
          <w:sz w:val="24"/>
          <w:szCs w:val="24"/>
        </w:rPr>
      </w:pPr>
      <w:proofErr w:type="spellStart"/>
      <w:r w:rsidRPr="001400FE">
        <w:rPr>
          <w:rFonts w:ascii="Times New Roman" w:hAnsi="Times New Roman" w:cs="Times New Roman"/>
          <w:b/>
          <w:sz w:val="24"/>
          <w:szCs w:val="24"/>
        </w:rPr>
        <w:t>Saprak</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Deklarasi</w:t>
      </w:r>
      <w:proofErr w:type="spellEnd"/>
      <w:r w:rsidRPr="001400FE">
        <w:rPr>
          <w:rFonts w:ascii="Times New Roman" w:hAnsi="Times New Roman" w:cs="Times New Roman"/>
          <w:b/>
          <w:sz w:val="24"/>
          <w:szCs w:val="24"/>
        </w:rPr>
        <w:t xml:space="preserve"> Bali </w:t>
      </w:r>
      <w:proofErr w:type="spellStart"/>
      <w:r w:rsidRPr="001400FE">
        <w:rPr>
          <w:rFonts w:ascii="Times New Roman" w:hAnsi="Times New Roman" w:cs="Times New Roman"/>
          <w:b/>
          <w:sz w:val="24"/>
          <w:szCs w:val="24"/>
        </w:rPr>
        <w:t>ngeunaan</w:t>
      </w:r>
      <w:proofErr w:type="spellEnd"/>
      <w:r w:rsidRPr="001400FE">
        <w:rPr>
          <w:rFonts w:ascii="Times New Roman" w:hAnsi="Times New Roman" w:cs="Times New Roman"/>
          <w:b/>
          <w:sz w:val="24"/>
          <w:szCs w:val="24"/>
        </w:rPr>
        <w:t xml:space="preserve"> Forest Law Enforcement Governance </w:t>
      </w:r>
      <w:proofErr w:type="spellStart"/>
      <w:r w:rsidRPr="001400FE">
        <w:rPr>
          <w:rFonts w:ascii="Times New Roman" w:hAnsi="Times New Roman" w:cs="Times New Roman"/>
          <w:b/>
          <w:sz w:val="24"/>
          <w:szCs w:val="24"/>
        </w:rPr>
        <w:t>sababaraha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nagara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mimiti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sadar</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ngeunaan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pentingna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tata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kelola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leuweung</w:t>
      </w:r>
      <w:proofErr w:type="spellEnd"/>
      <w:r w:rsidRPr="001400FE">
        <w:rPr>
          <w:rFonts w:ascii="Times New Roman" w:hAnsi="Times New Roman" w:cs="Times New Roman"/>
          <w:b/>
          <w:sz w:val="24"/>
          <w:szCs w:val="24"/>
        </w:rPr>
        <w:t xml:space="preserve">" nu hade, </w:t>
      </w:r>
      <w:proofErr w:type="spellStart"/>
      <w:r w:rsidRPr="001400FE">
        <w:rPr>
          <w:rFonts w:ascii="Times New Roman" w:hAnsi="Times New Roman" w:cs="Times New Roman"/>
          <w:b/>
          <w:sz w:val="24"/>
          <w:szCs w:val="24"/>
        </w:rPr>
        <w:t>utamana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pikeun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ngungkulan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pasualan</w:t>
      </w:r>
      <w:proofErr w:type="spellEnd"/>
      <w:r w:rsidRPr="001400FE">
        <w:rPr>
          <w:rFonts w:ascii="Times New Roman" w:hAnsi="Times New Roman" w:cs="Times New Roman"/>
          <w:b/>
          <w:sz w:val="24"/>
          <w:szCs w:val="24"/>
        </w:rPr>
        <w:t xml:space="preserve"> </w:t>
      </w:r>
      <w:r w:rsidRPr="001400FE">
        <w:rPr>
          <w:rFonts w:ascii="Times New Roman" w:hAnsi="Times New Roman" w:cs="Times New Roman"/>
          <w:b/>
          <w:i/>
          <w:sz w:val="24"/>
          <w:szCs w:val="24"/>
        </w:rPr>
        <w:t>illegal logging</w:t>
      </w:r>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Uni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Eropa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oge</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nembongkeun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kaseuriusanna</w:t>
      </w:r>
      <w:proofErr w:type="spellEnd"/>
      <w:r w:rsidRPr="001400FE">
        <w:rPr>
          <w:rFonts w:ascii="Times New Roman" w:hAnsi="Times New Roman" w:cs="Times New Roman"/>
          <w:b/>
          <w:sz w:val="24"/>
          <w:szCs w:val="24"/>
        </w:rPr>
        <w:t xml:space="preserve"> kana eta </w:t>
      </w:r>
      <w:proofErr w:type="spellStart"/>
      <w:proofErr w:type="gramStart"/>
      <w:r w:rsidRPr="001400FE">
        <w:rPr>
          <w:rFonts w:ascii="Times New Roman" w:hAnsi="Times New Roman" w:cs="Times New Roman"/>
          <w:b/>
          <w:sz w:val="24"/>
          <w:szCs w:val="24"/>
        </w:rPr>
        <w:t>hal</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kalayaan</w:t>
      </w:r>
      <w:proofErr w:type="spellEnd"/>
      <w:proofErr w:type="gram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ngawangun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i/>
          <w:sz w:val="24"/>
          <w:szCs w:val="24"/>
        </w:rPr>
        <w:t>Flegt</w:t>
      </w:r>
      <w:proofErr w:type="spellEnd"/>
      <w:r w:rsidRPr="001400FE">
        <w:rPr>
          <w:rFonts w:ascii="Times New Roman" w:hAnsi="Times New Roman" w:cs="Times New Roman"/>
          <w:b/>
          <w:i/>
          <w:sz w:val="24"/>
          <w:szCs w:val="24"/>
        </w:rPr>
        <w:t xml:space="preserve"> Action Plan</w:t>
      </w:r>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Sikep</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Uni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Eropa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ieu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tangtu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ngarobah</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sikep</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nagara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nagara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produsen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kai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teu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bisa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dipungkir</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Uni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Eropa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mangrupa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pasar</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utama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pikeun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produsen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kai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ngaregulasikeun</w:t>
      </w:r>
      <w:proofErr w:type="spellEnd"/>
      <w:r w:rsidRPr="001400FE">
        <w:rPr>
          <w:rFonts w:ascii="Times New Roman" w:hAnsi="Times New Roman" w:cs="Times New Roman"/>
          <w:b/>
          <w:sz w:val="24"/>
          <w:szCs w:val="24"/>
        </w:rPr>
        <w:t xml:space="preserve"> </w:t>
      </w:r>
      <w:proofErr w:type="gramStart"/>
      <w:r w:rsidRPr="001400FE">
        <w:rPr>
          <w:rFonts w:ascii="Times New Roman" w:hAnsi="Times New Roman" w:cs="Times New Roman"/>
          <w:b/>
          <w:sz w:val="24"/>
          <w:szCs w:val="24"/>
        </w:rPr>
        <w:t xml:space="preserve">eta  </w:t>
      </w:r>
      <w:proofErr w:type="spellStart"/>
      <w:r w:rsidRPr="001400FE">
        <w:rPr>
          <w:rFonts w:ascii="Times New Roman" w:hAnsi="Times New Roman" w:cs="Times New Roman"/>
          <w:b/>
          <w:sz w:val="24"/>
          <w:szCs w:val="24"/>
        </w:rPr>
        <w:t>kawijakan</w:t>
      </w:r>
      <w:proofErr w:type="spellEnd"/>
      <w:proofErr w:type="gramEnd"/>
      <w:r w:rsidRPr="001400FE">
        <w:rPr>
          <w:rFonts w:ascii="Times New Roman" w:hAnsi="Times New Roman" w:cs="Times New Roman"/>
          <w:b/>
          <w:sz w:val="24"/>
          <w:szCs w:val="24"/>
        </w:rPr>
        <w:t xml:space="preserve"> FLEGT-VPA. Indonesia </w:t>
      </w:r>
      <w:proofErr w:type="spellStart"/>
      <w:r w:rsidRPr="001400FE">
        <w:rPr>
          <w:rFonts w:ascii="Times New Roman" w:hAnsi="Times New Roman" w:cs="Times New Roman"/>
          <w:b/>
          <w:sz w:val="24"/>
          <w:szCs w:val="24"/>
        </w:rPr>
        <w:t>minangka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nagara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produsen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kai</w:t>
      </w:r>
      <w:proofErr w:type="spellEnd"/>
      <w:r w:rsidRPr="001400FE">
        <w:rPr>
          <w:rFonts w:ascii="Times New Roman" w:hAnsi="Times New Roman" w:cs="Times New Roman"/>
          <w:b/>
          <w:sz w:val="24"/>
          <w:szCs w:val="24"/>
        </w:rPr>
        <w:t xml:space="preserve"> nu </w:t>
      </w:r>
      <w:proofErr w:type="spellStart"/>
      <w:r w:rsidRPr="001400FE">
        <w:rPr>
          <w:rFonts w:ascii="Times New Roman" w:hAnsi="Times New Roman" w:cs="Times New Roman"/>
          <w:b/>
          <w:sz w:val="24"/>
          <w:szCs w:val="24"/>
        </w:rPr>
        <w:t>miboga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pasar</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di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Uni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Eropa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ahirna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ngilu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aub</w:t>
      </w:r>
      <w:proofErr w:type="spellEnd"/>
      <w:r w:rsidRPr="001400FE">
        <w:rPr>
          <w:rFonts w:ascii="Times New Roman" w:hAnsi="Times New Roman" w:cs="Times New Roman"/>
          <w:b/>
          <w:sz w:val="24"/>
          <w:szCs w:val="24"/>
        </w:rPr>
        <w:t xml:space="preserve"> </w:t>
      </w:r>
      <w:proofErr w:type="spellStart"/>
      <w:proofErr w:type="gramStart"/>
      <w:r w:rsidRPr="001400FE">
        <w:rPr>
          <w:rFonts w:ascii="Times New Roman" w:hAnsi="Times New Roman" w:cs="Times New Roman"/>
          <w:b/>
          <w:sz w:val="24"/>
          <w:szCs w:val="24"/>
        </w:rPr>
        <w:t>dina</w:t>
      </w:r>
      <w:proofErr w:type="spellEnd"/>
      <w:proofErr w:type="gram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rarancang</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ieu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kerjasama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Ngilu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aubna</w:t>
      </w:r>
      <w:proofErr w:type="spellEnd"/>
      <w:r w:rsidRPr="001400FE">
        <w:rPr>
          <w:rFonts w:ascii="Times New Roman" w:hAnsi="Times New Roman" w:cs="Times New Roman"/>
          <w:b/>
          <w:sz w:val="24"/>
          <w:szCs w:val="24"/>
        </w:rPr>
        <w:t xml:space="preserve"> Indonesia </w:t>
      </w:r>
      <w:proofErr w:type="spellStart"/>
      <w:r w:rsidRPr="001400FE">
        <w:rPr>
          <w:rFonts w:ascii="Times New Roman" w:hAnsi="Times New Roman" w:cs="Times New Roman"/>
          <w:b/>
          <w:sz w:val="24"/>
          <w:szCs w:val="24"/>
        </w:rPr>
        <w:t>tangtu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teu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leupas</w:t>
      </w:r>
      <w:proofErr w:type="spellEnd"/>
      <w:r w:rsidRPr="001400FE">
        <w:rPr>
          <w:rFonts w:ascii="Times New Roman" w:hAnsi="Times New Roman" w:cs="Times New Roman"/>
          <w:b/>
          <w:sz w:val="24"/>
          <w:szCs w:val="24"/>
        </w:rPr>
        <w:t xml:space="preserve"> </w:t>
      </w:r>
      <w:proofErr w:type="spellStart"/>
      <w:proofErr w:type="gramStart"/>
      <w:r w:rsidRPr="001400FE">
        <w:rPr>
          <w:rFonts w:ascii="Times New Roman" w:hAnsi="Times New Roman" w:cs="Times New Roman"/>
          <w:b/>
          <w:sz w:val="24"/>
          <w:szCs w:val="24"/>
        </w:rPr>
        <w:t>tina</w:t>
      </w:r>
      <w:proofErr w:type="spellEnd"/>
      <w:proofErr w:type="gram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kapentingan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nasional</w:t>
      </w:r>
      <w:proofErr w:type="spellEnd"/>
      <w:r w:rsidRPr="001400FE">
        <w:rPr>
          <w:rFonts w:ascii="Times New Roman" w:hAnsi="Times New Roman" w:cs="Times New Roman"/>
          <w:b/>
          <w:sz w:val="24"/>
          <w:szCs w:val="24"/>
        </w:rPr>
        <w:t xml:space="preserve">. </w:t>
      </w:r>
      <w:proofErr w:type="spellStart"/>
      <w:proofErr w:type="gramStart"/>
      <w:r w:rsidRPr="001400FE">
        <w:rPr>
          <w:rFonts w:ascii="Times New Roman" w:hAnsi="Times New Roman" w:cs="Times New Roman"/>
          <w:b/>
          <w:sz w:val="24"/>
          <w:szCs w:val="24"/>
        </w:rPr>
        <w:t>Kapentingan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nasional</w:t>
      </w:r>
      <w:proofErr w:type="spellEnd"/>
      <w:r w:rsidRPr="001400FE">
        <w:rPr>
          <w:rFonts w:ascii="Times New Roman" w:hAnsi="Times New Roman" w:cs="Times New Roman"/>
          <w:b/>
          <w:sz w:val="24"/>
          <w:szCs w:val="24"/>
        </w:rPr>
        <w:t xml:space="preserve"> Indonesia </w:t>
      </w:r>
      <w:proofErr w:type="spellStart"/>
      <w:r w:rsidRPr="001400FE">
        <w:rPr>
          <w:rFonts w:ascii="Times New Roman" w:hAnsi="Times New Roman" w:cs="Times New Roman"/>
          <w:b/>
          <w:sz w:val="24"/>
          <w:szCs w:val="24"/>
        </w:rPr>
        <w:t>nyaeta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pikeun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meunangkeun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akses</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pasar</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kai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di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Uni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Eropa</w:t>
      </w:r>
      <w:proofErr w:type="spellEnd"/>
      <w:r w:rsidRPr="001400FE">
        <w:rPr>
          <w:rFonts w:ascii="Times New Roman" w:hAnsi="Times New Roman" w:cs="Times New Roman"/>
          <w:b/>
          <w:sz w:val="24"/>
          <w:szCs w:val="24"/>
        </w:rPr>
        <w:t>.</w:t>
      </w:r>
      <w:proofErr w:type="gram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Ngaliwatan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ieu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kerjasama</w:t>
      </w:r>
      <w:proofErr w:type="spellEnd"/>
      <w:r w:rsidRPr="001400FE">
        <w:rPr>
          <w:rFonts w:ascii="Times New Roman" w:hAnsi="Times New Roman" w:cs="Times New Roman"/>
          <w:b/>
          <w:sz w:val="24"/>
          <w:szCs w:val="24"/>
        </w:rPr>
        <w:t xml:space="preserve"> Indonesia </w:t>
      </w:r>
      <w:proofErr w:type="spellStart"/>
      <w:r w:rsidRPr="001400FE">
        <w:rPr>
          <w:rFonts w:ascii="Times New Roman" w:hAnsi="Times New Roman" w:cs="Times New Roman"/>
          <w:b/>
          <w:sz w:val="24"/>
          <w:szCs w:val="24"/>
        </w:rPr>
        <w:t>bisa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ngajual</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kai</w:t>
      </w:r>
      <w:proofErr w:type="spellEnd"/>
      <w:r w:rsidRPr="001400FE">
        <w:rPr>
          <w:rFonts w:ascii="Times New Roman" w:hAnsi="Times New Roman" w:cs="Times New Roman"/>
          <w:b/>
          <w:sz w:val="24"/>
          <w:szCs w:val="24"/>
        </w:rPr>
        <w:t xml:space="preserve"> </w:t>
      </w:r>
      <w:proofErr w:type="spellStart"/>
      <w:proofErr w:type="gramStart"/>
      <w:r w:rsidRPr="001400FE">
        <w:rPr>
          <w:rFonts w:ascii="Times New Roman" w:hAnsi="Times New Roman" w:cs="Times New Roman"/>
          <w:b/>
          <w:sz w:val="24"/>
          <w:szCs w:val="24"/>
        </w:rPr>
        <w:t>jeung</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produk</w:t>
      </w:r>
      <w:proofErr w:type="spellEnd"/>
      <w:proofErr w:type="gram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turunanna</w:t>
      </w:r>
      <w:proofErr w:type="spellEnd"/>
      <w:r w:rsidRPr="001400FE">
        <w:rPr>
          <w:rFonts w:ascii="Times New Roman" w:hAnsi="Times New Roman" w:cs="Times New Roman"/>
          <w:b/>
          <w:sz w:val="24"/>
          <w:szCs w:val="24"/>
        </w:rPr>
        <w:t xml:space="preserve"> ka </w:t>
      </w:r>
      <w:proofErr w:type="spellStart"/>
      <w:r w:rsidRPr="001400FE">
        <w:rPr>
          <w:rFonts w:ascii="Times New Roman" w:hAnsi="Times New Roman" w:cs="Times New Roman"/>
          <w:b/>
          <w:sz w:val="24"/>
          <w:szCs w:val="24"/>
        </w:rPr>
        <w:t>Uni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Eropa</w:t>
      </w:r>
      <w:proofErr w:type="spellEnd"/>
      <w:r w:rsidRPr="001400FE">
        <w:rPr>
          <w:rFonts w:ascii="Times New Roman" w:hAnsi="Times New Roman" w:cs="Times New Roman"/>
          <w:b/>
          <w:sz w:val="24"/>
          <w:szCs w:val="24"/>
        </w:rPr>
        <w:t xml:space="preserve">. </w:t>
      </w:r>
      <w:proofErr w:type="spellStart"/>
      <w:proofErr w:type="gramStart"/>
      <w:r w:rsidRPr="001400FE">
        <w:rPr>
          <w:rFonts w:ascii="Times New Roman" w:hAnsi="Times New Roman" w:cs="Times New Roman"/>
          <w:b/>
          <w:sz w:val="24"/>
          <w:szCs w:val="24"/>
        </w:rPr>
        <w:t>Tapi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Akses</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pasar</w:t>
      </w:r>
      <w:proofErr w:type="spellEnd"/>
      <w:r w:rsidRPr="001400FE">
        <w:rPr>
          <w:rFonts w:ascii="Times New Roman" w:hAnsi="Times New Roman" w:cs="Times New Roman"/>
          <w:b/>
          <w:sz w:val="24"/>
          <w:szCs w:val="24"/>
        </w:rPr>
        <w:t xml:space="preserve"> kudu </w:t>
      </w:r>
      <w:proofErr w:type="spellStart"/>
      <w:r w:rsidRPr="001400FE">
        <w:rPr>
          <w:rFonts w:ascii="Times New Roman" w:hAnsi="Times New Roman" w:cs="Times New Roman"/>
          <w:b/>
          <w:sz w:val="24"/>
          <w:szCs w:val="24"/>
        </w:rPr>
        <w:t>dibarengan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oge</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hasil</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ekspor</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ti</w:t>
      </w:r>
      <w:proofErr w:type="spellEnd"/>
      <w:r w:rsidRPr="001400FE">
        <w:rPr>
          <w:rFonts w:ascii="Times New Roman" w:hAnsi="Times New Roman" w:cs="Times New Roman"/>
          <w:b/>
          <w:sz w:val="24"/>
          <w:szCs w:val="24"/>
        </w:rPr>
        <w:t xml:space="preserve"> eta </w:t>
      </w:r>
      <w:proofErr w:type="spellStart"/>
      <w:r w:rsidRPr="001400FE">
        <w:rPr>
          <w:rFonts w:ascii="Times New Roman" w:hAnsi="Times New Roman" w:cs="Times New Roman"/>
          <w:b/>
          <w:sz w:val="24"/>
          <w:szCs w:val="24"/>
        </w:rPr>
        <w:t>pasar</w:t>
      </w:r>
      <w:proofErr w:type="spellEnd"/>
      <w:r w:rsidRPr="001400FE">
        <w:rPr>
          <w:rFonts w:ascii="Times New Roman" w:hAnsi="Times New Roman" w:cs="Times New Roman"/>
          <w:b/>
          <w:sz w:val="24"/>
          <w:szCs w:val="24"/>
        </w:rPr>
        <w:t>.</w:t>
      </w:r>
      <w:proofErr w:type="gramEnd"/>
      <w:r w:rsidRPr="001400FE">
        <w:rPr>
          <w:rFonts w:ascii="Times New Roman" w:hAnsi="Times New Roman" w:cs="Times New Roman"/>
          <w:b/>
          <w:sz w:val="24"/>
          <w:szCs w:val="24"/>
        </w:rPr>
        <w:t xml:space="preserve"> </w:t>
      </w:r>
      <w:proofErr w:type="spellStart"/>
      <w:proofErr w:type="gramStart"/>
      <w:r w:rsidRPr="001400FE">
        <w:rPr>
          <w:rFonts w:ascii="Times New Roman" w:hAnsi="Times New Roman" w:cs="Times New Roman"/>
          <w:b/>
          <w:sz w:val="24"/>
          <w:szCs w:val="24"/>
        </w:rPr>
        <w:t>Sahingga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aya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patalekan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ngeunaan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ieu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kerjasama</w:t>
      </w:r>
      <w:proofErr w:type="spellEnd"/>
      <w:r w:rsidRPr="001400FE">
        <w:rPr>
          <w:rFonts w:ascii="Times New Roman" w:hAnsi="Times New Roman" w:cs="Times New Roman"/>
          <w:b/>
          <w:sz w:val="24"/>
          <w:szCs w:val="24"/>
        </w:rPr>
        <w:t xml:space="preserve"> FLEGT VPA </w:t>
      </w:r>
      <w:proofErr w:type="spellStart"/>
      <w:r w:rsidRPr="001400FE">
        <w:rPr>
          <w:rFonts w:ascii="Times New Roman" w:hAnsi="Times New Roman" w:cs="Times New Roman"/>
          <w:b/>
          <w:sz w:val="24"/>
          <w:szCs w:val="24"/>
        </w:rPr>
        <w:t>oge</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kaitanna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jeung</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paningkatan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ekspor</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produk</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hasil</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kai</w:t>
      </w:r>
      <w:proofErr w:type="spellEnd"/>
      <w:r w:rsidRPr="001400FE">
        <w:rPr>
          <w:rFonts w:ascii="Times New Roman" w:hAnsi="Times New Roman" w:cs="Times New Roman"/>
          <w:b/>
          <w:sz w:val="24"/>
          <w:szCs w:val="24"/>
        </w:rPr>
        <w:t xml:space="preserve"> Indonesia.</w:t>
      </w:r>
      <w:proofErr w:type="gramEnd"/>
      <w:r w:rsidRPr="001400FE">
        <w:rPr>
          <w:rFonts w:ascii="Times New Roman" w:hAnsi="Times New Roman" w:cs="Times New Roman"/>
          <w:b/>
          <w:sz w:val="24"/>
          <w:szCs w:val="24"/>
        </w:rPr>
        <w:t xml:space="preserve"> Eta </w:t>
      </w:r>
      <w:proofErr w:type="spellStart"/>
      <w:r w:rsidRPr="001400FE">
        <w:rPr>
          <w:rFonts w:ascii="Times New Roman" w:hAnsi="Times New Roman" w:cs="Times New Roman"/>
          <w:b/>
          <w:sz w:val="24"/>
          <w:szCs w:val="24"/>
        </w:rPr>
        <w:t>hal</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anu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jadi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cukang</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lantaran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tina</w:t>
      </w:r>
      <w:proofErr w:type="spellEnd"/>
      <w:r w:rsidRPr="001400FE">
        <w:rPr>
          <w:rFonts w:ascii="Times New Roman" w:hAnsi="Times New Roman" w:cs="Times New Roman"/>
          <w:b/>
          <w:sz w:val="24"/>
          <w:szCs w:val="24"/>
        </w:rPr>
        <w:t xml:space="preserve"> eta </w:t>
      </w:r>
      <w:proofErr w:type="spellStart"/>
      <w:r w:rsidRPr="001400FE">
        <w:rPr>
          <w:rFonts w:ascii="Times New Roman" w:hAnsi="Times New Roman" w:cs="Times New Roman"/>
          <w:b/>
          <w:sz w:val="24"/>
          <w:szCs w:val="24"/>
        </w:rPr>
        <w:t>panulis</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ngakaji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leuwi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jero</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dina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hal</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hubungan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antara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gawe</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kerjasama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perdagangan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kai</w:t>
      </w:r>
      <w:proofErr w:type="spellEnd"/>
      <w:r w:rsidRPr="001400FE">
        <w:rPr>
          <w:rFonts w:ascii="Times New Roman" w:hAnsi="Times New Roman" w:cs="Times New Roman"/>
          <w:b/>
          <w:sz w:val="24"/>
          <w:szCs w:val="24"/>
        </w:rPr>
        <w:t xml:space="preserve"> legal </w:t>
      </w:r>
      <w:proofErr w:type="spellStart"/>
      <w:r w:rsidRPr="001400FE">
        <w:rPr>
          <w:rFonts w:ascii="Times New Roman" w:hAnsi="Times New Roman" w:cs="Times New Roman"/>
          <w:b/>
          <w:sz w:val="24"/>
          <w:szCs w:val="24"/>
        </w:rPr>
        <w:t>antara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Uni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Eropa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jeung</w:t>
      </w:r>
      <w:proofErr w:type="spellEnd"/>
      <w:r w:rsidRPr="001400FE">
        <w:rPr>
          <w:rFonts w:ascii="Times New Roman" w:hAnsi="Times New Roman" w:cs="Times New Roman"/>
          <w:b/>
          <w:sz w:val="24"/>
          <w:szCs w:val="24"/>
        </w:rPr>
        <w:t xml:space="preserve"> Indonesia </w:t>
      </w:r>
      <w:proofErr w:type="spellStart"/>
      <w:r w:rsidRPr="001400FE">
        <w:rPr>
          <w:rFonts w:ascii="Times New Roman" w:hAnsi="Times New Roman" w:cs="Times New Roman"/>
          <w:b/>
          <w:sz w:val="24"/>
          <w:szCs w:val="24"/>
        </w:rPr>
        <w:t>oge</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peningkatan</w:t>
      </w:r>
      <w:proofErr w:type="spellEnd"/>
      <w:r w:rsidRPr="001400FE">
        <w:rPr>
          <w:rFonts w:ascii="Times New Roman" w:hAnsi="Times New Roman" w:cs="Times New Roman"/>
          <w:b/>
          <w:sz w:val="24"/>
          <w:szCs w:val="24"/>
        </w:rPr>
        <w:t xml:space="preserve"> </w:t>
      </w:r>
      <w:proofErr w:type="spellStart"/>
      <w:proofErr w:type="gramStart"/>
      <w:r w:rsidRPr="001400FE">
        <w:rPr>
          <w:rFonts w:ascii="Times New Roman" w:hAnsi="Times New Roman" w:cs="Times New Roman"/>
          <w:b/>
          <w:sz w:val="24"/>
          <w:szCs w:val="24"/>
        </w:rPr>
        <w:t>Ekspor</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produk</w:t>
      </w:r>
      <w:proofErr w:type="spellEnd"/>
      <w:proofErr w:type="gram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kai</w:t>
      </w:r>
      <w:proofErr w:type="spellEnd"/>
      <w:r w:rsidRPr="001400FE">
        <w:rPr>
          <w:rFonts w:ascii="Times New Roman" w:hAnsi="Times New Roman" w:cs="Times New Roman"/>
          <w:b/>
          <w:sz w:val="24"/>
          <w:szCs w:val="24"/>
        </w:rPr>
        <w:t xml:space="preserve"> Indonesia ka </w:t>
      </w:r>
      <w:proofErr w:type="spellStart"/>
      <w:r w:rsidRPr="001400FE">
        <w:rPr>
          <w:rFonts w:ascii="Times New Roman" w:hAnsi="Times New Roman" w:cs="Times New Roman"/>
          <w:b/>
          <w:sz w:val="24"/>
          <w:szCs w:val="24"/>
        </w:rPr>
        <w:t>pasar</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Uni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Eropa</w:t>
      </w:r>
      <w:proofErr w:type="spellEnd"/>
      <w:r w:rsidRPr="001400FE">
        <w:rPr>
          <w:rFonts w:ascii="Times New Roman" w:hAnsi="Times New Roman" w:cs="Times New Roman"/>
          <w:b/>
          <w:sz w:val="24"/>
          <w:szCs w:val="24"/>
        </w:rPr>
        <w:t>.</w:t>
      </w:r>
    </w:p>
    <w:p w:rsidR="00986727" w:rsidRPr="001400FE" w:rsidRDefault="00986727" w:rsidP="00986727">
      <w:pPr>
        <w:spacing w:line="240" w:lineRule="auto"/>
        <w:ind w:firstLine="720"/>
        <w:contextualSpacing/>
        <w:jc w:val="both"/>
        <w:rPr>
          <w:rFonts w:ascii="Times New Roman" w:hAnsi="Times New Roman" w:cs="Times New Roman"/>
          <w:b/>
          <w:sz w:val="24"/>
          <w:szCs w:val="24"/>
        </w:rPr>
      </w:pPr>
      <w:proofErr w:type="spellStart"/>
      <w:r w:rsidRPr="001400FE">
        <w:rPr>
          <w:rFonts w:ascii="Times New Roman" w:hAnsi="Times New Roman" w:cs="Times New Roman"/>
          <w:b/>
          <w:sz w:val="24"/>
          <w:szCs w:val="24"/>
        </w:rPr>
        <w:t>Tujuan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ti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panalungtikan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ieu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teh</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kanggo</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terang</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kerjasama</w:t>
      </w:r>
      <w:proofErr w:type="spellEnd"/>
      <w:r w:rsidRPr="001400FE">
        <w:rPr>
          <w:rFonts w:ascii="Times New Roman" w:hAnsi="Times New Roman" w:cs="Times New Roman"/>
          <w:b/>
          <w:sz w:val="24"/>
          <w:szCs w:val="24"/>
        </w:rPr>
        <w:t xml:space="preserve"> FLEGT-VPA </w:t>
      </w:r>
      <w:proofErr w:type="spellStart"/>
      <w:r w:rsidRPr="001400FE">
        <w:rPr>
          <w:rFonts w:ascii="Times New Roman" w:hAnsi="Times New Roman" w:cs="Times New Roman"/>
          <w:b/>
          <w:sz w:val="24"/>
          <w:szCs w:val="24"/>
        </w:rPr>
        <w:t>antawis</w:t>
      </w:r>
      <w:proofErr w:type="spellEnd"/>
      <w:r w:rsidRPr="001400FE">
        <w:rPr>
          <w:rFonts w:ascii="Times New Roman" w:hAnsi="Times New Roman" w:cs="Times New Roman"/>
          <w:b/>
          <w:sz w:val="24"/>
          <w:szCs w:val="24"/>
        </w:rPr>
        <w:t xml:space="preserve"> Indonesia </w:t>
      </w:r>
      <w:proofErr w:type="spellStart"/>
      <w:r w:rsidRPr="001400FE">
        <w:rPr>
          <w:rFonts w:ascii="Times New Roman" w:hAnsi="Times New Roman" w:cs="Times New Roman"/>
          <w:b/>
          <w:sz w:val="24"/>
          <w:szCs w:val="24"/>
        </w:rPr>
        <w:t>sarta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Uni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Eropa,terang</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aktivitas</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ekspor</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produk</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kai</w:t>
      </w:r>
      <w:proofErr w:type="spellEnd"/>
      <w:r w:rsidRPr="001400FE">
        <w:rPr>
          <w:rFonts w:ascii="Times New Roman" w:hAnsi="Times New Roman" w:cs="Times New Roman"/>
          <w:b/>
          <w:sz w:val="24"/>
          <w:szCs w:val="24"/>
        </w:rPr>
        <w:t xml:space="preserve"> Indonesia ka </w:t>
      </w:r>
      <w:proofErr w:type="spellStart"/>
      <w:r w:rsidRPr="001400FE">
        <w:rPr>
          <w:rFonts w:ascii="Times New Roman" w:hAnsi="Times New Roman" w:cs="Times New Roman"/>
          <w:b/>
          <w:sz w:val="24"/>
          <w:szCs w:val="24"/>
        </w:rPr>
        <w:t>Uni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Eropa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sarta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terang</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peran</w:t>
      </w:r>
      <w:proofErr w:type="spellEnd"/>
      <w:r w:rsidRPr="001400FE">
        <w:rPr>
          <w:rFonts w:ascii="Times New Roman" w:hAnsi="Times New Roman" w:cs="Times New Roman"/>
          <w:b/>
          <w:sz w:val="24"/>
          <w:szCs w:val="24"/>
        </w:rPr>
        <w:t xml:space="preserve"> FLEGT-VPA </w:t>
      </w:r>
      <w:proofErr w:type="spellStart"/>
      <w:r w:rsidRPr="001400FE">
        <w:rPr>
          <w:rFonts w:ascii="Times New Roman" w:hAnsi="Times New Roman" w:cs="Times New Roman"/>
          <w:b/>
          <w:sz w:val="24"/>
          <w:szCs w:val="24"/>
        </w:rPr>
        <w:t>dina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ningkatkeun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ekspor</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produk</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kenggo</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leuweung</w:t>
      </w:r>
      <w:proofErr w:type="spellEnd"/>
      <w:r w:rsidRPr="001400FE">
        <w:rPr>
          <w:rFonts w:ascii="Times New Roman" w:hAnsi="Times New Roman" w:cs="Times New Roman"/>
          <w:b/>
          <w:sz w:val="24"/>
          <w:szCs w:val="24"/>
        </w:rPr>
        <w:t xml:space="preserve"> Indonesia ka </w:t>
      </w:r>
      <w:proofErr w:type="spellStart"/>
      <w:r w:rsidRPr="001400FE">
        <w:rPr>
          <w:rFonts w:ascii="Times New Roman" w:hAnsi="Times New Roman" w:cs="Times New Roman"/>
          <w:b/>
          <w:sz w:val="24"/>
          <w:szCs w:val="24"/>
        </w:rPr>
        <w:t>Uni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Eropa</w:t>
      </w:r>
      <w:proofErr w:type="spellEnd"/>
      <w:r w:rsidRPr="001400FE">
        <w:rPr>
          <w:rFonts w:ascii="Times New Roman" w:hAnsi="Times New Roman" w:cs="Times New Roman"/>
          <w:b/>
          <w:sz w:val="24"/>
          <w:szCs w:val="24"/>
        </w:rPr>
        <w:t xml:space="preserve">. </w:t>
      </w:r>
      <w:proofErr w:type="spellStart"/>
      <w:proofErr w:type="gramStart"/>
      <w:r w:rsidRPr="001400FE">
        <w:rPr>
          <w:rFonts w:ascii="Times New Roman" w:hAnsi="Times New Roman" w:cs="Times New Roman"/>
          <w:b/>
          <w:sz w:val="24"/>
          <w:szCs w:val="24"/>
        </w:rPr>
        <w:t>Sedengkeun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mangpaat</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ti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panalungtikan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ieu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nyaeta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tiasa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nambihan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literatur</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kanggo</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ngembangkeun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studi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Hubungan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Internasional</w:t>
      </w:r>
      <w:proofErr w:type="spellEnd"/>
      <w:r w:rsidRPr="001400FE">
        <w:rPr>
          <w:rFonts w:ascii="Times New Roman" w:hAnsi="Times New Roman" w:cs="Times New Roman"/>
          <w:b/>
          <w:sz w:val="24"/>
          <w:szCs w:val="24"/>
        </w:rPr>
        <w:t>.</w:t>
      </w:r>
      <w:proofErr w:type="gram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Hususna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peminat</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masalah-masalah</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Hubungan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Internasional</w:t>
      </w:r>
      <w:proofErr w:type="spellEnd"/>
      <w:r w:rsidRPr="001400FE">
        <w:rPr>
          <w:rFonts w:ascii="Times New Roman" w:hAnsi="Times New Roman" w:cs="Times New Roman"/>
          <w:b/>
          <w:sz w:val="24"/>
          <w:szCs w:val="24"/>
        </w:rPr>
        <w:t xml:space="preserve"> </w:t>
      </w:r>
      <w:proofErr w:type="spellStart"/>
      <w:proofErr w:type="gramStart"/>
      <w:r w:rsidRPr="001400FE">
        <w:rPr>
          <w:rFonts w:ascii="Times New Roman" w:hAnsi="Times New Roman" w:cs="Times New Roman"/>
          <w:b/>
          <w:sz w:val="24"/>
          <w:szCs w:val="24"/>
        </w:rPr>
        <w:t>dina</w:t>
      </w:r>
      <w:proofErr w:type="spellEnd"/>
      <w:proofErr w:type="gram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widang</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Ekonomi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Politik</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Internasional</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sarta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Perdagangan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Internasional</w:t>
      </w:r>
      <w:proofErr w:type="spellEnd"/>
      <w:r w:rsidRPr="001400FE">
        <w:rPr>
          <w:rFonts w:ascii="Times New Roman" w:hAnsi="Times New Roman" w:cs="Times New Roman"/>
          <w:b/>
          <w:sz w:val="24"/>
          <w:szCs w:val="24"/>
        </w:rPr>
        <w:t xml:space="preserve">. </w:t>
      </w:r>
    </w:p>
    <w:p w:rsidR="00986727" w:rsidRPr="001400FE" w:rsidRDefault="00986727" w:rsidP="00986727">
      <w:pPr>
        <w:spacing w:line="240" w:lineRule="auto"/>
        <w:ind w:firstLine="720"/>
        <w:contextualSpacing/>
        <w:jc w:val="both"/>
        <w:rPr>
          <w:rFonts w:ascii="Times New Roman" w:hAnsi="Times New Roman" w:cs="Times New Roman"/>
          <w:b/>
          <w:sz w:val="24"/>
          <w:szCs w:val="24"/>
        </w:rPr>
      </w:pPr>
      <w:proofErr w:type="spellStart"/>
      <w:r w:rsidRPr="001400FE">
        <w:rPr>
          <w:rFonts w:ascii="Times New Roman" w:hAnsi="Times New Roman" w:cs="Times New Roman"/>
          <w:b/>
          <w:sz w:val="24"/>
          <w:szCs w:val="24"/>
        </w:rPr>
        <w:t>Metode</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anu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dipake</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dina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panalungtikan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ieu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aya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tilu</w:t>
      </w:r>
      <w:proofErr w:type="gramStart"/>
      <w:r w:rsidRPr="001400FE">
        <w:rPr>
          <w:rFonts w:ascii="Times New Roman" w:hAnsi="Times New Roman" w:cs="Times New Roman"/>
          <w:b/>
          <w:sz w:val="24"/>
          <w:szCs w:val="24"/>
        </w:rPr>
        <w:t>,nyaeta</w:t>
      </w:r>
      <w:proofErr w:type="spellEnd"/>
      <w:proofErr w:type="gram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metode</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Historis</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Analitis</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metode</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Deskriptif</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Analitis</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sarta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metode</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Korelasional</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Analitis</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Katilu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metode</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analisis</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dianggap</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perlu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margi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kerjasama</w:t>
      </w:r>
      <w:proofErr w:type="spellEnd"/>
      <w:r w:rsidRPr="001400FE">
        <w:rPr>
          <w:rFonts w:ascii="Times New Roman" w:hAnsi="Times New Roman" w:cs="Times New Roman"/>
          <w:b/>
          <w:sz w:val="24"/>
          <w:szCs w:val="24"/>
        </w:rPr>
        <w:t xml:space="preserve"> FLEGT-VPA </w:t>
      </w:r>
      <w:proofErr w:type="spellStart"/>
      <w:r w:rsidRPr="001400FE">
        <w:rPr>
          <w:rFonts w:ascii="Times New Roman" w:hAnsi="Times New Roman" w:cs="Times New Roman"/>
          <w:b/>
          <w:sz w:val="24"/>
          <w:szCs w:val="24"/>
        </w:rPr>
        <w:t>mangrupa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kerjasama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anu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atos</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diwangun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ti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wanci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anu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lami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mung</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bo</w:t>
      </w:r>
      <w:r w:rsidRPr="001400FE">
        <w:rPr>
          <w:rFonts w:ascii="Times New Roman" w:hAnsi="Times New Roman"/>
          <w:b/>
          <w:sz w:val="24"/>
          <w:szCs w:val="24"/>
        </w:rPr>
        <w:t>ga</w:t>
      </w:r>
      <w:proofErr w:type="spellEnd"/>
      <w:r w:rsidRPr="001400FE">
        <w:rPr>
          <w:rFonts w:ascii="Times New Roman" w:hAnsi="Times New Roman"/>
          <w:b/>
          <w:sz w:val="24"/>
          <w:szCs w:val="24"/>
        </w:rPr>
        <w:t xml:space="preserve"> </w:t>
      </w:r>
      <w:proofErr w:type="spellStart"/>
      <w:r w:rsidRPr="001400FE">
        <w:rPr>
          <w:rFonts w:ascii="Times New Roman" w:hAnsi="Times New Roman"/>
          <w:b/>
          <w:sz w:val="24"/>
          <w:szCs w:val="24"/>
        </w:rPr>
        <w:t>sipat</w:t>
      </w:r>
      <w:proofErr w:type="spellEnd"/>
      <w:r w:rsidRPr="001400FE">
        <w:rPr>
          <w:rFonts w:ascii="Times New Roman" w:hAnsi="Times New Roman"/>
          <w:b/>
          <w:sz w:val="24"/>
          <w:szCs w:val="24"/>
        </w:rPr>
        <w:t xml:space="preserve"> </w:t>
      </w:r>
      <w:proofErr w:type="spellStart"/>
      <w:r w:rsidRPr="001400FE">
        <w:rPr>
          <w:rFonts w:ascii="Times New Roman" w:hAnsi="Times New Roman"/>
          <w:b/>
          <w:sz w:val="24"/>
          <w:szCs w:val="24"/>
        </w:rPr>
        <w:t>aktual</w:t>
      </w:r>
      <w:proofErr w:type="spellEnd"/>
      <w:r w:rsidRPr="001400FE">
        <w:rPr>
          <w:rFonts w:ascii="Times New Roman" w:hAnsi="Times New Roman"/>
          <w:b/>
          <w:sz w:val="24"/>
          <w:szCs w:val="24"/>
        </w:rPr>
        <w:t xml:space="preserve"> </w:t>
      </w:r>
      <w:proofErr w:type="spellStart"/>
      <w:r w:rsidRPr="001400FE">
        <w:rPr>
          <w:rFonts w:ascii="Times New Roman" w:hAnsi="Times New Roman"/>
          <w:b/>
          <w:sz w:val="24"/>
          <w:szCs w:val="24"/>
        </w:rPr>
        <w:t>keneh</w:t>
      </w:r>
      <w:proofErr w:type="spellEnd"/>
      <w:r w:rsidRPr="001400FE">
        <w:rPr>
          <w:rFonts w:ascii="Times New Roman" w:hAnsi="Times New Roman"/>
          <w:b/>
          <w:sz w:val="24"/>
          <w:szCs w:val="24"/>
        </w:rPr>
        <w:t xml:space="preserve">. </w:t>
      </w:r>
      <w:proofErr w:type="spellStart"/>
      <w:r w:rsidRPr="001400FE">
        <w:rPr>
          <w:rFonts w:ascii="Times New Roman" w:hAnsi="Times New Roman"/>
          <w:b/>
          <w:sz w:val="24"/>
          <w:szCs w:val="24"/>
        </w:rPr>
        <w:t>S</w:t>
      </w:r>
      <w:r w:rsidRPr="001400FE">
        <w:rPr>
          <w:rFonts w:ascii="Times New Roman" w:hAnsi="Times New Roman" w:cs="Times New Roman"/>
          <w:b/>
          <w:sz w:val="24"/>
          <w:szCs w:val="24"/>
        </w:rPr>
        <w:t>ajaba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ti</w:t>
      </w:r>
      <w:proofErr w:type="spellEnd"/>
      <w:r w:rsidRPr="001400FE">
        <w:rPr>
          <w:rFonts w:ascii="Times New Roman" w:hAnsi="Times New Roman" w:cs="Times New Roman"/>
          <w:b/>
          <w:sz w:val="24"/>
          <w:szCs w:val="24"/>
        </w:rPr>
        <w:t xml:space="preserve"> eta </w:t>
      </w:r>
      <w:proofErr w:type="spellStart"/>
      <w:r w:rsidRPr="001400FE">
        <w:rPr>
          <w:rFonts w:ascii="Times New Roman" w:hAnsi="Times New Roman" w:cs="Times New Roman"/>
          <w:b/>
          <w:sz w:val="24"/>
          <w:szCs w:val="24"/>
        </w:rPr>
        <w:t>pamakean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metode</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Korelasional</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Analitis</w:t>
      </w:r>
      <w:proofErr w:type="spellEnd"/>
      <w:r w:rsidRPr="001400FE">
        <w:rPr>
          <w:rFonts w:ascii="Times New Roman" w:hAnsi="Times New Roman" w:cs="Times New Roman"/>
          <w:b/>
          <w:sz w:val="24"/>
          <w:szCs w:val="24"/>
        </w:rPr>
        <w:t>,</w:t>
      </w:r>
      <w:r w:rsidRPr="001400FE">
        <w:rPr>
          <w:rFonts w:ascii="Times New Roman" w:hAnsi="Times New Roman"/>
          <w:b/>
          <w:sz w:val="24"/>
          <w:szCs w:val="24"/>
        </w:rPr>
        <w:t xml:space="preserve"> </w:t>
      </w:r>
      <w:proofErr w:type="spellStart"/>
      <w:r w:rsidRPr="001400FE">
        <w:rPr>
          <w:rFonts w:ascii="Times New Roman" w:hAnsi="Times New Roman" w:cs="Times New Roman"/>
          <w:b/>
          <w:sz w:val="24"/>
          <w:szCs w:val="24"/>
        </w:rPr>
        <w:t>diperlukeun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margi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kerjasama</w:t>
      </w:r>
      <w:proofErr w:type="spellEnd"/>
      <w:r w:rsidRPr="001400FE">
        <w:rPr>
          <w:rFonts w:ascii="Times New Roman" w:hAnsi="Times New Roman" w:cs="Times New Roman"/>
          <w:b/>
          <w:sz w:val="24"/>
          <w:szCs w:val="24"/>
        </w:rPr>
        <w:t xml:space="preserve"> FLEGT-VPA </w:t>
      </w:r>
      <w:proofErr w:type="spellStart"/>
      <w:r w:rsidRPr="001400FE">
        <w:rPr>
          <w:rFonts w:ascii="Times New Roman" w:hAnsi="Times New Roman" w:cs="Times New Roman"/>
          <w:b/>
          <w:sz w:val="24"/>
          <w:szCs w:val="24"/>
        </w:rPr>
        <w:t>mangrupa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kerjasama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tata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kelola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leuweung</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anu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sae</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oge</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ngabogaan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implikasi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kalawan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masalah</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perdagangan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diantara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dua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nagara</w:t>
      </w:r>
      <w:proofErr w:type="spellEnd"/>
      <w:r w:rsidRPr="001400FE">
        <w:rPr>
          <w:rFonts w:ascii="Times New Roman" w:hAnsi="Times New Roman" w:cs="Times New Roman"/>
          <w:b/>
          <w:sz w:val="24"/>
          <w:szCs w:val="24"/>
        </w:rPr>
        <w:t xml:space="preserve">. </w:t>
      </w:r>
    </w:p>
    <w:p w:rsidR="00986727" w:rsidRPr="001400FE" w:rsidRDefault="00986727" w:rsidP="00986727">
      <w:pPr>
        <w:spacing w:line="240" w:lineRule="auto"/>
        <w:ind w:firstLine="720"/>
        <w:contextualSpacing/>
        <w:jc w:val="both"/>
        <w:rPr>
          <w:rFonts w:ascii="Times New Roman" w:hAnsi="Times New Roman" w:cs="Times New Roman"/>
          <w:b/>
          <w:sz w:val="24"/>
          <w:szCs w:val="24"/>
        </w:rPr>
      </w:pPr>
      <w:proofErr w:type="spellStart"/>
      <w:r w:rsidRPr="001400FE">
        <w:rPr>
          <w:rFonts w:ascii="Times New Roman" w:hAnsi="Times New Roman" w:cs="Times New Roman"/>
          <w:b/>
          <w:sz w:val="24"/>
          <w:szCs w:val="24"/>
        </w:rPr>
        <w:t>Kenging</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ti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panalungtikan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ieu</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teh</w:t>
      </w:r>
      <w:proofErr w:type="spellEnd"/>
      <w:r w:rsidRPr="001400FE">
        <w:rPr>
          <w:rFonts w:ascii="Times New Roman" w:hAnsi="Times New Roman" w:cs="Times New Roman"/>
          <w:b/>
          <w:sz w:val="24"/>
          <w:szCs w:val="24"/>
        </w:rPr>
        <w:t xml:space="preserve"> yen </w:t>
      </w:r>
      <w:proofErr w:type="spellStart"/>
      <w:r w:rsidRPr="001400FE">
        <w:rPr>
          <w:rFonts w:ascii="Times New Roman" w:hAnsi="Times New Roman" w:cs="Times New Roman"/>
          <w:b/>
          <w:sz w:val="24"/>
          <w:szCs w:val="24"/>
        </w:rPr>
        <w:t>Kerjasama</w:t>
      </w:r>
      <w:proofErr w:type="spellEnd"/>
      <w:r w:rsidRPr="001400FE">
        <w:rPr>
          <w:rFonts w:ascii="Times New Roman" w:hAnsi="Times New Roman" w:cs="Times New Roman"/>
          <w:b/>
          <w:sz w:val="24"/>
          <w:szCs w:val="24"/>
        </w:rPr>
        <w:t xml:space="preserve"> FLEGT-VPA </w:t>
      </w:r>
      <w:proofErr w:type="spellStart"/>
      <w:r w:rsidRPr="001400FE">
        <w:rPr>
          <w:rFonts w:ascii="Times New Roman" w:hAnsi="Times New Roman" w:cs="Times New Roman"/>
          <w:b/>
          <w:sz w:val="24"/>
          <w:szCs w:val="24"/>
        </w:rPr>
        <w:t>ngabogaan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katerkaitan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kalawan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kanaekan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ekspor</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produk</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kenging</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leuweung</w:t>
      </w:r>
      <w:proofErr w:type="spellEnd"/>
      <w:r w:rsidRPr="001400FE">
        <w:rPr>
          <w:rFonts w:ascii="Times New Roman" w:hAnsi="Times New Roman" w:cs="Times New Roman"/>
          <w:b/>
          <w:sz w:val="24"/>
          <w:szCs w:val="24"/>
        </w:rPr>
        <w:t xml:space="preserve"> Indonesia ka </w:t>
      </w:r>
      <w:proofErr w:type="spellStart"/>
      <w:r w:rsidRPr="001400FE">
        <w:rPr>
          <w:rFonts w:ascii="Times New Roman" w:hAnsi="Times New Roman" w:cs="Times New Roman"/>
          <w:b/>
          <w:sz w:val="24"/>
          <w:szCs w:val="24"/>
        </w:rPr>
        <w:t>Uni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Eropa</w:t>
      </w:r>
      <w:proofErr w:type="gramStart"/>
      <w:r w:rsidRPr="001400FE">
        <w:rPr>
          <w:rFonts w:ascii="Times New Roman" w:hAnsi="Times New Roman" w:cs="Times New Roman"/>
          <w:b/>
          <w:sz w:val="24"/>
          <w:szCs w:val="24"/>
        </w:rPr>
        <w:t>,utamana</w:t>
      </w:r>
      <w:proofErr w:type="spellEnd"/>
      <w:proofErr w:type="gram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dina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b/>
          <w:sz w:val="24"/>
          <w:szCs w:val="24"/>
        </w:rPr>
        <w:t>sektor</w:t>
      </w:r>
      <w:proofErr w:type="spellEnd"/>
      <w:r w:rsidRPr="001400FE">
        <w:rPr>
          <w:rFonts w:ascii="Times New Roman" w:hAnsi="Times New Roman"/>
          <w:b/>
          <w:sz w:val="24"/>
          <w:szCs w:val="24"/>
        </w:rPr>
        <w:t xml:space="preserve"> </w:t>
      </w:r>
      <w:proofErr w:type="spellStart"/>
      <w:r w:rsidRPr="001400FE">
        <w:rPr>
          <w:rFonts w:ascii="Times New Roman" w:hAnsi="Times New Roman"/>
          <w:b/>
          <w:sz w:val="24"/>
          <w:szCs w:val="24"/>
        </w:rPr>
        <w:t>kai</w:t>
      </w:r>
      <w:proofErr w:type="spellEnd"/>
      <w:r w:rsidRPr="001400FE">
        <w:rPr>
          <w:rFonts w:ascii="Times New Roman" w:hAnsi="Times New Roman"/>
          <w:b/>
          <w:sz w:val="24"/>
          <w:szCs w:val="24"/>
        </w:rPr>
        <w:t xml:space="preserve"> </w:t>
      </w:r>
      <w:proofErr w:type="spellStart"/>
      <w:r w:rsidRPr="001400FE">
        <w:rPr>
          <w:rFonts w:ascii="Times New Roman" w:hAnsi="Times New Roman"/>
          <w:b/>
          <w:sz w:val="24"/>
          <w:szCs w:val="24"/>
        </w:rPr>
        <w:t>sarta</w:t>
      </w:r>
      <w:proofErr w:type="spellEnd"/>
      <w:r w:rsidRPr="001400FE">
        <w:rPr>
          <w:rFonts w:ascii="Times New Roman" w:hAnsi="Times New Roman"/>
          <w:b/>
          <w:sz w:val="24"/>
          <w:szCs w:val="24"/>
        </w:rPr>
        <w:t xml:space="preserve"> </w:t>
      </w:r>
      <w:proofErr w:type="spellStart"/>
      <w:r w:rsidRPr="001400FE">
        <w:rPr>
          <w:rFonts w:ascii="Times New Roman" w:hAnsi="Times New Roman"/>
          <w:b/>
          <w:sz w:val="24"/>
          <w:szCs w:val="24"/>
        </w:rPr>
        <w:t>produk</w:t>
      </w:r>
      <w:proofErr w:type="spellEnd"/>
      <w:r w:rsidRPr="001400FE">
        <w:rPr>
          <w:rFonts w:ascii="Times New Roman" w:hAnsi="Times New Roman"/>
          <w:b/>
          <w:sz w:val="24"/>
          <w:szCs w:val="24"/>
        </w:rPr>
        <w:t xml:space="preserve"> </w:t>
      </w:r>
      <w:proofErr w:type="spellStart"/>
      <w:r w:rsidRPr="001400FE">
        <w:rPr>
          <w:rFonts w:ascii="Times New Roman" w:hAnsi="Times New Roman"/>
          <w:b/>
          <w:sz w:val="24"/>
          <w:szCs w:val="24"/>
        </w:rPr>
        <w:t>turunan</w:t>
      </w:r>
      <w:r w:rsidRPr="001400FE">
        <w:rPr>
          <w:rFonts w:ascii="Times New Roman" w:hAnsi="Times New Roman" w:cs="Times New Roman"/>
          <w:b/>
          <w:sz w:val="24"/>
          <w:szCs w:val="24"/>
        </w:rPr>
        <w:t>na</w:t>
      </w:r>
      <w:proofErr w:type="spellEnd"/>
      <w:r w:rsidRPr="001400FE">
        <w:rPr>
          <w:rFonts w:ascii="Times New Roman" w:hAnsi="Times New Roman" w:cs="Times New Roman"/>
          <w:b/>
          <w:sz w:val="24"/>
          <w:szCs w:val="24"/>
        </w:rPr>
        <w:t xml:space="preserve">. </w:t>
      </w:r>
      <w:proofErr w:type="spellStart"/>
      <w:proofErr w:type="gramStart"/>
      <w:r w:rsidRPr="001400FE">
        <w:rPr>
          <w:rFonts w:ascii="Times New Roman" w:hAnsi="Times New Roman" w:cs="Times New Roman"/>
          <w:b/>
          <w:sz w:val="24"/>
          <w:szCs w:val="24"/>
        </w:rPr>
        <w:t>Perkawis</w:t>
      </w:r>
      <w:proofErr w:type="spellEnd"/>
      <w:r w:rsidRPr="001400FE">
        <w:rPr>
          <w:rFonts w:ascii="Times New Roman" w:hAnsi="Times New Roman" w:cs="Times New Roman"/>
          <w:b/>
          <w:sz w:val="24"/>
          <w:szCs w:val="24"/>
        </w:rPr>
        <w:t xml:space="preserve"> eta </w:t>
      </w:r>
      <w:proofErr w:type="spellStart"/>
      <w:r w:rsidRPr="001400FE">
        <w:rPr>
          <w:rFonts w:ascii="Times New Roman" w:hAnsi="Times New Roman" w:cs="Times New Roman"/>
          <w:b/>
          <w:sz w:val="24"/>
          <w:szCs w:val="24"/>
        </w:rPr>
        <w:t>jalaran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margi</w:t>
      </w:r>
      <w:proofErr w:type="spellEnd"/>
      <w:r w:rsidRPr="001400FE">
        <w:rPr>
          <w:rFonts w:ascii="Times New Roman" w:hAnsi="Times New Roman" w:cs="Times New Roman"/>
          <w:b/>
          <w:sz w:val="24"/>
          <w:szCs w:val="24"/>
        </w:rPr>
        <w:t xml:space="preserve"> FLEGT-VPA </w:t>
      </w:r>
      <w:proofErr w:type="spellStart"/>
      <w:r w:rsidRPr="001400FE">
        <w:rPr>
          <w:rFonts w:ascii="Times New Roman" w:hAnsi="Times New Roman" w:cs="Times New Roman"/>
          <w:b/>
          <w:sz w:val="24"/>
          <w:szCs w:val="24"/>
        </w:rPr>
        <w:t>ngabogaan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implikasi</w:t>
      </w:r>
      <w:proofErr w:type="spellEnd"/>
      <w:r w:rsidRPr="001400FE">
        <w:rPr>
          <w:rFonts w:ascii="Times New Roman" w:hAnsi="Times New Roman" w:cs="Times New Roman"/>
          <w:b/>
          <w:sz w:val="24"/>
          <w:szCs w:val="24"/>
        </w:rPr>
        <w:t xml:space="preserve"> ka </w:t>
      </w:r>
      <w:proofErr w:type="spellStart"/>
      <w:r w:rsidRPr="001400FE">
        <w:rPr>
          <w:rFonts w:ascii="Times New Roman" w:hAnsi="Times New Roman" w:cs="Times New Roman"/>
          <w:b/>
          <w:sz w:val="24"/>
          <w:szCs w:val="24"/>
        </w:rPr>
        <w:t>kanaekan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tanagi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Saing</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sarta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kanaekan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Gampangna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Akses</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Ekspor</w:t>
      </w:r>
      <w:proofErr w:type="spellEnd"/>
      <w:r w:rsidRPr="001400FE">
        <w:rPr>
          <w:rFonts w:ascii="Times New Roman" w:hAnsi="Times New Roman" w:cs="Times New Roman"/>
          <w:b/>
          <w:sz w:val="24"/>
          <w:szCs w:val="24"/>
        </w:rPr>
        <w:t>.</w:t>
      </w:r>
      <w:proofErr w:type="gramEnd"/>
      <w:r w:rsidRPr="001400FE">
        <w:rPr>
          <w:rFonts w:ascii="Times New Roman" w:hAnsi="Times New Roman" w:cs="Times New Roman"/>
          <w:b/>
          <w:sz w:val="24"/>
          <w:szCs w:val="24"/>
        </w:rPr>
        <w:t xml:space="preserve"> Ku </w:t>
      </w:r>
      <w:proofErr w:type="spellStart"/>
      <w:proofErr w:type="gramStart"/>
      <w:r w:rsidRPr="001400FE">
        <w:rPr>
          <w:rFonts w:ascii="Times New Roman" w:hAnsi="Times New Roman" w:cs="Times New Roman"/>
          <w:b/>
          <w:sz w:val="24"/>
          <w:szCs w:val="24"/>
        </w:rPr>
        <w:t>kituna</w:t>
      </w:r>
      <w:proofErr w:type="spellEnd"/>
      <w:r w:rsidRPr="001400FE">
        <w:rPr>
          <w:rFonts w:ascii="Times New Roman" w:hAnsi="Times New Roman" w:cs="Times New Roman"/>
          <w:b/>
          <w:sz w:val="24"/>
          <w:szCs w:val="24"/>
        </w:rPr>
        <w:t xml:space="preserve"> ,</w:t>
      </w:r>
      <w:proofErr w:type="gram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kerjasama</w:t>
      </w:r>
      <w:proofErr w:type="spellEnd"/>
      <w:r w:rsidRPr="001400FE">
        <w:rPr>
          <w:rFonts w:ascii="Times New Roman" w:hAnsi="Times New Roman" w:cs="Times New Roman"/>
          <w:b/>
          <w:sz w:val="24"/>
          <w:szCs w:val="24"/>
        </w:rPr>
        <w:t xml:space="preserve"> FLEGT-VPA </w:t>
      </w:r>
      <w:proofErr w:type="spellStart"/>
      <w:r w:rsidRPr="001400FE">
        <w:rPr>
          <w:rFonts w:ascii="Times New Roman" w:hAnsi="Times New Roman" w:cs="Times New Roman"/>
          <w:b/>
          <w:sz w:val="24"/>
          <w:szCs w:val="24"/>
        </w:rPr>
        <w:t>antawis</w:t>
      </w:r>
      <w:proofErr w:type="spellEnd"/>
      <w:r w:rsidRPr="001400FE">
        <w:rPr>
          <w:rFonts w:ascii="Times New Roman" w:hAnsi="Times New Roman" w:cs="Times New Roman"/>
          <w:b/>
          <w:sz w:val="24"/>
          <w:szCs w:val="24"/>
        </w:rPr>
        <w:t xml:space="preserve"> Indonesia </w:t>
      </w:r>
      <w:proofErr w:type="spellStart"/>
      <w:r w:rsidRPr="001400FE">
        <w:rPr>
          <w:rFonts w:ascii="Times New Roman" w:hAnsi="Times New Roman" w:cs="Times New Roman"/>
          <w:b/>
          <w:sz w:val="24"/>
          <w:szCs w:val="24"/>
        </w:rPr>
        <w:t>sarta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Uni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Eropa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sanggem</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ningkatkeun</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nilai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ekspor</w:t>
      </w:r>
      <w:proofErr w:type="spellEnd"/>
      <w:r w:rsidRPr="001400FE">
        <w:rPr>
          <w:rFonts w:ascii="Times New Roman" w:hAnsi="Times New Roman" w:cs="Times New Roman"/>
          <w:b/>
          <w:sz w:val="24"/>
          <w:szCs w:val="24"/>
        </w:rPr>
        <w:t xml:space="preserve"> Indonesia ka </w:t>
      </w:r>
      <w:proofErr w:type="spellStart"/>
      <w:r w:rsidRPr="001400FE">
        <w:rPr>
          <w:rFonts w:ascii="Times New Roman" w:hAnsi="Times New Roman" w:cs="Times New Roman"/>
          <w:b/>
          <w:sz w:val="24"/>
          <w:szCs w:val="24"/>
        </w:rPr>
        <w:t>Uni</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Eropa</w:t>
      </w:r>
      <w:proofErr w:type="spellEnd"/>
      <w:r w:rsidRPr="001400FE">
        <w:rPr>
          <w:rFonts w:ascii="Times New Roman" w:hAnsi="Times New Roman" w:cs="Times New Roman"/>
          <w:b/>
          <w:sz w:val="24"/>
          <w:szCs w:val="24"/>
        </w:rPr>
        <w:t xml:space="preserve"> </w:t>
      </w:r>
      <w:proofErr w:type="spellStart"/>
      <w:r w:rsidRPr="001400FE">
        <w:rPr>
          <w:rFonts w:ascii="Times New Roman" w:hAnsi="Times New Roman" w:cs="Times New Roman"/>
          <w:b/>
          <w:sz w:val="24"/>
          <w:szCs w:val="24"/>
        </w:rPr>
        <w:t>kira-kira</w:t>
      </w:r>
      <w:proofErr w:type="spellEnd"/>
      <w:r w:rsidRPr="001400FE">
        <w:rPr>
          <w:rFonts w:ascii="Times New Roman" w:hAnsi="Times New Roman" w:cs="Times New Roman"/>
          <w:b/>
          <w:sz w:val="24"/>
          <w:szCs w:val="24"/>
        </w:rPr>
        <w:t xml:space="preserve"> 10%. </w:t>
      </w:r>
    </w:p>
    <w:p w:rsidR="00986727" w:rsidRDefault="00986727" w:rsidP="00986727">
      <w:pPr>
        <w:spacing w:line="240" w:lineRule="auto"/>
        <w:contextualSpacing/>
        <w:jc w:val="both"/>
        <w:rPr>
          <w:rFonts w:ascii="Times New Roman" w:hAnsi="Times New Roman" w:cs="Times New Roman"/>
          <w:b/>
          <w:i/>
          <w:sz w:val="24"/>
          <w:szCs w:val="24"/>
        </w:rPr>
      </w:pPr>
      <w:proofErr w:type="spellStart"/>
      <w:r w:rsidRPr="001400FE">
        <w:rPr>
          <w:rFonts w:ascii="Times New Roman" w:hAnsi="Times New Roman" w:cs="Times New Roman"/>
          <w:b/>
          <w:sz w:val="24"/>
          <w:szCs w:val="24"/>
        </w:rPr>
        <w:t>Kecap</w:t>
      </w:r>
      <w:proofErr w:type="spellEnd"/>
      <w:r w:rsidRPr="001400FE">
        <w:rPr>
          <w:rFonts w:ascii="Times New Roman" w:hAnsi="Times New Roman" w:cs="Times New Roman"/>
          <w:b/>
          <w:sz w:val="24"/>
          <w:szCs w:val="24"/>
        </w:rPr>
        <w:t xml:space="preserve"> </w:t>
      </w:r>
      <w:proofErr w:type="spellStart"/>
      <w:proofErr w:type="gramStart"/>
      <w:r w:rsidRPr="001400FE">
        <w:rPr>
          <w:rFonts w:ascii="Times New Roman" w:hAnsi="Times New Roman" w:cs="Times New Roman"/>
          <w:b/>
          <w:sz w:val="24"/>
          <w:szCs w:val="24"/>
        </w:rPr>
        <w:t>Galeuh</w:t>
      </w:r>
      <w:proofErr w:type="spellEnd"/>
      <w:r w:rsidRPr="001400FE">
        <w:rPr>
          <w:rFonts w:ascii="Times New Roman" w:hAnsi="Times New Roman" w:cs="Times New Roman"/>
          <w:b/>
          <w:sz w:val="24"/>
          <w:szCs w:val="24"/>
        </w:rPr>
        <w:t xml:space="preserve"> :</w:t>
      </w:r>
      <w:proofErr w:type="gramEnd"/>
      <w:r w:rsidRPr="001400FE">
        <w:rPr>
          <w:rFonts w:ascii="Times New Roman" w:hAnsi="Times New Roman" w:cs="Times New Roman"/>
          <w:b/>
          <w:sz w:val="24"/>
          <w:szCs w:val="24"/>
        </w:rPr>
        <w:t xml:space="preserve"> </w:t>
      </w:r>
      <w:r w:rsidRPr="001400FE">
        <w:rPr>
          <w:rFonts w:ascii="Times New Roman" w:hAnsi="Times New Roman" w:cs="Times New Roman"/>
          <w:b/>
          <w:i/>
          <w:sz w:val="24"/>
          <w:szCs w:val="24"/>
        </w:rPr>
        <w:t xml:space="preserve">FLEGT Action Plan , </w:t>
      </w:r>
      <w:proofErr w:type="spellStart"/>
      <w:r w:rsidRPr="001400FE">
        <w:rPr>
          <w:rFonts w:ascii="Times New Roman" w:hAnsi="Times New Roman" w:cs="Times New Roman"/>
          <w:b/>
          <w:i/>
          <w:sz w:val="24"/>
          <w:szCs w:val="24"/>
        </w:rPr>
        <w:t>kerjasama</w:t>
      </w:r>
      <w:proofErr w:type="spellEnd"/>
      <w:r w:rsidRPr="001400FE">
        <w:rPr>
          <w:rFonts w:ascii="Times New Roman" w:hAnsi="Times New Roman" w:cs="Times New Roman"/>
          <w:b/>
          <w:i/>
          <w:sz w:val="24"/>
          <w:szCs w:val="24"/>
        </w:rPr>
        <w:t xml:space="preserve"> FLEGT-</w:t>
      </w:r>
      <w:proofErr w:type="spellStart"/>
      <w:r w:rsidRPr="001400FE">
        <w:rPr>
          <w:rFonts w:ascii="Times New Roman" w:hAnsi="Times New Roman" w:cs="Times New Roman"/>
          <w:b/>
          <w:i/>
          <w:sz w:val="24"/>
          <w:szCs w:val="24"/>
        </w:rPr>
        <w:t>VPA,Ekspor</w:t>
      </w:r>
      <w:proofErr w:type="spellEnd"/>
    </w:p>
    <w:p w:rsidR="00986727" w:rsidRDefault="00986727" w:rsidP="00986727">
      <w:pPr>
        <w:rPr>
          <w:rFonts w:ascii="Times New Roman" w:hAnsi="Times New Roman" w:cs="Times New Roman"/>
          <w:b/>
          <w:i/>
          <w:sz w:val="24"/>
          <w:szCs w:val="24"/>
        </w:rPr>
      </w:pPr>
      <w:r>
        <w:rPr>
          <w:rFonts w:ascii="Times New Roman" w:hAnsi="Times New Roman" w:cs="Times New Roman"/>
          <w:b/>
          <w:i/>
          <w:sz w:val="24"/>
          <w:szCs w:val="24"/>
        </w:rPr>
        <w:br w:type="page"/>
      </w:r>
    </w:p>
    <w:p w:rsidR="008F2311" w:rsidRDefault="008F2311"/>
    <w:sectPr w:rsidR="008F2311" w:rsidSect="009114DD">
      <w:pgSz w:w="12240" w:h="15840"/>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drawingGridHorizontalSpacing w:val="110"/>
  <w:displayHorizontalDrawingGridEvery w:val="2"/>
  <w:characterSpacingControl w:val="doNotCompress"/>
  <w:compat/>
  <w:rsids>
    <w:rsidRoot w:val="00986727"/>
    <w:rsid w:val="008F2311"/>
    <w:rsid w:val="009114DD"/>
    <w:rsid w:val="00986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51C3E-7568-48B1-A6A9-248BC0A7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7006</Characters>
  <Application>Microsoft Office Word</Application>
  <DocSecurity>0</DocSecurity>
  <Lines>58</Lines>
  <Paragraphs>16</Paragraphs>
  <ScaleCrop>false</ScaleCrop>
  <Company>Hewlett-Packard</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2017-05-30T12:31:00Z</dcterms:created>
  <dcterms:modified xsi:type="dcterms:W3CDTF">2017-05-30T12:31:00Z</dcterms:modified>
</cp:coreProperties>
</file>