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63" w:rsidRDefault="004C0220" w:rsidP="002E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C0220" w:rsidRDefault="004C0220" w:rsidP="009B1E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5F" w:rsidRPr="0026025F" w:rsidRDefault="00C57E69" w:rsidP="009B1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6EE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Amina Okada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Mohan C. Joshi, Taj Mahal, (Abbeville Press: 1993) hal.4 </w:t>
      </w:r>
    </w:p>
    <w:p w:rsidR="00640702" w:rsidRPr="00640702" w:rsidRDefault="00640702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Andrew N. Weintraub,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Dangdut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Stories: A Social and Musical History of Indonesia's Most Popular Music</w:t>
      </w:r>
      <w:r w:rsidRPr="00640702">
        <w:rPr>
          <w:rFonts w:ascii="Times New Roman" w:hAnsi="Times New Roman" w:cs="Times New Roman"/>
          <w:sz w:val="24"/>
          <w:szCs w:val="24"/>
        </w:rPr>
        <w:t xml:space="preserve">, (USA: Oxford University Press, 2010),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57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Anthony Giddens, </w:t>
      </w:r>
      <w:proofErr w:type="gramStart"/>
      <w:r w:rsidRPr="0064070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Consequences of Modernity</w:t>
      </w:r>
      <w:r w:rsidRPr="00640702">
        <w:rPr>
          <w:rFonts w:ascii="Times New Roman" w:hAnsi="Times New Roman" w:cs="Times New Roman"/>
          <w:sz w:val="24"/>
          <w:szCs w:val="24"/>
        </w:rPr>
        <w:t xml:space="preserve">, (Cambridge: Polity Press, 1991),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64.</w:t>
      </w:r>
    </w:p>
    <w:p w:rsidR="00640702" w:rsidRPr="00640702" w:rsidRDefault="00640702" w:rsidP="009B1ED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India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Arca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di Sumatera</w:t>
      </w:r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1, (Jakarta: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Pr="00640702">
        <w:rPr>
          <w:rFonts w:ascii="Times New Roman" w:hAnsi="Times New Roman" w:cs="Times New Roman"/>
          <w:sz w:val="24"/>
          <w:szCs w:val="24"/>
        </w:rPr>
        <w:t>,2016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. 31  </w:t>
      </w:r>
    </w:p>
    <w:p w:rsidR="00640702" w:rsidRPr="00640702" w:rsidRDefault="00640702" w:rsidP="009B1ED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Craig A. Lockard, Societies, </w:t>
      </w:r>
      <w:r w:rsidRPr="00640702">
        <w:rPr>
          <w:rFonts w:ascii="Times New Roman" w:hAnsi="Times New Roman" w:cs="Times New Roman"/>
          <w:i/>
          <w:sz w:val="24"/>
          <w:szCs w:val="24"/>
        </w:rPr>
        <w:t>Networks, and Transitions: A Global History</w:t>
      </w:r>
      <w:r w:rsidRPr="00640702">
        <w:rPr>
          <w:rFonts w:ascii="Times New Roman" w:hAnsi="Times New Roman" w:cs="Times New Roman"/>
          <w:sz w:val="24"/>
          <w:szCs w:val="24"/>
        </w:rPr>
        <w:t>, (USA: Cengage Learning, 2008), hal.367</w:t>
      </w:r>
    </w:p>
    <w:p w:rsidR="00640702" w:rsidRPr="00640702" w:rsidRDefault="00640702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Gelgel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r w:rsidRPr="00640702">
        <w:rPr>
          <w:rFonts w:ascii="Times New Roman" w:hAnsi="Times New Roman" w:cs="Times New Roman"/>
          <w:sz w:val="24"/>
          <w:szCs w:val="24"/>
        </w:rPr>
        <w:tab/>
        <w:t xml:space="preserve">(Bandung: PT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2006)</w:t>
      </w:r>
      <w:proofErr w:type="gramStart"/>
      <w:r w:rsidRPr="0064070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640702">
        <w:rPr>
          <w:rFonts w:ascii="Times New Roman" w:hAnsi="Times New Roman" w:cs="Times New Roman"/>
          <w:sz w:val="24"/>
          <w:szCs w:val="24"/>
        </w:rPr>
        <w:t>. 3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J.Spillane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Prospeknya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(Kanisius</w:t>
      </w:r>
      <w:proofErr w:type="gramStart"/>
      <w:r w:rsidRPr="00640702">
        <w:rPr>
          <w:rFonts w:ascii="Times New Roman" w:hAnsi="Times New Roman" w:cs="Times New Roman"/>
          <w:sz w:val="24"/>
          <w:szCs w:val="24"/>
        </w:rPr>
        <w:t>:1987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5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>James Paul</w:t>
      </w:r>
      <w:r w:rsidRPr="00640702">
        <w:rPr>
          <w:rFonts w:ascii="Times New Roman" w:hAnsi="Times New Roman" w:cs="Times New Roman"/>
          <w:i/>
          <w:sz w:val="24"/>
          <w:szCs w:val="24"/>
        </w:rPr>
        <w:t xml:space="preserve">, Globalism,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Nationalis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>, Tribalism</w:t>
      </w:r>
      <w:r w:rsidRPr="00640702">
        <w:rPr>
          <w:rFonts w:ascii="Times New Roman" w:hAnsi="Times New Roman" w:cs="Times New Roman"/>
          <w:sz w:val="24"/>
          <w:szCs w:val="24"/>
        </w:rPr>
        <w:t xml:space="preserve">, (London: Sage Publications, 2006),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101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Jen Green, </w:t>
      </w:r>
      <w:r w:rsidRPr="00640702">
        <w:rPr>
          <w:rFonts w:ascii="Times New Roman" w:hAnsi="Times New Roman" w:cs="Times New Roman"/>
          <w:i/>
          <w:sz w:val="24"/>
          <w:szCs w:val="24"/>
        </w:rPr>
        <w:t>Global Cities Mumbai</w:t>
      </w:r>
      <w:r w:rsidRPr="00640702">
        <w:rPr>
          <w:rFonts w:ascii="Times New Roman" w:hAnsi="Times New Roman" w:cs="Times New Roman"/>
          <w:sz w:val="24"/>
          <w:szCs w:val="24"/>
        </w:rPr>
        <w:t xml:space="preserve">, (London: Evans Brother Limited, 2007),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7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Kamlesh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r w:rsidRPr="00640702">
        <w:rPr>
          <w:rFonts w:ascii="Times New Roman" w:hAnsi="Times New Roman" w:cs="Times New Roman"/>
          <w:i/>
          <w:sz w:val="24"/>
          <w:szCs w:val="24"/>
        </w:rPr>
        <w:t xml:space="preserve">History </w:t>
      </w:r>
      <w:proofErr w:type="gramStart"/>
      <w:r w:rsidRPr="00640702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Ancient India (portraits Of A Nation</w:t>
      </w:r>
      <w:r w:rsidRPr="00640702">
        <w:rPr>
          <w:rFonts w:ascii="Times New Roman" w:hAnsi="Times New Roman" w:cs="Times New Roman"/>
          <w:sz w:val="24"/>
          <w:szCs w:val="24"/>
        </w:rPr>
        <w:t xml:space="preserve">, (New Delhi: Sterling </w:t>
      </w:r>
      <w:r w:rsidRPr="00640702">
        <w:rPr>
          <w:rFonts w:ascii="Times New Roman" w:hAnsi="Times New Roman" w:cs="Times New Roman"/>
          <w:sz w:val="24"/>
          <w:szCs w:val="24"/>
        </w:rPr>
        <w:tab/>
        <w:t>Publisher Private Limited, 2000), hal.465</w:t>
      </w:r>
    </w:p>
    <w:p w:rsidR="00640702" w:rsidRPr="00640702" w:rsidRDefault="00640702" w:rsidP="009B1ED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702">
        <w:rPr>
          <w:rFonts w:ascii="Times New Roman" w:hAnsi="Times New Roman" w:cs="Times New Roman"/>
          <w:sz w:val="24"/>
          <w:szCs w:val="24"/>
        </w:rPr>
        <w:t>KJ.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M.Tahrir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1998), hal.652-653</w:t>
      </w:r>
    </w:p>
    <w:p w:rsidR="00640702" w:rsidRPr="00640702" w:rsidRDefault="00640702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Kuntowijoyo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Wardiyanto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702">
        <w:rPr>
          <w:rFonts w:ascii="Times New Roman" w:hAnsi="Times New Roman" w:cs="Times New Roman"/>
          <w:sz w:val="24"/>
          <w:szCs w:val="24"/>
        </w:rPr>
        <w:t>&amp;  M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Baiquni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r w:rsidRPr="00640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1,(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Bandung, 2011), hal.1</w:t>
      </w:r>
    </w:p>
    <w:p w:rsidR="00640702" w:rsidRPr="00640702" w:rsidRDefault="00640702" w:rsidP="009B1ED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Marwati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Djoened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Poesponegoro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Notosusanto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Indonesia: Zaman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kuno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2008),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8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proofErr w:type="gramStart"/>
      <w:r w:rsidRPr="00640702">
        <w:rPr>
          <w:rFonts w:ascii="Times New Roman" w:hAnsi="Times New Roman" w:cs="Times New Roman"/>
          <w:sz w:val="24"/>
          <w:szCs w:val="24"/>
        </w:rPr>
        <w:t>Pendit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1990), hal.23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Pendit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Konvensi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Utama</w:t>
      </w:r>
      <w:proofErr w:type="gramStart"/>
      <w:r w:rsidRPr="00640702">
        <w:rPr>
          <w:rFonts w:ascii="Times New Roman" w:hAnsi="Times New Roman" w:cs="Times New Roman"/>
          <w:sz w:val="24"/>
          <w:szCs w:val="24"/>
        </w:rPr>
        <w:t>,1999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42-48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Oka A.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Yoeti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40702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 (Bandung 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,1996),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. 160-162  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lastRenderedPageBreak/>
        <w:t xml:space="preserve">Oka A.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Yoeti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r w:rsidRPr="00640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2002), hal.188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R.K Narayan, </w:t>
      </w:r>
      <w:r w:rsidRPr="00640702">
        <w:rPr>
          <w:rFonts w:ascii="Times New Roman" w:hAnsi="Times New Roman" w:cs="Times New Roman"/>
          <w:i/>
          <w:sz w:val="24"/>
          <w:szCs w:val="24"/>
        </w:rPr>
        <w:t xml:space="preserve">Ramayana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Mahabarata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PT.Bentang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2009),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8- 9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Raharjanti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Keliling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India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(Yogyakarta: B-First, 2010),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38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Wiraatmadja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(Surabaya: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Mas, </w:t>
      </w:r>
      <w:r w:rsidRPr="00640702">
        <w:rPr>
          <w:rFonts w:ascii="Times New Roman" w:hAnsi="Times New Roman" w:cs="Times New Roman"/>
          <w:sz w:val="24"/>
          <w:szCs w:val="24"/>
        </w:rPr>
        <w:tab/>
        <w:t>1981), hal.1</w:t>
      </w:r>
    </w:p>
    <w:p w:rsidR="00640702" w:rsidRPr="00640702" w:rsidRDefault="00640702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Tedi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Sutardi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Mengungkap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Keragaman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PT.Setia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Inves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2007), hal.41</w:t>
      </w:r>
    </w:p>
    <w:p w:rsidR="00640702" w:rsidRPr="00640702" w:rsidRDefault="00640702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02">
        <w:rPr>
          <w:rFonts w:ascii="Times New Roman" w:hAnsi="Times New Roman" w:cs="Times New Roman"/>
          <w:sz w:val="24"/>
          <w:szCs w:val="24"/>
        </w:rPr>
        <w:t>Tohir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Bawazir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Tengah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Demokrasi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Fundamentalisme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40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0702">
        <w:rPr>
          <w:rFonts w:ascii="Times New Roman" w:hAnsi="Times New Roman" w:cs="Times New Roman"/>
          <w:i/>
          <w:sz w:val="24"/>
          <w:szCs w:val="24"/>
        </w:rPr>
        <w:t>Sekularisme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Kautsar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, 2015),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 16</w:t>
      </w:r>
    </w:p>
    <w:p w:rsidR="00640702" w:rsidRPr="00640702" w:rsidRDefault="00640702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0702">
        <w:rPr>
          <w:rFonts w:ascii="Times New Roman" w:hAnsi="Times New Roman" w:cs="Times New Roman"/>
          <w:sz w:val="24"/>
          <w:szCs w:val="24"/>
        </w:rPr>
        <w:t>Tomascik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, The Ecology of the Indonesian Seas, (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HongKong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Periplus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Editions, </w:t>
      </w:r>
      <w:r w:rsidRPr="00640702">
        <w:rPr>
          <w:rFonts w:ascii="Times New Roman" w:hAnsi="Times New Roman" w:cs="Times New Roman"/>
          <w:sz w:val="24"/>
          <w:szCs w:val="24"/>
        </w:rPr>
        <w:tab/>
        <w:t xml:space="preserve">1996),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640702" w:rsidRP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640702">
        <w:rPr>
          <w:rFonts w:ascii="Times New Roman" w:hAnsi="Times New Roman" w:cs="Times New Roman"/>
          <w:sz w:val="24"/>
          <w:szCs w:val="24"/>
        </w:rPr>
        <w:t xml:space="preserve">  Vijay a Kumar Gupta, </w:t>
      </w:r>
      <w:r w:rsidRPr="00640702">
        <w:rPr>
          <w:rFonts w:ascii="Times New Roman" w:hAnsi="Times New Roman" w:cs="Times New Roman"/>
          <w:i/>
          <w:sz w:val="24"/>
          <w:szCs w:val="24"/>
        </w:rPr>
        <w:t>Tourism in India</w:t>
      </w:r>
      <w:r w:rsidRPr="006407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0702">
        <w:rPr>
          <w:rFonts w:ascii="Times New Roman" w:hAnsi="Times New Roman" w:cs="Times New Roman"/>
          <w:sz w:val="24"/>
          <w:szCs w:val="24"/>
        </w:rPr>
        <w:t>( Mumbai</w:t>
      </w:r>
      <w:proofErr w:type="gramEnd"/>
      <w:r w:rsidRPr="006407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0702">
        <w:rPr>
          <w:rFonts w:ascii="Times New Roman" w:hAnsi="Times New Roman" w:cs="Times New Roman"/>
          <w:sz w:val="24"/>
          <w:szCs w:val="24"/>
        </w:rPr>
        <w:t>Gyan</w:t>
      </w:r>
      <w:proofErr w:type="spellEnd"/>
      <w:r w:rsidRPr="00640702">
        <w:rPr>
          <w:rFonts w:ascii="Times New Roman" w:hAnsi="Times New Roman" w:cs="Times New Roman"/>
          <w:sz w:val="24"/>
          <w:szCs w:val="24"/>
        </w:rPr>
        <w:t xml:space="preserve"> Publishing House, 1987), hal.52</w:t>
      </w:r>
    </w:p>
    <w:p w:rsidR="0026025F" w:rsidRDefault="0026025F" w:rsidP="009B1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5F" w:rsidRDefault="0026025F" w:rsidP="009B1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220" w:rsidRDefault="00C57E69" w:rsidP="009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Website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http://amritsar.nic.in/html/places_to_</w:t>
      </w:r>
      <w:proofErr w:type="gramStart"/>
      <w:r w:rsidRPr="00EE5C58">
        <w:rPr>
          <w:rFonts w:ascii="Times New Roman" w:hAnsi="Times New Roman" w:cs="Times New Roman"/>
          <w:sz w:val="24"/>
          <w:szCs w:val="24"/>
        </w:rPr>
        <w:t xml:space="preserve">visit.htm 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sz w:val="24"/>
          <w:szCs w:val="24"/>
        </w:rPr>
        <w:t>http://berita.suaramerdeka.com/2017-kunjungan-wisatawan-i</w:t>
      </w:r>
      <w:r>
        <w:rPr>
          <w:rFonts w:ascii="Times New Roman" w:hAnsi="Times New Roman" w:cs="Times New Roman"/>
          <w:sz w:val="24"/>
          <w:szCs w:val="24"/>
        </w:rPr>
        <w:t>ndia-ke-indonesia-diproyeksikan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2E2FF8">
        <w:rPr>
          <w:rFonts w:ascii="Times New Roman" w:hAnsi="Times New Roman" w:cs="Times New Roman"/>
          <w:sz w:val="24"/>
          <w:szCs w:val="24"/>
        </w:rPr>
        <w:t>meningkat-hingga-</w:t>
      </w:r>
      <w:r>
        <w:rPr>
          <w:rFonts w:ascii="Times New Roman" w:hAnsi="Times New Roman" w:cs="Times New Roman"/>
          <w:sz w:val="24"/>
          <w:szCs w:val="24"/>
        </w:rPr>
        <w:t xml:space="preserve">1-juta/ </w:t>
      </w:r>
      <w:proofErr w:type="spellStart"/>
      <w:r w:rsidR="00915AB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1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A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5A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15AB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15AB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http://bppdbali.weebly.com/news.html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15AB5" w:rsidRDefault="00915AB5" w:rsidP="009B1E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lang w:val="id-ID"/>
          </w:rPr>
          <w:t>http://candi.perpusnas.go.id/temples/deskripsi-jawa_tengah-candi_prambanan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8">
        <w:rPr>
          <w:rFonts w:ascii="Times New Roman" w:hAnsi="Times New Roman" w:cs="Times New Roman"/>
          <w:sz w:val="24"/>
          <w:szCs w:val="24"/>
        </w:rPr>
        <w:t>http://disparbud.jabarprov.go.id/applications/frontend/index.php?</w:t>
      </w:r>
      <w:r w:rsidRPr="00A60F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0F68">
        <w:rPr>
          <w:rFonts w:ascii="Times New Roman" w:hAnsi="Times New Roman" w:cs="Times New Roman"/>
          <w:sz w:val="24"/>
          <w:szCs w:val="24"/>
        </w:rPr>
        <w:t>mod=</w:t>
      </w:r>
      <w:proofErr w:type="spellStart"/>
      <w:proofErr w:type="gramEnd"/>
      <w:r w:rsidRPr="00A60F68">
        <w:rPr>
          <w:rFonts w:ascii="Times New Roman" w:hAnsi="Times New Roman" w:cs="Times New Roman"/>
          <w:sz w:val="24"/>
          <w:szCs w:val="24"/>
        </w:rPr>
        <w:t>news&amp;act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showdetail&amp;catid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=&amp;id=2137&amp;lang=id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8">
        <w:rPr>
          <w:rFonts w:ascii="Times New Roman" w:hAnsi="Times New Roman" w:cs="Times New Roman"/>
          <w:sz w:val="24"/>
          <w:szCs w:val="24"/>
        </w:rPr>
        <w:t>http://download.portalgaruda.org/article.php?article=185778&amp;val=6444&amp;title=Hubungan%</w:t>
      </w:r>
      <w:r w:rsidRPr="00A60F68">
        <w:rPr>
          <w:rFonts w:ascii="Times New Roman" w:hAnsi="Times New Roman" w:cs="Times New Roman"/>
          <w:sz w:val="24"/>
          <w:szCs w:val="24"/>
        </w:rPr>
        <w:tab/>
        <w:t>20Kerjasama%20Perdagangan%20Internasional%20Antara%20RI-India%</w:t>
      </w:r>
      <w:r w:rsidRPr="00A60F68">
        <w:rPr>
          <w:rFonts w:ascii="Times New Roman" w:hAnsi="Times New Roman" w:cs="Times New Roman"/>
          <w:sz w:val="24"/>
          <w:szCs w:val="24"/>
        </w:rPr>
        <w:tab/>
        <w:t xml:space="preserve">20Dalam%20Impor%20Cpo%20Asal%20Indonesia%202006-2009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19 </w:t>
      </w:r>
      <w:r w:rsidRPr="00A60F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8">
        <w:rPr>
          <w:rFonts w:ascii="Times New Roman" w:hAnsi="Times New Roman" w:cs="Times New Roman"/>
          <w:sz w:val="24"/>
          <w:szCs w:val="24"/>
        </w:rPr>
        <w:lastRenderedPageBreak/>
        <w:t>http://global.liputan6.com/read/2328706/serupa-tapi-tak-sama-indonesia-dan-india-memiliki-</w:t>
      </w:r>
      <w:r w:rsidRPr="00A60F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156F1" w:rsidRDefault="004156F1" w:rsidP="004156F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</w:rPr>
          <w:t>http://id.beritasatu.com/home/kemenpar-promosi-wonderful-indonesia-di-india/131770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http://indonesiatouristnews.com/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8">
        <w:rPr>
          <w:rFonts w:ascii="Times New Roman" w:hAnsi="Times New Roman" w:cs="Times New Roman"/>
          <w:sz w:val="24"/>
          <w:szCs w:val="24"/>
        </w:rPr>
        <w:t>http://industri.bisnis.com/read/20161213/12/611384/agresif-bidik-pasar-india-ini-langkah-</w:t>
      </w:r>
      <w:r w:rsidRPr="00A60F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taktis-kemenpar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4156F1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 xml:space="preserve">http://jogjapedia.net/acara-budaya/jogja-java-carnival-night-carnival/ </w:t>
      </w:r>
      <w:r w:rsidR="004156F1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2E2FF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sz w:val="24"/>
          <w:szCs w:val="24"/>
        </w:rPr>
        <w:t xml:space="preserve">http://kemenpar.go.id/asp/detil.asp?c=16&amp;id=3008 </w:t>
      </w:r>
      <w:proofErr w:type="spellStart"/>
      <w:r w:rsidRPr="002E2FF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E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2FF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E2FF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E2FF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http://kemenpar.go.id/asp/detil.asp?c=16&amp;id=3008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67352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http://kemenpar.go.id/asp/detil.asp?c=16&amp;id=3008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http://kemenpar.go.id/asp/ringkasan.asp?c=114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8">
        <w:rPr>
          <w:rFonts w:ascii="Times New Roman" w:hAnsi="Times New Roman" w:cs="Times New Roman"/>
          <w:sz w:val="24"/>
          <w:szCs w:val="24"/>
        </w:rPr>
        <w:t>http://kemenpora.go.id/data_kliping/files/FEBRUARI%202016/4%20FEBRUARI%</w:t>
      </w:r>
      <w:r w:rsidRPr="00A60F68">
        <w:rPr>
          <w:rFonts w:ascii="Times New Roman" w:hAnsi="Times New Roman" w:cs="Times New Roman"/>
          <w:sz w:val="24"/>
          <w:szCs w:val="24"/>
        </w:rPr>
        <w:tab/>
        <w:t xml:space="preserve">202016/KLPING%20EDISI%20KAMIS.PDF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>http://lifestyle.liputan6.com/read/2684612/ini-program-prioritas-kemenpar-di-2017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8">
        <w:rPr>
          <w:rFonts w:ascii="Times New Roman" w:hAnsi="Times New Roman" w:cs="Times New Roman"/>
          <w:sz w:val="24"/>
          <w:szCs w:val="24"/>
        </w:rPr>
        <w:t>http://m.metrotvnews.com/internasional/asia/nN97Am3k-pariwisata-isu-penting-hubungan-</w:t>
      </w:r>
      <w:r w:rsidRPr="00A60F68">
        <w:rPr>
          <w:rFonts w:ascii="Times New Roman" w:hAnsi="Times New Roman" w:cs="Times New Roman"/>
          <w:sz w:val="24"/>
          <w:szCs w:val="24"/>
        </w:rPr>
        <w:tab/>
        <w:t>bilateral-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http://mea.gov.in/indian-missions-abroad.htm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http://mekarsari.com/web/info-wisata/</w:t>
      </w:r>
      <w:r w:rsidR="00415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156F1" w:rsidRDefault="004156F1" w:rsidP="004156F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sz w:val="24"/>
            <w:szCs w:val="24"/>
            <w:lang w:val="id-ID"/>
          </w:rPr>
          <w:t>http://metro.vivanews.com/news/read/165684-jumlah-mal-di-jakarta-sudah-tak-ideal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http://pesona.indonesia.travel/info/berita/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A60F68">
        <w:rPr>
          <w:rFonts w:ascii="Times New Roman" w:hAnsi="Times New Roman" w:cs="Times New Roman"/>
          <w:sz w:val="24"/>
          <w:szCs w:val="24"/>
        </w:rPr>
        <w:t xml:space="preserve">http://postkotanews.com/industri-pariwisata-nomor-empat-penghasil-devisa/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r w:rsidRPr="00A60F68">
        <w:rPr>
          <w:rFonts w:ascii="Times New Roman" w:hAnsi="Times New Roman" w:cs="Times New Roman"/>
          <w:sz w:val="24"/>
          <w:szCs w:val="24"/>
        </w:rPr>
        <w:tab/>
        <w:t>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68">
        <w:rPr>
          <w:rFonts w:ascii="Times New Roman" w:hAnsi="Times New Roman" w:cs="Times New Roman"/>
          <w:sz w:val="24"/>
          <w:szCs w:val="24"/>
        </w:rPr>
        <w:t>http://properti.kompas.com/read/2016/06/07/140554221/masjid-</w:t>
      </w:r>
      <w:r w:rsidRPr="00A60F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masjid.terbesar.termegah.dan.termahal.di.indonesia.i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F6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A6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60F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0F6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http://rajaampatbiodiversity.com/en/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lastRenderedPageBreak/>
        <w:t>http://reports.weforum.org/travel-and-tourism-competitiveness-report-2015/economies/</w:t>
      </w:r>
      <w:r w:rsidRPr="000E7445">
        <w:rPr>
          <w:rFonts w:ascii="Times New Roman" w:hAnsi="Times New Roman" w:cs="Times New Roman"/>
          <w:sz w:val="24"/>
          <w:szCs w:val="24"/>
        </w:rPr>
        <w:tab/>
        <w:t xml:space="preserve">#economy=IND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http://setkab.go.id/resmi-wisatawan-dari-45-negara-ini-bebas-visa-kunjungan-wisata-ke-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E744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 xml:space="preserve">http://smartraveller.gov.au/countries/asia/south-east/pages/indonesia.aspx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12 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 xml:space="preserve">http://sourcebooks.fordham.edu/halsall/mod/1955nehru-bandung2.html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r w:rsidRPr="000E7445">
        <w:rPr>
          <w:rFonts w:ascii="Times New Roman" w:hAnsi="Times New Roman" w:cs="Times New Roman"/>
          <w:sz w:val="24"/>
          <w:szCs w:val="24"/>
        </w:rPr>
        <w:tab/>
        <w:t>2017</w:t>
      </w:r>
    </w:p>
    <w:p w:rsidR="009B1ED7" w:rsidRPr="004156F1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http://tentangsolo.web.id/solo-batik-carnival.html</w:t>
      </w:r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http://timesofindia.indiatimes.com/india/Tourist-arrivals-in-India-up-4-5-most-come-from-</w:t>
      </w:r>
      <w:r w:rsidRPr="000E7445">
        <w:rPr>
          <w:rFonts w:ascii="Times New Roman" w:hAnsi="Times New Roman" w:cs="Times New Roman"/>
          <w:sz w:val="24"/>
          <w:szCs w:val="24"/>
        </w:rPr>
        <w:tab/>
        <w:t>US/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articleshow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/20640073.cms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http://tourism.gov.in/sites/default/files/Other/India%20Tourism%20Book%20English.pdf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http://tourism.gov.in/travel-tr</w:t>
      </w:r>
      <w:r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http://tourism.gov.in/travel-trade-division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156F1" w:rsidRDefault="004156F1" w:rsidP="004156F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sz w:val="24"/>
            <w:szCs w:val="24"/>
          </w:rPr>
          <w:t>http://tourism.gov.in/writereaddata/CMSPagePicture/file/marketresearch/New/2010.pdf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http://travel.detik.com/read/2016/02/22/111831/3147656/1382/indonesia-raih-penghargaan-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E7445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>-di-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http://travel.kompas.com/read/2014/08/28/104200927/Turis.India.Senang.Menginap.di.Pedesa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an.Bali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http://travel.kompas.com/read/2016/12/07/081500527/seperti.apa.karakter.turis.india.yang.berl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ibur.ke.indonesia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 xml:space="preserve">http://travel.kompas.com/read/2017/03/05/192200527/indonesia.bidik.wisatawan.india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http://ujungkulon.org/info-pengunjung/obyek-wisata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 xml:space="preserve">http://whc.unesco.org/en/list/592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http://www.cnnindonesia.com/gaya-hidup/20151203100518-269-95682/turis-india-jadi-</w:t>
      </w:r>
      <w:r w:rsidRPr="000E7445">
        <w:rPr>
          <w:rFonts w:ascii="Times New Roman" w:hAnsi="Times New Roman" w:cs="Times New Roman"/>
          <w:sz w:val="24"/>
          <w:szCs w:val="24"/>
        </w:rPr>
        <w:tab/>
        <w:t xml:space="preserve">target-kemenpar-pada-2016/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http://www.cnnindonesia.com/nasional/20160523173909-20-132893/menguak-emas-t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erpendam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>-di-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lorentz-papua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sz w:val="24"/>
          <w:szCs w:val="24"/>
        </w:rPr>
        <w:lastRenderedPageBreak/>
        <w:t>http://www.dekin.kkp.go.id/download_arsip</w:t>
      </w:r>
      <w:r>
        <w:rPr>
          <w:rFonts w:ascii="Times New Roman" w:hAnsi="Times New Roman" w:cs="Times New Roman"/>
          <w:sz w:val="24"/>
          <w:szCs w:val="24"/>
        </w:rPr>
        <w:t xml:space="preserve">.php?id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http://www.delhitourism.gov.in/delhitourism/aboutus/index.jsp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http://www.disparda.baliprov.go.id/id/Database-Dinas-Pariwisata3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http://www.disparda.baliprov.go.id/id/Museum2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http://www.divetheworldindonesia.com/indonesia-diving-sites.php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  <w:r w:rsidRPr="00EE5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http://www.goanvillage.com/about-goa.html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http://www.goatourism.gov.in/general-information/goa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http://www.imigrasi.go.id/index.php/berita/berita-utama/851-orang-asing-dari-75-negara-ini-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>-visa-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wisata-ke-indonesia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http://www.imigrasi.go.id/index.php/berita/berita-utama/996-169-negara-resmi-dibebaskan-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>-visa-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kunjungan-ke-indonesia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http://www.india.com/travel/mumbai/places-to-visit/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http://www.indonesia.travel/en/destination/area/raja-ampat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http://www.indonesia.travel/en/destination/point-of-interest/mount-bromo</w:t>
      </w:r>
      <w:r w:rsidR="00415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http://www.indonesia.travel/en/facts/about-indonesia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http://www.indonesia.travel/en/facts/history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 xml:space="preserve">http://www.indonesia-tourism.com/north-sulawesi/bunaken_national_park.html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r w:rsidRPr="000E7445">
        <w:rPr>
          <w:rFonts w:ascii="Times New Roman" w:hAnsi="Times New Roman" w:cs="Times New Roman"/>
          <w:sz w:val="24"/>
          <w:szCs w:val="24"/>
        </w:rPr>
        <w:tab/>
        <w:t xml:space="preserve">12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156F1" w:rsidRPr="00067352" w:rsidRDefault="004156F1" w:rsidP="004156F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sz w:val="24"/>
            <w:szCs w:val="24"/>
          </w:rPr>
          <w:t>H</w:t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>ttp://www.indonesia-tourism.com/west-java/tangkuban-perahu.html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http://www.jawatimurpark.com/category/berita/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http://www.kemendagri.go.id/news/2017/02/21/dikunjungi-4186-orang-kemenpar-capai-</w:t>
      </w:r>
      <w:r w:rsidRPr="000E7445">
        <w:rPr>
          <w:rFonts w:ascii="Times New Roman" w:hAnsi="Times New Roman" w:cs="Times New Roman"/>
          <w:sz w:val="24"/>
          <w:szCs w:val="24"/>
        </w:rPr>
        <w:tab/>
        <w:t xml:space="preserve">hasil-manis-di-satte-india-2017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http://www.kemenpar.go.id/asp/detil.asp?c=100&amp;id=1037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http://www.kemenpar.go.id/asp/detil.asp?c=110&amp;id=2854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sz w:val="24"/>
            <w:szCs w:val="24"/>
          </w:rPr>
          <w:t>http://www.kemenpar.go.id/asp/detil.asp?c=110&amp;id=2854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9B1ED7" w:rsidRPr="00067352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http://www.kemenpar.go.id/asp/detil.asp?c=16&amp;id=2177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lastRenderedPageBreak/>
        <w:t xml:space="preserve">http://www.kemenpar.go.id/asp/detil.asp?c=16&amp;id=2992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67352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http://www.kemenpar.go.id/asp/detil.asp?c=16&amp;id=3008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http://www.kemenpar.go.id/asp/detil.asp?c=7&amp;id=289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67352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http://www.kemenpar.go.id/asp/index.asp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http://www.kemenpar.go.id/asp/ringkasan.asp?c=16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67352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http://www.kemenpar.go.id/asp/ringkasan.asp?c=21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sz w:val="24"/>
          <w:szCs w:val="24"/>
        </w:rPr>
        <w:t>http://www.kemenpar.go.id/userfiles/4_Pemasaran%20Mancaneg</w:t>
      </w:r>
      <w:r>
        <w:rPr>
          <w:rFonts w:ascii="Times New Roman" w:hAnsi="Times New Roman" w:cs="Times New Roman"/>
          <w:sz w:val="24"/>
          <w:szCs w:val="24"/>
        </w:rPr>
        <w:t xml:space="preserve">ara.pdf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>http://www.kemenpar.go.id/userfiles/</w:t>
      </w:r>
      <w:proofErr w:type="gramStart"/>
      <w:r w:rsidRPr="00067352">
        <w:rPr>
          <w:rFonts w:ascii="Times New Roman" w:hAnsi="Times New Roman" w:cs="Times New Roman"/>
          <w:sz w:val="24"/>
          <w:szCs w:val="24"/>
        </w:rPr>
        <w:t>desember(</w:t>
      </w:r>
      <w:proofErr w:type="gramEnd"/>
      <w:r w:rsidRPr="00067352">
        <w:rPr>
          <w:rFonts w:ascii="Times New Roman" w:hAnsi="Times New Roman" w:cs="Times New Roman"/>
          <w:sz w:val="24"/>
          <w:szCs w:val="24"/>
        </w:rPr>
        <w:t xml:space="preserve">1).pdf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http://www.kemenpar.go.id/userfiles/file/test/LAKIP-KEMENPAR%20.pdf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>http://www.kemenpar.go.id/userfiles/Paparan%20-%20Deputi%20BPDIP.pdf</w:t>
      </w:r>
      <w:r w:rsidR="00415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http://www.kemlu.go.id/mumbai/id/berita-agenda/berita-perwakilan/Pages/Kegiatan-</w:t>
      </w:r>
      <w:r w:rsidRPr="000E7445">
        <w:rPr>
          <w:rFonts w:ascii="Times New Roman" w:hAnsi="Times New Roman" w:cs="Times New Roman"/>
          <w:sz w:val="24"/>
          <w:szCs w:val="24"/>
        </w:rPr>
        <w:tab/>
        <w:t>Pendampingan-Delegasi-Kemenparekraf-pada-Kegiatan-Sales-Mission-Asia-2014-</w:t>
      </w:r>
      <w:r w:rsidRPr="000E7445">
        <w:rPr>
          <w:rFonts w:ascii="Times New Roman" w:hAnsi="Times New Roman" w:cs="Times New Roman"/>
          <w:sz w:val="24"/>
          <w:szCs w:val="24"/>
        </w:rPr>
        <w:tab/>
        <w:t xml:space="preserve">di-Ahmedabad-tang.aspx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http://www.kemlu.go.id/newdelhi/id/berita-agenda/berita-perwakilan/Pages/Promosi-</w:t>
      </w:r>
      <w:r w:rsidRPr="000E7445">
        <w:rPr>
          <w:rFonts w:ascii="Times New Roman" w:hAnsi="Times New Roman" w:cs="Times New Roman"/>
          <w:sz w:val="24"/>
          <w:szCs w:val="24"/>
        </w:rPr>
        <w:tab/>
        <w:t xml:space="preserve">Wonderful-Indonesia-di-World-Culture-Festival-2016.aspx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r w:rsidRPr="000E7445">
        <w:rPr>
          <w:rFonts w:ascii="Times New Roman" w:hAnsi="Times New Roman" w:cs="Times New Roman"/>
          <w:sz w:val="24"/>
          <w:szCs w:val="24"/>
        </w:rPr>
        <w:tab/>
        <w:t>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http://www.kompasiana.com/wahyu_setyaningsih/pariwisata-pasca-orde-baru_</w:t>
      </w:r>
      <w:r w:rsidRPr="000E74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7445">
        <w:rPr>
          <w:rFonts w:ascii="Times New Roman" w:hAnsi="Times New Roman" w:cs="Times New Roman"/>
          <w:sz w:val="24"/>
          <w:szCs w:val="24"/>
        </w:rPr>
        <w:t xml:space="preserve">55001d1ba33311a87250fd9d 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4156F1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http://www.krbogor.lipi.go.id/id/beranda</w:t>
      </w:r>
      <w:r w:rsidR="00415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E7445" w:rsidRDefault="009B1ED7" w:rsidP="009B1E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7445">
        <w:rPr>
          <w:rFonts w:ascii="Times New Roman" w:hAnsi="Times New Roman" w:cs="Times New Roman"/>
          <w:sz w:val="24"/>
          <w:szCs w:val="24"/>
        </w:rPr>
        <w:t>http://www.mediaindonesia.com/news/read/56179/kemenpar-promosi-di-ajang-viral-fest-</w:t>
      </w:r>
      <w:r w:rsidRPr="000E7445">
        <w:rPr>
          <w:rFonts w:ascii="Times New Roman" w:hAnsi="Times New Roman" w:cs="Times New Roman"/>
          <w:sz w:val="24"/>
          <w:szCs w:val="24"/>
        </w:rPr>
        <w:tab/>
        <w:t xml:space="preserve">asia-2016/2016-07-14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E74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744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http://www.mikieholiday.com/funland/en/about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sz w:val="24"/>
            <w:szCs w:val="24"/>
            <w:lang w:val="id-ID"/>
          </w:rPr>
          <w:t>http://www.pikiran-rakyat.com/nasional/2012/05/02/186891/indonesia-miliki-127-gunung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api-aktif</w:t>
      </w:r>
    </w:p>
    <w:p w:rsidR="009B1ED7" w:rsidRPr="00EE5C58" w:rsidRDefault="009B1ED7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sz w:val="24"/>
            <w:szCs w:val="24"/>
          </w:rPr>
          <w:t>http://www.thejakartapost.com/news/2008/06/24/pakistan-aims-better-relations-with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indonesia-beyond-politics.</w:t>
      </w:r>
      <w:r>
        <w:rPr>
          <w:rFonts w:ascii="Times New Roman" w:hAnsi="Times New Roman" w:cs="Times New Roman"/>
          <w:sz w:val="24"/>
          <w:szCs w:val="24"/>
        </w:rPr>
        <w:t xml:space="preserve">html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http://www.tourism.gov.in/market-research-and-statistics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sz w:val="24"/>
            <w:szCs w:val="24"/>
            <w:lang w:val="id-ID"/>
          </w:rPr>
          <w:t>http://www.tourism.gov.in/TourismDivision/AboutDivision.aspx?Name=Market%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ab/>
        <w:t>20Research%20and%20Statistics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  <w:lang w:val="id-ID"/>
        </w:rPr>
        <w:t>http://www.tourism-of-india.com/india-tour-packages/</w:t>
      </w:r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http://www.transstudioworld.com/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sz w:val="24"/>
            <w:szCs w:val="24"/>
          </w:rPr>
          <w:t>http://www.tribunnews.com/travel/2017/02/22/setelah-satte-kemenpar-promosikan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wonderful-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>-di-</w:t>
      </w:r>
      <w:proofErr w:type="spellStart"/>
      <w:r>
        <w:rPr>
          <w:rFonts w:ascii="Times New Roman" w:hAnsi="Times New Roman" w:cs="Times New Roman"/>
          <w:sz w:val="24"/>
          <w:szCs w:val="24"/>
        </w:rPr>
        <w:t>otm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mumbai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http://www.varanasicity.com/history-of-varanasi.html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https://bali.bps.go.id/Subjek/view/id/16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sz w:val="24"/>
            <w:szCs w:val="24"/>
          </w:rPr>
          <w:t>https://diplomasiekonomi.kemlu.go.id/id/beranda/kemlu-selenggarakan-temu-bisnis-ri-india-d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alam-upaya-mendukung-promosi-wisata-indonesia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sz w:val="24"/>
            <w:szCs w:val="24"/>
          </w:rPr>
          <w:t>https://diplomasiekonomi.kemlu.go.id/id/beranda/kemlu-selenggarakan-temu-bisnis-ri-india-d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alam-upaya-mendukung-promosi-wisata-indon</w:t>
      </w:r>
      <w:r>
        <w:rPr>
          <w:rFonts w:ascii="Times New Roman" w:hAnsi="Times New Roman" w:cs="Times New Roman"/>
          <w:sz w:val="24"/>
          <w:szCs w:val="24"/>
        </w:rPr>
        <w:t>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https://indianvisaonline.gov.in/visa/tvoa.html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9B1ED7" w:rsidRDefault="009B1ED7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sz w:val="24"/>
            <w:szCs w:val="24"/>
          </w:rPr>
          <w:t>https://m.tempo.co/read/news/2012/12/21/092449667/ini-sembilan-sektor-kerja-sama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indonesia-india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sz w:val="24"/>
            <w:szCs w:val="24"/>
          </w:rPr>
          <w:t>https://travel.detik.com/read/2015/09/08/083803/3012773/1382/lewat-event-golf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kemenpar-incar-wisatawan-india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sz w:val="24"/>
            <w:szCs w:val="24"/>
          </w:rPr>
          <w:t>https://travel.detik.com/read/2015/11/11/184535/3068602/1382/kemenpar-promosi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wonderful-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>-di-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tripadvisor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sz w:val="24"/>
            <w:szCs w:val="24"/>
          </w:rPr>
          <w:t>https://travel.dream.co.id/news/kalahkan-malaysia-wonderful-indonesia-masuk-50-besar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dunia-160811c.html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>https://tripadvisor.mediaroom.com/id-a</w:t>
      </w:r>
      <w:r>
        <w:rPr>
          <w:rFonts w:ascii="Times New Roman" w:hAnsi="Times New Roman" w:cs="Times New Roman"/>
          <w:sz w:val="24"/>
          <w:szCs w:val="24"/>
        </w:rPr>
        <w:t>bout-us</w:t>
      </w:r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pada19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9B1ED7">
        <w:rPr>
          <w:rFonts w:ascii="Times New Roman" w:hAnsi="Times New Roman" w:cs="Times New Roman"/>
          <w:sz w:val="24"/>
          <w:szCs w:val="24"/>
        </w:rPr>
        <w:t xml:space="preserve">https://ugm.ac.id/id/berita/4728-melihat.kerjasama.indonesia-india.dalam.bingkai.foto </w:t>
      </w:r>
      <w:proofErr w:type="spellStart"/>
      <w:r w:rsidRPr="009B1ED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B1ED7">
        <w:rPr>
          <w:rFonts w:ascii="Times New Roman" w:hAnsi="Times New Roman" w:cs="Times New Roman"/>
          <w:sz w:val="24"/>
          <w:szCs w:val="24"/>
        </w:rPr>
        <w:t xml:space="preserve"> </w:t>
      </w:r>
      <w:r w:rsidRPr="009B1E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1E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1ED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B1ED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B1ED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https://wisatabali2010.wordpress.com/desa-wisata-batubulan/</w:t>
      </w:r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 xml:space="preserve">https://www.ancol.com/id/destinasi/dunia-fantasi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2E2FF8">
        <w:rPr>
          <w:rFonts w:ascii="Times New Roman" w:hAnsi="Times New Roman" w:cs="Times New Roman"/>
          <w:sz w:val="24"/>
          <w:szCs w:val="24"/>
        </w:rPr>
        <w:t xml:space="preserve">https://www.bps.go.id/linkTabelStatis/view/id/1388 </w:t>
      </w:r>
      <w:proofErr w:type="spellStart"/>
      <w:r w:rsidRPr="002E2FF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E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2FF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E2FF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E2FF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sz w:val="24"/>
            <w:szCs w:val="24"/>
          </w:rPr>
          <w:t>https://www.bps.go.id/website/pdf_publikasi/Statistik-Kunjungan-Wisatawan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Mancanegara-2014.pdf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lastRenderedPageBreak/>
        <w:t xml:space="preserve">https://www.britannica.com/place/Amritsar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EE5C58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>
          <w:rPr>
            <w:rFonts w:ascii="Times New Roman" w:hAnsi="Times New Roman" w:cs="Times New Roman"/>
            <w:sz w:val="24"/>
            <w:szCs w:val="24"/>
          </w:rPr>
          <w:t>https://www.garuda-indonesia.com/id/id/news-and-events/jakarta-layani-penerbangan-ke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mumbai.page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Pr="00067352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 xml:space="preserve">https://www.makemytrip.com/about-us/company_profile.php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735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6735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https://www.museumindonesia.com/</w:t>
      </w:r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156F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56F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B1ED7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sz w:val="24"/>
            <w:szCs w:val="24"/>
          </w:rPr>
          <w:t>https://www.weforum.org/reports/travel-tourism-competitiveness-report-2013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156F1" w:rsidRDefault="004156F1" w:rsidP="009B1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C58" w:rsidRDefault="00640702" w:rsidP="009B1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ED7" w:rsidRPr="009B1ED7"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 w:rsidR="009B1ED7" w:rsidRPr="009B1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ED7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9B1ED7" w:rsidRPr="009B1ED7" w:rsidRDefault="009B1ED7" w:rsidP="009B1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(Indonesia: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>), hal.11</w:t>
      </w:r>
    </w:p>
    <w:p w:rsid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352">
        <w:rPr>
          <w:rFonts w:ascii="Times New Roman" w:hAnsi="Times New Roman" w:cs="Times New Roman"/>
          <w:sz w:val="24"/>
          <w:szCs w:val="24"/>
        </w:rPr>
        <w:t>Perpres_21_thn_2016_tentang_Bebas_Visa_Kunjunga</w:t>
      </w:r>
      <w:r>
        <w:rPr>
          <w:rFonts w:ascii="Times New Roman" w:hAnsi="Times New Roman" w:cs="Times New Roman"/>
          <w:sz w:val="24"/>
          <w:szCs w:val="24"/>
        </w:rPr>
        <w:t>n.pdf</w:t>
      </w:r>
    </w:p>
    <w:p w:rsidR="009B1ED7" w:rsidRPr="00067352" w:rsidRDefault="009B1ED7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Tourism Jammu and Kashmir: developmental, promotional and regulatory </w:t>
      </w:r>
      <w:r>
        <w:rPr>
          <w:rFonts w:ascii="Times New Roman" w:hAnsi="Times New Roman" w:cs="Times New Roman"/>
          <w:sz w:val="24"/>
          <w:szCs w:val="24"/>
        </w:rPr>
        <w:tab/>
        <w:t>arm of the J&amp;K Government.</w:t>
      </w:r>
    </w:p>
    <w:p w:rsidR="00640702" w:rsidRDefault="00640702" w:rsidP="009B1ED7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tourism.gov</w:t>
      </w:r>
      <w:proofErr w:type="gramStart"/>
      <w:r w:rsidRPr="00EE5C58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EE5C58">
        <w:rPr>
          <w:rFonts w:ascii="Times New Roman" w:hAnsi="Times New Roman" w:cs="Times New Roman"/>
          <w:sz w:val="24"/>
          <w:szCs w:val="24"/>
        </w:rPr>
        <w:t xml:space="preserve">PDF). India </w:t>
      </w:r>
      <w:proofErr w:type="spellStart"/>
      <w:r w:rsidRPr="00EE5C58">
        <w:rPr>
          <w:rFonts w:ascii="Times New Roman" w:hAnsi="Times New Roman" w:cs="Times New Roman"/>
          <w:sz w:val="24"/>
          <w:szCs w:val="24"/>
        </w:rPr>
        <w:t>Toursm</w:t>
      </w:r>
      <w:proofErr w:type="spellEnd"/>
      <w:r w:rsidRPr="00EE5C58">
        <w:rPr>
          <w:rFonts w:ascii="Times New Roman" w:hAnsi="Times New Roman" w:cs="Times New Roman"/>
          <w:sz w:val="24"/>
          <w:szCs w:val="24"/>
        </w:rPr>
        <w:t xml:space="preserve"> Book: Foreign Tourist Arrival.</w:t>
      </w:r>
    </w:p>
    <w:p w:rsidR="0026025F" w:rsidRPr="002E2FF8" w:rsidRDefault="002602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25F" w:rsidRPr="002E2FF8" w:rsidSect="006B2ACD">
      <w:headerReference w:type="default" r:id="rId26"/>
      <w:footerReference w:type="first" r:id="rId27"/>
      <w:pgSz w:w="12240" w:h="15840"/>
      <w:pgMar w:top="1440" w:right="1440" w:bottom="1440" w:left="1440" w:header="720" w:footer="720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2D" w:rsidRDefault="0058422D" w:rsidP="0058422D">
      <w:pPr>
        <w:spacing w:after="0" w:line="240" w:lineRule="auto"/>
      </w:pPr>
      <w:r>
        <w:separator/>
      </w:r>
    </w:p>
  </w:endnote>
  <w:endnote w:type="continuationSeparator" w:id="0">
    <w:p w:rsidR="0058422D" w:rsidRDefault="0058422D" w:rsidP="0058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2D" w:rsidRDefault="0058422D">
    <w:pPr>
      <w:pStyle w:val="Footer"/>
    </w:pPr>
    <w:r>
      <w:ptab w:relativeTo="margin" w:alignment="right" w:leader="none"/>
    </w:r>
    <w:r w:rsidR="006B2ACD">
      <w:t>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2D" w:rsidRDefault="0058422D" w:rsidP="0058422D">
      <w:pPr>
        <w:spacing w:after="0" w:line="240" w:lineRule="auto"/>
      </w:pPr>
      <w:r>
        <w:separator/>
      </w:r>
    </w:p>
  </w:footnote>
  <w:footnote w:type="continuationSeparator" w:id="0">
    <w:p w:rsidR="0058422D" w:rsidRDefault="0058422D" w:rsidP="0058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859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422D" w:rsidRDefault="005842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BC6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58422D" w:rsidRDefault="00584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F8"/>
    <w:rsid w:val="0005598E"/>
    <w:rsid w:val="0005659F"/>
    <w:rsid w:val="00067352"/>
    <w:rsid w:val="000E7445"/>
    <w:rsid w:val="001A51A4"/>
    <w:rsid w:val="0026025F"/>
    <w:rsid w:val="002E2FF8"/>
    <w:rsid w:val="004156F1"/>
    <w:rsid w:val="00420D9D"/>
    <w:rsid w:val="004C0220"/>
    <w:rsid w:val="0058422D"/>
    <w:rsid w:val="00640702"/>
    <w:rsid w:val="006B2ACD"/>
    <w:rsid w:val="00915AB5"/>
    <w:rsid w:val="009B1ED7"/>
    <w:rsid w:val="009E36EE"/>
    <w:rsid w:val="00A60F68"/>
    <w:rsid w:val="00B03463"/>
    <w:rsid w:val="00B20BC6"/>
    <w:rsid w:val="00C57E69"/>
    <w:rsid w:val="00E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2D"/>
  </w:style>
  <w:style w:type="paragraph" w:styleId="Footer">
    <w:name w:val="footer"/>
    <w:basedOn w:val="Normal"/>
    <w:link w:val="FooterChar"/>
    <w:uiPriority w:val="99"/>
    <w:unhideWhenUsed/>
    <w:rsid w:val="0058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2D"/>
  </w:style>
  <w:style w:type="paragraph" w:styleId="Footer">
    <w:name w:val="footer"/>
    <w:basedOn w:val="Normal"/>
    <w:link w:val="FooterChar"/>
    <w:uiPriority w:val="99"/>
    <w:unhideWhenUsed/>
    <w:rsid w:val="0058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beritasatu.com/home/kemenpar-promosi-wonderful-indonesia-di-india/131770" TargetMode="External"/><Relationship Id="rId13" Type="http://schemas.openxmlformats.org/officeDocument/2006/relationships/hyperlink" Target="http://www.pikiran-rakyat.com/nasional/2012/05/02/186891/indonesia-miliki-127-gunung" TargetMode="External"/><Relationship Id="rId18" Type="http://schemas.openxmlformats.org/officeDocument/2006/relationships/hyperlink" Target="https://diplomasiekonomi.kemlu.go.id/id/beranda/kemlu-selenggarakan-temu-bisnis-ri-india-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travel.detik.com/read/2015/11/11/184535/3068602/1382/kemenpar-promosi" TargetMode="External"/><Relationship Id="rId7" Type="http://schemas.openxmlformats.org/officeDocument/2006/relationships/hyperlink" Target="http://candi.perpusnas.go.id/temples/deskripsi-jawa_tengah-candi_prambanan" TargetMode="External"/><Relationship Id="rId12" Type="http://schemas.openxmlformats.org/officeDocument/2006/relationships/hyperlink" Target="http://www.kemenpar.go.id/asp/detil.asp?c=110&amp;id=2854" TargetMode="External"/><Relationship Id="rId17" Type="http://schemas.openxmlformats.org/officeDocument/2006/relationships/hyperlink" Target="https://diplomasiekonomi.kemlu.go.id/id/beranda/kemlu-selenggarakan-temu-bisnis-ri-india-d" TargetMode="External"/><Relationship Id="rId25" Type="http://schemas.openxmlformats.org/officeDocument/2006/relationships/hyperlink" Target="https://www.weforum.org/reports/travel-tourism-competitiveness-report-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ibunnews.com/travel/2017/02/22/setelah-satte-kemenpar-promosikan" TargetMode="External"/><Relationship Id="rId20" Type="http://schemas.openxmlformats.org/officeDocument/2006/relationships/hyperlink" Target="https://travel.detik.com/read/2015/09/08/083803/3012773/1382/lewat-event-gol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donesia-tourism.com/west-java/tangkuban-perahu.html" TargetMode="External"/><Relationship Id="rId24" Type="http://schemas.openxmlformats.org/officeDocument/2006/relationships/hyperlink" Target="https://www.garuda-indonesia.com/id/id/news-and-events/jakarta-layani-penerbangan-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ism.gov.in/TourismDivision/AboutDivision.aspx?Name=Market%25" TargetMode="External"/><Relationship Id="rId23" Type="http://schemas.openxmlformats.org/officeDocument/2006/relationships/hyperlink" Target="https://www.bps.go.id/website/pdf_publikasi/Statistik-Kunjungan-Wisataw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urism.gov.in/writereaddata/CMSPagePicture/file/marketresearch/New/2010.pdf" TargetMode="External"/><Relationship Id="rId19" Type="http://schemas.openxmlformats.org/officeDocument/2006/relationships/hyperlink" Target="https://m.tempo.co/read/news/2012/12/21/092449667/ini-sembilan-sektor-kerja-s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ro.vivanews.com/news/read/165684-jumlah-mal-di-jakarta-sudah-tak-ideal" TargetMode="External"/><Relationship Id="rId14" Type="http://schemas.openxmlformats.org/officeDocument/2006/relationships/hyperlink" Target="http://www.thejakartapost.com/news/2008/06/24/pakistan-aims-better-relations-with" TargetMode="External"/><Relationship Id="rId22" Type="http://schemas.openxmlformats.org/officeDocument/2006/relationships/hyperlink" Target="https://travel.dream.co.id/news/kalahkan-malaysia-wonderful-indonesia-masuk-50-besa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samssung</cp:lastModifiedBy>
  <cp:revision>5</cp:revision>
  <dcterms:created xsi:type="dcterms:W3CDTF">2017-04-02T06:27:00Z</dcterms:created>
  <dcterms:modified xsi:type="dcterms:W3CDTF">2017-04-04T14:48:00Z</dcterms:modified>
</cp:coreProperties>
</file>