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2C" w:rsidRDefault="0026422C" w:rsidP="0026422C">
      <w:pPr>
        <w:spacing w:after="0" w:line="960" w:lineRule="auto"/>
        <w:ind w:firstLine="425"/>
        <w:jc w:val="center"/>
        <w:rPr>
          <w:rFonts w:ascii="Times New Roman" w:hAnsi="Times New Roman" w:cs="Times New Roman"/>
          <w:b/>
          <w:sz w:val="24"/>
          <w:szCs w:val="24"/>
        </w:rPr>
      </w:pPr>
      <w:r>
        <w:rPr>
          <w:rFonts w:ascii="Times New Roman" w:hAnsi="Times New Roman" w:cs="Times New Roman"/>
          <w:b/>
          <w:sz w:val="24"/>
          <w:szCs w:val="24"/>
        </w:rPr>
        <w:t>RINGKESAN</w:t>
      </w:r>
    </w:p>
    <w:p w:rsidR="0026422C" w:rsidRDefault="0026422C" w:rsidP="0026422C">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Panalungtikan ieu judulna “Strategi Komunikasi Pemasaran Dina Ngaronjatkeun Minat Nu Nganjang Di Obyek Wisata Linggarjati Indah Kuningan”.</w:t>
      </w:r>
    </w:p>
    <w:p w:rsidR="0026422C" w:rsidRDefault="0026422C" w:rsidP="0026422C">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Tujuan diayakeunana panalungtikan ieu nyaeta kanggo mipika uninga kana strategi komunikasi pemasaran anu diwangun ku sababaraha sub variabel nyaeta periklanan, </w:t>
      </w:r>
      <w:r w:rsidR="004713BE">
        <w:rPr>
          <w:rFonts w:ascii="Times New Roman" w:hAnsi="Times New Roman" w:cs="Times New Roman"/>
          <w:b/>
          <w:sz w:val="24"/>
          <w:szCs w:val="24"/>
        </w:rPr>
        <w:t>ngajual perorangan, promosi penjualan, sareng hubungan masyarakat di Obyek Wisata Linggarjati Indah dina raraga ngaronjatkeun minat nu nganjang sareng kanggo mipika uninga hambatan-hambatan sareng tarekah-tarekah anu parantos dilakonan ku Obyek Wisata Linggarjati Indah kanggo nyumponan strategi komunikasi pemasaran.</w:t>
      </w:r>
    </w:p>
    <w:p w:rsidR="004713BE" w:rsidRDefault="004713BE" w:rsidP="0026422C">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Metode anu dianggo dina panalungtikan ieu nyaeta metode panalungtikan deskriptif, teknik ngumpulkeun datana nyaeta tina studi kepustakaan, observasi, wawancara sareng nyalabarkeun angket nganggo teknik sampling, anu salajengna nyandak sample sase’eur 10% tina jumlah populasi sase’eur 100 responden anu bade janten nu nganjang Obyek Wisata Linggarjati Indah.</w:t>
      </w:r>
    </w:p>
    <w:p w:rsidR="004713BE" w:rsidRDefault="004713BE" w:rsidP="0026422C">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Dumasar kana panalungtikan ieu, anu salajengna mipikahasil kasimpulan sa’enyana strategi pemasaran ngajual anu dilakonan ku Obyek Wisata Linggarjati Indah</w:t>
      </w:r>
      <w:r w:rsidR="00F17BC4">
        <w:rPr>
          <w:rFonts w:ascii="Times New Roman" w:hAnsi="Times New Roman" w:cs="Times New Roman"/>
          <w:b/>
          <w:sz w:val="24"/>
          <w:szCs w:val="24"/>
        </w:rPr>
        <w:t xml:space="preserve"> teh atos sae pisan. Nyumponan kana kagiatan promosi eta anjeunna parantos ngayakeun pameran sareng masihan harga promosi. Salajengna disimpulkeun kana teori persuasi, sa’enyana teori ieu ngajelaskeun tilu variabel kanggo nu nganjang Obyek Wisata Linggarjati Indah nyaeta krediblitas sumber, logika, sareng emosional kanggo milih keputusan dimana individu eta teg salajengna mutuskeun bade janten nu nganjang Obyek Wisata Linggarjati Indah atanapi henteu pisan.</w:t>
      </w:r>
    </w:p>
    <w:p w:rsidR="00F17BC4" w:rsidRDefault="00F17BC4" w:rsidP="0026422C">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Hal-hal anu dipikahoyong ku panaliti dipiuningakeun kanggo dijantenkeun bahan kajian di bidang hubungan masyarakat Obyek Wisata Linggarjati Indah salajengna nyaeta, kedah langkung se’eur ngayakeun promosi produk/jasa di media elektronik. Anu salajengna supados se’eur konsumen anu uninga kana promosi produk/jasa anu dihasilkeun sareng langkung se’eur deui konsumen anu minat nganjang ka Obyek Wisata Linggarjati Indah. </w:t>
      </w:r>
    </w:p>
    <w:p w:rsidR="008258FC" w:rsidRDefault="008258FC" w:rsidP="008258FC">
      <w:pPr>
        <w:spacing w:after="0" w:line="240" w:lineRule="auto"/>
        <w:jc w:val="both"/>
        <w:rPr>
          <w:rFonts w:ascii="Times New Roman" w:hAnsi="Times New Roman" w:cs="Times New Roman"/>
          <w:b/>
          <w:sz w:val="24"/>
          <w:szCs w:val="24"/>
        </w:rPr>
      </w:pPr>
    </w:p>
    <w:p w:rsidR="008258FC" w:rsidRDefault="008258FC" w:rsidP="008258FC">
      <w:pPr>
        <w:spacing w:after="0" w:line="240" w:lineRule="auto"/>
        <w:jc w:val="both"/>
        <w:rPr>
          <w:rFonts w:ascii="Times New Roman" w:hAnsi="Times New Roman" w:cs="Times New Roman"/>
          <w:b/>
          <w:sz w:val="24"/>
          <w:szCs w:val="24"/>
        </w:rPr>
      </w:pPr>
    </w:p>
    <w:p w:rsidR="008258FC" w:rsidRDefault="008258FC" w:rsidP="008258FC">
      <w:pPr>
        <w:spacing w:after="0" w:line="240" w:lineRule="auto"/>
        <w:jc w:val="both"/>
        <w:rPr>
          <w:rFonts w:ascii="Times New Roman" w:hAnsi="Times New Roman" w:cs="Times New Roman"/>
          <w:b/>
          <w:sz w:val="24"/>
          <w:szCs w:val="24"/>
        </w:rPr>
      </w:pPr>
    </w:p>
    <w:p w:rsidR="008258FC" w:rsidRDefault="008258FC" w:rsidP="008258FC">
      <w:pPr>
        <w:spacing w:after="0" w:line="240" w:lineRule="auto"/>
        <w:jc w:val="both"/>
        <w:rPr>
          <w:rFonts w:ascii="Times New Roman" w:hAnsi="Times New Roman" w:cs="Times New Roman"/>
          <w:b/>
          <w:sz w:val="24"/>
          <w:szCs w:val="24"/>
        </w:rPr>
      </w:pPr>
    </w:p>
    <w:p w:rsidR="008258FC" w:rsidRDefault="008258FC" w:rsidP="008258FC">
      <w:pPr>
        <w:spacing w:after="0" w:line="240" w:lineRule="auto"/>
        <w:jc w:val="both"/>
        <w:rPr>
          <w:rFonts w:ascii="Times New Roman" w:hAnsi="Times New Roman" w:cs="Times New Roman"/>
          <w:b/>
          <w:sz w:val="24"/>
          <w:szCs w:val="24"/>
        </w:rPr>
      </w:pPr>
    </w:p>
    <w:p w:rsidR="008258FC" w:rsidRDefault="008258FC" w:rsidP="008258FC">
      <w:pPr>
        <w:spacing w:after="0" w:line="240" w:lineRule="auto"/>
        <w:jc w:val="both"/>
        <w:rPr>
          <w:rFonts w:ascii="Times New Roman" w:hAnsi="Times New Roman" w:cs="Times New Roman"/>
          <w:b/>
          <w:sz w:val="24"/>
          <w:szCs w:val="24"/>
        </w:rPr>
      </w:pPr>
    </w:p>
    <w:p w:rsidR="008258FC" w:rsidRDefault="008258FC" w:rsidP="008258FC">
      <w:pPr>
        <w:spacing w:after="0" w:line="240" w:lineRule="auto"/>
        <w:jc w:val="both"/>
        <w:rPr>
          <w:rFonts w:ascii="Times New Roman" w:hAnsi="Times New Roman" w:cs="Times New Roman"/>
          <w:b/>
          <w:sz w:val="24"/>
          <w:szCs w:val="24"/>
        </w:rPr>
      </w:pPr>
    </w:p>
    <w:p w:rsidR="008258FC" w:rsidRDefault="008258FC" w:rsidP="008258FC">
      <w:pPr>
        <w:spacing w:after="0" w:line="240" w:lineRule="auto"/>
        <w:jc w:val="both"/>
        <w:rPr>
          <w:rFonts w:ascii="Times New Roman" w:hAnsi="Times New Roman" w:cs="Times New Roman"/>
          <w:b/>
          <w:sz w:val="24"/>
          <w:szCs w:val="24"/>
        </w:rPr>
      </w:pPr>
    </w:p>
    <w:p w:rsidR="008258FC" w:rsidRDefault="008258FC" w:rsidP="008258FC">
      <w:pPr>
        <w:spacing w:after="0" w:line="240" w:lineRule="auto"/>
        <w:jc w:val="both"/>
        <w:rPr>
          <w:rFonts w:ascii="Times New Roman" w:hAnsi="Times New Roman" w:cs="Times New Roman"/>
          <w:b/>
          <w:sz w:val="24"/>
          <w:szCs w:val="24"/>
        </w:rPr>
      </w:pPr>
    </w:p>
    <w:p w:rsidR="008258FC" w:rsidRDefault="008258FC" w:rsidP="008258FC">
      <w:pPr>
        <w:spacing w:after="0" w:line="240" w:lineRule="auto"/>
        <w:jc w:val="both"/>
        <w:rPr>
          <w:rFonts w:ascii="Times New Roman" w:hAnsi="Times New Roman" w:cs="Times New Roman"/>
          <w:b/>
          <w:sz w:val="24"/>
          <w:szCs w:val="24"/>
        </w:rPr>
      </w:pPr>
      <w:bookmarkStart w:id="0" w:name="_GoBack"/>
      <w:bookmarkEnd w:id="0"/>
    </w:p>
    <w:sectPr w:rsidR="008258FC" w:rsidSect="00732962">
      <w:footerReference w:type="default" r:id="rId9"/>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97" w:rsidRDefault="00970597" w:rsidP="00732962">
      <w:pPr>
        <w:spacing w:after="0" w:line="240" w:lineRule="auto"/>
      </w:pPr>
      <w:r>
        <w:separator/>
      </w:r>
    </w:p>
  </w:endnote>
  <w:endnote w:type="continuationSeparator" w:id="0">
    <w:p w:rsidR="00970597" w:rsidRDefault="00970597" w:rsidP="007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4904"/>
      <w:docPartObj>
        <w:docPartGallery w:val="Page Numbers (Bottom of Page)"/>
        <w:docPartUnique/>
      </w:docPartObj>
    </w:sdtPr>
    <w:sdtEndPr>
      <w:rPr>
        <w:noProof/>
      </w:rPr>
    </w:sdtEndPr>
    <w:sdtContent>
      <w:p w:rsidR="00732962" w:rsidRDefault="00732962">
        <w:pPr>
          <w:pStyle w:val="Footer"/>
          <w:jc w:val="center"/>
        </w:pPr>
        <w:r>
          <w:fldChar w:fldCharType="begin"/>
        </w:r>
        <w:r>
          <w:instrText xml:space="preserve"> PAGE   \* MERGEFORMAT </w:instrText>
        </w:r>
        <w:r>
          <w:fldChar w:fldCharType="separate"/>
        </w:r>
        <w:r w:rsidR="008648FF">
          <w:rPr>
            <w:noProof/>
          </w:rPr>
          <w:t>i</w:t>
        </w:r>
        <w:r>
          <w:rPr>
            <w:noProof/>
          </w:rPr>
          <w:fldChar w:fldCharType="end"/>
        </w:r>
      </w:p>
    </w:sdtContent>
  </w:sdt>
  <w:p w:rsidR="00732962" w:rsidRDefault="00732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97" w:rsidRDefault="00970597" w:rsidP="00732962">
      <w:pPr>
        <w:spacing w:after="0" w:line="240" w:lineRule="auto"/>
      </w:pPr>
      <w:r>
        <w:separator/>
      </w:r>
    </w:p>
  </w:footnote>
  <w:footnote w:type="continuationSeparator" w:id="0">
    <w:p w:rsidR="00970597" w:rsidRDefault="00970597" w:rsidP="0073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B0334"/>
    <w:multiLevelType w:val="hybridMultilevel"/>
    <w:tmpl w:val="36EE96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E511650"/>
    <w:multiLevelType w:val="hybridMultilevel"/>
    <w:tmpl w:val="7C4A97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AC"/>
    <w:rsid w:val="000618FF"/>
    <w:rsid w:val="0015597E"/>
    <w:rsid w:val="0016090A"/>
    <w:rsid w:val="00165D0D"/>
    <w:rsid w:val="0017488F"/>
    <w:rsid w:val="00257EEF"/>
    <w:rsid w:val="0026422C"/>
    <w:rsid w:val="00283786"/>
    <w:rsid w:val="002F31B3"/>
    <w:rsid w:val="00424E93"/>
    <w:rsid w:val="004713BE"/>
    <w:rsid w:val="004749C5"/>
    <w:rsid w:val="00483055"/>
    <w:rsid w:val="004F1193"/>
    <w:rsid w:val="00591946"/>
    <w:rsid w:val="005D2060"/>
    <w:rsid w:val="00610650"/>
    <w:rsid w:val="0070409E"/>
    <w:rsid w:val="00732962"/>
    <w:rsid w:val="008258FC"/>
    <w:rsid w:val="008648FF"/>
    <w:rsid w:val="00864C4B"/>
    <w:rsid w:val="008D1685"/>
    <w:rsid w:val="009268AC"/>
    <w:rsid w:val="0095647E"/>
    <w:rsid w:val="00970597"/>
    <w:rsid w:val="00994BC3"/>
    <w:rsid w:val="009F4AB5"/>
    <w:rsid w:val="00A015D2"/>
    <w:rsid w:val="00A03F63"/>
    <w:rsid w:val="00A20E79"/>
    <w:rsid w:val="00AA699D"/>
    <w:rsid w:val="00AC0D7B"/>
    <w:rsid w:val="00AD78C2"/>
    <w:rsid w:val="00AE2662"/>
    <w:rsid w:val="00AF5408"/>
    <w:rsid w:val="00C102B8"/>
    <w:rsid w:val="00C40C80"/>
    <w:rsid w:val="00C6740A"/>
    <w:rsid w:val="00CC2DE5"/>
    <w:rsid w:val="00CC50B7"/>
    <w:rsid w:val="00D327F1"/>
    <w:rsid w:val="00D82773"/>
    <w:rsid w:val="00DA15EE"/>
    <w:rsid w:val="00DB64B7"/>
    <w:rsid w:val="00E52D7E"/>
    <w:rsid w:val="00E56EA7"/>
    <w:rsid w:val="00F17BC4"/>
    <w:rsid w:val="00FC0695"/>
    <w:rsid w:val="00FC40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0A"/>
    <w:pPr>
      <w:ind w:left="720"/>
      <w:contextualSpacing/>
    </w:pPr>
  </w:style>
  <w:style w:type="paragraph" w:styleId="Header">
    <w:name w:val="header"/>
    <w:basedOn w:val="Normal"/>
    <w:link w:val="HeaderChar"/>
    <w:uiPriority w:val="99"/>
    <w:unhideWhenUsed/>
    <w:rsid w:val="00732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962"/>
  </w:style>
  <w:style w:type="paragraph" w:styleId="Footer">
    <w:name w:val="footer"/>
    <w:basedOn w:val="Normal"/>
    <w:link w:val="FooterChar"/>
    <w:uiPriority w:val="99"/>
    <w:unhideWhenUsed/>
    <w:rsid w:val="0073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0A"/>
    <w:pPr>
      <w:ind w:left="720"/>
      <w:contextualSpacing/>
    </w:pPr>
  </w:style>
  <w:style w:type="paragraph" w:styleId="Header">
    <w:name w:val="header"/>
    <w:basedOn w:val="Normal"/>
    <w:link w:val="HeaderChar"/>
    <w:uiPriority w:val="99"/>
    <w:unhideWhenUsed/>
    <w:rsid w:val="00732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962"/>
  </w:style>
  <w:style w:type="paragraph" w:styleId="Footer">
    <w:name w:val="footer"/>
    <w:basedOn w:val="Normal"/>
    <w:link w:val="FooterChar"/>
    <w:uiPriority w:val="99"/>
    <w:unhideWhenUsed/>
    <w:rsid w:val="0073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F8D46-4AA3-42A5-8948-E13C313B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extreme</cp:lastModifiedBy>
  <cp:revision>2</cp:revision>
  <dcterms:created xsi:type="dcterms:W3CDTF">2017-06-06T05:06:00Z</dcterms:created>
  <dcterms:modified xsi:type="dcterms:W3CDTF">2017-06-06T05:06:00Z</dcterms:modified>
</cp:coreProperties>
</file>