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85" w:rsidRDefault="00E004DC" w:rsidP="00864FC6">
      <w:pPr>
        <w:spacing w:line="480" w:lineRule="auto"/>
        <w:jc w:val="center"/>
        <w:rPr>
          <w:rFonts w:ascii="Times New Roman" w:hAnsi="Times New Roman" w:cs="Times New Roman"/>
          <w:b/>
          <w:sz w:val="24"/>
          <w:szCs w:val="24"/>
        </w:rPr>
      </w:pPr>
      <w:bookmarkStart w:id="0" w:name="_GoBack"/>
      <w:bookmarkEnd w:id="0"/>
      <w:r w:rsidRPr="009B1ABE">
        <w:rPr>
          <w:rFonts w:ascii="Times New Roman" w:hAnsi="Times New Roman" w:cs="Times New Roman"/>
          <w:b/>
          <w:sz w:val="24"/>
          <w:szCs w:val="24"/>
        </w:rPr>
        <w:t>ABSTRAK</w:t>
      </w:r>
    </w:p>
    <w:p w:rsidR="00864FC6" w:rsidRPr="009B1ABE" w:rsidRDefault="00864FC6" w:rsidP="00864FC6">
      <w:pPr>
        <w:spacing w:line="480" w:lineRule="auto"/>
        <w:jc w:val="center"/>
        <w:rPr>
          <w:rFonts w:ascii="Times New Roman" w:hAnsi="Times New Roman" w:cs="Times New Roman"/>
          <w:b/>
          <w:sz w:val="24"/>
          <w:szCs w:val="24"/>
        </w:rPr>
      </w:pPr>
    </w:p>
    <w:p w:rsidR="00AE1E22" w:rsidRPr="009B1ABE" w:rsidRDefault="007D1129" w:rsidP="009E6485">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Penulis</w:t>
      </w:r>
      <w:r w:rsidR="00E102D6">
        <w:rPr>
          <w:rFonts w:ascii="Times New Roman" w:hAnsi="Times New Roman" w:cs="Times New Roman"/>
          <w:b/>
          <w:sz w:val="24"/>
          <w:szCs w:val="24"/>
        </w:rPr>
        <w:t xml:space="preserve"> melaksanakan p</w:t>
      </w:r>
      <w:r w:rsidR="00AE1E22" w:rsidRPr="009B1ABE">
        <w:rPr>
          <w:rFonts w:ascii="Times New Roman" w:hAnsi="Times New Roman" w:cs="Times New Roman"/>
          <w:b/>
          <w:sz w:val="24"/>
          <w:szCs w:val="24"/>
        </w:rPr>
        <w:t>enelitian dengan mengambil judul: “Strategi Komunikasi Paguyuban Mojang Jajaka Mengenai Sosialisasi Pariwisata Dan Kebudayaan Di Jawa Barat”.</w:t>
      </w:r>
    </w:p>
    <w:p w:rsidR="00DE45FF" w:rsidRPr="009B1ABE" w:rsidRDefault="00E004DC" w:rsidP="009E6485">
      <w:pPr>
        <w:spacing w:line="240" w:lineRule="auto"/>
        <w:ind w:firstLine="720"/>
        <w:jc w:val="both"/>
        <w:rPr>
          <w:rFonts w:ascii="Times New Roman" w:hAnsi="Times New Roman" w:cs="Times New Roman"/>
          <w:b/>
          <w:sz w:val="24"/>
          <w:szCs w:val="24"/>
        </w:rPr>
      </w:pPr>
      <w:r w:rsidRPr="009B1ABE">
        <w:rPr>
          <w:rFonts w:ascii="Times New Roman" w:hAnsi="Times New Roman" w:cs="Times New Roman"/>
          <w:b/>
          <w:sz w:val="24"/>
          <w:szCs w:val="24"/>
        </w:rPr>
        <w:t>Tujuan penelitian ini adalah untuk menggambarkan tahapan dan perencanaan stratregi komunikasi dalam suatu program sosialisasi pariwisa</w:t>
      </w:r>
      <w:r w:rsidR="009D74E2" w:rsidRPr="009B1ABE">
        <w:rPr>
          <w:rFonts w:ascii="Times New Roman" w:hAnsi="Times New Roman" w:cs="Times New Roman"/>
          <w:b/>
          <w:sz w:val="24"/>
          <w:szCs w:val="24"/>
        </w:rPr>
        <w:t>ta dan kebudayaan di jawa barat,</w:t>
      </w:r>
      <w:r w:rsidRPr="009B1ABE">
        <w:rPr>
          <w:rFonts w:ascii="Times New Roman" w:hAnsi="Times New Roman" w:cs="Times New Roman"/>
          <w:b/>
          <w:sz w:val="24"/>
          <w:szCs w:val="24"/>
        </w:rPr>
        <w:t xml:space="preserve"> yang dilakukan oleh paguyuban mojang jajaka jawa barat. </w:t>
      </w:r>
    </w:p>
    <w:p w:rsidR="00E004DC" w:rsidRPr="009B1ABE" w:rsidRDefault="00DE45FF" w:rsidP="009E6485">
      <w:pPr>
        <w:spacing w:line="240" w:lineRule="auto"/>
        <w:ind w:firstLine="720"/>
        <w:jc w:val="both"/>
        <w:rPr>
          <w:rFonts w:ascii="Times New Roman" w:hAnsi="Times New Roman" w:cs="Times New Roman"/>
          <w:b/>
          <w:sz w:val="24"/>
          <w:szCs w:val="24"/>
        </w:rPr>
      </w:pPr>
      <w:r w:rsidRPr="009B1ABE">
        <w:rPr>
          <w:rFonts w:ascii="Times New Roman" w:hAnsi="Times New Roman" w:cs="Times New Roman"/>
          <w:b/>
          <w:sz w:val="24"/>
          <w:szCs w:val="24"/>
        </w:rPr>
        <w:t>Metode</w:t>
      </w:r>
      <w:r w:rsidR="00E004DC" w:rsidRPr="009B1ABE">
        <w:rPr>
          <w:rFonts w:ascii="Times New Roman" w:hAnsi="Times New Roman" w:cs="Times New Roman"/>
          <w:b/>
          <w:sz w:val="24"/>
          <w:szCs w:val="24"/>
        </w:rPr>
        <w:t xml:space="preserve"> p</w:t>
      </w:r>
      <w:r w:rsidRPr="009B1ABE">
        <w:rPr>
          <w:rFonts w:ascii="Times New Roman" w:hAnsi="Times New Roman" w:cs="Times New Roman"/>
          <w:b/>
          <w:sz w:val="24"/>
          <w:szCs w:val="24"/>
        </w:rPr>
        <w:t>enelitian ini menggunakan metode</w:t>
      </w:r>
      <w:r w:rsidR="00E004DC" w:rsidRPr="009B1ABE">
        <w:rPr>
          <w:rFonts w:ascii="Times New Roman" w:hAnsi="Times New Roman" w:cs="Times New Roman"/>
          <w:b/>
          <w:sz w:val="24"/>
          <w:szCs w:val="24"/>
        </w:rPr>
        <w:t xml:space="preserve"> penelitian kualitati</w:t>
      </w:r>
      <w:r w:rsidR="00AE1E22" w:rsidRPr="009B1ABE">
        <w:rPr>
          <w:rFonts w:ascii="Times New Roman" w:hAnsi="Times New Roman" w:cs="Times New Roman"/>
          <w:b/>
          <w:sz w:val="24"/>
          <w:szCs w:val="24"/>
        </w:rPr>
        <w:t>f yaitu prosedur penelitian dengan</w:t>
      </w:r>
      <w:r w:rsidR="00E004DC" w:rsidRPr="009B1ABE">
        <w:rPr>
          <w:rFonts w:ascii="Times New Roman" w:hAnsi="Times New Roman" w:cs="Times New Roman"/>
          <w:b/>
          <w:sz w:val="24"/>
          <w:szCs w:val="24"/>
        </w:rPr>
        <w:t xml:space="preserve"> data deskriptif berupa kata-kata tertulis ataupun lisan dari orang-orang dan perilaku-perilaku yang dapat diamati, </w:t>
      </w:r>
      <w:r w:rsidR="00AE1E22" w:rsidRPr="009B1ABE">
        <w:rPr>
          <w:rFonts w:ascii="Times New Roman" w:hAnsi="Times New Roman" w:cs="Times New Roman"/>
          <w:b/>
          <w:sz w:val="24"/>
          <w:szCs w:val="24"/>
        </w:rPr>
        <w:t>Isi dari program sosialisasi pariwisata dan kebudayaan jawa barat di analisis berdasarkan strategi komunikasi dikaitkan dengan  teori sosialisasi yang dikemukakan oleh David A Goslin. S</w:t>
      </w:r>
      <w:r w:rsidR="00E004DC" w:rsidRPr="009B1ABE">
        <w:rPr>
          <w:rFonts w:ascii="Times New Roman" w:hAnsi="Times New Roman" w:cs="Times New Roman"/>
          <w:b/>
          <w:sz w:val="24"/>
          <w:szCs w:val="24"/>
        </w:rPr>
        <w:t>esuai teknik pengumpulan datanya dilakukan dengan wawancara maupun studi dokumentasi.</w:t>
      </w:r>
    </w:p>
    <w:p w:rsidR="00DB19B3" w:rsidRPr="009B1ABE" w:rsidRDefault="00DE45FF" w:rsidP="009E6485">
      <w:pPr>
        <w:spacing w:line="240" w:lineRule="auto"/>
        <w:ind w:firstLine="720"/>
        <w:jc w:val="both"/>
        <w:rPr>
          <w:rFonts w:ascii="Times New Roman" w:hAnsi="Times New Roman" w:cs="Times New Roman"/>
          <w:b/>
          <w:sz w:val="24"/>
          <w:szCs w:val="24"/>
        </w:rPr>
      </w:pPr>
      <w:r w:rsidRPr="009B1ABE">
        <w:rPr>
          <w:rFonts w:ascii="Times New Roman" w:hAnsi="Times New Roman" w:cs="Times New Roman"/>
          <w:b/>
          <w:sz w:val="24"/>
          <w:szCs w:val="24"/>
        </w:rPr>
        <w:t xml:space="preserve">Berdasarkan penelitian yang telah dilakukan, </w:t>
      </w:r>
      <w:r w:rsidR="006E5244" w:rsidRPr="009B1ABE">
        <w:rPr>
          <w:rFonts w:ascii="Times New Roman" w:hAnsi="Times New Roman" w:cs="Times New Roman"/>
          <w:b/>
          <w:sz w:val="24"/>
          <w:szCs w:val="24"/>
        </w:rPr>
        <w:t xml:space="preserve">strategi komunikasi yang dilakukan paguyuban mojang jajaka adalah dengan melakukan berbagai pencapaian perencanaan kegiatan dan metode-metode yang digunakan untuk mensosialisasikan pariwisata dan kebudayaan dijawa barat. Hal tersebut dapat dilakukan dengan adanya komunikasi yang terjalin dengan baik dilingkungan internal dan eksternal instansi. </w:t>
      </w:r>
      <w:r w:rsidR="00543854" w:rsidRPr="009B1ABE">
        <w:rPr>
          <w:rFonts w:ascii="Times New Roman" w:hAnsi="Times New Roman" w:cs="Times New Roman"/>
          <w:b/>
          <w:sz w:val="24"/>
          <w:szCs w:val="24"/>
        </w:rPr>
        <w:t xml:space="preserve">untuk mengembangkan komunikasi yang efektif maka diperlukan sebuah perencanaan yang baik sesuai </w:t>
      </w:r>
      <w:r w:rsidRPr="009B1ABE">
        <w:rPr>
          <w:rFonts w:ascii="Times New Roman" w:hAnsi="Times New Roman" w:cs="Times New Roman"/>
          <w:b/>
          <w:sz w:val="24"/>
          <w:szCs w:val="24"/>
        </w:rPr>
        <w:t>dengan tujuan yang ditetapkan. E</w:t>
      </w:r>
      <w:r w:rsidR="009F075C" w:rsidRPr="009B1ABE">
        <w:rPr>
          <w:rFonts w:ascii="Times New Roman" w:hAnsi="Times New Roman" w:cs="Times New Roman"/>
          <w:b/>
          <w:sz w:val="24"/>
          <w:szCs w:val="24"/>
        </w:rPr>
        <w:t>lemen-elemen pendukung dalam strategi komunikasi yaitu : penyusunan pesan, metode komunikasi, media, dan khalayak.</w:t>
      </w:r>
      <w:r w:rsidRPr="009B1ABE">
        <w:rPr>
          <w:rFonts w:ascii="Times New Roman" w:hAnsi="Times New Roman" w:cs="Times New Roman"/>
          <w:b/>
          <w:sz w:val="24"/>
          <w:szCs w:val="24"/>
        </w:rPr>
        <w:t xml:space="preserve"> </w:t>
      </w:r>
    </w:p>
    <w:p w:rsidR="009E6485" w:rsidRPr="009B1ABE" w:rsidRDefault="00AE1E22" w:rsidP="009E6485">
      <w:pPr>
        <w:spacing w:after="0" w:line="240" w:lineRule="auto"/>
        <w:ind w:firstLine="720"/>
        <w:jc w:val="both"/>
        <w:rPr>
          <w:rFonts w:ascii="Times New Roman" w:hAnsi="Times New Roman" w:cs="Times New Roman"/>
          <w:b/>
          <w:sz w:val="24"/>
          <w:szCs w:val="24"/>
        </w:rPr>
      </w:pPr>
      <w:r w:rsidRPr="009B1ABE">
        <w:rPr>
          <w:rFonts w:ascii="Times New Roman" w:hAnsi="Times New Roman" w:cs="Times New Roman"/>
          <w:b/>
          <w:sz w:val="24"/>
          <w:szCs w:val="24"/>
        </w:rPr>
        <w:t xml:space="preserve">Setelah melakukan penelitian tentang strategi komunikasi paguyuban mojang jajaka mengenai sosialisasi pariwisata dan kebudayaan di jawa barat ini, peneliti menyarankan agar paguyuban mojang jajaka beserta dinas pariwisata dan kebudayaan jawa barat </w:t>
      </w:r>
      <w:r w:rsidR="009E6485" w:rsidRPr="009B1ABE">
        <w:rPr>
          <w:rFonts w:ascii="Times New Roman" w:hAnsi="Times New Roman" w:cs="Times New Roman"/>
          <w:b/>
          <w:sz w:val="24"/>
          <w:szCs w:val="24"/>
        </w:rPr>
        <w:t>perlu memperhatikan/melihat system atau pesan-pesan yang disampaikan kepada masyarakat karna terlihat masih banyak yang kurang sadar akan pentingnya pariwisata dan budaya. Serta harus memperhatikan keahlian dalam bidang sosialisasi dan publikasi yang lebih baik lagi agar penyampaian informasi melalui saluran media serta pameran atau event dapat terlaksana dengan baik</w:t>
      </w:r>
      <w:r w:rsidR="0014573E" w:rsidRPr="009B1ABE">
        <w:rPr>
          <w:rFonts w:ascii="Times New Roman" w:hAnsi="Times New Roman" w:cs="Times New Roman"/>
          <w:b/>
          <w:sz w:val="24"/>
          <w:szCs w:val="24"/>
        </w:rPr>
        <w:t>.</w:t>
      </w:r>
    </w:p>
    <w:p w:rsidR="009E6485" w:rsidRPr="009B1ABE" w:rsidRDefault="009E6485" w:rsidP="009B1ABE">
      <w:pPr>
        <w:spacing w:line="240" w:lineRule="auto"/>
        <w:jc w:val="both"/>
        <w:rPr>
          <w:rFonts w:ascii="Times New Roman" w:hAnsi="Times New Roman" w:cs="Times New Roman"/>
          <w:b/>
          <w:sz w:val="24"/>
          <w:szCs w:val="24"/>
        </w:rPr>
      </w:pPr>
    </w:p>
    <w:p w:rsidR="00F22DF9" w:rsidRPr="009B1ABE" w:rsidRDefault="00F22DF9" w:rsidP="009E6485">
      <w:pPr>
        <w:spacing w:line="240" w:lineRule="auto"/>
        <w:jc w:val="center"/>
        <w:rPr>
          <w:rFonts w:ascii="Times New Roman" w:hAnsi="Times New Roman" w:cs="Times New Roman"/>
          <w:b/>
          <w:color w:val="222222"/>
          <w:sz w:val="24"/>
          <w:szCs w:val="24"/>
        </w:rPr>
      </w:pPr>
      <w:r w:rsidRPr="009B1ABE">
        <w:rPr>
          <w:rFonts w:ascii="Times New Roman" w:hAnsi="Times New Roman" w:cs="Times New Roman"/>
          <w:b/>
          <w:color w:val="222222"/>
          <w:sz w:val="24"/>
          <w:szCs w:val="24"/>
        </w:rPr>
        <w:lastRenderedPageBreak/>
        <w:t>ABSTRACT</w:t>
      </w:r>
    </w:p>
    <w:p w:rsidR="00F22DF9" w:rsidRPr="009B1ABE" w:rsidRDefault="00F22DF9" w:rsidP="009E6485">
      <w:pPr>
        <w:spacing w:line="240" w:lineRule="auto"/>
        <w:ind w:firstLine="720"/>
        <w:jc w:val="both"/>
        <w:rPr>
          <w:rFonts w:ascii="Times New Roman" w:hAnsi="Times New Roman" w:cs="Times New Roman"/>
          <w:b/>
          <w:color w:val="222222"/>
          <w:sz w:val="24"/>
          <w:szCs w:val="24"/>
        </w:rPr>
      </w:pPr>
    </w:p>
    <w:p w:rsidR="00E95BB6" w:rsidRPr="00E95BB6" w:rsidRDefault="00E95BB6" w:rsidP="009E6485">
      <w:pPr>
        <w:spacing w:line="240" w:lineRule="auto"/>
        <w:ind w:firstLine="720"/>
        <w:jc w:val="both"/>
        <w:rPr>
          <w:rFonts w:ascii="Times New Roman" w:hAnsi="Times New Roman" w:cs="Times New Roman"/>
          <w:b/>
          <w:i/>
          <w:color w:val="222222"/>
          <w:sz w:val="24"/>
          <w:szCs w:val="24"/>
        </w:rPr>
      </w:pPr>
      <w:r w:rsidRPr="00E95BB6">
        <w:rPr>
          <w:rFonts w:ascii="Times New Roman" w:hAnsi="Times New Roman" w:cs="Times New Roman"/>
          <w:b/>
          <w:i/>
          <w:color w:val="222222"/>
          <w:sz w:val="24"/>
          <w:szCs w:val="24"/>
        </w:rPr>
        <w:t>The author conducted the research by taking the title: "Communication Strategy Paguyuban Mojang Jajaka About Socialization Tourism And Culture In West Java".</w:t>
      </w:r>
    </w:p>
    <w:p w:rsidR="009E6485" w:rsidRPr="009B1ABE" w:rsidRDefault="009E6485" w:rsidP="009E6485">
      <w:pPr>
        <w:spacing w:line="240" w:lineRule="auto"/>
        <w:ind w:firstLine="720"/>
        <w:jc w:val="both"/>
        <w:rPr>
          <w:rFonts w:ascii="Times New Roman" w:hAnsi="Times New Roman" w:cs="Times New Roman"/>
          <w:b/>
          <w:i/>
          <w:color w:val="222222"/>
          <w:sz w:val="24"/>
          <w:szCs w:val="24"/>
        </w:rPr>
      </w:pPr>
      <w:r w:rsidRPr="009B1ABE">
        <w:rPr>
          <w:rFonts w:ascii="Times New Roman" w:hAnsi="Times New Roman" w:cs="Times New Roman"/>
          <w:b/>
          <w:i/>
          <w:color w:val="222222"/>
          <w:sz w:val="24"/>
          <w:szCs w:val="24"/>
        </w:rPr>
        <w:t>The purpose of this</w:t>
      </w:r>
      <w:r w:rsidR="0014573E" w:rsidRPr="009B1ABE">
        <w:rPr>
          <w:rFonts w:ascii="Times New Roman" w:hAnsi="Times New Roman" w:cs="Times New Roman"/>
          <w:b/>
          <w:i/>
          <w:color w:val="222222"/>
          <w:sz w:val="24"/>
          <w:szCs w:val="24"/>
        </w:rPr>
        <w:t xml:space="preserve"> study is to describe the step</w:t>
      </w:r>
      <w:r w:rsidRPr="009B1ABE">
        <w:rPr>
          <w:rFonts w:ascii="Times New Roman" w:hAnsi="Times New Roman" w:cs="Times New Roman"/>
          <w:b/>
          <w:i/>
          <w:color w:val="222222"/>
          <w:sz w:val="24"/>
          <w:szCs w:val="24"/>
        </w:rPr>
        <w:t xml:space="preserve"> and planning of communication stratregi in a socialization program o</w:t>
      </w:r>
      <w:r w:rsidR="0014573E" w:rsidRPr="009B1ABE">
        <w:rPr>
          <w:rFonts w:ascii="Times New Roman" w:hAnsi="Times New Roman" w:cs="Times New Roman"/>
          <w:b/>
          <w:i/>
          <w:color w:val="222222"/>
          <w:sz w:val="24"/>
          <w:szCs w:val="24"/>
        </w:rPr>
        <w:t>f tourism and culture in west</w:t>
      </w:r>
      <w:r w:rsidRPr="009B1ABE">
        <w:rPr>
          <w:rFonts w:ascii="Times New Roman" w:hAnsi="Times New Roman" w:cs="Times New Roman"/>
          <w:b/>
          <w:i/>
          <w:color w:val="222222"/>
          <w:sz w:val="24"/>
          <w:szCs w:val="24"/>
        </w:rPr>
        <w:t xml:space="preserve"> Java, conducted by </w:t>
      </w:r>
      <w:r w:rsidR="00E95BB6">
        <w:rPr>
          <w:rFonts w:ascii="Times New Roman" w:hAnsi="Times New Roman" w:cs="Times New Roman"/>
          <w:b/>
          <w:i/>
          <w:color w:val="222222"/>
          <w:sz w:val="24"/>
          <w:szCs w:val="24"/>
        </w:rPr>
        <w:t>paguyuban mojang jajaka</w:t>
      </w:r>
      <w:r w:rsidRPr="009B1ABE">
        <w:rPr>
          <w:rFonts w:ascii="Times New Roman" w:hAnsi="Times New Roman" w:cs="Times New Roman"/>
          <w:b/>
          <w:i/>
          <w:color w:val="222222"/>
          <w:sz w:val="24"/>
          <w:szCs w:val="24"/>
        </w:rPr>
        <w:t xml:space="preserve"> west</w:t>
      </w:r>
      <w:r w:rsidR="00E95BB6">
        <w:rPr>
          <w:rFonts w:ascii="Times New Roman" w:hAnsi="Times New Roman" w:cs="Times New Roman"/>
          <w:b/>
          <w:i/>
          <w:color w:val="222222"/>
          <w:sz w:val="24"/>
          <w:szCs w:val="24"/>
        </w:rPr>
        <w:t xml:space="preserve"> java</w:t>
      </w:r>
      <w:r w:rsidRPr="009B1ABE">
        <w:rPr>
          <w:rFonts w:ascii="Times New Roman" w:hAnsi="Times New Roman" w:cs="Times New Roman"/>
          <w:b/>
          <w:i/>
          <w:color w:val="222222"/>
          <w:sz w:val="24"/>
          <w:szCs w:val="24"/>
        </w:rPr>
        <w:t>.</w:t>
      </w:r>
    </w:p>
    <w:p w:rsidR="009E6485" w:rsidRPr="009B1ABE" w:rsidRDefault="009E6485" w:rsidP="009E6485">
      <w:pPr>
        <w:spacing w:line="240" w:lineRule="auto"/>
        <w:ind w:firstLine="720"/>
        <w:jc w:val="both"/>
        <w:rPr>
          <w:rFonts w:ascii="Times New Roman" w:hAnsi="Times New Roman" w:cs="Times New Roman"/>
          <w:b/>
          <w:i/>
          <w:color w:val="222222"/>
          <w:sz w:val="24"/>
          <w:szCs w:val="24"/>
        </w:rPr>
      </w:pPr>
      <w:r w:rsidRPr="009B1ABE">
        <w:rPr>
          <w:rFonts w:ascii="Times New Roman" w:hAnsi="Times New Roman" w:cs="Times New Roman"/>
          <w:b/>
          <w:i/>
          <w:color w:val="222222"/>
          <w:sz w:val="24"/>
          <w:szCs w:val="24"/>
        </w:rPr>
        <w:t>This research method using qualitative research method that is research procedure with descriptive data in the form of written words or oral from the people and behavior that can be observed, The contents of the socialization program of tourism and culture of west java in the analysis based on communication strategy associated with the theory of socialization Which was put forward by David A Goslin. Appropriate data collection techniques conducted by interviews and documentation studies.</w:t>
      </w:r>
    </w:p>
    <w:p w:rsidR="0045743D" w:rsidRPr="009B1ABE" w:rsidRDefault="009E6485" w:rsidP="009E6485">
      <w:pPr>
        <w:spacing w:line="240" w:lineRule="auto"/>
        <w:ind w:firstLine="720"/>
        <w:jc w:val="both"/>
        <w:rPr>
          <w:rFonts w:ascii="Times New Roman" w:hAnsi="Times New Roman" w:cs="Times New Roman"/>
          <w:b/>
          <w:i/>
          <w:color w:val="222222"/>
          <w:sz w:val="24"/>
          <w:szCs w:val="24"/>
        </w:rPr>
      </w:pPr>
      <w:r w:rsidRPr="009B1ABE">
        <w:rPr>
          <w:rFonts w:ascii="Times New Roman" w:hAnsi="Times New Roman" w:cs="Times New Roman"/>
          <w:b/>
          <w:i/>
          <w:color w:val="222222"/>
          <w:sz w:val="24"/>
          <w:szCs w:val="24"/>
        </w:rPr>
        <w:t>Based on the research that has been done, the communication stra</w:t>
      </w:r>
      <w:r w:rsidR="00E95BB6">
        <w:rPr>
          <w:rFonts w:ascii="Times New Roman" w:hAnsi="Times New Roman" w:cs="Times New Roman"/>
          <w:b/>
          <w:i/>
          <w:color w:val="222222"/>
          <w:sz w:val="24"/>
          <w:szCs w:val="24"/>
        </w:rPr>
        <w:t>tegy undertaken by the paguyuban</w:t>
      </w:r>
      <w:r w:rsidRPr="009B1ABE">
        <w:rPr>
          <w:rFonts w:ascii="Times New Roman" w:hAnsi="Times New Roman" w:cs="Times New Roman"/>
          <w:b/>
          <w:i/>
          <w:color w:val="222222"/>
          <w:sz w:val="24"/>
          <w:szCs w:val="24"/>
        </w:rPr>
        <w:t xml:space="preserve"> of </w:t>
      </w:r>
      <w:r w:rsidR="00E95BB6">
        <w:rPr>
          <w:rFonts w:ascii="Times New Roman" w:hAnsi="Times New Roman" w:cs="Times New Roman"/>
          <w:b/>
          <w:i/>
          <w:color w:val="222222"/>
          <w:sz w:val="24"/>
          <w:szCs w:val="24"/>
        </w:rPr>
        <w:t>mojang jajaka</w:t>
      </w:r>
      <w:r w:rsidRPr="009B1ABE">
        <w:rPr>
          <w:rFonts w:ascii="Times New Roman" w:hAnsi="Times New Roman" w:cs="Times New Roman"/>
          <w:b/>
          <w:i/>
          <w:color w:val="222222"/>
          <w:sz w:val="24"/>
          <w:szCs w:val="24"/>
        </w:rPr>
        <w:t xml:space="preserve"> is by doing various achievements of activity planning and the methods used to socialize tourism and culture in western Java. This can be done with a well-established communication environment internal and external agencies. To develop effective communication then required a good plan in accordance with the purpose set. Supporting elements in communication strategy are: composing messages, communication methods, media, and audiences.</w:t>
      </w:r>
    </w:p>
    <w:p w:rsidR="00B874A9" w:rsidRDefault="009E6485" w:rsidP="009E6485">
      <w:pPr>
        <w:spacing w:line="240" w:lineRule="auto"/>
        <w:ind w:firstLine="720"/>
        <w:jc w:val="both"/>
        <w:rPr>
          <w:rFonts w:ascii="Times New Roman" w:hAnsi="Times New Roman" w:cs="Times New Roman"/>
          <w:b/>
          <w:i/>
          <w:color w:val="222222"/>
          <w:sz w:val="24"/>
          <w:szCs w:val="24"/>
        </w:rPr>
      </w:pPr>
      <w:r w:rsidRPr="009B1ABE">
        <w:rPr>
          <w:rFonts w:ascii="Times New Roman" w:hAnsi="Times New Roman" w:cs="Times New Roman"/>
          <w:b/>
          <w:i/>
          <w:color w:val="222222"/>
          <w:sz w:val="24"/>
          <w:szCs w:val="24"/>
        </w:rPr>
        <w:t>After doing research about comm</w:t>
      </w:r>
      <w:r w:rsidR="00FD5AF6">
        <w:rPr>
          <w:rFonts w:ascii="Times New Roman" w:hAnsi="Times New Roman" w:cs="Times New Roman"/>
          <w:b/>
          <w:i/>
          <w:color w:val="222222"/>
          <w:sz w:val="24"/>
          <w:szCs w:val="24"/>
        </w:rPr>
        <w:t xml:space="preserve">unications strategy of paguyuban mojang </w:t>
      </w:r>
      <w:r w:rsidRPr="009B1ABE">
        <w:rPr>
          <w:rFonts w:ascii="Times New Roman" w:hAnsi="Times New Roman" w:cs="Times New Roman"/>
          <w:b/>
          <w:i/>
          <w:color w:val="222222"/>
          <w:sz w:val="24"/>
          <w:szCs w:val="24"/>
        </w:rPr>
        <w:t xml:space="preserve"> jajaka about socialization of tourism and culture in west java, r</w:t>
      </w:r>
      <w:r w:rsidR="00E102D6">
        <w:rPr>
          <w:rFonts w:ascii="Times New Roman" w:hAnsi="Times New Roman" w:cs="Times New Roman"/>
          <w:b/>
          <w:i/>
          <w:color w:val="222222"/>
          <w:sz w:val="24"/>
          <w:szCs w:val="24"/>
        </w:rPr>
        <w:t xml:space="preserve">esearcher suggest that </w:t>
      </w:r>
      <w:r w:rsidR="00E102D6" w:rsidRPr="00E102D6">
        <w:rPr>
          <w:rFonts w:ascii="Times New Roman" w:hAnsi="Times New Roman" w:cs="Times New Roman"/>
          <w:b/>
          <w:i/>
          <w:color w:val="222222"/>
          <w:sz w:val="24"/>
          <w:szCs w:val="24"/>
        </w:rPr>
        <w:t>paguyuban mojang  jajaka</w:t>
      </w:r>
      <w:r w:rsidRPr="009B1ABE">
        <w:rPr>
          <w:rFonts w:ascii="Times New Roman" w:hAnsi="Times New Roman" w:cs="Times New Roman"/>
          <w:b/>
          <w:i/>
          <w:color w:val="222222"/>
          <w:sz w:val="24"/>
          <w:szCs w:val="24"/>
        </w:rPr>
        <w:t xml:space="preserve"> along with tourism office and west java </w:t>
      </w:r>
      <w:r w:rsidR="0014573E" w:rsidRPr="009B1ABE">
        <w:rPr>
          <w:rFonts w:ascii="Times New Roman" w:hAnsi="Times New Roman" w:cs="Times New Roman"/>
          <w:b/>
          <w:i/>
          <w:color w:val="222222"/>
          <w:sz w:val="24"/>
          <w:szCs w:val="24"/>
        </w:rPr>
        <w:t xml:space="preserve">culture need to pay attention or </w:t>
      </w:r>
      <w:r w:rsidRPr="009B1ABE">
        <w:rPr>
          <w:rFonts w:ascii="Times New Roman" w:hAnsi="Times New Roman" w:cs="Times New Roman"/>
          <w:b/>
          <w:i/>
          <w:color w:val="222222"/>
          <w:sz w:val="24"/>
          <w:szCs w:val="24"/>
        </w:rPr>
        <w:t>see system or message delivered to society because seen still many Less aware of the importance of tourism and culture. And must pay attention to expertise in the field of socialization and publication better for the delivery of information through media channels and exhibitions or events can be done well</w:t>
      </w:r>
      <w:r w:rsidR="009B1ABE" w:rsidRPr="009B1ABE">
        <w:rPr>
          <w:rFonts w:ascii="Times New Roman" w:hAnsi="Times New Roman" w:cs="Times New Roman"/>
          <w:b/>
          <w:i/>
          <w:color w:val="222222"/>
          <w:sz w:val="24"/>
          <w:szCs w:val="24"/>
        </w:rPr>
        <w:t>.</w:t>
      </w:r>
    </w:p>
    <w:p w:rsidR="004F72AB" w:rsidRDefault="004F72AB" w:rsidP="009E6485">
      <w:pPr>
        <w:spacing w:line="240" w:lineRule="auto"/>
        <w:ind w:firstLine="720"/>
        <w:jc w:val="both"/>
        <w:rPr>
          <w:rFonts w:ascii="Times New Roman" w:hAnsi="Times New Roman" w:cs="Times New Roman"/>
          <w:b/>
          <w:i/>
          <w:color w:val="222222"/>
          <w:sz w:val="24"/>
          <w:szCs w:val="24"/>
        </w:rPr>
      </w:pPr>
    </w:p>
    <w:p w:rsidR="004F72AB" w:rsidRDefault="004F72AB" w:rsidP="009E6485">
      <w:pPr>
        <w:spacing w:line="240" w:lineRule="auto"/>
        <w:ind w:firstLine="720"/>
        <w:jc w:val="both"/>
        <w:rPr>
          <w:rFonts w:ascii="Times New Roman" w:hAnsi="Times New Roman" w:cs="Times New Roman"/>
          <w:b/>
          <w:i/>
          <w:color w:val="222222"/>
          <w:sz w:val="24"/>
          <w:szCs w:val="24"/>
        </w:rPr>
      </w:pPr>
    </w:p>
    <w:p w:rsidR="004F72AB" w:rsidRDefault="004F72AB" w:rsidP="009E6485">
      <w:pPr>
        <w:spacing w:line="240" w:lineRule="auto"/>
        <w:ind w:firstLine="720"/>
        <w:jc w:val="both"/>
        <w:rPr>
          <w:rFonts w:ascii="Times New Roman" w:hAnsi="Times New Roman" w:cs="Times New Roman"/>
          <w:b/>
          <w:i/>
          <w:color w:val="222222"/>
          <w:sz w:val="24"/>
          <w:szCs w:val="24"/>
        </w:rPr>
      </w:pPr>
    </w:p>
    <w:p w:rsidR="004F72AB" w:rsidRDefault="004F72AB" w:rsidP="009E6485">
      <w:pPr>
        <w:spacing w:line="240" w:lineRule="auto"/>
        <w:ind w:firstLine="720"/>
        <w:jc w:val="both"/>
        <w:rPr>
          <w:rFonts w:ascii="Times New Roman" w:hAnsi="Times New Roman" w:cs="Times New Roman"/>
          <w:b/>
          <w:i/>
          <w:color w:val="222222"/>
          <w:sz w:val="24"/>
          <w:szCs w:val="24"/>
        </w:rPr>
      </w:pPr>
    </w:p>
    <w:p w:rsidR="004F72AB" w:rsidRDefault="004F72AB" w:rsidP="009E6485">
      <w:pPr>
        <w:spacing w:line="240" w:lineRule="auto"/>
        <w:ind w:firstLine="720"/>
        <w:jc w:val="both"/>
        <w:rPr>
          <w:rFonts w:ascii="Times New Roman" w:hAnsi="Times New Roman" w:cs="Times New Roman"/>
          <w:b/>
          <w:i/>
          <w:color w:val="222222"/>
          <w:sz w:val="24"/>
          <w:szCs w:val="24"/>
        </w:rPr>
      </w:pPr>
    </w:p>
    <w:p w:rsidR="004F72AB" w:rsidRDefault="004F72AB" w:rsidP="004F72AB">
      <w:pPr>
        <w:spacing w:line="480" w:lineRule="auto"/>
        <w:jc w:val="center"/>
        <w:rPr>
          <w:rFonts w:ascii="Times New Roman" w:hAnsi="Times New Roman" w:cs="Times New Roman"/>
          <w:b/>
          <w:color w:val="222222"/>
          <w:sz w:val="24"/>
          <w:szCs w:val="24"/>
        </w:rPr>
      </w:pPr>
      <w:r>
        <w:rPr>
          <w:rFonts w:ascii="Times New Roman" w:hAnsi="Times New Roman" w:cs="Times New Roman"/>
          <w:b/>
          <w:color w:val="222222"/>
          <w:sz w:val="24"/>
          <w:szCs w:val="24"/>
        </w:rPr>
        <w:lastRenderedPageBreak/>
        <w:t>RINGKESAN</w:t>
      </w:r>
    </w:p>
    <w:p w:rsidR="004F72AB" w:rsidRDefault="004F72AB" w:rsidP="004F72AB">
      <w:pPr>
        <w:spacing w:line="480" w:lineRule="auto"/>
        <w:rPr>
          <w:rFonts w:ascii="Times New Roman" w:hAnsi="Times New Roman" w:cs="Times New Roman"/>
          <w:b/>
          <w:color w:val="222222"/>
          <w:sz w:val="24"/>
          <w:szCs w:val="24"/>
        </w:rPr>
      </w:pPr>
    </w:p>
    <w:p w:rsidR="004F72AB" w:rsidRDefault="004F72AB" w:rsidP="004F72AB">
      <w:pPr>
        <w:spacing w:line="240" w:lineRule="auto"/>
        <w:ind w:firstLine="720"/>
        <w:jc w:val="both"/>
        <w:rPr>
          <w:rFonts w:ascii="Times New Roman" w:hAnsi="Times New Roman" w:cs="Times New Roman"/>
          <w:b/>
          <w:color w:val="222222"/>
          <w:sz w:val="24"/>
          <w:szCs w:val="24"/>
        </w:rPr>
      </w:pPr>
      <w:r>
        <w:rPr>
          <w:rFonts w:ascii="Times New Roman" w:hAnsi="Times New Roman" w:cs="Times New Roman"/>
          <w:b/>
          <w:color w:val="222222"/>
          <w:sz w:val="24"/>
          <w:szCs w:val="24"/>
        </w:rPr>
        <w:t xml:space="preserve">Pangarang ngalakonan panalungtikan nu nyandak judul "Stratégi Komunikasi Paguyuban Mojang </w:t>
      </w:r>
      <w:r>
        <w:rPr>
          <w:rFonts w:ascii="Times New Roman" w:hAnsi="Times New Roman" w:cs="Times New Roman"/>
          <w:b/>
          <w:color w:val="222222"/>
          <w:sz w:val="24"/>
          <w:szCs w:val="24"/>
        </w:rPr>
        <w:tab/>
        <w:t>Jajaka Ngeunaan Sosialisasi Pariwisata Sareng Kabudayaan Di Jawa Barat".</w:t>
      </w:r>
    </w:p>
    <w:p w:rsidR="004F72AB" w:rsidRDefault="004F72AB" w:rsidP="004F72AB">
      <w:pPr>
        <w:spacing w:line="240" w:lineRule="auto"/>
        <w:ind w:firstLine="720"/>
        <w:jc w:val="both"/>
        <w:rPr>
          <w:rFonts w:ascii="Times New Roman" w:hAnsi="Times New Roman" w:cs="Times New Roman"/>
          <w:b/>
          <w:color w:val="222222"/>
          <w:sz w:val="24"/>
          <w:szCs w:val="24"/>
        </w:rPr>
      </w:pPr>
      <w:r>
        <w:rPr>
          <w:rFonts w:ascii="Times New Roman" w:hAnsi="Times New Roman" w:cs="Times New Roman"/>
          <w:b/>
          <w:color w:val="222222"/>
          <w:sz w:val="24"/>
          <w:szCs w:val="24"/>
        </w:rPr>
        <w:t>Tujuan panalungtikan ieu nyaeta pikeun ngajelaskeun tahapan sareng perencanaan program komunikasi dina program sosialisasi pariwisata sareng kabudayaan di jawa barat, anu di lakukeun ku paguyuban mojang jajaka jawa barat.</w:t>
      </w:r>
    </w:p>
    <w:p w:rsidR="004F72AB" w:rsidRDefault="004F72AB" w:rsidP="004F72AB">
      <w:pPr>
        <w:spacing w:line="240" w:lineRule="auto"/>
        <w:ind w:firstLine="720"/>
        <w:jc w:val="both"/>
        <w:rPr>
          <w:rFonts w:ascii="Times New Roman" w:hAnsi="Times New Roman" w:cs="Times New Roman"/>
          <w:b/>
          <w:sz w:val="24"/>
          <w:szCs w:val="24"/>
        </w:rPr>
      </w:pPr>
      <w:r>
        <w:rPr>
          <w:rFonts w:ascii="Times New Roman" w:hAnsi="Times New Roman" w:cs="Times New Roman"/>
          <w:b/>
          <w:color w:val="222222"/>
          <w:sz w:val="24"/>
          <w:szCs w:val="24"/>
        </w:rPr>
        <w:t>Metoda panalungtikan ieu ngagunakeun métode panalungtikan kualitatif yén prosedur panalungtikan kalawan data deskriptif dina bentuk kecap ditulis atawa diucapkeun ti jalma jeung paripolah nu bisa dititenan, eusi sosialisasi program pariwisata sareng budaya Jawa barat di analisis dumasar kana strategi komunikasi patali jeung teori sosialisasi diwakilan ku David A Goslin. téhnik pendataan luyu ngaliwatan wawancara jeung dokuméntasi.</w:t>
      </w:r>
    </w:p>
    <w:p w:rsidR="004F72AB" w:rsidRDefault="004F72AB" w:rsidP="004F72AB">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Sesuai panalungtikan anu tos dilakukeun, strategi komunikasi anu dilakukeun paguyuban mojang jajaka nyaeta ngalakukeun sagala pencapaian perencanaan kagiatan sareng metode-metode anu digunakeun kanggo ngasosialisasikeun pariwisata sareng kabudayaan dijawa barat. Hal eta bisa dilakukeun sareung ayana komunikasi anu kajalin sae dilingkungan internal atawa eksternal instansi. kanggo ngembangkeun komunikasi anu efektif diperlukeun hiji perencanaan anu sae sesuai tujuan anu ges ditetapkeun. Elemen-elemen anu ngarojong kana strategi komunikasi nyaeta: nyusun pesan, metode komunikasi, media, sareung khalayak atawa masyarakat.</w:t>
      </w:r>
    </w:p>
    <w:p w:rsidR="004F72AB" w:rsidRDefault="004F72AB" w:rsidP="004F72AB">
      <w:pPr>
        <w:spacing w:line="240" w:lineRule="auto"/>
        <w:ind w:firstLine="720"/>
        <w:jc w:val="both"/>
        <w:rPr>
          <w:rFonts w:ascii="Times New Roman" w:hAnsi="Times New Roman" w:cs="Times New Roman"/>
          <w:b/>
          <w:color w:val="222222"/>
          <w:sz w:val="24"/>
          <w:szCs w:val="24"/>
        </w:rPr>
      </w:pPr>
      <w:r>
        <w:rPr>
          <w:rFonts w:ascii="Times New Roman" w:hAnsi="Times New Roman" w:cs="Times New Roman"/>
          <w:b/>
          <w:sz w:val="24"/>
          <w:szCs w:val="24"/>
        </w:rPr>
        <w:t>Saentos ngalakukeun panalungtikan ngeunaan strategi komunikasi paguyuban mojang jajaka ngeunaan sosialisasi pariwisata sareng kabudayaan di jawa barat ieu, peneliti nyerenkeun supados paguyuban mojang jajaka sareng dinas pariwisata sareng kabudayaan jawa barat perlu merhatikeun system atanapi pesan anu disampaikeun ka masyarakat kirang keneh anu sadar kana pentingna pariwisata sareng budaya. Sareng</w:t>
      </w:r>
      <w:r>
        <w:rPr>
          <w:rFonts w:ascii="Arial" w:hAnsi="Arial" w:cs="Arial"/>
          <w:color w:val="222222"/>
          <w:sz w:val="25"/>
          <w:szCs w:val="25"/>
        </w:rPr>
        <w:t xml:space="preserve"> </w:t>
      </w:r>
      <w:r>
        <w:rPr>
          <w:rFonts w:ascii="Times New Roman" w:hAnsi="Times New Roman" w:cs="Times New Roman"/>
          <w:b/>
          <w:color w:val="222222"/>
          <w:sz w:val="24"/>
          <w:szCs w:val="24"/>
        </w:rPr>
        <w:t>kedah nengetan kaahlian dina widang sosialisasi sareng publikasi urutan hadé pikeun nganteurkeun informasi ngaliwatan saluran média ogé mangrupa paméran atawa acara bisa dipigawé ogé.</w:t>
      </w:r>
    </w:p>
    <w:p w:rsidR="004F72AB" w:rsidRDefault="004F72AB" w:rsidP="004F72AB">
      <w:pPr>
        <w:spacing w:after="0" w:line="240" w:lineRule="auto"/>
        <w:ind w:firstLine="720"/>
        <w:jc w:val="both"/>
        <w:rPr>
          <w:rFonts w:ascii="Times New Roman" w:hAnsi="Times New Roman" w:cs="Times New Roman"/>
          <w:b/>
          <w:sz w:val="24"/>
          <w:szCs w:val="24"/>
        </w:rPr>
      </w:pPr>
    </w:p>
    <w:p w:rsidR="004F72AB" w:rsidRPr="009B1ABE" w:rsidRDefault="004F72AB" w:rsidP="004F72AB">
      <w:pPr>
        <w:spacing w:line="240" w:lineRule="auto"/>
        <w:jc w:val="both"/>
        <w:rPr>
          <w:rFonts w:ascii="Times New Roman" w:hAnsi="Times New Roman" w:cs="Times New Roman"/>
          <w:b/>
          <w:i/>
          <w:sz w:val="24"/>
          <w:szCs w:val="24"/>
        </w:rPr>
      </w:pPr>
    </w:p>
    <w:sectPr w:rsidR="004F72AB" w:rsidRPr="009B1ABE" w:rsidSect="00E85B5D">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8" w:footer="708"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66A" w:rsidRDefault="0050066A" w:rsidP="00D570F9">
      <w:pPr>
        <w:spacing w:after="0" w:line="240" w:lineRule="auto"/>
      </w:pPr>
      <w:r>
        <w:separator/>
      </w:r>
    </w:p>
  </w:endnote>
  <w:endnote w:type="continuationSeparator" w:id="1">
    <w:p w:rsidR="0050066A" w:rsidRDefault="0050066A" w:rsidP="00D57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102" w:rsidRDefault="00DB21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988"/>
      <w:docPartObj>
        <w:docPartGallery w:val="Page Numbers (Bottom of Page)"/>
        <w:docPartUnique/>
      </w:docPartObj>
    </w:sdtPr>
    <w:sdtContent>
      <w:p w:rsidR="00E85B5D" w:rsidRDefault="00E85B5D">
        <w:pPr>
          <w:pStyle w:val="Footer"/>
          <w:jc w:val="center"/>
        </w:pPr>
        <w:fldSimple w:instr=" PAGE   \* MERGEFORMAT ">
          <w:r>
            <w:rPr>
              <w:noProof/>
            </w:rPr>
            <w:t>iii</w:t>
          </w:r>
        </w:fldSimple>
      </w:p>
    </w:sdtContent>
  </w:sdt>
  <w:p w:rsidR="00245388" w:rsidRPr="00245388" w:rsidRDefault="002453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987"/>
      <w:docPartObj>
        <w:docPartGallery w:val="Page Numbers (Bottom of Page)"/>
        <w:docPartUnique/>
      </w:docPartObj>
    </w:sdtPr>
    <w:sdtContent>
      <w:p w:rsidR="00E85B5D" w:rsidRDefault="00E85B5D">
        <w:pPr>
          <w:pStyle w:val="Footer"/>
          <w:jc w:val="center"/>
        </w:pPr>
        <w:fldSimple w:instr=" PAGE   \* MERGEFORMAT ">
          <w:r>
            <w:rPr>
              <w:noProof/>
            </w:rPr>
            <w:t>i</w:t>
          </w:r>
        </w:fldSimple>
      </w:p>
    </w:sdtContent>
  </w:sdt>
  <w:p w:rsidR="00245388" w:rsidRDefault="002453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66A" w:rsidRDefault="0050066A" w:rsidP="00D570F9">
      <w:pPr>
        <w:spacing w:after="0" w:line="240" w:lineRule="auto"/>
      </w:pPr>
      <w:r>
        <w:separator/>
      </w:r>
    </w:p>
  </w:footnote>
  <w:footnote w:type="continuationSeparator" w:id="1">
    <w:p w:rsidR="0050066A" w:rsidRDefault="0050066A" w:rsidP="00D570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102" w:rsidRDefault="00DB21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88" w:rsidRDefault="00245388">
    <w:pPr>
      <w:pStyle w:val="Header"/>
      <w:jc w:val="right"/>
    </w:pPr>
  </w:p>
  <w:p w:rsidR="00245388" w:rsidRDefault="002453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88" w:rsidRDefault="00245388">
    <w:pPr>
      <w:pStyle w:val="Header"/>
      <w:jc w:val="right"/>
    </w:pPr>
  </w:p>
  <w:p w:rsidR="00245388" w:rsidRDefault="00245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1C9"/>
    <w:multiLevelType w:val="hybridMultilevel"/>
    <w:tmpl w:val="AFA871A4"/>
    <w:lvl w:ilvl="0" w:tplc="7C4AAC7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9F083A"/>
    <w:multiLevelType w:val="hybridMultilevel"/>
    <w:tmpl w:val="7DFCC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C7846"/>
    <w:multiLevelType w:val="hybridMultilevel"/>
    <w:tmpl w:val="49F0FF3C"/>
    <w:lvl w:ilvl="0" w:tplc="CED2ED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CE4D17"/>
    <w:multiLevelType w:val="hybridMultilevel"/>
    <w:tmpl w:val="4204F760"/>
    <w:lvl w:ilvl="0" w:tplc="83D4F9B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E62657F"/>
    <w:multiLevelType w:val="hybridMultilevel"/>
    <w:tmpl w:val="5B60CFB4"/>
    <w:lvl w:ilvl="0" w:tplc="3710EBB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6D40A7F"/>
    <w:multiLevelType w:val="hybridMultilevel"/>
    <w:tmpl w:val="473C571E"/>
    <w:lvl w:ilvl="0" w:tplc="E94CC9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E2658AC"/>
    <w:multiLevelType w:val="hybridMultilevel"/>
    <w:tmpl w:val="D5E2DF8C"/>
    <w:lvl w:ilvl="0" w:tplc="A7748B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EEB527C"/>
    <w:multiLevelType w:val="hybridMultilevel"/>
    <w:tmpl w:val="C88897D6"/>
    <w:lvl w:ilvl="0" w:tplc="FDBE2E0C">
      <w:start w:val="1"/>
      <w:numFmt w:val="upperRoman"/>
      <w:lvlText w:val="%1."/>
      <w:lvlJc w:val="left"/>
      <w:pPr>
        <w:ind w:left="2138" w:hanging="72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1FD84C12"/>
    <w:multiLevelType w:val="hybridMultilevel"/>
    <w:tmpl w:val="B75CD6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CB671E"/>
    <w:multiLevelType w:val="hybridMultilevel"/>
    <w:tmpl w:val="85C09F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BD2A03"/>
    <w:multiLevelType w:val="hybridMultilevel"/>
    <w:tmpl w:val="52EED160"/>
    <w:lvl w:ilvl="0" w:tplc="F224F9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7064D48"/>
    <w:multiLevelType w:val="hybridMultilevel"/>
    <w:tmpl w:val="9C004AD0"/>
    <w:lvl w:ilvl="0" w:tplc="7BA2711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2C8E7CCA"/>
    <w:multiLevelType w:val="hybridMultilevel"/>
    <w:tmpl w:val="ED487824"/>
    <w:lvl w:ilvl="0" w:tplc="4CDE43CA">
      <w:start w:val="1"/>
      <w:numFmt w:val="lowerLetter"/>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D641C47"/>
    <w:multiLevelType w:val="hybridMultilevel"/>
    <w:tmpl w:val="DC3695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6051D9"/>
    <w:multiLevelType w:val="hybridMultilevel"/>
    <w:tmpl w:val="E1B09C02"/>
    <w:lvl w:ilvl="0" w:tplc="52C49D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F8F4746"/>
    <w:multiLevelType w:val="hybridMultilevel"/>
    <w:tmpl w:val="46860122"/>
    <w:lvl w:ilvl="0" w:tplc="9F7A73D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0626CB9"/>
    <w:multiLevelType w:val="hybridMultilevel"/>
    <w:tmpl w:val="21FC0428"/>
    <w:lvl w:ilvl="0" w:tplc="F566ECA6">
      <w:start w:val="3"/>
      <w:numFmt w:val="upp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7">
    <w:nsid w:val="30735738"/>
    <w:multiLevelType w:val="hybridMultilevel"/>
    <w:tmpl w:val="7B3C371E"/>
    <w:lvl w:ilvl="0" w:tplc="8E1C74AE">
      <w:start w:val="1"/>
      <w:numFmt w:val="upperLetter"/>
      <w:lvlText w:val="%1."/>
      <w:lvlJc w:val="left"/>
      <w:pPr>
        <w:ind w:left="502" w:hanging="360"/>
      </w:pPr>
      <w:rPr>
        <w:rFonts w:hint="default"/>
      </w:rPr>
    </w:lvl>
    <w:lvl w:ilvl="1" w:tplc="0421000B">
      <w:start w:val="1"/>
      <w:numFmt w:val="bullet"/>
      <w:lvlText w:val=""/>
      <w:lvlJc w:val="left"/>
      <w:pPr>
        <w:ind w:left="1397" w:hanging="360"/>
      </w:pPr>
      <w:rPr>
        <w:rFonts w:ascii="Wingdings" w:hAnsi="Wingdings" w:hint="default"/>
      </w:r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8">
    <w:nsid w:val="31AD6873"/>
    <w:multiLevelType w:val="hybridMultilevel"/>
    <w:tmpl w:val="3CF4D6B2"/>
    <w:lvl w:ilvl="0" w:tplc="9306F9D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39511902"/>
    <w:multiLevelType w:val="hybridMultilevel"/>
    <w:tmpl w:val="B66CE4E0"/>
    <w:lvl w:ilvl="0" w:tplc="F266E7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9DF715C"/>
    <w:multiLevelType w:val="hybridMultilevel"/>
    <w:tmpl w:val="B95ECF48"/>
    <w:lvl w:ilvl="0" w:tplc="51A22EE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1">
    <w:nsid w:val="40414309"/>
    <w:multiLevelType w:val="hybridMultilevel"/>
    <w:tmpl w:val="B0BA6E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CF69E6"/>
    <w:multiLevelType w:val="hybridMultilevel"/>
    <w:tmpl w:val="056E869E"/>
    <w:lvl w:ilvl="0" w:tplc="F76A61A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43A27190"/>
    <w:multiLevelType w:val="hybridMultilevel"/>
    <w:tmpl w:val="B5DEA3D4"/>
    <w:lvl w:ilvl="0" w:tplc="0421000B">
      <w:start w:val="1"/>
      <w:numFmt w:val="bullet"/>
      <w:lvlText w:val=""/>
      <w:lvlJc w:val="left"/>
      <w:pPr>
        <w:ind w:left="1037" w:hanging="360"/>
      </w:pPr>
      <w:rPr>
        <w:rFonts w:ascii="Wingdings" w:hAnsi="Wingdings"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24">
    <w:nsid w:val="480F1C55"/>
    <w:multiLevelType w:val="hybridMultilevel"/>
    <w:tmpl w:val="07C2F2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5252DF6"/>
    <w:multiLevelType w:val="hybridMultilevel"/>
    <w:tmpl w:val="1854C4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8F86FA6"/>
    <w:multiLevelType w:val="hybridMultilevel"/>
    <w:tmpl w:val="15782216"/>
    <w:lvl w:ilvl="0" w:tplc="217C1A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03A4A3D"/>
    <w:multiLevelType w:val="hybridMultilevel"/>
    <w:tmpl w:val="400A23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0369E3"/>
    <w:multiLevelType w:val="hybridMultilevel"/>
    <w:tmpl w:val="3A508864"/>
    <w:lvl w:ilvl="0" w:tplc="2734392C">
      <w:start w:val="1"/>
      <w:numFmt w:val="decimal"/>
      <w:lvlText w:val="%1."/>
      <w:lvlJc w:val="left"/>
      <w:pPr>
        <w:ind w:left="1080" w:hanging="360"/>
      </w:pPr>
      <w:rPr>
        <w:rFonts w:hint="default"/>
      </w:rPr>
    </w:lvl>
    <w:lvl w:ilvl="1" w:tplc="E1E49608">
      <w:start w:val="1"/>
      <w:numFmt w:val="lowerLetter"/>
      <w:lvlText w:val="%2."/>
      <w:lvlJc w:val="left"/>
      <w:pPr>
        <w:ind w:left="1800" w:hanging="360"/>
      </w:pPr>
      <w:rPr>
        <w:rFonts w:ascii="Arial" w:eastAsiaTheme="minorHAnsi" w:hAnsi="Arial" w:cs="Arial"/>
      </w:r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AD66711"/>
    <w:multiLevelType w:val="hybridMultilevel"/>
    <w:tmpl w:val="5E46087C"/>
    <w:lvl w:ilvl="0" w:tplc="9F7A73D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6C776FA0"/>
    <w:multiLevelType w:val="hybridMultilevel"/>
    <w:tmpl w:val="A03CAED0"/>
    <w:lvl w:ilvl="0" w:tplc="D696E4B8">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7B942D0C"/>
    <w:multiLevelType w:val="hybridMultilevel"/>
    <w:tmpl w:val="C60E9A70"/>
    <w:lvl w:ilvl="0" w:tplc="68B2D4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29"/>
  </w:num>
  <w:num w:numId="3">
    <w:abstractNumId w:val="15"/>
  </w:num>
  <w:num w:numId="4">
    <w:abstractNumId w:val="5"/>
  </w:num>
  <w:num w:numId="5">
    <w:abstractNumId w:val="0"/>
  </w:num>
  <w:num w:numId="6">
    <w:abstractNumId w:val="28"/>
  </w:num>
  <w:num w:numId="7">
    <w:abstractNumId w:val="27"/>
  </w:num>
  <w:num w:numId="8">
    <w:abstractNumId w:val="25"/>
  </w:num>
  <w:num w:numId="9">
    <w:abstractNumId w:val="13"/>
  </w:num>
  <w:num w:numId="10">
    <w:abstractNumId w:val="9"/>
  </w:num>
  <w:num w:numId="11">
    <w:abstractNumId w:val="4"/>
  </w:num>
  <w:num w:numId="12">
    <w:abstractNumId w:val="3"/>
  </w:num>
  <w:num w:numId="13">
    <w:abstractNumId w:val="2"/>
  </w:num>
  <w:num w:numId="14">
    <w:abstractNumId w:val="26"/>
  </w:num>
  <w:num w:numId="15">
    <w:abstractNumId w:val="10"/>
  </w:num>
  <w:num w:numId="16">
    <w:abstractNumId w:val="7"/>
  </w:num>
  <w:num w:numId="17">
    <w:abstractNumId w:val="11"/>
  </w:num>
  <w:num w:numId="18">
    <w:abstractNumId w:val="18"/>
  </w:num>
  <w:num w:numId="19">
    <w:abstractNumId w:val="20"/>
  </w:num>
  <w:num w:numId="20">
    <w:abstractNumId w:val="12"/>
  </w:num>
  <w:num w:numId="21">
    <w:abstractNumId w:val="30"/>
  </w:num>
  <w:num w:numId="22">
    <w:abstractNumId w:val="21"/>
  </w:num>
  <w:num w:numId="23">
    <w:abstractNumId w:val="31"/>
  </w:num>
  <w:num w:numId="24">
    <w:abstractNumId w:val="22"/>
  </w:num>
  <w:num w:numId="25">
    <w:abstractNumId w:val="19"/>
  </w:num>
  <w:num w:numId="26">
    <w:abstractNumId w:val="24"/>
  </w:num>
  <w:num w:numId="27">
    <w:abstractNumId w:val="6"/>
  </w:num>
  <w:num w:numId="28">
    <w:abstractNumId w:val="14"/>
  </w:num>
  <w:num w:numId="29">
    <w:abstractNumId w:val="23"/>
  </w:num>
  <w:num w:numId="30">
    <w:abstractNumId w:val="16"/>
  </w:num>
  <w:num w:numId="31">
    <w:abstractNumId w:val="17"/>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0658"/>
  </w:hdrShapeDefaults>
  <w:footnotePr>
    <w:footnote w:id="0"/>
    <w:footnote w:id="1"/>
  </w:footnotePr>
  <w:endnotePr>
    <w:endnote w:id="0"/>
    <w:endnote w:id="1"/>
  </w:endnotePr>
  <w:compat>
    <w:useFELayout/>
  </w:compat>
  <w:rsids>
    <w:rsidRoot w:val="00D570F9"/>
    <w:rsid w:val="00076997"/>
    <w:rsid w:val="000A6B5A"/>
    <w:rsid w:val="000B197B"/>
    <w:rsid w:val="000C2984"/>
    <w:rsid w:val="000D4F19"/>
    <w:rsid w:val="00123065"/>
    <w:rsid w:val="0013618E"/>
    <w:rsid w:val="0014573E"/>
    <w:rsid w:val="0017798D"/>
    <w:rsid w:val="00187007"/>
    <w:rsid w:val="001B1D76"/>
    <w:rsid w:val="00204150"/>
    <w:rsid w:val="002137ED"/>
    <w:rsid w:val="0022047F"/>
    <w:rsid w:val="00245388"/>
    <w:rsid w:val="00247B5B"/>
    <w:rsid w:val="00291BC7"/>
    <w:rsid w:val="002A0F01"/>
    <w:rsid w:val="002A2D48"/>
    <w:rsid w:val="002B32E3"/>
    <w:rsid w:val="002D27A4"/>
    <w:rsid w:val="002E5EB6"/>
    <w:rsid w:val="00322E7B"/>
    <w:rsid w:val="00392E5E"/>
    <w:rsid w:val="003A100E"/>
    <w:rsid w:val="003A5904"/>
    <w:rsid w:val="003C2147"/>
    <w:rsid w:val="003F13A7"/>
    <w:rsid w:val="0044366F"/>
    <w:rsid w:val="0045743D"/>
    <w:rsid w:val="004F72AB"/>
    <w:rsid w:val="0050066A"/>
    <w:rsid w:val="00530578"/>
    <w:rsid w:val="00543854"/>
    <w:rsid w:val="00546D26"/>
    <w:rsid w:val="00556F2D"/>
    <w:rsid w:val="0058431D"/>
    <w:rsid w:val="005B0AFF"/>
    <w:rsid w:val="005B7997"/>
    <w:rsid w:val="00632C4A"/>
    <w:rsid w:val="006341B3"/>
    <w:rsid w:val="006412FD"/>
    <w:rsid w:val="00672033"/>
    <w:rsid w:val="00674223"/>
    <w:rsid w:val="006835CF"/>
    <w:rsid w:val="006E5244"/>
    <w:rsid w:val="006E7A8D"/>
    <w:rsid w:val="00780F1E"/>
    <w:rsid w:val="00786296"/>
    <w:rsid w:val="0078675D"/>
    <w:rsid w:val="007A1BC5"/>
    <w:rsid w:val="007B066B"/>
    <w:rsid w:val="007C1536"/>
    <w:rsid w:val="007D1129"/>
    <w:rsid w:val="00864FC6"/>
    <w:rsid w:val="00871F20"/>
    <w:rsid w:val="008B285A"/>
    <w:rsid w:val="008B5614"/>
    <w:rsid w:val="00901C70"/>
    <w:rsid w:val="00946F80"/>
    <w:rsid w:val="00952D0E"/>
    <w:rsid w:val="00964E6A"/>
    <w:rsid w:val="009B1ABE"/>
    <w:rsid w:val="009C6240"/>
    <w:rsid w:val="009D74E2"/>
    <w:rsid w:val="009E47B9"/>
    <w:rsid w:val="009E6485"/>
    <w:rsid w:val="009F075C"/>
    <w:rsid w:val="009F49DD"/>
    <w:rsid w:val="00A1421B"/>
    <w:rsid w:val="00A27834"/>
    <w:rsid w:val="00AE1E22"/>
    <w:rsid w:val="00B70AFF"/>
    <w:rsid w:val="00B759D3"/>
    <w:rsid w:val="00B8085D"/>
    <w:rsid w:val="00B8287F"/>
    <w:rsid w:val="00B874A9"/>
    <w:rsid w:val="00B9108C"/>
    <w:rsid w:val="00BA39B4"/>
    <w:rsid w:val="00BE7689"/>
    <w:rsid w:val="00BF4972"/>
    <w:rsid w:val="00C570AC"/>
    <w:rsid w:val="00C86E40"/>
    <w:rsid w:val="00C87441"/>
    <w:rsid w:val="00CC10B8"/>
    <w:rsid w:val="00CD5822"/>
    <w:rsid w:val="00CD7CF0"/>
    <w:rsid w:val="00CE43D3"/>
    <w:rsid w:val="00CF5C06"/>
    <w:rsid w:val="00D07DA6"/>
    <w:rsid w:val="00D23C9F"/>
    <w:rsid w:val="00D318D4"/>
    <w:rsid w:val="00D37C5A"/>
    <w:rsid w:val="00D570F9"/>
    <w:rsid w:val="00D82A2C"/>
    <w:rsid w:val="00D831CA"/>
    <w:rsid w:val="00DB19B3"/>
    <w:rsid w:val="00DB2102"/>
    <w:rsid w:val="00DC3FE1"/>
    <w:rsid w:val="00DC5930"/>
    <w:rsid w:val="00DE45FF"/>
    <w:rsid w:val="00DE6481"/>
    <w:rsid w:val="00E004DC"/>
    <w:rsid w:val="00E102D6"/>
    <w:rsid w:val="00E17E11"/>
    <w:rsid w:val="00E35567"/>
    <w:rsid w:val="00E42919"/>
    <w:rsid w:val="00E85B5D"/>
    <w:rsid w:val="00E95BB6"/>
    <w:rsid w:val="00EA70A0"/>
    <w:rsid w:val="00EB0C74"/>
    <w:rsid w:val="00EC354B"/>
    <w:rsid w:val="00ED2183"/>
    <w:rsid w:val="00F22DF9"/>
    <w:rsid w:val="00F8089C"/>
    <w:rsid w:val="00F92321"/>
    <w:rsid w:val="00FA3FCD"/>
    <w:rsid w:val="00FD0049"/>
    <w:rsid w:val="00FD5AF6"/>
    <w:rsid w:val="00FE4ABA"/>
    <w:rsid w:val="00FF35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0F9"/>
    <w:pPr>
      <w:ind w:left="720"/>
      <w:contextualSpacing/>
    </w:pPr>
  </w:style>
  <w:style w:type="paragraph" w:styleId="FootnoteText">
    <w:name w:val="footnote text"/>
    <w:basedOn w:val="Normal"/>
    <w:link w:val="FootnoteTextChar"/>
    <w:uiPriority w:val="99"/>
    <w:unhideWhenUsed/>
    <w:rsid w:val="00D570F9"/>
    <w:pPr>
      <w:spacing w:after="0" w:line="240" w:lineRule="auto"/>
    </w:pPr>
    <w:rPr>
      <w:sz w:val="20"/>
      <w:szCs w:val="20"/>
    </w:rPr>
  </w:style>
  <w:style w:type="character" w:customStyle="1" w:styleId="FootnoteTextChar">
    <w:name w:val="Footnote Text Char"/>
    <w:basedOn w:val="DefaultParagraphFont"/>
    <w:link w:val="FootnoteText"/>
    <w:uiPriority w:val="99"/>
    <w:rsid w:val="00D570F9"/>
    <w:rPr>
      <w:sz w:val="20"/>
      <w:szCs w:val="20"/>
    </w:rPr>
  </w:style>
  <w:style w:type="character" w:styleId="FootnoteReference">
    <w:name w:val="footnote reference"/>
    <w:basedOn w:val="DefaultParagraphFont"/>
    <w:uiPriority w:val="99"/>
    <w:semiHidden/>
    <w:unhideWhenUsed/>
    <w:rsid w:val="00D570F9"/>
    <w:rPr>
      <w:vertAlign w:val="superscript"/>
    </w:rPr>
  </w:style>
  <w:style w:type="paragraph" w:styleId="Header">
    <w:name w:val="header"/>
    <w:basedOn w:val="Normal"/>
    <w:link w:val="HeaderChar"/>
    <w:uiPriority w:val="99"/>
    <w:unhideWhenUsed/>
    <w:rsid w:val="000D4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F19"/>
  </w:style>
  <w:style w:type="paragraph" w:styleId="Footer">
    <w:name w:val="footer"/>
    <w:basedOn w:val="Normal"/>
    <w:link w:val="FooterChar"/>
    <w:uiPriority w:val="99"/>
    <w:unhideWhenUsed/>
    <w:rsid w:val="000D4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F19"/>
  </w:style>
  <w:style w:type="paragraph" w:styleId="NormalWeb">
    <w:name w:val="Normal (Web)"/>
    <w:basedOn w:val="Normal"/>
    <w:uiPriority w:val="99"/>
    <w:unhideWhenUsed/>
    <w:rsid w:val="009C6240"/>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9C6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6240"/>
    <w:rPr>
      <w:color w:val="0000FF"/>
      <w:u w:val="single"/>
    </w:rPr>
  </w:style>
  <w:style w:type="character" w:customStyle="1" w:styleId="apple-converted-space">
    <w:name w:val="apple-converted-space"/>
    <w:basedOn w:val="DefaultParagraphFont"/>
    <w:rsid w:val="009C6240"/>
  </w:style>
  <w:style w:type="character" w:styleId="Emphasis">
    <w:name w:val="Emphasis"/>
    <w:basedOn w:val="DefaultParagraphFont"/>
    <w:uiPriority w:val="20"/>
    <w:qFormat/>
    <w:rsid w:val="009C6240"/>
    <w:rPr>
      <w:i/>
      <w:iCs/>
    </w:rPr>
  </w:style>
  <w:style w:type="paragraph" w:styleId="BalloonText">
    <w:name w:val="Balloon Text"/>
    <w:basedOn w:val="Normal"/>
    <w:link w:val="BalloonTextChar"/>
    <w:uiPriority w:val="99"/>
    <w:semiHidden/>
    <w:unhideWhenUsed/>
    <w:rsid w:val="009C6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0F9"/>
    <w:pPr>
      <w:ind w:left="720"/>
      <w:contextualSpacing/>
    </w:pPr>
  </w:style>
  <w:style w:type="paragraph" w:styleId="FootnoteText">
    <w:name w:val="footnote text"/>
    <w:basedOn w:val="Normal"/>
    <w:link w:val="FootnoteTextChar"/>
    <w:uiPriority w:val="99"/>
    <w:unhideWhenUsed/>
    <w:rsid w:val="00D570F9"/>
    <w:pPr>
      <w:spacing w:after="0" w:line="240" w:lineRule="auto"/>
    </w:pPr>
    <w:rPr>
      <w:sz w:val="20"/>
      <w:szCs w:val="20"/>
    </w:rPr>
  </w:style>
  <w:style w:type="character" w:customStyle="1" w:styleId="FootnoteTextChar">
    <w:name w:val="Footnote Text Char"/>
    <w:basedOn w:val="DefaultParagraphFont"/>
    <w:link w:val="FootnoteText"/>
    <w:uiPriority w:val="99"/>
    <w:rsid w:val="00D570F9"/>
    <w:rPr>
      <w:sz w:val="20"/>
      <w:szCs w:val="20"/>
    </w:rPr>
  </w:style>
  <w:style w:type="character" w:styleId="FootnoteReference">
    <w:name w:val="footnote reference"/>
    <w:basedOn w:val="DefaultParagraphFont"/>
    <w:uiPriority w:val="99"/>
    <w:semiHidden/>
    <w:unhideWhenUsed/>
    <w:rsid w:val="00D570F9"/>
    <w:rPr>
      <w:vertAlign w:val="superscript"/>
    </w:rPr>
  </w:style>
  <w:style w:type="paragraph" w:styleId="Header">
    <w:name w:val="header"/>
    <w:basedOn w:val="Normal"/>
    <w:link w:val="HeaderChar"/>
    <w:uiPriority w:val="99"/>
    <w:unhideWhenUsed/>
    <w:rsid w:val="000D4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F19"/>
  </w:style>
  <w:style w:type="paragraph" w:styleId="Footer">
    <w:name w:val="footer"/>
    <w:basedOn w:val="Normal"/>
    <w:link w:val="FooterChar"/>
    <w:uiPriority w:val="99"/>
    <w:unhideWhenUsed/>
    <w:rsid w:val="000D4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F19"/>
  </w:style>
  <w:style w:type="paragraph" w:styleId="NormalWeb">
    <w:name w:val="Normal (Web)"/>
    <w:basedOn w:val="Normal"/>
    <w:uiPriority w:val="99"/>
    <w:unhideWhenUsed/>
    <w:rsid w:val="009C6240"/>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9C6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6240"/>
    <w:rPr>
      <w:color w:val="0000FF"/>
      <w:u w:val="single"/>
    </w:rPr>
  </w:style>
  <w:style w:type="character" w:customStyle="1" w:styleId="apple-converted-space">
    <w:name w:val="apple-converted-space"/>
    <w:basedOn w:val="DefaultParagraphFont"/>
    <w:rsid w:val="009C6240"/>
  </w:style>
  <w:style w:type="character" w:styleId="Emphasis">
    <w:name w:val="Emphasis"/>
    <w:basedOn w:val="DefaultParagraphFont"/>
    <w:uiPriority w:val="20"/>
    <w:qFormat/>
    <w:rsid w:val="009C6240"/>
    <w:rPr>
      <w:i/>
      <w:iCs/>
    </w:rPr>
  </w:style>
  <w:style w:type="paragraph" w:styleId="BalloonText">
    <w:name w:val="Balloon Text"/>
    <w:basedOn w:val="Normal"/>
    <w:link w:val="BalloonTextChar"/>
    <w:uiPriority w:val="99"/>
    <w:semiHidden/>
    <w:unhideWhenUsed/>
    <w:rsid w:val="009C6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2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553796">
      <w:bodyDiv w:val="1"/>
      <w:marLeft w:val="0"/>
      <w:marRight w:val="0"/>
      <w:marTop w:val="0"/>
      <w:marBottom w:val="0"/>
      <w:divBdr>
        <w:top w:val="none" w:sz="0" w:space="0" w:color="auto"/>
        <w:left w:val="none" w:sz="0" w:space="0" w:color="auto"/>
        <w:bottom w:val="none" w:sz="0" w:space="0" w:color="auto"/>
        <w:right w:val="none" w:sz="0" w:space="0" w:color="auto"/>
      </w:divBdr>
    </w:div>
    <w:div w:id="1214459583">
      <w:bodyDiv w:val="1"/>
      <w:marLeft w:val="0"/>
      <w:marRight w:val="0"/>
      <w:marTop w:val="0"/>
      <w:marBottom w:val="0"/>
      <w:divBdr>
        <w:top w:val="none" w:sz="0" w:space="0" w:color="auto"/>
        <w:left w:val="none" w:sz="0" w:space="0" w:color="auto"/>
        <w:bottom w:val="none" w:sz="0" w:space="0" w:color="auto"/>
        <w:right w:val="none" w:sz="0" w:space="0" w:color="auto"/>
      </w:divBdr>
      <w:divsChild>
        <w:div w:id="1453326748">
          <w:marLeft w:val="0"/>
          <w:marRight w:val="0"/>
          <w:marTop w:val="0"/>
          <w:marBottom w:val="0"/>
          <w:divBdr>
            <w:top w:val="none" w:sz="0" w:space="0" w:color="auto"/>
            <w:left w:val="none" w:sz="0" w:space="0" w:color="auto"/>
            <w:bottom w:val="none" w:sz="0" w:space="0" w:color="auto"/>
            <w:right w:val="none" w:sz="0" w:space="0" w:color="auto"/>
          </w:divBdr>
          <w:divsChild>
            <w:div w:id="1868062295">
              <w:marLeft w:val="0"/>
              <w:marRight w:val="0"/>
              <w:marTop w:val="0"/>
              <w:marBottom w:val="0"/>
              <w:divBdr>
                <w:top w:val="none" w:sz="0" w:space="0" w:color="auto"/>
                <w:left w:val="none" w:sz="0" w:space="0" w:color="auto"/>
                <w:bottom w:val="none" w:sz="0" w:space="0" w:color="auto"/>
                <w:right w:val="none" w:sz="0" w:space="0" w:color="auto"/>
              </w:divBdr>
              <w:divsChild>
                <w:div w:id="1565798179">
                  <w:marLeft w:val="0"/>
                  <w:marRight w:val="0"/>
                  <w:marTop w:val="0"/>
                  <w:marBottom w:val="0"/>
                  <w:divBdr>
                    <w:top w:val="none" w:sz="0" w:space="0" w:color="auto"/>
                    <w:left w:val="none" w:sz="0" w:space="0" w:color="auto"/>
                    <w:bottom w:val="none" w:sz="0" w:space="0" w:color="auto"/>
                    <w:right w:val="none" w:sz="0" w:space="0" w:color="auto"/>
                  </w:divBdr>
                  <w:divsChild>
                    <w:div w:id="878324921">
                      <w:marLeft w:val="0"/>
                      <w:marRight w:val="0"/>
                      <w:marTop w:val="0"/>
                      <w:marBottom w:val="0"/>
                      <w:divBdr>
                        <w:top w:val="none" w:sz="0" w:space="0" w:color="auto"/>
                        <w:left w:val="none" w:sz="0" w:space="0" w:color="auto"/>
                        <w:bottom w:val="none" w:sz="0" w:space="0" w:color="auto"/>
                        <w:right w:val="none" w:sz="0" w:space="0" w:color="auto"/>
                      </w:divBdr>
                      <w:divsChild>
                        <w:div w:id="1313872909">
                          <w:marLeft w:val="0"/>
                          <w:marRight w:val="0"/>
                          <w:marTop w:val="0"/>
                          <w:marBottom w:val="0"/>
                          <w:divBdr>
                            <w:top w:val="none" w:sz="0" w:space="0" w:color="auto"/>
                            <w:left w:val="none" w:sz="0" w:space="0" w:color="auto"/>
                            <w:bottom w:val="none" w:sz="0" w:space="0" w:color="auto"/>
                            <w:right w:val="none" w:sz="0" w:space="0" w:color="auto"/>
                          </w:divBdr>
                          <w:divsChild>
                            <w:div w:id="1519276223">
                              <w:marLeft w:val="0"/>
                              <w:marRight w:val="0"/>
                              <w:marTop w:val="0"/>
                              <w:marBottom w:val="0"/>
                              <w:divBdr>
                                <w:top w:val="none" w:sz="0" w:space="0" w:color="auto"/>
                                <w:left w:val="none" w:sz="0" w:space="0" w:color="auto"/>
                                <w:bottom w:val="none" w:sz="0" w:space="0" w:color="auto"/>
                                <w:right w:val="none" w:sz="0" w:space="0" w:color="auto"/>
                              </w:divBdr>
                              <w:divsChild>
                                <w:div w:id="696002215">
                                  <w:marLeft w:val="0"/>
                                  <w:marRight w:val="0"/>
                                  <w:marTop w:val="0"/>
                                  <w:marBottom w:val="0"/>
                                  <w:divBdr>
                                    <w:top w:val="none" w:sz="0" w:space="0" w:color="auto"/>
                                    <w:left w:val="none" w:sz="0" w:space="0" w:color="auto"/>
                                    <w:bottom w:val="none" w:sz="0" w:space="0" w:color="auto"/>
                                    <w:right w:val="none" w:sz="0" w:space="0" w:color="auto"/>
                                  </w:divBdr>
                                  <w:divsChild>
                                    <w:div w:id="1911308500">
                                      <w:marLeft w:val="60"/>
                                      <w:marRight w:val="0"/>
                                      <w:marTop w:val="0"/>
                                      <w:marBottom w:val="0"/>
                                      <w:divBdr>
                                        <w:top w:val="none" w:sz="0" w:space="0" w:color="auto"/>
                                        <w:left w:val="none" w:sz="0" w:space="0" w:color="auto"/>
                                        <w:bottom w:val="none" w:sz="0" w:space="0" w:color="auto"/>
                                        <w:right w:val="none" w:sz="0" w:space="0" w:color="auto"/>
                                      </w:divBdr>
                                      <w:divsChild>
                                        <w:div w:id="579408653">
                                          <w:marLeft w:val="0"/>
                                          <w:marRight w:val="0"/>
                                          <w:marTop w:val="0"/>
                                          <w:marBottom w:val="0"/>
                                          <w:divBdr>
                                            <w:top w:val="none" w:sz="0" w:space="0" w:color="auto"/>
                                            <w:left w:val="none" w:sz="0" w:space="0" w:color="auto"/>
                                            <w:bottom w:val="none" w:sz="0" w:space="0" w:color="auto"/>
                                            <w:right w:val="none" w:sz="0" w:space="0" w:color="auto"/>
                                          </w:divBdr>
                                          <w:divsChild>
                                            <w:div w:id="19934899">
                                              <w:marLeft w:val="0"/>
                                              <w:marRight w:val="0"/>
                                              <w:marTop w:val="0"/>
                                              <w:marBottom w:val="120"/>
                                              <w:divBdr>
                                                <w:top w:val="single" w:sz="6" w:space="0" w:color="F5F5F5"/>
                                                <w:left w:val="single" w:sz="6" w:space="0" w:color="F5F5F5"/>
                                                <w:bottom w:val="single" w:sz="6" w:space="0" w:color="F5F5F5"/>
                                                <w:right w:val="single" w:sz="6" w:space="0" w:color="F5F5F5"/>
                                              </w:divBdr>
                                              <w:divsChild>
                                                <w:div w:id="2012677590">
                                                  <w:marLeft w:val="0"/>
                                                  <w:marRight w:val="0"/>
                                                  <w:marTop w:val="0"/>
                                                  <w:marBottom w:val="0"/>
                                                  <w:divBdr>
                                                    <w:top w:val="none" w:sz="0" w:space="0" w:color="auto"/>
                                                    <w:left w:val="none" w:sz="0" w:space="0" w:color="auto"/>
                                                    <w:bottom w:val="none" w:sz="0" w:space="0" w:color="auto"/>
                                                    <w:right w:val="none" w:sz="0" w:space="0" w:color="auto"/>
                                                  </w:divBdr>
                                                  <w:divsChild>
                                                    <w:div w:id="29689579">
                                                      <w:marLeft w:val="0"/>
                                                      <w:marRight w:val="0"/>
                                                      <w:marTop w:val="0"/>
                                                      <w:marBottom w:val="0"/>
                                                      <w:divBdr>
                                                        <w:top w:val="none" w:sz="0" w:space="0" w:color="auto"/>
                                                        <w:left w:val="none" w:sz="0" w:space="0" w:color="auto"/>
                                                        <w:bottom w:val="none" w:sz="0" w:space="0" w:color="auto"/>
                                                        <w:right w:val="none" w:sz="0" w:space="0" w:color="auto"/>
                                                      </w:divBdr>
                                                    </w:div>
                                                  </w:divsChild>
                                                </w:div>
                                                <w:div w:id="504169639">
                                                  <w:marLeft w:val="0"/>
                                                  <w:marRight w:val="0"/>
                                                  <w:marTop w:val="0"/>
                                                  <w:marBottom w:val="0"/>
                                                  <w:divBdr>
                                                    <w:top w:val="none" w:sz="0" w:space="0" w:color="auto"/>
                                                    <w:left w:val="none" w:sz="0" w:space="0" w:color="auto"/>
                                                    <w:bottom w:val="none" w:sz="0" w:space="0" w:color="auto"/>
                                                    <w:right w:val="none" w:sz="0" w:space="0" w:color="auto"/>
                                                  </w:divBdr>
                                                  <w:divsChild>
                                                    <w:div w:id="20302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43D5A-7662-4DF0-82B4-4C7BB02C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BATOSAI</dc:creator>
  <cp:lastModifiedBy>soni</cp:lastModifiedBy>
  <cp:revision>6</cp:revision>
  <dcterms:created xsi:type="dcterms:W3CDTF">2017-05-10T15:18:00Z</dcterms:created>
  <dcterms:modified xsi:type="dcterms:W3CDTF">2017-06-05T06:50:00Z</dcterms:modified>
</cp:coreProperties>
</file>