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82" w:rsidRPr="004256C5" w:rsidRDefault="004256C5" w:rsidP="00E63BDD">
      <w:pPr>
        <w:spacing w:line="720" w:lineRule="auto"/>
        <w:jc w:val="center"/>
        <w:rPr>
          <w:rFonts w:ascii="Times New Roman" w:hAnsi="Times New Roman" w:cs="Times New Roman"/>
          <w:b/>
          <w:sz w:val="24"/>
          <w:szCs w:val="24"/>
        </w:rPr>
      </w:pPr>
      <w:r w:rsidRPr="004256C5">
        <w:rPr>
          <w:rFonts w:ascii="Times New Roman" w:hAnsi="Times New Roman" w:cs="Times New Roman"/>
          <w:b/>
          <w:sz w:val="24"/>
          <w:szCs w:val="24"/>
        </w:rPr>
        <w:t>BAB I</w:t>
      </w:r>
    </w:p>
    <w:p w:rsidR="004256C5" w:rsidRDefault="004256C5" w:rsidP="008876A7">
      <w:pPr>
        <w:spacing w:line="720" w:lineRule="auto"/>
        <w:jc w:val="center"/>
        <w:rPr>
          <w:rFonts w:ascii="Times New Roman" w:hAnsi="Times New Roman" w:cs="Times New Roman"/>
          <w:b/>
          <w:sz w:val="24"/>
          <w:szCs w:val="24"/>
        </w:rPr>
      </w:pPr>
      <w:r w:rsidRPr="004256C5">
        <w:rPr>
          <w:rFonts w:ascii="Times New Roman" w:hAnsi="Times New Roman" w:cs="Times New Roman"/>
          <w:b/>
          <w:sz w:val="24"/>
          <w:szCs w:val="24"/>
        </w:rPr>
        <w:t>PENDAHULUAN</w:t>
      </w:r>
    </w:p>
    <w:p w:rsidR="004256C5" w:rsidRPr="004256C5" w:rsidRDefault="004256C5" w:rsidP="001A49B1">
      <w:pPr>
        <w:pStyle w:val="ListParagraph"/>
        <w:numPr>
          <w:ilvl w:val="0"/>
          <w:numId w:val="1"/>
        </w:numPr>
        <w:spacing w:line="480" w:lineRule="auto"/>
        <w:ind w:left="0" w:hanging="284"/>
        <w:contextualSpacing w:val="0"/>
        <w:jc w:val="both"/>
        <w:rPr>
          <w:rFonts w:ascii="Times New Roman" w:hAnsi="Times New Roman" w:cs="Times New Roman"/>
          <w:b/>
          <w:sz w:val="24"/>
          <w:szCs w:val="24"/>
        </w:rPr>
      </w:pPr>
      <w:r>
        <w:rPr>
          <w:rFonts w:ascii="Times New Roman" w:hAnsi="Times New Roman" w:cs="Times New Roman"/>
          <w:b/>
          <w:sz w:val="24"/>
          <w:szCs w:val="24"/>
        </w:rPr>
        <w:t>Latar Belakang</w:t>
      </w:r>
      <w:r w:rsidR="00E63BDD">
        <w:rPr>
          <w:rFonts w:ascii="Times New Roman" w:hAnsi="Times New Roman" w:cs="Times New Roman"/>
          <w:b/>
          <w:sz w:val="24"/>
          <w:szCs w:val="24"/>
        </w:rPr>
        <w:t xml:space="preserve"> Penelitian</w:t>
      </w:r>
    </w:p>
    <w:p w:rsidR="00CB4DC2" w:rsidRDefault="00CE6EFE" w:rsidP="008876A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Indonesia adalah salah satu negara yang memiliki posisi strategis di dunia, karena terletak diantara dua benua, yaitu benua Asia dan Australia serta dua samudera yaitu samudera Indonesia dan samudera Pasifik. Dengan posisi tersebut telah membawa pengaruh signifikan terhadap peran negara Indonesia di kancah percaturan dunia internasional. Namun demikian posisi tersebut juga membawa dampak kurang baik yaitu menjadi ajang perebutan pengaruh berbagai kepentingan negara-negara lain didunia. Sehingga tidak mengherankan jika banyak negara-negara kawasan lainnya yang memiliki kepentingan dengan Indonesia, dengan berbagai latar belakang kepentingan. Salah satu negara kawasan yang intensif memelihara hubungan bilateral adalah negeri kangguru Australia. </w:t>
      </w:r>
    </w:p>
    <w:p w:rsidR="00CE6EFE" w:rsidRDefault="00CE6EFE" w:rsidP="008876A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Sejarah hubungan kerjasama</w:t>
      </w:r>
      <w:r w:rsidR="00CB4DC2">
        <w:rPr>
          <w:rFonts w:ascii="Times New Roman" w:hAnsi="Times New Roman" w:cs="Times New Roman"/>
          <w:sz w:val="24"/>
          <w:szCs w:val="24"/>
        </w:rPr>
        <w:t xml:space="preserve"> pertahanan antara Indonesia (Tentara Nasional Indonesia/TNI) dengan Australia (</w:t>
      </w:r>
      <w:r w:rsidR="00CB4DC2" w:rsidRPr="007347D2">
        <w:rPr>
          <w:rFonts w:ascii="Times New Roman" w:hAnsi="Times New Roman" w:cs="Times New Roman"/>
          <w:i/>
          <w:sz w:val="24"/>
          <w:szCs w:val="24"/>
        </w:rPr>
        <w:t>Australian Defence Force</w:t>
      </w:r>
      <w:r w:rsidR="00CB4DC2">
        <w:rPr>
          <w:rFonts w:ascii="Times New Roman" w:hAnsi="Times New Roman" w:cs="Times New Roman"/>
          <w:sz w:val="24"/>
          <w:szCs w:val="24"/>
        </w:rPr>
        <w:t>), telah berjalan cukup lama dan walaupun terus mengalami pasang surut. Indonesia dan Australia mengawali kerjasama pertahanannya sejak 1968 dengan program pemetaan di Indonesia. Selanjutnya pada</w:t>
      </w:r>
      <w:r w:rsidR="00015A89">
        <w:rPr>
          <w:rFonts w:ascii="Times New Roman" w:hAnsi="Times New Roman" w:cs="Times New Roman"/>
          <w:sz w:val="24"/>
          <w:szCs w:val="24"/>
        </w:rPr>
        <w:t xml:space="preserve"> dekade 1980-an, kerjasama tersebut diwadahi dalam satu lembaga yang disebut “Indonesia-Australia </w:t>
      </w:r>
      <w:r w:rsidR="00015A89" w:rsidRPr="007347D2">
        <w:rPr>
          <w:rFonts w:ascii="Times New Roman" w:hAnsi="Times New Roman" w:cs="Times New Roman"/>
          <w:i/>
          <w:sz w:val="24"/>
          <w:szCs w:val="24"/>
        </w:rPr>
        <w:t>Defence Cooperation Program</w:t>
      </w:r>
      <w:r w:rsidR="00015A89">
        <w:rPr>
          <w:rFonts w:ascii="Times New Roman" w:hAnsi="Times New Roman" w:cs="Times New Roman"/>
          <w:sz w:val="24"/>
          <w:szCs w:val="24"/>
        </w:rPr>
        <w:t xml:space="preserve"> (DPC). </w:t>
      </w:r>
      <w:r w:rsidR="00015A89">
        <w:rPr>
          <w:rFonts w:ascii="Times New Roman" w:hAnsi="Times New Roman" w:cs="Times New Roman"/>
          <w:sz w:val="24"/>
          <w:szCs w:val="24"/>
        </w:rPr>
        <w:lastRenderedPageBreak/>
        <w:t>Ini memiliki kegiatan rutin setiap tahun berupa pertemuan yang dilaksanakan secara bergiliran di Australia dan Indonesia.</w:t>
      </w:r>
      <w:r w:rsidR="00286DB7">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E63BDD" w:rsidRDefault="004256C5" w:rsidP="008876A7">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cs="Times New Roman"/>
          <w:sz w:val="24"/>
          <w:szCs w:val="24"/>
        </w:rPr>
        <w:t>Hubungan Indonesia dengan Australia telah terjalin sejak awal kemerdekaan. Australia merupakan salah satu negara yang memberikan dukungan politis terhadap perjuangan rakyat dan bangsa Indonesia meraih kemerdekaannya. Australia juga merupakan salah satu negara pertama yang mengakui kedaulatan Indonesia pasca proklamasi kemerdekaan 17 Agustus 1945.</w:t>
      </w:r>
      <w:r w:rsidR="00F9200C">
        <w:rPr>
          <w:rFonts w:ascii="Times New Roman" w:hAnsi="Times New Roman" w:cs="Times New Roman"/>
          <w:sz w:val="24"/>
          <w:szCs w:val="24"/>
        </w:rPr>
        <w:t xml:space="preserve"> </w:t>
      </w:r>
      <w:r w:rsidR="00862504">
        <w:rPr>
          <w:rFonts w:ascii="Times New Roman" w:hAnsi="Times New Roman"/>
          <w:sz w:val="24"/>
          <w:szCs w:val="24"/>
        </w:rPr>
        <w:t>Dukungan Pemerintah Australia terhadap kemerdekaan Indonesia yang telah dijajah selama 350 tahun oleh Belanda, yang paling dirasakan antara 1947-1950. Pada mulanya, Australia tidak ingin terlibat</w:t>
      </w:r>
      <w:r w:rsidR="00B51EA6">
        <w:rPr>
          <w:rFonts w:ascii="Times New Roman" w:hAnsi="Times New Roman"/>
          <w:sz w:val="24"/>
          <w:szCs w:val="24"/>
        </w:rPr>
        <w:t xml:space="preserve"> </w:t>
      </w:r>
      <w:r w:rsidR="00862504">
        <w:rPr>
          <w:rFonts w:ascii="Times New Roman" w:hAnsi="Times New Roman"/>
          <w:sz w:val="24"/>
          <w:szCs w:val="24"/>
        </w:rPr>
        <w:t xml:space="preserve">terlalu jauh dalam persoalan kolonial di Indonesia,dan berusaha memberikan simpati kepada usaha-usaha penyelesaian persoalan kemerdekaan, yang dilakukan oleh Pemerintah Belanda dan para nasionalis Indonesia. </w:t>
      </w:r>
    </w:p>
    <w:p w:rsidR="001E7190" w:rsidRDefault="001E7190" w:rsidP="001E7190">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Setelah Indonesia merdeka yakni masa pemerintahan Soekarno, hubungan Indonesia dengan Australia mengalami pasang surut. Sama dengan masa pemerintahan Soeharto, BJ Habibie, Gus Dur, Megawati termasuk pada masa </w:t>
      </w:r>
      <w:r w:rsidR="00B12544">
        <w:rPr>
          <w:rFonts w:ascii="Times New Roman" w:hAnsi="Times New Roman"/>
          <w:sz w:val="24"/>
          <w:szCs w:val="24"/>
          <w:lang w:val="id-ID"/>
        </w:rPr>
        <w:t>pemerintahan SBY</w:t>
      </w:r>
      <w:r>
        <w:rPr>
          <w:rFonts w:ascii="Times New Roman" w:hAnsi="Times New Roman"/>
          <w:sz w:val="24"/>
          <w:szCs w:val="24"/>
          <w:lang w:val="id-ID"/>
        </w:rPr>
        <w:t xml:space="preserve">. Pada masa pemerintahan Soekarno semangat politik luar negeri Indonesia sangat konsisten menjalankannya sesuai dengan konstitusi UUD 1945 yaitu politik luar negeri yang bebas aktif ikut melaksanakan ketertiban dunia berdasarkan perdamaian abadi dan keadilan sosial. Namun masih tetap menggaris bawahi semangat anti kolonialisme dan imperialisme dalam bentuk apapun juga. Dalam </w:t>
      </w:r>
      <w:r>
        <w:rPr>
          <w:rFonts w:ascii="Times New Roman" w:hAnsi="Times New Roman"/>
          <w:sz w:val="24"/>
          <w:szCs w:val="24"/>
          <w:lang w:val="id-ID"/>
        </w:rPr>
        <w:lastRenderedPageBreak/>
        <w:t>menyikapi politik luar negeri Indonesia yang bebas aktif, pemerintah Australia pasti tidak ada rasa kekhawatiran, sebab tidak bertentangan dengan kebijakan politik luar negeri Australia dan khususnya negara Amerika Serikat sebagai pimpinan blok barat. Namun yang jelas membuat Australia dan sekutunya panas telinganya mereka merasa tersentil ketika Bung Karno dalam kebijakan politik luar negerinya yang anti imperialisme dan kolonialisme. Sebagian besar bangsa-bangsa Asia dan Afrika masih memperjuangkan nasib mereka untuk mendapatkan kemerdekaannya dan sebagian dari mereka masih dalam kungkungan kolonialisme barat dan sekutunya.</w:t>
      </w:r>
    </w:p>
    <w:p w:rsidR="001E7190" w:rsidRPr="001E7190" w:rsidRDefault="001E7190" w:rsidP="001E7190">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Hal ini dibuktikan dengan keberhasilan Bung Karno yang menyatukan bangsa-bangsa Asia dan Afrika untuk saling bahu membahu, untuk meningkatkan kerjasama politik yang tidak memihak, yang dikenal dengan gerakan non blok. Bukan hanya itu saja yang membuat Australia terhalangi kepentingannya oleh pemerintah Indonesia dikala itu, namun yang membuat mereka sangat khawatir dan ketakutan adalah semakin suburnya partai yang berbasis sosialis komunis, tumbuh subur bersamaan dengan tumbuhnya partai-partai yang berbasis nasionalis dan agama. Dalam situasi ini Australia mulai bersikap lunak dengan harapan pemerintahan Indonesia ingin mengajak kerjasamanya dengan baik untuk mencegah penyebaran faham komunis, kerjasamanya dalam bentuk bantuan kepada pemerintah Indonesia berupa berbagai macam pinjaman. Puncaknya adalah Australia dengan dukungan </w:t>
      </w:r>
      <w:r>
        <w:rPr>
          <w:rFonts w:ascii="Times New Roman" w:hAnsi="Times New Roman"/>
          <w:sz w:val="24"/>
          <w:szCs w:val="24"/>
          <w:lang w:val="id-ID"/>
        </w:rPr>
        <w:lastRenderedPageBreak/>
        <w:t>penuh Amerika Serikat mendesak kepada pemerintah kerajaan Belanda untuk mengembalikan Irian Barat ke Pangkuan Republik Indonesia.</w:t>
      </w:r>
      <w:r>
        <w:rPr>
          <w:rStyle w:val="FootnoteReference"/>
          <w:rFonts w:ascii="Times New Roman" w:hAnsi="Times New Roman"/>
          <w:sz w:val="24"/>
          <w:szCs w:val="24"/>
          <w:lang w:val="id-ID"/>
        </w:rPr>
        <w:footnoteReference w:id="3"/>
      </w:r>
      <w:r>
        <w:rPr>
          <w:rFonts w:ascii="Times New Roman" w:hAnsi="Times New Roman"/>
          <w:sz w:val="24"/>
          <w:szCs w:val="24"/>
          <w:lang w:val="id-ID"/>
        </w:rPr>
        <w:t xml:space="preserve">  </w:t>
      </w:r>
    </w:p>
    <w:p w:rsidR="004256C5" w:rsidRDefault="00862504" w:rsidP="00E63BDD">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rPr>
        <w:t>Rasa simpati tersebut pernah diungkapkan Ment</w:t>
      </w:r>
      <w:r w:rsidR="00B51EA6">
        <w:rPr>
          <w:rFonts w:ascii="Times New Roman" w:hAnsi="Times New Roman"/>
          <w:sz w:val="24"/>
          <w:szCs w:val="24"/>
        </w:rPr>
        <w:t>e</w:t>
      </w:r>
      <w:r>
        <w:rPr>
          <w:rFonts w:ascii="Times New Roman" w:hAnsi="Times New Roman"/>
          <w:sz w:val="24"/>
          <w:szCs w:val="24"/>
        </w:rPr>
        <w:t>ri Luar Negeri A</w:t>
      </w:r>
      <w:r w:rsidR="00B51EA6">
        <w:rPr>
          <w:rFonts w:ascii="Times New Roman" w:hAnsi="Times New Roman"/>
          <w:sz w:val="24"/>
          <w:szCs w:val="24"/>
        </w:rPr>
        <w:t>ustralia, Dr.Herbert Vere Evvat</w:t>
      </w:r>
      <w:r>
        <w:rPr>
          <w:rFonts w:ascii="Times New Roman" w:hAnsi="Times New Roman"/>
          <w:sz w:val="24"/>
          <w:szCs w:val="24"/>
        </w:rPr>
        <w:t xml:space="preserve"> pada bulan April 1943 dalam kunjungannya ke Amerika Serikat, yang menyarankan agar “Hindia Belanda dan Australia dapat menjadi mitra erat dalam mengembangkan dan mendatangkan cara hidup y</w:t>
      </w:r>
      <w:r w:rsidR="00B51EA6">
        <w:rPr>
          <w:rFonts w:ascii="Times New Roman" w:hAnsi="Times New Roman"/>
          <w:sz w:val="24"/>
          <w:szCs w:val="24"/>
        </w:rPr>
        <w:t xml:space="preserve">ang lebih baik lagi bagi rakyat </w:t>
      </w:r>
      <w:r>
        <w:rPr>
          <w:rFonts w:ascii="Times New Roman" w:hAnsi="Times New Roman"/>
          <w:sz w:val="24"/>
          <w:szCs w:val="24"/>
        </w:rPr>
        <w:t>Indonesia”. Segera setelah kaum nasionalis Indonesia, dibawah pimpinan Soekarno dan Muhammad Hatta, menyatakan kemerdekaan Indonesia pada 17 Agustus 1945, kaum buruh galangan kapal Australia mewujudkan dukungan dan simpati mereka dengan melarang semua kapal Belanda memasuki perairan Australia. Hal ini disebabkan karena Belanda menggunakan Australia sebagai pelabuhan untuk menguasai kembali Republik Indonesia, yang kala i</w:t>
      </w:r>
      <w:r w:rsidR="00B51EA6">
        <w:rPr>
          <w:rFonts w:ascii="Times New Roman" w:hAnsi="Times New Roman"/>
          <w:sz w:val="24"/>
          <w:szCs w:val="24"/>
        </w:rPr>
        <w:t>tu belum terbentuk</w:t>
      </w:r>
      <w:r>
        <w:rPr>
          <w:rFonts w:ascii="Times New Roman" w:hAnsi="Times New Roman"/>
          <w:sz w:val="24"/>
          <w:szCs w:val="24"/>
        </w:rPr>
        <w:t xml:space="preserve"> melalui tindakan militer. Peristiwa inilah yang menyatukan hubungan kedua bangsa, se</w:t>
      </w:r>
      <w:r w:rsidR="0014343D">
        <w:rPr>
          <w:rFonts w:ascii="Times New Roman" w:hAnsi="Times New Roman"/>
          <w:sz w:val="24"/>
          <w:szCs w:val="24"/>
        </w:rPr>
        <w:t>r</w:t>
      </w:r>
      <w:r>
        <w:rPr>
          <w:rFonts w:ascii="Times New Roman" w:hAnsi="Times New Roman"/>
          <w:sz w:val="24"/>
          <w:szCs w:val="24"/>
        </w:rPr>
        <w:t>ta menempatkan Australia adalah “kawan” dalam pandangan bangsa Indonesia.</w:t>
      </w:r>
      <w:r>
        <w:rPr>
          <w:rStyle w:val="FootnoteReference"/>
          <w:rFonts w:ascii="Times New Roman" w:hAnsi="Times New Roman"/>
          <w:sz w:val="24"/>
          <w:szCs w:val="24"/>
        </w:rPr>
        <w:footnoteReference w:id="4"/>
      </w:r>
    </w:p>
    <w:p w:rsidR="001E7190" w:rsidRDefault="002B2A02" w:rsidP="00E63BDD">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Pada masa awal pemerintahan Indonesia oleh Soeharto dalam menghadapi situasi ekonomi yang sulit, oleh sebab itu masa pemerintah Orde Baru mengubah arah kebijakannya dalam pemerintahan dari kebijakan politik menjadi penekananya kepada kebijakan ekonomi. Hal ini menjadikan hubungan diplomatik Australia dengan pemerintahan Indonesia mesra lagi. Dengan diarsiteki oleh mafia-mafia Barckeley bermazhab liberal yang dikomandoi oleh Prof. Soemitro Joyohadikusumo, </w:t>
      </w:r>
      <w:r>
        <w:rPr>
          <w:rFonts w:ascii="Times New Roman" w:hAnsi="Times New Roman"/>
          <w:sz w:val="24"/>
          <w:szCs w:val="24"/>
          <w:lang w:val="id-ID"/>
        </w:rPr>
        <w:lastRenderedPageBreak/>
        <w:t>Indonesia berhasil maju pesat perekonomiannya. Mulai dari naiknya pendapatan perkapita, pertanian, pembangunan infrastruktur</w:t>
      </w:r>
      <w:r w:rsidR="00A364BE">
        <w:rPr>
          <w:rFonts w:ascii="Times New Roman" w:hAnsi="Times New Roman"/>
          <w:sz w:val="24"/>
          <w:szCs w:val="24"/>
          <w:lang w:val="id-ID"/>
        </w:rPr>
        <w:t>, serta berorientasi pada usaha penyelamat ekonomi nasional yang berhasil dengan gemilang. Melihat perkembangan ekonomi Indonesia semakin maju, pemerintah Australia meningkatkan serta memberikan bantuan misalnya pendidikan,ekonomi, bahkan bantuan militer. Indonesia mengalami stabilitas dan pertumbuhan ekonomi yang semakin baik.</w:t>
      </w:r>
      <w:r w:rsidR="009D253E">
        <w:rPr>
          <w:rFonts w:ascii="Times New Roman" w:hAnsi="Times New Roman"/>
          <w:sz w:val="24"/>
          <w:szCs w:val="24"/>
          <w:lang w:val="id-ID"/>
        </w:rPr>
        <w:t xml:space="preserve"> Namun hubungan kedua negara kembali terkoyak, ketika msuknya wilayah Timor Timur dikala itu kedalam Negara Kesatuan Republik indonesia (NKRI) tahun 1976. Australia masih menahan diri mengingat akan dampak yang dapat ditimbulkannya, apabila Indonesia tidak menganeksasi Timor Timur.</w:t>
      </w:r>
    </w:p>
    <w:p w:rsidR="009D253E" w:rsidRDefault="009D253E" w:rsidP="00E63BDD">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Pemerintahan Australia dan bahkan AS tidak ada pilihan selain bersikap pura-pura setuju, pertimbangannya adalah lebih baik membiarkan berintegrasinya Timtim ke wilayah Indonesia dari pada dikemudian hari terjadi kebangkitan partai komunis di Timor-timur yang akan membahayakan kedaulatan Australia yang dinilainya jauh lebih berbahaya dari sekedar masalah Timtim.</w:t>
      </w:r>
      <w:r w:rsidR="009665F1">
        <w:rPr>
          <w:rStyle w:val="FootnoteReference"/>
          <w:rFonts w:ascii="Times New Roman" w:hAnsi="Times New Roman"/>
          <w:sz w:val="24"/>
          <w:szCs w:val="24"/>
          <w:lang w:val="id-ID"/>
        </w:rPr>
        <w:footnoteReference w:id="5"/>
      </w:r>
    </w:p>
    <w:p w:rsidR="009665F1" w:rsidRDefault="009665F1" w:rsidP="00E63BDD">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Selama masa pemerintahannya, Soeharto juga berperan dan berpengaruh kuat dikalangan militer, birokrasi maupun bisnis. Hal itulah yang membuat peran sebagai presiden menjadi sentral pemerintahan. Militer menjadi sumber utama untuk menegakkan ketertiban, peraturan dan undang-undang. Semua itu dilakukan untuk mempertahankan eksistensi pemerintahan Soeharto di Indonesia. Siapapun yang </w:t>
      </w:r>
      <w:r>
        <w:rPr>
          <w:rFonts w:ascii="Times New Roman" w:hAnsi="Times New Roman"/>
          <w:sz w:val="24"/>
          <w:szCs w:val="24"/>
          <w:lang w:val="id-ID"/>
        </w:rPr>
        <w:lastRenderedPageBreak/>
        <w:t>menentang kebijakan Presiden maka militer akan bertindak sebagai penegak hukumnya.</w:t>
      </w:r>
      <w:r>
        <w:rPr>
          <w:rStyle w:val="FootnoteReference"/>
          <w:rFonts w:ascii="Times New Roman" w:hAnsi="Times New Roman"/>
          <w:sz w:val="24"/>
          <w:szCs w:val="24"/>
          <w:lang w:val="id-ID"/>
        </w:rPr>
        <w:footnoteReference w:id="6"/>
      </w:r>
    </w:p>
    <w:p w:rsidR="005C2BAB" w:rsidRDefault="009665F1" w:rsidP="00E63BDD">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Pada masa pemerintahan Prof. BJ Habibie, tekanan internasional sedemikian gencar, PM Australia Jhon Howard menyarankan kepada pemerintah </w:t>
      </w:r>
      <w:r w:rsidR="005C2BAB">
        <w:rPr>
          <w:rFonts w:ascii="Times New Roman" w:hAnsi="Times New Roman"/>
          <w:sz w:val="24"/>
          <w:szCs w:val="24"/>
          <w:lang w:val="id-ID"/>
        </w:rPr>
        <w:t>Indonesia agar diadakan jajak pendapat dan berakhir dengan lepasnya Tim-tim pengakuan wilayah Republik Indonesia. Isu HAM kadang dimunculkan kembali yang terakhir meniupkan terorisme dengan ditunjang dana besar serta dukungan AS dan sekutunya, membuat isu baru tentang islam melalui geraknan-gerakan yanbg dituduhkannya sebagai gerakan terorisme, mereka dalam program jangka panjangnya menempatkan islam lebih berbahaya dari komunis.</w:t>
      </w:r>
    </w:p>
    <w:p w:rsidR="009665F1" w:rsidRDefault="005C2BAB" w:rsidP="005C2BAB">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Upaya menyudutkan pemerintah Indonesia yang dianggap dengan nafas islam semakin kencang, Australia melakukan tindakan keji dan memalukan layaknya tindakan penjahat kambuhan, memata-matai sejumlah pejabat Indonesia dengan menyadap percakapan telepon mereka termasuk melalui kedutaannya di Jakarta.</w:t>
      </w:r>
      <w:r>
        <w:rPr>
          <w:rStyle w:val="FootnoteReference"/>
          <w:rFonts w:ascii="Times New Roman" w:hAnsi="Times New Roman"/>
          <w:sz w:val="24"/>
          <w:szCs w:val="24"/>
          <w:lang w:val="id-ID"/>
        </w:rPr>
        <w:footnoteReference w:id="7"/>
      </w:r>
      <w:r w:rsidRPr="005C2BAB">
        <w:rPr>
          <w:rFonts w:ascii="Times New Roman" w:hAnsi="Times New Roman"/>
          <w:sz w:val="24"/>
          <w:szCs w:val="24"/>
          <w:lang w:val="id-ID"/>
        </w:rPr>
        <w:t xml:space="preserve"> </w:t>
      </w:r>
    </w:p>
    <w:p w:rsidR="00C61F31" w:rsidRDefault="00C61F31" w:rsidP="005C2BAB">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Pada masa pemerintahan Abdurahman Wahid kebijakan luar negeri adalah yang paling mendapat banyak perhatian dari berbagai pihak terutama dari kalangan politikus, dengan seringnya kegiatan perjalanan diplomatik yang dilakukan Abdurahman Wahid, sementara masih banyak permasalahan dalam negeri yang belum terselesaikan antara lain tuntutan demokratisasi, pengungkapan kasus pelanggaran HAM, ancaman separatisme, dan krisis ekonomi yang berkepanjangan</w:t>
      </w:r>
      <w:r w:rsidR="00D0008E">
        <w:rPr>
          <w:rFonts w:ascii="Times New Roman" w:hAnsi="Times New Roman"/>
          <w:sz w:val="24"/>
          <w:szCs w:val="24"/>
          <w:lang w:val="id-ID"/>
        </w:rPr>
        <w:t xml:space="preserve">. </w:t>
      </w:r>
    </w:p>
    <w:p w:rsidR="00D0008E" w:rsidRDefault="00D0008E" w:rsidP="005C2BAB">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lastRenderedPageBreak/>
        <w:t>Seringnya presiden Abdurahman Wahid mengadakan kunjungan diplomatik, sebenarnya dimaksudkan untuk mendapatkan investasi asing yang diperlukan untuk pemulihan ekonomi Indonesia juga sebagai upaya untuk meminta dukungan negara-negara asing dalam mengenai konflik, serta mempertahankan integritas territotial Indonesia.</w:t>
      </w:r>
      <w:r>
        <w:rPr>
          <w:rStyle w:val="FootnoteReference"/>
          <w:rFonts w:ascii="Times New Roman" w:hAnsi="Times New Roman"/>
          <w:sz w:val="24"/>
          <w:szCs w:val="24"/>
          <w:lang w:val="id-ID"/>
        </w:rPr>
        <w:footnoteReference w:id="8"/>
      </w:r>
    </w:p>
    <w:p w:rsidR="00F60F63" w:rsidRDefault="00F60F63" w:rsidP="005C2BAB">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Presiden Abdurahman Wahid juga berkomitmen untuk memperbaiki hubungan dengan Australia yang renggang akibat permasalahan Timor Timur. Australia sebenarnya menjadi tempat kunjungan presiden, sehingga mendapat respon positif dari pihak Australia. Namun kunjungan yang dimaksud tertunda sampai beberapa kali sehingga meninggalkan kesan kalau Indonesia kurang memperhatikan hubungannya dengan Australia terutama dengan politik luar negeri yang dijalankan oleh pemerintahan Abdurahman Wahid</w:t>
      </w:r>
      <w:r w:rsidR="00732DF7">
        <w:rPr>
          <w:rFonts w:ascii="Times New Roman" w:hAnsi="Times New Roman"/>
          <w:sz w:val="24"/>
          <w:szCs w:val="24"/>
          <w:lang w:val="id-ID"/>
        </w:rPr>
        <w:t xml:space="preserve"> dengan usaha membina hubungan-hubungan baru dengan berbagai negara, namun tanpa rencana yang terumuskan dengan jelas.</w:t>
      </w:r>
      <w:r w:rsidR="00732DF7">
        <w:rPr>
          <w:rStyle w:val="FootnoteReference"/>
          <w:rFonts w:ascii="Times New Roman" w:hAnsi="Times New Roman"/>
          <w:sz w:val="24"/>
          <w:szCs w:val="24"/>
          <w:lang w:val="id-ID"/>
        </w:rPr>
        <w:footnoteReference w:id="9"/>
      </w:r>
      <w:r w:rsidR="00732DF7">
        <w:rPr>
          <w:rFonts w:ascii="Times New Roman" w:hAnsi="Times New Roman"/>
          <w:sz w:val="24"/>
          <w:szCs w:val="24"/>
          <w:lang w:val="id-ID"/>
        </w:rPr>
        <w:t xml:space="preserve"> Seperti yang telah dijelaskan sebelumnya hubungan Indonesia-Australia terus memanas sejak permasalahan Timor timur. Faktor yang menyebabkan kedua negara masih terjalin hubungan bilateral adalah kedekatan geografis dan kedekatan menjaga secara bersama keamanan daerah perbatasan.</w:t>
      </w:r>
      <w:r w:rsidR="00732DF7">
        <w:rPr>
          <w:rStyle w:val="FootnoteReference"/>
          <w:rFonts w:ascii="Times New Roman" w:hAnsi="Times New Roman"/>
          <w:sz w:val="24"/>
          <w:szCs w:val="24"/>
          <w:lang w:val="id-ID"/>
        </w:rPr>
        <w:footnoteReference w:id="10"/>
      </w:r>
      <w:r w:rsidR="00732DF7">
        <w:rPr>
          <w:rFonts w:ascii="Times New Roman" w:hAnsi="Times New Roman"/>
          <w:sz w:val="24"/>
          <w:szCs w:val="24"/>
          <w:lang w:val="id-ID"/>
        </w:rPr>
        <w:t xml:space="preserve"> Meskipun demikian, peresiden Abdurahman Wahid tetap memberikan perhatian kepada Australia. Bahkan presiden </w:t>
      </w:r>
      <w:r w:rsidR="00732DF7">
        <w:rPr>
          <w:rFonts w:ascii="Times New Roman" w:hAnsi="Times New Roman"/>
          <w:sz w:val="24"/>
          <w:szCs w:val="24"/>
          <w:lang w:val="id-ID"/>
        </w:rPr>
        <w:lastRenderedPageBreak/>
        <w:t>Abdurahman Wahid mengemukakan gagasan untuk dialog bagi negara-negara dikawasan pasifik barat daya yang disambut baik oleh Australia.</w:t>
      </w:r>
      <w:r w:rsidR="00732DF7">
        <w:rPr>
          <w:rStyle w:val="FootnoteReference"/>
          <w:rFonts w:ascii="Times New Roman" w:hAnsi="Times New Roman"/>
          <w:sz w:val="24"/>
          <w:szCs w:val="24"/>
          <w:lang w:val="id-ID"/>
        </w:rPr>
        <w:footnoteReference w:id="11"/>
      </w:r>
    </w:p>
    <w:p w:rsidR="00C626E6" w:rsidRDefault="00C626E6" w:rsidP="005C2BAB">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Pada masa pemerintahan Megawati Soekarnoputri sejak tahun 2001 hubungan bilateral Indonesia dengan Australia dapat dikatakan masih dingin. Hal tersebut dikarenakan adanya sejarah masa lalu di tahun 1999 yaitu ketika Australia ikut campur tangan atau intervensi dalam penyelesaian masalah Timtim. Intervensi yang dilakukan Australia tersebut tentu saja merusak hubungan bilateral dengan Indonesia apalagi dalam membela tindakannya di Timtim, Australia memposisikan diri sebagai wakil Amerika Serikat di Asia.</w:t>
      </w:r>
      <w:r>
        <w:rPr>
          <w:rStyle w:val="FootnoteReference"/>
          <w:rFonts w:ascii="Times New Roman" w:hAnsi="Times New Roman"/>
          <w:sz w:val="24"/>
          <w:szCs w:val="24"/>
          <w:lang w:val="id-ID"/>
        </w:rPr>
        <w:footnoteReference w:id="12"/>
      </w:r>
      <w:r>
        <w:rPr>
          <w:rFonts w:ascii="Times New Roman" w:hAnsi="Times New Roman"/>
          <w:sz w:val="24"/>
          <w:szCs w:val="24"/>
          <w:lang w:val="id-ID"/>
        </w:rPr>
        <w:t xml:space="preserve"> </w:t>
      </w:r>
    </w:p>
    <w:p w:rsidR="00E448CF" w:rsidRPr="005C2BAB" w:rsidRDefault="00E448CF" w:rsidP="005C2BAB">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Pemerintah Megawati berupaya untuk membangun dan menciptakan peran masyarakat Indonesia dalam berbagai kerjasama internasional, yang berorientasi pada pencapaian kepentingan nasional sebagai upaya untuk memulihkan citra dan kepercayaan masyarakat internasional terhadap Indonesia.</w:t>
      </w:r>
      <w:r>
        <w:rPr>
          <w:rStyle w:val="FootnoteReference"/>
          <w:rFonts w:ascii="Times New Roman" w:hAnsi="Times New Roman"/>
          <w:sz w:val="24"/>
          <w:szCs w:val="24"/>
          <w:lang w:val="id-ID"/>
        </w:rPr>
        <w:footnoteReference w:id="13"/>
      </w:r>
    </w:p>
    <w:p w:rsidR="00286DB7" w:rsidRDefault="00286DB7" w:rsidP="00844688">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rPr>
        <w:t>Beberapa kerjasama yang telah dilakukan selama ini adalah Latihan Kartika-Kangaro (TNI-AD), Latihan Albatro</w:t>
      </w:r>
      <w:r w:rsidR="007347D2">
        <w:rPr>
          <w:rFonts w:ascii="Times New Roman" w:hAnsi="Times New Roman"/>
          <w:sz w:val="24"/>
          <w:szCs w:val="24"/>
        </w:rPr>
        <w:t>s (TNI AU) dan Latihan Kakadu, L</w:t>
      </w:r>
      <w:r>
        <w:rPr>
          <w:rFonts w:ascii="Times New Roman" w:hAnsi="Times New Roman"/>
          <w:sz w:val="24"/>
          <w:szCs w:val="24"/>
        </w:rPr>
        <w:t>atihan Cassoary, Passex dan Latihan Cakrawala baru,</w:t>
      </w:r>
      <w:r w:rsidR="00780EF7">
        <w:rPr>
          <w:rFonts w:ascii="Times New Roman" w:hAnsi="Times New Roman"/>
          <w:sz w:val="24"/>
          <w:szCs w:val="24"/>
        </w:rPr>
        <w:t xml:space="preserve"> serta pengadaan kapal patrol dan pesawat Nomad (TNI AL). Kendati kerja sama militer kedua negara sempat terganggu akibat krisis Timor Timur tahun 1999 dengan dihentikannya seluruh kegiatan DPC kecuali program pendidikan, kedua pihak berupaya kembali </w:t>
      </w:r>
      <w:r w:rsidR="00780EF7">
        <w:rPr>
          <w:rFonts w:ascii="Times New Roman" w:hAnsi="Times New Roman"/>
          <w:sz w:val="24"/>
          <w:szCs w:val="24"/>
        </w:rPr>
        <w:lastRenderedPageBreak/>
        <w:t>memperbaiki kerja sama bilateralnya yang ditandai dengan penyelenggaraan pertemuan informal pejabat Dephan RI dan Dephan Australia 2001.</w:t>
      </w:r>
      <w:r w:rsidR="005E5A20">
        <w:rPr>
          <w:rFonts w:ascii="Times New Roman" w:hAnsi="Times New Roman"/>
          <w:sz w:val="24"/>
          <w:szCs w:val="24"/>
        </w:rPr>
        <w:t xml:space="preserve"> Selanjutnya kerjasama pertahanan kedua negara kembali membaik, seperti dilihat dari kegiatan-kegiatan bersama yang diselenggarakan Dephan, angkatan bersenjata dan satuan angkatan bersenjata kedua negara. Selain dialog strategis pertahanan, beberapa kegiatan bersama lainnya adalah penelitian dan analisis bidang intelijen, seminar keamanan marit</w:t>
      </w:r>
      <w:r w:rsidR="007347D2">
        <w:rPr>
          <w:rFonts w:ascii="Times New Roman" w:hAnsi="Times New Roman"/>
          <w:sz w:val="24"/>
          <w:szCs w:val="24"/>
        </w:rPr>
        <w:t>im</w:t>
      </w:r>
      <w:r w:rsidR="005E5A20">
        <w:rPr>
          <w:rFonts w:ascii="Times New Roman" w:hAnsi="Times New Roman"/>
          <w:sz w:val="24"/>
          <w:szCs w:val="24"/>
        </w:rPr>
        <w:t>, manajemen konsekuensi dan kontra terorisme dan seminar tentang pasukan penjaga perdamaian.</w:t>
      </w:r>
      <w:r w:rsidR="005E5A20">
        <w:rPr>
          <w:rStyle w:val="FootnoteReference"/>
          <w:rFonts w:ascii="Times New Roman" w:hAnsi="Times New Roman"/>
          <w:sz w:val="24"/>
          <w:szCs w:val="24"/>
        </w:rPr>
        <w:footnoteReference w:id="14"/>
      </w:r>
    </w:p>
    <w:p w:rsidR="000568DD" w:rsidRDefault="000568DD" w:rsidP="00844688">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Begitu pula upaya kerjasama yang dilakukan paska bom Bali kedua negara sepakat membentuk </w:t>
      </w:r>
      <w:r w:rsidRPr="00520035">
        <w:rPr>
          <w:rFonts w:ascii="Times New Roman" w:hAnsi="Times New Roman"/>
          <w:i/>
          <w:sz w:val="24"/>
          <w:szCs w:val="24"/>
          <w:lang w:val="id-ID"/>
        </w:rPr>
        <w:t>Joint Investigation and Intelligence Team to Investigate Bali Bombing</w:t>
      </w:r>
      <w:r>
        <w:rPr>
          <w:rFonts w:ascii="Times New Roman" w:hAnsi="Times New Roman"/>
          <w:sz w:val="24"/>
          <w:szCs w:val="24"/>
          <w:lang w:val="id-ID"/>
        </w:rPr>
        <w:t xml:space="preserve"> pada 16 oktober 2002. Adapun tujuan dibentuknya tim investigasi ini adalah melakukan kerjasama antara Kepolisian Indonesia (Polri) dengan pihak </w:t>
      </w:r>
      <w:r w:rsidRPr="00520035">
        <w:rPr>
          <w:rFonts w:ascii="Times New Roman" w:hAnsi="Times New Roman"/>
          <w:i/>
          <w:sz w:val="24"/>
          <w:szCs w:val="24"/>
          <w:lang w:val="id-ID"/>
        </w:rPr>
        <w:t>Australian Federal Police</w:t>
      </w:r>
      <w:r>
        <w:rPr>
          <w:rFonts w:ascii="Times New Roman" w:hAnsi="Times New Roman"/>
          <w:sz w:val="24"/>
          <w:szCs w:val="24"/>
          <w:lang w:val="id-ID"/>
        </w:rPr>
        <w:t xml:space="preserve"> (AFP) untuk mengidentifikasi para korban pemboman dan upaya untuk menangkap para pelaku pemboman Bali.</w:t>
      </w:r>
      <w:r>
        <w:rPr>
          <w:rStyle w:val="FootnoteReference"/>
          <w:rFonts w:ascii="Times New Roman" w:hAnsi="Times New Roman"/>
          <w:sz w:val="24"/>
          <w:szCs w:val="24"/>
          <w:lang w:val="id-ID"/>
        </w:rPr>
        <w:footnoteReference w:id="15"/>
      </w:r>
      <w:r>
        <w:rPr>
          <w:rFonts w:ascii="Times New Roman" w:hAnsi="Times New Roman"/>
          <w:sz w:val="24"/>
          <w:szCs w:val="24"/>
          <w:lang w:val="id-ID"/>
        </w:rPr>
        <w:t xml:space="preserve"> Dalam hal ini pemerintah Australia juga membentuk </w:t>
      </w:r>
      <w:r w:rsidRPr="00520035">
        <w:rPr>
          <w:rFonts w:ascii="Times New Roman" w:hAnsi="Times New Roman"/>
          <w:i/>
          <w:sz w:val="24"/>
          <w:szCs w:val="24"/>
          <w:lang w:val="id-ID"/>
        </w:rPr>
        <w:t>Joint Counter-Terrorism Intelligence Coordination Unit</w:t>
      </w:r>
      <w:r>
        <w:rPr>
          <w:rFonts w:ascii="Times New Roman" w:hAnsi="Times New Roman"/>
          <w:sz w:val="24"/>
          <w:szCs w:val="24"/>
          <w:lang w:val="id-ID"/>
        </w:rPr>
        <w:t xml:space="preserve"> yakni dengan mengirimkan 46 petugas untuk membantu penyelidikan Kepolisian Indonesia terhadap peristiwa bom Bali serta turut membantu dalam melacak buronan teroris Malaysia Dr. Azhari dan Noordin M. Top sebagai toko sentral dari berbagai pemboman di Indonesia terutama peristiwa bom Bali. Upaya lainnya juga dilakukan adalah kembali mengadakan </w:t>
      </w:r>
      <w:r w:rsidRPr="00520035">
        <w:rPr>
          <w:rFonts w:ascii="Times New Roman" w:hAnsi="Times New Roman"/>
          <w:i/>
          <w:sz w:val="24"/>
          <w:szCs w:val="24"/>
          <w:lang w:val="id-ID"/>
        </w:rPr>
        <w:t>Bali Regional Ministerial Meeting on Counter Terorisme</w:t>
      </w:r>
      <w:r>
        <w:rPr>
          <w:rFonts w:ascii="Times New Roman" w:hAnsi="Times New Roman"/>
          <w:sz w:val="24"/>
          <w:szCs w:val="24"/>
          <w:lang w:val="id-ID"/>
        </w:rPr>
        <w:t xml:space="preserve"> di Nusa Dua Bali pada 4-5 Februari 2004 yang diprakarsai oleh </w:t>
      </w:r>
      <w:r>
        <w:rPr>
          <w:rFonts w:ascii="Times New Roman" w:hAnsi="Times New Roman"/>
          <w:sz w:val="24"/>
          <w:szCs w:val="24"/>
          <w:lang w:val="id-ID"/>
        </w:rPr>
        <w:lastRenderedPageBreak/>
        <w:t>pemerintah Indonesia dan Australia dengan beberapa negara Asia Pasifik yang bertujuan untuk memperkuat</w:t>
      </w:r>
      <w:r w:rsidR="005C4E2A">
        <w:rPr>
          <w:rFonts w:ascii="Times New Roman" w:hAnsi="Times New Roman"/>
          <w:sz w:val="24"/>
          <w:szCs w:val="24"/>
          <w:lang w:val="id-ID"/>
        </w:rPr>
        <w:t xml:space="preserve"> upaya regional dalam melawan terorisme, khususnya dalam area penegakan hukum berbagai informasi dan kerangka hukum.</w:t>
      </w:r>
      <w:r w:rsidR="005C4E2A">
        <w:rPr>
          <w:rStyle w:val="FootnoteReference"/>
          <w:rFonts w:ascii="Times New Roman" w:hAnsi="Times New Roman"/>
          <w:sz w:val="24"/>
          <w:szCs w:val="24"/>
          <w:lang w:val="id-ID"/>
        </w:rPr>
        <w:footnoteReference w:id="16"/>
      </w:r>
    </w:p>
    <w:p w:rsidR="00D060D8" w:rsidRDefault="00520035" w:rsidP="00844688">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Pada masa pemerintahan Susilo Bambang Yudhoyono (SBY), memprioritaskan isu terorisme dan juga lebih meningkatkan kerjasama kontra-terorisme terutama dengan Australia yang dilakukan dengan membuat kebijakan kontra-terorisme baru untuk menjaga keamanan nasional Indonesia. Dengan adanya kebijakan kontra-terorisme yang baru antara Indonesia dengan Australia diharapkan dapat menciptakan hubungan yang harmonis diantara keduanya. Berikut ini beberapa kerjasama yang telah dilakukan oleh indonesia</w:t>
      </w:r>
      <w:r w:rsidR="000771FB">
        <w:rPr>
          <w:rFonts w:ascii="Times New Roman" w:hAnsi="Times New Roman"/>
          <w:sz w:val="24"/>
          <w:szCs w:val="24"/>
          <w:lang w:val="id-ID"/>
        </w:rPr>
        <w:t xml:space="preserve"> dan Australia selama masa pemerintahan SBY seperti yang dilakukan pada Februari 2005 bersama dengan pemerintah Australia dan Indonesia membangun suatu program bantuan untuk meningkatkan pengembangan intelijen serta kemampuan dan pengawasan untuk menjaga keamanan pelabuhan Indonesia. </w:t>
      </w:r>
    </w:p>
    <w:p w:rsidR="00520035" w:rsidRPr="000771FB" w:rsidRDefault="000771FB" w:rsidP="00844688">
      <w:pPr>
        <w:pStyle w:val="ListParagraph"/>
        <w:spacing w:line="480" w:lineRule="auto"/>
        <w:ind w:left="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Selain itu mulai terdapat persetujuan tentang pengaturam dalam kerjasama Indonesia-Australia yang berupa </w:t>
      </w:r>
      <w:r>
        <w:rPr>
          <w:rFonts w:ascii="Times New Roman" w:hAnsi="Times New Roman"/>
          <w:i/>
          <w:sz w:val="24"/>
          <w:szCs w:val="24"/>
          <w:lang w:val="id-ID"/>
        </w:rPr>
        <w:t>Aviaton Security Capacity Building Project</w:t>
      </w:r>
      <w:r>
        <w:rPr>
          <w:rFonts w:ascii="Times New Roman" w:hAnsi="Times New Roman"/>
          <w:sz w:val="24"/>
          <w:szCs w:val="24"/>
          <w:lang w:val="id-ID"/>
        </w:rPr>
        <w:t xml:space="preserve"> yang telah ditandatangani pada bulan Maret 2005. Kerjasama tersebut dilakukan sebagai upaya untuk mencegah msuknya para pelaku teroris ke Indonesia melalui jalur laut maupun daratan yang melewati perbatasan. Begitu juga dengan adanya pertemuan bilateral yang dilakukan pada 3-6 April 2005.</w:t>
      </w:r>
      <w:r>
        <w:rPr>
          <w:rStyle w:val="FootnoteReference"/>
          <w:rFonts w:ascii="Times New Roman" w:hAnsi="Times New Roman"/>
          <w:sz w:val="24"/>
          <w:szCs w:val="24"/>
          <w:lang w:val="id-ID"/>
        </w:rPr>
        <w:footnoteReference w:id="17"/>
      </w:r>
    </w:p>
    <w:p w:rsidR="004C41A0" w:rsidRDefault="00EB7404"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lastRenderedPageBreak/>
        <w:t>Dalam perjalananya, hubungan kedua negara telah mengalami berbagai dinamika seiring dengan berbagai perubahan yang terjadi di kedua negara, kawasan, dan lingku</w:t>
      </w:r>
      <w:r w:rsidR="00E63BDD">
        <w:rPr>
          <w:rFonts w:ascii="Times New Roman" w:hAnsi="Times New Roman"/>
          <w:sz w:val="24"/>
          <w:szCs w:val="24"/>
        </w:rPr>
        <w:t>ngan global. Lebih dari satu dek</w:t>
      </w:r>
      <w:r>
        <w:rPr>
          <w:rFonts w:ascii="Times New Roman" w:hAnsi="Times New Roman"/>
          <w:sz w:val="24"/>
          <w:szCs w:val="24"/>
        </w:rPr>
        <w:t>ade terakhir hubungan kedua negara berkembang menjadi lebih kuat dan komprehensif. Untuk memperkuat landasan kerjasama dan kemitraan komprehensif, kedua negara telah memiliki</w:t>
      </w:r>
      <w:r w:rsidRPr="0014343D">
        <w:rPr>
          <w:rFonts w:ascii="Times New Roman" w:hAnsi="Times New Roman"/>
          <w:i/>
          <w:sz w:val="24"/>
          <w:szCs w:val="24"/>
        </w:rPr>
        <w:t xml:space="preserve"> Join</w:t>
      </w:r>
      <w:r w:rsidR="00520035">
        <w:rPr>
          <w:rFonts w:ascii="Times New Roman" w:hAnsi="Times New Roman"/>
          <w:i/>
          <w:sz w:val="24"/>
          <w:szCs w:val="24"/>
          <w:lang w:val="id-ID"/>
        </w:rPr>
        <w:t>t</w:t>
      </w:r>
      <w:r w:rsidRPr="0014343D">
        <w:rPr>
          <w:rFonts w:ascii="Times New Roman" w:hAnsi="Times New Roman"/>
          <w:i/>
          <w:sz w:val="24"/>
          <w:szCs w:val="24"/>
        </w:rPr>
        <w:t xml:space="preserve"> Declaration on Comprehensive Partnership Between Australia and the Replublic of Indonesia </w:t>
      </w:r>
      <w:r>
        <w:rPr>
          <w:rFonts w:ascii="Times New Roman" w:hAnsi="Times New Roman"/>
          <w:sz w:val="24"/>
          <w:szCs w:val="24"/>
        </w:rPr>
        <w:t xml:space="preserve">(2005) dan </w:t>
      </w:r>
      <w:r w:rsidRPr="0014343D">
        <w:rPr>
          <w:rFonts w:ascii="Times New Roman" w:hAnsi="Times New Roman"/>
          <w:i/>
          <w:sz w:val="24"/>
          <w:szCs w:val="24"/>
        </w:rPr>
        <w:t>Agreement Between the Republic of Indonesia and Australia on the Framework for Security Cooperation</w:t>
      </w:r>
      <w:r>
        <w:rPr>
          <w:rFonts w:ascii="Times New Roman" w:hAnsi="Times New Roman"/>
          <w:sz w:val="24"/>
          <w:szCs w:val="24"/>
        </w:rPr>
        <w:t xml:space="preserve"> atau Traktat Lombok (2006).</w:t>
      </w:r>
      <w:r w:rsidR="00DE14EB">
        <w:rPr>
          <w:rStyle w:val="FootnoteReference"/>
          <w:rFonts w:ascii="Times New Roman" w:hAnsi="Times New Roman"/>
          <w:sz w:val="24"/>
          <w:szCs w:val="24"/>
        </w:rPr>
        <w:footnoteReference w:id="18"/>
      </w:r>
      <w:r w:rsidR="00844688">
        <w:rPr>
          <w:rFonts w:ascii="Times New Roman" w:hAnsi="Times New Roman"/>
          <w:sz w:val="24"/>
          <w:szCs w:val="24"/>
        </w:rPr>
        <w:t xml:space="preserve"> </w:t>
      </w:r>
      <w:r w:rsidR="004C41A0">
        <w:rPr>
          <w:rFonts w:ascii="Times New Roman" w:hAnsi="Times New Roman"/>
          <w:sz w:val="24"/>
          <w:szCs w:val="24"/>
        </w:rPr>
        <w:t>Australia dan Indonesia menegaskan kembali komitmen mereka untuk memperkuat hubungan bilateral di Agustus 2014 dengan menandatangani pemahaman bersama dalam pelaksanaan Perjanjian Lombok. Kesepahaman bersama memberikan pendekatan sepakat untuk meningkatkan kerjasama intelijen antara badan-badan Australia dan Indonesia.</w:t>
      </w:r>
      <w:r w:rsidR="004C41A0">
        <w:rPr>
          <w:rStyle w:val="FootnoteReference"/>
          <w:rFonts w:ascii="Times New Roman" w:hAnsi="Times New Roman"/>
          <w:sz w:val="24"/>
          <w:szCs w:val="24"/>
        </w:rPr>
        <w:footnoteReference w:id="19"/>
      </w:r>
      <w:r w:rsidR="00844688">
        <w:rPr>
          <w:rFonts w:ascii="Times New Roman" w:hAnsi="Times New Roman"/>
          <w:sz w:val="24"/>
          <w:szCs w:val="24"/>
        </w:rPr>
        <w:t xml:space="preserve"> </w:t>
      </w:r>
    </w:p>
    <w:p w:rsidR="00A86E1A" w:rsidRDefault="00A86E1A"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Penandatanganan kerjasama keamanan Indonesia-Australia yang mengambil tempat di pulau Lombok merupakan pertanda seolah ingin menyampaikan bahwa perairan Selat Lombok sangat vital dalam keamanan nasional Australia</w:t>
      </w:r>
      <w:r w:rsidR="00772879">
        <w:rPr>
          <w:rFonts w:ascii="Times New Roman" w:hAnsi="Times New Roman"/>
          <w:sz w:val="24"/>
          <w:szCs w:val="24"/>
        </w:rPr>
        <w:t>. Perjanjian kerjasama keamanan yang ditandatangani Menteri Luar negeri kedua negara mengatur kerjasama pada 10 bidang. Kesepuluh bidang itu meliputi pertahanan, keamanan ma</w:t>
      </w:r>
      <w:r w:rsidR="00CB79A8">
        <w:rPr>
          <w:rFonts w:ascii="Times New Roman" w:hAnsi="Times New Roman"/>
          <w:sz w:val="24"/>
          <w:szCs w:val="24"/>
        </w:rPr>
        <w:t>ritim</w:t>
      </w:r>
      <w:r w:rsidR="00772879">
        <w:rPr>
          <w:rFonts w:ascii="Times New Roman" w:hAnsi="Times New Roman"/>
          <w:sz w:val="24"/>
          <w:szCs w:val="24"/>
        </w:rPr>
        <w:t xml:space="preserve">, intelijen, kontra terorisme, pencegahan proliferasi senjata pemusnah missal, tanggap darurat bencana alam, pengakuan hukum, keselamatan dan </w:t>
      </w:r>
      <w:r w:rsidR="00772879">
        <w:rPr>
          <w:rFonts w:ascii="Times New Roman" w:hAnsi="Times New Roman"/>
          <w:sz w:val="24"/>
          <w:szCs w:val="24"/>
        </w:rPr>
        <w:lastRenderedPageBreak/>
        <w:t>keamanan penerbangan, kerjasama di dalam organisasi internasional dan kerjasama antar masyarakat.</w:t>
      </w:r>
      <w:r w:rsidR="00CB79A8">
        <w:rPr>
          <w:rStyle w:val="FootnoteReference"/>
          <w:rFonts w:ascii="Times New Roman" w:hAnsi="Times New Roman"/>
          <w:sz w:val="24"/>
          <w:szCs w:val="24"/>
        </w:rPr>
        <w:footnoteReference w:id="20"/>
      </w:r>
    </w:p>
    <w:p w:rsidR="009276D6" w:rsidRDefault="009276D6"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Indonesia adalah negara yang penting bagi Australia, begitu juga Indonesia. Situasi demikian membuat kedua negara harus menciptakan suatu kemitraan yang sehat, yang dapat menjamin kestabilan hubungan kedua negara dalam interaksi politik internasional. Namun dalam perkembangannya, hubungan tersebut diwarnai oleh nuansa-nuansa yang memperburuk hubungan tersebut dari waktu ke waktu. Mulai dari persoalan konfontasi Indonesia dengan Malaysia, persoalan timur-timur, persoalan separatis Papua, dan permasalahan-permasalahan lainnya antara kedua negara yang dipenuhi tarik ulur konflik. Namun selama itu, kedua negara masih mampu memecahkan</w:t>
      </w:r>
      <w:r w:rsidR="00877B15">
        <w:rPr>
          <w:rFonts w:ascii="Times New Roman" w:hAnsi="Times New Roman"/>
          <w:sz w:val="24"/>
          <w:szCs w:val="24"/>
        </w:rPr>
        <w:t xml:space="preserve"> permasalahan-permasalahan yang terjadi. Namun adanya penyadapan yang dilakukan oleh Australia terhadap Indonesia, menambah deretan panjang kusutnya hubungan diplomatik antara kedua negara.</w:t>
      </w:r>
    </w:p>
    <w:p w:rsidR="00877B15" w:rsidRPr="00877B15" w:rsidRDefault="00877B15"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Terbongk</w:t>
      </w:r>
      <w:r w:rsidR="00CB79A8">
        <w:rPr>
          <w:rFonts w:ascii="Times New Roman" w:hAnsi="Times New Roman"/>
          <w:sz w:val="24"/>
          <w:szCs w:val="24"/>
        </w:rPr>
        <w:t>arnya kasus penyadapan terhadap</w:t>
      </w:r>
      <w:r>
        <w:rPr>
          <w:rFonts w:ascii="Times New Roman" w:hAnsi="Times New Roman"/>
          <w:sz w:val="24"/>
          <w:szCs w:val="24"/>
        </w:rPr>
        <w:t xml:space="preserve"> Presiden</w:t>
      </w:r>
      <w:r w:rsidR="00C626E6">
        <w:rPr>
          <w:rFonts w:ascii="Times New Roman" w:hAnsi="Times New Roman"/>
          <w:sz w:val="24"/>
          <w:szCs w:val="24"/>
          <w:lang w:val="id-ID"/>
        </w:rPr>
        <w:t xml:space="preserve"> SBY</w:t>
      </w:r>
      <w:r>
        <w:rPr>
          <w:rFonts w:ascii="Times New Roman" w:hAnsi="Times New Roman"/>
          <w:sz w:val="24"/>
          <w:szCs w:val="24"/>
        </w:rPr>
        <w:t xml:space="preserve">, Ibu negara, dan sejumlah menteri oleh intelijen Australia membuat hubungan antara Indonesia dan Australia mengalami ketegangan. Hal ini sesuai dengan informasi rahasia yang dibocorkan mantan konsultan Badan Keamanan Nasional (NSA) Amerika Serikat (AS) Edward Snowden bahwa terdapat 90 negara termasuk Indonesia yang disadap oleh Badan Intelijen AS dan Australia. Menurut dokumen tersebut, penyadapan yang dilakukan oleh </w:t>
      </w:r>
      <w:r>
        <w:rPr>
          <w:rFonts w:ascii="Times New Roman" w:hAnsi="Times New Roman"/>
          <w:i/>
          <w:sz w:val="24"/>
          <w:szCs w:val="24"/>
        </w:rPr>
        <w:t xml:space="preserve">Defence Signal Directorate </w:t>
      </w:r>
      <w:r>
        <w:rPr>
          <w:rFonts w:ascii="Times New Roman" w:hAnsi="Times New Roman"/>
          <w:sz w:val="24"/>
          <w:szCs w:val="24"/>
        </w:rPr>
        <w:t xml:space="preserve">(DSD), yang merupakan bagian dari dinas </w:t>
      </w:r>
      <w:r>
        <w:rPr>
          <w:rFonts w:ascii="Times New Roman" w:hAnsi="Times New Roman"/>
          <w:sz w:val="24"/>
          <w:szCs w:val="24"/>
        </w:rPr>
        <w:lastRenderedPageBreak/>
        <w:t>Intelijen Australia menyadap Presiden Indonesia sebanyak 15 kali pada bulan Agustus 2009. Penyadapan juga dilakukan terhadap sejumlah pejabat Indonesia.</w:t>
      </w:r>
      <w:r w:rsidR="0017011F">
        <w:rPr>
          <w:rStyle w:val="FootnoteReference"/>
          <w:rFonts w:ascii="Times New Roman" w:hAnsi="Times New Roman"/>
          <w:sz w:val="24"/>
          <w:szCs w:val="24"/>
        </w:rPr>
        <w:footnoteReference w:id="21"/>
      </w:r>
    </w:p>
    <w:p w:rsidR="00844688" w:rsidRDefault="00844688"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 xml:space="preserve">Pada tahun 2007, Badan Intelijen Australia yang bernama </w:t>
      </w:r>
      <w:r w:rsidRPr="00844688">
        <w:rPr>
          <w:rFonts w:ascii="Times New Roman" w:hAnsi="Times New Roman"/>
          <w:i/>
          <w:sz w:val="24"/>
          <w:szCs w:val="24"/>
        </w:rPr>
        <w:t>Defence Signals Directorate</w:t>
      </w:r>
      <w:r>
        <w:rPr>
          <w:rFonts w:ascii="Times New Roman" w:hAnsi="Times New Roman"/>
          <w:sz w:val="24"/>
          <w:szCs w:val="24"/>
        </w:rPr>
        <w:t xml:space="preserve"> (DSD) datang ke Bali yang pada saat itu menjadi tuan rumah dalam acara Perserikatan Bangsa-Bangsa (PBB) yakni Konferensi Perubahan Iklim Perserikatan Bangsa-Bangsa. DSD yang kemudian berganti nama pada tahun 2013 menjadi </w:t>
      </w:r>
      <w:r>
        <w:rPr>
          <w:rFonts w:ascii="Times New Roman" w:hAnsi="Times New Roman"/>
          <w:i/>
          <w:sz w:val="24"/>
          <w:szCs w:val="24"/>
        </w:rPr>
        <w:t xml:space="preserve">Australian Signals Directorate </w:t>
      </w:r>
      <w:r>
        <w:rPr>
          <w:rFonts w:ascii="Times New Roman" w:hAnsi="Times New Roman"/>
          <w:sz w:val="24"/>
          <w:szCs w:val="24"/>
        </w:rPr>
        <w:t>(ASD) membawa tugas khusus selama berada di Indonesia.</w:t>
      </w:r>
      <w:r>
        <w:rPr>
          <w:rStyle w:val="FootnoteReference"/>
          <w:rFonts w:ascii="Times New Roman" w:hAnsi="Times New Roman"/>
          <w:sz w:val="24"/>
          <w:szCs w:val="24"/>
        </w:rPr>
        <w:footnoteReference w:id="22"/>
      </w:r>
    </w:p>
    <w:p w:rsidR="00C67E16" w:rsidRDefault="00C67E16"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Setelah mereka mendapatkan informasi yang mereka inginkan, mereka memasukan data-data tersebut ke dalam tim mereka untuk dimonitor dan diseleksi informasinya dari komunikasi yang mereka dapatkan.DSD dengan usahanya ini hanya mendapatkan satu nomor telepon pejabat yaitu nomor telepon Irjen Pol. Paulus Purwoko, Kepala Kepolisian Daerah Bali, usaha yang dilakukan DSD tidak berhenti sampai disana saja. DSD kembali melakukan aksinya secara intensif dan sistematis di Jakarta, bahkan mereka membangun jaringan penyadapannya di Indonesia melalui kantor Kedutaan Besar yang berada di Jakarta.</w:t>
      </w:r>
    </w:p>
    <w:p w:rsidR="00C67E16" w:rsidRDefault="00C67E16" w:rsidP="00E45DF7">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Seorang mantan perwira yang bekerja di DSD mengatakan Indonesia terdapat titik koordinat dalam pengumpulan data-data yang dibutuhkan Australia yakni di</w:t>
      </w:r>
      <w:r w:rsidR="00D83DA2">
        <w:rPr>
          <w:rFonts w:ascii="Times New Roman" w:hAnsi="Times New Roman"/>
          <w:sz w:val="24"/>
          <w:szCs w:val="24"/>
        </w:rPr>
        <w:t xml:space="preserve"> Kedutaan Besar Australia yang terletak di Jalan rasuna Said, Kuningan, Jakarta </w:t>
      </w:r>
      <w:r w:rsidR="00D83DA2">
        <w:rPr>
          <w:rFonts w:ascii="Times New Roman" w:hAnsi="Times New Roman"/>
          <w:sz w:val="24"/>
          <w:szCs w:val="24"/>
        </w:rPr>
        <w:lastRenderedPageBreak/>
        <w:t>Selatan, menjadi lokasi dimana Australia mengumpulkan data-data tersebut.</w:t>
      </w:r>
      <w:r w:rsidR="00B416B4">
        <w:rPr>
          <w:rFonts w:ascii="Times New Roman" w:hAnsi="Times New Roman"/>
          <w:sz w:val="24"/>
          <w:szCs w:val="24"/>
        </w:rPr>
        <w:t xml:space="preserve"> Australia belum puas sampai disana, Konsulat Jendral Australia dalam mengumpulkan informasi terkait dengan data intelijen.</w:t>
      </w:r>
      <w:r w:rsidR="00B416B4">
        <w:rPr>
          <w:rStyle w:val="FootnoteReference"/>
          <w:rFonts w:ascii="Times New Roman" w:hAnsi="Times New Roman"/>
          <w:sz w:val="24"/>
          <w:szCs w:val="24"/>
        </w:rPr>
        <w:footnoteReference w:id="23"/>
      </w:r>
    </w:p>
    <w:p w:rsidR="00A826EB" w:rsidRDefault="00B416B4"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Indonesia bertambah kesal setelah mengetahui pernyataan dari Perdana Menteri Australia, Tony Abbott yang mengatakan bahwa setiap badan dan agen intelijen yang bekerja untuk Australia selalu melaksanakan tugasnya sesuai dengan hukum yang berlaku. Ia tidak dapat member</w:t>
      </w:r>
      <w:r w:rsidR="00D24E06">
        <w:rPr>
          <w:rFonts w:ascii="Times New Roman" w:hAnsi="Times New Roman"/>
          <w:sz w:val="24"/>
          <w:szCs w:val="24"/>
        </w:rPr>
        <w:t>i</w:t>
      </w:r>
      <w:r>
        <w:rPr>
          <w:rFonts w:ascii="Times New Roman" w:hAnsi="Times New Roman"/>
          <w:sz w:val="24"/>
          <w:szCs w:val="24"/>
        </w:rPr>
        <w:t xml:space="preserve"> kejelasan mengenai isu penyadapan ini.</w:t>
      </w:r>
      <w:r w:rsidR="00B52774">
        <w:rPr>
          <w:rFonts w:ascii="Times New Roman" w:hAnsi="Times New Roman"/>
          <w:sz w:val="24"/>
          <w:szCs w:val="24"/>
        </w:rPr>
        <w:t xml:space="preserve"> </w:t>
      </w:r>
    </w:p>
    <w:p w:rsidR="00A826EB" w:rsidRPr="00A826EB" w:rsidRDefault="00A826EB" w:rsidP="00A826EB">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Kerjasama di bidang kemiliteran atau bidan</w:t>
      </w:r>
      <w:r w:rsidR="007C5F7F">
        <w:rPr>
          <w:rFonts w:ascii="Times New Roman" w:hAnsi="Times New Roman"/>
          <w:sz w:val="24"/>
          <w:szCs w:val="24"/>
        </w:rPr>
        <w:t>g</w:t>
      </w:r>
      <w:r>
        <w:rPr>
          <w:rFonts w:ascii="Times New Roman" w:hAnsi="Times New Roman"/>
          <w:sz w:val="24"/>
          <w:szCs w:val="24"/>
        </w:rPr>
        <w:t xml:space="preserve"> keamanan antara Indonesia dengan Australia dihentikan, sejak kemunculan masalah penyadapan tersebut terhadap beberapa pejabat tinggi Indonesia. Menteri pertahanan Purnomo Yusgiantoro menegaskan bahwa kerjasama militer dengan Australia dihentikan hingga ada kebijakan baru dari pemerintah terkait masalah penyadapan. Selain di bidang kemiliteran, kerjasama yang dihentikan juga meliputi pertukaran data intelijen. Purnomo menegaskan, penghentian kerjasama itu tidak merugikan Indonesia. Sebab, selama ini TNI tidak pernah bergantung pada Australia.</w:t>
      </w:r>
      <w:r>
        <w:rPr>
          <w:rStyle w:val="FootnoteReference"/>
          <w:rFonts w:ascii="Times New Roman" w:hAnsi="Times New Roman"/>
          <w:sz w:val="24"/>
          <w:szCs w:val="24"/>
        </w:rPr>
        <w:footnoteReference w:id="24"/>
      </w:r>
    </w:p>
    <w:p w:rsidR="00B52774" w:rsidRDefault="00B52774" w:rsidP="00A826EB">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Pada akhirnya Australia sedikit terusik dengan adanya ancaman dari Kementrian Luar Negeri yang akan mengakhiri hubungan kerjasama di bidang penangkalan terorisme dan perdagangan manusia dengan Australia</w:t>
      </w:r>
      <w:r w:rsidR="00A826EB">
        <w:rPr>
          <w:rFonts w:ascii="Times New Roman" w:hAnsi="Times New Roman"/>
          <w:sz w:val="24"/>
          <w:szCs w:val="24"/>
        </w:rPr>
        <w:t xml:space="preserve">. </w:t>
      </w:r>
      <w:r>
        <w:rPr>
          <w:rFonts w:ascii="Times New Roman" w:hAnsi="Times New Roman"/>
          <w:sz w:val="24"/>
          <w:szCs w:val="24"/>
        </w:rPr>
        <w:t xml:space="preserve">Moriarty mengatakan hubungan kerjasama yang terjalin antara Australia dengan Indonesia selama ini sangat erat. Australia sangat menghormati hubungan kemitraan yang sudah </w:t>
      </w:r>
      <w:r>
        <w:rPr>
          <w:rFonts w:ascii="Times New Roman" w:hAnsi="Times New Roman"/>
          <w:sz w:val="24"/>
          <w:szCs w:val="24"/>
        </w:rPr>
        <w:lastRenderedPageBreak/>
        <w:t>lama terjalin diantara keduanya, ia juga mengatakan bahwa hubungan bilateral ini sangat menguntungkan untuk kedua negara dan Australia berharap kerjasama lainnya terutama di bidang penanggulangan terorisme dan perdagangan manusia.</w:t>
      </w:r>
    </w:p>
    <w:p w:rsidR="00B52774" w:rsidRDefault="00B52774"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 xml:space="preserve">Pada 7 November 2013, Australia melalui menteri pertahanannya yang bernama David Johnston </w:t>
      </w:r>
      <w:r w:rsidR="00A826EB">
        <w:rPr>
          <w:rFonts w:ascii="Times New Roman" w:hAnsi="Times New Roman"/>
          <w:sz w:val="24"/>
          <w:szCs w:val="24"/>
        </w:rPr>
        <w:t>data</w:t>
      </w:r>
      <w:r>
        <w:rPr>
          <w:rFonts w:ascii="Times New Roman" w:hAnsi="Times New Roman"/>
          <w:sz w:val="24"/>
          <w:szCs w:val="24"/>
        </w:rPr>
        <w:t>ng ke Indonesia untuk menghadiri pertemuan dengan Menteri Pertahanan RI. Australia mengutus Johnston untuk dating ke Indonesia sebagai bentuk tanggapan atas berbagai pemberitaan di Indonesia yang menyudutkan Australia. Pertemuan tersebut tidak menghasilkan sesuatu yang memuaskan bagi Indonesia. Purnomo Yusgiantoro selaku Menteri Pertahanan RI menyebutkan kedua negara sepakat untuk melimpahkan isu penyadapan kepada Kementrian Luar Negeri</w:t>
      </w:r>
      <w:r w:rsidR="00DD2E8E">
        <w:rPr>
          <w:rFonts w:ascii="Times New Roman" w:hAnsi="Times New Roman"/>
          <w:sz w:val="24"/>
          <w:szCs w:val="24"/>
        </w:rPr>
        <w:t xml:space="preserve"> </w:t>
      </w:r>
      <w:r>
        <w:rPr>
          <w:rFonts w:ascii="Times New Roman" w:hAnsi="Times New Roman"/>
          <w:sz w:val="24"/>
          <w:szCs w:val="24"/>
        </w:rPr>
        <w:t xml:space="preserve">Australia dan Indonesia. Hal ini disepakati mengingat isu penyadapan ini berkaitan erat dengan hubungan </w:t>
      </w:r>
      <w:r w:rsidR="00413161">
        <w:rPr>
          <w:rFonts w:ascii="Times New Roman" w:hAnsi="Times New Roman"/>
          <w:sz w:val="24"/>
          <w:szCs w:val="24"/>
        </w:rPr>
        <w:t>diplomatik</w:t>
      </w:r>
      <w:r>
        <w:rPr>
          <w:rFonts w:ascii="Times New Roman" w:hAnsi="Times New Roman"/>
          <w:sz w:val="24"/>
          <w:szCs w:val="24"/>
        </w:rPr>
        <w:t xml:space="preserve"> antar dua negara.</w:t>
      </w:r>
      <w:r w:rsidR="001D1D50">
        <w:rPr>
          <w:rStyle w:val="FootnoteReference"/>
          <w:rFonts w:ascii="Times New Roman" w:hAnsi="Times New Roman"/>
          <w:sz w:val="24"/>
          <w:szCs w:val="24"/>
        </w:rPr>
        <w:footnoteReference w:id="25"/>
      </w:r>
    </w:p>
    <w:p w:rsidR="00F71D4F" w:rsidRDefault="00F71D4F" w:rsidP="00844688">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Berdasarkan pemaparan tersebut, penyadapan yang kerapkali dilakukan oleh Australia kepada Indonesia yang memakan waktu cukup lama dan belum adanya konvensi internasional yang mengatur secara khusus mengenai penyadapan, serta penyadapan dapat merugikan hak-hak negara Indonesia dalam merahasiakan informasi intelijen negara, maka</w:t>
      </w:r>
      <w:r w:rsidR="00F44F9A">
        <w:rPr>
          <w:rFonts w:ascii="Times New Roman" w:hAnsi="Times New Roman"/>
          <w:sz w:val="24"/>
          <w:szCs w:val="24"/>
        </w:rPr>
        <w:t xml:space="preserve"> penulis mengajukan</w:t>
      </w:r>
      <w:r>
        <w:rPr>
          <w:rFonts w:ascii="Times New Roman" w:hAnsi="Times New Roman"/>
          <w:sz w:val="24"/>
          <w:szCs w:val="24"/>
        </w:rPr>
        <w:t xml:space="preserve"> judul skripsi yaitu :</w:t>
      </w:r>
    </w:p>
    <w:p w:rsidR="00785FDB" w:rsidRDefault="00F71D4F" w:rsidP="00785FDB">
      <w:pPr>
        <w:pStyle w:val="ListParagraph"/>
        <w:spacing w:line="480" w:lineRule="auto"/>
        <w:ind w:left="709"/>
        <w:contextualSpacing w:val="0"/>
        <w:jc w:val="both"/>
        <w:rPr>
          <w:rFonts w:ascii="Times New Roman" w:hAnsi="Times New Roman"/>
          <w:b/>
          <w:sz w:val="24"/>
          <w:szCs w:val="24"/>
        </w:rPr>
      </w:pPr>
      <w:r>
        <w:rPr>
          <w:rFonts w:ascii="Times New Roman" w:hAnsi="Times New Roman"/>
          <w:b/>
          <w:sz w:val="24"/>
          <w:szCs w:val="24"/>
        </w:rPr>
        <w:t>“HUBUNGAN BI</w:t>
      </w:r>
      <w:r w:rsidR="00D30E7A">
        <w:rPr>
          <w:rFonts w:ascii="Times New Roman" w:hAnsi="Times New Roman"/>
          <w:b/>
          <w:sz w:val="24"/>
          <w:szCs w:val="24"/>
        </w:rPr>
        <w:t>LATERAL INDONESIA-AUSTRALIA PAS</w:t>
      </w:r>
      <w:r w:rsidR="00953FD7">
        <w:rPr>
          <w:rFonts w:ascii="Times New Roman" w:hAnsi="Times New Roman"/>
          <w:b/>
          <w:sz w:val="24"/>
          <w:szCs w:val="24"/>
        </w:rPr>
        <w:t>C</w:t>
      </w:r>
      <w:r>
        <w:rPr>
          <w:rFonts w:ascii="Times New Roman" w:hAnsi="Times New Roman"/>
          <w:b/>
          <w:sz w:val="24"/>
          <w:szCs w:val="24"/>
        </w:rPr>
        <w:t xml:space="preserve">A KASUS PENYADAPAN </w:t>
      </w:r>
      <w:r w:rsidR="00EC1381">
        <w:rPr>
          <w:rFonts w:ascii="Times New Roman" w:hAnsi="Times New Roman"/>
          <w:b/>
          <w:sz w:val="24"/>
          <w:szCs w:val="24"/>
          <w:lang w:val="id-ID"/>
        </w:rPr>
        <w:t>PADA ERA PEMERINTAHAN S</w:t>
      </w:r>
      <w:r w:rsidR="00EC1381">
        <w:rPr>
          <w:rFonts w:ascii="Times New Roman" w:hAnsi="Times New Roman"/>
          <w:b/>
          <w:sz w:val="24"/>
          <w:szCs w:val="24"/>
        </w:rPr>
        <w:t>BY</w:t>
      </w:r>
      <w:r w:rsidR="00D30E7A">
        <w:rPr>
          <w:rFonts w:ascii="Times New Roman" w:hAnsi="Times New Roman"/>
          <w:b/>
          <w:sz w:val="24"/>
          <w:szCs w:val="24"/>
          <w:lang w:val="id-ID"/>
        </w:rPr>
        <w:t xml:space="preserve"> </w:t>
      </w:r>
      <w:r>
        <w:rPr>
          <w:rFonts w:ascii="Times New Roman" w:hAnsi="Times New Roman"/>
          <w:b/>
          <w:sz w:val="24"/>
          <w:szCs w:val="24"/>
        </w:rPr>
        <w:t xml:space="preserve">DAN </w:t>
      </w:r>
      <w:r>
        <w:rPr>
          <w:rFonts w:ascii="Times New Roman" w:hAnsi="Times New Roman"/>
          <w:b/>
          <w:sz w:val="24"/>
          <w:szCs w:val="24"/>
        </w:rPr>
        <w:lastRenderedPageBreak/>
        <w:t>IMPLIKASINYA TERHADAP KERJASAMA MILITER</w:t>
      </w:r>
      <w:r w:rsidR="00DC21E4">
        <w:rPr>
          <w:rFonts w:ascii="Times New Roman" w:hAnsi="Times New Roman"/>
          <w:b/>
          <w:sz w:val="24"/>
          <w:szCs w:val="24"/>
        </w:rPr>
        <w:t xml:space="preserve"> INDONESIA-AUSTRALIA</w:t>
      </w:r>
      <w:r>
        <w:rPr>
          <w:rFonts w:ascii="Times New Roman" w:hAnsi="Times New Roman"/>
          <w:b/>
          <w:sz w:val="24"/>
          <w:szCs w:val="24"/>
        </w:rPr>
        <w:t>”</w:t>
      </w:r>
    </w:p>
    <w:p w:rsidR="002A0FC9" w:rsidRPr="00785FDB" w:rsidRDefault="005F6852" w:rsidP="001A49B1">
      <w:pPr>
        <w:pStyle w:val="ListParagraph"/>
        <w:numPr>
          <w:ilvl w:val="0"/>
          <w:numId w:val="1"/>
        </w:numPr>
        <w:spacing w:line="480" w:lineRule="auto"/>
        <w:ind w:left="0" w:hanging="284"/>
        <w:jc w:val="both"/>
        <w:rPr>
          <w:rFonts w:ascii="Times New Roman" w:hAnsi="Times New Roman"/>
          <w:b/>
          <w:sz w:val="24"/>
          <w:szCs w:val="24"/>
        </w:rPr>
      </w:pPr>
      <w:r w:rsidRPr="00785FDB">
        <w:rPr>
          <w:rFonts w:ascii="Times New Roman" w:hAnsi="Times New Roman"/>
          <w:b/>
          <w:sz w:val="24"/>
          <w:szCs w:val="24"/>
        </w:rPr>
        <w:t>Identifikasi Masalah</w:t>
      </w:r>
    </w:p>
    <w:p w:rsidR="005F6852" w:rsidRPr="002A0FC9" w:rsidRDefault="000C1C05" w:rsidP="00785FDB">
      <w:pPr>
        <w:spacing w:line="480" w:lineRule="auto"/>
        <w:ind w:firstLine="709"/>
        <w:jc w:val="both"/>
        <w:rPr>
          <w:rFonts w:ascii="Times New Roman" w:hAnsi="Times New Roman"/>
          <w:b/>
          <w:sz w:val="24"/>
          <w:szCs w:val="24"/>
        </w:rPr>
      </w:pPr>
      <w:r w:rsidRPr="002A0FC9">
        <w:rPr>
          <w:rFonts w:ascii="Times New Roman" w:hAnsi="Times New Roman"/>
          <w:sz w:val="24"/>
          <w:szCs w:val="24"/>
        </w:rPr>
        <w:t>B</w:t>
      </w:r>
      <w:r w:rsidR="007F48D8" w:rsidRPr="002A0FC9">
        <w:rPr>
          <w:rFonts w:ascii="Times New Roman" w:hAnsi="Times New Roman"/>
          <w:sz w:val="24"/>
          <w:szCs w:val="24"/>
        </w:rPr>
        <w:t xml:space="preserve">erdasarkan latar belakang masalah diatas, ada beberapa pernyataan yang dimunculkan sebagai identifikasi masalah yaitu </w:t>
      </w:r>
      <w:r w:rsidR="005F6852" w:rsidRPr="002A0FC9">
        <w:rPr>
          <w:rFonts w:ascii="Times New Roman" w:hAnsi="Times New Roman"/>
          <w:sz w:val="24"/>
          <w:szCs w:val="24"/>
        </w:rPr>
        <w:t>sebagai berikut :</w:t>
      </w:r>
    </w:p>
    <w:p w:rsidR="007F48D8" w:rsidRDefault="007F48D8" w:rsidP="001A49B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Bagaimana hubungan bilateral</w:t>
      </w:r>
      <w:r w:rsidR="00D30E7A">
        <w:rPr>
          <w:rFonts w:ascii="Times New Roman" w:hAnsi="Times New Roman"/>
          <w:sz w:val="24"/>
          <w:szCs w:val="24"/>
        </w:rPr>
        <w:t xml:space="preserve"> Indonesia dengan Australia pas</w:t>
      </w:r>
      <w:r w:rsidR="00EC1381">
        <w:rPr>
          <w:rFonts w:ascii="Times New Roman" w:hAnsi="Times New Roman"/>
          <w:sz w:val="24"/>
          <w:szCs w:val="24"/>
        </w:rPr>
        <w:t>c</w:t>
      </w:r>
      <w:r>
        <w:rPr>
          <w:rFonts w:ascii="Times New Roman" w:hAnsi="Times New Roman"/>
          <w:sz w:val="24"/>
          <w:szCs w:val="24"/>
        </w:rPr>
        <w:t>a penyadapan?</w:t>
      </w:r>
    </w:p>
    <w:p w:rsidR="00ED31EA" w:rsidRPr="00ED31EA" w:rsidRDefault="00ED31EA" w:rsidP="001A49B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Bagaimana </w:t>
      </w:r>
      <w:r w:rsidR="00305DF9">
        <w:rPr>
          <w:rFonts w:ascii="Times New Roman" w:hAnsi="Times New Roman"/>
          <w:sz w:val="24"/>
          <w:szCs w:val="24"/>
        </w:rPr>
        <w:t xml:space="preserve">kerjasama </w:t>
      </w:r>
      <w:r w:rsidR="00D30E7A">
        <w:rPr>
          <w:rFonts w:ascii="Times New Roman" w:hAnsi="Times New Roman"/>
          <w:sz w:val="24"/>
          <w:szCs w:val="24"/>
        </w:rPr>
        <w:t>militer Indonesia-Australia pas</w:t>
      </w:r>
      <w:r w:rsidR="00EC1381">
        <w:rPr>
          <w:rFonts w:ascii="Times New Roman" w:hAnsi="Times New Roman"/>
          <w:sz w:val="24"/>
          <w:szCs w:val="24"/>
        </w:rPr>
        <w:t>c</w:t>
      </w:r>
      <w:r w:rsidR="00305DF9">
        <w:rPr>
          <w:rFonts w:ascii="Times New Roman" w:hAnsi="Times New Roman"/>
          <w:sz w:val="24"/>
          <w:szCs w:val="24"/>
        </w:rPr>
        <w:t>a penyadapan</w:t>
      </w:r>
      <w:r>
        <w:rPr>
          <w:rFonts w:ascii="Times New Roman" w:hAnsi="Times New Roman"/>
          <w:sz w:val="24"/>
          <w:szCs w:val="24"/>
        </w:rPr>
        <w:t>?</w:t>
      </w:r>
    </w:p>
    <w:p w:rsidR="005F6852" w:rsidRPr="0069566F" w:rsidRDefault="00C90E2E" w:rsidP="001A49B1">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Bagaimana</w:t>
      </w:r>
      <w:r w:rsidR="005F6852">
        <w:rPr>
          <w:rFonts w:ascii="Times New Roman" w:hAnsi="Times New Roman"/>
          <w:sz w:val="24"/>
          <w:szCs w:val="24"/>
        </w:rPr>
        <w:t xml:space="preserve"> </w:t>
      </w:r>
      <w:r w:rsidR="00305DF9">
        <w:rPr>
          <w:rFonts w:ascii="Times New Roman" w:hAnsi="Times New Roman"/>
          <w:sz w:val="24"/>
          <w:szCs w:val="24"/>
        </w:rPr>
        <w:t>implikasi atas yang dilakukan Australia terhadap Indonesia dalam hubungan kerjasama militer</w:t>
      </w:r>
      <w:r w:rsidR="005F6852" w:rsidRPr="0069566F">
        <w:rPr>
          <w:rFonts w:ascii="Times New Roman" w:hAnsi="Times New Roman"/>
          <w:sz w:val="24"/>
          <w:szCs w:val="24"/>
        </w:rPr>
        <w:t>?</w:t>
      </w:r>
    </w:p>
    <w:p w:rsidR="001C3FA0" w:rsidRDefault="00AA4621" w:rsidP="001A49B1">
      <w:pPr>
        <w:pStyle w:val="ListParagraph"/>
        <w:numPr>
          <w:ilvl w:val="0"/>
          <w:numId w:val="3"/>
        </w:numPr>
        <w:spacing w:line="480" w:lineRule="auto"/>
        <w:ind w:left="0" w:hanging="284"/>
        <w:jc w:val="both"/>
        <w:rPr>
          <w:rFonts w:ascii="Times New Roman" w:hAnsi="Times New Roman"/>
          <w:b/>
          <w:sz w:val="24"/>
          <w:szCs w:val="24"/>
        </w:rPr>
      </w:pPr>
      <w:r>
        <w:rPr>
          <w:rFonts w:ascii="Times New Roman" w:hAnsi="Times New Roman"/>
          <w:b/>
          <w:sz w:val="24"/>
          <w:szCs w:val="24"/>
        </w:rPr>
        <w:t>Pembatasan Masalah</w:t>
      </w:r>
    </w:p>
    <w:p w:rsidR="00943BE1" w:rsidRDefault="007F48D8" w:rsidP="00785FDB">
      <w:pPr>
        <w:spacing w:line="480" w:lineRule="auto"/>
        <w:ind w:firstLine="709"/>
        <w:jc w:val="both"/>
        <w:rPr>
          <w:rFonts w:ascii="Times New Roman" w:hAnsi="Times New Roman"/>
          <w:sz w:val="24"/>
          <w:szCs w:val="24"/>
        </w:rPr>
      </w:pPr>
      <w:r w:rsidRPr="002A0FC9">
        <w:rPr>
          <w:rFonts w:ascii="Times New Roman" w:hAnsi="Times New Roman"/>
          <w:sz w:val="24"/>
          <w:szCs w:val="24"/>
        </w:rPr>
        <w:t>Mengingat begitu kompleksnya masalah dan berbagai fenomena yang terjadi, maka diperlukan suatu pembatasan masalah agar lebih fokus dan mencapai target peneliti</w:t>
      </w:r>
      <w:r w:rsidR="00557D58" w:rsidRPr="002A0FC9">
        <w:rPr>
          <w:rFonts w:ascii="Times New Roman" w:hAnsi="Times New Roman"/>
          <w:sz w:val="24"/>
          <w:szCs w:val="24"/>
        </w:rPr>
        <w:t>, oleh karena itu agar pembahasan ini terarah dan tidak jauh melenceng dari objek penelitian, maka penulis melakukan pembatasan masalah dengan memfokuskan penelitian pada</w:t>
      </w:r>
      <w:r w:rsidR="00EC1381">
        <w:rPr>
          <w:rFonts w:ascii="Times New Roman" w:hAnsi="Times New Roman"/>
          <w:sz w:val="24"/>
          <w:szCs w:val="24"/>
        </w:rPr>
        <w:t xml:space="preserve"> hubungan bilateral dan</w:t>
      </w:r>
      <w:r w:rsidR="00557D58" w:rsidRPr="002A0FC9">
        <w:rPr>
          <w:rFonts w:ascii="Times New Roman" w:hAnsi="Times New Roman"/>
          <w:sz w:val="24"/>
          <w:szCs w:val="24"/>
        </w:rPr>
        <w:t xml:space="preserve"> implikasi program-progam kerjasama keamanan militer Indonesia-Australia pasca kasus penyadapan yang dilakukan oleh Australia kepada beberapa pejabat di Indonesia.</w:t>
      </w:r>
      <w:r w:rsidR="00C15AA7" w:rsidRPr="002A0FC9">
        <w:rPr>
          <w:rFonts w:ascii="Times New Roman" w:hAnsi="Times New Roman"/>
          <w:sz w:val="24"/>
          <w:szCs w:val="24"/>
        </w:rPr>
        <w:t xml:space="preserve"> </w:t>
      </w:r>
    </w:p>
    <w:p w:rsidR="00EA58BD" w:rsidRPr="00EA58BD" w:rsidRDefault="00EA58BD" w:rsidP="001A49B1">
      <w:pPr>
        <w:pStyle w:val="ListParagraph"/>
        <w:numPr>
          <w:ilvl w:val="0"/>
          <w:numId w:val="3"/>
        </w:numPr>
        <w:spacing w:line="480" w:lineRule="auto"/>
        <w:ind w:left="0" w:hanging="284"/>
        <w:jc w:val="both"/>
        <w:rPr>
          <w:rFonts w:ascii="Times New Roman" w:hAnsi="Times New Roman"/>
          <w:b/>
          <w:sz w:val="24"/>
          <w:szCs w:val="24"/>
        </w:rPr>
      </w:pPr>
      <w:r>
        <w:rPr>
          <w:rFonts w:ascii="Times New Roman" w:hAnsi="Times New Roman"/>
          <w:b/>
          <w:sz w:val="24"/>
          <w:szCs w:val="24"/>
        </w:rPr>
        <w:t>Perumusan Masalah</w:t>
      </w:r>
    </w:p>
    <w:p w:rsidR="00241100" w:rsidRDefault="00EA58BD" w:rsidP="00785FDB">
      <w:pPr>
        <w:spacing w:line="480" w:lineRule="auto"/>
        <w:ind w:firstLine="709"/>
        <w:jc w:val="both"/>
        <w:rPr>
          <w:rFonts w:ascii="Times New Roman" w:hAnsi="Times New Roman"/>
          <w:b/>
          <w:sz w:val="24"/>
          <w:szCs w:val="24"/>
        </w:rPr>
      </w:pPr>
      <w:r>
        <w:rPr>
          <w:rFonts w:ascii="Times New Roman" w:hAnsi="Times New Roman"/>
          <w:sz w:val="24"/>
          <w:szCs w:val="24"/>
        </w:rPr>
        <w:lastRenderedPageBreak/>
        <w:t xml:space="preserve">Perumusan masalah dilakukan dengan cara menarik masalah dari identifikasi masalah dalam bentuk pertanyaan yang bersumber dari </w:t>
      </w:r>
      <w:r w:rsidR="0049639F">
        <w:rPr>
          <w:rFonts w:ascii="Times New Roman" w:hAnsi="Times New Roman"/>
          <w:sz w:val="24"/>
          <w:szCs w:val="24"/>
        </w:rPr>
        <w:t xml:space="preserve">permasalahan yang telah dipilih, maka dari itu peneliti merumuskan masalah sebagai berikut : </w:t>
      </w:r>
      <w:r w:rsidR="0049639F">
        <w:rPr>
          <w:rFonts w:ascii="Times New Roman" w:hAnsi="Times New Roman"/>
          <w:b/>
          <w:sz w:val="24"/>
          <w:szCs w:val="24"/>
        </w:rPr>
        <w:t>“</w:t>
      </w:r>
      <w:r w:rsidR="00FD3818">
        <w:rPr>
          <w:rFonts w:ascii="Times New Roman" w:hAnsi="Times New Roman"/>
          <w:b/>
          <w:sz w:val="24"/>
          <w:szCs w:val="24"/>
        </w:rPr>
        <w:t xml:space="preserve">Bagaimana hubungan bilateral </w:t>
      </w:r>
      <w:r w:rsidR="00F02D8F">
        <w:rPr>
          <w:rFonts w:ascii="Times New Roman" w:hAnsi="Times New Roman"/>
          <w:b/>
          <w:sz w:val="24"/>
          <w:szCs w:val="24"/>
        </w:rPr>
        <w:t>I</w:t>
      </w:r>
      <w:r w:rsidR="00FD3818">
        <w:rPr>
          <w:rFonts w:ascii="Times New Roman" w:hAnsi="Times New Roman"/>
          <w:b/>
          <w:sz w:val="24"/>
          <w:szCs w:val="24"/>
        </w:rPr>
        <w:t xml:space="preserve">ndonesia dengan </w:t>
      </w:r>
      <w:r w:rsidR="00F02D8F">
        <w:rPr>
          <w:rFonts w:ascii="Times New Roman" w:hAnsi="Times New Roman"/>
          <w:b/>
          <w:sz w:val="24"/>
          <w:szCs w:val="24"/>
        </w:rPr>
        <w:t>A</w:t>
      </w:r>
      <w:r w:rsidR="00FD3818">
        <w:rPr>
          <w:rFonts w:ascii="Times New Roman" w:hAnsi="Times New Roman"/>
          <w:b/>
          <w:sz w:val="24"/>
          <w:szCs w:val="24"/>
        </w:rPr>
        <w:t>ustral</w:t>
      </w:r>
      <w:r w:rsidR="004E4470">
        <w:rPr>
          <w:rFonts w:ascii="Times New Roman" w:hAnsi="Times New Roman"/>
          <w:b/>
          <w:sz w:val="24"/>
          <w:szCs w:val="24"/>
        </w:rPr>
        <w:t>ia dalam kerjasama keamanan pas</w:t>
      </w:r>
      <w:r w:rsidR="00EC1381">
        <w:rPr>
          <w:rFonts w:ascii="Times New Roman" w:hAnsi="Times New Roman"/>
          <w:b/>
          <w:sz w:val="24"/>
          <w:szCs w:val="24"/>
        </w:rPr>
        <w:t>c</w:t>
      </w:r>
      <w:r w:rsidR="00FD3818">
        <w:rPr>
          <w:rFonts w:ascii="Times New Roman" w:hAnsi="Times New Roman"/>
          <w:b/>
          <w:sz w:val="24"/>
          <w:szCs w:val="24"/>
        </w:rPr>
        <w:t xml:space="preserve">a penyadapan </w:t>
      </w:r>
      <w:r w:rsidR="0049639F">
        <w:rPr>
          <w:rFonts w:ascii="Times New Roman" w:hAnsi="Times New Roman"/>
          <w:b/>
          <w:sz w:val="24"/>
          <w:szCs w:val="24"/>
        </w:rPr>
        <w:t xml:space="preserve">yang dilakukan oleh Australia?”  </w:t>
      </w:r>
    </w:p>
    <w:p w:rsidR="00241100" w:rsidRDefault="00241100" w:rsidP="001A49B1">
      <w:pPr>
        <w:pStyle w:val="ListParagraph"/>
        <w:numPr>
          <w:ilvl w:val="0"/>
          <w:numId w:val="1"/>
        </w:numPr>
        <w:spacing w:line="480" w:lineRule="auto"/>
        <w:ind w:left="0" w:hanging="284"/>
        <w:jc w:val="both"/>
        <w:rPr>
          <w:rFonts w:ascii="Times New Roman" w:hAnsi="Times New Roman"/>
          <w:b/>
          <w:sz w:val="24"/>
          <w:szCs w:val="24"/>
        </w:rPr>
      </w:pPr>
      <w:r w:rsidRPr="00241100">
        <w:rPr>
          <w:rFonts w:ascii="Times New Roman" w:hAnsi="Times New Roman"/>
          <w:b/>
          <w:sz w:val="24"/>
          <w:szCs w:val="24"/>
        </w:rPr>
        <w:t>Tujuan dan Kegunaan Penelitian</w:t>
      </w:r>
    </w:p>
    <w:p w:rsidR="00241100" w:rsidRDefault="00241100" w:rsidP="00785FDB">
      <w:pPr>
        <w:spacing w:line="480" w:lineRule="auto"/>
        <w:ind w:firstLine="709"/>
        <w:jc w:val="both"/>
        <w:rPr>
          <w:rFonts w:ascii="Times New Roman" w:hAnsi="Times New Roman"/>
          <w:sz w:val="24"/>
          <w:szCs w:val="24"/>
        </w:rPr>
      </w:pPr>
      <w:r>
        <w:rPr>
          <w:rFonts w:ascii="Times New Roman" w:hAnsi="Times New Roman"/>
          <w:sz w:val="24"/>
          <w:szCs w:val="24"/>
        </w:rPr>
        <w:t>Penelitian ini pada hakekatnya mempunyai tujuan dan kegunaan yang dimaksudkan untuk mendapatkan keterangan dari sumber yang jelas dan membahas tentang hubungan bilateral  Indonesia-Australia pasca penyadapan dan implikasi militer Indonesia-Australia.</w:t>
      </w:r>
    </w:p>
    <w:p w:rsidR="00FF78CC" w:rsidRDefault="00FF78CC" w:rsidP="001A49B1">
      <w:pPr>
        <w:pStyle w:val="ListParagraph"/>
        <w:numPr>
          <w:ilvl w:val="0"/>
          <w:numId w:val="4"/>
        </w:numPr>
        <w:spacing w:line="480" w:lineRule="auto"/>
        <w:ind w:left="0" w:hanging="284"/>
        <w:jc w:val="both"/>
        <w:rPr>
          <w:rFonts w:ascii="Times New Roman" w:hAnsi="Times New Roman"/>
          <w:b/>
          <w:sz w:val="24"/>
          <w:szCs w:val="24"/>
        </w:rPr>
      </w:pPr>
      <w:r>
        <w:rPr>
          <w:rFonts w:ascii="Times New Roman" w:hAnsi="Times New Roman"/>
          <w:b/>
          <w:sz w:val="24"/>
          <w:szCs w:val="24"/>
        </w:rPr>
        <w:t>Tujuan Penelitian</w:t>
      </w:r>
    </w:p>
    <w:p w:rsidR="008C4BD4" w:rsidRDefault="008C4BD4" w:rsidP="001A49B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Mengetahui dan memahami lebih jauh bentuk kerjasama bilateral yang dilakukan Indonesia-Australia yang berkaitan dengan pertahanan dan keamanan kedua negara.</w:t>
      </w:r>
    </w:p>
    <w:p w:rsidR="008C4BD4" w:rsidRDefault="0080569E" w:rsidP="001A49B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Memperoleh dan mendapatkan pemahaman tentang awal mula terjadinya penyadapan yang dilakukan oleh Australia terhadap beberapa pejabat di Indonesia.</w:t>
      </w:r>
    </w:p>
    <w:p w:rsidR="0080569E" w:rsidRDefault="0080569E" w:rsidP="001A49B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Mengetahui pengaruh-pengaruh negatif atau efek dari tindakan penyadapan.</w:t>
      </w:r>
    </w:p>
    <w:p w:rsidR="0080569E" w:rsidRDefault="0080569E" w:rsidP="001A49B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Mengetahui tindakan yang dilakukan pemerintah Indonesia terhadap Australia terkait kasus penyadapan tersebut</w:t>
      </w:r>
      <w:r w:rsidRPr="00770E6D">
        <w:rPr>
          <w:rFonts w:ascii="Times New Roman" w:hAnsi="Times New Roman"/>
          <w:sz w:val="24"/>
          <w:szCs w:val="24"/>
        </w:rPr>
        <w:t>.</w:t>
      </w:r>
    </w:p>
    <w:p w:rsidR="00770E6D" w:rsidRDefault="00770E6D" w:rsidP="001A49B1">
      <w:pPr>
        <w:pStyle w:val="ListParagraph"/>
        <w:numPr>
          <w:ilvl w:val="0"/>
          <w:numId w:val="4"/>
        </w:numPr>
        <w:spacing w:line="480" w:lineRule="auto"/>
        <w:ind w:left="0" w:hanging="284"/>
        <w:jc w:val="both"/>
        <w:rPr>
          <w:rFonts w:ascii="Times New Roman" w:hAnsi="Times New Roman"/>
          <w:b/>
          <w:sz w:val="24"/>
          <w:szCs w:val="24"/>
        </w:rPr>
      </w:pPr>
      <w:r>
        <w:rPr>
          <w:rFonts w:ascii="Times New Roman" w:hAnsi="Times New Roman"/>
          <w:b/>
          <w:sz w:val="24"/>
          <w:szCs w:val="24"/>
        </w:rPr>
        <w:lastRenderedPageBreak/>
        <w:t>Kegunaan Penelitian.</w:t>
      </w:r>
    </w:p>
    <w:p w:rsidR="00770E6D" w:rsidRDefault="00770E6D" w:rsidP="001A49B1">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Menambah pengetahuan dan wawasan tentang keamanan internasional, terutama keamanan negara terkait kasus penyadapan.</w:t>
      </w:r>
    </w:p>
    <w:p w:rsidR="00770E6D" w:rsidRDefault="0015707C" w:rsidP="001A49B1">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Sebagai bahan masukan atau pemikiran untuk pengembangan dan pengkajian Ilmu Hubungan Internasional.</w:t>
      </w:r>
    </w:p>
    <w:p w:rsidR="0015707C" w:rsidRDefault="0015707C" w:rsidP="001A49B1">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Diharapkan dapat memberikan informasi kepada mahasiswa lain</w:t>
      </w:r>
      <w:r w:rsidR="006677C1">
        <w:rPr>
          <w:rFonts w:ascii="Times New Roman" w:hAnsi="Times New Roman"/>
          <w:sz w:val="24"/>
          <w:szCs w:val="24"/>
        </w:rPr>
        <w:t>nya</w:t>
      </w:r>
      <w:r>
        <w:rPr>
          <w:rFonts w:ascii="Times New Roman" w:hAnsi="Times New Roman"/>
          <w:sz w:val="24"/>
          <w:szCs w:val="24"/>
        </w:rPr>
        <w:t xml:space="preserve"> mengenai pentingnya keamanan negara.</w:t>
      </w:r>
    </w:p>
    <w:p w:rsidR="005971E7" w:rsidRDefault="005971E7" w:rsidP="001A49B1">
      <w:pPr>
        <w:pStyle w:val="ListParagraph"/>
        <w:numPr>
          <w:ilvl w:val="0"/>
          <w:numId w:val="1"/>
        </w:numPr>
        <w:spacing w:line="480" w:lineRule="auto"/>
        <w:ind w:left="0" w:hanging="284"/>
        <w:jc w:val="both"/>
        <w:rPr>
          <w:rFonts w:ascii="Times New Roman" w:hAnsi="Times New Roman"/>
          <w:b/>
          <w:sz w:val="24"/>
          <w:szCs w:val="24"/>
        </w:rPr>
      </w:pPr>
      <w:r>
        <w:rPr>
          <w:rFonts w:ascii="Times New Roman" w:hAnsi="Times New Roman"/>
          <w:b/>
          <w:sz w:val="24"/>
          <w:szCs w:val="24"/>
        </w:rPr>
        <w:t>Kerangka Pemikiran dan Hipotesis</w:t>
      </w:r>
    </w:p>
    <w:p w:rsidR="00C30F16" w:rsidRPr="00C30F16" w:rsidRDefault="00C30F16" w:rsidP="001A49B1">
      <w:pPr>
        <w:pStyle w:val="ListParagraph"/>
        <w:numPr>
          <w:ilvl w:val="0"/>
          <w:numId w:val="7"/>
        </w:numPr>
        <w:spacing w:line="480" w:lineRule="auto"/>
        <w:ind w:left="0" w:hanging="284"/>
        <w:jc w:val="both"/>
        <w:rPr>
          <w:rFonts w:ascii="Times New Roman" w:hAnsi="Times New Roman"/>
          <w:b/>
          <w:sz w:val="24"/>
          <w:szCs w:val="24"/>
        </w:rPr>
      </w:pPr>
      <w:r>
        <w:rPr>
          <w:rFonts w:ascii="Times New Roman" w:hAnsi="Times New Roman"/>
          <w:b/>
          <w:sz w:val="24"/>
          <w:szCs w:val="24"/>
        </w:rPr>
        <w:t>Kerangka Pemikiran</w:t>
      </w:r>
    </w:p>
    <w:p w:rsidR="005971E7" w:rsidRDefault="00506D20" w:rsidP="00C500B3">
      <w:pPr>
        <w:spacing w:line="480" w:lineRule="auto"/>
        <w:ind w:firstLine="720"/>
        <w:jc w:val="both"/>
        <w:rPr>
          <w:rFonts w:ascii="Times New Roman" w:hAnsi="Times New Roman"/>
          <w:sz w:val="24"/>
          <w:szCs w:val="24"/>
        </w:rPr>
      </w:pPr>
      <w:r>
        <w:rPr>
          <w:rFonts w:ascii="Times New Roman" w:hAnsi="Times New Roman"/>
          <w:sz w:val="24"/>
          <w:szCs w:val="24"/>
        </w:rPr>
        <w:t>Sebagai pedoman untuk mempermudah penulis dalam melakukan penelitian maka penulis menggunakan kerangka pemikiran deduktif dengan keran</w:t>
      </w:r>
      <w:r w:rsidR="005A7F01">
        <w:rPr>
          <w:rFonts w:ascii="Times New Roman" w:hAnsi="Times New Roman"/>
          <w:sz w:val="24"/>
          <w:szCs w:val="24"/>
        </w:rPr>
        <w:t>gka konseptual yang nantinya bi</w:t>
      </w:r>
      <w:r>
        <w:rPr>
          <w:rFonts w:ascii="Times New Roman" w:hAnsi="Times New Roman"/>
          <w:sz w:val="24"/>
          <w:szCs w:val="24"/>
        </w:rPr>
        <w:t>s</w:t>
      </w:r>
      <w:r w:rsidR="005A7F01">
        <w:rPr>
          <w:rFonts w:ascii="Times New Roman" w:hAnsi="Times New Roman"/>
          <w:sz w:val="24"/>
          <w:szCs w:val="24"/>
        </w:rPr>
        <w:t>a</w:t>
      </w:r>
      <w:r>
        <w:rPr>
          <w:rFonts w:ascii="Times New Roman" w:hAnsi="Times New Roman"/>
          <w:sz w:val="24"/>
          <w:szCs w:val="24"/>
        </w:rPr>
        <w:t xml:space="preserve"> dipertanggung jawabkan secara ilmiah dengan mempergunakan teori-teori dan pendapat-pendapat para ahli</w:t>
      </w:r>
      <w:r w:rsidR="00085B21">
        <w:rPr>
          <w:rFonts w:ascii="Times New Roman" w:hAnsi="Times New Roman"/>
          <w:sz w:val="24"/>
          <w:szCs w:val="24"/>
        </w:rPr>
        <w:t xml:space="preserve"> pengamat internasional sebagai penunjang dan sebagai dasar pemikiran dari penelitian ini. </w:t>
      </w:r>
      <w:r w:rsidR="005971E7">
        <w:rPr>
          <w:rFonts w:ascii="Times New Roman" w:hAnsi="Times New Roman"/>
          <w:sz w:val="24"/>
          <w:szCs w:val="24"/>
        </w:rPr>
        <w:t>Kerangka pemikiran yang penulis gunakan dalam penelitian ini disesuaikan dengan masalah yang akan diteliti yakni hubungan bilateral Indonesia dengan Australia dalam bidang pertahanan dan keamanan militer pasca kasus penyadapan</w:t>
      </w:r>
      <w:r>
        <w:rPr>
          <w:rFonts w:ascii="Times New Roman" w:hAnsi="Times New Roman"/>
          <w:sz w:val="24"/>
          <w:szCs w:val="24"/>
        </w:rPr>
        <w:t>.</w:t>
      </w:r>
    </w:p>
    <w:p w:rsidR="00241100" w:rsidRDefault="00085B21" w:rsidP="00785FDB">
      <w:pPr>
        <w:spacing w:line="480" w:lineRule="auto"/>
        <w:ind w:firstLine="567"/>
        <w:jc w:val="both"/>
        <w:rPr>
          <w:rFonts w:ascii="Times New Roman" w:hAnsi="Times New Roman"/>
          <w:sz w:val="24"/>
          <w:szCs w:val="24"/>
        </w:rPr>
      </w:pPr>
      <w:r>
        <w:rPr>
          <w:rFonts w:ascii="Times New Roman" w:hAnsi="Times New Roman"/>
          <w:sz w:val="24"/>
          <w:szCs w:val="24"/>
        </w:rPr>
        <w:t>Mengawali pemaparan dalam kerangka</w:t>
      </w:r>
      <w:r w:rsidR="00C30F16">
        <w:rPr>
          <w:rFonts w:ascii="Times New Roman" w:hAnsi="Times New Roman"/>
          <w:sz w:val="24"/>
          <w:szCs w:val="24"/>
        </w:rPr>
        <w:t xml:space="preserve"> pemikiran ini, terlebih dahulu perlu memahami tentang definisi dari hubungan internasional itu sendiri. Pengertian dari hubungan internasional adalah :</w:t>
      </w:r>
      <w:r w:rsidR="004A1BA5">
        <w:rPr>
          <w:rFonts w:ascii="Times New Roman" w:hAnsi="Times New Roman"/>
          <w:sz w:val="24"/>
          <w:szCs w:val="24"/>
        </w:rPr>
        <w:t xml:space="preserve"> </w:t>
      </w:r>
    </w:p>
    <w:p w:rsidR="004A1BA5" w:rsidRDefault="004A1BA5" w:rsidP="00727CB1">
      <w:pPr>
        <w:spacing w:line="480" w:lineRule="auto"/>
        <w:ind w:left="709" w:firstLine="11"/>
        <w:jc w:val="both"/>
        <w:rPr>
          <w:rFonts w:ascii="Times New Roman" w:hAnsi="Times New Roman"/>
          <w:b/>
          <w:sz w:val="24"/>
          <w:szCs w:val="24"/>
        </w:rPr>
      </w:pPr>
      <w:r w:rsidRPr="00727CB1">
        <w:rPr>
          <w:rFonts w:ascii="Times New Roman" w:hAnsi="Times New Roman"/>
          <w:b/>
          <w:sz w:val="24"/>
          <w:szCs w:val="24"/>
        </w:rPr>
        <w:lastRenderedPageBreak/>
        <w:t>Hubungan Internasional merupakan hubungan yang sangat kompleksitas karena didalamnya terdapat atau terlibat bangsa-bangsa yang masing-masing berdaulat sehingga memerlukan mekanisme yang lebih rumit daripada hubungan antar kelompok.</w:t>
      </w:r>
      <w:r w:rsidRPr="00727CB1">
        <w:rPr>
          <w:rStyle w:val="FootnoteReference"/>
          <w:rFonts w:ascii="Times New Roman" w:hAnsi="Times New Roman"/>
          <w:sz w:val="24"/>
          <w:szCs w:val="24"/>
        </w:rPr>
        <w:footnoteReference w:id="26"/>
      </w:r>
    </w:p>
    <w:p w:rsidR="009957F0" w:rsidRDefault="00EB2EAE" w:rsidP="00235CA3">
      <w:pPr>
        <w:spacing w:line="480" w:lineRule="auto"/>
        <w:ind w:firstLine="709"/>
        <w:jc w:val="both"/>
        <w:rPr>
          <w:rFonts w:ascii="Times New Roman" w:hAnsi="Times New Roman"/>
          <w:sz w:val="24"/>
          <w:szCs w:val="24"/>
        </w:rPr>
      </w:pPr>
      <w:r>
        <w:rPr>
          <w:rFonts w:ascii="Times New Roman" w:hAnsi="Times New Roman"/>
          <w:sz w:val="24"/>
          <w:szCs w:val="24"/>
        </w:rPr>
        <w:t>Sedangkan menurut J.C Johari pengertian Hubungan Internasional, yaitu :</w:t>
      </w:r>
    </w:p>
    <w:p w:rsidR="00EB2EAE" w:rsidRPr="00580C8A" w:rsidRDefault="00EB2EAE" w:rsidP="0017504F">
      <w:pPr>
        <w:spacing w:line="480" w:lineRule="auto"/>
        <w:ind w:left="709"/>
        <w:jc w:val="both"/>
        <w:rPr>
          <w:rFonts w:ascii="Times New Roman" w:hAnsi="Times New Roman"/>
          <w:b/>
          <w:sz w:val="24"/>
          <w:szCs w:val="24"/>
          <w:lang w:val="id-ID"/>
        </w:rPr>
      </w:pPr>
      <w:r w:rsidRPr="0017504F">
        <w:rPr>
          <w:rFonts w:ascii="Times New Roman" w:hAnsi="Times New Roman"/>
          <w:b/>
          <w:sz w:val="24"/>
          <w:szCs w:val="24"/>
        </w:rPr>
        <w:tab/>
        <w:t>Hubungan Internasional merupakan sebuah studi tentang interaksi yang berlangsung diantara negara-negara berdaulat disamping itu juga studi tentang pelaku-pelaku non negara (non states actors) yang perilakunya memiliki dampak terhadap tugas-tugas negara.</w:t>
      </w:r>
      <w:r w:rsidR="0017504F">
        <w:rPr>
          <w:rStyle w:val="FootnoteReference"/>
          <w:rFonts w:ascii="Times New Roman" w:hAnsi="Times New Roman"/>
          <w:b/>
          <w:sz w:val="24"/>
          <w:szCs w:val="24"/>
        </w:rPr>
        <w:footnoteReference w:id="27"/>
      </w:r>
    </w:p>
    <w:p w:rsidR="00580C8A" w:rsidRDefault="00580C8A" w:rsidP="00C1410F">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Politik internasional biasanya terintegrasi dari aktor-aktor politik yang berperan sebagai pengambil keputusan dalam politik luar negeri suatu negara. Politik luar negeri merupakan pencerminan dari karakteristik suatu negara dalam upaya berperan dalam urusan-urusan internasional, yang secara langsung menunjukan arah tindakan atau sikap suatu negara sebagai instrument yang diperlukan setiap negara dalam melakukan hubungan internasional dengan aktor-aktor hubungan lainnya. Pengertian politik luar negeri diartikan sebagai berikut :</w:t>
      </w:r>
    </w:p>
    <w:p w:rsidR="00580C8A" w:rsidRPr="005D3FA8" w:rsidRDefault="00580C8A" w:rsidP="00C1410F">
      <w:pPr>
        <w:spacing w:line="480" w:lineRule="auto"/>
        <w:ind w:firstLine="709"/>
        <w:jc w:val="both"/>
        <w:rPr>
          <w:rFonts w:ascii="Times New Roman" w:hAnsi="Times New Roman"/>
          <w:sz w:val="24"/>
          <w:szCs w:val="24"/>
          <w:lang w:val="id-ID"/>
        </w:rPr>
      </w:pPr>
      <w:r>
        <w:rPr>
          <w:rFonts w:ascii="Times New Roman" w:hAnsi="Times New Roman"/>
          <w:b/>
          <w:sz w:val="24"/>
          <w:szCs w:val="24"/>
          <w:lang w:val="id-ID"/>
        </w:rPr>
        <w:t xml:space="preserve">Kumpulan kebijakan suatu negara untuk mengatur hubungan luar negerinya, ia (politik luar negeri) merupakan bagian dari kebijakan nasional dan semata-mata dimaksudkan untuk mengabdi pada tujuan yang telah </w:t>
      </w:r>
      <w:r>
        <w:rPr>
          <w:rFonts w:ascii="Times New Roman" w:hAnsi="Times New Roman"/>
          <w:b/>
          <w:sz w:val="24"/>
          <w:szCs w:val="24"/>
          <w:lang w:val="id-ID"/>
        </w:rPr>
        <w:lastRenderedPageBreak/>
        <w:t>ditetapkan khususnya untuk menghadapi kurun waktu yang sedang dihadapinya</w:t>
      </w:r>
      <w:r w:rsidR="005D3FA8">
        <w:rPr>
          <w:rFonts w:ascii="Times New Roman" w:hAnsi="Times New Roman"/>
          <w:b/>
          <w:sz w:val="24"/>
          <w:szCs w:val="24"/>
          <w:lang w:val="id-ID"/>
        </w:rPr>
        <w:t>. Selanjutnya merupakan pola sikap ataupun respon terhadap lingkungan ekologisnya. Respon tersebut mempunyai latar belakang yang berinteraksi dengan presepsi pengalaman dan kekayaan alam serta kebudayaan yang dimanifestasikan sebagai falsafah dan diakomodasikan dalam konstitusi.</w:t>
      </w:r>
      <w:r w:rsidR="005D3FA8">
        <w:rPr>
          <w:rStyle w:val="FootnoteReference"/>
          <w:rFonts w:ascii="Times New Roman" w:hAnsi="Times New Roman"/>
          <w:b/>
          <w:sz w:val="24"/>
          <w:szCs w:val="24"/>
          <w:lang w:val="id-ID"/>
        </w:rPr>
        <w:footnoteReference w:id="28"/>
      </w:r>
    </w:p>
    <w:p w:rsidR="00532E2E" w:rsidRDefault="00532E2E" w:rsidP="00C1410F">
      <w:pPr>
        <w:spacing w:line="480" w:lineRule="auto"/>
        <w:ind w:firstLine="709"/>
        <w:jc w:val="both"/>
        <w:rPr>
          <w:rFonts w:ascii="Times New Roman" w:hAnsi="Times New Roman"/>
          <w:sz w:val="24"/>
          <w:szCs w:val="24"/>
        </w:rPr>
      </w:pPr>
      <w:r>
        <w:rPr>
          <w:rFonts w:ascii="Times New Roman" w:hAnsi="Times New Roman"/>
          <w:sz w:val="24"/>
          <w:szCs w:val="24"/>
        </w:rPr>
        <w:t>Telah menjadi bagian dalam kehidupan berbangsa dan bernegara bahwa setiap bangsa-bangsa di dunia ini akan melakukan interaksi antar bangsa-bangsa yang mana terselenggaranya suatu hubungan internasional baik melalui berbagai kriteria seperti terselenggaranya suatu hubungan yang bersifat bilateral, regional, maupun multilateral.</w:t>
      </w:r>
    </w:p>
    <w:p w:rsidR="00532E2E" w:rsidRDefault="00532E2E" w:rsidP="00C1410F">
      <w:pPr>
        <w:spacing w:line="480" w:lineRule="auto"/>
        <w:ind w:firstLine="709"/>
        <w:jc w:val="both"/>
        <w:rPr>
          <w:rFonts w:ascii="Times New Roman" w:hAnsi="Times New Roman"/>
          <w:sz w:val="24"/>
          <w:szCs w:val="24"/>
        </w:rPr>
      </w:pPr>
      <w:r>
        <w:rPr>
          <w:rFonts w:ascii="Times New Roman" w:hAnsi="Times New Roman"/>
          <w:sz w:val="24"/>
          <w:szCs w:val="24"/>
        </w:rPr>
        <w:t>Hal ini sejalan dengan pendapat yang dikemukakan oleh Kusumohamidjodjo tentang hubungan bilateral, yaitu :</w:t>
      </w:r>
    </w:p>
    <w:p w:rsidR="00532E2E" w:rsidRPr="00532E2E" w:rsidRDefault="00532E2E" w:rsidP="0017504F">
      <w:pPr>
        <w:spacing w:line="480" w:lineRule="auto"/>
        <w:ind w:left="709"/>
        <w:jc w:val="both"/>
        <w:rPr>
          <w:rFonts w:ascii="Times New Roman" w:hAnsi="Times New Roman"/>
          <w:b/>
          <w:sz w:val="24"/>
          <w:szCs w:val="24"/>
        </w:rPr>
      </w:pPr>
      <w:r>
        <w:rPr>
          <w:rFonts w:ascii="Times New Roman" w:hAnsi="Times New Roman"/>
          <w:b/>
          <w:sz w:val="24"/>
          <w:szCs w:val="24"/>
        </w:rPr>
        <w:t>Suatu bentuk kerjasama diantara negara-negara yang berdekatan secara geografis ataupun yang jauh diseberang lautan denngan sasaran utama untuk menciptakan perdamaian dengan memperhatikan kesamaan politik kebudayaan dan struktur ekonomi.</w:t>
      </w:r>
      <w:r>
        <w:rPr>
          <w:rStyle w:val="FootnoteReference"/>
          <w:rFonts w:ascii="Times New Roman" w:hAnsi="Times New Roman"/>
          <w:b/>
          <w:sz w:val="24"/>
          <w:szCs w:val="24"/>
        </w:rPr>
        <w:footnoteReference w:id="29"/>
      </w:r>
    </w:p>
    <w:p w:rsidR="00580C8A" w:rsidRPr="00580C8A" w:rsidRDefault="009C1ACB" w:rsidP="00580C8A">
      <w:pPr>
        <w:spacing w:line="480" w:lineRule="auto"/>
        <w:ind w:firstLine="709"/>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sz w:val="24"/>
          <w:szCs w:val="24"/>
        </w:rPr>
        <w:t>Terdapat keterkaitan antara hubun</w:t>
      </w:r>
      <w:r w:rsidR="00812AE8">
        <w:rPr>
          <w:rFonts w:ascii="Times New Roman" w:hAnsi="Times New Roman"/>
          <w:sz w:val="24"/>
          <w:szCs w:val="24"/>
        </w:rPr>
        <w:t xml:space="preserve">gan internasional dengan kerjasama </w:t>
      </w:r>
      <w:r>
        <w:rPr>
          <w:rFonts w:ascii="Times New Roman" w:hAnsi="Times New Roman"/>
          <w:sz w:val="24"/>
          <w:szCs w:val="24"/>
        </w:rPr>
        <w:t xml:space="preserve">internasional. </w:t>
      </w:r>
      <w:r w:rsidR="00812AE8">
        <w:rPr>
          <w:rFonts w:ascii="Times New Roman" w:hAnsi="Times New Roman"/>
          <w:sz w:val="24"/>
          <w:szCs w:val="24"/>
        </w:rPr>
        <w:t xml:space="preserve">Kartasasmita menjelaskan bahwa Kerjasama Internasional terjadi karena </w:t>
      </w:r>
      <w:r w:rsidR="00812AE8">
        <w:rPr>
          <w:rFonts w:ascii="Times New Roman" w:hAnsi="Times New Roman"/>
          <w:i/>
          <w:sz w:val="24"/>
          <w:szCs w:val="24"/>
        </w:rPr>
        <w:t xml:space="preserve">‘nation understanding’ </w:t>
      </w:r>
      <w:r w:rsidR="00812AE8">
        <w:rPr>
          <w:rFonts w:ascii="Times New Roman" w:hAnsi="Times New Roman"/>
          <w:sz w:val="24"/>
          <w:szCs w:val="24"/>
        </w:rPr>
        <w:t xml:space="preserve">dimana mempunyai arah dan tujuan yang sama, </w:t>
      </w:r>
      <w:r w:rsidR="00812AE8">
        <w:rPr>
          <w:rFonts w:ascii="Times New Roman" w:hAnsi="Times New Roman"/>
          <w:sz w:val="24"/>
          <w:szCs w:val="24"/>
        </w:rPr>
        <w:lastRenderedPageBreak/>
        <w:t>keinginan di dukung oleh kondisi internasional yang saling membutuhkan kerjasama itu didasari oleh kepentingan be</w:t>
      </w:r>
      <w:r w:rsidR="00FD6479">
        <w:rPr>
          <w:rFonts w:ascii="Times New Roman" w:hAnsi="Times New Roman"/>
          <w:sz w:val="24"/>
          <w:szCs w:val="24"/>
        </w:rPr>
        <w:t>r</w:t>
      </w:r>
      <w:r w:rsidR="00812AE8">
        <w:rPr>
          <w:rFonts w:ascii="Times New Roman" w:hAnsi="Times New Roman"/>
          <w:sz w:val="24"/>
          <w:szCs w:val="24"/>
        </w:rPr>
        <w:t>sama di antara negara-negara namun kepentingan itu tidak identik.</w:t>
      </w:r>
      <w:r>
        <w:rPr>
          <w:rStyle w:val="FootnoteReference"/>
          <w:rFonts w:ascii="Times New Roman" w:hAnsi="Times New Roman"/>
          <w:sz w:val="24"/>
          <w:szCs w:val="24"/>
        </w:rPr>
        <w:footnoteReference w:id="30"/>
      </w:r>
    </w:p>
    <w:p w:rsidR="00EF1C43" w:rsidRDefault="00940BDC" w:rsidP="00C500B3">
      <w:pPr>
        <w:spacing w:line="480" w:lineRule="auto"/>
        <w:ind w:firstLine="709"/>
        <w:jc w:val="both"/>
        <w:rPr>
          <w:rFonts w:ascii="Times New Roman" w:hAnsi="Times New Roman"/>
          <w:sz w:val="24"/>
          <w:szCs w:val="24"/>
        </w:rPr>
      </w:pPr>
      <w:r>
        <w:rPr>
          <w:rFonts w:ascii="Times New Roman" w:hAnsi="Times New Roman"/>
          <w:sz w:val="24"/>
          <w:szCs w:val="24"/>
        </w:rPr>
        <w:t xml:space="preserve">Dalam konteks ini, konflik terjadi yang ada pada hubungan bilateral Indonesia-Australia di bidang pertahanan dapat diselesaikan dengan kerjasama semua pihak agar konflik yang terjadi meredam. Dalam buku yang sama Holsti juga menjelaskan bahwa konflik dapat diartikan sebagai tahapan tindakan kekerasan tertentu atau pertentangan sederhana mengenai beberapa masalah tertentu. Akibat dari konflik sendiri bias berupa dua kemungkinan yaitu tetap berlanjut ke konflik yang lebih besar atau dapat terselesaikan melalui prosedur dalam bentuk kompromi, dimana kompromi merupakan salah satu kemungkinan dari hasil dalam </w:t>
      </w:r>
      <w:r w:rsidR="004A392A">
        <w:rPr>
          <w:rFonts w:ascii="Times New Roman" w:hAnsi="Times New Roman"/>
          <w:sz w:val="24"/>
          <w:szCs w:val="24"/>
        </w:rPr>
        <w:t>m</w:t>
      </w:r>
      <w:r>
        <w:rPr>
          <w:rFonts w:ascii="Times New Roman" w:hAnsi="Times New Roman"/>
          <w:sz w:val="24"/>
          <w:szCs w:val="24"/>
        </w:rPr>
        <w:t>enyelesaikan</w:t>
      </w:r>
      <w:r w:rsidR="004A392A">
        <w:rPr>
          <w:rFonts w:ascii="Times New Roman" w:hAnsi="Times New Roman"/>
          <w:sz w:val="24"/>
          <w:szCs w:val="24"/>
        </w:rPr>
        <w:t xml:space="preserve"> konflik.</w:t>
      </w:r>
      <w:r w:rsidR="004A392A">
        <w:rPr>
          <w:rStyle w:val="FootnoteReference"/>
          <w:rFonts w:ascii="Times New Roman" w:hAnsi="Times New Roman"/>
          <w:sz w:val="24"/>
          <w:szCs w:val="24"/>
        </w:rPr>
        <w:footnoteReference w:id="31"/>
      </w:r>
    </w:p>
    <w:p w:rsidR="007063DF" w:rsidRDefault="007063DF" w:rsidP="00B22107">
      <w:pPr>
        <w:spacing w:line="480" w:lineRule="auto"/>
        <w:ind w:firstLine="709"/>
        <w:jc w:val="both"/>
        <w:rPr>
          <w:rFonts w:ascii="Times New Roman" w:hAnsi="Times New Roman"/>
          <w:sz w:val="24"/>
          <w:szCs w:val="24"/>
        </w:rPr>
      </w:pPr>
      <w:r>
        <w:rPr>
          <w:rFonts w:ascii="Times New Roman" w:hAnsi="Times New Roman"/>
          <w:sz w:val="24"/>
          <w:szCs w:val="24"/>
        </w:rPr>
        <w:t xml:space="preserve">Konflik terjadi dimana biasanya kelompok atau individu berusaha untuk mencapai tujuannya tersebut dengan jalan menentang pihak lawan yang disertai dengan ancaman </w:t>
      </w:r>
      <w:r w:rsidR="00B22107">
        <w:rPr>
          <w:rFonts w:ascii="Times New Roman" w:hAnsi="Times New Roman"/>
          <w:sz w:val="24"/>
          <w:szCs w:val="24"/>
        </w:rPr>
        <w:t xml:space="preserve">dan kekerasan. </w:t>
      </w:r>
      <w:r>
        <w:rPr>
          <w:rFonts w:ascii="Times New Roman" w:hAnsi="Times New Roman"/>
          <w:sz w:val="24"/>
          <w:szCs w:val="24"/>
        </w:rPr>
        <w:t xml:space="preserve">Konflik adalah tindakan yang mengarah pada pemakaian kekerasan yang terorganisir muncul akibat dari posisi yang sering bertentangan, sikap bermusuhan dan tindakan militer atau diplomatik dari beberapa </w:t>
      </w:r>
      <w:r>
        <w:rPr>
          <w:rFonts w:ascii="Times New Roman" w:hAnsi="Times New Roman"/>
          <w:sz w:val="24"/>
          <w:szCs w:val="24"/>
        </w:rPr>
        <w:lastRenderedPageBreak/>
        <w:t>kelompok tertentu atau</w:t>
      </w:r>
      <w:r w:rsidR="00E75461">
        <w:rPr>
          <w:rFonts w:ascii="Times New Roman" w:hAnsi="Times New Roman"/>
          <w:sz w:val="24"/>
          <w:szCs w:val="24"/>
        </w:rPr>
        <w:t xml:space="preserve"> suatu permasalah kelompok yang terlibat dalam konflik biasanya tidak selalu bertentangan dengan pemerintahan bangsa dan negara.</w:t>
      </w:r>
      <w:r w:rsidR="00EB59BF">
        <w:rPr>
          <w:rStyle w:val="FootnoteReference"/>
          <w:rFonts w:ascii="Times New Roman" w:hAnsi="Times New Roman"/>
          <w:sz w:val="24"/>
          <w:szCs w:val="24"/>
        </w:rPr>
        <w:footnoteReference w:id="32"/>
      </w:r>
    </w:p>
    <w:p w:rsidR="00235CA3" w:rsidRDefault="00235CA3" w:rsidP="009C1ACB">
      <w:pPr>
        <w:spacing w:line="480" w:lineRule="auto"/>
        <w:jc w:val="both"/>
        <w:rPr>
          <w:rFonts w:ascii="Times New Roman" w:hAnsi="Times New Roman"/>
          <w:sz w:val="24"/>
          <w:szCs w:val="24"/>
        </w:rPr>
      </w:pPr>
      <w:r>
        <w:rPr>
          <w:rFonts w:ascii="Times New Roman" w:hAnsi="Times New Roman"/>
          <w:sz w:val="24"/>
          <w:szCs w:val="24"/>
        </w:rPr>
        <w:tab/>
        <w:t>Dalam dunia internasional, kerjasama antar negara adalah suatu hal yang lumrah. Hal ini karena setiap negara, seberapapun majunya ataupun berhasilnya, negara tersebut tidak akan mampu untuk memenuhi kebutuhan dalam negerinya sendiri tanpa bekerjasama dengan negara lain. Seperti halnya kerjasama bilateral adalah suatu hubungan diplomatik, budaya dan ekonomi diantara dua negara. Sebagai contoh hubungan bilateral Indonesia dan Australia. Kebanyakan kerjasama yang dilakukan secara bilateral seperti pertukaran pelajar, proses ekspor impor dan kunjungan kenegaraan. Ketika suatu negara menjalin kerjasama dengan negara lainnya pasti memiliki kepentingan nasional masing-masing yang menjadi landasan utamanya.</w:t>
      </w:r>
    </w:p>
    <w:p w:rsidR="004C2E59" w:rsidRDefault="004C2E59" w:rsidP="009C1ACB">
      <w:pPr>
        <w:spacing w:line="480" w:lineRule="auto"/>
        <w:jc w:val="both"/>
        <w:rPr>
          <w:rFonts w:ascii="Times New Roman" w:hAnsi="Times New Roman"/>
          <w:sz w:val="24"/>
          <w:szCs w:val="24"/>
        </w:rPr>
      </w:pPr>
      <w:r>
        <w:rPr>
          <w:rFonts w:ascii="Times New Roman" w:hAnsi="Times New Roman"/>
          <w:sz w:val="24"/>
          <w:szCs w:val="24"/>
        </w:rPr>
        <w:tab/>
        <w:t>Menurut Hans J. Morgenthau kepentingan nasional adalah :</w:t>
      </w:r>
    </w:p>
    <w:p w:rsidR="004C2E59" w:rsidRPr="004C2E59" w:rsidRDefault="004C2E59" w:rsidP="004C2E59">
      <w:pPr>
        <w:spacing w:line="480" w:lineRule="auto"/>
        <w:ind w:left="709"/>
        <w:jc w:val="both"/>
        <w:rPr>
          <w:rFonts w:ascii="Times New Roman" w:hAnsi="Times New Roman"/>
          <w:b/>
          <w:sz w:val="24"/>
          <w:szCs w:val="24"/>
        </w:rPr>
      </w:pPr>
      <w:r>
        <w:rPr>
          <w:rFonts w:ascii="Times New Roman" w:hAnsi="Times New Roman"/>
          <w:b/>
          <w:sz w:val="24"/>
          <w:szCs w:val="24"/>
        </w:rPr>
        <w:t>”Kepentingan Nasional setiap negara adalah mengejar kekuasaan, yaitu apa saja yang bias membentuk dan mempertahankan pengendalian suatu negara atas negara lain. Hubungan kekuasaan dan pengendalian itu bias diciptakan melalui teknik-teknik paksaan maupun kerjasama.”</w:t>
      </w:r>
      <w:r>
        <w:rPr>
          <w:rStyle w:val="FootnoteReference"/>
          <w:rFonts w:ascii="Times New Roman" w:hAnsi="Times New Roman"/>
          <w:b/>
          <w:sz w:val="24"/>
          <w:szCs w:val="24"/>
        </w:rPr>
        <w:footnoteReference w:id="33"/>
      </w:r>
    </w:p>
    <w:p w:rsidR="00235CA3" w:rsidRDefault="00235CA3" w:rsidP="009C1ACB">
      <w:pPr>
        <w:spacing w:line="480" w:lineRule="auto"/>
        <w:jc w:val="both"/>
        <w:rPr>
          <w:rFonts w:ascii="Times New Roman" w:hAnsi="Times New Roman"/>
          <w:sz w:val="24"/>
          <w:szCs w:val="24"/>
        </w:rPr>
      </w:pPr>
      <w:r>
        <w:rPr>
          <w:rFonts w:ascii="Times New Roman" w:hAnsi="Times New Roman"/>
          <w:sz w:val="24"/>
          <w:szCs w:val="24"/>
        </w:rPr>
        <w:tab/>
      </w:r>
      <w:r w:rsidR="00E46E05">
        <w:rPr>
          <w:rFonts w:ascii="Times New Roman" w:hAnsi="Times New Roman"/>
          <w:sz w:val="24"/>
          <w:szCs w:val="24"/>
        </w:rPr>
        <w:t xml:space="preserve">Setiap negara memiliki motivasi dan tujuan tertentu yang ingin dicapai. Adapun untuk mencapai tujuan tersebut dilakukanlah hubungan interaksi dan </w:t>
      </w:r>
      <w:r w:rsidR="00E46E05">
        <w:rPr>
          <w:rFonts w:ascii="Times New Roman" w:hAnsi="Times New Roman"/>
          <w:sz w:val="24"/>
          <w:szCs w:val="24"/>
        </w:rPr>
        <w:lastRenderedPageBreak/>
        <w:t>kerjasama dengan negara lain maupun dengan organisasi internasional adalah untuk memenuhi kepentingan negara yang sulit untuk dilakukan sendiri. Setiap negara dalam mengeluarkan kebijakan yang mana berkenaan dengan segala sesuatu yang melewati batas suatu negara pastilah memakai kebijakan luar negeri sebagai landasannya.</w:t>
      </w:r>
    </w:p>
    <w:p w:rsidR="00BD51E4" w:rsidRDefault="00E46E05" w:rsidP="00606E79">
      <w:pPr>
        <w:spacing w:line="480" w:lineRule="auto"/>
        <w:ind w:firstLine="720"/>
        <w:jc w:val="both"/>
        <w:rPr>
          <w:rFonts w:ascii="Times New Roman" w:hAnsi="Times New Roman"/>
          <w:sz w:val="24"/>
          <w:szCs w:val="24"/>
        </w:rPr>
      </w:pPr>
      <w:r>
        <w:rPr>
          <w:rFonts w:ascii="Times New Roman" w:hAnsi="Times New Roman"/>
          <w:sz w:val="24"/>
          <w:szCs w:val="24"/>
        </w:rPr>
        <w:t>Menurut James N. Rosenau, Gavin Boyd dan Kenneth W. Thompson dalam buku “</w:t>
      </w:r>
      <w:r>
        <w:rPr>
          <w:rFonts w:ascii="Times New Roman" w:hAnsi="Times New Roman"/>
          <w:i/>
          <w:sz w:val="24"/>
          <w:szCs w:val="24"/>
        </w:rPr>
        <w:t>World Politics : An Introduction</w:t>
      </w:r>
      <w:r>
        <w:rPr>
          <w:rFonts w:ascii="Times New Roman" w:hAnsi="Times New Roman"/>
          <w:sz w:val="24"/>
          <w:szCs w:val="24"/>
        </w:rPr>
        <w:t>” pengertian kebijakan luar negeri yang telah diterjemahkan adalah upaya suatu negara melalui keseluruhan sikap dan aktivitas</w:t>
      </w:r>
      <w:r w:rsidR="000D55B3">
        <w:rPr>
          <w:rFonts w:ascii="Times New Roman" w:hAnsi="Times New Roman"/>
          <w:sz w:val="24"/>
          <w:szCs w:val="24"/>
        </w:rPr>
        <w:t>nya untuk mengatasi dan memperoleh keuntungan dari lingkungan eksternalnya. Kebijakan luar negeri menurutnya ditujukan untuk memelihara dan mempertahankan kelangsungan hidup suatu negara.</w:t>
      </w:r>
      <w:r w:rsidR="000D55B3">
        <w:rPr>
          <w:rStyle w:val="FootnoteReference"/>
          <w:rFonts w:ascii="Times New Roman" w:hAnsi="Times New Roman"/>
          <w:sz w:val="24"/>
          <w:szCs w:val="24"/>
        </w:rPr>
        <w:footnoteReference w:id="34"/>
      </w:r>
    </w:p>
    <w:p w:rsidR="009C486F" w:rsidRDefault="00A10FF6" w:rsidP="00606E79">
      <w:pPr>
        <w:spacing w:line="480" w:lineRule="auto"/>
        <w:ind w:firstLine="720"/>
        <w:jc w:val="both"/>
        <w:rPr>
          <w:rFonts w:ascii="Times New Roman" w:hAnsi="Times New Roman"/>
          <w:sz w:val="24"/>
          <w:szCs w:val="24"/>
        </w:rPr>
      </w:pPr>
      <w:r>
        <w:rPr>
          <w:rFonts w:ascii="Times New Roman" w:hAnsi="Times New Roman"/>
          <w:sz w:val="24"/>
          <w:szCs w:val="24"/>
        </w:rPr>
        <w:t>Menurut K.J. Holsti ke</w:t>
      </w:r>
      <w:r w:rsidR="00C1410F">
        <w:rPr>
          <w:rFonts w:ascii="Times New Roman" w:hAnsi="Times New Roman"/>
          <w:sz w:val="24"/>
          <w:szCs w:val="24"/>
        </w:rPr>
        <w:t>rjasama internasional dapat did</w:t>
      </w:r>
      <w:r>
        <w:rPr>
          <w:rFonts w:ascii="Times New Roman" w:hAnsi="Times New Roman"/>
          <w:sz w:val="24"/>
          <w:szCs w:val="24"/>
        </w:rPr>
        <w:t>efini</w:t>
      </w:r>
      <w:r w:rsidR="00C1410F">
        <w:rPr>
          <w:rFonts w:ascii="Times New Roman" w:hAnsi="Times New Roman"/>
          <w:sz w:val="24"/>
          <w:szCs w:val="24"/>
        </w:rPr>
        <w:t xml:space="preserve">sikan </w:t>
      </w:r>
      <w:r>
        <w:rPr>
          <w:rFonts w:ascii="Times New Roman" w:hAnsi="Times New Roman"/>
          <w:sz w:val="24"/>
          <w:szCs w:val="24"/>
        </w:rPr>
        <w:t>sebagai berikut:</w:t>
      </w:r>
    </w:p>
    <w:p w:rsidR="00A10FF6" w:rsidRDefault="00A10FF6" w:rsidP="001A49B1">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Pandangan bahwa dua atau lebih kepentingan, nilai, atau tujuan saling bertemu dan dapat menghasilkan sesuatu, dipromosikan atau dipenuhi oleh semua pihak sekaligus.</w:t>
      </w:r>
    </w:p>
    <w:p w:rsidR="00A10FF6" w:rsidRDefault="00A10FF6" w:rsidP="001A49B1">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Pandangan atau harapan dari suatu negara bahwa kebijakan yang diputuskan oleh negara lainnya akan membantu negara itu untuk mencapai kepentingan dan nilai-nilainya.</w:t>
      </w:r>
    </w:p>
    <w:p w:rsidR="00A10FF6" w:rsidRDefault="00A10FF6" w:rsidP="001A49B1">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lastRenderedPageBreak/>
        <w:t>Persetujuan atau masalah-masalah tertentu antara dua negara atau lebih dalam rangka memanfaatkan persamaan kepentingan atau benturan kepentingan,</w:t>
      </w:r>
    </w:p>
    <w:p w:rsidR="00A10FF6" w:rsidRDefault="00A10FF6" w:rsidP="001A49B1">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Aturan resmi atau tidak resmi mengenai transaksi dimasa depan yang dilakukan untuk melakukan persetujuan.</w:t>
      </w:r>
    </w:p>
    <w:p w:rsidR="00A10FF6" w:rsidRDefault="00A10FF6" w:rsidP="001A49B1">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Transaksi antar negara untuk memenuhi persetujuan mereka.</w:t>
      </w:r>
      <w:r>
        <w:rPr>
          <w:rStyle w:val="FootnoteReference"/>
          <w:rFonts w:ascii="Times New Roman" w:hAnsi="Times New Roman"/>
          <w:sz w:val="24"/>
          <w:szCs w:val="24"/>
        </w:rPr>
        <w:footnoteReference w:id="35"/>
      </w:r>
    </w:p>
    <w:p w:rsidR="00B63891" w:rsidRDefault="00EC63A2" w:rsidP="00EC63A2">
      <w:pPr>
        <w:spacing w:line="480" w:lineRule="auto"/>
        <w:ind w:firstLine="720"/>
        <w:jc w:val="both"/>
        <w:rPr>
          <w:rFonts w:ascii="Times New Roman" w:hAnsi="Times New Roman"/>
          <w:sz w:val="24"/>
          <w:szCs w:val="24"/>
        </w:rPr>
      </w:pPr>
      <w:r>
        <w:rPr>
          <w:rFonts w:ascii="Times New Roman" w:hAnsi="Times New Roman"/>
          <w:sz w:val="24"/>
          <w:szCs w:val="24"/>
        </w:rPr>
        <w:t xml:space="preserve">Menurut Barry Buzan dalam bukunya yang berjudul </w:t>
      </w:r>
      <w:r>
        <w:rPr>
          <w:rFonts w:ascii="Times New Roman" w:hAnsi="Times New Roman"/>
          <w:i/>
          <w:sz w:val="24"/>
          <w:szCs w:val="24"/>
        </w:rPr>
        <w:t>People State and Fear: An Agenda for International Security Studies in Post Cold War Era</w:t>
      </w:r>
      <w:r>
        <w:rPr>
          <w:rFonts w:ascii="Times New Roman" w:hAnsi="Times New Roman"/>
          <w:sz w:val="24"/>
          <w:szCs w:val="24"/>
        </w:rPr>
        <w:t>, bahwa keamanan tidak sebatas pada keamanan saja, tetapi mencangkup keamanan militer, politik, ekonomi, sosial dan lingkungan. Keamanan militer mencangkup interaksi antar dua tingkat dan kekuatan yaitu kemampuan defensive dan persepsi militer mengenai intensi masing-masing pihak.</w:t>
      </w:r>
      <w:r>
        <w:rPr>
          <w:rStyle w:val="FootnoteReference"/>
          <w:rFonts w:ascii="Times New Roman" w:hAnsi="Times New Roman"/>
          <w:sz w:val="24"/>
          <w:szCs w:val="24"/>
        </w:rPr>
        <w:footnoteReference w:id="36"/>
      </w:r>
    </w:p>
    <w:p w:rsidR="00C1551E" w:rsidRPr="00EC63A2" w:rsidRDefault="00C1551E" w:rsidP="00EC63A2">
      <w:pPr>
        <w:spacing w:line="480" w:lineRule="auto"/>
        <w:ind w:firstLine="720"/>
        <w:jc w:val="both"/>
        <w:rPr>
          <w:rFonts w:ascii="Times New Roman" w:hAnsi="Times New Roman"/>
          <w:sz w:val="24"/>
          <w:szCs w:val="24"/>
        </w:rPr>
      </w:pPr>
      <w:r>
        <w:rPr>
          <w:rFonts w:ascii="Times New Roman" w:hAnsi="Times New Roman"/>
          <w:sz w:val="24"/>
          <w:szCs w:val="24"/>
        </w:rPr>
        <w:t>D</w:t>
      </w:r>
      <w:r w:rsidR="005442F4">
        <w:rPr>
          <w:rFonts w:ascii="Times New Roman" w:hAnsi="Times New Roman"/>
          <w:sz w:val="24"/>
          <w:szCs w:val="24"/>
        </w:rPr>
        <w:t>ilem</w:t>
      </w:r>
      <w:r>
        <w:rPr>
          <w:rFonts w:ascii="Times New Roman" w:hAnsi="Times New Roman"/>
          <w:sz w:val="24"/>
          <w:szCs w:val="24"/>
        </w:rPr>
        <w:t>a keamanan terjadi didasari oleh dua kondisi, yaitu bahwa setiap negara mempunyai perilaku selalu ingin mengejar kekuasaan</w:t>
      </w:r>
      <w:r w:rsidR="005442F4">
        <w:rPr>
          <w:rFonts w:ascii="Times New Roman" w:hAnsi="Times New Roman"/>
          <w:sz w:val="24"/>
          <w:szCs w:val="24"/>
        </w:rPr>
        <w:t xml:space="preserve"> atau </w:t>
      </w:r>
      <w:r>
        <w:rPr>
          <w:rFonts w:ascii="Times New Roman" w:hAnsi="Times New Roman"/>
          <w:sz w:val="24"/>
          <w:szCs w:val="24"/>
        </w:rPr>
        <w:t>kekuatan untuk kepentingan nasionalnya</w:t>
      </w:r>
      <w:r w:rsidR="005442F4">
        <w:rPr>
          <w:rFonts w:ascii="Times New Roman" w:hAnsi="Times New Roman"/>
          <w:sz w:val="24"/>
          <w:szCs w:val="24"/>
        </w:rPr>
        <w:t xml:space="preserve"> dan yang kedua akibat perilaku tadi sistem yang tercipta terjadi menjadi anarki dimana masing-masing negara akan berusaha mempertahankan dirinya dari ancaman pihak lain atau dapat dikatakan mengejar atau pencapaian keamanan.</w:t>
      </w:r>
      <w:r w:rsidR="009B303F">
        <w:rPr>
          <w:rFonts w:ascii="Times New Roman" w:hAnsi="Times New Roman"/>
          <w:sz w:val="24"/>
          <w:szCs w:val="24"/>
        </w:rPr>
        <w:t xml:space="preserve"> Dilemma akan terjadi pada suatu negara karena ia merasa takut akan ancaman kekalahan dari pihak lain yang dicurigai terus mengembangkan kekuatan </w:t>
      </w:r>
      <w:r w:rsidR="009B303F">
        <w:rPr>
          <w:rFonts w:ascii="Times New Roman" w:hAnsi="Times New Roman"/>
          <w:sz w:val="24"/>
          <w:szCs w:val="24"/>
        </w:rPr>
        <w:lastRenderedPageBreak/>
        <w:t>militernya,</w:t>
      </w:r>
      <w:r w:rsidR="00AC2A17">
        <w:rPr>
          <w:rFonts w:ascii="Times New Roman" w:hAnsi="Times New Roman"/>
          <w:sz w:val="24"/>
          <w:szCs w:val="24"/>
        </w:rPr>
        <w:t xml:space="preserve"> </w:t>
      </w:r>
      <w:r w:rsidR="009B303F">
        <w:rPr>
          <w:rFonts w:ascii="Times New Roman" w:hAnsi="Times New Roman"/>
          <w:sz w:val="24"/>
          <w:szCs w:val="24"/>
        </w:rPr>
        <w:t>sehingga suatu negara mengembangkan kekuatan militernya agar dapat mengimbangi negara lain.</w:t>
      </w:r>
      <w:r w:rsidR="00DD6D4D">
        <w:rPr>
          <w:rStyle w:val="FootnoteReference"/>
          <w:rFonts w:ascii="Times New Roman" w:hAnsi="Times New Roman"/>
          <w:sz w:val="24"/>
          <w:szCs w:val="24"/>
        </w:rPr>
        <w:footnoteReference w:id="37"/>
      </w:r>
    </w:p>
    <w:p w:rsidR="00EA03EA" w:rsidRDefault="00EA03EA" w:rsidP="001A49B1">
      <w:pPr>
        <w:pStyle w:val="ListParagraph"/>
        <w:numPr>
          <w:ilvl w:val="0"/>
          <w:numId w:val="7"/>
        </w:numPr>
        <w:spacing w:line="480" w:lineRule="auto"/>
        <w:ind w:left="0" w:hanging="284"/>
        <w:jc w:val="both"/>
        <w:rPr>
          <w:rFonts w:ascii="Times New Roman" w:hAnsi="Times New Roman"/>
          <w:b/>
          <w:sz w:val="24"/>
          <w:szCs w:val="24"/>
        </w:rPr>
      </w:pPr>
      <w:r>
        <w:rPr>
          <w:rFonts w:ascii="Times New Roman" w:hAnsi="Times New Roman"/>
          <w:b/>
          <w:sz w:val="24"/>
          <w:szCs w:val="24"/>
        </w:rPr>
        <w:t>Asumsi</w:t>
      </w:r>
    </w:p>
    <w:p w:rsidR="00EA03EA" w:rsidRDefault="00EA03EA" w:rsidP="00EA03EA">
      <w:pPr>
        <w:pStyle w:val="ListParagraph"/>
        <w:spacing w:line="480" w:lineRule="auto"/>
        <w:jc w:val="both"/>
        <w:rPr>
          <w:rFonts w:ascii="Times New Roman" w:hAnsi="Times New Roman"/>
          <w:sz w:val="24"/>
          <w:szCs w:val="24"/>
        </w:rPr>
      </w:pPr>
      <w:r>
        <w:rPr>
          <w:rFonts w:ascii="Times New Roman" w:hAnsi="Times New Roman"/>
          <w:sz w:val="24"/>
          <w:szCs w:val="24"/>
        </w:rPr>
        <w:t>Berdasarkan kerangka teoritis diatas penulis mendapatkan asumsi bahwa;</w:t>
      </w:r>
    </w:p>
    <w:p w:rsidR="00EA03EA" w:rsidRDefault="00EA03EA" w:rsidP="001A49B1">
      <w:pPr>
        <w:pStyle w:val="ListParagraph"/>
        <w:numPr>
          <w:ilvl w:val="0"/>
          <w:numId w:val="16"/>
        </w:numPr>
        <w:spacing w:line="480" w:lineRule="auto"/>
        <w:jc w:val="both"/>
        <w:rPr>
          <w:rFonts w:ascii="Times New Roman" w:hAnsi="Times New Roman"/>
          <w:sz w:val="24"/>
          <w:szCs w:val="24"/>
        </w:rPr>
      </w:pPr>
      <w:r>
        <w:rPr>
          <w:rFonts w:ascii="Times New Roman" w:hAnsi="Times New Roman"/>
          <w:sz w:val="24"/>
          <w:szCs w:val="24"/>
        </w:rPr>
        <w:t xml:space="preserve">Kasus penyadapan yang dilakukan oleh pemerintah Australia terhadap Indonesia mempengaruhi hubungan kedua negara </w:t>
      </w:r>
      <w:r w:rsidR="00A44112">
        <w:rPr>
          <w:rFonts w:ascii="Times New Roman" w:hAnsi="Times New Roman"/>
          <w:sz w:val="24"/>
          <w:szCs w:val="24"/>
        </w:rPr>
        <w:t>tersebut seperti pemberhentian kerjasama dalam b</w:t>
      </w:r>
      <w:r w:rsidR="00AC64E3">
        <w:rPr>
          <w:rFonts w:ascii="Times New Roman" w:hAnsi="Times New Roman"/>
          <w:sz w:val="24"/>
          <w:szCs w:val="24"/>
        </w:rPr>
        <w:t>idang keamanan terutama militer</w:t>
      </w:r>
      <w:r>
        <w:rPr>
          <w:rFonts w:ascii="Times New Roman" w:hAnsi="Times New Roman"/>
          <w:sz w:val="24"/>
          <w:szCs w:val="24"/>
        </w:rPr>
        <w:t>.</w:t>
      </w:r>
    </w:p>
    <w:p w:rsidR="009C4BE8" w:rsidRDefault="009C4BE8" w:rsidP="001A49B1">
      <w:pPr>
        <w:pStyle w:val="ListParagraph"/>
        <w:numPr>
          <w:ilvl w:val="0"/>
          <w:numId w:val="16"/>
        </w:numPr>
        <w:spacing w:line="480" w:lineRule="auto"/>
        <w:jc w:val="both"/>
        <w:rPr>
          <w:rFonts w:ascii="Times New Roman" w:hAnsi="Times New Roman"/>
          <w:sz w:val="24"/>
          <w:szCs w:val="24"/>
        </w:rPr>
      </w:pPr>
      <w:r>
        <w:rPr>
          <w:rFonts w:ascii="Times New Roman" w:hAnsi="Times New Roman"/>
          <w:sz w:val="24"/>
          <w:szCs w:val="24"/>
        </w:rPr>
        <w:t>Kasus penyadapan yang dilakukan Australia tehadap Indonesia membuat kerjasama d</w:t>
      </w:r>
      <w:r w:rsidR="004E4470">
        <w:rPr>
          <w:rFonts w:ascii="Times New Roman" w:hAnsi="Times New Roman"/>
          <w:sz w:val="24"/>
          <w:szCs w:val="24"/>
        </w:rPr>
        <w:t>alam bidang keam</w:t>
      </w:r>
      <w:r>
        <w:rPr>
          <w:rFonts w:ascii="Times New Roman" w:hAnsi="Times New Roman"/>
          <w:sz w:val="24"/>
          <w:szCs w:val="24"/>
        </w:rPr>
        <w:t>ana</w:t>
      </w:r>
      <w:r w:rsidR="004E4470">
        <w:rPr>
          <w:rFonts w:ascii="Times New Roman" w:hAnsi="Times New Roman"/>
          <w:sz w:val="24"/>
          <w:szCs w:val="24"/>
          <w:lang w:val="id-ID"/>
        </w:rPr>
        <w:t>n</w:t>
      </w:r>
      <w:r>
        <w:rPr>
          <w:rFonts w:ascii="Times New Roman" w:hAnsi="Times New Roman"/>
          <w:sz w:val="24"/>
          <w:szCs w:val="24"/>
        </w:rPr>
        <w:t xml:space="preserve"> terutama dalam bidang milter mengalami pasang surut.</w:t>
      </w:r>
    </w:p>
    <w:p w:rsidR="00EA03EA" w:rsidRPr="00EA03EA" w:rsidRDefault="00EA03EA" w:rsidP="001A49B1">
      <w:pPr>
        <w:pStyle w:val="ListParagraph"/>
        <w:numPr>
          <w:ilvl w:val="0"/>
          <w:numId w:val="16"/>
        </w:numPr>
        <w:spacing w:line="480" w:lineRule="auto"/>
        <w:jc w:val="both"/>
        <w:rPr>
          <w:rFonts w:ascii="Times New Roman" w:hAnsi="Times New Roman"/>
          <w:sz w:val="24"/>
          <w:szCs w:val="24"/>
        </w:rPr>
      </w:pPr>
      <w:r>
        <w:rPr>
          <w:rFonts w:ascii="Times New Roman" w:hAnsi="Times New Roman"/>
          <w:sz w:val="24"/>
          <w:szCs w:val="24"/>
        </w:rPr>
        <w:t>Kasus penyadapan</w:t>
      </w:r>
      <w:r w:rsidR="00E57E14">
        <w:rPr>
          <w:rFonts w:ascii="Times New Roman" w:hAnsi="Times New Roman"/>
          <w:sz w:val="24"/>
          <w:szCs w:val="24"/>
        </w:rPr>
        <w:t xml:space="preserve"> yang dilakukan oleh pemerintah Australia terhadap Indonesia </w:t>
      </w:r>
      <w:r w:rsidR="00A44112">
        <w:rPr>
          <w:rFonts w:ascii="Times New Roman" w:hAnsi="Times New Roman"/>
          <w:sz w:val="24"/>
          <w:szCs w:val="24"/>
        </w:rPr>
        <w:t>memiliki motivasi untuk kepentingan negaranya sendiri yang disebut ‘</w:t>
      </w:r>
      <w:r w:rsidR="00A44112">
        <w:rPr>
          <w:rFonts w:ascii="Times New Roman" w:hAnsi="Times New Roman"/>
          <w:i/>
          <w:sz w:val="24"/>
          <w:szCs w:val="24"/>
        </w:rPr>
        <w:t>national interest</w:t>
      </w:r>
      <w:r w:rsidR="00A44112">
        <w:rPr>
          <w:rFonts w:ascii="Times New Roman" w:hAnsi="Times New Roman"/>
          <w:sz w:val="24"/>
          <w:szCs w:val="24"/>
        </w:rPr>
        <w:t xml:space="preserve">’. </w:t>
      </w:r>
    </w:p>
    <w:p w:rsidR="00201643" w:rsidRDefault="005A7F01" w:rsidP="001A49B1">
      <w:pPr>
        <w:pStyle w:val="ListParagraph"/>
        <w:numPr>
          <w:ilvl w:val="0"/>
          <w:numId w:val="7"/>
        </w:numPr>
        <w:spacing w:line="480" w:lineRule="auto"/>
        <w:ind w:left="0" w:hanging="284"/>
        <w:jc w:val="both"/>
        <w:rPr>
          <w:rFonts w:ascii="Times New Roman" w:hAnsi="Times New Roman"/>
          <w:b/>
          <w:sz w:val="24"/>
          <w:szCs w:val="24"/>
        </w:rPr>
      </w:pPr>
      <w:r>
        <w:rPr>
          <w:rFonts w:ascii="Times New Roman" w:hAnsi="Times New Roman"/>
          <w:b/>
          <w:sz w:val="24"/>
          <w:szCs w:val="24"/>
        </w:rPr>
        <w:t xml:space="preserve">Hipotesis </w:t>
      </w:r>
    </w:p>
    <w:p w:rsidR="00B5594E" w:rsidRDefault="005A7F01" w:rsidP="00C500B3">
      <w:pPr>
        <w:pStyle w:val="ListParagraph"/>
        <w:spacing w:line="480" w:lineRule="auto"/>
        <w:ind w:left="0" w:firstLine="720"/>
        <w:jc w:val="both"/>
        <w:rPr>
          <w:rFonts w:ascii="Times New Roman" w:hAnsi="Times New Roman"/>
          <w:b/>
          <w:sz w:val="24"/>
          <w:szCs w:val="24"/>
        </w:rPr>
      </w:pPr>
      <w:r>
        <w:rPr>
          <w:rFonts w:ascii="Times New Roman" w:hAnsi="Times New Roman"/>
          <w:sz w:val="24"/>
          <w:szCs w:val="24"/>
        </w:rPr>
        <w:t>Berdasarkan kerangka teoritis dan permasalahan diatas, penulis merumuskan hipotesis sebagai berikut:</w:t>
      </w:r>
      <w:r w:rsidR="00E82ACA">
        <w:rPr>
          <w:rFonts w:ascii="Times New Roman" w:hAnsi="Times New Roman"/>
          <w:sz w:val="24"/>
          <w:szCs w:val="24"/>
        </w:rPr>
        <w:t xml:space="preserve"> </w:t>
      </w:r>
      <w:r w:rsidR="00C62521">
        <w:rPr>
          <w:rFonts w:ascii="Times New Roman" w:hAnsi="Times New Roman"/>
          <w:b/>
          <w:sz w:val="24"/>
          <w:szCs w:val="24"/>
        </w:rPr>
        <w:t xml:space="preserve">Dengan kasus penyadapan Australia terhadap </w:t>
      </w:r>
      <w:r w:rsidR="00053B46">
        <w:rPr>
          <w:rFonts w:ascii="Times New Roman" w:hAnsi="Times New Roman"/>
          <w:b/>
          <w:sz w:val="24"/>
          <w:szCs w:val="24"/>
        </w:rPr>
        <w:t>Indonesia,</w:t>
      </w:r>
      <w:r w:rsidR="001F7C9E">
        <w:rPr>
          <w:rFonts w:ascii="Times New Roman" w:hAnsi="Times New Roman"/>
          <w:b/>
          <w:sz w:val="24"/>
          <w:szCs w:val="24"/>
          <w:lang w:val="id-ID"/>
        </w:rPr>
        <w:t xml:space="preserve"> maka hubungan bilateral Indonesia-Australia</w:t>
      </w:r>
      <w:r w:rsidR="006467E8">
        <w:rPr>
          <w:rFonts w:ascii="Times New Roman" w:hAnsi="Times New Roman"/>
          <w:b/>
          <w:sz w:val="24"/>
          <w:szCs w:val="24"/>
          <w:lang w:val="id-ID"/>
        </w:rPr>
        <w:t xml:space="preserve"> </w:t>
      </w:r>
      <w:r w:rsidR="0068018B">
        <w:rPr>
          <w:rFonts w:ascii="Times New Roman" w:hAnsi="Times New Roman"/>
          <w:b/>
          <w:sz w:val="24"/>
          <w:szCs w:val="24"/>
        </w:rPr>
        <w:t>mengalami pasang surut</w:t>
      </w:r>
      <w:r w:rsidR="006467E8">
        <w:rPr>
          <w:rFonts w:ascii="Times New Roman" w:hAnsi="Times New Roman"/>
          <w:b/>
          <w:sz w:val="24"/>
          <w:szCs w:val="24"/>
          <w:lang w:val="id-ID"/>
        </w:rPr>
        <w:t xml:space="preserve"> dibidang kerjasama militer</w:t>
      </w:r>
      <w:r>
        <w:rPr>
          <w:rFonts w:ascii="Times New Roman" w:hAnsi="Times New Roman"/>
          <w:b/>
          <w:sz w:val="24"/>
          <w:szCs w:val="24"/>
        </w:rPr>
        <w:t>.</w:t>
      </w:r>
    </w:p>
    <w:p w:rsidR="005A7F01" w:rsidRPr="00B5594E" w:rsidRDefault="00B5594E" w:rsidP="00B5594E">
      <w:pPr>
        <w:rPr>
          <w:rFonts w:ascii="Times New Roman" w:hAnsi="Times New Roman"/>
          <w:b/>
          <w:sz w:val="24"/>
          <w:szCs w:val="24"/>
        </w:rPr>
      </w:pPr>
      <w:r>
        <w:rPr>
          <w:rFonts w:ascii="Times New Roman" w:hAnsi="Times New Roman"/>
          <w:b/>
          <w:sz w:val="24"/>
          <w:szCs w:val="24"/>
        </w:rPr>
        <w:br w:type="page"/>
      </w:r>
    </w:p>
    <w:p w:rsidR="005A7F01" w:rsidRDefault="00E82ACA" w:rsidP="001A49B1">
      <w:pPr>
        <w:pStyle w:val="ListParagraph"/>
        <w:numPr>
          <w:ilvl w:val="0"/>
          <w:numId w:val="7"/>
        </w:numPr>
        <w:spacing w:line="480" w:lineRule="auto"/>
        <w:ind w:left="0" w:hanging="284"/>
        <w:jc w:val="both"/>
        <w:rPr>
          <w:rFonts w:ascii="Times New Roman" w:hAnsi="Times New Roman"/>
          <w:b/>
          <w:sz w:val="24"/>
          <w:szCs w:val="24"/>
        </w:rPr>
      </w:pPr>
      <w:r>
        <w:rPr>
          <w:rFonts w:ascii="Times New Roman" w:hAnsi="Times New Roman"/>
          <w:b/>
          <w:sz w:val="24"/>
          <w:szCs w:val="24"/>
        </w:rPr>
        <w:lastRenderedPageBreak/>
        <w:t>Operasional Variabel dan Indikator</w:t>
      </w:r>
    </w:p>
    <w:p w:rsidR="00E82ACA" w:rsidRDefault="00E82ACA" w:rsidP="00E82ACA">
      <w:pPr>
        <w:pStyle w:val="ListParagraph"/>
        <w:spacing w:line="480" w:lineRule="auto"/>
        <w:jc w:val="center"/>
        <w:rPr>
          <w:rFonts w:ascii="Times New Roman" w:hAnsi="Times New Roman"/>
          <w:b/>
          <w:sz w:val="24"/>
          <w:szCs w:val="24"/>
        </w:rPr>
      </w:pPr>
      <w:r>
        <w:rPr>
          <w:rFonts w:ascii="Times New Roman" w:hAnsi="Times New Roman"/>
          <w:b/>
          <w:sz w:val="24"/>
          <w:szCs w:val="24"/>
        </w:rPr>
        <w:t>Tabel 1.1</w:t>
      </w:r>
    </w:p>
    <w:p w:rsidR="00E82ACA" w:rsidRDefault="00E82ACA" w:rsidP="00E82ACA">
      <w:pPr>
        <w:pStyle w:val="ListParagraph"/>
        <w:spacing w:line="480" w:lineRule="auto"/>
        <w:jc w:val="center"/>
        <w:rPr>
          <w:rFonts w:ascii="Times New Roman" w:hAnsi="Times New Roman"/>
          <w:b/>
          <w:sz w:val="24"/>
          <w:szCs w:val="24"/>
        </w:rPr>
      </w:pPr>
      <w:r>
        <w:rPr>
          <w:rFonts w:ascii="Times New Roman" w:hAnsi="Times New Roman"/>
          <w:b/>
          <w:sz w:val="24"/>
          <w:szCs w:val="24"/>
        </w:rPr>
        <w:t>Operasional Variabel dan Indikator</w:t>
      </w:r>
    </w:p>
    <w:tbl>
      <w:tblPr>
        <w:tblStyle w:val="TableGrid"/>
        <w:tblW w:w="0" w:type="auto"/>
        <w:tblInd w:w="108" w:type="dxa"/>
        <w:tblLayout w:type="fixed"/>
        <w:tblLook w:val="04A0"/>
      </w:tblPr>
      <w:tblGrid>
        <w:gridCol w:w="2552"/>
        <w:gridCol w:w="2835"/>
        <w:gridCol w:w="2992"/>
      </w:tblGrid>
      <w:tr w:rsidR="00E82ACA" w:rsidTr="003518FE">
        <w:tc>
          <w:tcPr>
            <w:tcW w:w="2552" w:type="dxa"/>
          </w:tcPr>
          <w:p w:rsidR="00E82ACA" w:rsidRPr="00E82ACA" w:rsidRDefault="00E82ACA" w:rsidP="00557756">
            <w:pPr>
              <w:pStyle w:val="ListParagraph"/>
              <w:spacing w:line="480" w:lineRule="auto"/>
              <w:ind w:left="0"/>
              <w:jc w:val="center"/>
              <w:rPr>
                <w:rFonts w:ascii="Times New Roman" w:hAnsi="Times New Roman"/>
                <w:sz w:val="24"/>
                <w:szCs w:val="24"/>
              </w:rPr>
            </w:pPr>
            <w:r>
              <w:rPr>
                <w:rFonts w:ascii="Times New Roman" w:hAnsi="Times New Roman"/>
                <w:sz w:val="24"/>
                <w:szCs w:val="24"/>
              </w:rPr>
              <w:t>Variable dalam hipotesis (Teoritis)</w:t>
            </w:r>
          </w:p>
        </w:tc>
        <w:tc>
          <w:tcPr>
            <w:tcW w:w="2835" w:type="dxa"/>
          </w:tcPr>
          <w:p w:rsidR="00F22CBE" w:rsidRDefault="00E82ACA" w:rsidP="00557756">
            <w:pPr>
              <w:pStyle w:val="ListParagraph"/>
              <w:spacing w:line="480" w:lineRule="auto"/>
              <w:ind w:left="0"/>
              <w:jc w:val="center"/>
              <w:rPr>
                <w:rFonts w:ascii="Times New Roman" w:hAnsi="Times New Roman"/>
                <w:sz w:val="24"/>
                <w:szCs w:val="24"/>
              </w:rPr>
            </w:pPr>
            <w:r>
              <w:rPr>
                <w:rFonts w:ascii="Times New Roman" w:hAnsi="Times New Roman"/>
                <w:sz w:val="24"/>
                <w:szCs w:val="24"/>
              </w:rPr>
              <w:t>Indikator</w:t>
            </w:r>
          </w:p>
          <w:p w:rsidR="00E82ACA" w:rsidRPr="00E82ACA" w:rsidRDefault="00E82ACA" w:rsidP="00557756">
            <w:pPr>
              <w:pStyle w:val="ListParagraph"/>
              <w:spacing w:line="480" w:lineRule="auto"/>
              <w:ind w:left="0"/>
              <w:jc w:val="center"/>
              <w:rPr>
                <w:rFonts w:ascii="Times New Roman" w:hAnsi="Times New Roman"/>
                <w:sz w:val="24"/>
                <w:szCs w:val="24"/>
              </w:rPr>
            </w:pPr>
            <w:r>
              <w:rPr>
                <w:rFonts w:ascii="Times New Roman" w:hAnsi="Times New Roman"/>
                <w:sz w:val="24"/>
                <w:szCs w:val="24"/>
              </w:rPr>
              <w:t xml:space="preserve"> (Empirik)</w:t>
            </w:r>
          </w:p>
        </w:tc>
        <w:tc>
          <w:tcPr>
            <w:tcW w:w="2992" w:type="dxa"/>
            <w:tcBorders>
              <w:bottom w:val="single" w:sz="4" w:space="0" w:color="000000" w:themeColor="text1"/>
            </w:tcBorders>
          </w:tcPr>
          <w:p w:rsidR="00F22CBE" w:rsidRDefault="00E82ACA" w:rsidP="00557756">
            <w:pPr>
              <w:pStyle w:val="ListParagraph"/>
              <w:spacing w:line="480" w:lineRule="auto"/>
              <w:ind w:left="0"/>
              <w:jc w:val="center"/>
              <w:rPr>
                <w:rFonts w:ascii="Times New Roman" w:hAnsi="Times New Roman"/>
                <w:sz w:val="24"/>
                <w:szCs w:val="24"/>
              </w:rPr>
            </w:pPr>
            <w:r>
              <w:rPr>
                <w:rFonts w:ascii="Times New Roman" w:hAnsi="Times New Roman"/>
                <w:sz w:val="24"/>
                <w:szCs w:val="24"/>
              </w:rPr>
              <w:t>Ve</w:t>
            </w:r>
            <w:r w:rsidRPr="00E82ACA">
              <w:rPr>
                <w:rFonts w:ascii="Times New Roman" w:hAnsi="Times New Roman"/>
                <w:sz w:val="24"/>
                <w:szCs w:val="24"/>
              </w:rPr>
              <w:t>rifikasi</w:t>
            </w:r>
            <w:r>
              <w:rPr>
                <w:rFonts w:ascii="Times New Roman" w:hAnsi="Times New Roman"/>
                <w:sz w:val="24"/>
                <w:szCs w:val="24"/>
              </w:rPr>
              <w:t xml:space="preserve"> </w:t>
            </w:r>
          </w:p>
          <w:p w:rsidR="00E82ACA" w:rsidRPr="00E82ACA" w:rsidRDefault="00E82ACA" w:rsidP="00557756">
            <w:pPr>
              <w:pStyle w:val="ListParagraph"/>
              <w:spacing w:line="480" w:lineRule="auto"/>
              <w:ind w:left="0"/>
              <w:jc w:val="center"/>
              <w:rPr>
                <w:rFonts w:ascii="Times New Roman" w:hAnsi="Times New Roman"/>
                <w:sz w:val="24"/>
                <w:szCs w:val="24"/>
              </w:rPr>
            </w:pPr>
            <w:r>
              <w:rPr>
                <w:rFonts w:ascii="Times New Roman" w:hAnsi="Times New Roman"/>
                <w:sz w:val="24"/>
                <w:szCs w:val="24"/>
              </w:rPr>
              <w:t>(Analisis)</w:t>
            </w:r>
          </w:p>
        </w:tc>
      </w:tr>
      <w:tr w:rsidR="00E82ACA" w:rsidTr="003518FE">
        <w:tc>
          <w:tcPr>
            <w:tcW w:w="2552" w:type="dxa"/>
          </w:tcPr>
          <w:p w:rsidR="00E82ACA" w:rsidRPr="00E82ACA" w:rsidRDefault="00E82ACA" w:rsidP="00557756">
            <w:pPr>
              <w:pStyle w:val="ListParagraph"/>
              <w:spacing w:line="480" w:lineRule="auto"/>
              <w:ind w:left="0"/>
              <w:jc w:val="both"/>
              <w:rPr>
                <w:rFonts w:ascii="Times New Roman" w:hAnsi="Times New Roman"/>
                <w:sz w:val="24"/>
                <w:szCs w:val="24"/>
              </w:rPr>
            </w:pPr>
            <w:r>
              <w:rPr>
                <w:rFonts w:ascii="Times New Roman" w:hAnsi="Times New Roman"/>
                <w:sz w:val="24"/>
                <w:szCs w:val="24"/>
              </w:rPr>
              <w:t>Variable bebas : hubungan bilateral Indonesia – Australia paca penyadapan</w:t>
            </w:r>
          </w:p>
        </w:tc>
        <w:tc>
          <w:tcPr>
            <w:tcW w:w="2835" w:type="dxa"/>
          </w:tcPr>
          <w:p w:rsidR="00D26683" w:rsidRPr="004364CB" w:rsidRDefault="004364CB" w:rsidP="001A49B1">
            <w:pPr>
              <w:pStyle w:val="ListParagraph"/>
              <w:numPr>
                <w:ilvl w:val="0"/>
                <w:numId w:val="8"/>
              </w:numPr>
              <w:spacing w:line="480" w:lineRule="auto"/>
              <w:jc w:val="both"/>
              <w:rPr>
                <w:rFonts w:ascii="Times New Roman" w:hAnsi="Times New Roman" w:cs="Times New Roman"/>
                <w:sz w:val="24"/>
                <w:szCs w:val="24"/>
              </w:rPr>
            </w:pPr>
            <w:r w:rsidRPr="004364CB">
              <w:rPr>
                <w:rFonts w:ascii="Times New Roman" w:hAnsi="Times New Roman" w:cs="Times New Roman"/>
                <w:sz w:val="24"/>
                <w:szCs w:val="24"/>
              </w:rPr>
              <w:t>Hubungan Indonesia dan Australia kembali membaik</w:t>
            </w:r>
            <w:r w:rsidR="00EC1374" w:rsidRPr="004364CB">
              <w:rPr>
                <w:rFonts w:ascii="Times New Roman" w:hAnsi="Times New Roman" w:cs="Times New Roman"/>
                <w:sz w:val="24"/>
                <w:szCs w:val="24"/>
              </w:rPr>
              <w:t>.</w:t>
            </w:r>
          </w:p>
          <w:p w:rsidR="00D26683" w:rsidRPr="004364CB" w:rsidRDefault="00557756" w:rsidP="001A49B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perjanjian baru antara kedua negara.</w:t>
            </w:r>
          </w:p>
        </w:tc>
        <w:tc>
          <w:tcPr>
            <w:tcW w:w="2992" w:type="dxa"/>
            <w:tcBorders>
              <w:bottom w:val="single" w:sz="4" w:space="0" w:color="auto"/>
            </w:tcBorders>
          </w:tcPr>
          <w:p w:rsidR="00E82ACA" w:rsidRDefault="00F22CBE" w:rsidP="001A49B1">
            <w:pPr>
              <w:pStyle w:val="Heading2"/>
              <w:numPr>
                <w:ilvl w:val="0"/>
                <w:numId w:val="10"/>
              </w:numPr>
              <w:spacing w:line="480" w:lineRule="auto"/>
              <w:jc w:val="both"/>
              <w:outlineLvl w:val="1"/>
              <w:rPr>
                <w:rFonts w:ascii="Times New Roman" w:hAnsi="Times New Roman" w:cs="Times New Roman"/>
                <w:b w:val="0"/>
                <w:color w:val="auto"/>
                <w:sz w:val="24"/>
                <w:szCs w:val="24"/>
              </w:rPr>
            </w:pPr>
            <w:bookmarkStart w:id="0" w:name="_Toc476752857"/>
            <w:r>
              <w:rPr>
                <w:rFonts w:ascii="Times New Roman" w:hAnsi="Times New Roman" w:cs="Times New Roman"/>
                <w:b w:val="0"/>
                <w:color w:val="auto"/>
                <w:sz w:val="24"/>
                <w:szCs w:val="24"/>
              </w:rPr>
              <w:t>Pemerintah Australia berusaha memperbaiki hubungannya dengan Indonesia.</w:t>
            </w:r>
            <w:bookmarkEnd w:id="0"/>
          </w:p>
          <w:p w:rsidR="00F22CBE" w:rsidRPr="00557756" w:rsidRDefault="00117A6E" w:rsidP="00557756">
            <w:pPr>
              <w:pStyle w:val="ListParagraph"/>
              <w:spacing w:line="480" w:lineRule="auto"/>
              <w:ind w:left="930"/>
              <w:jc w:val="both"/>
              <w:rPr>
                <w:rFonts w:ascii="Times New Roman" w:hAnsi="Times New Roman" w:cs="Times New Roman"/>
                <w:sz w:val="24"/>
                <w:szCs w:val="24"/>
              </w:rPr>
            </w:pPr>
            <w:hyperlink r:id="rId8" w:history="1">
              <w:r w:rsidR="00557756" w:rsidRPr="00557756">
                <w:rPr>
                  <w:rStyle w:val="Hyperlink"/>
                  <w:rFonts w:ascii="Times New Roman" w:hAnsi="Times New Roman" w:cs="Times New Roman"/>
                  <w:color w:val="auto"/>
                  <w:sz w:val="24"/>
                  <w:szCs w:val="24"/>
                  <w:u w:val="none"/>
                </w:rPr>
                <w:t>http://www.voaindonesia.com/a/australi-berusaha-perbaiki-hubungan-dengan-indonesia/1800026.html</w:t>
              </w:r>
            </w:hyperlink>
          </w:p>
          <w:p w:rsidR="00557756" w:rsidRDefault="00557756" w:rsidP="001A49B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Indonesia dan Australia berangsur pulih.</w:t>
            </w:r>
          </w:p>
          <w:p w:rsidR="00557756" w:rsidRPr="00F22CBE" w:rsidRDefault="00557756" w:rsidP="00557756">
            <w:pPr>
              <w:pStyle w:val="ListParagraph"/>
              <w:spacing w:line="480" w:lineRule="auto"/>
              <w:ind w:left="930"/>
              <w:jc w:val="both"/>
              <w:rPr>
                <w:rFonts w:ascii="Times New Roman" w:hAnsi="Times New Roman" w:cs="Times New Roman"/>
                <w:sz w:val="24"/>
                <w:szCs w:val="24"/>
              </w:rPr>
            </w:pPr>
            <w:r w:rsidRPr="00557756">
              <w:rPr>
                <w:rFonts w:ascii="Times New Roman" w:hAnsi="Times New Roman" w:cs="Times New Roman"/>
                <w:sz w:val="24"/>
                <w:szCs w:val="24"/>
              </w:rPr>
              <w:t>http://fokus.news.v</w:t>
            </w:r>
            <w:r w:rsidRPr="00557756">
              <w:rPr>
                <w:rFonts w:ascii="Times New Roman" w:hAnsi="Times New Roman" w:cs="Times New Roman"/>
                <w:sz w:val="24"/>
                <w:szCs w:val="24"/>
              </w:rPr>
              <w:lastRenderedPageBreak/>
              <w:t>iva.co.id/news/read/533139-mengakhiri-ketegangan-ri-dan-australia-soal-penyadapan</w:t>
            </w:r>
          </w:p>
          <w:p w:rsidR="00557756" w:rsidRPr="004364CB" w:rsidRDefault="00557756" w:rsidP="00557756">
            <w:pPr>
              <w:pStyle w:val="ListParagraph"/>
              <w:spacing w:line="480" w:lineRule="auto"/>
              <w:ind w:left="0"/>
              <w:jc w:val="both"/>
              <w:rPr>
                <w:rFonts w:ascii="Times New Roman" w:hAnsi="Times New Roman" w:cs="Times New Roman"/>
                <w:sz w:val="24"/>
                <w:szCs w:val="24"/>
              </w:rPr>
            </w:pPr>
          </w:p>
          <w:p w:rsidR="00D26683" w:rsidRPr="004364CB" w:rsidRDefault="00D26683" w:rsidP="00557756">
            <w:pPr>
              <w:pStyle w:val="ListParagraph"/>
              <w:spacing w:line="480" w:lineRule="auto"/>
              <w:ind w:left="0"/>
              <w:jc w:val="both"/>
              <w:rPr>
                <w:rFonts w:ascii="Times New Roman" w:hAnsi="Times New Roman" w:cs="Times New Roman"/>
                <w:sz w:val="24"/>
                <w:szCs w:val="24"/>
              </w:rPr>
            </w:pPr>
          </w:p>
        </w:tc>
      </w:tr>
      <w:tr w:rsidR="00E82ACA" w:rsidTr="003518FE">
        <w:tc>
          <w:tcPr>
            <w:tcW w:w="2552" w:type="dxa"/>
          </w:tcPr>
          <w:p w:rsidR="00E82ACA" w:rsidRPr="0068018B" w:rsidRDefault="0056332A" w:rsidP="0056332A">
            <w:pPr>
              <w:pStyle w:val="ListParagraph"/>
              <w:spacing w:line="480" w:lineRule="auto"/>
              <w:ind w:left="0"/>
              <w:jc w:val="both"/>
              <w:rPr>
                <w:rFonts w:ascii="Times New Roman" w:hAnsi="Times New Roman"/>
                <w:sz w:val="24"/>
                <w:szCs w:val="24"/>
              </w:rPr>
            </w:pPr>
            <w:r>
              <w:rPr>
                <w:rFonts w:ascii="Times New Roman" w:hAnsi="Times New Roman"/>
                <w:sz w:val="24"/>
                <w:szCs w:val="24"/>
              </w:rPr>
              <w:lastRenderedPageBreak/>
              <w:t>Variable terikat : K</w:t>
            </w:r>
            <w:r w:rsidR="0068018B">
              <w:rPr>
                <w:rFonts w:ascii="Times New Roman" w:hAnsi="Times New Roman"/>
                <w:sz w:val="24"/>
                <w:szCs w:val="24"/>
              </w:rPr>
              <w:t xml:space="preserve">erjasama Indonesia – Australia </w:t>
            </w:r>
            <w:r>
              <w:rPr>
                <w:rFonts w:ascii="Times New Roman" w:hAnsi="Times New Roman"/>
                <w:sz w:val="24"/>
                <w:szCs w:val="24"/>
              </w:rPr>
              <w:t>dalam bidang militer</w:t>
            </w:r>
            <w:r w:rsidR="0068018B">
              <w:rPr>
                <w:rFonts w:ascii="Times New Roman" w:hAnsi="Times New Roman"/>
                <w:sz w:val="24"/>
                <w:szCs w:val="24"/>
              </w:rPr>
              <w:t>.</w:t>
            </w:r>
          </w:p>
        </w:tc>
        <w:tc>
          <w:tcPr>
            <w:tcW w:w="2835" w:type="dxa"/>
          </w:tcPr>
          <w:p w:rsidR="00E82ACA" w:rsidRDefault="00AB00BC" w:rsidP="001A49B1">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 xml:space="preserve">Adanya </w:t>
            </w:r>
            <w:r w:rsidR="003518FE">
              <w:rPr>
                <w:rFonts w:ascii="Times New Roman" w:hAnsi="Times New Roman"/>
                <w:sz w:val="24"/>
                <w:szCs w:val="24"/>
              </w:rPr>
              <w:t>peningkatan keamanan antara kedua negara.</w:t>
            </w:r>
          </w:p>
          <w:p w:rsidR="00AB00BC" w:rsidRPr="00AB00BC" w:rsidRDefault="00AB00BC" w:rsidP="003518FE">
            <w:pPr>
              <w:pStyle w:val="ListParagraph"/>
              <w:spacing w:line="480" w:lineRule="auto"/>
              <w:jc w:val="both"/>
              <w:rPr>
                <w:rFonts w:ascii="Times New Roman" w:hAnsi="Times New Roman"/>
                <w:sz w:val="24"/>
                <w:szCs w:val="24"/>
              </w:rPr>
            </w:pPr>
          </w:p>
        </w:tc>
        <w:tc>
          <w:tcPr>
            <w:tcW w:w="2992" w:type="dxa"/>
            <w:tcBorders>
              <w:top w:val="single" w:sz="4" w:space="0" w:color="auto"/>
            </w:tcBorders>
          </w:tcPr>
          <w:p w:rsidR="00EC1374" w:rsidRDefault="003518FE" w:rsidP="001A49B1">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Meningkatnya keamanan antara Indonesia dan Australia.</w:t>
            </w:r>
          </w:p>
          <w:p w:rsidR="00EC1374" w:rsidRPr="003518FE" w:rsidRDefault="003518FE" w:rsidP="003518FE">
            <w:pPr>
              <w:pStyle w:val="ListParagraph"/>
              <w:spacing w:line="480" w:lineRule="auto"/>
              <w:ind w:left="1080"/>
              <w:jc w:val="both"/>
              <w:rPr>
                <w:rFonts w:ascii="Times New Roman" w:hAnsi="Times New Roman"/>
                <w:sz w:val="24"/>
                <w:szCs w:val="24"/>
              </w:rPr>
            </w:pPr>
            <w:r w:rsidRPr="003518FE">
              <w:rPr>
                <w:rFonts w:ascii="Times New Roman" w:hAnsi="Times New Roman"/>
                <w:sz w:val="24"/>
                <w:szCs w:val="24"/>
              </w:rPr>
              <w:t>http://jaringnews.com/internasional/asia/22229/indonesia-dan-australia-kerjasama-pertahanan-dan-keamanan</w:t>
            </w:r>
          </w:p>
          <w:p w:rsidR="00EC1374" w:rsidRPr="00EC1374" w:rsidRDefault="00EC1374" w:rsidP="00557756">
            <w:pPr>
              <w:pStyle w:val="ListParagraph"/>
              <w:spacing w:line="480" w:lineRule="auto"/>
              <w:jc w:val="both"/>
              <w:rPr>
                <w:rFonts w:ascii="Times New Roman" w:hAnsi="Times New Roman"/>
                <w:sz w:val="24"/>
                <w:szCs w:val="24"/>
              </w:rPr>
            </w:pPr>
          </w:p>
        </w:tc>
      </w:tr>
    </w:tbl>
    <w:p w:rsidR="00F223EE" w:rsidRDefault="00F223EE" w:rsidP="00E30837">
      <w:pPr>
        <w:pStyle w:val="ListParagraph"/>
        <w:spacing w:line="480" w:lineRule="auto"/>
        <w:jc w:val="center"/>
        <w:rPr>
          <w:rFonts w:ascii="Times New Roman" w:hAnsi="Times New Roman"/>
          <w:b/>
          <w:sz w:val="24"/>
          <w:szCs w:val="24"/>
        </w:rPr>
      </w:pPr>
    </w:p>
    <w:p w:rsidR="00E82ACA" w:rsidRPr="00F223EE" w:rsidRDefault="00E82ACA" w:rsidP="00F223EE">
      <w:pPr>
        <w:rPr>
          <w:rFonts w:ascii="Times New Roman" w:hAnsi="Times New Roman"/>
          <w:b/>
          <w:sz w:val="24"/>
          <w:szCs w:val="24"/>
        </w:rPr>
      </w:pPr>
    </w:p>
    <w:p w:rsidR="00727CB1" w:rsidRDefault="00756673" w:rsidP="001A49B1">
      <w:pPr>
        <w:pStyle w:val="ListParagraph"/>
        <w:numPr>
          <w:ilvl w:val="0"/>
          <w:numId w:val="7"/>
        </w:numPr>
        <w:spacing w:line="480" w:lineRule="auto"/>
        <w:ind w:left="0" w:hanging="284"/>
        <w:jc w:val="both"/>
        <w:rPr>
          <w:rFonts w:ascii="Times New Roman" w:hAnsi="Times New Roman"/>
          <w:b/>
          <w:sz w:val="24"/>
          <w:szCs w:val="24"/>
        </w:rPr>
      </w:pPr>
      <w:r>
        <w:rPr>
          <w:rFonts w:ascii="Times New Roman" w:hAnsi="Times New Roman"/>
          <w:b/>
          <w:sz w:val="24"/>
          <w:szCs w:val="24"/>
        </w:rPr>
        <w:t>Skema kerangka Teoritis</w:t>
      </w:r>
    </w:p>
    <w:p w:rsidR="00F223EE" w:rsidRDefault="00117A6E" w:rsidP="00E3083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026" editas="canvas" style="width:430.15pt;height:493.35pt;mso-position-horizontal-relative:char;mso-position-vertical-relative:line" coordorigin="3135,3794" coordsize="7495,85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35;top:3794;width:7495;height:8596" o:preferrelative="f">
              <v:fill o:detectmouseclick="t"/>
              <v:path o:extrusionok="t" o:connecttype="none"/>
              <o:lock v:ext="edit" text="t"/>
            </v:shape>
            <v:rect id="_x0000_s1028" style="position:absolute;left:3135;top:3794;width:2188;height:680">
              <v:textbox style="mso-next-textbox:#_x0000_s1028">
                <w:txbxContent>
                  <w:p w:rsidR="00FD6479" w:rsidRPr="00B95EE7" w:rsidRDefault="00FD6479" w:rsidP="00E30837">
                    <w:pPr>
                      <w:jc w:val="center"/>
                      <w:rPr>
                        <w:rFonts w:ascii="Times New Roman" w:hAnsi="Times New Roman" w:cs="Times New Roman"/>
                        <w:sz w:val="24"/>
                        <w:szCs w:val="24"/>
                      </w:rPr>
                    </w:pPr>
                    <w:r w:rsidRPr="00B95EE7">
                      <w:rPr>
                        <w:rFonts w:ascii="Times New Roman" w:hAnsi="Times New Roman" w:cs="Times New Roman"/>
                        <w:sz w:val="24"/>
                        <w:szCs w:val="24"/>
                      </w:rPr>
                      <w:t>INDONESIA</w:t>
                    </w:r>
                  </w:p>
                </w:txbxContent>
              </v:textbox>
            </v:rect>
            <v:rect id="_x0000_s1029" style="position:absolute;left:8441;top:3794;width:2189;height:680">
              <v:textbox style="mso-next-textbox:#_x0000_s1029">
                <w:txbxContent>
                  <w:p w:rsidR="00FD6479" w:rsidRPr="00B95EE7" w:rsidRDefault="00FD6479" w:rsidP="00E30837">
                    <w:pPr>
                      <w:jc w:val="center"/>
                      <w:rPr>
                        <w:rFonts w:ascii="Times New Roman" w:hAnsi="Times New Roman" w:cs="Times New Roman"/>
                        <w:sz w:val="24"/>
                        <w:szCs w:val="24"/>
                      </w:rPr>
                    </w:pPr>
                    <w:r w:rsidRPr="00B95EE7">
                      <w:rPr>
                        <w:rFonts w:ascii="Times New Roman" w:hAnsi="Times New Roman" w:cs="Times New Roman"/>
                        <w:sz w:val="24"/>
                        <w:szCs w:val="24"/>
                      </w:rPr>
                      <w:t>AUSTRALIA</w:t>
                    </w:r>
                  </w:p>
                </w:txbxContent>
              </v:textbox>
            </v:rect>
            <v:shapetype id="_x0000_t32" coordsize="21600,21600" o:spt="32" o:oned="t" path="m,l21600,21600e" filled="f">
              <v:path arrowok="t" fillok="f" o:connecttype="none"/>
              <o:lock v:ext="edit" shapetype="t"/>
            </v:shapetype>
            <v:shape id="_x0000_s1030" type="#_x0000_t32" style="position:absolute;left:4117;top:4474;width:13;height:842" o:connectortype="straight">
              <v:stroke endarrow="block"/>
            </v:shape>
            <v:shape id="_x0000_s1031" type="#_x0000_t32" style="position:absolute;left:9602;top:4476;width:11;height:840" o:connectortype="straight">
              <v:stroke endarrow="block"/>
            </v:shape>
            <v:rect id="_x0000_s1032" style="position:absolute;left:3135;top:5316;width:2029;height:922">
              <v:textbox style="mso-next-textbox:#_x0000_s1032">
                <w:txbxContent>
                  <w:p w:rsidR="00FD6479" w:rsidRPr="00B95EE7" w:rsidRDefault="00FD6479" w:rsidP="00E30837">
                    <w:pPr>
                      <w:jc w:val="center"/>
                      <w:rPr>
                        <w:rFonts w:ascii="Times New Roman" w:hAnsi="Times New Roman" w:cs="Times New Roman"/>
                        <w:sz w:val="24"/>
                        <w:szCs w:val="24"/>
                      </w:rPr>
                    </w:pPr>
                    <w:r w:rsidRPr="00B95EE7">
                      <w:rPr>
                        <w:rFonts w:ascii="Times New Roman" w:hAnsi="Times New Roman" w:cs="Times New Roman"/>
                        <w:sz w:val="24"/>
                        <w:szCs w:val="24"/>
                      </w:rPr>
                      <w:t>POLITIK LUAR NEGERI INDONESIA</w:t>
                    </w:r>
                  </w:p>
                </w:txbxContent>
              </v:textbox>
            </v:rect>
            <v:shape id="_x0000_s1033" type="#_x0000_t32" style="position:absolute;left:5323;top:4135;width:3118;height:1" o:connectortype="straight"/>
            <v:shape id="_x0000_s1034" type="#_x0000_t32" style="position:absolute;left:6868;top:4133;width:11;height:1369;flip:x" o:connectortype="straight">
              <v:stroke endarrow="block"/>
            </v:shape>
            <v:rect id="_x0000_s1035" style="position:absolute;left:5847;top:5502;width:2042;height:612">
              <v:textbox style="mso-next-textbox:#_x0000_s1035">
                <w:txbxContent>
                  <w:p w:rsidR="00FD6479" w:rsidRPr="00B95EE7" w:rsidRDefault="00FD6479" w:rsidP="00E30837">
                    <w:pPr>
                      <w:jc w:val="center"/>
                      <w:rPr>
                        <w:rFonts w:ascii="Times New Roman" w:hAnsi="Times New Roman" w:cs="Times New Roman"/>
                        <w:sz w:val="24"/>
                        <w:szCs w:val="24"/>
                      </w:rPr>
                    </w:pPr>
                    <w:r w:rsidRPr="00B95EE7">
                      <w:rPr>
                        <w:rFonts w:ascii="Times New Roman" w:hAnsi="Times New Roman" w:cs="Times New Roman"/>
                        <w:sz w:val="24"/>
                        <w:szCs w:val="24"/>
                      </w:rPr>
                      <w:t>HUBUNGAN BILATERAL</w:t>
                    </w:r>
                  </w:p>
                </w:txbxContent>
              </v:textbox>
            </v:rect>
            <v:rect id="_x0000_s1036" style="position:absolute;left:8601;top:5316;width:2029;height:922">
              <v:textbox style="mso-next-textbox:#_x0000_s1036">
                <w:txbxContent>
                  <w:p w:rsidR="00FD6479" w:rsidRPr="00B95EE7" w:rsidRDefault="00FD6479" w:rsidP="00E30837">
                    <w:pPr>
                      <w:jc w:val="center"/>
                      <w:rPr>
                        <w:rFonts w:ascii="Times New Roman" w:hAnsi="Times New Roman" w:cs="Times New Roman"/>
                        <w:sz w:val="24"/>
                        <w:szCs w:val="24"/>
                      </w:rPr>
                    </w:pPr>
                    <w:r w:rsidRPr="00B95EE7">
                      <w:rPr>
                        <w:rFonts w:ascii="Times New Roman" w:hAnsi="Times New Roman" w:cs="Times New Roman"/>
                        <w:sz w:val="24"/>
                        <w:szCs w:val="24"/>
                      </w:rPr>
                      <w:t>POLITIK LUAR NEGERI AUSTRALIA</w:t>
                    </w:r>
                  </w:p>
                </w:txbxContent>
              </v:textbox>
            </v:rect>
            <v:shape id="_x0000_s1037" type="#_x0000_t32" style="position:absolute;left:5164;top:5777;width:683;height:1" o:connectortype="straight">
              <v:stroke endarrow="block"/>
            </v:shape>
            <v:shape id="_x0000_s1038" type="#_x0000_t32" style="position:absolute;left:7889;top:5777;width:712;height:1;flip:x" o:connectortype="straight">
              <v:stroke endarrow="block"/>
            </v:shape>
            <v:shape id="_x0000_s1039" type="#_x0000_t32" style="position:absolute;left:6868;top:6114;width:11;height:1563" o:connectortype="straight">
              <v:stroke endarrow="block"/>
            </v:shape>
            <v:shape id="_x0000_s1040" type="#_x0000_t32" style="position:absolute;left:7889;top:6238;width:1727;height:1291;flip:x" o:connectortype="straight">
              <v:stroke endarrow="block"/>
            </v:shape>
            <v:shape id="_x0000_s1041" type="#_x0000_t32" style="position:absolute;left:4117;top:6238;width:1730;height:1291" o:connectortype="straight">
              <v:stroke endarrow="block"/>
            </v:shape>
            <v:rect id="_x0000_s1042" style="position:absolute;left:5712;top:7677;width:2362;height:599">
              <v:textbox style="mso-next-textbox:#_x0000_s1042">
                <w:txbxContent>
                  <w:p w:rsidR="00FD6479" w:rsidRPr="00B95EE7" w:rsidRDefault="00FD6479" w:rsidP="00E30837">
                    <w:pPr>
                      <w:jc w:val="center"/>
                      <w:rPr>
                        <w:rFonts w:ascii="Times New Roman" w:hAnsi="Times New Roman" w:cs="Times New Roman"/>
                        <w:sz w:val="24"/>
                        <w:szCs w:val="24"/>
                      </w:rPr>
                    </w:pPr>
                    <w:r w:rsidRPr="00B95EE7">
                      <w:rPr>
                        <w:rFonts w:ascii="Times New Roman" w:hAnsi="Times New Roman" w:cs="Times New Roman"/>
                        <w:sz w:val="24"/>
                        <w:szCs w:val="24"/>
                      </w:rPr>
                      <w:t>KONSEP KEAMANAN</w:t>
                    </w:r>
                  </w:p>
                </w:txbxContent>
              </v:textbox>
            </v:rect>
            <v:shape id="_x0000_s1043" type="#_x0000_t32" style="position:absolute;left:6893;top:8276;width:1;height:866" o:connectortype="straight">
              <v:stroke endarrow="block"/>
            </v:shape>
            <v:rect id="_x0000_s1044" style="position:absolute;left:5712;top:9142;width:2354;height:602">
              <v:textbox style="mso-next-textbox:#_x0000_s1044">
                <w:txbxContent>
                  <w:p w:rsidR="00FD6479" w:rsidRPr="00B95EE7" w:rsidRDefault="00FD6479" w:rsidP="00E30837">
                    <w:pPr>
                      <w:jc w:val="center"/>
                      <w:rPr>
                        <w:rFonts w:ascii="Times New Roman" w:hAnsi="Times New Roman" w:cs="Times New Roman"/>
                        <w:sz w:val="24"/>
                        <w:szCs w:val="24"/>
                      </w:rPr>
                    </w:pPr>
                    <w:r w:rsidRPr="00B95EE7">
                      <w:rPr>
                        <w:rFonts w:ascii="Times New Roman" w:hAnsi="Times New Roman" w:cs="Times New Roman"/>
                        <w:sz w:val="24"/>
                        <w:szCs w:val="24"/>
                      </w:rPr>
                      <w:t>KERJASAMA KEAMANAN</w:t>
                    </w:r>
                  </w:p>
                </w:txbxContent>
              </v:textbox>
            </v:rect>
            <v:shape id="_x0000_s1046" type="#_x0000_t32" style="position:absolute;left:6879;top:9744;width:10;height:708;flip:x" o:connectortype="straight">
              <v:stroke endarrow="block"/>
            </v:shape>
            <v:rect id="_x0000_s1047" style="position:absolute;left:4978;top:10452;width:3728;height:1137">
              <v:textbox style="mso-next-textbox:#_x0000_s1047">
                <w:txbxContent>
                  <w:p w:rsidR="00FD6479" w:rsidRPr="00B95EE7" w:rsidRDefault="00FD6479" w:rsidP="00B95EE7">
                    <w:pPr>
                      <w:jc w:val="center"/>
                      <w:rPr>
                        <w:rFonts w:ascii="Times New Roman" w:hAnsi="Times New Roman" w:cs="Times New Roman"/>
                        <w:sz w:val="24"/>
                        <w:szCs w:val="24"/>
                      </w:rPr>
                    </w:pPr>
                    <w:r>
                      <w:rPr>
                        <w:rFonts w:ascii="Times New Roman" w:hAnsi="Times New Roman" w:cs="Times New Roman"/>
                        <w:sz w:val="24"/>
                        <w:szCs w:val="24"/>
                      </w:rPr>
                      <w:t>KERJASAMA MILITER INDONESIA-AUSTRALIA PAS</w:t>
                    </w:r>
                    <w:r>
                      <w:rPr>
                        <w:rFonts w:ascii="Times New Roman" w:hAnsi="Times New Roman" w:cs="Times New Roman"/>
                        <w:sz w:val="24"/>
                        <w:szCs w:val="24"/>
                        <w:lang w:val="id-ID"/>
                      </w:rPr>
                      <w:t>K</w:t>
                    </w:r>
                    <w:r>
                      <w:rPr>
                        <w:rFonts w:ascii="Times New Roman" w:hAnsi="Times New Roman" w:cs="Times New Roman"/>
                        <w:sz w:val="24"/>
                        <w:szCs w:val="24"/>
                      </w:rPr>
                      <w:t>A PENYADAPAN</w:t>
                    </w:r>
                  </w:p>
                </w:txbxContent>
              </v:textbox>
            </v:rect>
            <w10:wrap type="none"/>
            <w10:anchorlock/>
          </v:group>
        </w:pict>
      </w:r>
    </w:p>
    <w:p w:rsidR="00C500B3" w:rsidRPr="00F223EE" w:rsidRDefault="00F223EE" w:rsidP="00F223EE">
      <w:pPr>
        <w:rPr>
          <w:rFonts w:ascii="Times New Roman" w:hAnsi="Times New Roman" w:cs="Times New Roman"/>
          <w:b/>
          <w:sz w:val="24"/>
          <w:szCs w:val="24"/>
        </w:rPr>
      </w:pPr>
      <w:r>
        <w:rPr>
          <w:rFonts w:ascii="Times New Roman" w:hAnsi="Times New Roman" w:cs="Times New Roman"/>
          <w:b/>
          <w:sz w:val="24"/>
          <w:szCs w:val="24"/>
        </w:rPr>
        <w:br w:type="page"/>
      </w:r>
    </w:p>
    <w:p w:rsidR="00756673" w:rsidRDefault="00C71ECC" w:rsidP="001A49B1">
      <w:pPr>
        <w:pStyle w:val="ListParagraph"/>
        <w:numPr>
          <w:ilvl w:val="0"/>
          <w:numId w:val="1"/>
        </w:numPr>
        <w:spacing w:line="480" w:lineRule="auto"/>
        <w:ind w:left="0" w:hanging="284"/>
        <w:jc w:val="both"/>
        <w:rPr>
          <w:rFonts w:ascii="Times New Roman" w:hAnsi="Times New Roman"/>
          <w:b/>
          <w:sz w:val="24"/>
          <w:szCs w:val="24"/>
        </w:rPr>
      </w:pPr>
      <w:r>
        <w:rPr>
          <w:rFonts w:ascii="Times New Roman" w:hAnsi="Times New Roman"/>
          <w:b/>
          <w:sz w:val="24"/>
          <w:szCs w:val="24"/>
        </w:rPr>
        <w:lastRenderedPageBreak/>
        <w:t>Metode dan Teknik Pengumpulan Data</w:t>
      </w:r>
    </w:p>
    <w:p w:rsidR="00F223EE" w:rsidRDefault="00DE2891" w:rsidP="001A49B1">
      <w:pPr>
        <w:pStyle w:val="ListParagraph"/>
        <w:numPr>
          <w:ilvl w:val="0"/>
          <w:numId w:val="12"/>
        </w:numPr>
        <w:spacing w:line="480" w:lineRule="auto"/>
        <w:ind w:left="0" w:hanging="284"/>
        <w:jc w:val="both"/>
        <w:rPr>
          <w:rFonts w:ascii="Times New Roman" w:hAnsi="Times New Roman"/>
          <w:b/>
          <w:sz w:val="24"/>
          <w:szCs w:val="24"/>
        </w:rPr>
      </w:pPr>
      <w:r>
        <w:rPr>
          <w:rFonts w:ascii="Times New Roman" w:hAnsi="Times New Roman"/>
          <w:b/>
          <w:sz w:val="24"/>
          <w:szCs w:val="24"/>
        </w:rPr>
        <w:t>Tingkat Analis</w:t>
      </w:r>
    </w:p>
    <w:p w:rsidR="00037521" w:rsidRDefault="00F223EE" w:rsidP="00037521">
      <w:pPr>
        <w:pStyle w:val="ListParagraph"/>
        <w:spacing w:line="480" w:lineRule="auto"/>
        <w:ind w:left="0" w:firstLine="709"/>
        <w:jc w:val="both"/>
        <w:rPr>
          <w:rFonts w:ascii="Times New Roman" w:hAnsi="Times New Roman"/>
          <w:b/>
          <w:sz w:val="24"/>
          <w:szCs w:val="24"/>
        </w:rPr>
      </w:pPr>
      <w:r>
        <w:rPr>
          <w:rFonts w:ascii="Times New Roman" w:hAnsi="Times New Roman"/>
          <w:sz w:val="24"/>
          <w:szCs w:val="24"/>
        </w:rPr>
        <w:t>Tingkat analisis yang di pakai dalam penelitian ini adalah Analisa Korelasionis dimana terdapat hubungan atau pengaruh antara variable yang satu dengan yang lainnya berdasarkan data-data atau fakta-fakta yang ada. Berdasarkan judul yang diambil oleh penulis, apakah hubungan bilateral Indonesia- Australia pasca</w:t>
      </w:r>
      <w:r w:rsidR="00037521">
        <w:rPr>
          <w:rFonts w:ascii="Times New Roman" w:hAnsi="Times New Roman"/>
          <w:sz w:val="24"/>
          <w:szCs w:val="24"/>
        </w:rPr>
        <w:t xml:space="preserve"> kasus</w:t>
      </w:r>
      <w:r>
        <w:rPr>
          <w:rFonts w:ascii="Times New Roman" w:hAnsi="Times New Roman"/>
          <w:sz w:val="24"/>
          <w:szCs w:val="24"/>
        </w:rPr>
        <w:t xml:space="preserve"> penyadapan dan implikasi</w:t>
      </w:r>
      <w:r w:rsidR="00037521">
        <w:rPr>
          <w:rFonts w:ascii="Times New Roman" w:hAnsi="Times New Roman"/>
          <w:sz w:val="24"/>
          <w:szCs w:val="24"/>
        </w:rPr>
        <w:t>nya terhadap kerjasama militer Indonesia – Australia.</w:t>
      </w:r>
      <w:r>
        <w:rPr>
          <w:rFonts w:ascii="Times New Roman" w:hAnsi="Times New Roman"/>
          <w:sz w:val="24"/>
          <w:szCs w:val="24"/>
        </w:rPr>
        <w:t xml:space="preserve"> </w:t>
      </w:r>
    </w:p>
    <w:p w:rsidR="00DE2891" w:rsidRDefault="00DE2891" w:rsidP="001A49B1">
      <w:pPr>
        <w:pStyle w:val="ListParagraph"/>
        <w:numPr>
          <w:ilvl w:val="0"/>
          <w:numId w:val="12"/>
        </w:numPr>
        <w:spacing w:line="480" w:lineRule="auto"/>
        <w:ind w:left="0" w:hanging="284"/>
        <w:jc w:val="both"/>
        <w:rPr>
          <w:rFonts w:ascii="Times New Roman" w:hAnsi="Times New Roman"/>
          <w:b/>
          <w:sz w:val="24"/>
          <w:szCs w:val="24"/>
        </w:rPr>
      </w:pPr>
      <w:r w:rsidRPr="00037521">
        <w:rPr>
          <w:rFonts w:ascii="Times New Roman" w:hAnsi="Times New Roman"/>
          <w:b/>
          <w:sz w:val="24"/>
          <w:szCs w:val="24"/>
        </w:rPr>
        <w:t>Metode Penelitian</w:t>
      </w:r>
    </w:p>
    <w:p w:rsidR="00037521" w:rsidRPr="00037521" w:rsidRDefault="00037521" w:rsidP="00037521">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Metode penelitian atau pendekatan yang digunakan penulis dalam menyelesaikan penelitian ini adalah Deskriptif Analisis, yaitu suatu metode yang digunakan untuk menggambarkan, mengklasifikasi serta  mengana</w:t>
      </w:r>
      <w:r w:rsidR="00E45DF7">
        <w:rPr>
          <w:rFonts w:ascii="Times New Roman" w:hAnsi="Times New Roman"/>
          <w:sz w:val="24"/>
          <w:szCs w:val="24"/>
        </w:rPr>
        <w:t>l</w:t>
      </w:r>
      <w:r>
        <w:rPr>
          <w:rFonts w:ascii="Times New Roman" w:hAnsi="Times New Roman"/>
          <w:sz w:val="24"/>
          <w:szCs w:val="24"/>
        </w:rPr>
        <w:t>isis gejala-ge</w:t>
      </w:r>
      <w:r w:rsidR="00E45DF7">
        <w:rPr>
          <w:rFonts w:ascii="Times New Roman" w:hAnsi="Times New Roman"/>
          <w:sz w:val="24"/>
          <w:szCs w:val="24"/>
        </w:rPr>
        <w:t>jala atau fenomena-fenomena ak</w:t>
      </w:r>
      <w:r>
        <w:rPr>
          <w:rFonts w:ascii="Times New Roman" w:hAnsi="Times New Roman"/>
          <w:sz w:val="24"/>
          <w:szCs w:val="24"/>
        </w:rPr>
        <w:t>tual be</w:t>
      </w:r>
      <w:r w:rsidR="00E45DF7">
        <w:rPr>
          <w:rFonts w:ascii="Times New Roman" w:hAnsi="Times New Roman"/>
          <w:sz w:val="24"/>
          <w:szCs w:val="24"/>
        </w:rPr>
        <w:t xml:space="preserve">rkaitan dengan objek penelitian. </w:t>
      </w:r>
      <w:r>
        <w:rPr>
          <w:rFonts w:ascii="Times New Roman" w:hAnsi="Times New Roman"/>
          <w:sz w:val="24"/>
          <w:szCs w:val="24"/>
        </w:rPr>
        <w:t xml:space="preserve">Metode deskriptif merupakan metode yang berusaha mengumpulkan, menyusun, menginterprestasian data yang kemnudian dilanjutkan dengan menganalisa data atau fenomena tersebut sebagai objek peelitian, sebagaimana objek dalam penelitian ini yakni : hubungan bilateral Indonesia – Australia pasca kasus penyadapan dan implikasinya terhadap kerjasama militer Indonesia – Australia. </w:t>
      </w:r>
    </w:p>
    <w:p w:rsidR="00DE2891" w:rsidRDefault="00DE2891" w:rsidP="001A49B1">
      <w:pPr>
        <w:pStyle w:val="ListParagraph"/>
        <w:numPr>
          <w:ilvl w:val="0"/>
          <w:numId w:val="12"/>
        </w:numPr>
        <w:spacing w:line="480" w:lineRule="auto"/>
        <w:ind w:left="0" w:hanging="284"/>
        <w:jc w:val="both"/>
        <w:rPr>
          <w:rFonts w:ascii="Times New Roman" w:hAnsi="Times New Roman"/>
          <w:b/>
          <w:sz w:val="24"/>
          <w:szCs w:val="24"/>
        </w:rPr>
      </w:pPr>
      <w:r>
        <w:rPr>
          <w:rFonts w:ascii="Times New Roman" w:hAnsi="Times New Roman"/>
          <w:b/>
          <w:sz w:val="24"/>
          <w:szCs w:val="24"/>
        </w:rPr>
        <w:t>Teknik Pengumpulan Data</w:t>
      </w:r>
    </w:p>
    <w:p w:rsidR="006C5BF3" w:rsidRPr="006C5BF3" w:rsidRDefault="006C5BF3" w:rsidP="006C5BF3">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Teknik pengumpulan data yang digunakan adalah studi pustaka, yaitu teknik pengumpulan data dengan mencari data-data dari kepustakaan buku informasi-informasi berdasarkan penelaah literature atau referensi baik yang bersumber dari artikel-artikel, majalah surat kabar, jurnal, </w:t>
      </w:r>
      <w:r w:rsidR="006D008C">
        <w:rPr>
          <w:rFonts w:ascii="Times New Roman" w:hAnsi="Times New Roman"/>
          <w:sz w:val="24"/>
          <w:szCs w:val="24"/>
        </w:rPr>
        <w:t>bul</w:t>
      </w:r>
      <w:r>
        <w:rPr>
          <w:rFonts w:ascii="Times New Roman" w:hAnsi="Times New Roman"/>
          <w:sz w:val="24"/>
          <w:szCs w:val="24"/>
        </w:rPr>
        <w:t>etin-buletin, internet maupun catatan-</w:t>
      </w:r>
      <w:r>
        <w:rPr>
          <w:rFonts w:ascii="Times New Roman" w:hAnsi="Times New Roman"/>
          <w:sz w:val="24"/>
          <w:szCs w:val="24"/>
        </w:rPr>
        <w:lastRenderedPageBreak/>
        <w:t>catatan penting mengenai hal yang berkaitan dengan permasalahan yang sedang diteliti oleh penulis.</w:t>
      </w:r>
    </w:p>
    <w:p w:rsidR="00DE2891" w:rsidRDefault="00DE2891" w:rsidP="001A49B1">
      <w:pPr>
        <w:pStyle w:val="ListParagraph"/>
        <w:numPr>
          <w:ilvl w:val="0"/>
          <w:numId w:val="1"/>
        </w:numPr>
        <w:spacing w:line="480" w:lineRule="auto"/>
        <w:ind w:left="0" w:hanging="284"/>
        <w:jc w:val="both"/>
        <w:rPr>
          <w:rFonts w:ascii="Times New Roman" w:hAnsi="Times New Roman"/>
          <w:b/>
          <w:sz w:val="24"/>
          <w:szCs w:val="24"/>
        </w:rPr>
      </w:pPr>
      <w:r>
        <w:rPr>
          <w:rFonts w:ascii="Times New Roman" w:hAnsi="Times New Roman"/>
          <w:b/>
          <w:sz w:val="24"/>
          <w:szCs w:val="24"/>
        </w:rPr>
        <w:t xml:space="preserve">Lokasi dan Lamanya penelitian </w:t>
      </w:r>
    </w:p>
    <w:p w:rsidR="009D0A56" w:rsidRDefault="009D0A56" w:rsidP="001A49B1">
      <w:pPr>
        <w:pStyle w:val="ListParagraph"/>
        <w:numPr>
          <w:ilvl w:val="0"/>
          <w:numId w:val="13"/>
        </w:numPr>
        <w:spacing w:line="480" w:lineRule="auto"/>
        <w:ind w:left="0" w:hanging="284"/>
        <w:jc w:val="both"/>
        <w:rPr>
          <w:rFonts w:ascii="Times New Roman" w:hAnsi="Times New Roman"/>
          <w:b/>
          <w:sz w:val="24"/>
          <w:szCs w:val="24"/>
        </w:rPr>
      </w:pPr>
      <w:r>
        <w:rPr>
          <w:rFonts w:ascii="Times New Roman" w:hAnsi="Times New Roman"/>
          <w:b/>
          <w:sz w:val="24"/>
          <w:szCs w:val="24"/>
        </w:rPr>
        <w:t>Lokasi Penelitian</w:t>
      </w:r>
    </w:p>
    <w:p w:rsidR="009D0A56" w:rsidRDefault="009D0A56" w:rsidP="001A49B1">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Perpustakaan FISIP UNPAS</w:t>
      </w:r>
    </w:p>
    <w:p w:rsidR="009D0A56" w:rsidRDefault="009D0A56" w:rsidP="009D0A56">
      <w:pPr>
        <w:pStyle w:val="ListParagraph"/>
        <w:spacing w:line="480" w:lineRule="auto"/>
        <w:jc w:val="both"/>
        <w:rPr>
          <w:rFonts w:ascii="Times New Roman" w:hAnsi="Times New Roman"/>
          <w:sz w:val="24"/>
          <w:szCs w:val="24"/>
        </w:rPr>
      </w:pPr>
      <w:r>
        <w:rPr>
          <w:rFonts w:ascii="Times New Roman" w:hAnsi="Times New Roman"/>
          <w:sz w:val="24"/>
          <w:szCs w:val="24"/>
        </w:rPr>
        <w:t>Jl. Lengkong Besar No. 68, Bandung.</w:t>
      </w:r>
    </w:p>
    <w:p w:rsidR="009D0A56" w:rsidRDefault="009D0A56" w:rsidP="001A49B1">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Perpustakaan FISIP UNPAR</w:t>
      </w:r>
    </w:p>
    <w:p w:rsidR="009D0A56" w:rsidRPr="009D0A56" w:rsidRDefault="009D0A56" w:rsidP="009D0A56">
      <w:pPr>
        <w:pStyle w:val="ListParagraph"/>
        <w:spacing w:line="480" w:lineRule="auto"/>
        <w:jc w:val="both"/>
        <w:rPr>
          <w:rFonts w:ascii="Times New Roman" w:hAnsi="Times New Roman"/>
          <w:sz w:val="24"/>
          <w:szCs w:val="24"/>
        </w:rPr>
      </w:pPr>
      <w:r>
        <w:rPr>
          <w:rFonts w:ascii="Times New Roman" w:hAnsi="Times New Roman"/>
          <w:sz w:val="24"/>
          <w:szCs w:val="24"/>
        </w:rPr>
        <w:t>Jl. Ciumbuleuit No.94, Bandung.</w:t>
      </w:r>
    </w:p>
    <w:p w:rsidR="009D0A56" w:rsidRDefault="009D0A56" w:rsidP="001A49B1">
      <w:pPr>
        <w:pStyle w:val="ListParagraph"/>
        <w:numPr>
          <w:ilvl w:val="0"/>
          <w:numId w:val="13"/>
        </w:numPr>
        <w:spacing w:line="480" w:lineRule="auto"/>
        <w:ind w:left="0" w:hanging="284"/>
        <w:jc w:val="both"/>
        <w:rPr>
          <w:rFonts w:ascii="Times New Roman" w:hAnsi="Times New Roman"/>
          <w:b/>
          <w:sz w:val="24"/>
          <w:szCs w:val="24"/>
        </w:rPr>
      </w:pPr>
      <w:r>
        <w:rPr>
          <w:rFonts w:ascii="Times New Roman" w:hAnsi="Times New Roman"/>
          <w:b/>
          <w:sz w:val="24"/>
          <w:szCs w:val="24"/>
        </w:rPr>
        <w:t>Lamanya Penelitian</w:t>
      </w:r>
    </w:p>
    <w:p w:rsidR="006C5BF3" w:rsidRPr="006C5BF3" w:rsidRDefault="006C5BF3" w:rsidP="006C5BF3">
      <w:pPr>
        <w:pStyle w:val="ListParagraph"/>
        <w:spacing w:line="480" w:lineRule="auto"/>
        <w:ind w:left="0" w:firstLine="720"/>
        <w:jc w:val="both"/>
        <w:rPr>
          <w:rFonts w:ascii="Times New Roman" w:hAnsi="Times New Roman"/>
          <w:sz w:val="24"/>
          <w:szCs w:val="24"/>
        </w:rPr>
      </w:pPr>
      <w:r w:rsidRPr="006C5BF3">
        <w:rPr>
          <w:rFonts w:ascii="Times New Roman" w:hAnsi="Times New Roman"/>
          <w:sz w:val="24"/>
          <w:szCs w:val="24"/>
        </w:rPr>
        <w:t>Peneliti memperkirakan penelitian ini, akan dilaksanakan selama enam bulan, dimulai pada bulan Desember 2016 sampai Juni 2017.</w:t>
      </w:r>
    </w:p>
    <w:p w:rsidR="009D0A56" w:rsidRDefault="009D0A56" w:rsidP="001A49B1">
      <w:pPr>
        <w:pStyle w:val="ListParagraph"/>
        <w:numPr>
          <w:ilvl w:val="0"/>
          <w:numId w:val="1"/>
        </w:numPr>
        <w:spacing w:line="480" w:lineRule="auto"/>
        <w:ind w:left="0" w:hanging="284"/>
        <w:jc w:val="both"/>
        <w:rPr>
          <w:rFonts w:ascii="Times New Roman" w:hAnsi="Times New Roman"/>
          <w:b/>
          <w:sz w:val="24"/>
          <w:szCs w:val="24"/>
        </w:rPr>
      </w:pPr>
      <w:r>
        <w:rPr>
          <w:rFonts w:ascii="Times New Roman" w:hAnsi="Times New Roman"/>
          <w:b/>
          <w:sz w:val="24"/>
          <w:szCs w:val="24"/>
        </w:rPr>
        <w:t>Sistematika Penulisan</w:t>
      </w:r>
    </w:p>
    <w:p w:rsidR="006C5BF3" w:rsidRDefault="006C5BF3" w:rsidP="001A49B1">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Pada BAB I berisikan pendahuluan yang menguraikan Latar Belakang Penelitian, Identifikasi Masalah, Pembatasan dan Perumusan Masalah, Operasional</w:t>
      </w:r>
      <w:r w:rsidR="00F26C3A">
        <w:rPr>
          <w:rFonts w:ascii="Times New Roman" w:hAnsi="Times New Roman"/>
          <w:sz w:val="24"/>
          <w:szCs w:val="24"/>
        </w:rPr>
        <w:t xml:space="preserve"> Variabel dan Indikator, Skema Kerangka Teoritis, Metode dan Teknik Pengumpulan Data, Tingkat Analisis, Metode Penelitian, Teknik Pengumpulan Data, Waktu dan Lokasi Penelitian, dan Sistematika Penulisan.</w:t>
      </w:r>
    </w:p>
    <w:p w:rsidR="00A819AF" w:rsidRDefault="005153B1" w:rsidP="001A49B1">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Pada BAB II berisikan tentang</w:t>
      </w:r>
      <w:r w:rsidR="00A819AF">
        <w:rPr>
          <w:rFonts w:ascii="Times New Roman" w:hAnsi="Times New Roman"/>
          <w:sz w:val="24"/>
          <w:szCs w:val="24"/>
        </w:rPr>
        <w:t xml:space="preserve"> hubungan bilateral antara Indonesia dan </w:t>
      </w:r>
      <w:r>
        <w:rPr>
          <w:rFonts w:ascii="Times New Roman" w:hAnsi="Times New Roman"/>
          <w:sz w:val="24"/>
          <w:szCs w:val="24"/>
        </w:rPr>
        <w:t>Australia</w:t>
      </w:r>
      <w:r w:rsidR="00B95EE7">
        <w:rPr>
          <w:rFonts w:ascii="Times New Roman" w:hAnsi="Times New Roman"/>
          <w:sz w:val="24"/>
          <w:szCs w:val="24"/>
        </w:rPr>
        <w:t>.</w:t>
      </w:r>
    </w:p>
    <w:p w:rsidR="00A819AF" w:rsidRDefault="00A819AF" w:rsidP="001A49B1">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 xml:space="preserve">Pada BAB </w:t>
      </w:r>
      <w:r w:rsidR="005153B1">
        <w:rPr>
          <w:rFonts w:ascii="Times New Roman" w:hAnsi="Times New Roman"/>
          <w:sz w:val="24"/>
          <w:szCs w:val="24"/>
        </w:rPr>
        <w:t>III berisikan tentang keamanan militer Indonesia-Australia.</w:t>
      </w:r>
    </w:p>
    <w:p w:rsidR="00A819AF" w:rsidRDefault="00A819AF" w:rsidP="001A49B1">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Pada BAB IV berisikan tentang kondisi hubungan bilateral Indonesia-Australia di bidang keamanan militer pasca penyadapan.</w:t>
      </w:r>
    </w:p>
    <w:p w:rsidR="00B5594E" w:rsidRDefault="00A819AF" w:rsidP="001A49B1">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lastRenderedPageBreak/>
        <w:t xml:space="preserve">Pada BAB V merupakan penutup yang berisikan kesimpulan hasil penelitian terutama dari pembahasan (BAB IV) </w:t>
      </w: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C61F31" w:rsidRDefault="00C61F31" w:rsidP="00B5594E">
      <w:pPr>
        <w:jc w:val="center"/>
        <w:rPr>
          <w:rFonts w:ascii="Times New Roman" w:hAnsi="Times New Roman"/>
          <w:sz w:val="24"/>
          <w:szCs w:val="24"/>
          <w:lang w:val="id-ID"/>
        </w:rPr>
      </w:pPr>
    </w:p>
    <w:p w:rsidR="00A819AF" w:rsidRPr="00E62288" w:rsidRDefault="00A819AF" w:rsidP="00DF77FD">
      <w:pPr>
        <w:spacing w:line="480" w:lineRule="auto"/>
        <w:rPr>
          <w:rFonts w:ascii="Times New Roman" w:hAnsi="Times New Roman" w:cs="Times New Roman"/>
          <w:b/>
          <w:sz w:val="24"/>
          <w:szCs w:val="24"/>
        </w:rPr>
      </w:pPr>
    </w:p>
    <w:p w:rsidR="0097205D" w:rsidRPr="0097205D" w:rsidRDefault="0097205D" w:rsidP="00DF77FD">
      <w:pPr>
        <w:pStyle w:val="Bibliography"/>
        <w:ind w:left="720" w:hanging="720"/>
        <w:jc w:val="both"/>
        <w:rPr>
          <w:rFonts w:ascii="Times New Roman" w:hAnsi="Times New Roman" w:cs="Times New Roman"/>
          <w:sz w:val="24"/>
          <w:szCs w:val="24"/>
        </w:rPr>
      </w:pPr>
    </w:p>
    <w:sectPr w:rsidR="0097205D" w:rsidRPr="0097205D" w:rsidSect="00D95D0B">
      <w:headerReference w:type="default" r:id="rId9"/>
      <w:footerReference w:type="first" r:id="rId10"/>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A25" w:rsidRDefault="00EC0A25" w:rsidP="00862504">
      <w:pPr>
        <w:spacing w:after="0" w:line="240" w:lineRule="auto"/>
      </w:pPr>
      <w:r>
        <w:separator/>
      </w:r>
    </w:p>
  </w:endnote>
  <w:endnote w:type="continuationSeparator" w:id="1">
    <w:p w:rsidR="00EC0A25" w:rsidRDefault="00EC0A25" w:rsidP="00862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79" w:rsidRDefault="00FD6479" w:rsidP="00D95D0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A25" w:rsidRDefault="00EC0A25" w:rsidP="00862504">
      <w:pPr>
        <w:spacing w:after="0" w:line="240" w:lineRule="auto"/>
      </w:pPr>
      <w:r>
        <w:separator/>
      </w:r>
    </w:p>
  </w:footnote>
  <w:footnote w:type="continuationSeparator" w:id="1">
    <w:p w:rsidR="00EC0A25" w:rsidRDefault="00EC0A25" w:rsidP="00862504">
      <w:pPr>
        <w:spacing w:after="0" w:line="240" w:lineRule="auto"/>
      </w:pPr>
      <w:r>
        <w:continuationSeparator/>
      </w:r>
    </w:p>
  </w:footnote>
  <w:footnote w:id="2">
    <w:p w:rsidR="00FD6479" w:rsidRPr="00286DB7"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Aji Mimbarno, “Membangun Hubungan Pertahanan Negara Tentara Nasional Indonesia dan Australian Defence Force sebagai Mitra Sejajar”. </w:t>
      </w:r>
      <w:hyperlink r:id="rId1" w:history="1">
        <w:r w:rsidRPr="00286DB7">
          <w:rPr>
            <w:rStyle w:val="Hyperlink"/>
            <w:rFonts w:ascii="Times New Roman" w:hAnsi="Times New Roman" w:cs="Times New Roman"/>
            <w:color w:val="auto"/>
            <w:u w:val="none"/>
          </w:rPr>
          <w:t>http://ikahan.com/wp-content/uploads/2013/07/Essay-2013-SECOND-Place-Aji-Mimbarno.pdf</w:t>
        </w:r>
      </w:hyperlink>
      <w:r w:rsidRPr="00286DB7">
        <w:rPr>
          <w:rFonts w:ascii="Times New Roman" w:hAnsi="Times New Roman" w:cs="Times New Roman"/>
        </w:rPr>
        <w:t>.</w:t>
      </w:r>
      <w:r>
        <w:rPr>
          <w:rFonts w:ascii="Times New Roman" w:hAnsi="Times New Roman" w:cs="Times New Roman"/>
        </w:rPr>
        <w:t xml:space="preserve"> diakses 21 februari 2017</w:t>
      </w:r>
    </w:p>
  </w:footnote>
  <w:footnote w:id="3">
    <w:p w:rsidR="00FD6479" w:rsidRPr="001E7190" w:rsidRDefault="00FD6479">
      <w:pPr>
        <w:pStyle w:val="FootnoteText"/>
        <w:rPr>
          <w:rFonts w:ascii="Times New Roman" w:hAnsi="Times New Roman" w:cs="Times New Roman"/>
          <w:lang w:val="id-ID"/>
        </w:rPr>
      </w:pPr>
      <w:r>
        <w:rPr>
          <w:rStyle w:val="FootnoteReference"/>
        </w:rPr>
        <w:footnoteRef/>
      </w:r>
      <w:r>
        <w:t xml:space="preserve"> </w:t>
      </w:r>
      <w:r w:rsidRPr="001E7190">
        <w:rPr>
          <w:rFonts w:ascii="Times New Roman" w:hAnsi="Times New Roman" w:cs="Times New Roman"/>
        </w:rPr>
        <w:t>http://www.kompasiana.com/imamkodrimirkasan/era-baru-kerja-sama-indonesia-australia_54f8ef1da33311d33b8b4864</w:t>
      </w:r>
    </w:p>
  </w:footnote>
  <w:footnote w:id="4">
    <w:p w:rsidR="00FD6479" w:rsidRPr="004D0928" w:rsidRDefault="00FD6479" w:rsidP="00862504">
      <w:pPr>
        <w:pStyle w:val="FootnoteText"/>
        <w:rPr>
          <w:rFonts w:ascii="Times New Roman" w:hAnsi="Times New Roman" w:cs="Times New Roman"/>
        </w:rPr>
      </w:pPr>
      <w:r w:rsidRPr="004C41A0">
        <w:rPr>
          <w:rStyle w:val="FootnoteReference"/>
          <w:rFonts w:ascii="Times New Roman" w:hAnsi="Times New Roman" w:cs="Times New Roman"/>
        </w:rPr>
        <w:footnoteRef/>
      </w:r>
      <w:r w:rsidRPr="004C41A0">
        <w:rPr>
          <w:rFonts w:ascii="Times New Roman" w:hAnsi="Times New Roman" w:cs="Times New Roman"/>
        </w:rPr>
        <w:t xml:space="preserve"> </w:t>
      </w:r>
      <w:r w:rsidRPr="004D0928">
        <w:rPr>
          <w:rFonts w:ascii="Times New Roman" w:hAnsi="Times New Roman" w:cs="Times New Roman"/>
        </w:rPr>
        <w:t xml:space="preserve">Z.Aulia,”Pasang Surut Hubungan Indonesia-Australia”, </w:t>
      </w:r>
      <w:hyperlink r:id="rId2" w:history="1">
        <w:r w:rsidRPr="004D0928">
          <w:rPr>
            <w:rStyle w:val="Hyperlink"/>
            <w:rFonts w:ascii="Times New Roman" w:hAnsi="Times New Roman" w:cs="Times New Roman"/>
            <w:color w:val="auto"/>
            <w:u w:val="none"/>
          </w:rPr>
          <w:t>http://publikasi.umy.ac.id/files/journals/8/articles/386-1473-1-PB.pdf</w:t>
        </w:r>
      </w:hyperlink>
      <w:r w:rsidRPr="004D0928">
        <w:rPr>
          <w:rFonts w:ascii="Times New Roman" w:hAnsi="Times New Roman" w:cs="Times New Roman"/>
        </w:rPr>
        <w:t>, diakses 20 Oktober 2016</w:t>
      </w:r>
    </w:p>
  </w:footnote>
  <w:footnote w:id="5">
    <w:p w:rsidR="00FD6479" w:rsidRPr="009665F1" w:rsidRDefault="00FD6479">
      <w:pPr>
        <w:pStyle w:val="FootnoteText"/>
        <w:rPr>
          <w:rFonts w:ascii="Times New Roman" w:hAnsi="Times New Roman" w:cs="Times New Roman"/>
          <w:lang w:val="id-ID"/>
        </w:rPr>
      </w:pPr>
      <w:r>
        <w:rPr>
          <w:rStyle w:val="FootnoteReference"/>
        </w:rPr>
        <w:footnoteRef/>
      </w:r>
      <w:r>
        <w:t xml:space="preserve"> </w:t>
      </w:r>
      <w:r w:rsidRPr="005B30E7">
        <w:rPr>
          <w:rFonts w:ascii="Times New Roman" w:hAnsi="Times New Roman" w:cs="Times New Roman"/>
          <w:i/>
          <w:lang w:val="id-ID"/>
        </w:rPr>
        <w:t>Op. Cit</w:t>
      </w:r>
      <w:r>
        <w:rPr>
          <w:rFonts w:ascii="Times New Roman" w:hAnsi="Times New Roman" w:cs="Times New Roman"/>
          <w:lang w:val="id-ID"/>
        </w:rPr>
        <w:t xml:space="preserve"> </w:t>
      </w:r>
      <w:r w:rsidRPr="009665F1">
        <w:rPr>
          <w:rFonts w:ascii="Times New Roman" w:hAnsi="Times New Roman" w:cs="Times New Roman"/>
          <w:lang w:val="id-ID"/>
        </w:rPr>
        <w:t>http://www.kompasiana.com/imamkodrimirkasan/era-baru-kerja-sama-indonesia-australia_54f8ef1da33311d33b8b4864</w:t>
      </w:r>
    </w:p>
  </w:footnote>
  <w:footnote w:id="6">
    <w:p w:rsidR="00FD6479" w:rsidRPr="009665F1" w:rsidRDefault="00FD6479">
      <w:pPr>
        <w:pStyle w:val="FootnoteText"/>
        <w:rPr>
          <w:rFonts w:ascii="Times New Roman" w:hAnsi="Times New Roman" w:cs="Times New Roman"/>
          <w:lang w:val="id-ID"/>
        </w:rPr>
      </w:pPr>
      <w:r>
        <w:rPr>
          <w:rStyle w:val="FootnoteReference"/>
        </w:rPr>
        <w:footnoteRef/>
      </w:r>
      <w:r>
        <w:t xml:space="preserve"> </w:t>
      </w:r>
      <w:r w:rsidRPr="009665F1">
        <w:rPr>
          <w:rFonts w:ascii="Times New Roman" w:hAnsi="Times New Roman" w:cs="Times New Roman"/>
        </w:rPr>
        <w:t>https://frenndw.wordpress.com/category/politik-luar-negeri-indonesia/</w:t>
      </w:r>
    </w:p>
  </w:footnote>
  <w:footnote w:id="7">
    <w:p w:rsidR="00FD6479" w:rsidRPr="00E141D6" w:rsidRDefault="00FD6479">
      <w:pPr>
        <w:pStyle w:val="FootnoteText"/>
        <w:rPr>
          <w:rFonts w:ascii="Times New Roman" w:hAnsi="Times New Roman" w:cs="Times New Roman"/>
          <w:lang w:val="id-ID"/>
        </w:rPr>
      </w:pPr>
      <w:r>
        <w:rPr>
          <w:rStyle w:val="FootnoteReference"/>
        </w:rPr>
        <w:footnoteRef/>
      </w:r>
      <w:r>
        <w:t xml:space="preserve"> </w:t>
      </w:r>
      <w:r w:rsidRPr="005B30E7">
        <w:rPr>
          <w:rFonts w:ascii="Times New Roman" w:hAnsi="Times New Roman" w:cs="Times New Roman"/>
          <w:i/>
          <w:lang w:val="id-ID"/>
        </w:rPr>
        <w:t>Op. Cit</w:t>
      </w:r>
      <w:r>
        <w:rPr>
          <w:rFonts w:ascii="Times New Roman" w:hAnsi="Times New Roman" w:cs="Times New Roman"/>
          <w:lang w:val="id-ID"/>
        </w:rPr>
        <w:t xml:space="preserve"> </w:t>
      </w:r>
      <w:r w:rsidRPr="00E141D6">
        <w:rPr>
          <w:rFonts w:ascii="Times New Roman" w:hAnsi="Times New Roman" w:cs="Times New Roman"/>
          <w:lang w:val="id-ID"/>
        </w:rPr>
        <w:t>http://www.kompasiana.com/imamkodrimirkasan/era-baru-kerja-sama-indonesia-australia_54f8ef1da33311d33b8b4864</w:t>
      </w:r>
    </w:p>
  </w:footnote>
  <w:footnote w:id="8">
    <w:p w:rsidR="00FD6479" w:rsidRPr="00D0008E" w:rsidRDefault="00FD6479">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Poltak Partogi Nainggolan,”Diplomasi Ofensif Pemerintahan Wahid:Analisis Dari Perspektif Politik”, Jakarta: Sekjen DPR RI,2001.hlm.5</w:t>
      </w:r>
    </w:p>
  </w:footnote>
  <w:footnote w:id="9">
    <w:p w:rsidR="00FD6479" w:rsidRPr="00732DF7" w:rsidRDefault="00FD6479">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i/>
          <w:lang w:val="id-ID"/>
        </w:rPr>
        <w:t>Ibid</w:t>
      </w:r>
      <w:r>
        <w:rPr>
          <w:rFonts w:ascii="Times New Roman" w:hAnsi="Times New Roman" w:cs="Times New Roman"/>
          <w:lang w:val="id-ID"/>
        </w:rPr>
        <w:t>.hlm.85</w:t>
      </w:r>
    </w:p>
  </w:footnote>
  <w:footnote w:id="10">
    <w:p w:rsidR="00FD6479" w:rsidRPr="00732DF7" w:rsidRDefault="00FD6479">
      <w:pPr>
        <w:pStyle w:val="FootnoteText"/>
        <w:rPr>
          <w:rFonts w:ascii="Times New Roman" w:hAnsi="Times New Roman" w:cs="Times New Roman"/>
          <w:lang w:val="id-ID"/>
        </w:rPr>
      </w:pPr>
      <w:r>
        <w:rPr>
          <w:rStyle w:val="FootnoteReference"/>
        </w:rPr>
        <w:footnoteRef/>
      </w:r>
      <w:r>
        <w:rPr>
          <w:rStyle w:val="FootnoteReference"/>
        </w:rPr>
        <w:footnoteRef/>
      </w:r>
      <w:r>
        <w:t xml:space="preserve"> </w:t>
      </w:r>
      <w:r>
        <w:rPr>
          <w:rFonts w:ascii="Times New Roman" w:hAnsi="Times New Roman" w:cs="Times New Roman"/>
          <w:lang w:val="id-ID"/>
        </w:rPr>
        <w:t>Hariyadi,”Politik luar Negeri Indonesia Terhadap Australia Pada Masa Setahun Pemerintahan Abdurahman Wahid”, Jakarta: pusat pengkajian dan pelayanan informasi DPR RI, 2001.hlm.218</w:t>
      </w:r>
    </w:p>
  </w:footnote>
  <w:footnote w:id="11">
    <w:p w:rsidR="00FD6479" w:rsidRPr="00732DF7" w:rsidRDefault="00FD6479">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i/>
          <w:lang w:val="id-ID"/>
        </w:rPr>
        <w:t>Ibid</w:t>
      </w:r>
      <w:r>
        <w:rPr>
          <w:rFonts w:ascii="Times New Roman" w:hAnsi="Times New Roman" w:cs="Times New Roman"/>
          <w:lang w:val="id-ID"/>
        </w:rPr>
        <w:t>.hlm.207-209</w:t>
      </w:r>
    </w:p>
  </w:footnote>
  <w:footnote w:id="12">
    <w:p w:rsidR="00FD6479" w:rsidRPr="00C626E6" w:rsidRDefault="00FD6479">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Jemadu, Aleksius. 2006.”Kebijakan Politik dan Keamanan Australia di Kawasan Asia pasifik’, Jurnal Luar Negeri, Volume 23 Nomor 2, BPPK Departemen Luar Negeri. Jakarta.hal.52</w:t>
      </w:r>
    </w:p>
  </w:footnote>
  <w:footnote w:id="13">
    <w:p w:rsidR="00FD6479" w:rsidRPr="00E448CF" w:rsidRDefault="00FD6479">
      <w:pPr>
        <w:pStyle w:val="FootnoteText"/>
        <w:rPr>
          <w:lang w:val="id-ID"/>
        </w:rPr>
      </w:pPr>
      <w:r>
        <w:rPr>
          <w:rStyle w:val="FootnoteReference"/>
        </w:rPr>
        <w:footnoteRef/>
      </w:r>
      <w:r>
        <w:t xml:space="preserve"> </w:t>
      </w:r>
      <w:r w:rsidRPr="00E448CF">
        <w:t>http://www.bappenas.go.id/id/</w:t>
      </w:r>
    </w:p>
  </w:footnote>
  <w:footnote w:id="14">
    <w:p w:rsidR="00FD6479" w:rsidRPr="005E5A20"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Op.Cit., </w:t>
      </w:r>
      <w:r>
        <w:rPr>
          <w:rFonts w:ascii="Times New Roman" w:hAnsi="Times New Roman" w:cs="Times New Roman"/>
        </w:rPr>
        <w:t>Aji Mimbrano. Diakses 21 februari 2017</w:t>
      </w:r>
    </w:p>
  </w:footnote>
  <w:footnote w:id="15">
    <w:p w:rsidR="00FD6479" w:rsidRPr="000568DD" w:rsidRDefault="00FD6479">
      <w:pPr>
        <w:pStyle w:val="FootnoteText"/>
        <w:rPr>
          <w:rFonts w:ascii="Times New Roman" w:hAnsi="Times New Roman" w:cs="Times New Roman"/>
          <w:lang w:val="id-ID"/>
        </w:rPr>
      </w:pPr>
      <w:r>
        <w:rPr>
          <w:rStyle w:val="FootnoteReference"/>
        </w:rPr>
        <w:footnoteRef/>
      </w:r>
      <w:r>
        <w:t xml:space="preserve"> </w:t>
      </w:r>
      <w:r w:rsidRPr="00520035">
        <w:rPr>
          <w:rFonts w:ascii="Times New Roman" w:hAnsi="Times New Roman" w:cs="Times New Roman"/>
        </w:rPr>
        <w:t>http://foreignminister.gov.au/Pages/default.aspx</w:t>
      </w:r>
    </w:p>
  </w:footnote>
  <w:footnote w:id="16">
    <w:p w:rsidR="00FD6479" w:rsidRPr="005C4E2A" w:rsidRDefault="00FD6479">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Wise, M. William.2005. Indonesia’s War On Terror. United State-Indonesia Society.Hal.76</w:t>
      </w:r>
    </w:p>
  </w:footnote>
  <w:footnote w:id="17">
    <w:p w:rsidR="00FD6479" w:rsidRPr="000771FB" w:rsidRDefault="00FD6479">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Wise, M.William.2005. Indonesia’s war On Terror. United State-Indonesia Society.hal44&amp;74</w:t>
      </w:r>
    </w:p>
  </w:footnote>
  <w:footnote w:id="18">
    <w:p w:rsidR="00FD6479" w:rsidRPr="004D0928" w:rsidRDefault="00FD6479">
      <w:pPr>
        <w:pStyle w:val="FootnoteText"/>
        <w:rPr>
          <w:rFonts w:ascii="Times New Roman" w:hAnsi="Times New Roman" w:cs="Times New Roman"/>
        </w:rPr>
      </w:pPr>
      <w:r w:rsidRPr="004D0928">
        <w:rPr>
          <w:rStyle w:val="FootnoteReference"/>
          <w:rFonts w:ascii="Times New Roman" w:hAnsi="Times New Roman" w:cs="Times New Roman"/>
        </w:rPr>
        <w:footnoteRef/>
      </w:r>
      <w:r w:rsidRPr="004D0928">
        <w:rPr>
          <w:rFonts w:ascii="Times New Roman" w:hAnsi="Times New Roman" w:cs="Times New Roman"/>
        </w:rPr>
        <w:t xml:space="preserve"> </w:t>
      </w:r>
      <w:sdt>
        <w:sdtPr>
          <w:rPr>
            <w:rFonts w:ascii="Times New Roman" w:hAnsi="Times New Roman" w:cs="Times New Roman"/>
          </w:rPr>
          <w:id w:val="1035167679"/>
          <w:citation/>
        </w:sdtPr>
        <w:sdtContent>
          <w:r w:rsidR="00117A6E" w:rsidRPr="00D95D0B">
            <w:rPr>
              <w:rFonts w:ascii="Times New Roman" w:hAnsi="Times New Roman" w:cs="Times New Roman"/>
            </w:rPr>
            <w:fldChar w:fldCharType="begin"/>
          </w:r>
          <w:r w:rsidRPr="00D95D0B">
            <w:rPr>
              <w:rFonts w:ascii="Times New Roman" w:hAnsi="Times New Roman" w:cs="Times New Roman"/>
            </w:rPr>
            <w:instrText xml:space="preserve"> CITATION htt \l 1033 </w:instrText>
          </w:r>
          <w:r w:rsidR="00117A6E" w:rsidRPr="00D95D0B">
            <w:rPr>
              <w:rFonts w:ascii="Times New Roman" w:hAnsi="Times New Roman" w:cs="Times New Roman"/>
            </w:rPr>
            <w:fldChar w:fldCharType="separate"/>
          </w:r>
          <w:r w:rsidRPr="00D95D0B">
            <w:rPr>
              <w:rFonts w:ascii="Times New Roman" w:hAnsi="Times New Roman" w:cs="Times New Roman"/>
              <w:noProof/>
            </w:rPr>
            <w:t>(http://www.kemlu.go.id/canberra/id/Pages/Australia.aspx)</w:t>
          </w:r>
          <w:r w:rsidR="00117A6E" w:rsidRPr="00D95D0B">
            <w:rPr>
              <w:rFonts w:ascii="Times New Roman" w:hAnsi="Times New Roman" w:cs="Times New Roman"/>
            </w:rPr>
            <w:fldChar w:fldCharType="end"/>
          </w:r>
        </w:sdtContent>
      </w:sdt>
      <w:r w:rsidRPr="00D95D0B">
        <w:rPr>
          <w:rFonts w:ascii="Times New Roman" w:hAnsi="Times New Roman" w:cs="Times New Roman"/>
        </w:rPr>
        <w:t>,</w:t>
      </w:r>
      <w:r w:rsidRPr="004D0928">
        <w:rPr>
          <w:rFonts w:ascii="Times New Roman" w:hAnsi="Times New Roman" w:cs="Times New Roman"/>
        </w:rPr>
        <w:t xml:space="preserve"> diakses 4 februari 2017</w:t>
      </w:r>
    </w:p>
  </w:footnote>
  <w:footnote w:id="19">
    <w:p w:rsidR="00FD6479" w:rsidRPr="004D0928" w:rsidRDefault="00FD6479">
      <w:pPr>
        <w:pStyle w:val="FootnoteText"/>
        <w:rPr>
          <w:rFonts w:ascii="Times New Roman" w:hAnsi="Times New Roman" w:cs="Times New Roman"/>
        </w:rPr>
      </w:pPr>
      <w:r w:rsidRPr="004D0928">
        <w:rPr>
          <w:rStyle w:val="FootnoteReference"/>
          <w:rFonts w:ascii="Times New Roman" w:hAnsi="Times New Roman" w:cs="Times New Roman"/>
        </w:rPr>
        <w:footnoteRef/>
      </w:r>
      <w:r w:rsidRPr="004D0928">
        <w:rPr>
          <w:rFonts w:ascii="Times New Roman" w:hAnsi="Times New Roman" w:cs="Times New Roman"/>
        </w:rPr>
        <w:t xml:space="preserve"> </w:t>
      </w:r>
      <w:r>
        <w:rPr>
          <w:rFonts w:ascii="Times New Roman" w:hAnsi="Times New Roman" w:cs="Times New Roman"/>
          <w:i/>
        </w:rPr>
        <w:t>Australian Government, Department of Foreign Affairs and Trade</w:t>
      </w:r>
      <w:r w:rsidRPr="004D0928">
        <w:rPr>
          <w:rFonts w:ascii="Times New Roman" w:hAnsi="Times New Roman" w:cs="Times New Roman"/>
        </w:rPr>
        <w:t xml:space="preserve">, </w:t>
      </w:r>
      <w:hyperlink r:id="rId3" w:history="1">
        <w:sdt>
          <w:sdtPr>
            <w:id w:val="1035167680"/>
            <w:citation/>
          </w:sdtPr>
          <w:sdtContent>
            <w:r w:rsidR="00117A6E">
              <w:fldChar w:fldCharType="begin"/>
            </w:r>
            <w:r>
              <w:rPr>
                <w:rStyle w:val="Hyperlink"/>
                <w:rFonts w:ascii="Times New Roman" w:hAnsi="Times New Roman" w:cs="Times New Roman"/>
                <w:color w:val="auto"/>
                <w:u w:val="none"/>
              </w:rPr>
              <w:instrText xml:space="preserve"> CITATION htt1 \l 1033 </w:instrText>
            </w:r>
            <w:r w:rsidR="00117A6E">
              <w:fldChar w:fldCharType="separate"/>
            </w:r>
            <w:r>
              <w:rPr>
                <w:rStyle w:val="Hyperlink"/>
                <w:rFonts w:ascii="Times New Roman" w:hAnsi="Times New Roman" w:cs="Times New Roman"/>
                <w:noProof/>
                <w:color w:val="auto"/>
                <w:u w:val="none"/>
              </w:rPr>
              <w:t xml:space="preserve"> </w:t>
            </w:r>
            <w:r w:rsidRPr="00D95D0B">
              <w:rPr>
                <w:rFonts w:ascii="Times New Roman" w:hAnsi="Times New Roman" w:cs="Times New Roman"/>
                <w:noProof/>
              </w:rPr>
              <w:t>(http://dfat.gov.au/geo/indonesia/Pages/agreement-between-the-republic-of-indonesia-and-australia-on-the-framework-for-security-cooperation.aspx)</w:t>
            </w:r>
            <w:r w:rsidR="00117A6E">
              <w:fldChar w:fldCharType="end"/>
            </w:r>
          </w:sdtContent>
        </w:sdt>
        <w:r w:rsidRPr="004D0928">
          <w:rPr>
            <w:rStyle w:val="Hyperlink"/>
            <w:rFonts w:ascii="Times New Roman" w:hAnsi="Times New Roman" w:cs="Times New Roman"/>
            <w:color w:val="auto"/>
            <w:u w:val="none"/>
          </w:rPr>
          <w:t>x</w:t>
        </w:r>
      </w:hyperlink>
      <w:r w:rsidRPr="004D0928">
        <w:rPr>
          <w:rFonts w:ascii="Times New Roman" w:hAnsi="Times New Roman" w:cs="Times New Roman"/>
        </w:rPr>
        <w:t>, diakses  6 februari 2017</w:t>
      </w:r>
    </w:p>
  </w:footnote>
  <w:footnote w:id="20">
    <w:p w:rsidR="00FD6479" w:rsidRPr="00CB79A8"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Op.Cit.,</w:t>
      </w:r>
      <w:r>
        <w:rPr>
          <w:rFonts w:ascii="Times New Roman" w:hAnsi="Times New Roman" w:cs="Times New Roman"/>
        </w:rPr>
        <w:t>Aji Mimbarno. Diakses 21 februari 2017</w:t>
      </w:r>
    </w:p>
  </w:footnote>
  <w:footnote w:id="21">
    <w:p w:rsidR="00FD6479" w:rsidRPr="0017011F" w:rsidRDefault="00FD6479">
      <w:pPr>
        <w:pStyle w:val="FootnoteText"/>
        <w:rPr>
          <w:rFonts w:ascii="Times New Roman" w:hAnsi="Times New Roman" w:cs="Times New Roman"/>
        </w:rPr>
      </w:pPr>
      <w:r>
        <w:rPr>
          <w:rStyle w:val="FootnoteReference"/>
        </w:rPr>
        <w:footnoteRef/>
      </w:r>
      <w:r>
        <w:t xml:space="preserve"> </w:t>
      </w:r>
      <w:r w:rsidRPr="004D0928">
        <w:rPr>
          <w:rFonts w:ascii="Times New Roman" w:hAnsi="Times New Roman" w:cs="Times New Roman"/>
          <w:i/>
        </w:rPr>
        <w:t>Australia Spied on President Leaked Documents Reveal</w:t>
      </w:r>
      <w:r w:rsidRPr="004D0928">
        <w:rPr>
          <w:rFonts w:ascii="Times New Roman" w:hAnsi="Times New Roman" w:cs="Times New Roman"/>
        </w:rPr>
        <w:t xml:space="preserve">, </w:t>
      </w:r>
      <w:hyperlink r:id="rId4" w:history="1">
        <w:sdt>
          <w:sdtPr>
            <w:id w:val="1035167681"/>
            <w:citation/>
          </w:sdtPr>
          <w:sdtContent>
            <w:r w:rsidR="00117A6E">
              <w:fldChar w:fldCharType="begin"/>
            </w:r>
            <w:r>
              <w:rPr>
                <w:rStyle w:val="Hyperlink"/>
                <w:rFonts w:ascii="Times New Roman" w:hAnsi="Times New Roman" w:cs="Times New Roman"/>
                <w:color w:val="auto"/>
                <w:u w:val="none"/>
              </w:rPr>
              <w:instrText xml:space="preserve"> CITATION htt2 \l 1033 </w:instrText>
            </w:r>
            <w:r w:rsidR="00117A6E">
              <w:fldChar w:fldCharType="separate"/>
            </w:r>
            <w:r>
              <w:rPr>
                <w:rStyle w:val="Hyperlink"/>
                <w:rFonts w:ascii="Times New Roman" w:hAnsi="Times New Roman" w:cs="Times New Roman"/>
                <w:noProof/>
                <w:color w:val="auto"/>
                <w:u w:val="none"/>
              </w:rPr>
              <w:t xml:space="preserve"> </w:t>
            </w:r>
            <w:r w:rsidRPr="00402132">
              <w:rPr>
                <w:rFonts w:ascii="Times New Roman" w:hAnsi="Times New Roman" w:cs="Times New Roman"/>
                <w:noProof/>
              </w:rPr>
              <w:t>(http://www.abc.net.au/)</w:t>
            </w:r>
            <w:r w:rsidR="00117A6E">
              <w:fldChar w:fldCharType="end"/>
            </w:r>
          </w:sdtContent>
        </w:sdt>
        <w:r w:rsidRPr="004D0928">
          <w:rPr>
            <w:rStyle w:val="Hyperlink"/>
            <w:rFonts w:ascii="Times New Roman" w:hAnsi="Times New Roman" w:cs="Times New Roman"/>
            <w:color w:val="auto"/>
            <w:u w:val="none"/>
          </w:rPr>
          <w:t>/</w:t>
        </w:r>
      </w:hyperlink>
      <w:r w:rsidRPr="004D0928">
        <w:rPr>
          <w:rFonts w:ascii="Times New Roman" w:hAnsi="Times New Roman" w:cs="Times New Roman"/>
        </w:rPr>
        <w:t>, diakses 14 februari 2017</w:t>
      </w:r>
    </w:p>
  </w:footnote>
  <w:footnote w:id="22">
    <w:p w:rsidR="00FD6479" w:rsidRPr="00C67E16" w:rsidRDefault="00FD6479">
      <w:pPr>
        <w:pStyle w:val="FootnoteText"/>
        <w:rPr>
          <w:rFonts w:ascii="Times New Roman" w:hAnsi="Times New Roman" w:cs="Times New Roman"/>
        </w:rPr>
      </w:pPr>
      <w:r w:rsidRPr="00413161">
        <w:rPr>
          <w:rStyle w:val="FootnoteReference"/>
          <w:rFonts w:ascii="Times New Roman" w:hAnsi="Times New Roman" w:cs="Times New Roman"/>
        </w:rPr>
        <w:footnoteRef/>
      </w:r>
      <w:r w:rsidRPr="00413161">
        <w:rPr>
          <w:rFonts w:ascii="Times New Roman" w:hAnsi="Times New Roman" w:cs="Times New Roman"/>
        </w:rPr>
        <w:t xml:space="preserve"> </w:t>
      </w:r>
      <w:r w:rsidRPr="004D0928">
        <w:rPr>
          <w:rFonts w:ascii="Times New Roman" w:hAnsi="Times New Roman" w:cs="Times New Roman"/>
        </w:rPr>
        <w:t xml:space="preserve">Vivanews, 8 November 2013, “Spionase Kangguru di Tanah Garuda”, </w:t>
      </w:r>
      <w:sdt>
        <w:sdtPr>
          <w:rPr>
            <w:rFonts w:ascii="Times New Roman" w:hAnsi="Times New Roman" w:cs="Times New Roman"/>
          </w:rPr>
          <w:id w:val="1035167682"/>
          <w:citation/>
        </w:sdtPr>
        <w:sdtContent>
          <w:r w:rsidR="00117A6E" w:rsidRPr="00402132">
            <w:rPr>
              <w:rFonts w:ascii="Times New Roman" w:hAnsi="Times New Roman" w:cs="Times New Roman"/>
            </w:rPr>
            <w:fldChar w:fldCharType="begin"/>
          </w:r>
          <w:r w:rsidRPr="00402132">
            <w:rPr>
              <w:rFonts w:ascii="Times New Roman" w:hAnsi="Times New Roman" w:cs="Times New Roman"/>
            </w:rPr>
            <w:instrText xml:space="preserve"> CITATION htt13 \l 1033 </w:instrText>
          </w:r>
          <w:r w:rsidR="00117A6E" w:rsidRPr="00402132">
            <w:rPr>
              <w:rFonts w:ascii="Times New Roman" w:hAnsi="Times New Roman" w:cs="Times New Roman"/>
            </w:rPr>
            <w:fldChar w:fldCharType="separate"/>
          </w:r>
          <w:r w:rsidRPr="00402132">
            <w:rPr>
              <w:rFonts w:ascii="Times New Roman" w:hAnsi="Times New Roman" w:cs="Times New Roman"/>
              <w:noProof/>
            </w:rPr>
            <w:t>(http://sorot.news.viva.co.id/news/read/457214-spionase-kanguru-di-tanah-garuda, 2013)</w:t>
          </w:r>
          <w:r w:rsidR="00117A6E" w:rsidRPr="00402132">
            <w:rPr>
              <w:rFonts w:ascii="Times New Roman" w:hAnsi="Times New Roman" w:cs="Times New Roman"/>
            </w:rPr>
            <w:fldChar w:fldCharType="end"/>
          </w:r>
        </w:sdtContent>
      </w:sdt>
      <w:r w:rsidRPr="00402132">
        <w:rPr>
          <w:rFonts w:ascii="Times New Roman" w:hAnsi="Times New Roman" w:cs="Times New Roman"/>
        </w:rPr>
        <w:t>,</w:t>
      </w:r>
      <w:r w:rsidRPr="004D0928">
        <w:rPr>
          <w:rFonts w:ascii="Times New Roman" w:hAnsi="Times New Roman" w:cs="Times New Roman"/>
        </w:rPr>
        <w:t xml:space="preserve"> diakses 6 februari 2017</w:t>
      </w:r>
    </w:p>
  </w:footnote>
  <w:footnote w:id="23">
    <w:p w:rsidR="00FD6479" w:rsidRPr="00B416B4" w:rsidRDefault="00FD647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 w:id="24">
    <w:p w:rsidR="00FD6479" w:rsidRPr="00A826EB" w:rsidRDefault="00FD6479">
      <w:pPr>
        <w:pStyle w:val="FootnoteText"/>
        <w:rPr>
          <w:rFonts w:ascii="Times New Roman" w:hAnsi="Times New Roman" w:cs="Times New Roman"/>
        </w:rPr>
      </w:pPr>
      <w:r>
        <w:rPr>
          <w:rStyle w:val="FootnoteReference"/>
        </w:rPr>
        <w:footnoteRef/>
      </w:r>
      <w:r>
        <w:t xml:space="preserve"> </w:t>
      </w:r>
      <w:r w:rsidRPr="004D0928">
        <w:rPr>
          <w:rFonts w:ascii="Times New Roman" w:hAnsi="Times New Roman" w:cs="Times New Roman"/>
        </w:rPr>
        <w:t xml:space="preserve">Jurnal Parlemen, </w:t>
      </w:r>
      <w:hyperlink r:id="rId5" w:history="1">
        <w:sdt>
          <w:sdtPr>
            <w:id w:val="1035167683"/>
            <w:citation/>
          </w:sdtPr>
          <w:sdtContent>
            <w:r w:rsidR="00117A6E">
              <w:fldChar w:fldCharType="begin"/>
            </w:r>
            <w:r>
              <w:rPr>
                <w:rStyle w:val="Hyperlink"/>
                <w:rFonts w:ascii="Times New Roman" w:hAnsi="Times New Roman" w:cs="Times New Roman"/>
                <w:color w:val="auto"/>
                <w:u w:val="none"/>
              </w:rPr>
              <w:instrText xml:space="preserve"> CITATION htt3 \l 1033 </w:instrText>
            </w:r>
            <w:r w:rsidR="00117A6E">
              <w:fldChar w:fldCharType="separate"/>
            </w:r>
            <w:r>
              <w:rPr>
                <w:rStyle w:val="Hyperlink"/>
                <w:rFonts w:ascii="Times New Roman" w:hAnsi="Times New Roman" w:cs="Times New Roman"/>
                <w:noProof/>
                <w:color w:val="auto"/>
                <w:u w:val="none"/>
              </w:rPr>
              <w:t xml:space="preserve"> </w:t>
            </w:r>
            <w:r w:rsidRPr="00402132">
              <w:rPr>
                <w:rFonts w:ascii="Times New Roman" w:hAnsi="Times New Roman" w:cs="Times New Roman"/>
                <w:noProof/>
              </w:rPr>
              <w:t>(http://www.jurnalparlemen.com/view/7009/tidak-rugi-indonesia-putuskan-kerja-sama-militer-dengan-australia.htm)</w:t>
            </w:r>
            <w:r w:rsidR="00117A6E">
              <w:fldChar w:fldCharType="end"/>
            </w:r>
          </w:sdtContent>
        </w:sdt>
        <w:r w:rsidRPr="004D0928">
          <w:rPr>
            <w:rStyle w:val="Hyperlink"/>
            <w:rFonts w:ascii="Times New Roman" w:hAnsi="Times New Roman" w:cs="Times New Roman"/>
            <w:color w:val="auto"/>
            <w:u w:val="none"/>
          </w:rPr>
          <w:t>l</w:t>
        </w:r>
      </w:hyperlink>
      <w:r w:rsidRPr="004D0928">
        <w:rPr>
          <w:rFonts w:ascii="Times New Roman" w:hAnsi="Times New Roman" w:cs="Times New Roman"/>
        </w:rPr>
        <w:t>, diakses 14 februari 2017</w:t>
      </w:r>
    </w:p>
  </w:footnote>
  <w:footnote w:id="25">
    <w:p w:rsidR="00FD6479" w:rsidRPr="00A826EB" w:rsidRDefault="00FD6479" w:rsidP="000527E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Op.Cit.,</w:t>
      </w:r>
      <w:r w:rsidRPr="00413161">
        <w:rPr>
          <w:rFonts w:ascii="Times New Roman" w:hAnsi="Times New Roman" w:cs="Times New Roman"/>
        </w:rPr>
        <w:t>Vivanews</w:t>
      </w:r>
      <w:r>
        <w:rPr>
          <w:rFonts w:ascii="Times New Roman" w:hAnsi="Times New Roman" w:cs="Times New Roman"/>
        </w:rPr>
        <w:t>.</w:t>
      </w:r>
      <w:r w:rsidRPr="00201643">
        <w:rPr>
          <w:rFonts w:ascii="Times New Roman" w:hAnsi="Times New Roman" w:cs="Times New Roman"/>
        </w:rPr>
        <w:t xml:space="preserve"> 6 februari</w:t>
      </w:r>
      <w:r w:rsidRPr="00413161">
        <w:rPr>
          <w:rFonts w:ascii="Times New Roman" w:hAnsi="Times New Roman" w:cs="Times New Roman"/>
        </w:rPr>
        <w:t xml:space="preserve"> 2017</w:t>
      </w:r>
    </w:p>
    <w:p w:rsidR="00FD6479" w:rsidRPr="000527E5" w:rsidRDefault="00FD6479">
      <w:pPr>
        <w:pStyle w:val="FootnoteText"/>
        <w:rPr>
          <w:rFonts w:ascii="Times New Roman" w:hAnsi="Times New Roman" w:cs="Times New Roman"/>
          <w:i/>
        </w:rPr>
      </w:pPr>
    </w:p>
  </w:footnote>
  <w:footnote w:id="26">
    <w:p w:rsidR="00FD6479" w:rsidRPr="004A1BA5"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Mochtar Mas’eod, 1994. Ilmu Hubungan Internasional: disiplin dan metedologi: LP3SS.Hal.28.</w:t>
      </w:r>
    </w:p>
  </w:footnote>
  <w:footnote w:id="27">
    <w:p w:rsidR="00FD6479" w:rsidRPr="0017504F"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J.C Johari. 1985. </w:t>
      </w:r>
      <w:r>
        <w:rPr>
          <w:rFonts w:ascii="Times New Roman" w:hAnsi="Times New Roman" w:cs="Times New Roman"/>
          <w:i/>
        </w:rPr>
        <w:t>Internasional Relations and Politics: Theoretical Perspective.</w:t>
      </w:r>
      <w:r>
        <w:rPr>
          <w:rFonts w:ascii="Times New Roman" w:hAnsi="Times New Roman" w:cs="Times New Roman"/>
        </w:rPr>
        <w:t xml:space="preserve"> New Delhi. Sterling Publisher.p.9. </w:t>
      </w:r>
    </w:p>
  </w:footnote>
  <w:footnote w:id="28">
    <w:p w:rsidR="00FD6479" w:rsidRPr="005D3FA8" w:rsidRDefault="00FD6479">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R. Sumpena Prawirasaputra, Politik Luar Negeri. Jakarta: Raja Grafindo Persada, 1984.Hal.7</w:t>
      </w:r>
    </w:p>
  </w:footnote>
  <w:footnote w:id="29">
    <w:p w:rsidR="00FD6479" w:rsidRPr="00532E2E"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Kusumohamidjodjo, Budiono. 1987. Hubungan Internasional: Kerangka Suatu Analisis. Bandung: CQ Press.</w:t>
      </w:r>
    </w:p>
  </w:footnote>
  <w:footnote w:id="30">
    <w:p w:rsidR="00FD6479" w:rsidRPr="009C1ACB"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Koesnadi Kartasasmita,1998. Administrasi Internasional. Hal.03.</w:t>
      </w:r>
    </w:p>
  </w:footnote>
  <w:footnote w:id="31">
    <w:p w:rsidR="00FD6479" w:rsidRPr="004A392A"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Edratna, Hal-hal yang Perlu diPerhatikan dalam Melakukan Kerjasama. </w:t>
      </w:r>
      <w:hyperlink r:id="rId6" w:history="1">
        <w:r w:rsidRPr="004A392A">
          <w:rPr>
            <w:rStyle w:val="Hyperlink"/>
            <w:rFonts w:ascii="Times New Roman" w:hAnsi="Times New Roman" w:cs="Times New Roman"/>
            <w:color w:val="auto"/>
            <w:u w:val="none"/>
          </w:rPr>
          <w:t>https://edratna.wordpress.com/2014/07/05/hal-hal-yang-perlu-diperhatikan-dalam-melakukan-kerja-sama/</w:t>
        </w:r>
      </w:hyperlink>
      <w:r w:rsidRPr="004A392A">
        <w:rPr>
          <w:rFonts w:ascii="Times New Roman" w:hAnsi="Times New Roman" w:cs="Times New Roman"/>
        </w:rPr>
        <w:t>.</w:t>
      </w:r>
      <w:r>
        <w:rPr>
          <w:rFonts w:ascii="Times New Roman" w:hAnsi="Times New Roman" w:cs="Times New Roman"/>
        </w:rPr>
        <w:t xml:space="preserve">  </w:t>
      </w:r>
    </w:p>
  </w:footnote>
  <w:footnote w:id="32">
    <w:p w:rsidR="00FD6479" w:rsidRPr="00EB59BF"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K.J Holsti, </w:t>
      </w:r>
      <w:r w:rsidRPr="004A068C">
        <w:rPr>
          <w:rFonts w:ascii="Times New Roman" w:hAnsi="Times New Roman" w:cs="Times New Roman"/>
        </w:rPr>
        <w:t>Politik Internasional, Kerangka untuk Analis Jilid2 Terjemahan:  M. Tahrir Azhari. Jakarta: Erlangga, 1988.</w:t>
      </w:r>
    </w:p>
  </w:footnote>
  <w:footnote w:id="33">
    <w:p w:rsidR="00FD6479" w:rsidRPr="004C2E59"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Mohtar Mas’oed, 1990 ilmu hubungan internasional; Disiplin dan Metodelogi, ulasan tentang Morgenthau mengenai konsep Kepentingan Nasional, Jakarta, PT Pustaka LP3ES hlm. 139</w:t>
      </w:r>
    </w:p>
  </w:footnote>
  <w:footnote w:id="34">
    <w:p w:rsidR="00FD6479" w:rsidRPr="000D55B3"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James N. Rosenau, Gavin Boyd dan Kenneth W. Thompson, </w:t>
      </w:r>
      <w:r>
        <w:rPr>
          <w:rFonts w:ascii="Times New Roman" w:hAnsi="Times New Roman" w:cs="Times New Roman"/>
          <w:i/>
        </w:rPr>
        <w:t>World Politics: An Introduction</w:t>
      </w:r>
      <w:r>
        <w:rPr>
          <w:rFonts w:ascii="Times New Roman" w:hAnsi="Times New Roman" w:cs="Times New Roman"/>
        </w:rPr>
        <w:t xml:space="preserve"> (New York: The Free Press, 1976), hlm.27</w:t>
      </w:r>
    </w:p>
  </w:footnote>
  <w:footnote w:id="35">
    <w:p w:rsidR="00FD6479" w:rsidRDefault="00FD6479">
      <w:pPr>
        <w:pStyle w:val="FootnoteText"/>
      </w:pPr>
      <w:r>
        <w:rPr>
          <w:rStyle w:val="FootnoteReference"/>
        </w:rPr>
        <w:footnoteRef/>
      </w:r>
      <w:r>
        <w:t xml:space="preserve"> </w:t>
      </w:r>
      <w:r w:rsidRPr="00CE4241">
        <w:rPr>
          <w:rFonts w:ascii="Times New Roman" w:hAnsi="Times New Roman" w:cs="Times New Roman"/>
        </w:rPr>
        <w:t xml:space="preserve">K.J Holsti, </w:t>
      </w:r>
      <w:r w:rsidRPr="00CE4241">
        <w:rPr>
          <w:rFonts w:ascii="Times New Roman" w:hAnsi="Times New Roman" w:cs="Times New Roman"/>
          <w:i/>
        </w:rPr>
        <w:t>Op. Cit.,</w:t>
      </w:r>
      <w:r w:rsidRPr="00CE4241">
        <w:rPr>
          <w:rFonts w:ascii="Times New Roman" w:hAnsi="Times New Roman" w:cs="Times New Roman"/>
        </w:rPr>
        <w:t>Hal.652-653</w:t>
      </w:r>
    </w:p>
  </w:footnote>
  <w:footnote w:id="36">
    <w:p w:rsidR="00FD6479" w:rsidRPr="00EC63A2" w:rsidRDefault="00FD647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Barry Buzan, </w:t>
      </w:r>
      <w:r>
        <w:rPr>
          <w:rFonts w:ascii="Times New Roman" w:hAnsi="Times New Roman" w:cs="Times New Roman"/>
          <w:i/>
        </w:rPr>
        <w:t>People State and Fear: An Agenda for International Security Studies in Post Cold War Era.</w:t>
      </w:r>
      <w:sdt>
        <w:sdtPr>
          <w:rPr>
            <w:rFonts w:ascii="Times New Roman" w:hAnsi="Times New Roman" w:cs="Times New Roman"/>
            <w:i/>
          </w:rPr>
          <w:id w:val="1741073064"/>
          <w:citation/>
        </w:sdtPr>
        <w:sdtContent>
          <w:r w:rsidR="00117A6E">
            <w:rPr>
              <w:rFonts w:ascii="Times New Roman" w:hAnsi="Times New Roman" w:cs="Times New Roman"/>
              <w:i/>
            </w:rPr>
            <w:fldChar w:fldCharType="begin"/>
          </w:r>
          <w:r>
            <w:rPr>
              <w:rFonts w:ascii="Times New Roman" w:hAnsi="Times New Roman" w:cs="Times New Roman"/>
              <w:i/>
            </w:rPr>
            <w:instrText xml:space="preserve"> CITATION Bar91 \l 1033 </w:instrText>
          </w:r>
          <w:r w:rsidR="00117A6E">
            <w:rPr>
              <w:rFonts w:ascii="Times New Roman" w:hAnsi="Times New Roman" w:cs="Times New Roman"/>
              <w:i/>
            </w:rPr>
            <w:fldChar w:fldCharType="separate"/>
          </w:r>
          <w:r>
            <w:rPr>
              <w:rFonts w:ascii="Times New Roman" w:hAnsi="Times New Roman" w:cs="Times New Roman"/>
              <w:i/>
              <w:noProof/>
            </w:rPr>
            <w:t xml:space="preserve"> </w:t>
          </w:r>
          <w:r w:rsidRPr="00CE4241">
            <w:rPr>
              <w:rFonts w:ascii="Times New Roman" w:hAnsi="Times New Roman" w:cs="Times New Roman"/>
              <w:noProof/>
            </w:rPr>
            <w:t>(Buzan, 1991)</w:t>
          </w:r>
          <w:r w:rsidR="00117A6E">
            <w:rPr>
              <w:rFonts w:ascii="Times New Roman" w:hAnsi="Times New Roman" w:cs="Times New Roman"/>
              <w:i/>
            </w:rPr>
            <w:fldChar w:fldCharType="end"/>
          </w:r>
        </w:sdtContent>
      </w:sdt>
    </w:p>
  </w:footnote>
  <w:footnote w:id="37">
    <w:p w:rsidR="00FD6479" w:rsidRPr="00DD6D4D" w:rsidRDefault="00FD647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167676"/>
      <w:docPartObj>
        <w:docPartGallery w:val="Page Numbers (Top of Page)"/>
        <w:docPartUnique/>
      </w:docPartObj>
    </w:sdtPr>
    <w:sdtContent>
      <w:p w:rsidR="00FD6479" w:rsidRDefault="00117A6E">
        <w:pPr>
          <w:pStyle w:val="Header"/>
          <w:jc w:val="right"/>
        </w:pPr>
        <w:fldSimple w:instr=" PAGE   \* MERGEFORMAT ">
          <w:r w:rsidR="00DF77FD">
            <w:rPr>
              <w:noProof/>
            </w:rPr>
            <w:t>31</w:t>
          </w:r>
        </w:fldSimple>
      </w:p>
    </w:sdtContent>
  </w:sdt>
  <w:p w:rsidR="00FD6479" w:rsidRDefault="00FD64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695"/>
    <w:multiLevelType w:val="hybridMultilevel"/>
    <w:tmpl w:val="60FE8058"/>
    <w:lvl w:ilvl="0" w:tplc="C47A0F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D23415"/>
    <w:multiLevelType w:val="hybridMultilevel"/>
    <w:tmpl w:val="835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F5DD7"/>
    <w:multiLevelType w:val="hybridMultilevel"/>
    <w:tmpl w:val="2D94D3F8"/>
    <w:lvl w:ilvl="0" w:tplc="85CEB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1D5D98"/>
    <w:multiLevelType w:val="hybridMultilevel"/>
    <w:tmpl w:val="6B8C6D2A"/>
    <w:lvl w:ilvl="0" w:tplc="4622FFE0">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E0590"/>
    <w:multiLevelType w:val="hybridMultilevel"/>
    <w:tmpl w:val="304A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F2CA4"/>
    <w:multiLevelType w:val="hybridMultilevel"/>
    <w:tmpl w:val="9B4639CC"/>
    <w:lvl w:ilvl="0" w:tplc="1E0AD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C12F0C"/>
    <w:multiLevelType w:val="hybridMultilevel"/>
    <w:tmpl w:val="341A31F0"/>
    <w:lvl w:ilvl="0" w:tplc="51EEB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A70CC6"/>
    <w:multiLevelType w:val="hybridMultilevel"/>
    <w:tmpl w:val="318C0E2C"/>
    <w:lvl w:ilvl="0" w:tplc="EC646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7A24DC"/>
    <w:multiLevelType w:val="hybridMultilevel"/>
    <w:tmpl w:val="3684EE9E"/>
    <w:lvl w:ilvl="0" w:tplc="8584B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994AA6"/>
    <w:multiLevelType w:val="hybridMultilevel"/>
    <w:tmpl w:val="6D4C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D7447"/>
    <w:multiLevelType w:val="hybridMultilevel"/>
    <w:tmpl w:val="1D50CAD6"/>
    <w:lvl w:ilvl="0" w:tplc="85103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7F47DB"/>
    <w:multiLevelType w:val="hybridMultilevel"/>
    <w:tmpl w:val="7BDC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BE3F7C"/>
    <w:multiLevelType w:val="hybridMultilevel"/>
    <w:tmpl w:val="72A8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CF21C6"/>
    <w:multiLevelType w:val="hybridMultilevel"/>
    <w:tmpl w:val="1F58F5F2"/>
    <w:lvl w:ilvl="0" w:tplc="AEDCC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045E07"/>
    <w:multiLevelType w:val="hybridMultilevel"/>
    <w:tmpl w:val="7924C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54724"/>
    <w:multiLevelType w:val="hybridMultilevel"/>
    <w:tmpl w:val="D77E7498"/>
    <w:lvl w:ilvl="0" w:tplc="7CDA3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8D466B"/>
    <w:multiLevelType w:val="hybridMultilevel"/>
    <w:tmpl w:val="98961C0A"/>
    <w:lvl w:ilvl="0" w:tplc="8F2ACC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76D29AF"/>
    <w:multiLevelType w:val="hybridMultilevel"/>
    <w:tmpl w:val="38AA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57F0A"/>
    <w:multiLevelType w:val="hybridMultilevel"/>
    <w:tmpl w:val="25E2DC58"/>
    <w:lvl w:ilvl="0" w:tplc="25707CBE">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4A7ED1"/>
    <w:multiLevelType w:val="hybridMultilevel"/>
    <w:tmpl w:val="4B38FD18"/>
    <w:lvl w:ilvl="0" w:tplc="0EC05A04">
      <w:start w:val="1"/>
      <w:numFmt w:val="lowerLetter"/>
      <w:lvlText w:val="%1."/>
      <w:lvlJc w:val="left"/>
      <w:pPr>
        <w:ind w:left="720" w:hanging="360"/>
      </w:pPr>
      <w:rPr>
        <w:rFonts w:ascii="Times New Roman" w:eastAsiaTheme="minorHAnsi"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D86B97"/>
    <w:multiLevelType w:val="hybridMultilevel"/>
    <w:tmpl w:val="B978D92C"/>
    <w:lvl w:ilvl="0" w:tplc="884C4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EA7729"/>
    <w:multiLevelType w:val="hybridMultilevel"/>
    <w:tmpl w:val="06D804A6"/>
    <w:lvl w:ilvl="0" w:tplc="D0EEE814">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51B08"/>
    <w:multiLevelType w:val="hybridMultilevel"/>
    <w:tmpl w:val="F7007470"/>
    <w:lvl w:ilvl="0" w:tplc="915E3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6621AE"/>
    <w:multiLevelType w:val="hybridMultilevel"/>
    <w:tmpl w:val="FE4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73405"/>
    <w:multiLevelType w:val="hybridMultilevel"/>
    <w:tmpl w:val="76B45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411540"/>
    <w:multiLevelType w:val="hybridMultilevel"/>
    <w:tmpl w:val="33BAF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AD3F06"/>
    <w:multiLevelType w:val="hybridMultilevel"/>
    <w:tmpl w:val="2CE25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B29E2"/>
    <w:multiLevelType w:val="hybridMultilevel"/>
    <w:tmpl w:val="3EA47646"/>
    <w:lvl w:ilvl="0" w:tplc="D1B0E1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0A628C"/>
    <w:multiLevelType w:val="hybridMultilevel"/>
    <w:tmpl w:val="0E4CD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FB4E29"/>
    <w:multiLevelType w:val="hybridMultilevel"/>
    <w:tmpl w:val="A9D02278"/>
    <w:lvl w:ilvl="0" w:tplc="3B9050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39190F"/>
    <w:multiLevelType w:val="hybridMultilevel"/>
    <w:tmpl w:val="D692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3B5DB2"/>
    <w:multiLevelType w:val="hybridMultilevel"/>
    <w:tmpl w:val="CD024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656E51"/>
    <w:multiLevelType w:val="hybridMultilevel"/>
    <w:tmpl w:val="4C92DC1E"/>
    <w:lvl w:ilvl="0" w:tplc="23D06C4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C65E3"/>
    <w:multiLevelType w:val="hybridMultilevel"/>
    <w:tmpl w:val="299C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A23EFF"/>
    <w:multiLevelType w:val="hybridMultilevel"/>
    <w:tmpl w:val="A80095D2"/>
    <w:lvl w:ilvl="0" w:tplc="663C7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A32229"/>
    <w:multiLevelType w:val="hybridMultilevel"/>
    <w:tmpl w:val="55CC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2A19E8"/>
    <w:multiLevelType w:val="hybridMultilevel"/>
    <w:tmpl w:val="EEBE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E465A7"/>
    <w:multiLevelType w:val="hybridMultilevel"/>
    <w:tmpl w:val="68784A2C"/>
    <w:lvl w:ilvl="0" w:tplc="F72A956E">
      <w:start w:val="1"/>
      <w:numFmt w:val="lowerLetter"/>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1"/>
  </w:num>
  <w:num w:numId="2">
    <w:abstractNumId w:val="5"/>
  </w:num>
  <w:num w:numId="3">
    <w:abstractNumId w:val="35"/>
  </w:num>
  <w:num w:numId="4">
    <w:abstractNumId w:val="4"/>
  </w:num>
  <w:num w:numId="5">
    <w:abstractNumId w:val="22"/>
  </w:num>
  <w:num w:numId="6">
    <w:abstractNumId w:val="10"/>
  </w:num>
  <w:num w:numId="7">
    <w:abstractNumId w:val="36"/>
  </w:num>
  <w:num w:numId="8">
    <w:abstractNumId w:val="24"/>
  </w:num>
  <w:num w:numId="9">
    <w:abstractNumId w:val="25"/>
  </w:num>
  <w:num w:numId="10">
    <w:abstractNumId w:val="32"/>
  </w:num>
  <w:num w:numId="11">
    <w:abstractNumId w:val="7"/>
  </w:num>
  <w:num w:numId="12">
    <w:abstractNumId w:val="23"/>
  </w:num>
  <w:num w:numId="13">
    <w:abstractNumId w:val="17"/>
  </w:num>
  <w:num w:numId="14">
    <w:abstractNumId w:val="28"/>
  </w:num>
  <w:num w:numId="15">
    <w:abstractNumId w:val="26"/>
  </w:num>
  <w:num w:numId="16">
    <w:abstractNumId w:val="12"/>
  </w:num>
  <w:num w:numId="17">
    <w:abstractNumId w:val="34"/>
  </w:num>
  <w:num w:numId="18">
    <w:abstractNumId w:val="19"/>
  </w:num>
  <w:num w:numId="19">
    <w:abstractNumId w:val="37"/>
  </w:num>
  <w:num w:numId="20">
    <w:abstractNumId w:val="21"/>
  </w:num>
  <w:num w:numId="21">
    <w:abstractNumId w:val="30"/>
  </w:num>
  <w:num w:numId="22">
    <w:abstractNumId w:val="3"/>
  </w:num>
  <w:num w:numId="23">
    <w:abstractNumId w:val="11"/>
  </w:num>
  <w:num w:numId="24">
    <w:abstractNumId w:val="14"/>
  </w:num>
  <w:num w:numId="25">
    <w:abstractNumId w:val="18"/>
  </w:num>
  <w:num w:numId="26">
    <w:abstractNumId w:val="29"/>
  </w:num>
  <w:num w:numId="27">
    <w:abstractNumId w:val="6"/>
  </w:num>
  <w:num w:numId="28">
    <w:abstractNumId w:val="9"/>
  </w:num>
  <w:num w:numId="29">
    <w:abstractNumId w:val="16"/>
  </w:num>
  <w:num w:numId="30">
    <w:abstractNumId w:val="15"/>
  </w:num>
  <w:num w:numId="31">
    <w:abstractNumId w:val="33"/>
  </w:num>
  <w:num w:numId="32">
    <w:abstractNumId w:val="13"/>
  </w:num>
  <w:num w:numId="33">
    <w:abstractNumId w:val="1"/>
  </w:num>
  <w:num w:numId="34">
    <w:abstractNumId w:val="20"/>
  </w:num>
  <w:num w:numId="35">
    <w:abstractNumId w:val="2"/>
  </w:num>
  <w:num w:numId="36">
    <w:abstractNumId w:val="27"/>
  </w:num>
  <w:num w:numId="37">
    <w:abstractNumId w:val="0"/>
  </w:num>
  <w:num w:numId="38">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26C2"/>
    <w:rsid w:val="00015A89"/>
    <w:rsid w:val="00021D0D"/>
    <w:rsid w:val="00026410"/>
    <w:rsid w:val="00027147"/>
    <w:rsid w:val="00031C07"/>
    <w:rsid w:val="00035E78"/>
    <w:rsid w:val="00037521"/>
    <w:rsid w:val="00037799"/>
    <w:rsid w:val="000465B4"/>
    <w:rsid w:val="000527E5"/>
    <w:rsid w:val="00053B46"/>
    <w:rsid w:val="000568DD"/>
    <w:rsid w:val="000619C1"/>
    <w:rsid w:val="00063B60"/>
    <w:rsid w:val="0007288D"/>
    <w:rsid w:val="000771FB"/>
    <w:rsid w:val="0008431E"/>
    <w:rsid w:val="000857FC"/>
    <w:rsid w:val="00085B21"/>
    <w:rsid w:val="00087BF0"/>
    <w:rsid w:val="000A43DA"/>
    <w:rsid w:val="000B2051"/>
    <w:rsid w:val="000B2FA3"/>
    <w:rsid w:val="000B5DE4"/>
    <w:rsid w:val="000C1C05"/>
    <w:rsid w:val="000C25D9"/>
    <w:rsid w:val="000D2062"/>
    <w:rsid w:val="000D55B3"/>
    <w:rsid w:val="000E658A"/>
    <w:rsid w:val="000E7E71"/>
    <w:rsid w:val="000F3E2A"/>
    <w:rsid w:val="000F67AB"/>
    <w:rsid w:val="00100A98"/>
    <w:rsid w:val="00100BE7"/>
    <w:rsid w:val="00116454"/>
    <w:rsid w:val="00117A6E"/>
    <w:rsid w:val="00117D55"/>
    <w:rsid w:val="00123763"/>
    <w:rsid w:val="00135597"/>
    <w:rsid w:val="0014343D"/>
    <w:rsid w:val="0015707C"/>
    <w:rsid w:val="00166F40"/>
    <w:rsid w:val="0017011F"/>
    <w:rsid w:val="0017504F"/>
    <w:rsid w:val="0018299E"/>
    <w:rsid w:val="00182AE8"/>
    <w:rsid w:val="00185B80"/>
    <w:rsid w:val="001937F5"/>
    <w:rsid w:val="001A49B1"/>
    <w:rsid w:val="001B417C"/>
    <w:rsid w:val="001B5C2F"/>
    <w:rsid w:val="001C1229"/>
    <w:rsid w:val="001C3FA0"/>
    <w:rsid w:val="001C5B6A"/>
    <w:rsid w:val="001C7630"/>
    <w:rsid w:val="001D1D50"/>
    <w:rsid w:val="001D7BDA"/>
    <w:rsid w:val="001E7190"/>
    <w:rsid w:val="001E7E16"/>
    <w:rsid w:val="001F26C2"/>
    <w:rsid w:val="001F6ADB"/>
    <w:rsid w:val="001F7C9E"/>
    <w:rsid w:val="00201643"/>
    <w:rsid w:val="00201847"/>
    <w:rsid w:val="00204D0D"/>
    <w:rsid w:val="00210A0C"/>
    <w:rsid w:val="0021469B"/>
    <w:rsid w:val="002203ED"/>
    <w:rsid w:val="00233266"/>
    <w:rsid w:val="00235CA3"/>
    <w:rsid w:val="00241100"/>
    <w:rsid w:val="002417BA"/>
    <w:rsid w:val="00241881"/>
    <w:rsid w:val="00245D4E"/>
    <w:rsid w:val="00254DC7"/>
    <w:rsid w:val="0025745B"/>
    <w:rsid w:val="00262CD2"/>
    <w:rsid w:val="00264160"/>
    <w:rsid w:val="0026513C"/>
    <w:rsid w:val="00265918"/>
    <w:rsid w:val="00267B55"/>
    <w:rsid w:val="00275EAC"/>
    <w:rsid w:val="0027715B"/>
    <w:rsid w:val="00277BFB"/>
    <w:rsid w:val="00286DB7"/>
    <w:rsid w:val="00295AC2"/>
    <w:rsid w:val="002A0FC9"/>
    <w:rsid w:val="002A1185"/>
    <w:rsid w:val="002A21BC"/>
    <w:rsid w:val="002A6AD7"/>
    <w:rsid w:val="002B2A02"/>
    <w:rsid w:val="002C283D"/>
    <w:rsid w:val="002C3F0A"/>
    <w:rsid w:val="002C4E49"/>
    <w:rsid w:val="002D2F5B"/>
    <w:rsid w:val="002D51B5"/>
    <w:rsid w:val="002E2795"/>
    <w:rsid w:val="002E622A"/>
    <w:rsid w:val="002E793D"/>
    <w:rsid w:val="00305DF9"/>
    <w:rsid w:val="00322EFD"/>
    <w:rsid w:val="00324956"/>
    <w:rsid w:val="003375C6"/>
    <w:rsid w:val="00342882"/>
    <w:rsid w:val="003518FE"/>
    <w:rsid w:val="003533B3"/>
    <w:rsid w:val="003619AF"/>
    <w:rsid w:val="00367F1B"/>
    <w:rsid w:val="00384691"/>
    <w:rsid w:val="00390DBE"/>
    <w:rsid w:val="003A311A"/>
    <w:rsid w:val="003B4A03"/>
    <w:rsid w:val="003B66C1"/>
    <w:rsid w:val="003B7DB5"/>
    <w:rsid w:val="003C3665"/>
    <w:rsid w:val="003D675E"/>
    <w:rsid w:val="003D79F8"/>
    <w:rsid w:val="003E0EB3"/>
    <w:rsid w:val="003E3AFD"/>
    <w:rsid w:val="003F5157"/>
    <w:rsid w:val="00400689"/>
    <w:rsid w:val="00400ADB"/>
    <w:rsid w:val="00402132"/>
    <w:rsid w:val="004038E0"/>
    <w:rsid w:val="004127CB"/>
    <w:rsid w:val="00413161"/>
    <w:rsid w:val="0041487F"/>
    <w:rsid w:val="004256C5"/>
    <w:rsid w:val="00426C3C"/>
    <w:rsid w:val="004273E1"/>
    <w:rsid w:val="004364CB"/>
    <w:rsid w:val="00453722"/>
    <w:rsid w:val="00453A38"/>
    <w:rsid w:val="0047637F"/>
    <w:rsid w:val="00480F6D"/>
    <w:rsid w:val="0049236C"/>
    <w:rsid w:val="00493AC8"/>
    <w:rsid w:val="0049639F"/>
    <w:rsid w:val="004A068C"/>
    <w:rsid w:val="004A1BA5"/>
    <w:rsid w:val="004A2192"/>
    <w:rsid w:val="004A392A"/>
    <w:rsid w:val="004B7B95"/>
    <w:rsid w:val="004C0197"/>
    <w:rsid w:val="004C2E59"/>
    <w:rsid w:val="004C41A0"/>
    <w:rsid w:val="004C5F55"/>
    <w:rsid w:val="004D0928"/>
    <w:rsid w:val="004D7AE9"/>
    <w:rsid w:val="004E15EF"/>
    <w:rsid w:val="004E4470"/>
    <w:rsid w:val="004E58DA"/>
    <w:rsid w:val="004F0029"/>
    <w:rsid w:val="005003CC"/>
    <w:rsid w:val="00506D20"/>
    <w:rsid w:val="005105AD"/>
    <w:rsid w:val="005153B1"/>
    <w:rsid w:val="00517A41"/>
    <w:rsid w:val="00517F38"/>
    <w:rsid w:val="00520035"/>
    <w:rsid w:val="00527D54"/>
    <w:rsid w:val="00530E9C"/>
    <w:rsid w:val="00532E2E"/>
    <w:rsid w:val="005442F4"/>
    <w:rsid w:val="00545120"/>
    <w:rsid w:val="00553D38"/>
    <w:rsid w:val="00554A56"/>
    <w:rsid w:val="00556D56"/>
    <w:rsid w:val="00557756"/>
    <w:rsid w:val="00557D58"/>
    <w:rsid w:val="00561AE1"/>
    <w:rsid w:val="0056332A"/>
    <w:rsid w:val="00564EB6"/>
    <w:rsid w:val="00573211"/>
    <w:rsid w:val="005737CB"/>
    <w:rsid w:val="00580C8A"/>
    <w:rsid w:val="005822D5"/>
    <w:rsid w:val="00584B9D"/>
    <w:rsid w:val="00585CD2"/>
    <w:rsid w:val="005971E7"/>
    <w:rsid w:val="005A7F01"/>
    <w:rsid w:val="005B30E7"/>
    <w:rsid w:val="005C2BAB"/>
    <w:rsid w:val="005C4E2A"/>
    <w:rsid w:val="005D3FA8"/>
    <w:rsid w:val="005D480D"/>
    <w:rsid w:val="005E5A20"/>
    <w:rsid w:val="005E7454"/>
    <w:rsid w:val="005F12DE"/>
    <w:rsid w:val="005F6852"/>
    <w:rsid w:val="00606E79"/>
    <w:rsid w:val="00615B23"/>
    <w:rsid w:val="00617EB8"/>
    <w:rsid w:val="00620ABE"/>
    <w:rsid w:val="006263DE"/>
    <w:rsid w:val="0063011A"/>
    <w:rsid w:val="00631D81"/>
    <w:rsid w:val="00640F89"/>
    <w:rsid w:val="006417A5"/>
    <w:rsid w:val="00642A7C"/>
    <w:rsid w:val="00645FE0"/>
    <w:rsid w:val="006467E8"/>
    <w:rsid w:val="006501BE"/>
    <w:rsid w:val="00651B72"/>
    <w:rsid w:val="0065271E"/>
    <w:rsid w:val="00653BC8"/>
    <w:rsid w:val="006661C4"/>
    <w:rsid w:val="006677C1"/>
    <w:rsid w:val="0068018B"/>
    <w:rsid w:val="0069566F"/>
    <w:rsid w:val="00697A10"/>
    <w:rsid w:val="006A33FC"/>
    <w:rsid w:val="006B76C6"/>
    <w:rsid w:val="006C0228"/>
    <w:rsid w:val="006C5BF3"/>
    <w:rsid w:val="006D008C"/>
    <w:rsid w:val="006D4DD3"/>
    <w:rsid w:val="006E03AA"/>
    <w:rsid w:val="006E355C"/>
    <w:rsid w:val="006F592C"/>
    <w:rsid w:val="006F65FA"/>
    <w:rsid w:val="007024E0"/>
    <w:rsid w:val="007063DF"/>
    <w:rsid w:val="00714572"/>
    <w:rsid w:val="00722DC9"/>
    <w:rsid w:val="00723971"/>
    <w:rsid w:val="00723A4D"/>
    <w:rsid w:val="007242CA"/>
    <w:rsid w:val="00727CB1"/>
    <w:rsid w:val="00732DF7"/>
    <w:rsid w:val="007347D2"/>
    <w:rsid w:val="00753A5E"/>
    <w:rsid w:val="00756673"/>
    <w:rsid w:val="00770E6D"/>
    <w:rsid w:val="00772879"/>
    <w:rsid w:val="00780EF7"/>
    <w:rsid w:val="00785FDB"/>
    <w:rsid w:val="0079020C"/>
    <w:rsid w:val="00792B37"/>
    <w:rsid w:val="007B5262"/>
    <w:rsid w:val="007C54F7"/>
    <w:rsid w:val="007C5C53"/>
    <w:rsid w:val="007C5F7F"/>
    <w:rsid w:val="007D0D83"/>
    <w:rsid w:val="007D16FC"/>
    <w:rsid w:val="007E0F3F"/>
    <w:rsid w:val="007E6953"/>
    <w:rsid w:val="007F2574"/>
    <w:rsid w:val="007F37F2"/>
    <w:rsid w:val="007F3DCF"/>
    <w:rsid w:val="007F48D8"/>
    <w:rsid w:val="007F7062"/>
    <w:rsid w:val="00801347"/>
    <w:rsid w:val="0080569E"/>
    <w:rsid w:val="00811985"/>
    <w:rsid w:val="00812AE8"/>
    <w:rsid w:val="008224B9"/>
    <w:rsid w:val="00830A78"/>
    <w:rsid w:val="00842165"/>
    <w:rsid w:val="00844688"/>
    <w:rsid w:val="00846479"/>
    <w:rsid w:val="008516DE"/>
    <w:rsid w:val="00862504"/>
    <w:rsid w:val="00866798"/>
    <w:rsid w:val="00872708"/>
    <w:rsid w:val="00873163"/>
    <w:rsid w:val="0087688D"/>
    <w:rsid w:val="00877B15"/>
    <w:rsid w:val="008840EF"/>
    <w:rsid w:val="008876A7"/>
    <w:rsid w:val="00890847"/>
    <w:rsid w:val="008936D7"/>
    <w:rsid w:val="008A46AB"/>
    <w:rsid w:val="008A4B60"/>
    <w:rsid w:val="008A5395"/>
    <w:rsid w:val="008A5953"/>
    <w:rsid w:val="008B582A"/>
    <w:rsid w:val="008C3DA3"/>
    <w:rsid w:val="008C4BD4"/>
    <w:rsid w:val="008D6822"/>
    <w:rsid w:val="008D75BB"/>
    <w:rsid w:val="00901B06"/>
    <w:rsid w:val="009174D5"/>
    <w:rsid w:val="00923499"/>
    <w:rsid w:val="009276D6"/>
    <w:rsid w:val="0093379B"/>
    <w:rsid w:val="009341CF"/>
    <w:rsid w:val="00940BDC"/>
    <w:rsid w:val="00943BE1"/>
    <w:rsid w:val="00953FD7"/>
    <w:rsid w:val="00962AF9"/>
    <w:rsid w:val="00964F8A"/>
    <w:rsid w:val="0096502D"/>
    <w:rsid w:val="0096551E"/>
    <w:rsid w:val="009665F1"/>
    <w:rsid w:val="0097205D"/>
    <w:rsid w:val="00983B0D"/>
    <w:rsid w:val="009843B7"/>
    <w:rsid w:val="00991455"/>
    <w:rsid w:val="00993226"/>
    <w:rsid w:val="009957F0"/>
    <w:rsid w:val="009A0661"/>
    <w:rsid w:val="009B133C"/>
    <w:rsid w:val="009B303F"/>
    <w:rsid w:val="009C1ACB"/>
    <w:rsid w:val="009C486F"/>
    <w:rsid w:val="009C4BE8"/>
    <w:rsid w:val="009D0A56"/>
    <w:rsid w:val="009D253E"/>
    <w:rsid w:val="009D4863"/>
    <w:rsid w:val="009D6E0E"/>
    <w:rsid w:val="009F6D73"/>
    <w:rsid w:val="00A10FF6"/>
    <w:rsid w:val="00A12FAE"/>
    <w:rsid w:val="00A364BE"/>
    <w:rsid w:val="00A40381"/>
    <w:rsid w:val="00A44112"/>
    <w:rsid w:val="00A448C3"/>
    <w:rsid w:val="00A60879"/>
    <w:rsid w:val="00A819AF"/>
    <w:rsid w:val="00A826EB"/>
    <w:rsid w:val="00A86E1A"/>
    <w:rsid w:val="00A921F6"/>
    <w:rsid w:val="00AA4621"/>
    <w:rsid w:val="00AA61AD"/>
    <w:rsid w:val="00AA646E"/>
    <w:rsid w:val="00AB00BC"/>
    <w:rsid w:val="00AB14AD"/>
    <w:rsid w:val="00AC2A17"/>
    <w:rsid w:val="00AC64E3"/>
    <w:rsid w:val="00AC6F89"/>
    <w:rsid w:val="00AD11B6"/>
    <w:rsid w:val="00B0483D"/>
    <w:rsid w:val="00B04D67"/>
    <w:rsid w:val="00B12544"/>
    <w:rsid w:val="00B22107"/>
    <w:rsid w:val="00B414BD"/>
    <w:rsid w:val="00B416B4"/>
    <w:rsid w:val="00B41994"/>
    <w:rsid w:val="00B419A3"/>
    <w:rsid w:val="00B453D3"/>
    <w:rsid w:val="00B505C8"/>
    <w:rsid w:val="00B51EA6"/>
    <w:rsid w:val="00B52774"/>
    <w:rsid w:val="00B52CAC"/>
    <w:rsid w:val="00B5594E"/>
    <w:rsid w:val="00B63891"/>
    <w:rsid w:val="00B66BF7"/>
    <w:rsid w:val="00B7103D"/>
    <w:rsid w:val="00B932A3"/>
    <w:rsid w:val="00B95EE7"/>
    <w:rsid w:val="00BA5FFB"/>
    <w:rsid w:val="00BC4082"/>
    <w:rsid w:val="00BC4985"/>
    <w:rsid w:val="00BD06BD"/>
    <w:rsid w:val="00BD51E4"/>
    <w:rsid w:val="00BD5D64"/>
    <w:rsid w:val="00BE1D86"/>
    <w:rsid w:val="00BE3DD8"/>
    <w:rsid w:val="00C001F0"/>
    <w:rsid w:val="00C06E46"/>
    <w:rsid w:val="00C1410F"/>
    <w:rsid w:val="00C1551E"/>
    <w:rsid w:val="00C15AA7"/>
    <w:rsid w:val="00C17398"/>
    <w:rsid w:val="00C2694A"/>
    <w:rsid w:val="00C27ED6"/>
    <w:rsid w:val="00C30F16"/>
    <w:rsid w:val="00C33C2D"/>
    <w:rsid w:val="00C34461"/>
    <w:rsid w:val="00C409BD"/>
    <w:rsid w:val="00C423C2"/>
    <w:rsid w:val="00C500B3"/>
    <w:rsid w:val="00C61F31"/>
    <w:rsid w:val="00C62521"/>
    <w:rsid w:val="00C626E6"/>
    <w:rsid w:val="00C67E16"/>
    <w:rsid w:val="00C71ECC"/>
    <w:rsid w:val="00C83E42"/>
    <w:rsid w:val="00C90E2E"/>
    <w:rsid w:val="00CB0707"/>
    <w:rsid w:val="00CB35EF"/>
    <w:rsid w:val="00CB427B"/>
    <w:rsid w:val="00CB4DC2"/>
    <w:rsid w:val="00CB79A8"/>
    <w:rsid w:val="00CC0954"/>
    <w:rsid w:val="00CC0D54"/>
    <w:rsid w:val="00CD610A"/>
    <w:rsid w:val="00CD7FA9"/>
    <w:rsid w:val="00CE4241"/>
    <w:rsid w:val="00CE6EFE"/>
    <w:rsid w:val="00CE70CB"/>
    <w:rsid w:val="00D0008E"/>
    <w:rsid w:val="00D0237C"/>
    <w:rsid w:val="00D04062"/>
    <w:rsid w:val="00D060D8"/>
    <w:rsid w:val="00D140CB"/>
    <w:rsid w:val="00D16EFD"/>
    <w:rsid w:val="00D24E06"/>
    <w:rsid w:val="00D26683"/>
    <w:rsid w:val="00D30E7A"/>
    <w:rsid w:val="00D327F3"/>
    <w:rsid w:val="00D34652"/>
    <w:rsid w:val="00D41B66"/>
    <w:rsid w:val="00D51B6C"/>
    <w:rsid w:val="00D57B1F"/>
    <w:rsid w:val="00D64CB0"/>
    <w:rsid w:val="00D71B4A"/>
    <w:rsid w:val="00D71FDF"/>
    <w:rsid w:val="00D73483"/>
    <w:rsid w:val="00D83DA2"/>
    <w:rsid w:val="00D92FD4"/>
    <w:rsid w:val="00D95D0B"/>
    <w:rsid w:val="00D97EB7"/>
    <w:rsid w:val="00DA0E3A"/>
    <w:rsid w:val="00DA4BA6"/>
    <w:rsid w:val="00DB64D8"/>
    <w:rsid w:val="00DB7956"/>
    <w:rsid w:val="00DC21E4"/>
    <w:rsid w:val="00DC3AA6"/>
    <w:rsid w:val="00DC6979"/>
    <w:rsid w:val="00DD2E8E"/>
    <w:rsid w:val="00DD43B0"/>
    <w:rsid w:val="00DD4C5F"/>
    <w:rsid w:val="00DD6D4D"/>
    <w:rsid w:val="00DE14EB"/>
    <w:rsid w:val="00DE2891"/>
    <w:rsid w:val="00DE6609"/>
    <w:rsid w:val="00DF0B06"/>
    <w:rsid w:val="00DF1564"/>
    <w:rsid w:val="00DF77FD"/>
    <w:rsid w:val="00E04D91"/>
    <w:rsid w:val="00E141D6"/>
    <w:rsid w:val="00E165ED"/>
    <w:rsid w:val="00E17088"/>
    <w:rsid w:val="00E212C9"/>
    <w:rsid w:val="00E23C02"/>
    <w:rsid w:val="00E25DB4"/>
    <w:rsid w:val="00E26C59"/>
    <w:rsid w:val="00E30837"/>
    <w:rsid w:val="00E448CF"/>
    <w:rsid w:val="00E45DF7"/>
    <w:rsid w:val="00E46E05"/>
    <w:rsid w:val="00E563CD"/>
    <w:rsid w:val="00E57E14"/>
    <w:rsid w:val="00E62288"/>
    <w:rsid w:val="00E63BDD"/>
    <w:rsid w:val="00E657C8"/>
    <w:rsid w:val="00E731BD"/>
    <w:rsid w:val="00E73781"/>
    <w:rsid w:val="00E75461"/>
    <w:rsid w:val="00E82ACA"/>
    <w:rsid w:val="00E968B9"/>
    <w:rsid w:val="00EA03EA"/>
    <w:rsid w:val="00EA26B4"/>
    <w:rsid w:val="00EA2E81"/>
    <w:rsid w:val="00EA58BD"/>
    <w:rsid w:val="00EB2EAE"/>
    <w:rsid w:val="00EB59BF"/>
    <w:rsid w:val="00EB7404"/>
    <w:rsid w:val="00EC0A25"/>
    <w:rsid w:val="00EC1374"/>
    <w:rsid w:val="00EC1381"/>
    <w:rsid w:val="00EC63A2"/>
    <w:rsid w:val="00ED1D85"/>
    <w:rsid w:val="00ED31EA"/>
    <w:rsid w:val="00ED5B8D"/>
    <w:rsid w:val="00ED7CBF"/>
    <w:rsid w:val="00EE2330"/>
    <w:rsid w:val="00EE4D26"/>
    <w:rsid w:val="00EE5B05"/>
    <w:rsid w:val="00EF1C43"/>
    <w:rsid w:val="00EF2BB9"/>
    <w:rsid w:val="00F02D8F"/>
    <w:rsid w:val="00F10B9B"/>
    <w:rsid w:val="00F223EE"/>
    <w:rsid w:val="00F22CBE"/>
    <w:rsid w:val="00F22DD5"/>
    <w:rsid w:val="00F23EED"/>
    <w:rsid w:val="00F26B89"/>
    <w:rsid w:val="00F26C3A"/>
    <w:rsid w:val="00F44789"/>
    <w:rsid w:val="00F44F9A"/>
    <w:rsid w:val="00F46637"/>
    <w:rsid w:val="00F46A50"/>
    <w:rsid w:val="00F60F63"/>
    <w:rsid w:val="00F71D4F"/>
    <w:rsid w:val="00F72F99"/>
    <w:rsid w:val="00F872C6"/>
    <w:rsid w:val="00F9200C"/>
    <w:rsid w:val="00FB5B58"/>
    <w:rsid w:val="00FD05EC"/>
    <w:rsid w:val="00FD06CA"/>
    <w:rsid w:val="00FD31DC"/>
    <w:rsid w:val="00FD3818"/>
    <w:rsid w:val="00FD6479"/>
    <w:rsid w:val="00FE138B"/>
    <w:rsid w:val="00FF7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2" type="connector" idref="#_x0000_s1041"/>
        <o:r id="V:Rule13" type="connector" idref="#_x0000_s1034">
          <o:proxy end="" idref="#_x0000_s1035" connectloc="0"/>
        </o:r>
        <o:r id="V:Rule14" type="connector" idref="#_x0000_s1040">
          <o:proxy start="" idref="#_x0000_s1036" connectloc="2"/>
        </o:r>
        <o:r id="V:Rule15" type="connector" idref="#_x0000_s1033">
          <o:proxy start="" idref="#_x0000_s1028" connectloc="3"/>
          <o:proxy end="" idref="#_x0000_s1029" connectloc="1"/>
        </o:r>
        <o:r id="V:Rule16" type="connector" idref="#_x0000_s1039">
          <o:proxy start="" idref="#_x0000_s1035" connectloc="2"/>
        </o:r>
        <o:r id="V:Rule17" type="connector" idref="#_x0000_s1037">
          <o:proxy start="" idref="#_x0000_s1032" connectloc="3"/>
        </o:r>
        <o:r id="V:Rule18" type="connector" idref="#_x0000_s1038">
          <o:proxy start="" idref="#_x0000_s1036" connectloc="1"/>
        </o:r>
        <o:r id="V:Rule19" type="connector" idref="#_x0000_s1030"/>
        <o:r id="V:Rule20" type="connector" idref="#_x0000_s1046">
          <o:proxy start="" idref="#_x0000_s1044" connectloc="2"/>
        </o:r>
        <o:r id="V:Rule21" type="connector" idref="#_x0000_s1043">
          <o:proxy start="" idref="#_x0000_s1042" connectloc="2"/>
        </o:r>
        <o:r id="V:Rule2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82"/>
  </w:style>
  <w:style w:type="paragraph" w:styleId="Heading1">
    <w:name w:val="heading 1"/>
    <w:basedOn w:val="Normal"/>
    <w:next w:val="Normal"/>
    <w:link w:val="Heading1Char"/>
    <w:uiPriority w:val="9"/>
    <w:qFormat/>
    <w:rsid w:val="00B5594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4364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C5"/>
    <w:pPr>
      <w:ind w:left="720"/>
      <w:contextualSpacing/>
    </w:pPr>
  </w:style>
  <w:style w:type="paragraph" w:styleId="FootnoteText">
    <w:name w:val="footnote text"/>
    <w:basedOn w:val="Normal"/>
    <w:link w:val="FootnoteTextChar"/>
    <w:uiPriority w:val="99"/>
    <w:semiHidden/>
    <w:unhideWhenUsed/>
    <w:rsid w:val="00862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504"/>
    <w:rPr>
      <w:sz w:val="20"/>
      <w:szCs w:val="20"/>
    </w:rPr>
  </w:style>
  <w:style w:type="character" w:styleId="FootnoteReference">
    <w:name w:val="footnote reference"/>
    <w:basedOn w:val="DefaultParagraphFont"/>
    <w:uiPriority w:val="99"/>
    <w:semiHidden/>
    <w:unhideWhenUsed/>
    <w:rsid w:val="00862504"/>
    <w:rPr>
      <w:vertAlign w:val="superscript"/>
    </w:rPr>
  </w:style>
  <w:style w:type="paragraph" w:styleId="BalloonText">
    <w:name w:val="Balloon Text"/>
    <w:basedOn w:val="Normal"/>
    <w:link w:val="BalloonTextChar"/>
    <w:uiPriority w:val="99"/>
    <w:semiHidden/>
    <w:unhideWhenUsed/>
    <w:rsid w:val="00862504"/>
    <w:pPr>
      <w:spacing w:after="0" w:line="240" w:lineRule="auto"/>
      <w:ind w:left="720" w:hanging="360"/>
      <w:jc w:val="both"/>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862504"/>
    <w:rPr>
      <w:rFonts w:ascii="Tahoma" w:eastAsia="Calibri" w:hAnsi="Tahoma" w:cs="Tahoma"/>
      <w:sz w:val="16"/>
      <w:szCs w:val="16"/>
      <w:lang w:val="id-ID"/>
    </w:rPr>
  </w:style>
  <w:style w:type="character" w:styleId="Hyperlink">
    <w:name w:val="Hyperlink"/>
    <w:basedOn w:val="DefaultParagraphFont"/>
    <w:uiPriority w:val="99"/>
    <w:unhideWhenUsed/>
    <w:rsid w:val="00862504"/>
    <w:rPr>
      <w:color w:val="0000FF" w:themeColor="hyperlink"/>
      <w:u w:val="single"/>
    </w:rPr>
  </w:style>
  <w:style w:type="table" w:styleId="TableGrid">
    <w:name w:val="Table Grid"/>
    <w:basedOn w:val="TableNormal"/>
    <w:uiPriority w:val="59"/>
    <w:rsid w:val="00E82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364C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6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F7"/>
  </w:style>
  <w:style w:type="paragraph" w:styleId="Footer">
    <w:name w:val="footer"/>
    <w:basedOn w:val="Normal"/>
    <w:link w:val="FooterChar"/>
    <w:uiPriority w:val="99"/>
    <w:unhideWhenUsed/>
    <w:rsid w:val="00B6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F7"/>
  </w:style>
  <w:style w:type="character" w:customStyle="1" w:styleId="Heading1Char">
    <w:name w:val="Heading 1 Char"/>
    <w:basedOn w:val="DefaultParagraphFont"/>
    <w:link w:val="Heading1"/>
    <w:uiPriority w:val="9"/>
    <w:rsid w:val="00B5594E"/>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B5594E"/>
  </w:style>
  <w:style w:type="paragraph" w:styleId="TOC2">
    <w:name w:val="toc 2"/>
    <w:basedOn w:val="Normal"/>
    <w:next w:val="Normal"/>
    <w:autoRedefine/>
    <w:uiPriority w:val="39"/>
    <w:unhideWhenUsed/>
    <w:rsid w:val="00AC2A17"/>
    <w:pPr>
      <w:spacing w:after="100"/>
      <w:ind w:left="220"/>
    </w:pPr>
  </w:style>
  <w:style w:type="paragraph" w:styleId="TOCHeading">
    <w:name w:val="TOC Heading"/>
    <w:basedOn w:val="Heading1"/>
    <w:next w:val="Normal"/>
    <w:uiPriority w:val="39"/>
    <w:unhideWhenUsed/>
    <w:qFormat/>
    <w:rsid w:val="00AC2A17"/>
    <w:pPr>
      <w:outlineLvl w:val="9"/>
    </w:pPr>
    <w:rPr>
      <w:lang w:bidi="ar-SA"/>
    </w:rPr>
  </w:style>
</w:styles>
</file>

<file path=word/webSettings.xml><?xml version="1.0" encoding="utf-8"?>
<w:webSettings xmlns:r="http://schemas.openxmlformats.org/officeDocument/2006/relationships" xmlns:w="http://schemas.openxmlformats.org/wordprocessingml/2006/main">
  <w:divs>
    <w:div w:id="736173832">
      <w:bodyDiv w:val="1"/>
      <w:marLeft w:val="0"/>
      <w:marRight w:val="0"/>
      <w:marTop w:val="0"/>
      <w:marBottom w:val="0"/>
      <w:divBdr>
        <w:top w:val="none" w:sz="0" w:space="0" w:color="auto"/>
        <w:left w:val="none" w:sz="0" w:space="0" w:color="auto"/>
        <w:bottom w:val="none" w:sz="0" w:space="0" w:color="auto"/>
        <w:right w:val="none" w:sz="0" w:space="0" w:color="auto"/>
      </w:divBdr>
      <w:divsChild>
        <w:div w:id="984119515">
          <w:marLeft w:val="0"/>
          <w:marRight w:val="0"/>
          <w:marTop w:val="0"/>
          <w:marBottom w:val="0"/>
          <w:divBdr>
            <w:top w:val="none" w:sz="0" w:space="0" w:color="auto"/>
            <w:left w:val="none" w:sz="0" w:space="0" w:color="auto"/>
            <w:bottom w:val="none" w:sz="0" w:space="0" w:color="auto"/>
            <w:right w:val="none" w:sz="0" w:space="0" w:color="auto"/>
          </w:divBdr>
        </w:div>
        <w:div w:id="354427809">
          <w:marLeft w:val="0"/>
          <w:marRight w:val="0"/>
          <w:marTop w:val="0"/>
          <w:marBottom w:val="0"/>
          <w:divBdr>
            <w:top w:val="none" w:sz="0" w:space="0" w:color="auto"/>
            <w:left w:val="none" w:sz="0" w:space="0" w:color="auto"/>
            <w:bottom w:val="none" w:sz="0" w:space="0" w:color="auto"/>
            <w:right w:val="none" w:sz="0" w:space="0" w:color="auto"/>
          </w:divBdr>
        </w:div>
        <w:div w:id="1742747854">
          <w:marLeft w:val="0"/>
          <w:marRight w:val="0"/>
          <w:marTop w:val="0"/>
          <w:marBottom w:val="0"/>
          <w:divBdr>
            <w:top w:val="none" w:sz="0" w:space="0" w:color="auto"/>
            <w:left w:val="none" w:sz="0" w:space="0" w:color="auto"/>
            <w:bottom w:val="none" w:sz="0" w:space="0" w:color="auto"/>
            <w:right w:val="none" w:sz="0" w:space="0" w:color="auto"/>
          </w:divBdr>
        </w:div>
        <w:div w:id="1182862764">
          <w:marLeft w:val="0"/>
          <w:marRight w:val="0"/>
          <w:marTop w:val="0"/>
          <w:marBottom w:val="0"/>
          <w:divBdr>
            <w:top w:val="none" w:sz="0" w:space="0" w:color="auto"/>
            <w:left w:val="none" w:sz="0" w:space="0" w:color="auto"/>
            <w:bottom w:val="none" w:sz="0" w:space="0" w:color="auto"/>
            <w:right w:val="none" w:sz="0" w:space="0" w:color="auto"/>
          </w:divBdr>
        </w:div>
        <w:div w:id="52387065">
          <w:marLeft w:val="0"/>
          <w:marRight w:val="0"/>
          <w:marTop w:val="0"/>
          <w:marBottom w:val="0"/>
          <w:divBdr>
            <w:top w:val="none" w:sz="0" w:space="0" w:color="auto"/>
            <w:left w:val="none" w:sz="0" w:space="0" w:color="auto"/>
            <w:bottom w:val="none" w:sz="0" w:space="0" w:color="auto"/>
            <w:right w:val="none" w:sz="0" w:space="0" w:color="auto"/>
          </w:divBdr>
        </w:div>
        <w:div w:id="1531911308">
          <w:marLeft w:val="0"/>
          <w:marRight w:val="0"/>
          <w:marTop w:val="0"/>
          <w:marBottom w:val="0"/>
          <w:divBdr>
            <w:top w:val="none" w:sz="0" w:space="0" w:color="auto"/>
            <w:left w:val="none" w:sz="0" w:space="0" w:color="auto"/>
            <w:bottom w:val="none" w:sz="0" w:space="0" w:color="auto"/>
            <w:right w:val="none" w:sz="0" w:space="0" w:color="auto"/>
          </w:divBdr>
        </w:div>
        <w:div w:id="1063066293">
          <w:marLeft w:val="0"/>
          <w:marRight w:val="0"/>
          <w:marTop w:val="0"/>
          <w:marBottom w:val="0"/>
          <w:divBdr>
            <w:top w:val="none" w:sz="0" w:space="0" w:color="auto"/>
            <w:left w:val="none" w:sz="0" w:space="0" w:color="auto"/>
            <w:bottom w:val="none" w:sz="0" w:space="0" w:color="auto"/>
            <w:right w:val="none" w:sz="0" w:space="0" w:color="auto"/>
          </w:divBdr>
        </w:div>
        <w:div w:id="554126161">
          <w:marLeft w:val="0"/>
          <w:marRight w:val="0"/>
          <w:marTop w:val="0"/>
          <w:marBottom w:val="0"/>
          <w:divBdr>
            <w:top w:val="none" w:sz="0" w:space="0" w:color="auto"/>
            <w:left w:val="none" w:sz="0" w:space="0" w:color="auto"/>
            <w:bottom w:val="none" w:sz="0" w:space="0" w:color="auto"/>
            <w:right w:val="none" w:sz="0" w:space="0" w:color="auto"/>
          </w:divBdr>
        </w:div>
        <w:div w:id="116338138">
          <w:marLeft w:val="0"/>
          <w:marRight w:val="0"/>
          <w:marTop w:val="0"/>
          <w:marBottom w:val="0"/>
          <w:divBdr>
            <w:top w:val="none" w:sz="0" w:space="0" w:color="auto"/>
            <w:left w:val="none" w:sz="0" w:space="0" w:color="auto"/>
            <w:bottom w:val="none" w:sz="0" w:space="0" w:color="auto"/>
            <w:right w:val="none" w:sz="0" w:space="0" w:color="auto"/>
          </w:divBdr>
        </w:div>
      </w:divsChild>
    </w:div>
    <w:div w:id="1036201324">
      <w:bodyDiv w:val="1"/>
      <w:marLeft w:val="0"/>
      <w:marRight w:val="0"/>
      <w:marTop w:val="0"/>
      <w:marBottom w:val="0"/>
      <w:divBdr>
        <w:top w:val="none" w:sz="0" w:space="0" w:color="auto"/>
        <w:left w:val="none" w:sz="0" w:space="0" w:color="auto"/>
        <w:bottom w:val="none" w:sz="0" w:space="0" w:color="auto"/>
        <w:right w:val="none" w:sz="0" w:space="0" w:color="auto"/>
      </w:divBdr>
      <w:divsChild>
        <w:div w:id="1046300460">
          <w:marLeft w:val="0"/>
          <w:marRight w:val="0"/>
          <w:marTop w:val="0"/>
          <w:marBottom w:val="0"/>
          <w:divBdr>
            <w:top w:val="none" w:sz="0" w:space="0" w:color="auto"/>
            <w:left w:val="none" w:sz="0" w:space="0" w:color="auto"/>
            <w:bottom w:val="none" w:sz="0" w:space="0" w:color="auto"/>
            <w:right w:val="none" w:sz="0" w:space="0" w:color="auto"/>
          </w:divBdr>
        </w:div>
        <w:div w:id="217134363">
          <w:marLeft w:val="0"/>
          <w:marRight w:val="0"/>
          <w:marTop w:val="0"/>
          <w:marBottom w:val="0"/>
          <w:divBdr>
            <w:top w:val="none" w:sz="0" w:space="0" w:color="auto"/>
            <w:left w:val="none" w:sz="0" w:space="0" w:color="auto"/>
            <w:bottom w:val="none" w:sz="0" w:space="0" w:color="auto"/>
            <w:right w:val="none" w:sz="0" w:space="0" w:color="auto"/>
          </w:divBdr>
        </w:div>
        <w:div w:id="1663505196">
          <w:marLeft w:val="0"/>
          <w:marRight w:val="0"/>
          <w:marTop w:val="0"/>
          <w:marBottom w:val="0"/>
          <w:divBdr>
            <w:top w:val="none" w:sz="0" w:space="0" w:color="auto"/>
            <w:left w:val="none" w:sz="0" w:space="0" w:color="auto"/>
            <w:bottom w:val="none" w:sz="0" w:space="0" w:color="auto"/>
            <w:right w:val="none" w:sz="0" w:space="0" w:color="auto"/>
          </w:divBdr>
        </w:div>
        <w:div w:id="95559711">
          <w:marLeft w:val="0"/>
          <w:marRight w:val="0"/>
          <w:marTop w:val="0"/>
          <w:marBottom w:val="0"/>
          <w:divBdr>
            <w:top w:val="none" w:sz="0" w:space="0" w:color="auto"/>
            <w:left w:val="none" w:sz="0" w:space="0" w:color="auto"/>
            <w:bottom w:val="none" w:sz="0" w:space="0" w:color="auto"/>
            <w:right w:val="none" w:sz="0" w:space="0" w:color="auto"/>
          </w:divBdr>
        </w:div>
        <w:div w:id="172020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aindonesia.com/a/australi-berusaha-perbaiki-hubungan-dengan-indonesia/180002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fat.gov.au/geo/indonesia/Pages/agreement-between-the-republic-of-indonesia-and-australia-on-the-framework-for-security-cooperation.aspx" TargetMode="External"/><Relationship Id="rId2" Type="http://schemas.openxmlformats.org/officeDocument/2006/relationships/hyperlink" Target="http://publikasi.umy.ac.id/files/journals/8/articles/386-1473-1-PB.pdf" TargetMode="External"/><Relationship Id="rId1" Type="http://schemas.openxmlformats.org/officeDocument/2006/relationships/hyperlink" Target="http://ikahan.com/wp-content/uploads/2013/07/Essay-2013-SECOND-Place-Aji-Mimbarno.pdf" TargetMode="External"/><Relationship Id="rId6" Type="http://schemas.openxmlformats.org/officeDocument/2006/relationships/hyperlink" Target="https://edratna.wordpress.com/2014/07/05/hal-hal-yang-perlu-diperhatikan-dalam-melakukan-kerja-sama/" TargetMode="External"/><Relationship Id="rId5" Type="http://schemas.openxmlformats.org/officeDocument/2006/relationships/hyperlink" Target="http://www.jurnalparlemen.com/view/7009/tidak-rugi-indonesia-putuskan-kerja-sama-militer-dengan-australia.html" TargetMode="External"/><Relationship Id="rId4" Type="http://schemas.openxmlformats.org/officeDocument/2006/relationships/hyperlink" Target="http://www.abc.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Aji13</b:Tag>
    <b:SourceType>Book</b:SourceType>
    <b:Guid>{72AC272C-2FD4-4DE4-9AF4-25788A018963}</b:Guid>
    <b:LCID>0</b:LCID>
    <b:Author>
      <b:Author>
        <b:NameList>
          <b:Person>
            <b:Last>Mimbarno</b:Last>
            <b:First>Aji</b:First>
          </b:Person>
        </b:NameList>
      </b:Author>
    </b:Author>
    <b:Title>Membangun Hubungan Pertahanan Negara Tentara Nasional Indonesia dan Australia Defence Force sebagai Mitra Sejajar</b:Title>
    <b:Year>2013</b:Year>
    <b:Publisher>http://ikahan.com/wp-content/uploads/2013/07/Essay-2013-SECOND-Place-Aji-Mimbarno.pdf.</b:Publisher>
    <b:RefOrder>3</b:RefOrder>
  </b:Source>
  <b:Source>
    <b:Tag>ZAu</b:Tag>
    <b:SourceType>JournalArticle</b:SourceType>
    <b:Guid>{E1CE6C98-5C96-44D0-B9B4-280886119976}</b:Guid>
    <b:LCID>0</b:LCID>
    <b:Author>
      <b:Author>
        <b:NameList>
          <b:Person>
            <b:Last>http://publikasi.umy.ac.id/files/journal/8/articles/386-1473-1-PB.pdf</b:Last>
            <b:First>Z.Aulia</b:First>
          </b:Person>
        </b:NameList>
      </b:Author>
    </b:Author>
    <b:Title>Pasang Surut Hubungan Indonesia - Australia</b:Title>
    <b:RefOrder>4</b:RefOrder>
  </b:Source>
  <b:Source>
    <b:Tag>htt</b:Tag>
    <b:SourceType>JournalArticle</b:SourceType>
    <b:Guid>{0DD9FE53-8AFC-4A4E-92C8-A8A5A0FDE6FB}</b:Guid>
    <b:LCID>0</b:LCID>
    <b:Author>
      <b:Author>
        <b:NameList>
          <b:Person>
            <b:Last>http://www.kemlu.go.id/canberra/id/Pages/Australia.aspx</b:Last>
          </b:Person>
        </b:NameList>
      </b:Author>
    </b:Author>
    <b:RefOrder>5</b:RefOrder>
  </b:Source>
  <b:Source>
    <b:Tag>htt1</b:Tag>
    <b:SourceType>JournalArticle</b:SourceType>
    <b:Guid>{32F00201-EB24-4486-A515-EAC17FB11C7C}</b:Guid>
    <b:LCID>0</b:LCID>
    <b:Author>
      <b:Author>
        <b:NameList>
          <b:Person>
            <b:Last>http://dfat.gov.au/geo/indonesia/Pages/agreement-between-the-republic-of-indonesia-and-australia-on-the-framework-for-security-cooperation.aspx</b:Last>
          </b:Person>
        </b:NameList>
      </b:Author>
    </b:Author>
    <b:Title>Australian Goverment Department of Foreign Affairs and Trade</b:Title>
    <b:RefOrder>6</b:RefOrder>
  </b:Source>
  <b:Source>
    <b:Tag>htt2</b:Tag>
    <b:SourceType>JournalArticle</b:SourceType>
    <b:Guid>{E47F0F12-ED45-47D1-A1FE-95CCF068E7C3}</b:Guid>
    <b:LCID>0</b:LCID>
    <b:Author>
      <b:Author>
        <b:NameList>
          <b:Person>
            <b:Last>http://www.abc.net.au/</b:Last>
          </b:Person>
        </b:NameList>
      </b:Author>
    </b:Author>
    <b:Title>Australia Spied on President Leaked Documents Reveal</b:Title>
    <b:RefOrder>7</b:RefOrder>
  </b:Source>
  <b:Source>
    <b:Tag>htt13</b:Tag>
    <b:SourceType>ArticleInAPeriodical</b:SourceType>
    <b:Guid>{B12A012D-1831-4BFC-A67B-872349596E6F}</b:Guid>
    <b:LCID>0</b:LCID>
    <b:Author>
      <b:Author>
        <b:NameList>
          <b:Person>
            <b:Last>http://sorot.news.viva.co.id/news/read/457214-spionase-kanguru-di-tanah-garuda</b:Last>
          </b:Person>
        </b:NameList>
      </b:Author>
    </b:Author>
    <b:Title>Spionase Kangguru di tanah Garuda</b:Title>
    <b:Year>2013</b:Year>
    <b:Month>november</b:Month>
    <b:Day>08</b:Day>
    <b:RefOrder>8</b:RefOrder>
  </b:Source>
  <b:Source>
    <b:Tag>htt3</b:Tag>
    <b:SourceType>JournalArticle</b:SourceType>
    <b:Guid>{0C51AAAA-013E-424F-BAD8-71429243C7A4}</b:Guid>
    <b:LCID>0</b:LCID>
    <b:Author>
      <b:Author>
        <b:NameList>
          <b:Person>
            <b:Last>http://www.jurnalparlemen.com/view/7009/tidak-rugi-indonesia-putuskan-kerja-sama-militer-dengan-australia.htm</b:Last>
          </b:Person>
        </b:NameList>
      </b:Author>
    </b:Author>
    <b:Title>Jurnal Parlemen</b:Title>
    <b:RefOrder>9</b:RefOrder>
  </b:Source>
  <b:Source>
    <b:Tag>Moc94</b:Tag>
    <b:SourceType>Book</b:SourceType>
    <b:Guid>{2934B43F-9499-4952-8B5E-A20C4EB80A54}</b:Guid>
    <b:LCID>0</b:LCID>
    <b:Author>
      <b:Author>
        <b:NameList>
          <b:Person>
            <b:Last>mas'eod</b:Last>
            <b:First>Mochtar</b:First>
          </b:Person>
        </b:NameList>
      </b:Author>
    </b:Author>
    <b:Title>Ilmu Hubungan Internasional: Disiplin dan Metodelogi: LP3SS</b:Title>
    <b:Year>1994</b:Year>
    <b:RefOrder>10</b:RefOrder>
  </b:Source>
  <b:Source>
    <b:Tag>JCJ85</b:Tag>
    <b:SourceType>Book</b:SourceType>
    <b:Guid>{7BE7747F-F0BA-4A1C-BB8E-B43F35163229}</b:Guid>
    <b:LCID>0</b:LCID>
    <b:Author>
      <b:Author>
        <b:NameList>
          <b:Person>
            <b:Last>Johari</b:Last>
            <b:First>J.C</b:First>
          </b:Person>
        </b:NameList>
      </b:Author>
    </b:Author>
    <b:Title>Internasional Relation and Politics: Theoretical Prespective</b:Title>
    <b:Year>1985</b:Year>
    <b:City>New Delhi</b:City>
    <b:RefOrder>11</b:RefOrder>
  </b:Source>
  <b:Source>
    <b:Tag>Koe98</b:Tag>
    <b:SourceType>Book</b:SourceType>
    <b:Guid>{38AEDE4B-853E-4AEF-AD1D-24A9E11DA488}</b:Guid>
    <b:LCID>0</b:LCID>
    <b:Author>
      <b:Author>
        <b:NameList>
          <b:Person>
            <b:Last>Kartasasmita</b:Last>
            <b:First>Koesnadi</b:First>
          </b:Person>
        </b:NameList>
      </b:Author>
    </b:Author>
    <b:Title>Administrasi Internasional</b:Title>
    <b:Year>1998</b:Year>
    <b:RefOrder>12</b:RefOrder>
  </b:Source>
  <b:Source>
    <b:Tag>Jam76</b:Tag>
    <b:SourceType>Book</b:SourceType>
    <b:Guid>{09C05CF9-2452-4A89-A048-AD3B7F5DA253}</b:Guid>
    <b:LCID>0</b:LCID>
    <b:Author>
      <b:Author>
        <b:NameList>
          <b:Person>
            <b:Last>James N.Rosenau</b:Last>
            <b:First>Gavin</b:First>
            <b:Middle>Boyn dan Kenneth W. Thompson</b:Middle>
          </b:Person>
        </b:NameList>
      </b:Author>
    </b:Author>
    <b:Title>World Politics: An Introduction</b:Title>
    <b:Year>1976</b:Year>
    <b:City>New York</b:City>
    <b:Publisher>The Free Press</b:Publisher>
    <b:RefOrder>13</b:RefOrder>
  </b:Source>
  <b:Source>
    <b:Tag>Bud87</b:Tag>
    <b:SourceType>Book</b:SourceType>
    <b:Guid>{908398D7-62F4-42BB-B864-2CEA2214C801}</b:Guid>
    <b:LCID>0</b:LCID>
    <b:Author>
      <b:Author>
        <b:NameList>
          <b:Person>
            <b:Last>Kusumohamidjodjo</b:Last>
            <b:First>Budiono</b:First>
          </b:Person>
        </b:NameList>
      </b:Author>
    </b:Author>
    <b:Title>Hubungan Internasional: Kerangka Suatu Analisis</b:Title>
    <b:Year>1987</b:Year>
    <b:City>Bandung</b:City>
    <b:Publisher>CQ. Press</b:Publisher>
    <b:RefOrder>14</b:RefOrder>
  </b:Source>
  <b:Source>
    <b:Tag>Edr</b:Tag>
    <b:SourceType>ArticleInAPeriodical</b:SourceType>
    <b:Guid>{5505EA08-402C-4024-9CD8-83DB5BC07F82}</b:Guid>
    <b:LCID>0</b:LCID>
    <b:Author>
      <b:Author>
        <b:NameList>
          <b:Person>
            <b:Last>Edratna</b:Last>
          </b:Person>
        </b:NameList>
      </b:Author>
    </b:Author>
    <b:Title>Hal-hal yang Perlu Diperhatikan dalam Melakukan Kerjasama</b:Title>
    <b:Pages>https://edratna.wordpress.com/2014/07/05/hal-hal-yang-perlu-diperhatikan-dalam-melakukan-kerja-sama/</b:Pages>
    <b:RefOrder>15</b:RefOrder>
  </b:Source>
  <b:Source>
    <b:Tag>MTa88</b:Tag>
    <b:SourceType>Book</b:SourceType>
    <b:Guid>{8A9D456A-940C-4AA2-9788-FAE61D3CC932}</b:Guid>
    <b:LCID>0</b:LCID>
    <b:Author>
      <b:Author>
        <b:NameList>
          <b:Person>
            <b:Last>Azhari</b:Last>
            <b:First>M.</b:First>
            <b:Middle>Tahrir</b:Middle>
          </b:Person>
        </b:NameList>
      </b:Author>
    </b:Author>
    <b:Title>K.J Holsti: Politik Internasional, kerangka untuk Analis Jilid II</b:Title>
    <b:Year>1988</b:Year>
    <b:City>Jakarta</b:City>
    <b:Publisher>Erlangga</b:Publisher>
    <b:RefOrder>16</b:RefOrder>
  </b:Source>
  <b:Source>
    <b:Tag>Bar91</b:Tag>
    <b:SourceType>Book</b:SourceType>
    <b:Guid>{D74899AD-E125-4E66-8B11-A7109DD367C1}</b:Guid>
    <b:LCID>0</b:LCID>
    <b:Author>
      <b:Author>
        <b:NameList>
          <b:Person>
            <b:Last>Buzan</b:Last>
            <b:First>Barry</b:First>
          </b:Person>
        </b:NameList>
      </b:Author>
    </b:Author>
    <b:Title>People State and Fear: An Agenda for International Security Studies in Post Cold War Era</b:Title>
    <b:Year>1991</b:Year>
    <b:RefOrder>17</b:RefOrder>
  </b:Source>
  <b:Source>
    <b:Tag>Dir11</b:Tag>
    <b:SourceType>Book</b:SourceType>
    <b:Guid>{0EDF6EA8-2CCF-4CF4-8A91-F7D5A5B8BD54}</b:Guid>
    <b:LCID>0</b:LCID>
    <b:Author>
      <b:Author>
        <b:NameList>
          <b:Person>
            <b:Last>Pasifik</b:Last>
            <b:First>Direktorat</b:First>
            <b:Middle>Asia Timur dan</b:Middle>
          </b:Person>
        </b:NameList>
      </b:Author>
    </b:Author>
    <b:Title>Background Information Bilateral Relation, Indonesia-Australia</b:Title>
    <b:Year>2011</b:Year>
    <b:City>Jakarta</b:City>
    <b:RefOrder>18</b:RefOrder>
  </b:Source>
  <b:Source>
    <b:Tag>Pen</b:Tag>
    <b:SourceType>Book</b:SourceType>
    <b:Guid>{3D885C7D-3400-42A5-B918-2CED6CEB6527}</b:Guid>
    <b:LCID>0</b:LCID>
    <b:Title>Pengamat Nilai Australia Harus Ganti Rugi Indonesia soal kasus Penyadapan</b:Title>
    <b:Publisher>http://www.republika.co.id/berita/nasional/politik/13/11/21/mwm27t-pengamat-nilaiaustralia-harus-ganti-kerugian-indonesia-soal-penyadapan</b:Publisher>
    <b:RefOrder>19</b:RefOrder>
  </b:Source>
  <b:Source>
    <b:Tag>Aus</b:Tag>
    <b:SourceType>Book</b:SourceType>
    <b:Guid>{C5A540D8-0C93-4A12-9F6C-BEA8BEBE76DF}</b:Guid>
    <b:LCID>0</b:LCID>
    <b:Title>Australia Terancam Kehilangan Pengaruh di Asia</b:Title>
    <b:Publisher>http://www.republika.co.id/berita/nasional/politik/13/11/21/mwm1e4-australia-terancam-kehilangan-pengaruh-di-asia</b:Publisher>
    <b:RefOrder>20</b:RefOrder>
  </b:Source>
  <b:Source>
    <b:Tag>Pen1</b:Tag>
    <b:SourceType>Book</b:SourceType>
    <b:Guid>{4B386D69-3379-4C30-9FA5-B0D14C29B1FF}</b:Guid>
    <b:LCID>0</b:LCID>
    <b:Title>Pengamat Nilai Australia Harus Ganti Rugi Indonesia Soal Kasus Penyadapan</b:Title>
    <b:Publisher>http://www.republika.co.id/berita/nasional/politik/13/11/21/mwm27t-pengamat-nilaiaustralia-harus-ganti-kerugian-indonesia-soal-penyadapan</b:Publisher>
    <b:RefOrder>21</b:RefOrder>
  </b:Source>
  <b:Source>
    <b:Tag>Dir111</b:Tag>
    <b:SourceType>Book</b:SourceType>
    <b:Guid>{CE9DF358-899F-41E0-A9F0-EE7B2DB3D3E8}</b:Guid>
    <b:LCID>0</b:LCID>
    <b:Author>
      <b:Author>
        <b:NameList>
          <b:Person>
            <b:Last>Direktorat Asia Timur dan Pasifik</b:Last>
            <b:First>Kementrian</b:First>
            <b:Middle>Luar Negeri</b:Middle>
          </b:Person>
        </b:NameList>
      </b:Author>
    </b:Author>
    <b:Title>Backgorund Information Bilateral Relation, Indonesia - Australia</b:Title>
    <b:Year>2011</b:Year>
    <b:City>Jakarta</b:City>
    <b:RefOrder>22</b:RefOrder>
  </b:Source>
  <b:Source>
    <b:Tag>Ber13</b:Tag>
    <b:SourceType>Report</b:SourceType>
    <b:Guid>{3F4300EF-334E-4403-851E-BAEF9AFC1681}</b:Guid>
    <b:LCID>0</b:LCID>
    <b:Title>Berita Republika,"Pengamat Nilai Australia harus ganti rugi Indonesia soal kasus penyadapan"</b:Title>
    <b:Year>2013</b:Year>
    <b:Publisher>http://www.republika.co.id/berita/nasional/politik/13/11/21/mwm27t-pengamat-nilaiaustralia-harus-ganti-kerugian-indonesia-soal-penyadapan</b:Publisher>
    <b:RefOrder>23</b:RefOrder>
  </b:Source>
  <b:Source>
    <b:Tag>Ber131</b:Tag>
    <b:SourceType>Report</b:SourceType>
    <b:Guid>{167E1C0D-B6BA-4976-B09F-04DF7E49BB86}</b:Guid>
    <b:LCID>0</b:LCID>
    <b:Author>
      <b:Author>
        <b:NameList>
          <b:Person>
            <b:Last>Republika</b:Last>
            <b:First>Berita</b:First>
          </b:Person>
        </b:NameList>
      </b:Author>
    </b:Author>
    <b:Title>Australia terancam Kehilangan Pengaruh di Asia</b:Title>
    <b:Year>2013</b:Year>
    <b:Publisher>http://www.republika.co.id/berita/nasional/politik/13/11/21/mwm1e4-australia-terancam-kehilangan-pengaruh-di-asia</b:Publisher>
    <b:RefOrder>24</b:RefOrder>
  </b:Source>
  <b:Source>
    <b:Tag>Pre13</b:Tag>
    <b:SourceType>Report</b:SourceType>
    <b:Guid>{90B98133-71CB-4A9D-A377-EC740E01F0DE}</b:Guid>
    <b:LCID>0</b:LCID>
    <b:Title>Presiden disadap, Indonesia Tinjau Kerjasama dengan Australia</b:Title>
    <b:Year>2013</b:Year>
    <b:Publisher>http://www.demokrat.or.id/2013/11/presiden-disadap-indonesia-tinjau-kerjasama-dengan-australia/</b:Publisher>
    <b:RefOrder>25</b:RefOrder>
  </b:Source>
  <b:Source>
    <b:Tag>Tig13</b:Tag>
    <b:SourceType>Report</b:SourceType>
    <b:Guid>{9EA662E5-6A9E-400E-9170-E55197529459}</b:Guid>
    <b:LCID>0</b:LCID>
    <b:Title>Tiga Langkah Indonesia untuk Australia</b:Title>
    <b:Year>2013</b:Year>
    <b:Publisher>http://www.demokrat.or.id/2013/11/tiga-langkah-indonesia-untuk-australia/</b:Publisher>
    <b:RefOrder>26</b:RefOrder>
  </b:Source>
  <b:Source>
    <b:Tag>mal13</b:Tag>
    <b:SourceType>Report</b:SourceType>
    <b:Guid>{A10DA0A1-7B10-4A6C-9A2F-4BB033C08C31}</b:Guid>
    <b:LCID>0</b:LCID>
    <b:Title>mala mini SBY akan surati Tony Abbot</b:Title>
    <b:Year>2013</b:Year>
    <b:Publisher> http://www.demokrat.or.id/2013/11/malam-ini-sby-akan-surati-tony-abbott/</b:Publisher>
    <b:RefOrder>27</b:RefOrder>
  </b:Source>
  <b:Source>
    <b:Tag>Pri13</b:Tag>
    <b:SourceType>Report</b:SourceType>
    <b:Guid>{96442A54-634A-4954-85C1-BDCA79131C64}</b:Guid>
    <b:LCID>0</b:LCID>
    <b:Author>
      <b:Author>
        <b:NameList>
          <b:Person>
            <b:Last>Prihandoko</b:Last>
          </b:Person>
        </b:NameList>
      </b:Author>
    </b:Author>
    <b:Title>6 Respon SBY terhdap Surat Balasan Abbot</b:Title>
    <b:Year>2013</b:Year>
    <b:Publisher>http://m.tempo.co/read/news/2013/11/26/6-respons-sby-terhadap-surat-balsan-abbot</b:Publisher>
    <b:RefOrder>28</b:RefOrder>
  </b:Source>
  <b:Source>
    <b:Tag>Pem</b:Tag>
    <b:SourceType>Report</b:SourceType>
    <b:Guid>{8B52CD2C-E53A-47AA-B04F-2C67264A6A6A}</b:Guid>
    <b:LCID>0</b:LCID>
    <b:Title>Pemulihan Hubungan RI - Australia masuki tahap kedua</b:Title>
    <b:Publisher>http://dunia.news.viva.co.id/news/read/498310-pemulihan-hubungan-ri-australia-masuki-tahap-kedua</b:Publisher>
    <b:RefOrder>29</b:RefOrder>
  </b:Source>
  <b:Source>
    <b:Tag>Per13</b:Tag>
    <b:SourceType>Report</b:SourceType>
    <b:Guid>{62CC7948-4EE4-446C-958A-DC801B50DC01}</b:Guid>
    <b:LCID>0</b:LCID>
    <b:Title>Perlunya Protokol dan Kode Etik bagi keberlanjutan Kerjasama Indonesia - Australia </b:Title>
    <b:Year>2013</b:Year>
    <b:Publisher>http://www.demokrat.or.id/2013/11/perlunya-protokol-dan-kode-etik-bagi-keberlanjutan-kerja-sama-indonesia-australia/</b:Publisher>
    <b:RefOrder>30</b:RefOrder>
  </b:Source>
  <b:Source>
    <b:Tag>Men14</b:Tag>
    <b:SourceType>Report</b:SourceType>
    <b:Guid>{FC69A287-26F6-4888-B032-DF37AC9EC4D6}</b:Guid>
    <b:LCID>0</b:LCID>
    <b:Title>Menyelesaikan Kasus Penyadapan jadi isu Penting dalam Hubungan RI - Australia</b:Title>
    <b:Year>2014</b:Year>
    <b:Publisher>http://www.demokrat.or.id/2014/06/menyelesaikan-kasus-penyadapan-jadi-isu-penting-dalam-hubungan-ri-australia/</b:Publisher>
    <b:RefOrder>31</b:RefOrder>
  </b:Source>
  <b:Source>
    <b:Tag>RIA14</b:Tag>
    <b:SourceType>Report</b:SourceType>
    <b:Guid>{4E389A3A-1365-4A12-B2C1-14C5CA223D6F}</b:Guid>
    <b:LCID>0</b:LCID>
    <b:Title>RI - Australia teken COC tak akan ada lagi Penyadapan</b:Title>
    <b:Year>2014</b:Year>
    <b:Publisher>http://www.demokrat.or.id/2014/08/ri-australia-teken-coc-tak-akan-ada-lagi-penyadapan/</b:Publisher>
    <b:RefOrder>32</b:RefOrder>
  </b:Source>
  <b:Source>
    <b:Tag>Ret</b:Tag>
    <b:SourceType>JournalArticle</b:SourceType>
    <b:Guid>{AA654D21-05BB-4491-AD31-149AC933D1CA}</b:Guid>
    <b:LCID>0</b:LCID>
    <b:Author>
      <b:Author>
        <b:NameList>
          <b:Person>
            <b:Last>Marsaulina</b:Last>
            <b:First>Retno</b:First>
            <b:Middle>Ayu Debora</b:Middle>
          </b:Person>
        </b:NameList>
      </b:Author>
    </b:Author>
    <b:Title>Signifikan Lombok Treaty Terhadap Kerjasama Pertahanan Indonesia - Australia</b:Title>
    <b:JournalName>Jurnal Analisis Hubungan Internasional</b:JournalName>
    <b:RefOrder>33</b:RefOrder>
  </b:Source>
  <b:Source>
    <b:Tag>Efe14</b:Tag>
    <b:SourceType>Report</b:SourceType>
    <b:Guid>{9FFCD39A-4983-4D4B-BE45-0D972E36D24C}</b:Guid>
    <b:LCID>0</b:LCID>
    <b:Title>Efektifitas Kesepakatan Code of Conduct Indonesia - Australia</b:Title>
    <b:Year>2014</b:Year>
    <b:Publisher>http://berkas.dpr.go.id/puslit/files/info_singkat/Info%20Singkat-VI-17-I-P3DI-September-2014-4.pdf</b:Publisher>
    <b:RefOrder>34</b:RefOrder>
  </b:Source>
  <b:Source>
    <b:Tag>Aus1</b:Tag>
    <b:SourceType>Report</b:SourceType>
    <b:Guid>{D3386E36-31C9-47D2-BED1-476A7A6BDD8D}</b:Guid>
    <b:LCID>0</b:LCID>
    <b:Title>Australia Lebih Banyak Bergantung pada Indonesia</b:Title>
    <b:Publisher>http://www.antaranews.com/berita/406557/australia-yang-lebih-banyak-bergantung-pada-indonesia</b:Publisher>
    <b:RefOrder>35</b:RefOrder>
  </b:Source>
  <b:Source>
    <b:Tag>Sel13</b:Tag>
    <b:SourceType>Report</b:SourceType>
    <b:Guid>{273F96F5-DC4F-45C1-B8FE-98247A7F40F9}</b:Guid>
    <b:LCID>0</b:LCID>
    <b:Title>Selakah Lagi Pemutusan Hubungan Diplomatik dnegan Australia</b:Title>
    <b:Year>2013</b:Year>
    <b:Publisher>http://www.pikiran-rakyat.com/nasional/2013/11/20/259230/selangkah-lagi-pemutusan-hubungan-diplomastik-dengan-australia</b:Publisher>
    <b:RefOrder>36</b:RefOrder>
  </b:Source>
  <b:Source>
    <b:Tag>Pem13</b:Tag>
    <b:SourceType>Report</b:SourceType>
    <b:Guid>{EF45C7A8-9969-4D04-A7B8-F3201FEB058C}</b:Guid>
    <b:LCID>0</b:LCID>
    <b:Title>Pemutusan hubungan diplomatik aga ekstrim</b:Title>
    <b:Year>2013</b:Year>
    <b:Publisher>http://www.pikiran-rakyat.com/nasional/2013/11/20/259230/selangkah-lagi-pemutusan-hubungan-diplomastik-dengan-australia</b:Publisher>
    <b:RefOrder>37</b:RefOrder>
  </b:Source>
  <b:Source>
    <b:Tag>Kep</b:Tag>
    <b:SourceType>Report</b:SourceType>
    <b:Guid>{FEC4CA2E-334F-438B-89F2-DE78D34A805A}</b:Guid>
    <b:LCID>0</b:LCID>
    <b:Title>Kepentingan bersama Indonesia dengan Australia</b:Title>
    <b:Publisher>http://m.viva.co.id/berita/analisis/461207-kepentingan-bersama-indonesia-dan-australia</b:Publisher>
    <b:RefOrder>38</b:RefOrder>
  </b:Source>
  <b:Source>
    <b:Tag>Ita</b:Tag>
    <b:SourceType>Report</b:SourceType>
    <b:Guid>{25AE1B9C-1E72-4C04-9BF5-260CFA0D897A}</b:Guid>
    <b:LCID>0</b:LCID>
    <b:Author>
      <b:Author>
        <b:NameList>
          <b:Person>
            <b:Last>D</b:Last>
            <b:First>Ita</b:First>
            <b:Middle>Lismawati F. Malau &amp; Ni Kumara Santi</b:Middle>
          </b:Person>
        </b:NameList>
      </b:Author>
    </b:Author>
    <b:Title>Mengakhiri Ketegangan RI dan Australia Soal Penyadapan</b:Title>
    <b:Publisher>http://fokus.news.viva.co.id/news/read/533139-mengakhiri-ketegangan-ri-dan-australia-soal-penyadapan</b:Publisher>
    <b:RefOrder>39</b:RefOrder>
  </b:Source>
  <b:Source>
    <b:Tag>Ana06</b:Tag>
    <b:SourceType>Book</b:SourceType>
    <b:Guid>{D63A1D1E-CE01-4363-8FEF-0F9A94759B80}</b:Guid>
    <b:LCID>0</b:LCID>
    <b:Author>
      <b:Author>
        <b:NameList>
          <b:Person>
            <b:Last>Yani</b:Last>
            <b:First>Anak</b:First>
            <b:Middle>Agung Banyu Perwita &amp; Yanyan Mochamad</b:Middle>
          </b:Person>
        </b:NameList>
      </b:Author>
    </b:Author>
    <b:Title>Pengantar Ilmu Hubungan Internasional</b:Title>
    <b:Year>2006</b:Year>
    <b:Publisher>PT. Remaja Rosdayakarya</b:Publisher>
    <b:City>Bandung</b:City>
    <b:RefOrder>1</b:RefOrder>
  </b:Source>
  <b:Source>
    <b:Tag>Riz13</b:Tag>
    <b:SourceType>Book</b:SourceType>
    <b:Guid>{4B12C3E5-D346-45A1-99B1-827EDFC56E60}</b:Guid>
    <b:LCID>0</b:LCID>
    <b:Author>
      <b:Author>
        <b:NameList>
          <b:Person>
            <b:Last>Prabaningtya</b:Last>
            <b:First>Rizka</b:First>
            <b:Middle>F</b:Middle>
          </b:Person>
        </b:NameList>
      </b:Author>
    </b:Author>
    <b:Title>Indonesia - Australia Menguji Persahabatan di Tengah Konflik Penyadapan</b:Title>
    <b:Year>2013</b:Year>
    <b:RefOrder>2</b:RefOrder>
  </b:Source>
  <b:Source>
    <b:Tag>Kem10</b:Tag>
    <b:SourceType>Book</b:SourceType>
    <b:Guid>{5E056943-6F02-41A4-A21F-F7CB50C806EE}</b:Guid>
    <b:LCID>0</b:LCID>
    <b:Author>
      <b:Author>
        <b:NameList>
          <b:Person>
            <b:Last>RI</b:Last>
            <b:First>Kementerian</b:First>
            <b:Middle>Luar negeri</b:Middle>
          </b:Person>
        </b:NameList>
      </b:Author>
    </b:Author>
    <b:Title>Diplomasi Indonesia </b:Title>
    <b:Year>2010</b:Year>
    <b:City>Jakarta</b:City>
    <b:RefOrder>40</b:RefOrder>
  </b:Source>
  <b:Source>
    <b:Tag>Pen14</b:Tag>
    <b:SourceType>Report</b:SourceType>
    <b:Guid>{37A1A9EC-EA70-4915-8AF4-C66981AA3AF2}</b:Guid>
    <b:LCID>0</b:LCID>
    <b:Title>Penyadapan tak Ganggu Hubungan Ekonomi Indonesia - Australia</b:Title>
    <b:Year>2014</b:Year>
    <b:Publisher>http://kabar24.bisnis.com/read/20140604/355/233221/penyadapan-tak-ganggu-hubungan-ekonomi-indonesia-australia-</b:Publisher>
    <b:RefOrder>41</b:RefOrder>
  </b:Source>
  <b:Source>
    <b:Tag>Ism11</b:Tag>
    <b:SourceType>Book</b:SourceType>
    <b:Guid>{8F0DAB8B-DED3-435A-B637-FA198CACC33B}</b:Guid>
    <b:LCID>0</b:LCID>
    <b:Author>
      <b:Author>
        <b:NameList>
          <b:Person>
            <b:Last>Yuwono</b:Last>
            <b:First>Ismantoro</b:First>
            <b:Middle>Dwi</b:Middle>
          </b:Person>
        </b:NameList>
      </b:Author>
    </b:Author>
    <b:Title>Kupas Tuntas Inteijen Negara dari A sampai Z</b:Title>
    <b:Year>2011</b:Year>
    <b:Publisher>Pusaka Yustisia</b:Publisher>
    <b:City>Yogyakarta</b:City>
    <b:RefOrder>42</b:RefOrder>
  </b:Source>
  <b:Source>
    <b:Tag>Pen2</b:Tag>
    <b:SourceType>Book</b:SourceType>
    <b:Guid>{3EB17340-153E-4C8A-89D2-8B45EB6445EC}</b:Guid>
    <b:LCID>0</b:LCID>
    <b:Title>Penjelasan atas UU 17/2011 Tentang Intelijen Negara</b:Title>
    <b:RefOrder>43</b:RefOrder>
  </b:Source>
  <b:Source>
    <b:Tag>Ale08</b:Tag>
    <b:SourceType>Book</b:SourceType>
    <b:Guid>{4D0D84EE-BA92-45ED-AC59-491AA201A637}</b:Guid>
    <b:LCID>0</b:LCID>
    <b:Author>
      <b:Author>
        <b:NameList>
          <b:Person>
            <b:Last>Jemadu</b:Last>
            <b:First>Alekseuis</b:First>
          </b:Person>
        </b:NameList>
      </b:Author>
    </b:Author>
    <b:Title>Politik Global dalam Teori Politik dan Praktik</b:Title>
    <b:Year>2008</b:Year>
    <b:City>Yogyakarta</b:City>
    <b:Publisher>Graha Ilmu</b:Publisher>
    <b:RefOrder>44</b:RefOrder>
  </b:Source>
  <b:Source>
    <b:Tag>Mas13</b:Tag>
    <b:SourceType>Book</b:SourceType>
    <b:Guid>{B5D6C19F-2110-46BC-A75B-B93E9C1A9F7B}</b:Guid>
    <b:LCID>0</b:LCID>
    <b:Author>
      <b:Author>
        <b:NameList>
          <b:Person>
            <b:Last>Maskun</b:Last>
          </b:Person>
        </b:NameList>
      </b:Author>
    </b:Author>
    <b:Title>Kejaharan Siber (Cyber Crime)</b:Title>
    <b:Year>2013</b:Year>
    <b:City>Jakarta</b:City>
    <b:Publisher>Kencana</b:Publisher>
    <b:RefOrder>45</b:RefOrder>
  </b:Source>
  <b:Source>
    <b:Tag>The10</b:Tag>
    <b:SourceType>ArticleInAPeriodical</b:SourceType>
    <b:Guid>{D2CBB6B4-85D9-4A86-86F5-B8FA07971083}</b:Guid>
    <b:LCID>0</b:LCID>
    <b:Author>
      <b:Author>
        <b:NameList>
          <b:Person>
            <b:Last>Australia</b:Last>
            <b:First>The</b:First>
            <b:Middle>Parliament of the Commonwealth of</b:Middle>
          </b:Person>
        </b:NameList>
      </b:Author>
    </b:Author>
    <b:Title>Report of the Australian Parliamentary Delegation to Indonesia and Singapore by the Senate Standing Committee on Legal and Constitutional</b:Title>
    <b:Year>2010</b:Year>
    <b:Pages>16</b:Pages>
    <b:Month>Oktober</b:Month>
    <b:RefOrder>46</b:RefOrder>
  </b:Source>
  <b:Source>
    <b:Tag>All99</b:Tag>
    <b:SourceType>Book</b:SourceType>
    <b:Guid>{9CB305F4-FF5E-4FDE-AE2A-A539027968DE}</b:Guid>
    <b:LCID>0</b:LCID>
    <b:Author>
      <b:Author>
        <b:NameList>
          <b:Person>
            <b:Last>urwin</b:Last>
            <b:First>Allen</b:First>
            <b:Middle>&amp;</b:Middle>
          </b:Person>
        </b:NameList>
      </b:Author>
    </b:Author>
    <b:Title>Stewar Firth, tAustralian in International Politics: an Introduction to Australia's Foreign Policy</b:Title>
    <b:Year>1999</b:Year>
    <b:City>New South Wales</b:City>
    <b:RefOrder>47</b:RefOrder>
  </b:Source>
  <b:Source>
    <b:Tag>Pem06</b:Tag>
    <b:SourceType>Report</b:SourceType>
    <b:Guid>{A3B1E5AA-7EF9-4D5C-A6C5-CC6F0805499A}</b:Guid>
    <b:LCID>0</b:LCID>
    <b:Title>Pemberian Suaka Warga Papua Rugikan Australia dan Indonesia</b:Title>
    <b:Year>2006</b:Year>
    <b:Publisher>http://www.merdeka.com/politik/pemberian-suaka-warga-papua-rugikan-australia-dan-indonesia-y6k0dm2.html</b:Publisher>
    <b:RefOrder>48</b:RefOrder>
  </b:Source>
  <b:Source>
    <b:Tag>Joi</b:Tag>
    <b:SourceType>Report</b:SourceType>
    <b:Guid>{C4762821-FB51-4CDA-A07F-3379F0AEEB81}</b:Guid>
    <b:LCID>0</b:LCID>
    <b:Title>Joint Declaration on Comprehensive Partnership Between Australia and the Republic of Indonesia</b:Title>
    <b:Publisher>http://dfat.gov.au/geo/indonesia/pages/joint-declaration-on-comprehensive-partnership-between-australia-and-the-republic-of-indonesia.aspx</b:Publisher>
    <b:RefOrder>49</b:RefOrder>
  </b:Source>
  <b:Source>
    <b:Tag>Rea08</b:Tag>
    <b:SourceType>Report</b:SourceType>
    <b:Guid>{C8E0E42C-B74F-49F9-B2C6-50039259C9B7}</b:Guid>
    <b:LCID>0</b:LCID>
    <b:Title>Reaksi Publik Australia - Indonesia terhadap Lombok Treaty</b:Title>
    <b:Year>2008</b:Year>
    <b:Publisher>News Letter media dan Reformasi Sektor Keamanan Edisi III/06/2008</b:Publisher>
    <b:RefOrder>50</b:RefOrder>
  </b:Source>
  <b:Source>
    <b:Tag>BBC13</b:Tag>
    <b:SourceType>Report</b:SourceType>
    <b:Guid>{70504621-DDA5-4AF2-B3E0-6369D2B7042C}</b:Guid>
    <b:LCID>0</b:LCID>
    <b:Author>
      <b:Author>
        <b:NameList>
          <b:Person>
            <b:Last>Indonesia</b:Last>
            <b:First>BBC</b:First>
          </b:Person>
        </b:NameList>
      </b:Author>
    </b:Author>
    <b:Title>TNI hentikan Kerjasam Militer dengan Australia</b:Title>
    <b:Year>2013</b:Year>
    <b:Publisher>http://www.bbc.com/indonesia/berita_indonesia/2013/11/131121_kemenhan_kerjasama_militer_dihentikan</b:Publisher>
    <b:RefOrder>51</b:RefOrder>
  </b:Source>
  <b:Source>
    <b:Tag>Ada</b:Tag>
    <b:SourceType>Report</b:SourceType>
    <b:Guid>{B3FC8E3B-426B-4BB2-B634-6A0CBCD5B9C6}</b:Guid>
    <b:LCID>0</b:LCID>
    <b:Author>
      <b:Author>
        <b:NameList>
          <b:Person>
            <b:Last>D</b:Last>
            <b:First>Adam</b:First>
            <b:Middle>M &amp; Santi</b:Middle>
          </b:Person>
        </b:NameList>
      </b:Author>
    </b:Author>
    <b:Title>Indonesia Bekukan Kerjasama, Pertahanan Australia Bisa Melemah</b:Title>
    <b:Publisher>http://dunia.news.viva.co.id/news/read/460800-indonesia-bekukan-kerjasama--pertahanan-australia-bisa-melemah</b:Publisher>
    <b:RefOrder>52</b:RefOrder>
  </b:Source>
  <b:Source>
    <b:Tag>Ind13</b:Tag>
    <b:SourceType>Report</b:SourceType>
    <b:Guid>{CFF57A03-6A3E-4618-987A-925797546D51}</b:Guid>
    <b:LCID>0</b:LCID>
    <b:Title>Indonesia tak rugi Hentikan Kerjasama</b:Title>
    <b:Year>2013</b:Year>
    <b:Publisher>http://strategi-militer.blogspot.co.id/2013/11/indonesia-tak-rugi-hentikan-kerjasama.html</b:Publisher>
    <b:RefOrder>53</b:RefOrder>
  </b:Source>
  <b:Source>
    <b:Tag>RIA</b:Tag>
    <b:SourceType>Report</b:SourceType>
    <b:Guid>{A6ACFE5D-48EE-4A15-B558-42C983ABC7A9}</b:Guid>
    <b:LCID>0</b:LCID>
    <b:Title>RI - Australia Bangun Kembali Kerjasama Pertahanan</b:Title>
    <b:Publisher>http://www.antaranews.com/berita/450799/ri-australia-bangun-kembali-kerjasama-pertahanan</b:Publisher>
    <b:RefOrder>54</b:RefOrder>
  </b:Source>
  <b:Source>
    <b:Tag>Ind</b:Tag>
    <b:SourceType>Report</b:SourceType>
    <b:Guid>{39ABCD92-EEB4-4861-8CDF-9F17128B9535}</b:Guid>
    <b:LCID>0</b:LCID>
    <b:Title>Indonesia - Australia sepekati Peningkatan Kerjasama Militer</b:Title>
    <b:Publisher>http://news.detik.com/australiaplus/2755150/indonesia-dan-australia-sepakati-peningkatan-kerjasama-militer</b:Publisher>
    <b:RefOrder>55</b:RefOrder>
  </b:Source>
  <b:Source>
    <b:Tag>Tin</b:Tag>
    <b:SourceType>Report</b:SourceType>
    <b:Guid>{062D6D0F-F793-46DA-ACD9-CED222D4DD7F}</b:Guid>
    <b:LCID>0</b:LCID>
    <b:Title>Tingkatan Kerjasama TNI dan Australia Defence Force gelar Pertemuan</b:Title>
    <b:Publisher>http://tni.mil.id/view-68173-tingkatkan-kerjasama-tni-dan-australian-defence-force-gelar-pertemuan.html</b:Publisher>
    <b:RefOrder>56</b:RefOrder>
  </b:Source>
  <b:Source>
    <b:Tag>2nd</b:Tag>
    <b:SourceType>Report</b:SourceType>
    <b:Guid>{B44FC823-92FD-4C99-B0E2-A841070D9006}</b:Guid>
    <b:LCID>0</b:LCID>
    <b:Title>2nd Ausind HLC Diselenggarakan secara Resmi di Rusell offices</b:Title>
    <b:Publisher>http://ikahan.com/2014/12/2nd-ausind-hlc-diselenggarakan-secara-ramai-di-russell-offices-canberra/</b:Publisher>
    <b:City>Canberra</b:City>
    <b:RefOrder>57</b:RefOrder>
  </b:Source>
  <b:Source>
    <b:Tag>Sid</b:Tag>
    <b:SourceType>Report</b:SourceType>
    <b:Guid>{43D4A306-8BC3-4C27-95D9-AB6592D3192E}</b:Guid>
    <b:LCID>0</b:LCID>
    <b:Title>Sidang HLC ke-3 Ausindo di MAbes TNi</b:Title>
    <b:Publisher>http://tni.mil.id/view-87078-sidang-hlc-ke-3-ausindo-di-mabes-tni.html</b:Publisher>
    <b:RefOrder>58</b:RefOrder>
  </b:Source>
  <b:Source>
    <b:Tag>Aji</b:Tag>
    <b:SourceType>Report</b:SourceType>
    <b:Guid>{64C552C5-463C-4F5F-B3C8-47C5FEB08F3C}</b:Guid>
    <b:LCID>0</b:LCID>
    <b:Author>
      <b:Author>
        <b:NameList>
          <b:Person>
            <b:Last>Mimbamo</b:Last>
            <b:First>Aji</b:First>
          </b:Person>
        </b:NameList>
      </b:Author>
    </b:Author>
    <b:Title>Membangun Hubungan Pertahanan Tentara Nasional Indonesia dan Australia Defence Force sebagai Mitra Sejajar</b:Title>
    <b:Publisher>http://ikahan.com/wp-content/uploads/2013/07/Essay-2013-SECOND-Place-Aji-Mimbarno.pdf</b:Publisher>
    <b:RefOrder>59</b:RefOrder>
  </b:Source>
  <b:Source>
    <b:Tag>TNI12</b:Tag>
    <b:SourceType>Report</b:SourceType>
    <b:Guid>{87DFAD25-FF7A-4022-9194-74677C4668F6}</b:Guid>
    <b:LCID>0</b:LCID>
    <b:Title>TNI AU dan RAAF Gelar Latihan Bersama Albatros Ausindo 2012</b:Title>
    <b:Year>2012</b:Year>
    <b:Publisher>. http://www.tni.mil.id/view-41685-tni-au-dan-raaf-gelar-latihan-bersama-albatros-ausindo-2012.html</b:Publisher>
    <b:RefOrder>60</b:RefOrder>
  </b:Source>
  <b:Source>
    <b:Tag>Kol09</b:Tag>
    <b:SourceType>Report</b:SourceType>
    <b:Guid>{16B4352B-3F8E-4E4B-9517-5BAB64ED6EFB}</b:Guid>
    <b:LCID>0</b:LCID>
    <b:Author>
      <b:Author>
        <b:NameList>
          <b:Person>
            <b:Last>Sugiono</b:Last>
            <b:First>Kolonel</b:First>
            <b:Middle>Cpl</b:Middle>
          </b:Person>
        </b:NameList>
      </b:Author>
    </b:Author>
    <b:Title>332144: Lapora Rencana Kerja Atas Militer RI</b:Title>
    <b:Year>2009</b:Year>
    <b:City>Canberra</b:City>
    <b:RefOrder>61</b:RefOrder>
  </b:Source>
  <b:Source>
    <b:Tag>Bad</b:Tag>
    <b:SourceType>JournalArticle</b:SourceType>
    <b:Guid>{7DE5DEA5-DE6A-4906-A99C-50F12308BE2B}</b:Guid>
    <b:LCID>0</b:LCID>
    <b:Author>
      <b:Author>
        <b:NameList>
          <b:Person>
            <b:Last>Strategis</b:Last>
            <b:First>Badan</b:First>
            <b:Middle>Inteljen</b:Middle>
          </b:Person>
        </b:NameList>
      </b:Author>
    </b:Author>
    <b:Title>Petunjuk Pelaksanaan Kabais TNI Tentang Pokok - Pokok Organisasi dan Prosedur Kerja Kantor Athan dan Penmil Republik Indonesia</b:Title>
    <b:RefOrder>62</b:RefOrder>
  </b:Source>
  <b:Source>
    <b:Tag>The</b:Tag>
    <b:SourceType>Report</b:SourceType>
    <b:Guid>{B2836720-0AF2-4DB3-B6B3-8BE4B05A5CB9}</b:Guid>
    <b:LCID>0</b:LCID>
    <b:Title>The AUstralian Army</b:Title>
    <b:Publisher>https://www.army.gov.au/our-people/our-values</b:Publisher>
    <b:RefOrder>63</b:RefOrder>
  </b:Source>
  <b:Source>
    <b:Tag>Kem14</b:Tag>
    <b:SourceType>Report</b:SourceType>
    <b:Guid>{68B7B646-C1AD-4264-88DC-4089D4647220}</b:Guid>
    <b:LCID>0</b:LCID>
    <b:Author>
      <b:Author>
        <b:NameList>
          <b:Person>
            <b:Last>RI</b:Last>
            <b:First>Kementrian</b:First>
            <b:Middle>Pertahanan</b:Middle>
          </b:Person>
        </b:NameList>
      </b:Author>
    </b:Author>
    <b:Title>Keputusan Mentri Pertahanan RI Nomor : KEP/25/M/I/2014 tentag KEbijakan Pertahanan Negara Tahun 2014</b:Title>
    <b:Year>2014</b:Year>
    <b:Publisher>. https://www.kemhan.go.id/ppid/wp-content/uploads/sites/2/2016/12/Kepmenhan-25-Tahun-2014.pdf</b:Publisher>
    <b:RefOrder>64</b:RefOrder>
  </b:Source>
  <b:Source>
    <b:Tag>Kep1</b:Tag>
    <b:SourceType>Report</b:SourceType>
    <b:Guid>{C0813CEC-852A-41E9-8F54-2AABAE06EF3B}</b:Guid>
    <b:LCID>0</b:LCID>
    <b:Title>Keputusan Presiden Republik Indonesia Nomor 108 Tahun 2003 tentang Organisasi Perwakilan republik Indonesia di Luar Negeri</b:Title>
    <b:Publisher>http://pih.kemlu.go.id/files/Keppres%20108%20Tahun%202003%20Organisasi%20Perwakilan%20RI%20di%20Luar%20Negeri.pdf</b:Publisher>
    <b:RefOrder>65</b:RefOrder>
  </b:Source>
  <b:Source>
    <b:Tag>Eti12</b:Tag>
    <b:SourceType>Report</b:SourceType>
    <b:Guid>{2D92B16B-E6E5-4B03-9077-81058CD49DBD}</b:Guid>
    <b:LCID>0</b:LCID>
    <b:Title>Etika dan Moral Intelijen, Jurnal Intelijen dan Kontra Intelijen, volume VI, no.36 tahun 2012</b:Title>
    <b:Year>2012</b:Year>
    <b:RefOrder>66</b:RefOrder>
  </b:Source>
  <b:Source>
    <b:Tag>Peg</b:Tag>
    <b:SourceType>Report</b:SourceType>
    <b:Guid>{C93883BF-A8D3-44A1-A519-A250C101AD2F}</b:Guid>
    <b:LCID>0</b:LCID>
    <b:Title>Pegakuan Philip Dorling</b:Title>
    <b:Publisher>https://www.merdeka.com/peristiwa/4-aksi-spionase-asing-di-indonesia-yang-menggemparkan/pengakuan-philip-dorling.html</b:Publisher>
    <b:RefOrder>67</b:RefOrder>
  </b:Source>
</b:Sources>
</file>

<file path=customXml/itemProps1.xml><?xml version="1.0" encoding="utf-8"?>
<ds:datastoreItem xmlns:ds="http://schemas.openxmlformats.org/officeDocument/2006/customXml" ds:itemID="{4AC05EF7-C15B-441F-A4DB-205C41AD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31</Pages>
  <Words>5517</Words>
  <Characters>31449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ES1-131 BLACK</dc:creator>
  <cp:lastModifiedBy>ES1-131 BLACK</cp:lastModifiedBy>
  <cp:revision>91</cp:revision>
  <cp:lastPrinted>2017-05-19T11:58:00Z</cp:lastPrinted>
  <dcterms:created xsi:type="dcterms:W3CDTF">2017-04-10T07:00:00Z</dcterms:created>
  <dcterms:modified xsi:type="dcterms:W3CDTF">2017-05-30T03:48:00Z</dcterms:modified>
</cp:coreProperties>
</file>