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F2" w:rsidRPr="009C20F2" w:rsidRDefault="009C20F2" w:rsidP="009C20F2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83856779"/>
      <w:r w:rsidRPr="009C20F2">
        <w:rPr>
          <w:rFonts w:ascii="Times New Roman" w:hAnsi="Times New Roman" w:cs="Times New Roman"/>
          <w:color w:val="auto"/>
        </w:rPr>
        <w:t>DAFTAR PUSTAKA</w:t>
      </w:r>
      <w:bookmarkEnd w:id="0"/>
    </w:p>
    <w:p w:rsidR="009C20F2" w:rsidRPr="009C20F2" w:rsidRDefault="009C20F2" w:rsidP="009C20F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20F2">
        <w:rPr>
          <w:rFonts w:ascii="Times New Roman" w:hAnsi="Times New Roman"/>
          <w:b/>
          <w:sz w:val="24"/>
          <w:szCs w:val="24"/>
        </w:rPr>
        <w:t>Rujukan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/>
          <w:b/>
          <w:sz w:val="24"/>
          <w:szCs w:val="24"/>
        </w:rPr>
        <w:t>Jurnal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/>
          <w:sz w:val="24"/>
          <w:szCs w:val="24"/>
        </w:rPr>
        <w:t>Surat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/>
          <w:sz w:val="24"/>
          <w:szCs w:val="24"/>
        </w:rPr>
        <w:t>Kabar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 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Vol. 4 No. 1,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Jakarta  27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hlm.101-102</w:t>
      </w:r>
      <w:proofErr w:type="gramEnd"/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Aron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Raymond. 1968. </w:t>
      </w:r>
      <w:proofErr w:type="gramStart"/>
      <w:r w:rsidRPr="009C20F2">
        <w:rPr>
          <w:rFonts w:ascii="Times New Roman" w:hAnsi="Times New Roman"/>
          <w:bCs/>
          <w:i/>
          <w:iCs/>
          <w:sz w:val="24"/>
          <w:szCs w:val="24"/>
        </w:rPr>
        <w:t>what</w:t>
      </w:r>
      <w:proofErr w:type="gram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is a theory of international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Relations?</w:t>
      </w:r>
      <w:r w:rsidRPr="009C20F2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John C.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Farrel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P.smith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Theory and Reality in International Relations.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Columbia</w:t>
      </w:r>
      <w:proofErr w:type="gramStart"/>
      <w:r w:rsidRPr="009C20F2">
        <w:rPr>
          <w:rFonts w:ascii="Times New Roman" w:hAnsi="Times New Roman"/>
          <w:bCs/>
          <w:sz w:val="24"/>
          <w:szCs w:val="24"/>
        </w:rPr>
        <w:t>:University</w:t>
      </w:r>
      <w:proofErr w:type="spellEnd"/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Press.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Bawono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Anton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sosialisme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reformasi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system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”, UIN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Sunan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Kali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Jaga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C20F2">
        <w:rPr>
          <w:rFonts w:ascii="Times New Roman" w:hAnsi="Times New Roman" w:cs="Times New Roman"/>
          <w:sz w:val="24"/>
          <w:szCs w:val="24"/>
        </w:rPr>
        <w:t>(Yogyakarta: 2008).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C20F2">
        <w:rPr>
          <w:rFonts w:ascii="Times New Roman" w:hAnsi="Times New Roman"/>
          <w:bCs/>
          <w:sz w:val="24"/>
          <w:szCs w:val="24"/>
        </w:rPr>
        <w:t>Burchill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Scott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Andrew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Linklater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2013.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Teori-teori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Hubungan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Internasional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 Bandung: Nusa Media.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C20F2">
        <w:rPr>
          <w:rFonts w:ascii="Times New Roman" w:hAnsi="Times New Roman"/>
          <w:bCs/>
          <w:sz w:val="24"/>
          <w:szCs w:val="24"/>
        </w:rPr>
        <w:t>Creswell, John, W.1993.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>Qualitative &amp; Quantitative Approach</w:t>
      </w:r>
      <w:r w:rsidRPr="009C20F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London: Sage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r w:rsidRPr="009C20F2">
        <w:rPr>
          <w:rFonts w:ascii="Times New Roman" w:hAnsi="Times New Roman"/>
          <w:bCs/>
          <w:sz w:val="24"/>
          <w:szCs w:val="24"/>
        </w:rPr>
        <w:t xml:space="preserve">Dunne, Tim,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Milja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Kurki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Steve Smith. 2013. 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>International Relations Theory, 3rd</w:t>
      </w:r>
      <w:r w:rsidRPr="009C20F2">
        <w:rPr>
          <w:rFonts w:ascii="Times New Roman" w:hAnsi="Times New Roman"/>
          <w:bCs/>
          <w:sz w:val="24"/>
          <w:szCs w:val="24"/>
        </w:rPr>
        <w:t xml:space="preserve"> edition. London: Oxford University press.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r w:rsidRPr="009C20F2">
        <w:rPr>
          <w:rFonts w:ascii="Times New Roman" w:hAnsi="Times New Roman"/>
          <w:bCs/>
          <w:sz w:val="24"/>
          <w:szCs w:val="24"/>
        </w:rPr>
        <w:t xml:space="preserve">Gilpin, Robert. 1987. 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>The Political economy of International Relations</w:t>
      </w:r>
      <w:r w:rsidRPr="009C20F2">
        <w:rPr>
          <w:rFonts w:ascii="Times New Roman" w:hAnsi="Times New Roman"/>
          <w:bCs/>
          <w:sz w:val="24"/>
          <w:szCs w:val="24"/>
        </w:rPr>
        <w:t>. New Jersey: Princeton University Press.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r w:rsidRPr="009C20F2">
        <w:rPr>
          <w:rFonts w:ascii="Times New Roman" w:hAnsi="Times New Roman"/>
          <w:bCs/>
          <w:sz w:val="24"/>
          <w:szCs w:val="24"/>
        </w:rPr>
        <w:t>Grahame, Thompson. 1998</w:t>
      </w:r>
      <w:proofErr w:type="gramStart"/>
      <w:r w:rsidRPr="009C20F2">
        <w:rPr>
          <w:rFonts w:ascii="Times New Roman" w:hAnsi="Times New Roman"/>
          <w:bCs/>
          <w:sz w:val="24"/>
          <w:szCs w:val="24"/>
        </w:rPr>
        <w:t>.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>Economic</w:t>
      </w:r>
      <w:proofErr w:type="gram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Dynamism in the Asia-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Pasific</w:t>
      </w:r>
      <w:r w:rsidRPr="009C20F2">
        <w:rPr>
          <w:rFonts w:ascii="Times New Roman" w:hAnsi="Times New Roman"/>
          <w:bCs/>
          <w:sz w:val="24"/>
          <w:szCs w:val="24"/>
        </w:rPr>
        <w:t>.London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and New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York:The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OpenUniverity</w:t>
      </w:r>
      <w:proofErr w:type="spellEnd"/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2010 1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Perang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Dagang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: AS-China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Saling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Serang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2010, 13 </w:t>
      </w: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China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Ungguli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Penjualan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Mobil</w:t>
      </w:r>
      <w:r w:rsidRPr="009C20F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. 11.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kompas.2011.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6 September.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China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Bantu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Holsti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K.J. 1992.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Politik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Internasional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Suatu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kerangka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Analisis</w:t>
      </w:r>
      <w:r w:rsidRPr="009C20F2">
        <w:rPr>
          <w:rFonts w:ascii="Times New Roman" w:hAnsi="Times New Roman"/>
          <w:bCs/>
          <w:sz w:val="24"/>
          <w:szCs w:val="24"/>
        </w:rPr>
        <w:t>.Bandung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Bina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Cipta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Ikbar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Yanuar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. 2014.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Metodologi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&amp;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Teori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Hubungan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Internasional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Refika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Aditama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C20F2">
        <w:rPr>
          <w:rFonts w:ascii="Times New Roman" w:hAnsi="Times New Roman"/>
          <w:bCs/>
          <w:sz w:val="24"/>
          <w:szCs w:val="24"/>
        </w:rPr>
        <w:t xml:space="preserve">Jackson, Robert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George Sorensen.2009.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pengantar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studi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hubungan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internasional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Yogyakarta: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Pustaka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Pelajar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  <w:sectPr w:rsidR="009C20F2" w:rsidRPr="009C20F2" w:rsidSect="00A67E51">
          <w:headerReference w:type="default" r:id="rId4"/>
          <w:footerReference w:type="first" r:id="rId5"/>
          <w:pgSz w:w="12240" w:h="15840" w:code="1"/>
          <w:pgMar w:top="1701" w:right="1701" w:bottom="1701" w:left="2268" w:header="720" w:footer="720" w:gutter="0"/>
          <w:pgNumType w:fmt="lowerRoman" w:start="17"/>
          <w:cols w:space="720"/>
          <w:titlePg/>
          <w:docGrid w:linePitch="360"/>
        </w:sectPr>
      </w:pP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Kosemawan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2002.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Penentuan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jenis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komoditas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Ekspor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China”,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2:7, (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Bekasi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:Agustus</w:t>
      </w:r>
      <w:proofErr w:type="spellEnd"/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2002)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F2">
        <w:rPr>
          <w:rFonts w:ascii="Times New Roman" w:hAnsi="Times New Roman" w:cs="Times New Roman"/>
          <w:sz w:val="24"/>
          <w:szCs w:val="24"/>
        </w:rPr>
        <w:lastRenderedPageBreak/>
        <w:t>Maharani, Tiara.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2013. “</w:t>
      </w:r>
      <w:proofErr w:type="spellStart"/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pertumbuhan</w:t>
      </w:r>
      <w:proofErr w:type="spellEnd"/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pembangunan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kemunculan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kekuatan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dilihat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Power Transition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Mittler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Rana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. 2011.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“China modern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menguasai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Freddy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Peerenboom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Randall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China Modernizes: Threat to the west or Model for the Rest?</w:t>
      </w:r>
      <w:r w:rsidRPr="009C20F2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 xml:space="preserve">,  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Oxford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Univesity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Press</w:t>
      </w:r>
      <w:r w:rsidRPr="009C20F2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C20F2">
        <w:rPr>
          <w:rFonts w:ascii="Times New Roman" w:hAnsi="Times New Roman"/>
          <w:bCs/>
          <w:sz w:val="24"/>
          <w:szCs w:val="24"/>
        </w:rPr>
        <w:t>Perwita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Agung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Banyu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Yanyan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Mochamad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Yani.2005.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Pengantar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Ilmu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Hubungan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Internasional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Bandung: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Rosdakarya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Shoelhi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Mohammad.2007.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“Di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Ambang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Keruntuhan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Amerika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C20F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Viotti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Paul, R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Mark V.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Kauppi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1993. 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International Relations Theory: Realism, Pluralism, Globalism, and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Beyond</w:t>
      </w:r>
      <w:r w:rsidRPr="009C20F2">
        <w:rPr>
          <w:rFonts w:ascii="Times New Roman" w:hAnsi="Times New Roman"/>
          <w:bCs/>
          <w:sz w:val="24"/>
          <w:szCs w:val="24"/>
        </w:rPr>
        <w:t>.Third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Edition. New York: MacMillan Publishing Company.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Wangke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Humphrey.2015.”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Penguatan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Tiongkok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Kawasan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Asia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Pasifik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AIIB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Info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Singkat</w:t>
      </w:r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,.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VII (No.07): hlm.7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Wuryandari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Ganewati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Tri Nuke Pudjiastuti.2008.</w:t>
      </w:r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Politik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Luar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Negeri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Indonesia Di Tengah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Pusaran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Politik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Domestik.Politik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Luar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Negeri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Indonesia Era </w:t>
      </w:r>
      <w:proofErr w:type="spellStart"/>
      <w:r w:rsidRPr="009C20F2">
        <w:rPr>
          <w:rFonts w:ascii="Times New Roman" w:hAnsi="Times New Roman"/>
          <w:bCs/>
          <w:i/>
          <w:iCs/>
          <w:sz w:val="24"/>
          <w:szCs w:val="24"/>
        </w:rPr>
        <w:t>Orde</w:t>
      </w:r>
      <w:proofErr w:type="spellEnd"/>
      <w:r w:rsidRPr="009C20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9C20F2">
        <w:rPr>
          <w:rFonts w:ascii="Times New Roman" w:hAnsi="Times New Roman"/>
          <w:bCs/>
          <w:i/>
          <w:iCs/>
          <w:sz w:val="24"/>
          <w:szCs w:val="24"/>
        </w:rPr>
        <w:t>Baru</w:t>
      </w:r>
      <w:r w:rsidRPr="009C20F2">
        <w:rPr>
          <w:rFonts w:ascii="Times New Roman" w:hAnsi="Times New Roman"/>
          <w:bCs/>
          <w:sz w:val="24"/>
          <w:szCs w:val="24"/>
        </w:rPr>
        <w:t>.Yogyakarta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Pustaka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Pelajar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. </w:t>
      </w:r>
    </w:p>
    <w:p w:rsidR="009C20F2" w:rsidRPr="009C20F2" w:rsidRDefault="009C20F2" w:rsidP="009C20F2">
      <w:pPr>
        <w:spacing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20F2">
        <w:rPr>
          <w:rFonts w:ascii="Times New Roman" w:hAnsi="Times New Roman"/>
          <w:b/>
          <w:sz w:val="24"/>
          <w:szCs w:val="24"/>
        </w:rPr>
        <w:t>Rujukan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 Website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Is Deflation Made in China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www.tdctrade.com/econforum/boc/boc021001.htm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3 April 2017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Shlapak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. 2010. 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Question of Balance: </w:t>
      </w:r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Shifting Cross-Strait Balance and Implications for the U.S.</w:t>
      </w:r>
      <w:r w:rsidRPr="009C20F2">
        <w:rPr>
          <w:rFonts w:ascii="Times New Roman" w:hAnsi="Times New Roman" w:cs="Times New Roman"/>
          <w:sz w:val="24"/>
          <w:szCs w:val="24"/>
        </w:rPr>
        <w:t xml:space="preserve"> Santa Monica: RAND Corporation,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http://www.rand.org/pubs/testimonies/2010/RAND_CT343.pdf,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6 April 2017</w:t>
      </w:r>
    </w:p>
    <w:p w:rsidR="009C20F2" w:rsidRPr="009C20F2" w:rsidRDefault="009C20F2" w:rsidP="009C20F2">
      <w:pPr>
        <w:pStyle w:val="FootnoteText"/>
        <w:tabs>
          <w:tab w:val="left" w:pos="709"/>
        </w:tabs>
        <w:spacing w:after="20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Alhumami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Amich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Modernisasi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China”,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Deprtement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of Anthropology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Univesity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of Sussex</w:t>
      </w:r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http://www.unisosdem.org/article_detail.php?aid=11216&amp;coid=4&amp;caid=33&amp;gid=2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3 April 2017</w:t>
      </w:r>
    </w:p>
    <w:p w:rsidR="009C20F2" w:rsidRPr="009C20F2" w:rsidRDefault="009C20F2" w:rsidP="009C20F2">
      <w:pPr>
        <w:pStyle w:val="FootnoteText"/>
        <w:tabs>
          <w:tab w:val="left" w:pos="426"/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Arase,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David ”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>What to Make of the Asian Infrastructure Investment Bank</w:t>
      </w:r>
      <w:r w:rsidRPr="009C20F2">
        <w:rPr>
          <w:rFonts w:ascii="Times New Roman" w:hAnsi="Times New Roman" w:cs="Times New Roman"/>
          <w:sz w:val="24"/>
          <w:szCs w:val="24"/>
        </w:rPr>
        <w:t>”, International Politics, Hopkins-Nanjing Center, Johns Hopkins School of Advanced International Studies.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9C20F2">
        <w:rPr>
          <w:rFonts w:ascii="Times New Roman" w:hAnsi="Times New Roman" w:cs="Times New Roman"/>
          <w:sz w:val="24"/>
          <w:szCs w:val="24"/>
        </w:rPr>
        <w:t>Baylor, J .David.2011.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Considerations for a US Nuclear Force Structure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a 1,000- Warhead Limit. 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Strategic Studies Quarterly, Summer 2011, </w:t>
      </w:r>
      <w:r w:rsidRPr="009C20F2">
        <w:rPr>
          <w:rFonts w:ascii="Times New Roman" w:hAnsi="Times New Roman" w:cs="Times New Roman"/>
          <w:sz w:val="24"/>
          <w:szCs w:val="24"/>
        </w:rPr>
        <w:t xml:space="preserve">52-72. Hlm.55.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http://www.au.af.mil/au/ssq/2011/summer/baylor.pdf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p6 April 2017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9C20F2">
        <w:rPr>
          <w:rFonts w:ascii="Times New Roman" w:hAnsi="Times New Roman"/>
          <w:bCs/>
          <w:sz w:val="24"/>
          <w:szCs w:val="24"/>
        </w:rPr>
        <w:t xml:space="preserve">BBC (2014), ‘China Profile’, BBC News Asia,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C20F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http://www. bbc.com/news/world-asia-pacific-13017877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6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februari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2017 </w:t>
      </w:r>
    </w:p>
    <w:p w:rsidR="009C20F2" w:rsidRPr="009C20F2" w:rsidRDefault="009C20F2" w:rsidP="009C20F2">
      <w:pPr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lastRenderedPageBreak/>
        <w:t>Beginda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Pakpahan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."Indonesia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perkembangan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Ekonomi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ASia-Pasifik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dari"http://www.unisosdem.org/article_detail.php?aid=12794&amp;coid=2&amp;caid=30&amp;gid=3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8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Desember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2016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Bremmer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Ian 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China Challenges America’s Financial Leadership, Time</w:t>
      </w:r>
      <w:r w:rsidRPr="009C20F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http://time.com/3759639/china-america-financial-leadership/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25 April 2017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Brock R. William, Ben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Dolve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Ian F .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Fregusson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The Trans-Pacific Partnership: Strategic Implications, Congressional research Service</w:t>
      </w:r>
      <w:r w:rsidRPr="009C20F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6   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Capling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Ann "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Multilateralising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PTAs in the Asia-Pacific Region: </w:t>
      </w:r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Comparasion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of the ASEAN-Australia-NZ FTA and the P4 Agreement</w:t>
      </w:r>
      <w:r w:rsidRPr="009C20F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Chen,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Dingding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Not so Fast: The TPP Might Be Good News for China. The Diplomat</w:t>
      </w:r>
      <w:r w:rsidRPr="009C20F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http://thediplomat.com/2015/10/not-so-fast-the-tpp-might-be-good-news-for-china/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25 April 2017 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CRS Report R44278, The Trans Pacific Partnership (TPP): in Brief, by Ian F. Fergusson, Mark A.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and Brock R William and CRS In focus IF1000, 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The Trans- Pacific Partnership (TPP) Agreement</w:t>
      </w:r>
      <w:r w:rsidRPr="009C20F2">
        <w:rPr>
          <w:rFonts w:ascii="Times New Roman" w:hAnsi="Times New Roman" w:cs="Times New Roman"/>
          <w:sz w:val="24"/>
          <w:szCs w:val="24"/>
        </w:rPr>
        <w:t xml:space="preserve">, by Brock R. William and Ian F. Fergusson.      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Darini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>Garis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Sejarah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China Era Mao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staff.uny.ac.id/sites/default/files/Garis%20Besar%20Sej%20Cina%20Era%20Mao.pdf,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 April 2017  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Dingdin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Chen. Not so Fast: The TPP Might Be Good News for China. The Diplomat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http://thediplomat.com/2015/10/not-so-fast-the-tpp-might-be-good-news-for-china/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7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Februari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2017</w:t>
      </w:r>
    </w:p>
    <w:p w:rsidR="009C20F2" w:rsidRPr="009C20F2" w:rsidRDefault="009C20F2" w:rsidP="009C20F2">
      <w:p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Froman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Michel interview by Gerald F.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Seib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2015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The U.S. Trade agenda and the Trans-Pacific Partnership</w:t>
      </w:r>
      <w:r w:rsidRPr="009C20F2">
        <w:rPr>
          <w:rFonts w:ascii="Times New Roman" w:hAnsi="Times New Roman" w:cs="Times New Roman"/>
          <w:sz w:val="24"/>
          <w:szCs w:val="24"/>
        </w:rPr>
        <w:t>,” Council on Foreign relations</w:t>
      </w:r>
    </w:p>
    <w:p w:rsidR="009C20F2" w:rsidRPr="009C20F2" w:rsidRDefault="009C20F2" w:rsidP="009C20F2">
      <w:pPr>
        <w:tabs>
          <w:tab w:val="left" w:pos="426"/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Gordon, K Bernard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Obama’s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Visit to Indonesia and Australia and the TPP, East Asia Forum</w:t>
      </w:r>
      <w:r w:rsidRPr="009C20F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http://www.eastasiaforum.org/2010/05/30/obamas-visit-toindonesia-and -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-and-the-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tpp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9C20F2" w:rsidRPr="009C20F2" w:rsidRDefault="009C20F2" w:rsidP="009C20F2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Haass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N Richard 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The Age of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Nonpolarity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>: What Will Follow U.S. Dominance?</w:t>
      </w:r>
      <w:r w:rsidRPr="009C20F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http://acme.highpoint.edu/~msetzler/IR/IRreadingsbank/EmpireOverNonpolarHauss.FA08.x.pdf,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8 April 2017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Hadiedi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Prasaja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ASEAN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Kawasan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Berdaulat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http://www.spi.or.id/?p=4443.,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http://aiibank.org/yatouhang_04.html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 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The Asian Infrastructure Investment Bank: status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http://bisniskeuangan.kompas.com/read/2012/02/06/03593671/China.Janji.Bantu.Eropa, "China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8 April 2017</w:t>
      </w:r>
    </w:p>
    <w:p w:rsidR="009C20F2" w:rsidRPr="009C20F2" w:rsidRDefault="009C20F2" w:rsidP="009C20F2">
      <w:pPr>
        <w:pStyle w:val="FootnoteText"/>
        <w:tabs>
          <w:tab w:val="left" w:pos="709"/>
        </w:tabs>
        <w:spacing w:after="200"/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http://economy.okezone.com/read/2015/03/27/20/1125407/berkunjung-ke-china-jokowi-sampaikan-dukung-aiib</w:t>
        </w:r>
      </w:hyperlink>
      <w:r w:rsidRPr="009C20F2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Berkunjung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China,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Jokowi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sampaikan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dukungan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AIIB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tabs>
          <w:tab w:val="left" w:pos="426"/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lastRenderedPageBreak/>
        <w:t>http://www.apec2007.org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The Importance of APEC</w:t>
      </w:r>
      <w:r w:rsidRPr="009C20F2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pStyle w:val="FootnoteText"/>
        <w:tabs>
          <w:tab w:val="left" w:pos="709"/>
        </w:tabs>
        <w:spacing w:after="200"/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http://www.chinadiscovery.com/china-maps/city-maps.html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China City Map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pStyle w:val="FootnoteText"/>
        <w:tabs>
          <w:tab w:val="left" w:pos="709"/>
        </w:tabs>
        <w:spacing w:after="200"/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http://www.internetworldstats.com/stats8.htm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The World Population and </w:t>
      </w:r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Top Ten Countries with the highest population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1 April 2017  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http://www.kemenkeu.go.id/SP/penandatanganan-mou-asian-infrastructure -investment-bank-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aiib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Kementrian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Republik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penandatangan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MoU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Asian Infrastructure Investment Bank (AIIB)</w:t>
      </w:r>
      <w:r w:rsidRPr="009C20F2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http://www.kerjausaha.com/2015/08/pengaruh-ekonomi-china-terhadap-dunia.html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China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5 April 2017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http://www.scmp.com/news/china/diplomacy-defence/article/1766970/57-nations-approved-founder-members-china-led-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aiib  "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>57 nations approved as founder members of China-led AIIB</w:t>
      </w:r>
      <w:r w:rsidRPr="009C20F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    </w:t>
      </w:r>
    </w:p>
    <w:p w:rsidR="009C20F2" w:rsidRPr="009C20F2" w:rsidRDefault="009C20F2" w:rsidP="009C20F2">
      <w:pPr>
        <w:tabs>
          <w:tab w:val="left" w:pos="426"/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http://www.trade.gov/fta,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Free Trade Agreements, Int’l Trade Admin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http://www.whitehouse.gov/blog/2011/11/13/president-obama-asia-pacific-economic-cooperation-apec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President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Obama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at </w:t>
      </w:r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The  Asia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>-Pacific Economic Cooperation (APEC)</w:t>
      </w:r>
      <w:r w:rsidRPr="009C20F2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http://www.worldmeters.info/world-population/china-population/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 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China Population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4 April 2017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9C20F2">
        <w:rPr>
          <w:rFonts w:ascii="Times New Roman" w:hAnsi="Times New Roman"/>
          <w:bCs/>
          <w:sz w:val="24"/>
          <w:szCs w:val="24"/>
        </w:rPr>
        <w:t xml:space="preserve">Ian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Bremmer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China Challenges America’s Financial Leadership, Time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http://time.com/3759639/china-america-financial-leadership/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7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Februari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2017</w:t>
      </w:r>
    </w:p>
    <w:p w:rsidR="009C20F2" w:rsidRPr="009C20F2" w:rsidRDefault="009C20F2" w:rsidP="009C20F2">
      <w:pPr>
        <w:pStyle w:val="FootnoteText"/>
        <w:tabs>
          <w:tab w:val="left" w:pos="709"/>
        </w:tabs>
        <w:spacing w:after="20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Irhamsyah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China: Negara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Komunis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Kapitalis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1949-1969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http://www.kompasiana.com/fahmi_elbantani/china-negara-komunis-dengan-ekonomi-kapitalis-1949-1969_55208992a33311104746cf97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 April 2017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 Jeffrey A. Bader and David dollar,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why the TPP is the Linchpin of the Asia Rebalance</w:t>
      </w:r>
      <w:r w:rsidRPr="009C20F2">
        <w:rPr>
          <w:rFonts w:ascii="Times New Roman" w:hAnsi="Times New Roman" w:cs="Times New Roman"/>
          <w:sz w:val="24"/>
          <w:szCs w:val="24"/>
        </w:rPr>
        <w:t>,” Brookings.edu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Nasruddin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Indonesia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Asian Infrastructure Investment Bank (AIIB)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dalamhttps://nasruddindjoko.wordpress.com/2014/12/03/indonesia-dalam-pembentukan-asian-infrastructure-investment-bank-aiib/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 November 2016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Kai, Jin "What the AIIB Means for the US-China Power Transition, The Diplomat"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http://thediplomat.com/2015/03/what-the-aiib-means-for-the-us-china-power-transition/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24 April 2017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Kawasan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Asia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Timur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Pasifik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tetap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kuat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menghadapi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situasi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global yang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menantang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: Bank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Dunia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proofErr w:type="gram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http://www.worldbank.org/in/news/press-release/2016/04/10/east-asia-pacific-growth-remains-resilient-in-face-of-challenging-global-environment-says-world-bank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8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Desember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2016</w:t>
      </w:r>
    </w:p>
    <w:p w:rsidR="009C20F2" w:rsidRPr="009C20F2" w:rsidRDefault="009C20F2" w:rsidP="009C20F2">
      <w:pPr>
        <w:pStyle w:val="FootnoteText"/>
        <w:tabs>
          <w:tab w:val="left" w:pos="709"/>
        </w:tabs>
        <w:spacing w:after="20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lastRenderedPageBreak/>
        <w:t>Kustia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Reformasi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China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http://www.unisosdem.org/article_detail.php?aid=1322&amp;coid=3&amp;caid=227gid=2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 April 2017</w:t>
      </w:r>
    </w:p>
    <w:p w:rsidR="009C20F2" w:rsidRPr="009C20F2" w:rsidRDefault="009C20F2" w:rsidP="009C20F2">
      <w:pPr>
        <w:pStyle w:val="FootnoteText"/>
        <w:tabs>
          <w:tab w:val="left" w:pos="426"/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20F2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Pr="009C20F2">
        <w:rPr>
          <w:rFonts w:ascii="Times New Roman" w:hAnsi="Times New Roman" w:cs="Times New Roman"/>
          <w:sz w:val="24"/>
          <w:szCs w:val="24"/>
        </w:rPr>
        <w:t>, Du,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Meiguo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Litui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Kua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Taipingyang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Huoban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Guanxi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Lunxi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” (On America’s TPP),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Guoji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Wenti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Ynajiu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(International Studies), no. 1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45—51.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Maverick, Tim 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TPP </w:t>
      </w:r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Versus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AIIB: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Obama’s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Uphill Battle. Wall Street Daily</w:t>
      </w:r>
      <w:r w:rsidRPr="009C20F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http://finance.townhall.com/columnists/wallstreetdaily/2015/08/04/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25 April 2017</w:t>
      </w:r>
    </w:p>
    <w:p w:rsidR="009C20F2" w:rsidRPr="009C20F2" w:rsidRDefault="009C20F2" w:rsidP="009C20F2">
      <w:pPr>
        <w:pStyle w:val="FootnoteText"/>
        <w:tabs>
          <w:tab w:val="left" w:pos="426"/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Ministry of Foreign Affairs PRC,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Creating a New Landscape for the Diplomacy with Neighboring Countries and Boosting the Asia-Pacific Regional Cooperation Foreign Minister Wang Yi Talks about President Xi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Jinping’s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Visit to Indonesia and Malaysia and Attendance of the 21st APEC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EconomicLeadersMeeting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http://www.fmprc.gov.cn/mfaeng/wjb663304/wjbz_663308/2461_663310/t1088099.shtml.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9C20F2">
        <w:rPr>
          <w:rFonts w:ascii="Times New Roman" w:hAnsi="Times New Roman"/>
          <w:bCs/>
          <w:sz w:val="24"/>
          <w:szCs w:val="24"/>
        </w:rPr>
        <w:t xml:space="preserve">Muhammad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Irfan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>, "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Trans Pacific Partnership"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https://plus.google.com/+MuhammadIrfan123/posts/i29N9rjUDQL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1 November 2016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Budi .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Nurfajri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Global China, ACFTA, &amp;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posisi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http://www.kompasiana.com/fajribudi/pengaruh-global-china-acfta-amp-posisi-indonesia_54ffc881a33311716850f8b8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5 April 2017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China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Sibuk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membeli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http://www.kompasiana.com/priyanto_nugroho/china-sibuk-membeli-dunia_550017f8813311255efa7362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5 April 2017</w:t>
      </w:r>
    </w:p>
    <w:p w:rsidR="009C20F2" w:rsidRPr="009C20F2" w:rsidRDefault="009C20F2" w:rsidP="009C20F2">
      <w:pPr>
        <w:spacing w:after="0" w:line="240" w:lineRule="auto"/>
        <w:ind w:left="709" w:hanging="283"/>
      </w:pPr>
      <w:r w:rsidRPr="009C20F2">
        <w:rPr>
          <w:rFonts w:ascii="Times New Roman" w:hAnsi="Times New Roman" w:cs="Times New Roman"/>
          <w:sz w:val="24"/>
          <w:szCs w:val="24"/>
        </w:rPr>
        <w:t>Patrick, Stewart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The New “New Multilateralism”: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Minilateral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Cooporation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>, but at what Cost?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:rsidR="009C20F2" w:rsidRPr="009C20F2" w:rsidRDefault="009C20F2" w:rsidP="009C20F2">
      <w:pPr>
        <w:pStyle w:val="FootnoteText"/>
        <w:tabs>
          <w:tab w:val="left" w:pos="426"/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Renard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Thomas  “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The Asian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Infrastruktur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Investment Bank (AIIB): China’s new multilateralism and the erosion of the West</w:t>
      </w:r>
      <w:r w:rsidRPr="009C20F2">
        <w:rPr>
          <w:rFonts w:ascii="Times New Roman" w:hAnsi="Times New Roman" w:cs="Times New Roman"/>
          <w:sz w:val="24"/>
          <w:szCs w:val="24"/>
        </w:rPr>
        <w:t xml:space="preserve"> ”, Security policy Brief, hlm.5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Rodrik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akankah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Cina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menguasai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http://www.unisosdem.org/article.detail.php%3Faid%3D11671%26coid%3D4%26caid%3D4%26gid%3D4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 April 2017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proofErr w:type="spellStart"/>
      <w:r w:rsidRPr="009C20F2">
        <w:rPr>
          <w:rFonts w:ascii="Times New Roman" w:hAnsi="Times New Roman"/>
          <w:bCs/>
          <w:sz w:val="24"/>
          <w:szCs w:val="24"/>
        </w:rPr>
        <w:t>Shohib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Masykur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, "Trans-Pacific Partnership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Artinya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bagi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Indonesia",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http://news.detik.com/kolom/3075190/trans-pacific-partnership-dan-artinya-bagi-indonesia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31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OKtober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2016 </w:t>
      </w:r>
    </w:p>
    <w:p w:rsidR="009C20F2" w:rsidRPr="009C20F2" w:rsidRDefault="009C20F2" w:rsidP="009C20F2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9C20F2">
        <w:rPr>
          <w:rFonts w:ascii="Times New Roman" w:hAnsi="Times New Roman"/>
          <w:bCs/>
          <w:sz w:val="24"/>
          <w:szCs w:val="24"/>
        </w:rPr>
        <w:t xml:space="preserve">The IMF’s Response to the Asian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Crisis.http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://www.imf.org/external/np/exr/facts/Asia.HTM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diakses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25 </w:t>
      </w:r>
      <w:proofErr w:type="spellStart"/>
      <w:r w:rsidRPr="009C20F2">
        <w:rPr>
          <w:rFonts w:ascii="Times New Roman" w:hAnsi="Times New Roman"/>
          <w:bCs/>
          <w:sz w:val="24"/>
          <w:szCs w:val="24"/>
        </w:rPr>
        <w:t>Oktober</w:t>
      </w:r>
      <w:proofErr w:type="spellEnd"/>
      <w:r w:rsidRPr="009C20F2">
        <w:rPr>
          <w:rFonts w:ascii="Times New Roman" w:hAnsi="Times New Roman"/>
          <w:bCs/>
          <w:sz w:val="24"/>
          <w:szCs w:val="24"/>
        </w:rPr>
        <w:t xml:space="preserve"> 2016</w:t>
      </w:r>
    </w:p>
    <w:p w:rsidR="009C20F2" w:rsidRPr="009C20F2" w:rsidRDefault="009C20F2" w:rsidP="009C20F2">
      <w:pPr>
        <w:ind w:left="709" w:hanging="283"/>
      </w:pPr>
      <w:proofErr w:type="gramStart"/>
      <w:r w:rsidRPr="009C20F2">
        <w:rPr>
          <w:rFonts w:ascii="Times New Roman" w:hAnsi="Times New Roman" w:cs="Times New Roman"/>
          <w:sz w:val="24"/>
          <w:szCs w:val="24"/>
        </w:rPr>
        <w:t xml:space="preserve">U.S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of Defense.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2015. 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Asia-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Pasifik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Remarks. Secretary of Defense Ashton Carter</w:t>
      </w:r>
      <w:r w:rsidRPr="009C20F2">
        <w:rPr>
          <w:rFonts w:ascii="Times New Roman" w:hAnsi="Times New Roman" w:cs="Times New Roman"/>
          <w:sz w:val="24"/>
          <w:szCs w:val="24"/>
        </w:rPr>
        <w:t>, McCain Institute: Arizona State University</w:t>
      </w:r>
    </w:p>
    <w:p w:rsidR="009C20F2" w:rsidRPr="009C20F2" w:rsidRDefault="009C20F2" w:rsidP="009C20F2">
      <w:pPr>
        <w:tabs>
          <w:tab w:val="left" w:pos="709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>USTR,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Remarks by Ambassador Michael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Froman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at the CSIS Asian Architecture Conference</w:t>
      </w:r>
      <w:r w:rsidRPr="009C20F2">
        <w:rPr>
          <w:rFonts w:ascii="Times New Roman" w:hAnsi="Times New Roman" w:cs="Times New Roman"/>
          <w:sz w:val="24"/>
          <w:szCs w:val="24"/>
        </w:rPr>
        <w:t>” 22 September 2015</w:t>
      </w:r>
    </w:p>
    <w:p w:rsidR="009C20F2" w:rsidRPr="009C20F2" w:rsidRDefault="009C20F2" w:rsidP="009C20F2">
      <w:pPr>
        <w:pStyle w:val="FootnoteText"/>
        <w:tabs>
          <w:tab w:val="left" w:pos="426"/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lastRenderedPageBreak/>
        <w:t xml:space="preserve">Veronique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Salze-Lozac’h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“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To be or Not </w:t>
      </w:r>
      <w:proofErr w:type="gram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Be Part of AIIB</w:t>
      </w:r>
      <w:r w:rsidRPr="009C20F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9C20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http://asiafoundation.org/2015/07/22/to-be-or-not-to-be-part-of-aiib/</w:t>
        </w:r>
      </w:hyperlink>
      <w:r w:rsidRPr="009C20F2">
        <w:rPr>
          <w:rFonts w:ascii="Times New Roman" w:hAnsi="Times New Roman" w:cs="Times New Roman"/>
          <w:sz w:val="24"/>
          <w:szCs w:val="24"/>
        </w:rPr>
        <w:t xml:space="preserve">.diakses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26 April 2017</w:t>
      </w:r>
    </w:p>
    <w:p w:rsidR="009C20F2" w:rsidRPr="009C20F2" w:rsidRDefault="009C20F2" w:rsidP="009C20F2">
      <w:pPr>
        <w:pStyle w:val="FootnoteText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0F2">
        <w:rPr>
          <w:rFonts w:ascii="Times New Roman" w:hAnsi="Times New Roman" w:cs="Times New Roman"/>
          <w:sz w:val="24"/>
          <w:szCs w:val="24"/>
        </w:rPr>
        <w:t xml:space="preserve">Wei Lei, Zhang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Hanlin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Meiguo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Zhudao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Kua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Taipingyang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Huoban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Guanxi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Tanpan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Yitu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ji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Zhongguo</w:t>
      </w:r>
      <w:proofErr w:type="spellEnd"/>
      <w:r w:rsidRPr="009C20F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C20F2">
        <w:rPr>
          <w:rFonts w:ascii="Times New Roman" w:hAnsi="Times New Roman" w:cs="Times New Roman"/>
          <w:i/>
          <w:iCs/>
          <w:sz w:val="24"/>
          <w:szCs w:val="24"/>
        </w:rPr>
        <w:t>Duice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>”, (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The Intensions of America’s TPP Strategy and China’s Responses</w:t>
      </w:r>
      <w:r w:rsidRPr="009C20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Guoji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Maoyi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(International Trade), no. 9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54—58.</w:t>
      </w:r>
    </w:p>
    <w:p w:rsidR="009C20F2" w:rsidRPr="009C20F2" w:rsidRDefault="009C20F2" w:rsidP="009C20F2">
      <w:pPr>
        <w:pStyle w:val="FootnoteText"/>
        <w:tabs>
          <w:tab w:val="left" w:pos="426"/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C20F2">
        <w:rPr>
          <w:rFonts w:ascii="Times New Roman" w:hAnsi="Times New Roman" w:cs="Times New Roman"/>
          <w:sz w:val="24"/>
          <w:szCs w:val="24"/>
        </w:rPr>
        <w:t>Zhenglong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20F2">
        <w:rPr>
          <w:rFonts w:ascii="Times New Roman" w:hAnsi="Times New Roman" w:cs="Times New Roman"/>
          <w:sz w:val="24"/>
          <w:szCs w:val="24"/>
        </w:rPr>
        <w:t>Wu ,</w:t>
      </w:r>
      <w:proofErr w:type="gramEnd"/>
      <w:r w:rsidRPr="009C20F2">
        <w:rPr>
          <w:rFonts w:ascii="Times New Roman" w:hAnsi="Times New Roman" w:cs="Times New Roman"/>
          <w:sz w:val="24"/>
          <w:szCs w:val="24"/>
        </w:rPr>
        <w:t xml:space="preserve"> "</w:t>
      </w:r>
      <w:r w:rsidRPr="009C20F2">
        <w:rPr>
          <w:rFonts w:ascii="Times New Roman" w:hAnsi="Times New Roman" w:cs="Times New Roman"/>
          <w:i/>
          <w:iCs/>
          <w:sz w:val="24"/>
          <w:szCs w:val="24"/>
        </w:rPr>
        <w:t>Tackling trans-Pacific trade, China Daily</w:t>
      </w:r>
      <w:r w:rsidRPr="009C20F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http://www.chinadaily.com.cn/opinion/2010-09/16/content_11309929.htm.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9C20F2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C20F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C20F2" w:rsidRPr="009C20F2" w:rsidRDefault="009C20F2" w:rsidP="009C20F2">
      <w:p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</w:p>
    <w:p w:rsidR="009C20F2" w:rsidRPr="009C20F2" w:rsidRDefault="009C20F2" w:rsidP="009C20F2">
      <w:p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</w:rPr>
      </w:pPr>
      <w:proofErr w:type="spellStart"/>
      <w:r w:rsidRPr="009C20F2">
        <w:rPr>
          <w:rFonts w:ascii="Times New Roman" w:hAnsi="Times New Roman"/>
          <w:b/>
          <w:sz w:val="24"/>
          <w:szCs w:val="24"/>
        </w:rPr>
        <w:t>Karya</w:t>
      </w:r>
      <w:proofErr w:type="spellEnd"/>
      <w:r w:rsidRPr="009C2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0F2">
        <w:rPr>
          <w:rFonts w:ascii="Times New Roman" w:hAnsi="Times New Roman"/>
          <w:b/>
          <w:sz w:val="24"/>
          <w:szCs w:val="24"/>
        </w:rPr>
        <w:t>Ilmiah</w:t>
      </w:r>
      <w:proofErr w:type="spellEnd"/>
    </w:p>
    <w:p w:rsidR="00D31B89" w:rsidRPr="009C20F2" w:rsidRDefault="009C20F2" w:rsidP="009C20F2">
      <w:pPr>
        <w:ind w:firstLine="360"/>
      </w:pPr>
      <w:proofErr w:type="spellStart"/>
      <w:proofErr w:type="gramStart"/>
      <w:r w:rsidRPr="009C20F2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9C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Rizkita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. 2015. </w:t>
      </w:r>
      <w:proofErr w:type="spellStart"/>
      <w:r w:rsidRPr="009C20F2">
        <w:rPr>
          <w:rFonts w:asciiTheme="majorBidi" w:hAnsiTheme="majorBidi" w:cstheme="majorBidi"/>
          <w:i/>
          <w:iCs/>
          <w:sz w:val="24"/>
          <w:szCs w:val="24"/>
        </w:rPr>
        <w:t>Startegi</w:t>
      </w:r>
      <w:proofErr w:type="spellEnd"/>
      <w:r w:rsidRPr="009C20F2">
        <w:rPr>
          <w:rFonts w:asciiTheme="majorBidi" w:hAnsiTheme="majorBidi" w:cstheme="majorBidi"/>
          <w:i/>
          <w:iCs/>
          <w:sz w:val="24"/>
          <w:szCs w:val="24"/>
        </w:rPr>
        <w:t xml:space="preserve"> Rebalancing </w:t>
      </w:r>
      <w:proofErr w:type="spellStart"/>
      <w:r w:rsidRPr="009C20F2">
        <w:rPr>
          <w:rFonts w:asciiTheme="majorBidi" w:hAnsiTheme="majorBidi" w:cstheme="majorBidi"/>
          <w:i/>
          <w:iCs/>
          <w:sz w:val="24"/>
          <w:szCs w:val="24"/>
        </w:rPr>
        <w:t>Amerika</w:t>
      </w:r>
      <w:proofErr w:type="spellEnd"/>
      <w:r w:rsidRPr="009C20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i/>
          <w:iCs/>
          <w:sz w:val="24"/>
          <w:szCs w:val="24"/>
        </w:rPr>
        <w:t>Serikat</w:t>
      </w:r>
      <w:proofErr w:type="spellEnd"/>
      <w:r w:rsidRPr="009C20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9C20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i/>
          <w:iCs/>
          <w:sz w:val="24"/>
          <w:szCs w:val="24"/>
        </w:rPr>
        <w:t>Cina</w:t>
      </w:r>
      <w:proofErr w:type="spellEnd"/>
      <w:r w:rsidRPr="009C20F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9C20F2">
        <w:rPr>
          <w:rFonts w:asciiTheme="majorBidi" w:hAnsiTheme="majorBidi" w:cstheme="majorBidi"/>
          <w:i/>
          <w:iCs/>
          <w:sz w:val="24"/>
          <w:szCs w:val="24"/>
        </w:rPr>
        <w:t xml:space="preserve"> Trans-Pacific Partnership (TPP)</w:t>
      </w:r>
      <w:r w:rsidRPr="009C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Skrispsi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 social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. Bandung: Program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20F2">
        <w:rPr>
          <w:rFonts w:asciiTheme="majorBidi" w:hAnsiTheme="majorBidi" w:cstheme="majorBidi"/>
          <w:sz w:val="24"/>
          <w:szCs w:val="24"/>
        </w:rPr>
        <w:t>Parahyangan</w:t>
      </w:r>
      <w:proofErr w:type="spellEnd"/>
      <w:r w:rsidRPr="009C20F2">
        <w:rPr>
          <w:rFonts w:asciiTheme="majorBidi" w:hAnsiTheme="majorBidi" w:cstheme="majorBidi"/>
          <w:sz w:val="24"/>
          <w:szCs w:val="24"/>
        </w:rPr>
        <w:t>.</w:t>
      </w:r>
    </w:p>
    <w:sectPr w:rsidR="00D31B89" w:rsidRPr="009C20F2" w:rsidSect="00D3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93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E18" w:rsidRDefault="009C2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0A4E18" w:rsidRDefault="009C20F2" w:rsidP="00B32176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7"/>
      <w:docPartObj>
        <w:docPartGallery w:val="Page Numbers (Top of Page)"/>
        <w:docPartUnique/>
      </w:docPartObj>
    </w:sdtPr>
    <w:sdtEndPr/>
    <w:sdtContent>
      <w:p w:rsidR="00C637F9" w:rsidRDefault="009C20F2">
        <w:pPr>
          <w:pStyle w:val="Header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637F9" w:rsidRDefault="009C20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C20F2"/>
    <w:rsid w:val="0002166B"/>
    <w:rsid w:val="0023214B"/>
    <w:rsid w:val="00242C7C"/>
    <w:rsid w:val="004D43CC"/>
    <w:rsid w:val="00540BDB"/>
    <w:rsid w:val="00562935"/>
    <w:rsid w:val="009C20F2"/>
    <w:rsid w:val="00A46A3A"/>
    <w:rsid w:val="00B33C80"/>
    <w:rsid w:val="00D31B89"/>
    <w:rsid w:val="00DC24C2"/>
    <w:rsid w:val="00E1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2"/>
  </w:style>
  <w:style w:type="paragraph" w:styleId="Heading1">
    <w:name w:val="heading 1"/>
    <w:basedOn w:val="Normal"/>
    <w:next w:val="Normal"/>
    <w:link w:val="Heading1Char"/>
    <w:uiPriority w:val="9"/>
    <w:qFormat/>
    <w:rsid w:val="009C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9C20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20F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20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F2"/>
  </w:style>
  <w:style w:type="paragraph" w:styleId="Footer">
    <w:name w:val="footer"/>
    <w:basedOn w:val="Normal"/>
    <w:link w:val="FooterChar"/>
    <w:uiPriority w:val="99"/>
    <w:unhideWhenUsed/>
    <w:rsid w:val="009C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af.mil/au/ssq/2011/summer/baylor.pdf" TargetMode="External"/><Relationship Id="rId13" Type="http://schemas.openxmlformats.org/officeDocument/2006/relationships/hyperlink" Target="http://www.kerjausaha.com/2015/08/pengaruh-ekonomi-china-terhadap-dunia.html" TargetMode="External"/><Relationship Id="rId18" Type="http://schemas.openxmlformats.org/officeDocument/2006/relationships/hyperlink" Target="http://www.kompasiana.com/priyanto_nugroho/china-sibuk-membeli-dunia_550017f8813311255efa736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nisosdem.org/article_detail.php?aid=11216&amp;coid=4&amp;caid=33&amp;gid=2" TargetMode="External"/><Relationship Id="rId12" Type="http://schemas.openxmlformats.org/officeDocument/2006/relationships/hyperlink" Target="http://www.internetworldstats.com/stats8.htm" TargetMode="External"/><Relationship Id="rId17" Type="http://schemas.openxmlformats.org/officeDocument/2006/relationships/hyperlink" Target="http://www.kompasiana.com/fajribudi/pengaruh-global-china-acfta-amp-posisi-indonesia_54ffc881a33311716850f8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sosdem.org/article_detail.php?aid=1322&amp;coid=3&amp;caid=227gid=2" TargetMode="External"/><Relationship Id="rId20" Type="http://schemas.openxmlformats.org/officeDocument/2006/relationships/hyperlink" Target="http://asiafoundation.org/2015/07/22/to-be-or-not-to-be-part-of-aii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dctrade.com/econforum/boc/boc021001.htm" TargetMode="External"/><Relationship Id="rId11" Type="http://schemas.openxmlformats.org/officeDocument/2006/relationships/hyperlink" Target="http://www.chinadiscovery.com/china-maps/city-maps.html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kompasiana.com/fahmi_elbantani/china-negara-komunis-dengan-ekonomi-kapitalis-1949-1969_55208992a33311104746cf97" TargetMode="External"/><Relationship Id="rId10" Type="http://schemas.openxmlformats.org/officeDocument/2006/relationships/hyperlink" Target="http://economy.okezone.com/read/2015/03/27/20/1125407/berkunjung-ke-china-jokowi-sampaikan-dukung-aiib" TargetMode="External"/><Relationship Id="rId19" Type="http://schemas.openxmlformats.org/officeDocument/2006/relationships/hyperlink" Target="http://www.unisosdem.org/article.detail.php%3Faid%3D11671%26coid%3D4%26caid%3D4%26gid%3D4" TargetMode="External"/><Relationship Id="rId4" Type="http://schemas.openxmlformats.org/officeDocument/2006/relationships/header" Target="header1.xml"/><Relationship Id="rId9" Type="http://schemas.openxmlformats.org/officeDocument/2006/relationships/hyperlink" Target="http://aiibank.org/yatouhang_04.html" TargetMode="External"/><Relationship Id="rId14" Type="http://schemas.openxmlformats.org/officeDocument/2006/relationships/hyperlink" Target="http://www.worldmeters.info/world-population/china-popul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2017-05-30T05:33:00Z</dcterms:created>
  <dcterms:modified xsi:type="dcterms:W3CDTF">2017-05-30T05:33:00Z</dcterms:modified>
</cp:coreProperties>
</file>