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95" w:rsidRPr="00436404" w:rsidRDefault="00861995" w:rsidP="00436404">
      <w:pPr>
        <w:spacing w:after="0" w:line="240" w:lineRule="auto"/>
        <w:jc w:val="center"/>
        <w:rPr>
          <w:rFonts w:ascii="Times New Roman" w:eastAsia="Times New Roman" w:hAnsi="Times New Roman" w:cs="Times New Roman"/>
          <w:b/>
          <w:iCs/>
          <w:color w:val="555555"/>
          <w:sz w:val="24"/>
          <w:szCs w:val="24"/>
          <w:lang w:eastAsia="id-ID"/>
        </w:rPr>
      </w:pPr>
      <w:r w:rsidRPr="00436404">
        <w:rPr>
          <w:rFonts w:ascii="Times New Roman" w:eastAsia="Times New Roman" w:hAnsi="Times New Roman" w:cs="Times New Roman"/>
          <w:b/>
          <w:iCs/>
          <w:color w:val="555555"/>
          <w:sz w:val="24"/>
          <w:szCs w:val="24"/>
          <w:lang w:eastAsia="id-ID"/>
        </w:rPr>
        <w:t>Abstrak</w:t>
      </w:r>
    </w:p>
    <w:p w:rsidR="00860349" w:rsidRPr="00436404" w:rsidRDefault="00860349" w:rsidP="00436404">
      <w:pPr>
        <w:spacing w:line="240" w:lineRule="auto"/>
        <w:jc w:val="both"/>
        <w:rPr>
          <w:rFonts w:ascii="Times New Roman" w:eastAsia="Times New Roman" w:hAnsi="Times New Roman" w:cs="Times New Roman"/>
          <w:iCs/>
          <w:color w:val="555555"/>
          <w:sz w:val="24"/>
          <w:szCs w:val="24"/>
          <w:lang w:eastAsia="id-ID"/>
        </w:rPr>
      </w:pPr>
    </w:p>
    <w:p w:rsidR="00861995" w:rsidRPr="00436404" w:rsidRDefault="00CE05D0" w:rsidP="00436404">
      <w:pPr>
        <w:spacing w:line="24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id-ID"/>
        </w:rPr>
        <w:t>Penelitian ini bertujuan untuk m</w:t>
      </w:r>
      <w:r w:rsidR="00861995" w:rsidRPr="00436404">
        <w:rPr>
          <w:rFonts w:ascii="Times New Roman" w:hAnsi="Times New Roman" w:cs="Times New Roman"/>
          <w:color w:val="000000" w:themeColor="text1"/>
          <w:sz w:val="24"/>
          <w:szCs w:val="24"/>
        </w:rPr>
        <w:t xml:space="preserve">emperoleh data dan menggambarkan informasi secara jelas tentang </w:t>
      </w:r>
      <w:r>
        <w:rPr>
          <w:rFonts w:ascii="Times New Roman" w:hAnsi="Times New Roman" w:cs="Times New Roman"/>
          <w:color w:val="000000" w:themeColor="text1"/>
          <w:sz w:val="24"/>
          <w:szCs w:val="24"/>
        </w:rPr>
        <w:t xml:space="preserve">tujuan mutasi dalam meningkatkan prestasi kerja </w:t>
      </w:r>
      <w:r w:rsidR="00B00246">
        <w:rPr>
          <w:rFonts w:ascii="Times New Roman" w:hAnsi="Times New Roman" w:cs="Times New Roman"/>
          <w:color w:val="000000" w:themeColor="text1"/>
          <w:sz w:val="24"/>
          <w:szCs w:val="24"/>
        </w:rPr>
        <w:t>Pegawai di</w:t>
      </w:r>
      <w:r w:rsidR="00861995" w:rsidRPr="004364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Badan Kepegawaian Negara Kantor Regional III Bandung</w:t>
      </w:r>
      <w:r w:rsidR="00861995" w:rsidRPr="00436404">
        <w:rPr>
          <w:rFonts w:ascii="Times New Roman" w:hAnsi="Times New Roman" w:cs="Times New Roman"/>
          <w:color w:val="000000" w:themeColor="text1"/>
          <w:sz w:val="24"/>
          <w:szCs w:val="24"/>
        </w:rPr>
        <w:t xml:space="preserve"> mengenai </w:t>
      </w:r>
      <w:r>
        <w:rPr>
          <w:rFonts w:ascii="Times New Roman" w:hAnsi="Times New Roman" w:cs="Times New Roman"/>
          <w:color w:val="000000" w:themeColor="text1"/>
          <w:sz w:val="24"/>
          <w:szCs w:val="24"/>
        </w:rPr>
        <w:t xml:space="preserve">tujuan mutasi dalam meningkatkan prestasi kerja </w:t>
      </w:r>
      <w:r w:rsidR="00B00246">
        <w:rPr>
          <w:rFonts w:ascii="Times New Roman" w:hAnsi="Times New Roman" w:cs="Times New Roman"/>
          <w:color w:val="000000" w:themeColor="text1"/>
          <w:sz w:val="24"/>
          <w:szCs w:val="24"/>
        </w:rPr>
        <w:t>Pegawai di</w:t>
      </w:r>
      <w:r w:rsidR="00861995" w:rsidRPr="00436404">
        <w:rPr>
          <w:rFonts w:ascii="Times New Roman" w:hAnsi="Times New Roman" w:cs="Times New Roman"/>
          <w:color w:val="000000" w:themeColor="text1"/>
          <w:sz w:val="24"/>
          <w:szCs w:val="24"/>
        </w:rPr>
        <w:t xml:space="preserve"> </w:t>
      </w:r>
      <w:r w:rsidRPr="00CE05D0">
        <w:rPr>
          <w:rFonts w:ascii="Times New Roman" w:hAnsi="Times New Roman" w:cs="Times New Roman"/>
          <w:color w:val="000000" w:themeColor="text1"/>
          <w:sz w:val="24"/>
          <w:szCs w:val="24"/>
        </w:rPr>
        <w:t>di Badan Kepegawaian Negara Kantor Regional III Bandung</w:t>
      </w:r>
      <w:r w:rsidR="00861995" w:rsidRPr="00436404">
        <w:rPr>
          <w:rFonts w:ascii="Times New Roman" w:hAnsi="Times New Roman" w:cs="Times New Roman"/>
          <w:color w:val="000000" w:themeColor="text1"/>
          <w:sz w:val="24"/>
          <w:szCs w:val="24"/>
        </w:rPr>
        <w:t>.</w:t>
      </w:r>
      <w:r w:rsidR="00860349" w:rsidRPr="00436404">
        <w:rPr>
          <w:rFonts w:ascii="Times New Roman" w:hAnsi="Times New Roman" w:cs="Times New Roman"/>
          <w:color w:val="000000" w:themeColor="text1"/>
          <w:sz w:val="24"/>
          <w:szCs w:val="24"/>
        </w:rPr>
        <w:t xml:space="preserve"> </w:t>
      </w:r>
      <w:r w:rsidR="00861995" w:rsidRPr="00436404">
        <w:rPr>
          <w:rFonts w:ascii="Times New Roman" w:hAnsi="Times New Roman" w:cs="Times New Roman"/>
          <w:color w:val="000000" w:themeColor="text1"/>
          <w:sz w:val="24"/>
          <w:szCs w:val="24"/>
        </w:rPr>
        <w:t xml:space="preserve">Berusaha menerapkan data dan informasi mengenai </w:t>
      </w:r>
      <w:r>
        <w:rPr>
          <w:rFonts w:ascii="Times New Roman" w:hAnsi="Times New Roman" w:cs="Times New Roman"/>
          <w:color w:val="000000" w:themeColor="text1"/>
          <w:sz w:val="24"/>
          <w:szCs w:val="24"/>
        </w:rPr>
        <w:t xml:space="preserve">tujuan mutasi dalam meningkatkan prestasi kerja </w:t>
      </w:r>
      <w:r w:rsidR="00B00246">
        <w:rPr>
          <w:rFonts w:ascii="Times New Roman" w:hAnsi="Times New Roman" w:cs="Times New Roman"/>
          <w:color w:val="000000" w:themeColor="text1"/>
          <w:sz w:val="24"/>
          <w:szCs w:val="24"/>
        </w:rPr>
        <w:t>Pegawai di</w:t>
      </w:r>
      <w:r w:rsidR="00861995" w:rsidRPr="00436404">
        <w:rPr>
          <w:rFonts w:ascii="Times New Roman" w:hAnsi="Times New Roman" w:cs="Times New Roman"/>
          <w:color w:val="000000" w:themeColor="text1"/>
          <w:sz w:val="24"/>
          <w:szCs w:val="24"/>
        </w:rPr>
        <w:t xml:space="preserve"> </w:t>
      </w:r>
      <w:r w:rsidRPr="00436404">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Badan Kepegawaian Negara Kantor Regional III Bandung.</w:t>
      </w:r>
    </w:p>
    <w:p w:rsidR="00860349" w:rsidRPr="00436404" w:rsidRDefault="00860349" w:rsidP="00436404">
      <w:pPr>
        <w:spacing w:after="200" w:line="240" w:lineRule="auto"/>
        <w:ind w:firstLine="720"/>
        <w:jc w:val="both"/>
        <w:rPr>
          <w:rFonts w:ascii="Times New Roman" w:hAnsi="Times New Roman" w:cs="Times New Roman"/>
          <w:color w:val="000000" w:themeColor="text1"/>
          <w:sz w:val="24"/>
          <w:szCs w:val="24"/>
        </w:rPr>
      </w:pPr>
      <w:r w:rsidRPr="00436404">
        <w:rPr>
          <w:rFonts w:ascii="Times New Roman" w:hAnsi="Times New Roman" w:cs="Times New Roman"/>
          <w:color w:val="000000" w:themeColor="text1"/>
          <w:sz w:val="24"/>
          <w:szCs w:val="24"/>
        </w:rPr>
        <w:t xml:space="preserve">Penelitian ini menggunakan metode penelitian </w:t>
      </w:r>
      <w:r w:rsidRPr="00436404">
        <w:rPr>
          <w:rFonts w:ascii="Times New Roman" w:hAnsi="Times New Roman" w:cs="Times New Roman"/>
          <w:iCs/>
          <w:color w:val="000000" w:themeColor="text1"/>
          <w:sz w:val="24"/>
          <w:szCs w:val="24"/>
        </w:rPr>
        <w:t xml:space="preserve">kuantitatif.  </w:t>
      </w:r>
      <w:r w:rsidRPr="00436404">
        <w:rPr>
          <w:rFonts w:ascii="Times New Roman" w:hAnsi="Times New Roman" w:cs="Times New Roman"/>
          <w:color w:val="000000" w:themeColor="text1"/>
          <w:sz w:val="24"/>
          <w:szCs w:val="24"/>
        </w:rPr>
        <w:t xml:space="preserve">Penelitian kuantitatif berusaha menggambarkan suatu secara deduktif. Data yang dikumpulkan disusun secara sistematis yang menggambarkan fakta pada waktu penelitian berlangsung, kemudian fakta tersebut dijelaskan dan kemudian dianalisis sesuai dengan teori yang ada sehingga dapat digunakan untuk menguji kebenaran atau data yang ada diolah dan dianalisis lalu diambil kesimpulan sehingga dapat disusun sebuah karya ilmiah. </w:t>
      </w:r>
      <w:r w:rsidR="00B00246">
        <w:rPr>
          <w:rFonts w:ascii="Times New Roman" w:hAnsi="Times New Roman" w:cs="Times New Roman"/>
          <w:color w:val="000000" w:themeColor="text1"/>
          <w:sz w:val="24"/>
          <w:szCs w:val="24"/>
        </w:rPr>
        <w:t>Penelitian ini memerlukan</w:t>
      </w:r>
      <w:r w:rsidRPr="00436404">
        <w:rPr>
          <w:rFonts w:ascii="Times New Roman" w:hAnsi="Times New Roman" w:cs="Times New Roman"/>
          <w:color w:val="000000" w:themeColor="text1"/>
          <w:sz w:val="24"/>
          <w:szCs w:val="24"/>
        </w:rPr>
        <w:t xml:space="preserve"> teknik pengumpulan data dengan cara menyebar angket, wawancara dengan narasumber dan melakukan observasi langsung </w:t>
      </w:r>
      <w:r w:rsidR="00CE05D0" w:rsidRPr="00436404">
        <w:rPr>
          <w:rFonts w:ascii="Times New Roman" w:hAnsi="Times New Roman" w:cs="Times New Roman"/>
          <w:color w:val="000000" w:themeColor="text1"/>
          <w:sz w:val="24"/>
          <w:szCs w:val="24"/>
        </w:rPr>
        <w:t xml:space="preserve">di </w:t>
      </w:r>
      <w:r w:rsidR="00CE05D0">
        <w:rPr>
          <w:rFonts w:ascii="Times New Roman" w:hAnsi="Times New Roman" w:cs="Times New Roman"/>
          <w:color w:val="000000" w:themeColor="text1"/>
          <w:sz w:val="24"/>
          <w:szCs w:val="24"/>
        </w:rPr>
        <w:t>Badan Kepegawaian Negara Kantor Regional III Bandung</w:t>
      </w:r>
      <w:r w:rsidRPr="00436404">
        <w:rPr>
          <w:rFonts w:ascii="Times New Roman" w:hAnsi="Times New Roman" w:cs="Times New Roman"/>
          <w:color w:val="000000" w:themeColor="text1"/>
          <w:sz w:val="24"/>
          <w:szCs w:val="24"/>
        </w:rPr>
        <w:t xml:space="preserve">. Setelah berbagai macam data tersebut terkumpul maka langkah selanjutnya yaitu menganalisis data. Karena peneliti mengambil judul mengenai </w:t>
      </w:r>
      <w:r w:rsidR="00CE05D0">
        <w:rPr>
          <w:rFonts w:ascii="Times New Roman" w:hAnsi="Times New Roman" w:cs="Times New Roman"/>
          <w:color w:val="000000" w:themeColor="text1"/>
          <w:sz w:val="24"/>
          <w:szCs w:val="24"/>
        </w:rPr>
        <w:t>korelasi</w:t>
      </w:r>
      <w:r w:rsidRPr="00436404">
        <w:rPr>
          <w:rFonts w:ascii="Times New Roman" w:hAnsi="Times New Roman" w:cs="Times New Roman"/>
          <w:color w:val="000000" w:themeColor="text1"/>
          <w:sz w:val="24"/>
          <w:szCs w:val="24"/>
        </w:rPr>
        <w:t xml:space="preserve"> maka diberlakukannya uji </w:t>
      </w:r>
      <w:r w:rsidR="00CE05D0">
        <w:rPr>
          <w:rFonts w:ascii="Times New Roman" w:hAnsi="Times New Roman" w:cs="Times New Roman"/>
          <w:color w:val="000000" w:themeColor="text1"/>
          <w:sz w:val="24"/>
          <w:szCs w:val="24"/>
        </w:rPr>
        <w:t xml:space="preserve">korelasi </w:t>
      </w:r>
      <w:r w:rsidR="00CE05D0">
        <w:rPr>
          <w:rFonts w:ascii="Times New Roman" w:hAnsi="Times New Roman" w:cs="Times New Roman"/>
          <w:i/>
          <w:color w:val="000000" w:themeColor="text1"/>
          <w:sz w:val="24"/>
          <w:szCs w:val="24"/>
        </w:rPr>
        <w:t>rank spearman</w:t>
      </w:r>
      <w:r w:rsidRPr="00436404">
        <w:rPr>
          <w:rFonts w:ascii="Times New Roman" w:hAnsi="Times New Roman" w:cs="Times New Roman"/>
          <w:color w:val="000000" w:themeColor="text1"/>
          <w:sz w:val="24"/>
          <w:szCs w:val="24"/>
        </w:rPr>
        <w:t xml:space="preserve"> dalam proses menganalisis data tersebut.</w:t>
      </w:r>
    </w:p>
    <w:p w:rsidR="00860349" w:rsidRDefault="00860349" w:rsidP="00436404">
      <w:pPr>
        <w:spacing w:after="200" w:line="240" w:lineRule="auto"/>
        <w:ind w:firstLine="720"/>
        <w:jc w:val="both"/>
        <w:rPr>
          <w:rFonts w:ascii="Times New Roman" w:hAnsi="Times New Roman" w:cs="Times New Roman"/>
          <w:color w:val="000000" w:themeColor="text1"/>
          <w:sz w:val="24"/>
          <w:szCs w:val="24"/>
        </w:rPr>
      </w:pPr>
      <w:r w:rsidRPr="00436404">
        <w:rPr>
          <w:rFonts w:ascii="Times New Roman" w:hAnsi="Times New Roman" w:cs="Times New Roman"/>
          <w:color w:val="000000" w:themeColor="text1"/>
          <w:sz w:val="24"/>
          <w:szCs w:val="24"/>
        </w:rPr>
        <w:t xml:space="preserve">Maka diperoleh hasil sebagai berikut, </w:t>
      </w:r>
      <w:r w:rsidR="00B00246">
        <w:rPr>
          <w:rFonts w:ascii="Times New Roman" w:hAnsi="Times New Roman" w:cs="Times New Roman"/>
          <w:color w:val="000000" w:themeColor="text1"/>
          <w:sz w:val="24"/>
          <w:szCs w:val="24"/>
        </w:rPr>
        <w:t>k</w:t>
      </w:r>
      <w:r w:rsidR="00CE05D0">
        <w:rPr>
          <w:rFonts w:ascii="Times New Roman" w:hAnsi="Times New Roman" w:cs="Times New Roman"/>
          <w:color w:val="000000" w:themeColor="text1"/>
          <w:sz w:val="24"/>
          <w:szCs w:val="24"/>
        </w:rPr>
        <w:t>orelasi</w:t>
      </w:r>
      <w:r w:rsidR="00B00246">
        <w:rPr>
          <w:rFonts w:ascii="Times New Roman" w:hAnsi="Times New Roman" w:cs="Times New Roman"/>
          <w:color w:val="000000" w:themeColor="text1"/>
          <w:sz w:val="24"/>
          <w:szCs w:val="24"/>
        </w:rPr>
        <w:t xml:space="preserve"> m</w:t>
      </w:r>
      <w:r w:rsidRPr="00436404">
        <w:rPr>
          <w:rFonts w:ascii="Times New Roman" w:hAnsi="Times New Roman" w:cs="Times New Roman"/>
          <w:color w:val="000000" w:themeColor="text1"/>
          <w:sz w:val="24"/>
          <w:szCs w:val="24"/>
        </w:rPr>
        <w:t xml:space="preserve">utasi terhadap peningkatan kinerja </w:t>
      </w:r>
      <w:r w:rsidR="00B00246">
        <w:rPr>
          <w:rFonts w:ascii="Times New Roman" w:hAnsi="Times New Roman" w:cs="Times New Roman"/>
          <w:color w:val="000000" w:themeColor="text1"/>
          <w:sz w:val="24"/>
          <w:szCs w:val="24"/>
        </w:rPr>
        <w:t>Pegawai di</w:t>
      </w:r>
      <w:r w:rsidR="00CE05D0" w:rsidRPr="00436404">
        <w:rPr>
          <w:rFonts w:ascii="Times New Roman" w:hAnsi="Times New Roman" w:cs="Times New Roman"/>
          <w:color w:val="000000" w:themeColor="text1"/>
          <w:sz w:val="24"/>
          <w:szCs w:val="24"/>
        </w:rPr>
        <w:t xml:space="preserve"> </w:t>
      </w:r>
      <w:r w:rsidR="00CE05D0">
        <w:rPr>
          <w:rFonts w:ascii="Times New Roman" w:hAnsi="Times New Roman" w:cs="Times New Roman"/>
          <w:color w:val="000000" w:themeColor="text1"/>
          <w:sz w:val="24"/>
          <w:szCs w:val="24"/>
        </w:rPr>
        <w:t>Badan Kepegawaian Negara Kantor Regional III Bandung</w:t>
      </w:r>
      <w:r w:rsidRPr="00436404">
        <w:rPr>
          <w:rFonts w:ascii="Times New Roman" w:eastAsiaTheme="minorEastAsia" w:hAnsi="Times New Roman" w:cs="Times New Roman"/>
          <w:color w:val="000000" w:themeColor="text1"/>
          <w:sz w:val="24"/>
          <w:szCs w:val="24"/>
        </w:rPr>
        <w:t xml:space="preserve"> </w:t>
      </w:r>
      <w:r w:rsidRPr="00436404">
        <w:rPr>
          <w:rFonts w:ascii="Times New Roman" w:hAnsi="Times New Roman" w:cs="Times New Roman"/>
          <w:color w:val="000000" w:themeColor="text1"/>
          <w:sz w:val="24"/>
          <w:szCs w:val="24"/>
        </w:rPr>
        <w:t>yakni sebesar 0,3</w:t>
      </w:r>
      <w:r w:rsidR="00CE05D0">
        <w:rPr>
          <w:rFonts w:ascii="Times New Roman" w:hAnsi="Times New Roman" w:cs="Times New Roman"/>
          <w:color w:val="000000" w:themeColor="text1"/>
          <w:sz w:val="24"/>
          <w:szCs w:val="24"/>
        </w:rPr>
        <w:t xml:space="preserve">59 </w:t>
      </w:r>
      <w:r w:rsidR="00CE05D0" w:rsidRPr="00DE323E">
        <w:rPr>
          <w:rFonts w:ascii="Times New Roman" w:hAnsi="Times New Roman"/>
          <w:sz w:val="24"/>
          <w:szCs w:val="24"/>
        </w:rPr>
        <w:t xml:space="preserve">dengan </w:t>
      </w:r>
      <w:r w:rsidR="00CE05D0">
        <w:rPr>
          <w:rFonts w:ascii="Times New Roman" w:hAnsi="Times New Roman"/>
          <w:sz w:val="24"/>
          <w:szCs w:val="24"/>
        </w:rPr>
        <w:t>presentase koefisien determinasi sebesar 12,9%</w:t>
      </w:r>
      <w:r w:rsidR="00CE05D0" w:rsidRPr="00DE323E">
        <w:rPr>
          <w:rFonts w:ascii="Times New Roman" w:hAnsi="Times New Roman"/>
          <w:sz w:val="24"/>
          <w:szCs w:val="24"/>
        </w:rPr>
        <w:t xml:space="preserve"> dan bisa dikatakan terdapat </w:t>
      </w:r>
      <w:r w:rsidR="00CE05D0">
        <w:rPr>
          <w:rFonts w:ascii="Times New Roman" w:hAnsi="Times New Roman"/>
          <w:sz w:val="24"/>
          <w:szCs w:val="24"/>
        </w:rPr>
        <w:t>korelasi walaupun dengan tingkat tidak erat</w:t>
      </w:r>
      <w:r w:rsidRPr="00436404">
        <w:rPr>
          <w:rFonts w:ascii="Times New Roman" w:hAnsi="Times New Roman" w:cs="Times New Roman"/>
          <w:color w:val="000000" w:themeColor="text1"/>
          <w:sz w:val="24"/>
          <w:szCs w:val="24"/>
        </w:rPr>
        <w:t xml:space="preserve">. </w:t>
      </w:r>
      <w:r w:rsidR="005E3B52">
        <w:rPr>
          <w:rFonts w:ascii="Times New Roman" w:hAnsi="Times New Roman" w:cs="Times New Roman"/>
          <w:color w:val="000000" w:themeColor="text1"/>
          <w:sz w:val="24"/>
          <w:szCs w:val="24"/>
        </w:rPr>
        <w:t>Berdasarkan hasil tersebut, maka dapat dikatakan bahwa h</w:t>
      </w:r>
      <w:r w:rsidRPr="00436404">
        <w:rPr>
          <w:rFonts w:ascii="Times New Roman" w:hAnsi="Times New Roman" w:cs="Times New Roman"/>
          <w:color w:val="000000" w:themeColor="text1"/>
          <w:sz w:val="24"/>
          <w:szCs w:val="24"/>
        </w:rPr>
        <w:t xml:space="preserve">ipotesis konseptual mengenai </w:t>
      </w:r>
      <w:r w:rsidR="00CE05D0">
        <w:rPr>
          <w:rFonts w:ascii="Times New Roman" w:hAnsi="Times New Roman" w:cs="Times New Roman"/>
          <w:color w:val="000000" w:themeColor="text1"/>
          <w:sz w:val="24"/>
          <w:szCs w:val="24"/>
        </w:rPr>
        <w:t>tujuan m</w:t>
      </w:r>
      <w:r w:rsidRPr="00436404">
        <w:rPr>
          <w:rFonts w:ascii="Times New Roman" w:hAnsi="Times New Roman" w:cs="Times New Roman"/>
          <w:color w:val="000000" w:themeColor="text1"/>
          <w:sz w:val="24"/>
          <w:szCs w:val="24"/>
        </w:rPr>
        <w:t>utas</w:t>
      </w:r>
      <w:r w:rsidR="00B00246">
        <w:rPr>
          <w:rFonts w:ascii="Times New Roman" w:hAnsi="Times New Roman" w:cs="Times New Roman"/>
          <w:color w:val="000000" w:themeColor="text1"/>
          <w:sz w:val="24"/>
          <w:szCs w:val="24"/>
        </w:rPr>
        <w:t>i terhadap peningkatan kinerja P</w:t>
      </w:r>
      <w:r w:rsidRPr="00436404">
        <w:rPr>
          <w:rFonts w:ascii="Times New Roman" w:hAnsi="Times New Roman" w:cs="Times New Roman"/>
          <w:color w:val="000000" w:themeColor="text1"/>
          <w:sz w:val="24"/>
          <w:szCs w:val="24"/>
        </w:rPr>
        <w:t xml:space="preserve">egawai </w:t>
      </w:r>
      <w:r w:rsidR="00CE05D0">
        <w:rPr>
          <w:rFonts w:ascii="Times New Roman" w:hAnsi="Times New Roman" w:cs="Times New Roman"/>
          <w:color w:val="000000" w:themeColor="text1"/>
          <w:sz w:val="24"/>
          <w:szCs w:val="24"/>
        </w:rPr>
        <w:t>Badan Kepegawaian Negara Kantor Regional III Bandung</w:t>
      </w:r>
      <w:r w:rsidR="00CE05D0" w:rsidRPr="00436404">
        <w:rPr>
          <w:rFonts w:ascii="Times New Roman" w:hAnsi="Times New Roman" w:cs="Times New Roman"/>
          <w:color w:val="000000" w:themeColor="text1"/>
          <w:sz w:val="24"/>
          <w:szCs w:val="24"/>
        </w:rPr>
        <w:t xml:space="preserve"> </w:t>
      </w:r>
      <w:r w:rsidR="005E3B52">
        <w:rPr>
          <w:rFonts w:ascii="Times New Roman" w:hAnsi="Times New Roman" w:cs="Times New Roman"/>
          <w:color w:val="000000" w:themeColor="text1"/>
          <w:sz w:val="24"/>
          <w:szCs w:val="24"/>
        </w:rPr>
        <w:t>dapat dikatakan teruji.</w:t>
      </w:r>
      <w:bookmarkStart w:id="0" w:name="_GoBack"/>
      <w:bookmarkEnd w:id="0"/>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CE05D0" w:rsidRDefault="00CE05D0" w:rsidP="00436404">
      <w:pPr>
        <w:spacing w:after="200" w:line="240" w:lineRule="auto"/>
        <w:ind w:firstLine="720"/>
        <w:jc w:val="both"/>
        <w:rPr>
          <w:rFonts w:ascii="Times New Roman" w:hAnsi="Times New Roman" w:cs="Times New Roman"/>
          <w:color w:val="000000" w:themeColor="text1"/>
          <w:sz w:val="24"/>
          <w:szCs w:val="24"/>
        </w:rPr>
      </w:pPr>
    </w:p>
    <w:p w:rsidR="00436404" w:rsidRPr="00436404" w:rsidRDefault="00436404" w:rsidP="00436404">
      <w:pPr>
        <w:spacing w:after="200" w:line="240" w:lineRule="auto"/>
        <w:ind w:firstLine="720"/>
        <w:jc w:val="center"/>
        <w:rPr>
          <w:rFonts w:ascii="Times New Roman" w:hAnsi="Times New Roman" w:cs="Times New Roman"/>
          <w:i/>
          <w:color w:val="000000" w:themeColor="text1"/>
          <w:sz w:val="24"/>
          <w:szCs w:val="24"/>
        </w:rPr>
      </w:pPr>
      <w:r w:rsidRPr="00436404">
        <w:rPr>
          <w:rFonts w:ascii="Times New Roman" w:hAnsi="Times New Roman" w:cs="Times New Roman"/>
          <w:i/>
          <w:color w:val="000000" w:themeColor="text1"/>
          <w:sz w:val="24"/>
          <w:szCs w:val="24"/>
        </w:rPr>
        <w:lastRenderedPageBreak/>
        <w:t>Abstract</w:t>
      </w:r>
    </w:p>
    <w:p w:rsidR="00436404" w:rsidRPr="00436404" w:rsidRDefault="00436404" w:rsidP="00436404">
      <w:pPr>
        <w:spacing w:after="200" w:line="240" w:lineRule="auto"/>
        <w:ind w:firstLine="720"/>
        <w:jc w:val="both"/>
        <w:rPr>
          <w:rFonts w:ascii="Times New Roman" w:hAnsi="Times New Roman" w:cs="Times New Roman"/>
          <w:i/>
          <w:color w:val="000000" w:themeColor="text1"/>
          <w:sz w:val="24"/>
          <w:szCs w:val="24"/>
        </w:rPr>
      </w:pPr>
    </w:p>
    <w:p w:rsidR="00CE05D0" w:rsidRPr="00CE05D0" w:rsidRDefault="00CE05D0" w:rsidP="00CE05D0">
      <w:pPr>
        <w:spacing w:after="200" w:line="240" w:lineRule="auto"/>
        <w:ind w:firstLine="720"/>
        <w:jc w:val="both"/>
        <w:rPr>
          <w:rFonts w:ascii="Times New Roman" w:hAnsi="Times New Roman" w:cs="Times New Roman"/>
          <w:i/>
          <w:color w:val="000000" w:themeColor="text1"/>
          <w:sz w:val="24"/>
          <w:szCs w:val="24"/>
        </w:rPr>
      </w:pPr>
      <w:r w:rsidRPr="00CE05D0">
        <w:rPr>
          <w:rFonts w:ascii="Times New Roman" w:hAnsi="Times New Roman" w:cs="Times New Roman"/>
          <w:i/>
          <w:color w:val="000000" w:themeColor="text1"/>
          <w:sz w:val="24"/>
          <w:szCs w:val="24"/>
        </w:rPr>
        <w:t>This study aims to obtain data and information clearly about the purpose of mutations in improving employee performance in State Personnel Agency Regional Office III Bandung on the purpose of mutations in improving job performance in the State Personnel Agency Regional Office III Bandung. Trying to apply data and information about the purpose of mutation in improving work performance at State Personnel Agency Regional Office III Bandung.</w:t>
      </w:r>
    </w:p>
    <w:p w:rsidR="00CE05D0" w:rsidRPr="00CE05D0" w:rsidRDefault="00CE05D0" w:rsidP="00CE05D0">
      <w:pPr>
        <w:spacing w:after="200" w:line="240" w:lineRule="auto"/>
        <w:ind w:firstLine="720"/>
        <w:jc w:val="both"/>
        <w:rPr>
          <w:rFonts w:ascii="Times New Roman" w:hAnsi="Times New Roman" w:cs="Times New Roman"/>
          <w:i/>
          <w:color w:val="000000" w:themeColor="text1"/>
          <w:sz w:val="24"/>
          <w:szCs w:val="24"/>
        </w:rPr>
      </w:pPr>
      <w:r w:rsidRPr="00CE05D0">
        <w:rPr>
          <w:rFonts w:ascii="Times New Roman" w:hAnsi="Times New Roman" w:cs="Times New Roman"/>
          <w:i/>
          <w:color w:val="000000" w:themeColor="text1"/>
          <w:sz w:val="24"/>
          <w:szCs w:val="24"/>
        </w:rPr>
        <w:t>This research uses quantitative research method. Quantitative research. Data that is generally prepared in accordance with the existing theory can be used to obtain data or data that is processed and analyzed and then taken conclusions can be compiled a scientific paper. It is necessary techniques of data settlement by spreading the questionnaire, interviews with resource persons and make direct observations to the State Personnel Agency Regional Office III Bandung. After the various data collected then the next step is to analyze the data. Because the researcher takes the title on the criterion it will apply the spearman rank in the process of analyzing the data.</w:t>
      </w:r>
    </w:p>
    <w:p w:rsidR="00436404" w:rsidRPr="00436404" w:rsidRDefault="00CE05D0" w:rsidP="00CE05D0">
      <w:pPr>
        <w:spacing w:after="200" w:line="240" w:lineRule="auto"/>
        <w:ind w:firstLine="720"/>
        <w:jc w:val="both"/>
        <w:rPr>
          <w:rFonts w:ascii="Times New Roman" w:hAnsi="Times New Roman" w:cs="Times New Roman"/>
          <w:i/>
          <w:color w:val="000000" w:themeColor="text1"/>
          <w:sz w:val="24"/>
          <w:szCs w:val="24"/>
        </w:rPr>
      </w:pPr>
      <w:r w:rsidRPr="00CE05D0">
        <w:rPr>
          <w:rFonts w:ascii="Times New Roman" w:hAnsi="Times New Roman" w:cs="Times New Roman"/>
          <w:i/>
          <w:color w:val="000000" w:themeColor="text1"/>
          <w:sz w:val="24"/>
          <w:szCs w:val="24"/>
        </w:rPr>
        <w:t>Then the resulting results as follows, Correlation Mutation on improving employee performance in the State Personnel Agency Regional Office III Bandung with a value of 0.359 with a percentage with the provisions of 12.9% and can be mentioned with the level is not close. Thus, the conceptual hypothesis concerning the purpose of mutation to the performance improvement of employees of State Personnel Board Regional Office III Bandung can be said to be tested.</w:t>
      </w:r>
    </w:p>
    <w:p w:rsidR="00860349" w:rsidRDefault="00A40E04" w:rsidP="00436404">
      <w:pPr>
        <w:spacing w:after="200" w:line="240" w:lineRule="auto"/>
        <w:ind w:firstLine="720"/>
        <w:jc w:val="both"/>
        <w:rPr>
          <w:rFonts w:ascii="Times New Roman" w:hAnsi="Times New Roman" w:cs="Times New Roman"/>
          <w:i/>
          <w:sz w:val="24"/>
          <w:szCs w:val="24"/>
        </w:rPr>
      </w:pPr>
      <w:r w:rsidRPr="00436404">
        <w:rPr>
          <w:rFonts w:ascii="Times New Roman" w:hAnsi="Times New Roman" w:cs="Times New Roman"/>
          <w:i/>
          <w:sz w:val="24"/>
          <w:szCs w:val="24"/>
        </w:rPr>
        <w:t xml:space="preserve"> </w:t>
      </w: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CE05D0" w:rsidRDefault="00CE05D0" w:rsidP="00436404">
      <w:pPr>
        <w:spacing w:after="200" w:line="240" w:lineRule="auto"/>
        <w:ind w:firstLine="720"/>
        <w:jc w:val="center"/>
        <w:rPr>
          <w:rFonts w:ascii="Times New Roman" w:hAnsi="Times New Roman" w:cs="Times New Roman"/>
          <w:i/>
          <w:sz w:val="24"/>
          <w:szCs w:val="24"/>
        </w:rPr>
      </w:pPr>
    </w:p>
    <w:p w:rsidR="00436404" w:rsidRPr="00436404" w:rsidRDefault="00436404" w:rsidP="00436404">
      <w:pPr>
        <w:spacing w:after="200" w:line="240" w:lineRule="auto"/>
        <w:ind w:firstLine="720"/>
        <w:jc w:val="center"/>
        <w:rPr>
          <w:rFonts w:ascii="Times New Roman" w:hAnsi="Times New Roman" w:cs="Times New Roman"/>
          <w:i/>
          <w:sz w:val="24"/>
          <w:szCs w:val="24"/>
        </w:rPr>
      </w:pPr>
      <w:r>
        <w:rPr>
          <w:rFonts w:ascii="Times New Roman" w:hAnsi="Times New Roman" w:cs="Times New Roman"/>
          <w:i/>
          <w:sz w:val="24"/>
          <w:szCs w:val="24"/>
        </w:rPr>
        <w:lastRenderedPageBreak/>
        <w:t>Ringkesan</w:t>
      </w:r>
    </w:p>
    <w:p w:rsidR="00436404" w:rsidRPr="00436404" w:rsidRDefault="00436404" w:rsidP="00436404">
      <w:pPr>
        <w:spacing w:after="200" w:line="240" w:lineRule="auto"/>
        <w:ind w:firstLine="720"/>
        <w:jc w:val="both"/>
        <w:rPr>
          <w:rFonts w:ascii="Times New Roman" w:hAnsi="Times New Roman" w:cs="Times New Roman"/>
          <w:i/>
          <w:sz w:val="24"/>
          <w:szCs w:val="24"/>
        </w:rPr>
      </w:pPr>
    </w:p>
    <w:p w:rsidR="00CE05D0" w:rsidRPr="00CE05D0" w:rsidRDefault="00CE05D0" w:rsidP="00CE05D0">
      <w:pPr>
        <w:spacing w:after="200" w:line="240" w:lineRule="auto"/>
        <w:ind w:firstLine="720"/>
        <w:jc w:val="both"/>
        <w:rPr>
          <w:rFonts w:ascii="Times New Roman" w:hAnsi="Times New Roman" w:cs="Times New Roman"/>
          <w:i/>
          <w:sz w:val="24"/>
          <w:szCs w:val="24"/>
        </w:rPr>
      </w:pPr>
      <w:r w:rsidRPr="00CE05D0">
        <w:rPr>
          <w:rFonts w:ascii="Times New Roman" w:hAnsi="Times New Roman" w:cs="Times New Roman"/>
          <w:i/>
          <w:sz w:val="24"/>
          <w:szCs w:val="24"/>
        </w:rPr>
        <w:t>Tujuan tina ulikan ieu pikeun ménta data sarta informasi jelas ngajelaskeun tujuan mutations dina ngaronjatkeun kinerja pakasaban karyawan di Service Sipil Badan Daerah Kantor III Bandung dina mutations minat ngaronjatkeun kinerja pakasaban pagawe di éta Badan Pakasaban Propinsi Kantor Regional III Bandung. Nyobian panawaran data sarta informasi dina Tujuan mutations dina ngaronjatkeun kinerja pakasaban pagawe di Jalur Pausahaan Pakasaban Propinsi Kantor Regional III Bandung.</w:t>
      </w:r>
    </w:p>
    <w:p w:rsidR="00CE05D0" w:rsidRPr="00CE05D0" w:rsidRDefault="00CE05D0" w:rsidP="00CE05D0">
      <w:pPr>
        <w:spacing w:after="200" w:line="240" w:lineRule="auto"/>
        <w:ind w:firstLine="720"/>
        <w:jc w:val="both"/>
        <w:rPr>
          <w:rFonts w:ascii="Times New Roman" w:hAnsi="Times New Roman" w:cs="Times New Roman"/>
          <w:i/>
          <w:sz w:val="24"/>
          <w:szCs w:val="24"/>
        </w:rPr>
      </w:pPr>
      <w:r w:rsidRPr="00CE05D0">
        <w:rPr>
          <w:rFonts w:ascii="Times New Roman" w:hAnsi="Times New Roman" w:cs="Times New Roman"/>
          <w:i/>
          <w:sz w:val="24"/>
          <w:szCs w:val="24"/>
        </w:rPr>
        <w:t>Ulikan ieu dipaké métode panalungtikan kuantitatif. panalungtikan kuantitatif téh rék ngagambarkeun hiji deductively. Data dikumpulkeun sacara sistematis disusun illustrating kanyataan dina waktu pangajian, teras fakta anu dipedar jeung dianalisis luyu jeung tiori aya anu bisa dipaké pikeun nguji kabeneran atawa data anu geus diolah jeung dianalisis tur digambar conclusions nu bisa disiapkeun hiji makalah ilmiah. Éta kabutuhan téknik pendataan ku nyebarkeun questionnaires, wawancara jeung narasumber sarta observasi langsung ka di Badan Pakasaban Propinsi Kantor Regional III Bandung. Ngabogaan rupa-rupa data nu dikumpulkeun lajeng lengkah saterusna nyaéta pikeun nganalisis data. Kusabab éta peneliti nyandak judulna on korelasi nu Spearman korelasi rank test enactment dina prosés nganalisis data.</w:t>
      </w:r>
    </w:p>
    <w:p w:rsidR="00436404" w:rsidRPr="00436404" w:rsidRDefault="00CE05D0" w:rsidP="00CE05D0">
      <w:pPr>
        <w:spacing w:after="200" w:line="240" w:lineRule="auto"/>
        <w:ind w:firstLine="720"/>
        <w:jc w:val="both"/>
        <w:rPr>
          <w:rFonts w:ascii="Times New Roman" w:hAnsi="Times New Roman" w:cs="Times New Roman"/>
          <w:i/>
          <w:sz w:val="24"/>
          <w:szCs w:val="24"/>
        </w:rPr>
      </w:pPr>
      <w:r w:rsidRPr="00CE05D0">
        <w:rPr>
          <w:rFonts w:ascii="Times New Roman" w:hAnsi="Times New Roman" w:cs="Times New Roman"/>
          <w:i/>
          <w:sz w:val="24"/>
          <w:szCs w:val="24"/>
        </w:rPr>
        <w:t>Lajeng dicandak hasil di handap, Gerakan Korelasi arah ngaronjatkeun kinerja karyawan di Service Sipil Badan Daerah Kantor III Bandung nu amounted ka 0,359 ku koefisien perséntase tekad of 12,9%, sarta bisa disebutkeun aya korelasi a najan tingkat nu teu pageuh. Ku kituna, hipotesis konseptual ngeunaan Tujuan ngaronjatkeun kinerja karyawan mutations Agénsi Pakasaban Propinsi Daerah Kantor III Bandung tiasa nyarios diuji.</w:t>
      </w:r>
    </w:p>
    <w:sectPr w:rsidR="00436404" w:rsidRPr="00436404" w:rsidSect="00A904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19" w:rsidRDefault="002A4E19" w:rsidP="00A904A6">
      <w:pPr>
        <w:spacing w:after="0" w:line="240" w:lineRule="auto"/>
      </w:pPr>
      <w:r>
        <w:separator/>
      </w:r>
    </w:p>
  </w:endnote>
  <w:endnote w:type="continuationSeparator" w:id="0">
    <w:p w:rsidR="002A4E19" w:rsidRDefault="002A4E19" w:rsidP="00A9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A6" w:rsidRDefault="00A904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964481"/>
      <w:docPartObj>
        <w:docPartGallery w:val="Page Numbers (Bottom of Page)"/>
        <w:docPartUnique/>
      </w:docPartObj>
    </w:sdtPr>
    <w:sdtEndPr>
      <w:rPr>
        <w:noProof/>
      </w:rPr>
    </w:sdtEndPr>
    <w:sdtContent>
      <w:p w:rsidR="00A904A6" w:rsidRDefault="00A904A6">
        <w:pPr>
          <w:pStyle w:val="Footer"/>
          <w:jc w:val="center"/>
        </w:pPr>
        <w:r>
          <w:fldChar w:fldCharType="begin"/>
        </w:r>
        <w:r>
          <w:instrText xml:space="preserve"> PAGE   \* MERGEFORMAT </w:instrText>
        </w:r>
        <w:r>
          <w:fldChar w:fldCharType="separate"/>
        </w:r>
        <w:r w:rsidR="005E3B52">
          <w:rPr>
            <w:noProof/>
          </w:rPr>
          <w:t>ii</w:t>
        </w:r>
        <w:r>
          <w:rPr>
            <w:noProof/>
          </w:rPr>
          <w:fldChar w:fldCharType="end"/>
        </w:r>
      </w:p>
    </w:sdtContent>
  </w:sdt>
  <w:p w:rsidR="00A904A6" w:rsidRDefault="00A904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A6" w:rsidRDefault="00A9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19" w:rsidRDefault="002A4E19" w:rsidP="00A904A6">
      <w:pPr>
        <w:spacing w:after="0" w:line="240" w:lineRule="auto"/>
      </w:pPr>
      <w:r>
        <w:separator/>
      </w:r>
    </w:p>
  </w:footnote>
  <w:footnote w:type="continuationSeparator" w:id="0">
    <w:p w:rsidR="002A4E19" w:rsidRDefault="002A4E19" w:rsidP="00A9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A6" w:rsidRDefault="00A904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A6" w:rsidRDefault="00A904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A6" w:rsidRDefault="00A90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52B"/>
    <w:multiLevelType w:val="hybridMultilevel"/>
    <w:tmpl w:val="9FE6E1B6"/>
    <w:lvl w:ilvl="0" w:tplc="04210017">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131D61DE"/>
    <w:multiLevelType w:val="hybridMultilevel"/>
    <w:tmpl w:val="7C5AECEE"/>
    <w:lvl w:ilvl="0" w:tplc="04210019">
      <w:start w:val="1"/>
      <w:numFmt w:val="lowerLetter"/>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95"/>
    <w:rsid w:val="001A0A62"/>
    <w:rsid w:val="002A4E19"/>
    <w:rsid w:val="00436404"/>
    <w:rsid w:val="005E3B52"/>
    <w:rsid w:val="00725589"/>
    <w:rsid w:val="00746A0A"/>
    <w:rsid w:val="00860349"/>
    <w:rsid w:val="00861995"/>
    <w:rsid w:val="009E7CA8"/>
    <w:rsid w:val="00A40E04"/>
    <w:rsid w:val="00A904A6"/>
    <w:rsid w:val="00B00246"/>
    <w:rsid w:val="00CE05D0"/>
    <w:rsid w:val="00F15B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45C8-F103-401A-AD70-CEC1DAEC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1995"/>
    <w:pPr>
      <w:spacing w:after="200" w:line="276" w:lineRule="auto"/>
      <w:ind w:left="720"/>
      <w:contextualSpacing/>
    </w:pPr>
    <w:rPr>
      <w:lang w:val="en-US"/>
    </w:rPr>
  </w:style>
  <w:style w:type="character" w:customStyle="1" w:styleId="ListParagraphChar">
    <w:name w:val="List Paragraph Char"/>
    <w:link w:val="ListParagraph"/>
    <w:uiPriority w:val="34"/>
    <w:locked/>
    <w:rsid w:val="00860349"/>
    <w:rPr>
      <w:lang w:val="en-US"/>
    </w:rPr>
  </w:style>
  <w:style w:type="paragraph" w:styleId="Header">
    <w:name w:val="header"/>
    <w:basedOn w:val="Normal"/>
    <w:link w:val="HeaderChar"/>
    <w:uiPriority w:val="99"/>
    <w:unhideWhenUsed/>
    <w:rsid w:val="00A9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A6"/>
  </w:style>
  <w:style w:type="paragraph" w:styleId="Footer">
    <w:name w:val="footer"/>
    <w:basedOn w:val="Normal"/>
    <w:link w:val="FooterChar"/>
    <w:uiPriority w:val="99"/>
    <w:unhideWhenUsed/>
    <w:rsid w:val="00A9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 pc</dc:creator>
  <cp:keywords/>
  <dc:description/>
  <cp:lastModifiedBy>Axioo pc</cp:lastModifiedBy>
  <cp:revision>2</cp:revision>
  <dcterms:created xsi:type="dcterms:W3CDTF">2017-05-15T23:06:00Z</dcterms:created>
  <dcterms:modified xsi:type="dcterms:W3CDTF">2017-05-15T23:06:00Z</dcterms:modified>
</cp:coreProperties>
</file>