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56" w:rsidRPr="00533048" w:rsidRDefault="00C20856" w:rsidP="00C20856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82905362"/>
      <w:bookmarkStart w:id="1" w:name="_GoBack"/>
      <w:bookmarkEnd w:id="1"/>
      <w:r w:rsidRPr="00533048">
        <w:rPr>
          <w:rFonts w:ascii="Times New Roman" w:hAnsi="Times New Roman"/>
          <w:color w:val="auto"/>
          <w:sz w:val="24"/>
          <w:szCs w:val="24"/>
        </w:rPr>
        <w:t>ABSTRAK</w:t>
      </w:r>
      <w:bookmarkEnd w:id="0"/>
    </w:p>
    <w:p w:rsidR="00C20856" w:rsidRDefault="00C20856" w:rsidP="00C2085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20856" w:rsidRDefault="00C20856" w:rsidP="00C20856">
      <w:p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7270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MotoGP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membuka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peluang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bagi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Malaysia </w:t>
      </w:r>
      <w:proofErr w:type="spellStart"/>
      <w:r w:rsidRPr="009B7270">
        <w:rPr>
          <w:rFonts w:ascii="Times New Roman" w:hAnsi="Times New Roman"/>
          <w:sz w:val="24"/>
          <w:szCs w:val="24"/>
        </w:rPr>
        <w:t>untuk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memanfaatkannya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sebagai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sarana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memperkenalkan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diri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dan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menunjukkan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bahwa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Malaysia </w:t>
      </w:r>
      <w:proofErr w:type="spellStart"/>
      <w:r w:rsidRPr="009B7270">
        <w:rPr>
          <w:rFonts w:ascii="Times New Roman" w:hAnsi="Times New Roman"/>
          <w:sz w:val="24"/>
          <w:szCs w:val="24"/>
        </w:rPr>
        <w:t>mempunyai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kebudayaan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dan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peradaban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7270">
        <w:rPr>
          <w:rFonts w:ascii="Times New Roman" w:hAnsi="Times New Roman"/>
          <w:sz w:val="24"/>
          <w:szCs w:val="24"/>
        </w:rPr>
        <w:t>tidak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kalah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dengan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negara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9B7270">
        <w:rPr>
          <w:rFonts w:ascii="Times New Roman" w:hAnsi="Times New Roman"/>
          <w:sz w:val="24"/>
          <w:szCs w:val="24"/>
        </w:rPr>
        <w:t>terutama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negara-negara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Eropa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dan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Amerika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B7270">
        <w:rPr>
          <w:rFonts w:ascii="Times New Roman" w:hAnsi="Times New Roman"/>
          <w:sz w:val="24"/>
          <w:szCs w:val="24"/>
        </w:rPr>
        <w:t>turut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menyelenggarakan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r w:rsidRPr="00F14CB1">
        <w:rPr>
          <w:rFonts w:ascii="Times New Roman" w:hAnsi="Times New Roman"/>
          <w:i/>
          <w:sz w:val="24"/>
          <w:szCs w:val="24"/>
        </w:rPr>
        <w:t>event</w:t>
      </w:r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bergengsi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</w:t>
      </w:r>
      <w:r w:rsidRPr="009B7270">
        <w:rPr>
          <w:rFonts w:ascii="Times New Roman" w:hAnsi="Times New Roman"/>
          <w:sz w:val="24"/>
          <w:szCs w:val="24"/>
        </w:rPr>
        <w:t>anf</w:t>
      </w:r>
      <w:r>
        <w:rPr>
          <w:rFonts w:ascii="Times New Roman" w:hAnsi="Times New Roman"/>
          <w:sz w:val="24"/>
          <w:szCs w:val="24"/>
        </w:rPr>
        <w:t>a</w:t>
      </w:r>
      <w:r w:rsidRPr="009B7270">
        <w:rPr>
          <w:rFonts w:ascii="Times New Roman" w:hAnsi="Times New Roman"/>
          <w:sz w:val="24"/>
          <w:szCs w:val="24"/>
        </w:rPr>
        <w:t>atkan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untuk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meningkatkan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perekonomian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Malaysia yang </w:t>
      </w:r>
      <w:proofErr w:type="spellStart"/>
      <w:r w:rsidRPr="009B7270">
        <w:rPr>
          <w:rFonts w:ascii="Times New Roman" w:hAnsi="Times New Roman"/>
          <w:sz w:val="24"/>
          <w:szCs w:val="24"/>
        </w:rPr>
        <w:t>juga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B727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mendukung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sektor</w:t>
      </w:r>
      <w:proofErr w:type="spellEnd"/>
      <w:r w:rsidRPr="009B7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270">
        <w:rPr>
          <w:rFonts w:ascii="Times New Roman" w:hAnsi="Times New Roman"/>
          <w:sz w:val="24"/>
          <w:szCs w:val="24"/>
        </w:rPr>
        <w:t>migasnya</w:t>
      </w:r>
      <w:proofErr w:type="spellEnd"/>
      <w:r w:rsidRPr="009B7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Hal yang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74">
        <w:rPr>
          <w:rFonts w:ascii="Times New Roman" w:hAnsi="Times New Roman"/>
          <w:sz w:val="24"/>
          <w:szCs w:val="24"/>
        </w:rPr>
        <w:t>Bagaimana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peran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Sirkuit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Internasional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Sepang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dalam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memanfaatkan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MotoGP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di Malaysia?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AEB">
        <w:rPr>
          <w:rFonts w:ascii="Times New Roman" w:hAnsi="Times New Roman"/>
          <w:sz w:val="24"/>
          <w:szCs w:val="24"/>
        </w:rPr>
        <w:t>penyelengg</w:t>
      </w:r>
      <w:r>
        <w:rPr>
          <w:rFonts w:ascii="Times New Roman" w:hAnsi="Times New Roman"/>
          <w:sz w:val="24"/>
          <w:szCs w:val="24"/>
        </w:rPr>
        <w:t>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devisa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Sirkuit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Sepang</w:t>
      </w:r>
      <w:proofErr w:type="spellEnd"/>
      <w:r w:rsidRPr="00AB7AE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5C5E46">
        <w:rPr>
          <w:rFonts w:ascii="Times New Roman" w:hAnsi="Times New Roman"/>
          <w:sz w:val="24"/>
          <w:szCs w:val="24"/>
        </w:rPr>
        <w:t>agaimana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upaya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Malaysia </w:t>
      </w:r>
      <w:proofErr w:type="spellStart"/>
      <w:r w:rsidRPr="005C5E46">
        <w:rPr>
          <w:rFonts w:ascii="Times New Roman" w:hAnsi="Times New Roman"/>
          <w:sz w:val="24"/>
          <w:szCs w:val="24"/>
        </w:rPr>
        <w:t>dalam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membangun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r w:rsidRPr="005C5E46">
        <w:rPr>
          <w:rFonts w:ascii="Times New Roman" w:hAnsi="Times New Roman"/>
          <w:i/>
          <w:sz w:val="24"/>
          <w:szCs w:val="24"/>
        </w:rPr>
        <w:t>image</w:t>
      </w:r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positif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C5E46">
        <w:rPr>
          <w:rFonts w:ascii="Times New Roman" w:hAnsi="Times New Roman"/>
          <w:sz w:val="24"/>
          <w:szCs w:val="24"/>
        </w:rPr>
        <w:t>Sirkuit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Internasional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Sepang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sebagai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mancanegara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melalui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MotoGP</w:t>
      </w:r>
      <w:proofErr w:type="spellEnd"/>
      <w:r w:rsidRPr="005C5E46">
        <w:rPr>
          <w:rFonts w:ascii="Times New Roman" w:hAnsi="Times New Roman"/>
          <w:sz w:val="24"/>
          <w:szCs w:val="24"/>
        </w:rPr>
        <w:t>?</w:t>
      </w:r>
      <w:proofErr w:type="gramEnd"/>
    </w:p>
    <w:p w:rsidR="00C20856" w:rsidRDefault="00C20856" w:rsidP="00C20856">
      <w:p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untuk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memberikan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wawasan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baru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mengenai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kajian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Ilmu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Hubungan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5E46">
        <w:rPr>
          <w:rFonts w:ascii="Times New Roman" w:hAnsi="Times New Roman"/>
          <w:sz w:val="24"/>
          <w:szCs w:val="24"/>
        </w:rPr>
        <w:t>serta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memberikan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informasi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tentang</w:t>
      </w:r>
      <w:proofErr w:type="spellEnd"/>
      <w:r w:rsidRPr="005C5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E46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>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otomotif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5C5E46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ernasional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khasanah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menyangkut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FE">
        <w:rPr>
          <w:rFonts w:ascii="Times New Roman" w:hAnsi="Times New Roman"/>
          <w:sz w:val="24"/>
          <w:szCs w:val="24"/>
        </w:rPr>
        <w:t>kerjasama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FE">
        <w:rPr>
          <w:rFonts w:ascii="Times New Roman" w:hAnsi="Times New Roman"/>
          <w:sz w:val="24"/>
          <w:szCs w:val="24"/>
        </w:rPr>
        <w:t>internasional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FE">
        <w:rPr>
          <w:rFonts w:ascii="Times New Roman" w:hAnsi="Times New Roman"/>
          <w:sz w:val="24"/>
          <w:szCs w:val="24"/>
        </w:rPr>
        <w:t>dalam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FE">
        <w:rPr>
          <w:rFonts w:ascii="Times New Roman" w:hAnsi="Times New Roman"/>
          <w:sz w:val="24"/>
          <w:szCs w:val="24"/>
        </w:rPr>
        <w:t>peningkatan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FE">
        <w:rPr>
          <w:rFonts w:ascii="Times New Roman" w:hAnsi="Times New Roman"/>
          <w:sz w:val="24"/>
          <w:szCs w:val="24"/>
        </w:rPr>
        <w:t>devisa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FE">
        <w:rPr>
          <w:rFonts w:ascii="Times New Roman" w:hAnsi="Times New Roman"/>
          <w:sz w:val="24"/>
          <w:szCs w:val="24"/>
        </w:rPr>
        <w:t>khususnya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C28FE">
        <w:rPr>
          <w:rFonts w:ascii="Times New Roman" w:hAnsi="Times New Roman"/>
          <w:sz w:val="24"/>
          <w:szCs w:val="24"/>
        </w:rPr>
        <w:t>bidang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FE">
        <w:rPr>
          <w:rFonts w:ascii="Times New Roman" w:hAnsi="Times New Roman"/>
          <w:sz w:val="24"/>
          <w:szCs w:val="24"/>
        </w:rPr>
        <w:t>olahraga</w:t>
      </w:r>
      <w:proofErr w:type="spellEnd"/>
      <w:r w:rsidRPr="001C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FE"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balap</w:t>
      </w:r>
      <w:proofErr w:type="spellEnd"/>
      <w:r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mancanegara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0856" w:rsidRPr="002913D9" w:rsidRDefault="00C20856" w:rsidP="00C20856">
      <w:p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469"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517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469">
        <w:rPr>
          <w:rFonts w:ascii="Times New Roman" w:hAnsi="Times New Roman"/>
          <w:sz w:val="24"/>
          <w:szCs w:val="24"/>
        </w:rPr>
        <w:t>menjelaskan</w:t>
      </w:r>
      <w:proofErr w:type="spellEnd"/>
      <w:r w:rsidRPr="00517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469">
        <w:rPr>
          <w:rFonts w:ascii="Times New Roman" w:hAnsi="Times New Roman"/>
          <w:sz w:val="24"/>
          <w:szCs w:val="24"/>
        </w:rPr>
        <w:t>suatu</w:t>
      </w:r>
      <w:proofErr w:type="spellEnd"/>
      <w:r w:rsidRPr="00517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469">
        <w:rPr>
          <w:rFonts w:ascii="Times New Roman" w:hAnsi="Times New Roman"/>
          <w:sz w:val="24"/>
          <w:szCs w:val="24"/>
        </w:rPr>
        <w:t>fenomena</w:t>
      </w:r>
      <w:proofErr w:type="spellEnd"/>
      <w:r w:rsidRPr="00517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469">
        <w:rPr>
          <w:rFonts w:ascii="Times New Roman" w:hAnsi="Times New Roman"/>
          <w:sz w:val="24"/>
          <w:szCs w:val="24"/>
        </w:rPr>
        <w:t>dengan</w:t>
      </w:r>
      <w:proofErr w:type="spellEnd"/>
      <w:r w:rsidRPr="00517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469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517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469">
        <w:rPr>
          <w:rFonts w:ascii="Times New Roman" w:hAnsi="Times New Roman"/>
          <w:sz w:val="24"/>
          <w:szCs w:val="24"/>
        </w:rPr>
        <w:t>sec</w:t>
      </w:r>
      <w:r>
        <w:rPr>
          <w:rFonts w:ascii="Times New Roman" w:hAnsi="Times New Roman"/>
          <w:sz w:val="24"/>
          <w:szCs w:val="24"/>
        </w:rPr>
        <w:t>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469"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memaparkan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MotoGP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3413C">
        <w:rPr>
          <w:rFonts w:ascii="Times New Roman" w:hAnsi="Times New Roman"/>
          <w:sz w:val="24"/>
          <w:szCs w:val="24"/>
        </w:rPr>
        <w:t>Sirkuit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Internasional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Sepang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terhadap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peningkatan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kunjungan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wisatawan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mancanegara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di Malaysia</w:t>
      </w:r>
      <w:r w:rsidRPr="005174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metode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3413C">
        <w:rPr>
          <w:rFonts w:ascii="Times New Roman" w:hAnsi="Times New Roman"/>
          <w:sz w:val="24"/>
          <w:szCs w:val="24"/>
        </w:rPr>
        <w:t>memungkinkan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untuk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terlebih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dahulu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menggambarkan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secara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umum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bagaimana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MotoGP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56F80">
        <w:rPr>
          <w:rFonts w:ascii="Times New Roman" w:hAnsi="Times New Roman"/>
          <w:sz w:val="24"/>
          <w:szCs w:val="24"/>
        </w:rPr>
        <w:t>Sirkuit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Internasional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Sepang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terhadap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peningkatan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kunjungan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satawan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mancanegara</w:t>
      </w:r>
      <w:proofErr w:type="spellEnd"/>
      <w:r>
        <w:rPr>
          <w:rFonts w:ascii="Times New Roman" w:hAnsi="Times New Roman"/>
          <w:sz w:val="24"/>
          <w:szCs w:val="24"/>
        </w:rPr>
        <w:t xml:space="preserve"> di Malaysia</w:t>
      </w:r>
      <w:r w:rsidRPr="00C34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413C">
        <w:rPr>
          <w:rFonts w:ascii="Times New Roman" w:hAnsi="Times New Roman"/>
          <w:sz w:val="24"/>
          <w:szCs w:val="24"/>
        </w:rPr>
        <w:t>kemudian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menarik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kesimpulan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3413C">
        <w:rPr>
          <w:rFonts w:ascii="Times New Roman" w:hAnsi="Times New Roman"/>
          <w:sz w:val="24"/>
          <w:szCs w:val="24"/>
        </w:rPr>
        <w:t>bersifat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khusus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dalam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13C">
        <w:rPr>
          <w:rFonts w:ascii="Times New Roman" w:hAnsi="Times New Roman"/>
          <w:sz w:val="24"/>
          <w:szCs w:val="24"/>
        </w:rPr>
        <w:t>menganalisa</w:t>
      </w:r>
      <w:proofErr w:type="spellEnd"/>
      <w:r w:rsidRPr="00C3413C">
        <w:rPr>
          <w:rFonts w:ascii="Times New Roman" w:hAnsi="Times New Roman"/>
          <w:sz w:val="24"/>
          <w:szCs w:val="24"/>
        </w:rPr>
        <w:t xml:space="preserve"> data.</w:t>
      </w:r>
      <w:proofErr w:type="gramEnd"/>
    </w:p>
    <w:p w:rsidR="00C20856" w:rsidRDefault="00C20856" w:rsidP="00C20856">
      <w:p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6F80">
        <w:rPr>
          <w:rFonts w:ascii="Times New Roman" w:hAnsi="Times New Roman"/>
          <w:sz w:val="24"/>
          <w:szCs w:val="24"/>
        </w:rPr>
        <w:t>Efektivitas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dari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upaya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Malaysia demi </w:t>
      </w:r>
      <w:proofErr w:type="spellStart"/>
      <w:r w:rsidRPr="00256F80">
        <w:rPr>
          <w:rFonts w:ascii="Times New Roman" w:hAnsi="Times New Roman"/>
          <w:sz w:val="24"/>
          <w:szCs w:val="24"/>
        </w:rPr>
        <w:t>terselenggaranya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event </w:t>
      </w:r>
      <w:proofErr w:type="spellStart"/>
      <w:r w:rsidRPr="00256F80">
        <w:rPr>
          <w:rFonts w:ascii="Times New Roman" w:hAnsi="Times New Roman"/>
          <w:sz w:val="24"/>
          <w:szCs w:val="24"/>
        </w:rPr>
        <w:t>balap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 w:rsidRPr="00256F80">
        <w:rPr>
          <w:rFonts w:ascii="Times New Roman" w:hAnsi="Times New Roman"/>
          <w:sz w:val="24"/>
          <w:szCs w:val="24"/>
        </w:rPr>
        <w:t>bergengsi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dengan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taraf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internasional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yaitu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MotoGP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256F80">
        <w:rPr>
          <w:rFonts w:ascii="Times New Roman" w:hAnsi="Times New Roman"/>
          <w:sz w:val="24"/>
          <w:szCs w:val="24"/>
        </w:rPr>
        <w:t>mendongkrak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kesejahteraan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6F80">
        <w:rPr>
          <w:rFonts w:ascii="Times New Roman" w:hAnsi="Times New Roman"/>
          <w:sz w:val="24"/>
          <w:szCs w:val="24"/>
        </w:rPr>
        <w:t>berupa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peningkatan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perekonomian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mereka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menimbulkan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kemajuan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hasil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6F80">
        <w:rPr>
          <w:rFonts w:ascii="Times New Roman" w:hAnsi="Times New Roman"/>
          <w:sz w:val="24"/>
          <w:szCs w:val="24"/>
        </w:rPr>
        <w:t>sangat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signifikan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terutama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dari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sektor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pariwisata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yaitu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pada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tahun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256F80">
        <w:rPr>
          <w:rFonts w:ascii="Times New Roman" w:hAnsi="Times New Roman"/>
          <w:sz w:val="24"/>
          <w:szCs w:val="24"/>
        </w:rPr>
        <w:t>kunjungan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wisatawan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sekitar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256F80">
        <w:rPr>
          <w:rFonts w:ascii="Times New Roman" w:hAnsi="Times New Roman"/>
          <w:sz w:val="24"/>
          <w:szCs w:val="24"/>
        </w:rPr>
        <w:t>Juta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wisatawan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dan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pendapatan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sekitar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RM 72 </w:t>
      </w:r>
      <w:proofErr w:type="spellStart"/>
      <w:r w:rsidRPr="00256F80">
        <w:rPr>
          <w:rFonts w:ascii="Times New Roman" w:hAnsi="Times New Roman"/>
          <w:sz w:val="24"/>
          <w:szCs w:val="24"/>
        </w:rPr>
        <w:t>miliar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6F80">
        <w:rPr>
          <w:rFonts w:ascii="Times New Roman" w:hAnsi="Times New Roman"/>
          <w:sz w:val="24"/>
          <w:szCs w:val="24"/>
        </w:rPr>
        <w:t>dimana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dalam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hal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ini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ajang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balap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 w:rsidRPr="00256F80">
        <w:rPr>
          <w:rFonts w:ascii="Times New Roman" w:hAnsi="Times New Roman"/>
          <w:sz w:val="24"/>
          <w:szCs w:val="24"/>
        </w:rPr>
        <w:t>MotoGP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merupakan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salah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satu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faktor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peningkatan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tersebut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serta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peningkatan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6F80">
        <w:rPr>
          <w:rFonts w:ascii="Times New Roman" w:hAnsi="Times New Roman"/>
          <w:sz w:val="24"/>
          <w:szCs w:val="24"/>
        </w:rPr>
        <w:t>didapat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oleh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Malaysia pun </w:t>
      </w:r>
      <w:proofErr w:type="spellStart"/>
      <w:r w:rsidRPr="00256F80">
        <w:rPr>
          <w:rFonts w:ascii="Times New Roman" w:hAnsi="Times New Roman"/>
          <w:sz w:val="24"/>
          <w:szCs w:val="24"/>
        </w:rPr>
        <w:t>didapat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dari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F80">
        <w:rPr>
          <w:rFonts w:ascii="Times New Roman" w:hAnsi="Times New Roman"/>
          <w:sz w:val="24"/>
          <w:szCs w:val="24"/>
        </w:rPr>
        <w:t>devisa</w:t>
      </w:r>
      <w:proofErr w:type="spellEnd"/>
      <w:r w:rsidRPr="00256F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F80"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0856" w:rsidRDefault="00C20856" w:rsidP="00C20856">
      <w:pPr>
        <w:spacing w:line="240" w:lineRule="auto"/>
        <w:ind w:left="1418" w:hanging="141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Moto Grand Prix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Malaysia,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Kerjasama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Olahraga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Internasional</w:t>
      </w:r>
      <w:proofErr w:type="spellEnd"/>
    </w:p>
    <w:p w:rsidR="00483A90" w:rsidRDefault="00483A90"/>
    <w:sectPr w:rsidR="0048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56"/>
    <w:rsid w:val="00483A90"/>
    <w:rsid w:val="00C2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56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856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56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56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856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56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2017-06-02T12:13:00Z</dcterms:created>
  <dcterms:modified xsi:type="dcterms:W3CDTF">2017-06-02T12:15:00Z</dcterms:modified>
</cp:coreProperties>
</file>