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225" w:rsidRPr="00510225" w:rsidRDefault="00510225" w:rsidP="00510225">
      <w:pPr>
        <w:keepNext/>
        <w:keepLines/>
        <w:spacing w:before="240" w:after="0"/>
        <w:jc w:val="center"/>
        <w:outlineLvl w:val="0"/>
        <w:rPr>
          <w:rFonts w:ascii="Times New Roman" w:eastAsiaTheme="majorEastAsia" w:hAnsi="Times New Roman" w:cstheme="majorBidi"/>
          <w:b/>
          <w:sz w:val="24"/>
          <w:szCs w:val="32"/>
        </w:rPr>
      </w:pPr>
      <w:bookmarkStart w:id="0" w:name="_Toc478543760"/>
      <w:bookmarkStart w:id="1" w:name="_GoBack"/>
      <w:r w:rsidRPr="00510225">
        <w:rPr>
          <w:rFonts w:ascii="Times New Roman" w:eastAsiaTheme="majorEastAsia" w:hAnsi="Times New Roman" w:cstheme="majorBidi"/>
          <w:b/>
          <w:sz w:val="24"/>
          <w:szCs w:val="32"/>
        </w:rPr>
        <w:t>BAB I</w:t>
      </w:r>
      <w:bookmarkEnd w:id="0"/>
    </w:p>
    <w:p w:rsidR="00510225" w:rsidRPr="00510225" w:rsidRDefault="00510225" w:rsidP="00510225">
      <w:pPr>
        <w:keepNext/>
        <w:keepLines/>
        <w:spacing w:before="240" w:after="0"/>
        <w:jc w:val="center"/>
        <w:outlineLvl w:val="0"/>
        <w:rPr>
          <w:rFonts w:ascii="Times New Roman" w:eastAsiaTheme="majorEastAsia" w:hAnsi="Times New Roman" w:cstheme="majorBidi"/>
          <w:b/>
          <w:sz w:val="24"/>
          <w:szCs w:val="32"/>
        </w:rPr>
      </w:pPr>
      <w:bookmarkStart w:id="2" w:name="_Toc478543761"/>
      <w:r w:rsidRPr="00510225">
        <w:rPr>
          <w:rFonts w:ascii="Times New Roman" w:eastAsiaTheme="majorEastAsia" w:hAnsi="Times New Roman" w:cstheme="majorBidi"/>
          <w:b/>
          <w:sz w:val="24"/>
          <w:szCs w:val="32"/>
        </w:rPr>
        <w:t>PENDAHULUAN</w:t>
      </w:r>
      <w:bookmarkEnd w:id="2"/>
    </w:p>
    <w:p w:rsidR="00510225" w:rsidRPr="00510225" w:rsidRDefault="00510225" w:rsidP="00510225">
      <w:pPr>
        <w:tabs>
          <w:tab w:val="left" w:pos="7181"/>
        </w:tabs>
      </w:pPr>
      <w:r w:rsidRPr="00510225">
        <w:tab/>
      </w:r>
    </w:p>
    <w:p w:rsidR="00510225" w:rsidRPr="00510225" w:rsidRDefault="00510225" w:rsidP="00510225">
      <w:pPr>
        <w:keepNext/>
        <w:keepLines/>
        <w:spacing w:before="40" w:after="0"/>
        <w:ind w:left="567" w:hanging="567"/>
        <w:outlineLvl w:val="1"/>
        <w:rPr>
          <w:rFonts w:ascii="Times New Roman" w:eastAsiaTheme="majorEastAsia" w:hAnsi="Times New Roman" w:cstheme="majorBidi"/>
          <w:b/>
          <w:sz w:val="24"/>
          <w:szCs w:val="26"/>
        </w:rPr>
      </w:pPr>
      <w:bookmarkStart w:id="3" w:name="_Toc478543762"/>
      <w:r w:rsidRPr="00510225">
        <w:rPr>
          <w:rFonts w:ascii="Times New Roman" w:eastAsiaTheme="majorEastAsia" w:hAnsi="Times New Roman" w:cstheme="majorBidi"/>
          <w:b/>
          <w:sz w:val="24"/>
          <w:szCs w:val="26"/>
        </w:rPr>
        <w:t>Latar Belakang Penelitian</w:t>
      </w:r>
      <w:bookmarkEnd w:id="3"/>
    </w:p>
    <w:p w:rsidR="00510225" w:rsidRPr="00510225" w:rsidRDefault="00510225" w:rsidP="00510225">
      <w:pPr>
        <w:spacing w:line="480" w:lineRule="auto"/>
        <w:ind w:left="720"/>
        <w:contextualSpacing/>
        <w:jc w:val="both"/>
        <w:rPr>
          <w:rFonts w:ascii="Times New Roman" w:eastAsia="Calibri" w:hAnsi="Times New Roman" w:cs="Times New Roman"/>
          <w:b/>
          <w:sz w:val="24"/>
          <w:szCs w:val="24"/>
        </w:rPr>
      </w:pPr>
    </w:p>
    <w:p w:rsidR="00510225" w:rsidRPr="00510225" w:rsidRDefault="00510225" w:rsidP="00510225">
      <w:pPr>
        <w:tabs>
          <w:tab w:val="left" w:pos="851"/>
        </w:tabs>
        <w:spacing w:line="480" w:lineRule="auto"/>
        <w:contextualSpacing/>
        <w:jc w:val="both"/>
        <w:rPr>
          <w:rFonts w:ascii="Times New Roman" w:eastAsia="Calibri" w:hAnsi="Times New Roman" w:cs="Times New Roman"/>
          <w:sz w:val="24"/>
          <w:szCs w:val="24"/>
        </w:rPr>
      </w:pPr>
      <w:r w:rsidRPr="00510225">
        <w:rPr>
          <w:rFonts w:ascii="Times New Roman" w:eastAsia="Calibri" w:hAnsi="Times New Roman" w:cs="Times New Roman"/>
          <w:b/>
          <w:sz w:val="24"/>
          <w:szCs w:val="24"/>
        </w:rPr>
        <w:t xml:space="preserve">          </w:t>
      </w:r>
      <w:r w:rsidRPr="00510225">
        <w:rPr>
          <w:rFonts w:ascii="Times New Roman" w:eastAsia="Calibri" w:hAnsi="Times New Roman" w:cs="Times New Roman"/>
          <w:sz w:val="24"/>
          <w:szCs w:val="24"/>
        </w:rPr>
        <w:t>Dalam kajian Hubungan Internasional, kaum realis menggambarkan politik internasional berkembang dalam anarki internasional</w:t>
      </w:r>
      <w:r w:rsidRPr="00510225">
        <w:rPr>
          <w:rFonts w:ascii="Times New Roman" w:eastAsia="Calibri" w:hAnsi="Times New Roman" w:cs="Times New Roman"/>
          <w:sz w:val="24"/>
          <w:szCs w:val="24"/>
          <w:vertAlign w:val="superscript"/>
        </w:rPr>
        <w:footnoteReference w:id="1"/>
      </w:r>
      <w:r w:rsidRPr="00510225">
        <w:rPr>
          <w:rFonts w:ascii="Times New Roman" w:eastAsia="Calibri" w:hAnsi="Times New Roman" w:cs="Times New Roman"/>
          <w:sz w:val="24"/>
          <w:szCs w:val="24"/>
        </w:rPr>
        <w:t xml:space="preserve"> dimana setiap negara selalu berusaha untuk dapat berdiri sendiri, bersaing dengan negara lain, dan setiap negara bebas untuk menentukan dan mengejar kepentingan nasional serta kekuatan nasionalnya. Hal ini dapat terlihat dengan banyaknya konflik yang terjadi di kawasan Timur Tengah.</w:t>
      </w:r>
    </w:p>
    <w:p w:rsidR="00510225" w:rsidRPr="00510225" w:rsidRDefault="00510225" w:rsidP="00510225">
      <w:pPr>
        <w:spacing w:line="480" w:lineRule="auto"/>
        <w:ind w:firstLine="567"/>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Sejak tahun 2010, dunia dikejutkan oleh fenomena gelombang aksi protes yang dilakukan oleh masyarakat di beberapa negara Timur Tengah dan di Afrika Utara. Pergolakan politik yang terjadi di Timur Tengah atau yang sering kita sebut dengan </w:t>
      </w:r>
      <w:r w:rsidRPr="00510225">
        <w:rPr>
          <w:rFonts w:ascii="Times New Roman" w:eastAsia="Calibri" w:hAnsi="Times New Roman" w:cs="Times New Roman"/>
          <w:i/>
          <w:sz w:val="24"/>
          <w:szCs w:val="24"/>
        </w:rPr>
        <w:t>Arab Spring</w:t>
      </w:r>
      <w:r w:rsidRPr="00510225">
        <w:rPr>
          <w:rFonts w:ascii="Times New Roman" w:eastAsia="Calibri" w:hAnsi="Times New Roman" w:cs="Times New Roman"/>
          <w:sz w:val="24"/>
          <w:szCs w:val="24"/>
        </w:rPr>
        <w:t xml:space="preserve"> merupakan suatu gelombang revolusi demokrasi yang bertujuan untuk menggulingkan rezim dan pemimpin yang otoriter.</w:t>
      </w:r>
      <w:r w:rsidRPr="00510225">
        <w:rPr>
          <w:rFonts w:ascii="Times New Roman" w:eastAsia="Calibri" w:hAnsi="Times New Roman" w:cs="Times New Roman"/>
          <w:sz w:val="24"/>
          <w:szCs w:val="24"/>
          <w:vertAlign w:val="superscript"/>
        </w:rPr>
        <w:footnoteReference w:id="2"/>
      </w:r>
      <w:r w:rsidRPr="00510225">
        <w:rPr>
          <w:rFonts w:ascii="Times New Roman" w:eastAsia="Calibri" w:hAnsi="Times New Roman" w:cs="Times New Roman"/>
          <w:sz w:val="24"/>
          <w:szCs w:val="24"/>
        </w:rPr>
        <w:t xml:space="preserve"> Peristiwa ini berawal dari aksi bakar diri seorang pemuda bernama Muhammed Bouazizi di Tunisia pada pertengahan tahun 2010. Aksi tersebut memicu demonstrasi yang mengarah pada tuntutan pengunduran diri presiden Tunisia Zine El Abidine ben Ali, disusul oleh tergulingnya presiden Husni Mubarak di Mesir, selanjutnya kelompok oposisi di Libya yang dibantu militer NATO berhasil menumbangkan Kolonel Muamar Qaddafi. Kemudian peristiwa gelombang revolusi terus berlanjut</w:t>
      </w:r>
      <w:r w:rsidRPr="00510225">
        <w:rPr>
          <w:rFonts w:ascii="Times New Roman" w:eastAsia="Calibri" w:hAnsi="Times New Roman" w:cs="Times New Roman"/>
          <w:sz w:val="24"/>
          <w:szCs w:val="24"/>
          <w:lang w:val="en-US"/>
        </w:rPr>
        <w:t xml:space="preserve"> </w:t>
      </w:r>
      <w:r w:rsidRPr="00510225">
        <w:rPr>
          <w:rFonts w:ascii="Times New Roman" w:eastAsia="Calibri" w:hAnsi="Times New Roman" w:cs="Times New Roman"/>
          <w:sz w:val="24"/>
          <w:szCs w:val="24"/>
        </w:rPr>
        <w:lastRenderedPageBreak/>
        <w:t>ke berbagai negara di Timur Tengah dan Afrika Utara seperti Yaman, Bahrain, Iraq, Yordania, Oman, Maroko dan yang belum juga usai hingga saat ini adalah Suriah.</w:t>
      </w:r>
    </w:p>
    <w:p w:rsidR="00510225" w:rsidRPr="00510225" w:rsidRDefault="00510225" w:rsidP="00510225">
      <w:pPr>
        <w:spacing w:line="480" w:lineRule="auto"/>
        <w:ind w:firstLine="567"/>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Dalam beberapa tahun terakhir iklim politik di Suriah semakin memanas akibat adanya konflik politik. Berbeda dengan yang terjadi di sejumlah negara Timur Tengah dan Afrika Utara, konflik di Suriah relatif lebih lama dan masih berlangsung sampai saat ini. Negara Suriah </w:t>
      </w:r>
      <w:r w:rsidRPr="00510225">
        <w:rPr>
          <w:rFonts w:ascii="Times New Roman" w:eastAsia="Calibri" w:hAnsi="Times New Roman" w:cs="Times New Roman"/>
          <w:i/>
          <w:sz w:val="24"/>
          <w:szCs w:val="24"/>
        </w:rPr>
        <w:t xml:space="preserve">modern </w:t>
      </w:r>
      <w:r w:rsidRPr="00510225">
        <w:rPr>
          <w:rFonts w:ascii="Times New Roman" w:eastAsia="Calibri" w:hAnsi="Times New Roman" w:cs="Times New Roman"/>
          <w:sz w:val="24"/>
          <w:szCs w:val="24"/>
        </w:rPr>
        <w:t>didirikan setelah Perang Dunia I sebagai mandat Perancis. April tahun 1946, Suriah merdeka sebagai sebuah negara republik parlementer. Pasca kemerdekaan itu, Suriah mengalami kekacauan yang sebagian besar disebabkan oleh upaya kudeta, pada periode 1949-1971. Hafez Al-Assad, kemudian disetujui sebagai Presiden Suriah, melalui referendum (1971-2000).</w:t>
      </w:r>
      <w:r w:rsidRPr="00510225">
        <w:rPr>
          <w:rFonts w:ascii="Times New Roman" w:eastAsia="Calibri" w:hAnsi="Times New Roman" w:cs="Times New Roman"/>
          <w:sz w:val="24"/>
          <w:szCs w:val="24"/>
          <w:vertAlign w:val="superscript"/>
        </w:rPr>
        <w:footnoteReference w:id="3"/>
      </w:r>
      <w:r w:rsidRPr="00510225">
        <w:rPr>
          <w:rFonts w:ascii="Times New Roman" w:eastAsia="Calibri" w:hAnsi="Times New Roman" w:cs="Times New Roman"/>
          <w:sz w:val="24"/>
          <w:szCs w:val="24"/>
        </w:rPr>
        <w:t xml:space="preserve"> Bersama saudaranya Rifyad Assad, membawa Suriah melewati masa-masa sulit Perang Enam Hari melawan Israel tahun 1967. Setelah Hafez Al-Assad meninggal pada tahun 2000, transisi pemimpin segera digantikan oleh putranya, Bashar Al-Assad.</w:t>
      </w:r>
      <w:r w:rsidRPr="00510225">
        <w:rPr>
          <w:rFonts w:ascii="Times New Roman" w:eastAsia="Calibri" w:hAnsi="Times New Roman" w:cs="Times New Roman"/>
          <w:sz w:val="24"/>
          <w:szCs w:val="24"/>
          <w:vertAlign w:val="superscript"/>
        </w:rPr>
        <w:footnoteReference w:id="4"/>
      </w:r>
      <w:r w:rsidRPr="00510225">
        <w:rPr>
          <w:rFonts w:ascii="Times New Roman" w:eastAsia="Calibri" w:hAnsi="Times New Roman" w:cs="Times New Roman"/>
          <w:sz w:val="24"/>
          <w:szCs w:val="24"/>
        </w:rPr>
        <w:t xml:space="preserve"> Rezim Assad didukung Partai Ba’ath yang didirikan tahun 1910 di Damaskus.</w:t>
      </w:r>
    </w:p>
    <w:p w:rsidR="00510225" w:rsidRPr="00510225" w:rsidRDefault="00510225" w:rsidP="00510225">
      <w:pPr>
        <w:spacing w:line="480" w:lineRule="auto"/>
        <w:ind w:firstLine="567"/>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Suriah</w:t>
      </w:r>
      <w:r w:rsidRPr="00510225">
        <w:rPr>
          <w:rFonts w:ascii="Times New Roman" w:eastAsia="Calibri" w:hAnsi="Times New Roman" w:cs="Times New Roman"/>
          <w:sz w:val="24"/>
          <w:szCs w:val="24"/>
          <w:vertAlign w:val="superscript"/>
        </w:rPr>
        <w:footnoteReference w:id="5"/>
      </w:r>
      <w:r w:rsidRPr="00510225">
        <w:rPr>
          <w:rFonts w:ascii="Times New Roman" w:eastAsia="Calibri" w:hAnsi="Times New Roman" w:cs="Times New Roman"/>
          <w:sz w:val="24"/>
          <w:szCs w:val="24"/>
        </w:rPr>
        <w:t xml:space="preserve">, dilihat dari letak geografisnya merupakan negara yang berbatasan langsung dengan Lebanon dan Laut Tengah di sebelah baratnya, Turki di sebelah utara, Irak di sebelah Timur, Yordania di sebelah selatan dan Israel di barat daya. Berdasarkan data yang diperoleh dari </w:t>
      </w:r>
      <w:r w:rsidRPr="00510225">
        <w:rPr>
          <w:rFonts w:ascii="Times New Roman" w:eastAsia="Calibri" w:hAnsi="Times New Roman" w:cs="Times New Roman"/>
          <w:i/>
          <w:sz w:val="24"/>
          <w:szCs w:val="24"/>
        </w:rPr>
        <w:t xml:space="preserve">CIA World Factbook 2016 </w:t>
      </w:r>
      <w:r w:rsidRPr="00510225">
        <w:rPr>
          <w:rFonts w:ascii="Times New Roman" w:eastAsia="Calibri" w:hAnsi="Times New Roman" w:cs="Times New Roman"/>
          <w:sz w:val="24"/>
          <w:szCs w:val="24"/>
        </w:rPr>
        <w:t xml:space="preserve">total luas wilayah Suriah adalah 185, 180 km persegi dengan mayoritas gurun. Suriah disebut sebagai </w:t>
      </w:r>
      <w:r w:rsidRPr="00510225">
        <w:rPr>
          <w:rFonts w:ascii="Times New Roman" w:eastAsia="Calibri" w:hAnsi="Times New Roman" w:cs="Times New Roman"/>
          <w:sz w:val="24"/>
          <w:szCs w:val="24"/>
        </w:rPr>
        <w:lastRenderedPageBreak/>
        <w:t>Jalur Sutera karena letaknya yang strategis, tidak hanya dalam jalur perdagangan, tetapi juga budaya dan militer. Letaknya yang strategis dengan limpahan potensi kekayaan alam menjadikan Suriah sebagai negara yang diperebutkan berbagai kekuatan politik regional dan global. Ibu Kota negara Suriah adalah Damaskus, dengan sistem pemerintahan republik. Mayoritas suku di Suriah adalah Arab dengan persentase 90,3%, sisanya suku Kurdi, Armenia dan lain-lain dengan persentase 9,7%.</w:t>
      </w:r>
      <w:r w:rsidRPr="00510225">
        <w:rPr>
          <w:rFonts w:ascii="Times New Roman" w:eastAsia="Calibri" w:hAnsi="Times New Roman" w:cs="Times New Roman"/>
          <w:sz w:val="24"/>
          <w:szCs w:val="24"/>
          <w:vertAlign w:val="superscript"/>
        </w:rPr>
        <w:footnoteReference w:id="6"/>
      </w:r>
      <w:r w:rsidRPr="00510225">
        <w:rPr>
          <w:rFonts w:ascii="Times New Roman" w:eastAsia="Calibri" w:hAnsi="Times New Roman" w:cs="Times New Roman"/>
          <w:sz w:val="24"/>
          <w:szCs w:val="24"/>
        </w:rPr>
        <w:t xml:space="preserve"> Dari seluruh penduduk Suriah, pemeluk Islam ada 87%, penganut Kristen sekitar 9%, dan pengikut Druze berjumlah 37%.</w:t>
      </w:r>
      <w:r w:rsidRPr="00510225">
        <w:rPr>
          <w:rFonts w:ascii="Times New Roman" w:eastAsia="Calibri" w:hAnsi="Times New Roman" w:cs="Times New Roman"/>
          <w:sz w:val="24"/>
          <w:szCs w:val="24"/>
          <w:vertAlign w:val="superscript"/>
        </w:rPr>
        <w:footnoteReference w:id="7"/>
      </w:r>
    </w:p>
    <w:p w:rsidR="00510225" w:rsidRPr="00510225" w:rsidRDefault="00510225" w:rsidP="00510225">
      <w:pPr>
        <w:spacing w:line="480" w:lineRule="auto"/>
        <w:ind w:firstLine="567"/>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Hafez Al-Assad dalam pemerintahannya mendirikan rezim yang oitoriter untuk mempertahankan kontrol atas penduduk yang berpotensi melakukan gejolak politik dan kerusuhan. Presiden mengontrol semua pilar kekuasaan. Dominasi Partai Ba’ath mengakibatkan tidak adanya kebebasan dalam mendirikan partai dan menyampaikan pendapat. Hal ini menyebabkan, pemerintah Suriah sering dilanda krisis politik yang menuntut mundurnya rezim. Faktor lain dari timbulnya konflik Suriah adalah masalah ke sekterian. Mayoritas rakyat Suriah adalah sekte Sunni dengan persentasi 74%, dengan minoritas sekte Syiah sebanyak 13% yang menguasai pemerintahan rezim Assad. Untuk lebih memastikan stabilitas, rezim telah memberlakukan undang-undang darurat.</w:t>
      </w:r>
      <w:r w:rsidRPr="00510225">
        <w:rPr>
          <w:rFonts w:ascii="Times New Roman" w:eastAsia="Calibri" w:hAnsi="Times New Roman" w:cs="Times New Roman"/>
          <w:sz w:val="24"/>
          <w:szCs w:val="24"/>
          <w:vertAlign w:val="superscript"/>
        </w:rPr>
        <w:footnoteReference w:id="8"/>
      </w:r>
    </w:p>
    <w:p w:rsidR="00510225" w:rsidRPr="00510225" w:rsidRDefault="00510225" w:rsidP="00510225">
      <w:pPr>
        <w:spacing w:line="480" w:lineRule="auto"/>
        <w:ind w:firstLine="567"/>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Transisi kepemimpinan dari Hafez Al-assad ke Bashar Al-Assad pada tahun 2000, membuat rakyat menaruh harapan besar akan adanya reformasi politik yang dapat mengakomodir berbagai kepentingan di Suriah. Dibawah Assad </w:t>
      </w:r>
      <w:r w:rsidRPr="00510225">
        <w:rPr>
          <w:rFonts w:ascii="Times New Roman" w:eastAsia="Calibri" w:hAnsi="Times New Roman" w:cs="Times New Roman"/>
          <w:sz w:val="24"/>
          <w:szCs w:val="24"/>
        </w:rPr>
        <w:lastRenderedPageBreak/>
        <w:t xml:space="preserve">perekonomian Suriah mengalami banyak kemajuan. Salah satunya, Suriah memasuki masa transisi dan transformasi dari sistem ekonomi sentralis ke arah ekonomi pasar terbuka. </w:t>
      </w:r>
    </w:p>
    <w:p w:rsidR="00510225" w:rsidRPr="00510225" w:rsidRDefault="00510225" w:rsidP="00510225">
      <w:pPr>
        <w:spacing w:line="480" w:lineRule="auto"/>
        <w:ind w:firstLine="567"/>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Namun kemajuan ekonomi di Suriah tidak memberi jaminan akan kebalnya Suriah terhadap revolusi, hal ini dikarenakan tradisi korup yang telah mengakar di lingkungan elit politik. Suriah merupakan Negara di kawasan Timur Tengah yang mampu mencukupi kebutuhan pangan secara mandiri sejak tahun  2006. Negara ini mulai kesulitan mencapai kebutuhan nasionalnya ketika bencana kekeringan ekstrim melanda kawasan Timur Tengah.</w:t>
      </w:r>
      <w:r w:rsidRPr="00510225">
        <w:rPr>
          <w:rFonts w:ascii="Times New Roman" w:eastAsia="Calibri" w:hAnsi="Times New Roman" w:cs="Times New Roman"/>
          <w:sz w:val="24"/>
          <w:szCs w:val="24"/>
          <w:vertAlign w:val="superscript"/>
        </w:rPr>
        <w:footnoteReference w:id="9"/>
      </w:r>
    </w:p>
    <w:p w:rsidR="00510225" w:rsidRPr="00510225" w:rsidRDefault="00510225" w:rsidP="00510225">
      <w:pPr>
        <w:spacing w:line="480" w:lineRule="auto"/>
        <w:ind w:firstLine="567"/>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Kondisi yang perlahan memperburuk perekonomian telah menimbulkan suatu frustasi di tengah masyarakat, yang akhirnya menginginkan terjadinya perubahan di Suriah. Hal ini disebabkan karena, Presiden Assad tidak berbuat banyak untuk meringankan dampak bencana itu. Puncak frustasi yang dialami masyarakat Suriah diawali dengan aksi pembakaran diri oleh Hasan Ali Akleh pada 26 Januari 2011 yang terinspirasi dari kasus pembakaran diri di Tunisia. Aksi ini menimbulkan rasa marah dihati masyarakat, namun seolah belum kering luka lama, pada 6 Maret 2011 muncul perlawanan di Kota Deraa, dilakukan oleh para orang tua yang anak-anaknya di tahan oleh polisi setempat karena membuat grafiti dengan tulisan </w:t>
      </w:r>
      <w:r w:rsidRPr="00510225">
        <w:rPr>
          <w:rFonts w:ascii="Times New Roman" w:eastAsia="Calibri" w:hAnsi="Times New Roman" w:cs="Times New Roman"/>
          <w:i/>
          <w:sz w:val="24"/>
          <w:szCs w:val="24"/>
        </w:rPr>
        <w:t>As-Shaab Yoreed Eskaat el Nizam</w:t>
      </w:r>
      <w:r w:rsidRPr="00510225">
        <w:rPr>
          <w:rFonts w:ascii="Times New Roman" w:eastAsia="Calibri" w:hAnsi="Times New Roman" w:cs="Times New Roman"/>
          <w:sz w:val="24"/>
          <w:szCs w:val="24"/>
        </w:rPr>
        <w:t xml:space="preserve"> (Rakyat ingin menumbangkan rezim). Lima belas orang anak yang ditahan tersebut disiksa saat berada di dalam penjara.</w:t>
      </w:r>
    </w:p>
    <w:p w:rsidR="00510225" w:rsidRPr="00510225" w:rsidRDefault="00510225" w:rsidP="00510225">
      <w:pPr>
        <w:spacing w:line="480" w:lineRule="auto"/>
        <w:ind w:firstLine="567"/>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Hal tersebut menyulut emosi rakyat Suriah, sehingga melahirkan demonstrasi yang lebih keras terhadap pemerintah. Demontrasi ini ditanggapi pemerintah </w:t>
      </w:r>
      <w:r w:rsidRPr="00510225">
        <w:rPr>
          <w:rFonts w:ascii="Times New Roman" w:eastAsia="Calibri" w:hAnsi="Times New Roman" w:cs="Times New Roman"/>
          <w:sz w:val="24"/>
          <w:szCs w:val="24"/>
        </w:rPr>
        <w:lastRenderedPageBreak/>
        <w:t xml:space="preserve">dengan kekerasan. Kemudian kejadian ini menjadi berita utama di media massa internasional terutama media </w:t>
      </w:r>
      <w:r w:rsidRPr="00510225">
        <w:rPr>
          <w:rFonts w:ascii="Times New Roman" w:eastAsia="Calibri" w:hAnsi="Times New Roman" w:cs="Times New Roman"/>
          <w:i/>
          <w:sz w:val="24"/>
          <w:szCs w:val="24"/>
        </w:rPr>
        <w:t>mainstream</w:t>
      </w:r>
      <w:r w:rsidRPr="00510225">
        <w:rPr>
          <w:rFonts w:ascii="Times New Roman" w:eastAsia="Calibri" w:hAnsi="Times New Roman" w:cs="Times New Roman"/>
          <w:sz w:val="24"/>
          <w:szCs w:val="24"/>
        </w:rPr>
        <w:t xml:space="preserve"> yang melaporkan berita dengan sedemikian masive, tanpa melihat fakta dan mengaburkan kebenaran. Menyebutkan bahwa demo di kota Deraa dihadapi secara brutal oleh rezim Assad. Sejak saat itulah stigma kebrutalan Assad dalam menghadapi demonstran damai menyebar ke seluruh dunia. Hal ini menimbulkan kecaman dari dunia internasional terhadap pemerintah Assad untuk segera menghentikan kekerasan yang dilakukan rezim.</w:t>
      </w:r>
    </w:p>
    <w:p w:rsidR="00510225" w:rsidRPr="00510225" w:rsidRDefault="00510225" w:rsidP="00510225">
      <w:pPr>
        <w:spacing w:line="480" w:lineRule="auto"/>
        <w:ind w:firstLine="567"/>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Upaya untuk menggulingkan presiden Bashar Al-Assad yang terus dilakukan sejak Maret 2011, mulai dari kelompok oposisi yang melakukan demonstrasi kepada rezim sampai pihak barat seperti AS, Perancis, Inggris, Uni Eropa dan Kanada yang menyerukan kepada Assad untuk meletakan jabatannya. Namun,  pasca terpilihnya kembali presiden Bashar Al-Assad di tahun 2014, hal ini membuktikan bahwa pemerintah Assad masih didukung oleh sebagian besar rakyat, tokoh-tokoh agama dan kekuatan militer sehingga upaya menggulingkan Assad dinilai cukup sulit.</w:t>
      </w:r>
    </w:p>
    <w:p w:rsidR="00510225" w:rsidRPr="00510225" w:rsidRDefault="00510225" w:rsidP="00510225">
      <w:pPr>
        <w:spacing w:line="480" w:lineRule="auto"/>
        <w:ind w:firstLine="567"/>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Sementara itu, dalam beberapa waktu terakhir muncul sosok </w:t>
      </w:r>
      <w:r w:rsidRPr="00510225">
        <w:rPr>
          <w:rFonts w:ascii="Times New Roman" w:eastAsia="Calibri" w:hAnsi="Times New Roman" w:cs="Times New Roman"/>
          <w:i/>
          <w:sz w:val="24"/>
          <w:szCs w:val="24"/>
        </w:rPr>
        <w:t xml:space="preserve">Hero </w:t>
      </w:r>
      <w:r w:rsidRPr="00510225">
        <w:rPr>
          <w:rFonts w:ascii="Times New Roman" w:eastAsia="Calibri" w:hAnsi="Times New Roman" w:cs="Times New Roman"/>
          <w:sz w:val="24"/>
          <w:szCs w:val="24"/>
        </w:rPr>
        <w:t xml:space="preserve">dalam konflik Suriah, yaitu </w:t>
      </w:r>
      <w:r w:rsidRPr="00510225">
        <w:rPr>
          <w:rFonts w:ascii="Times New Roman" w:eastAsia="Calibri" w:hAnsi="Times New Roman" w:cs="Times New Roman"/>
          <w:i/>
          <w:sz w:val="24"/>
          <w:szCs w:val="24"/>
        </w:rPr>
        <w:t xml:space="preserve">The White Helmets </w:t>
      </w:r>
      <w:r w:rsidRPr="00510225">
        <w:rPr>
          <w:rFonts w:ascii="Times New Roman" w:eastAsia="Calibri" w:hAnsi="Times New Roman" w:cs="Times New Roman"/>
          <w:sz w:val="24"/>
          <w:szCs w:val="24"/>
        </w:rPr>
        <w:t>yang secara resmi disebut dengan</w:t>
      </w:r>
      <w:r w:rsidRPr="00510225">
        <w:rPr>
          <w:rFonts w:ascii="Times New Roman" w:eastAsia="Calibri" w:hAnsi="Times New Roman" w:cs="Times New Roman"/>
          <w:i/>
          <w:sz w:val="24"/>
          <w:szCs w:val="24"/>
        </w:rPr>
        <w:t xml:space="preserve"> Syria Civil Defence</w:t>
      </w:r>
      <w:r w:rsidRPr="00510225">
        <w:rPr>
          <w:rFonts w:ascii="Times New Roman" w:eastAsia="Calibri" w:hAnsi="Times New Roman" w:cs="Times New Roman"/>
          <w:sz w:val="24"/>
          <w:szCs w:val="24"/>
        </w:rPr>
        <w:t xml:space="preserve">. Seperti yang diberitakan oleh banyak media </w:t>
      </w:r>
      <w:r w:rsidRPr="00510225">
        <w:rPr>
          <w:rFonts w:ascii="Times New Roman" w:eastAsia="Calibri" w:hAnsi="Times New Roman" w:cs="Times New Roman"/>
          <w:i/>
          <w:sz w:val="24"/>
          <w:szCs w:val="24"/>
        </w:rPr>
        <w:t>mainstream</w:t>
      </w:r>
      <w:r w:rsidRPr="00510225">
        <w:rPr>
          <w:rFonts w:ascii="Times New Roman" w:eastAsia="Calibri" w:hAnsi="Times New Roman" w:cs="Times New Roman"/>
          <w:sz w:val="24"/>
          <w:szCs w:val="24"/>
        </w:rPr>
        <w:t xml:space="preserve"> </w:t>
      </w:r>
      <w:r w:rsidRPr="00510225">
        <w:rPr>
          <w:rFonts w:ascii="Times New Roman" w:eastAsia="Calibri" w:hAnsi="Times New Roman" w:cs="Times New Roman"/>
          <w:i/>
          <w:sz w:val="24"/>
          <w:szCs w:val="24"/>
        </w:rPr>
        <w:t xml:space="preserve">The White Helmets </w:t>
      </w:r>
      <w:r w:rsidRPr="00510225">
        <w:rPr>
          <w:rFonts w:ascii="Times New Roman" w:eastAsia="Calibri" w:hAnsi="Times New Roman" w:cs="Times New Roman"/>
          <w:sz w:val="24"/>
          <w:szCs w:val="24"/>
        </w:rPr>
        <w:t xml:space="preserve">merupakan sebuah organisasi sukarelawan pertahanan sipil non-pemerintah yang beroperasi di Suriah. Organisasi ini terdiri dari 2.900 orang relawan yang mempunyai motto </w:t>
      </w:r>
      <w:r w:rsidRPr="00510225">
        <w:rPr>
          <w:rFonts w:ascii="Times New Roman" w:eastAsia="Calibri" w:hAnsi="Times New Roman" w:cs="Times New Roman"/>
          <w:i/>
          <w:sz w:val="24"/>
          <w:szCs w:val="24"/>
        </w:rPr>
        <w:t xml:space="preserve">“To Save One Life, Is to Save All of Humanity”. </w:t>
      </w:r>
      <w:r w:rsidRPr="00510225">
        <w:rPr>
          <w:rFonts w:ascii="Times New Roman" w:eastAsia="Calibri" w:hAnsi="Times New Roman" w:cs="Times New Roman"/>
          <w:sz w:val="24"/>
          <w:szCs w:val="24"/>
        </w:rPr>
        <w:t xml:space="preserve">Sebagian besar kegiatan mereka terdiri dari pencarian dan penyelamatan korban perang, evakuasi medis, evakuasi warga sipil termasuk anak-anak dan wanita dan pemadam kebakaran. Mereka datang dari berbagai macam latar belakang seperti </w:t>
      </w:r>
      <w:r w:rsidRPr="00510225">
        <w:rPr>
          <w:rFonts w:ascii="Times New Roman" w:eastAsia="Calibri" w:hAnsi="Times New Roman" w:cs="Times New Roman"/>
          <w:sz w:val="24"/>
          <w:szCs w:val="24"/>
        </w:rPr>
        <w:lastRenderedPageBreak/>
        <w:t xml:space="preserve">penjahit, tukang roti, </w:t>
      </w:r>
      <w:r w:rsidRPr="00510225">
        <w:rPr>
          <w:rFonts w:ascii="Times New Roman" w:eastAsia="Calibri" w:hAnsi="Times New Roman" w:cs="Times New Roman"/>
          <w:i/>
          <w:sz w:val="24"/>
          <w:szCs w:val="24"/>
        </w:rPr>
        <w:t xml:space="preserve">engineers, </w:t>
      </w:r>
      <w:r w:rsidRPr="00510225">
        <w:rPr>
          <w:rFonts w:ascii="Times New Roman" w:eastAsia="Calibri" w:hAnsi="Times New Roman" w:cs="Times New Roman"/>
          <w:sz w:val="24"/>
          <w:szCs w:val="24"/>
        </w:rPr>
        <w:t>apoteker, pelukis, siswa dan masih banyak lagi, yang berjanji untuk membantu orang yang membutuhkan tanpa memandang afiliasi agama atau politik.</w:t>
      </w:r>
      <w:r w:rsidRPr="00510225">
        <w:rPr>
          <w:rFonts w:ascii="Times New Roman" w:eastAsia="Calibri" w:hAnsi="Times New Roman" w:cs="Times New Roman"/>
          <w:sz w:val="24"/>
          <w:szCs w:val="24"/>
          <w:vertAlign w:val="superscript"/>
        </w:rPr>
        <w:footnoteReference w:id="10"/>
      </w:r>
      <w:r w:rsidRPr="00510225">
        <w:rPr>
          <w:rFonts w:ascii="Times New Roman" w:eastAsia="Calibri" w:hAnsi="Times New Roman" w:cs="Times New Roman"/>
          <w:sz w:val="24"/>
          <w:szCs w:val="24"/>
        </w:rPr>
        <w:t xml:space="preserve"> Relawan ini telah menyatakan telah menyelamatkan sekitar 73.530 korban perang, jumlah ini akan terus bertambah setiap harinya.</w:t>
      </w:r>
      <w:r w:rsidRPr="00510225">
        <w:rPr>
          <w:rFonts w:ascii="Times New Roman" w:eastAsia="Calibri" w:hAnsi="Times New Roman" w:cs="Times New Roman"/>
          <w:sz w:val="24"/>
          <w:szCs w:val="24"/>
          <w:vertAlign w:val="superscript"/>
        </w:rPr>
        <w:footnoteReference w:id="11"/>
      </w:r>
    </w:p>
    <w:p w:rsidR="00510225" w:rsidRPr="00510225" w:rsidRDefault="00510225" w:rsidP="00510225">
      <w:pPr>
        <w:spacing w:line="480" w:lineRule="auto"/>
        <w:ind w:firstLine="567"/>
        <w:contextualSpacing/>
        <w:jc w:val="both"/>
        <w:rPr>
          <w:rFonts w:ascii="Times New Roman" w:eastAsia="Calibri" w:hAnsi="Times New Roman" w:cs="Times New Roman"/>
          <w:sz w:val="24"/>
          <w:szCs w:val="24"/>
        </w:rPr>
      </w:pPr>
      <w:r w:rsidRPr="00510225">
        <w:rPr>
          <w:rFonts w:ascii="Times New Roman" w:eastAsia="Calibri" w:hAnsi="Times New Roman" w:cs="Times New Roman"/>
          <w:i/>
          <w:sz w:val="24"/>
          <w:szCs w:val="24"/>
        </w:rPr>
        <w:t>White Helmets</w:t>
      </w:r>
      <w:r w:rsidRPr="00510225">
        <w:rPr>
          <w:rFonts w:ascii="Times New Roman" w:eastAsia="Calibri" w:hAnsi="Times New Roman" w:cs="Times New Roman"/>
          <w:sz w:val="24"/>
          <w:szCs w:val="24"/>
        </w:rPr>
        <w:t xml:space="preserve"> muncul dalam semua berita utama yang disebarkan oleh media </w:t>
      </w:r>
      <w:r w:rsidRPr="00510225">
        <w:rPr>
          <w:rFonts w:ascii="Times New Roman" w:eastAsia="Calibri" w:hAnsi="Times New Roman" w:cs="Times New Roman"/>
          <w:i/>
          <w:sz w:val="24"/>
          <w:szCs w:val="24"/>
        </w:rPr>
        <w:t>mainstream</w:t>
      </w:r>
      <w:r w:rsidRPr="00510225">
        <w:rPr>
          <w:rFonts w:ascii="Times New Roman" w:eastAsia="Calibri" w:hAnsi="Times New Roman" w:cs="Times New Roman"/>
          <w:sz w:val="24"/>
          <w:szCs w:val="24"/>
        </w:rPr>
        <w:t xml:space="preserve"> Barat dan Teluk. Dengan dicitrakan sebagai relawan yang pertama kali datang menolong korban dari reruntuhan bangunan akibat bom yang dijatuhkan oleh SAA </w:t>
      </w:r>
      <w:r w:rsidRPr="00510225">
        <w:rPr>
          <w:rFonts w:ascii="Times New Roman" w:eastAsia="Calibri" w:hAnsi="Times New Roman" w:cs="Times New Roman"/>
          <w:i/>
          <w:sz w:val="24"/>
          <w:szCs w:val="24"/>
        </w:rPr>
        <w:t>(Syrian Arab Army)</w:t>
      </w:r>
      <w:r w:rsidRPr="00510225">
        <w:rPr>
          <w:rFonts w:ascii="Times New Roman" w:eastAsia="Calibri" w:hAnsi="Times New Roman" w:cs="Times New Roman"/>
          <w:sz w:val="24"/>
          <w:szCs w:val="24"/>
        </w:rPr>
        <w:t xml:space="preserve"> maupun pro-rezim di Suriah, khususnya di kota Aleppo. Keberadaan </w:t>
      </w:r>
      <w:r w:rsidRPr="00510225">
        <w:rPr>
          <w:rFonts w:ascii="Times New Roman" w:eastAsia="Calibri" w:hAnsi="Times New Roman" w:cs="Times New Roman"/>
          <w:i/>
          <w:sz w:val="24"/>
          <w:szCs w:val="24"/>
        </w:rPr>
        <w:t>White Helmets</w:t>
      </w:r>
      <w:r w:rsidRPr="00510225">
        <w:rPr>
          <w:rFonts w:ascii="Times New Roman" w:eastAsia="Calibri" w:hAnsi="Times New Roman" w:cs="Times New Roman"/>
          <w:sz w:val="24"/>
          <w:szCs w:val="24"/>
        </w:rPr>
        <w:t xml:space="preserve"> ini membuat situasi semakin rumit, karena melakukan </w:t>
      </w:r>
      <w:r w:rsidRPr="00510225">
        <w:rPr>
          <w:rFonts w:ascii="Times New Roman" w:eastAsia="Calibri" w:hAnsi="Times New Roman" w:cs="Times New Roman"/>
          <w:i/>
          <w:sz w:val="24"/>
          <w:szCs w:val="24"/>
        </w:rPr>
        <w:t>Demonizing</w:t>
      </w:r>
      <w:r w:rsidRPr="00510225">
        <w:rPr>
          <w:rFonts w:ascii="Times New Roman" w:eastAsia="Calibri" w:hAnsi="Times New Roman" w:cs="Times New Roman"/>
          <w:sz w:val="24"/>
          <w:szCs w:val="24"/>
        </w:rPr>
        <w:t xml:space="preserve"> atau mengutuk dengan cara pembunuhan karakter </w:t>
      </w:r>
      <w:r w:rsidRPr="00510225">
        <w:rPr>
          <w:rFonts w:ascii="Times New Roman" w:eastAsia="Calibri" w:hAnsi="Times New Roman" w:cs="Times New Roman"/>
          <w:i/>
          <w:sz w:val="24"/>
          <w:szCs w:val="24"/>
        </w:rPr>
        <w:t>(Character Assassination)</w:t>
      </w:r>
      <w:r w:rsidRPr="00510225">
        <w:rPr>
          <w:rFonts w:ascii="Times New Roman" w:eastAsia="Calibri" w:hAnsi="Times New Roman" w:cs="Times New Roman"/>
          <w:sz w:val="24"/>
          <w:szCs w:val="24"/>
        </w:rPr>
        <w:t xml:space="preserve"> terhadap presiden Bashar. Menyatakan bahwa Assad adalah sosok yang kejam dan diktaktor dengan cara menyebarkan video dan merekayasa foto-foto anak-anak yang menderita akibat kekerasan Assad untuk propaganda.</w:t>
      </w:r>
      <w:r w:rsidRPr="00510225">
        <w:rPr>
          <w:rFonts w:ascii="Times New Roman" w:eastAsia="Calibri" w:hAnsi="Times New Roman" w:cs="Times New Roman"/>
          <w:sz w:val="24"/>
          <w:szCs w:val="24"/>
          <w:vertAlign w:val="superscript"/>
        </w:rPr>
        <w:footnoteReference w:id="12"/>
      </w:r>
      <w:r w:rsidRPr="00510225">
        <w:rPr>
          <w:rFonts w:ascii="Times New Roman" w:eastAsia="Calibri" w:hAnsi="Times New Roman" w:cs="Times New Roman"/>
          <w:sz w:val="24"/>
          <w:szCs w:val="24"/>
        </w:rPr>
        <w:t xml:space="preserve"> Mereka juga berkeliaran bebas di Aleppo dengan baju relawan yang di kategorikan sebagai “warga sipil” yang tidak boleh diserang. Raed Al Saleh ketua kelompok </w:t>
      </w:r>
      <w:r w:rsidRPr="00510225">
        <w:rPr>
          <w:rFonts w:ascii="Times New Roman" w:eastAsia="Calibri" w:hAnsi="Times New Roman" w:cs="Times New Roman"/>
          <w:i/>
          <w:sz w:val="24"/>
          <w:szCs w:val="24"/>
        </w:rPr>
        <w:t>White Helmets</w:t>
      </w:r>
      <w:r w:rsidRPr="00510225">
        <w:rPr>
          <w:rFonts w:ascii="Times New Roman" w:eastAsia="Calibri" w:hAnsi="Times New Roman" w:cs="Times New Roman"/>
          <w:sz w:val="24"/>
          <w:szCs w:val="24"/>
        </w:rPr>
        <w:t xml:space="preserve"> selama ini menyerukan kepada PBB agar melakukan </w:t>
      </w:r>
      <w:r w:rsidRPr="00510225">
        <w:rPr>
          <w:rFonts w:ascii="Times New Roman" w:eastAsia="Calibri" w:hAnsi="Times New Roman" w:cs="Times New Roman"/>
          <w:i/>
          <w:sz w:val="24"/>
          <w:szCs w:val="24"/>
        </w:rPr>
        <w:t>No-Fly-Zone</w:t>
      </w:r>
      <w:r w:rsidRPr="00510225">
        <w:rPr>
          <w:rFonts w:ascii="Times New Roman" w:eastAsia="Calibri" w:hAnsi="Times New Roman" w:cs="Times New Roman"/>
          <w:sz w:val="24"/>
          <w:szCs w:val="24"/>
        </w:rPr>
        <w:t xml:space="preserve"> di Suriah. </w:t>
      </w:r>
      <w:r w:rsidRPr="00510225">
        <w:rPr>
          <w:rFonts w:ascii="Times New Roman" w:eastAsia="Calibri" w:hAnsi="Times New Roman" w:cs="Times New Roman"/>
          <w:i/>
          <w:sz w:val="24"/>
          <w:szCs w:val="24"/>
        </w:rPr>
        <w:t>No-Fly-Zone</w:t>
      </w:r>
      <w:r w:rsidRPr="00510225">
        <w:rPr>
          <w:rFonts w:ascii="Times New Roman" w:eastAsia="Calibri" w:hAnsi="Times New Roman" w:cs="Times New Roman"/>
          <w:sz w:val="24"/>
          <w:szCs w:val="24"/>
        </w:rPr>
        <w:t xml:space="preserve"> atau zona pelarangan terbang adalah sebuah aliansi militer yang memberlakukan larangan terbang disuatu wilayah tertentu, bisa dikatakan dalam zona demiliterisasi.</w:t>
      </w:r>
      <w:r w:rsidRPr="00510225">
        <w:rPr>
          <w:rFonts w:ascii="Times New Roman" w:eastAsia="Calibri" w:hAnsi="Times New Roman" w:cs="Times New Roman"/>
          <w:sz w:val="24"/>
          <w:szCs w:val="24"/>
          <w:vertAlign w:val="superscript"/>
        </w:rPr>
        <w:footnoteReference w:id="13"/>
      </w:r>
    </w:p>
    <w:p w:rsidR="00510225" w:rsidRPr="00510225" w:rsidRDefault="00510225" w:rsidP="00510225">
      <w:pPr>
        <w:spacing w:line="480" w:lineRule="auto"/>
        <w:ind w:firstLine="567"/>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lastRenderedPageBreak/>
        <w:t xml:space="preserve">Raed Al Saleh menyakinkan bahwa </w:t>
      </w:r>
      <w:r w:rsidRPr="00510225">
        <w:rPr>
          <w:rFonts w:ascii="Times New Roman" w:eastAsia="Calibri" w:hAnsi="Times New Roman" w:cs="Times New Roman"/>
          <w:i/>
          <w:sz w:val="24"/>
          <w:szCs w:val="24"/>
        </w:rPr>
        <w:t>The White Helmet</w:t>
      </w:r>
      <w:r w:rsidRPr="00510225">
        <w:rPr>
          <w:rFonts w:ascii="Times New Roman" w:eastAsia="Calibri" w:hAnsi="Times New Roman" w:cs="Times New Roman"/>
          <w:sz w:val="24"/>
          <w:szCs w:val="24"/>
        </w:rPr>
        <w:t xml:space="preserve">s adalah organisasi yang netral dan tidak bersenjata. Hal ini menjadi bertolak belakang jika dilihat dari sumber dana yang mengalir dalam tubuh organisasi non-pemerintah </w:t>
      </w:r>
      <w:r w:rsidRPr="00510225">
        <w:rPr>
          <w:rFonts w:ascii="Times New Roman" w:eastAsia="Calibri" w:hAnsi="Times New Roman" w:cs="Times New Roman"/>
          <w:i/>
          <w:sz w:val="24"/>
          <w:szCs w:val="24"/>
        </w:rPr>
        <w:t>The White Helmets. White Helmets</w:t>
      </w:r>
      <w:r w:rsidRPr="00510225">
        <w:rPr>
          <w:rFonts w:ascii="Times New Roman" w:eastAsia="Calibri" w:hAnsi="Times New Roman" w:cs="Times New Roman"/>
          <w:sz w:val="24"/>
          <w:szCs w:val="24"/>
        </w:rPr>
        <w:t xml:space="preserve"> mulai dibentuk pada Maret 2013 oleh James Le Mesuries di Turki</w:t>
      </w:r>
      <w:r w:rsidRPr="00510225">
        <w:rPr>
          <w:rFonts w:ascii="Times New Roman" w:eastAsia="Calibri" w:hAnsi="Times New Roman" w:cs="Times New Roman"/>
          <w:sz w:val="24"/>
          <w:szCs w:val="24"/>
          <w:vertAlign w:val="superscript"/>
        </w:rPr>
        <w:footnoteReference w:id="14"/>
      </w:r>
      <w:r w:rsidRPr="00510225">
        <w:rPr>
          <w:rFonts w:ascii="Times New Roman" w:eastAsia="Calibri" w:hAnsi="Times New Roman" w:cs="Times New Roman"/>
          <w:sz w:val="24"/>
          <w:szCs w:val="24"/>
        </w:rPr>
        <w:t xml:space="preserve">, yang merupakan seorang mantan agen intelegent militer Inggris dengan rekam jejak invasi NATO di berbagai konflik. Dengan dana awal pendirian sekitar 300 ribu dollar dan menerima jutaan dollar dari Turki berupa suplai logistik.  </w:t>
      </w:r>
      <w:r w:rsidRPr="00510225">
        <w:rPr>
          <w:rFonts w:ascii="Times New Roman" w:eastAsia="Calibri" w:hAnsi="Times New Roman" w:cs="Times New Roman"/>
          <w:i/>
          <w:sz w:val="24"/>
          <w:szCs w:val="24"/>
        </w:rPr>
        <w:t>The White Helmets</w:t>
      </w:r>
      <w:r w:rsidRPr="00510225">
        <w:rPr>
          <w:rFonts w:ascii="Times New Roman" w:eastAsia="Calibri" w:hAnsi="Times New Roman" w:cs="Times New Roman"/>
          <w:sz w:val="24"/>
          <w:szCs w:val="24"/>
        </w:rPr>
        <w:t xml:space="preserve"> juga didukung oleh badan-badan bantuan dari sejumlah donor eksternal pemerintah, diantaranya: USAID </w:t>
      </w:r>
      <w:r w:rsidRPr="00510225">
        <w:rPr>
          <w:rFonts w:ascii="Times New Roman" w:eastAsia="Calibri" w:hAnsi="Times New Roman" w:cs="Times New Roman"/>
          <w:i/>
          <w:sz w:val="24"/>
          <w:szCs w:val="24"/>
        </w:rPr>
        <w:t>(United States Agency for International Development)</w:t>
      </w:r>
      <w:r w:rsidRPr="00510225">
        <w:rPr>
          <w:rFonts w:ascii="Times New Roman" w:eastAsia="Calibri" w:hAnsi="Times New Roman" w:cs="Times New Roman"/>
          <w:sz w:val="24"/>
          <w:szCs w:val="24"/>
        </w:rPr>
        <w:t xml:space="preserve">; Pemerintah Inggris, penyandang dana lainnya adalah Negara Denmark, Jerman, Belanda, dan Jepang. Pada tahun 2014 Mesurier membentuk </w:t>
      </w:r>
      <w:r w:rsidRPr="00510225">
        <w:rPr>
          <w:rFonts w:ascii="Times New Roman" w:eastAsia="Calibri" w:hAnsi="Times New Roman" w:cs="Times New Roman"/>
          <w:i/>
          <w:sz w:val="24"/>
          <w:szCs w:val="24"/>
        </w:rPr>
        <w:t>Mayday Rescue</w:t>
      </w:r>
      <w:r w:rsidRPr="00510225">
        <w:rPr>
          <w:rFonts w:ascii="Times New Roman" w:eastAsia="Calibri" w:hAnsi="Times New Roman" w:cs="Times New Roman"/>
          <w:sz w:val="24"/>
          <w:szCs w:val="24"/>
        </w:rPr>
        <w:t xml:space="preserve"> sebagai landasan untuk melatih SAR bagi warga sipil Suriah. Dengan banyaknya bantuan dari pihak asing membuat organisasi ini tidak lagi independen atau netral. Keberadaaanya dibentuk untuk menjadi badan yang dapat menjalankan kepentingan asing dengan tujuan menggulingkan rezim.</w:t>
      </w:r>
    </w:p>
    <w:p w:rsidR="00510225" w:rsidRPr="00510225" w:rsidRDefault="00510225" w:rsidP="00510225">
      <w:pPr>
        <w:spacing w:line="480" w:lineRule="auto"/>
        <w:ind w:firstLine="567"/>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Tentara Suriah atau SAA </w:t>
      </w:r>
      <w:r w:rsidRPr="00510225">
        <w:rPr>
          <w:rFonts w:ascii="Times New Roman" w:eastAsia="Calibri" w:hAnsi="Times New Roman" w:cs="Times New Roman"/>
          <w:i/>
          <w:sz w:val="24"/>
          <w:szCs w:val="24"/>
        </w:rPr>
        <w:t>(Syrian Arab Army)</w:t>
      </w:r>
      <w:r w:rsidRPr="00510225">
        <w:rPr>
          <w:rFonts w:ascii="Times New Roman" w:eastAsia="Calibri" w:hAnsi="Times New Roman" w:cs="Times New Roman"/>
          <w:sz w:val="24"/>
          <w:szCs w:val="24"/>
        </w:rPr>
        <w:t xml:space="preserve"> merupakan kekuatan utama yang dimiliki oleh Assad dalam menghadapi tekanan kuat dari kelompok-kelompok oposisi selama empat tahun terakhir. Dengan tetap memerangi terroris yang menduduki beberapa kota di Suriah, Presiden Assad yakin bisa merebut kembali negaranya yang terkoyak oleh perang.</w:t>
      </w:r>
    </w:p>
    <w:p w:rsidR="00510225" w:rsidRPr="00510225" w:rsidRDefault="00510225" w:rsidP="00510225">
      <w:pPr>
        <w:spacing w:line="480" w:lineRule="auto"/>
        <w:ind w:firstLine="567"/>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Dari penjelasan diatas, dapat dikatakan bahwa </w:t>
      </w:r>
      <w:r w:rsidRPr="00510225">
        <w:rPr>
          <w:rFonts w:ascii="Times New Roman" w:eastAsia="Calibri" w:hAnsi="Times New Roman" w:cs="Times New Roman"/>
          <w:i/>
          <w:sz w:val="24"/>
          <w:szCs w:val="24"/>
        </w:rPr>
        <w:t>The White Helmets</w:t>
      </w:r>
      <w:r w:rsidRPr="00510225">
        <w:rPr>
          <w:rFonts w:ascii="Times New Roman" w:eastAsia="Calibri" w:hAnsi="Times New Roman" w:cs="Times New Roman"/>
          <w:sz w:val="24"/>
          <w:szCs w:val="24"/>
        </w:rPr>
        <w:t xml:space="preserve"> merupakan sebuah fenomena baru yang muncul pada konflik Suriah. Media massa menjadi alat penting dalam penyebaran informasi. Pada saat terjadi krisis, </w:t>
      </w:r>
      <w:r w:rsidRPr="00510225">
        <w:rPr>
          <w:rFonts w:ascii="Times New Roman" w:eastAsia="Calibri" w:hAnsi="Times New Roman" w:cs="Times New Roman"/>
          <w:i/>
          <w:sz w:val="24"/>
          <w:szCs w:val="24"/>
        </w:rPr>
        <w:t>rating</w:t>
      </w:r>
      <w:r w:rsidRPr="00510225">
        <w:rPr>
          <w:rFonts w:ascii="Times New Roman" w:eastAsia="Calibri" w:hAnsi="Times New Roman" w:cs="Times New Roman"/>
          <w:sz w:val="24"/>
          <w:szCs w:val="24"/>
        </w:rPr>
        <w:t xml:space="preserve"> berita </w:t>
      </w:r>
      <w:r w:rsidRPr="00510225">
        <w:rPr>
          <w:rFonts w:ascii="Times New Roman" w:eastAsia="Calibri" w:hAnsi="Times New Roman" w:cs="Times New Roman"/>
          <w:sz w:val="24"/>
          <w:szCs w:val="24"/>
        </w:rPr>
        <w:lastRenderedPageBreak/>
        <w:t>meningkat karena setiap orang mengakses media untuk mendapatkan informasi dan konfirmasi tentang krisis yang sedang berlangsung. Dalam hubungan interansional tidak ada satupun negara yang lepas dari peran media. Sehingga berdasarkan latar belakang yang telah disampaikan, maka penulis tertarik untuk mengkaji fenomena tersebut dengan mengangkatnya pada judul skripsi:</w:t>
      </w:r>
    </w:p>
    <w:p w:rsidR="00510225" w:rsidRPr="00510225" w:rsidRDefault="00510225" w:rsidP="00510225">
      <w:pPr>
        <w:spacing w:after="0" w:line="480" w:lineRule="auto"/>
        <w:ind w:firstLine="567"/>
        <w:contextualSpacing/>
        <w:jc w:val="both"/>
        <w:rPr>
          <w:rFonts w:ascii="Times New Roman" w:eastAsia="Calibri" w:hAnsi="Times New Roman" w:cs="Times New Roman"/>
          <w:b/>
          <w:sz w:val="24"/>
          <w:szCs w:val="24"/>
        </w:rPr>
      </w:pPr>
      <w:r w:rsidRPr="00510225">
        <w:rPr>
          <w:rFonts w:ascii="Times New Roman" w:eastAsia="Calibri" w:hAnsi="Times New Roman" w:cs="Times New Roman"/>
          <w:b/>
          <w:sz w:val="24"/>
          <w:szCs w:val="24"/>
        </w:rPr>
        <w:t xml:space="preserve">“PENGARUH PROPAGANDA </w:t>
      </w:r>
      <w:r w:rsidRPr="00510225">
        <w:rPr>
          <w:rFonts w:ascii="Times New Roman" w:eastAsia="Calibri" w:hAnsi="Times New Roman" w:cs="Times New Roman"/>
          <w:b/>
          <w:i/>
          <w:sz w:val="24"/>
          <w:szCs w:val="24"/>
        </w:rPr>
        <w:t xml:space="preserve">THE WHITE HELMETS </w:t>
      </w:r>
      <w:r w:rsidRPr="00510225">
        <w:rPr>
          <w:rFonts w:ascii="Times New Roman" w:eastAsia="Calibri" w:hAnsi="Times New Roman" w:cs="Times New Roman"/>
          <w:b/>
          <w:sz w:val="24"/>
          <w:szCs w:val="24"/>
        </w:rPr>
        <w:t>TERHADAP DINAMIKA KONFLIK DI SURIAH.”</w:t>
      </w:r>
    </w:p>
    <w:p w:rsidR="00510225" w:rsidRPr="00510225" w:rsidRDefault="00510225" w:rsidP="00510225">
      <w:pPr>
        <w:spacing w:after="0" w:line="480" w:lineRule="auto"/>
        <w:jc w:val="both"/>
        <w:rPr>
          <w:rFonts w:ascii="Times New Roman" w:eastAsia="Calibri" w:hAnsi="Times New Roman" w:cs="Times New Roman"/>
          <w:sz w:val="24"/>
          <w:szCs w:val="24"/>
        </w:rPr>
      </w:pPr>
    </w:p>
    <w:p w:rsidR="00510225" w:rsidRPr="00510225" w:rsidRDefault="00510225" w:rsidP="00510225">
      <w:pPr>
        <w:keepNext/>
        <w:keepLines/>
        <w:spacing w:before="40" w:after="240"/>
        <w:ind w:left="567" w:hanging="567"/>
        <w:outlineLvl w:val="1"/>
        <w:rPr>
          <w:rFonts w:ascii="Times New Roman" w:eastAsiaTheme="majorEastAsia" w:hAnsi="Times New Roman" w:cstheme="majorBidi"/>
          <w:b/>
          <w:sz w:val="24"/>
          <w:szCs w:val="26"/>
        </w:rPr>
      </w:pPr>
      <w:bookmarkStart w:id="4" w:name="_Toc478543763"/>
      <w:r w:rsidRPr="00510225">
        <w:rPr>
          <w:rFonts w:ascii="Times New Roman" w:eastAsiaTheme="majorEastAsia" w:hAnsi="Times New Roman" w:cstheme="majorBidi"/>
          <w:b/>
          <w:sz w:val="24"/>
          <w:szCs w:val="26"/>
        </w:rPr>
        <w:t>Identifikasi Masalah</w:t>
      </w:r>
      <w:bookmarkEnd w:id="4"/>
    </w:p>
    <w:p w:rsidR="00510225" w:rsidRPr="00510225" w:rsidRDefault="00510225" w:rsidP="00510225">
      <w:pPr>
        <w:spacing w:line="480" w:lineRule="auto"/>
        <w:ind w:firstLine="567"/>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Berdasarkan latar belakang masalah yang telah dikemukakan sebelumnya, maka identifikasi masalah yang akan dikaji adalah sebagai berikut:</w:t>
      </w:r>
    </w:p>
    <w:p w:rsidR="00510225" w:rsidRPr="00510225" w:rsidRDefault="00510225" w:rsidP="00510225">
      <w:pPr>
        <w:numPr>
          <w:ilvl w:val="0"/>
          <w:numId w:val="1"/>
        </w:numPr>
        <w:spacing w:line="480" w:lineRule="auto"/>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Bagaimana</w:t>
      </w:r>
      <w:r w:rsidRPr="00510225">
        <w:rPr>
          <w:rFonts w:ascii="Times New Roman" w:eastAsia="Calibri" w:hAnsi="Times New Roman" w:cs="Times New Roman"/>
          <w:sz w:val="24"/>
          <w:szCs w:val="24"/>
          <w:lang w:val="en-US"/>
        </w:rPr>
        <w:t xml:space="preserve"> </w:t>
      </w:r>
      <w:r w:rsidRPr="00510225">
        <w:rPr>
          <w:rFonts w:ascii="Times New Roman" w:eastAsia="Calibri" w:hAnsi="Times New Roman" w:cs="Times New Roman"/>
          <w:sz w:val="24"/>
          <w:szCs w:val="24"/>
        </w:rPr>
        <w:t xml:space="preserve">sifat propaganda yang dimiliki oleh </w:t>
      </w:r>
      <w:r w:rsidRPr="00510225">
        <w:rPr>
          <w:rFonts w:ascii="Times New Roman" w:eastAsia="Calibri" w:hAnsi="Times New Roman" w:cs="Times New Roman"/>
          <w:i/>
          <w:sz w:val="24"/>
          <w:szCs w:val="24"/>
        </w:rPr>
        <w:t>The White Helmets</w:t>
      </w:r>
      <w:r w:rsidRPr="00510225">
        <w:rPr>
          <w:rFonts w:ascii="Times New Roman" w:eastAsia="Calibri" w:hAnsi="Times New Roman" w:cs="Times New Roman"/>
          <w:sz w:val="24"/>
          <w:szCs w:val="24"/>
        </w:rPr>
        <w:t>?</w:t>
      </w:r>
    </w:p>
    <w:p w:rsidR="00510225" w:rsidRPr="00510225" w:rsidRDefault="00510225" w:rsidP="00510225">
      <w:pPr>
        <w:numPr>
          <w:ilvl w:val="0"/>
          <w:numId w:val="1"/>
        </w:numPr>
        <w:spacing w:line="480" w:lineRule="auto"/>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Bagaimana eksistensi </w:t>
      </w:r>
      <w:r w:rsidRPr="00510225">
        <w:rPr>
          <w:rFonts w:ascii="Times New Roman" w:eastAsia="Calibri" w:hAnsi="Times New Roman" w:cs="Times New Roman"/>
          <w:i/>
          <w:sz w:val="24"/>
          <w:szCs w:val="24"/>
        </w:rPr>
        <w:t>The</w:t>
      </w:r>
      <w:r w:rsidRPr="00510225">
        <w:rPr>
          <w:rFonts w:ascii="Times New Roman" w:eastAsia="Calibri" w:hAnsi="Times New Roman" w:cs="Times New Roman"/>
          <w:sz w:val="24"/>
          <w:szCs w:val="24"/>
        </w:rPr>
        <w:t xml:space="preserve"> </w:t>
      </w:r>
      <w:r w:rsidRPr="00510225">
        <w:rPr>
          <w:rFonts w:ascii="Times New Roman" w:eastAsia="Calibri" w:hAnsi="Times New Roman" w:cs="Times New Roman"/>
          <w:i/>
          <w:sz w:val="24"/>
          <w:szCs w:val="24"/>
        </w:rPr>
        <w:t xml:space="preserve">White Helmets </w:t>
      </w:r>
      <w:r w:rsidRPr="00510225">
        <w:rPr>
          <w:rFonts w:ascii="Times New Roman" w:eastAsia="Calibri" w:hAnsi="Times New Roman" w:cs="Times New Roman"/>
          <w:sz w:val="24"/>
          <w:szCs w:val="24"/>
        </w:rPr>
        <w:t>dalam konflik Suriah?</w:t>
      </w:r>
    </w:p>
    <w:p w:rsidR="00510225" w:rsidRPr="00510225" w:rsidRDefault="00510225" w:rsidP="00510225">
      <w:pPr>
        <w:numPr>
          <w:ilvl w:val="0"/>
          <w:numId w:val="1"/>
        </w:numPr>
        <w:spacing w:line="480" w:lineRule="auto"/>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Bagaimana respon rezim pemerintah terhadap hadirnya </w:t>
      </w:r>
      <w:r w:rsidRPr="00510225">
        <w:rPr>
          <w:rFonts w:ascii="Times New Roman" w:eastAsia="Calibri" w:hAnsi="Times New Roman" w:cs="Times New Roman"/>
          <w:i/>
          <w:sz w:val="24"/>
          <w:szCs w:val="24"/>
        </w:rPr>
        <w:t xml:space="preserve">The White Helmets </w:t>
      </w:r>
      <w:r w:rsidRPr="00510225">
        <w:rPr>
          <w:rFonts w:ascii="Times New Roman" w:eastAsia="Calibri" w:hAnsi="Times New Roman" w:cs="Times New Roman"/>
          <w:sz w:val="24"/>
          <w:szCs w:val="24"/>
        </w:rPr>
        <w:t>dalam konflik Suriah?</w:t>
      </w:r>
    </w:p>
    <w:p w:rsidR="00510225" w:rsidRPr="00510225" w:rsidRDefault="00510225" w:rsidP="00510225">
      <w:pPr>
        <w:keepNext/>
        <w:keepLines/>
        <w:spacing w:before="40" w:after="240"/>
        <w:ind w:left="851" w:hanging="567"/>
        <w:outlineLvl w:val="2"/>
        <w:rPr>
          <w:rFonts w:ascii="Times New Roman" w:eastAsiaTheme="majorEastAsia" w:hAnsi="Times New Roman" w:cstheme="majorBidi"/>
          <w:b/>
          <w:sz w:val="24"/>
          <w:szCs w:val="24"/>
        </w:rPr>
      </w:pPr>
      <w:bookmarkStart w:id="5" w:name="_Toc478543764"/>
      <w:r w:rsidRPr="00510225">
        <w:rPr>
          <w:rFonts w:ascii="Times New Roman" w:eastAsiaTheme="majorEastAsia" w:hAnsi="Times New Roman" w:cstheme="majorBidi"/>
          <w:b/>
          <w:sz w:val="24"/>
          <w:szCs w:val="24"/>
        </w:rPr>
        <w:t>Pembatasan Masalah</w:t>
      </w:r>
      <w:bookmarkEnd w:id="5"/>
    </w:p>
    <w:p w:rsidR="00510225" w:rsidRPr="00510225" w:rsidRDefault="00510225" w:rsidP="00510225">
      <w:pPr>
        <w:spacing w:line="480" w:lineRule="auto"/>
        <w:ind w:firstLine="851"/>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Mengingat cukup luasnya permasalahan yang penulis kemukakan, maka penulis membatasi permasalahan hanya pada kekuatan atau </w:t>
      </w:r>
      <w:r w:rsidRPr="00510225">
        <w:rPr>
          <w:rFonts w:ascii="Times New Roman" w:eastAsia="Calibri" w:hAnsi="Times New Roman" w:cs="Times New Roman"/>
          <w:i/>
          <w:sz w:val="24"/>
          <w:szCs w:val="24"/>
        </w:rPr>
        <w:t>power</w:t>
      </w:r>
      <w:r w:rsidRPr="00510225">
        <w:rPr>
          <w:rFonts w:ascii="Times New Roman" w:eastAsia="Calibri" w:hAnsi="Times New Roman" w:cs="Times New Roman"/>
          <w:sz w:val="24"/>
          <w:szCs w:val="24"/>
        </w:rPr>
        <w:t xml:space="preserve"> organisasi non-pemerintah </w:t>
      </w:r>
      <w:r w:rsidRPr="00510225">
        <w:rPr>
          <w:rFonts w:ascii="Times New Roman" w:eastAsia="Calibri" w:hAnsi="Times New Roman" w:cs="Times New Roman"/>
          <w:i/>
          <w:sz w:val="24"/>
          <w:szCs w:val="24"/>
        </w:rPr>
        <w:t xml:space="preserve">White Helmets </w:t>
      </w:r>
      <w:r w:rsidRPr="00510225">
        <w:rPr>
          <w:rFonts w:ascii="Times New Roman" w:eastAsia="Calibri" w:hAnsi="Times New Roman" w:cs="Times New Roman"/>
          <w:sz w:val="24"/>
          <w:szCs w:val="24"/>
        </w:rPr>
        <w:t>dan gejolak atau dinamika konflik di Suriah.</w:t>
      </w:r>
    </w:p>
    <w:p w:rsidR="00510225" w:rsidRPr="00510225" w:rsidRDefault="00510225" w:rsidP="00510225">
      <w:pPr>
        <w:keepNext/>
        <w:keepLines/>
        <w:spacing w:before="40" w:after="240"/>
        <w:ind w:left="851" w:hanging="567"/>
        <w:outlineLvl w:val="2"/>
        <w:rPr>
          <w:rFonts w:ascii="Times New Roman" w:eastAsiaTheme="majorEastAsia" w:hAnsi="Times New Roman" w:cstheme="majorBidi"/>
          <w:b/>
          <w:sz w:val="24"/>
          <w:szCs w:val="24"/>
        </w:rPr>
      </w:pPr>
      <w:bookmarkStart w:id="6" w:name="_Toc478543765"/>
      <w:r w:rsidRPr="00510225">
        <w:rPr>
          <w:rFonts w:ascii="Times New Roman" w:eastAsiaTheme="majorEastAsia" w:hAnsi="Times New Roman" w:cstheme="majorBidi"/>
          <w:b/>
          <w:sz w:val="24"/>
          <w:szCs w:val="24"/>
        </w:rPr>
        <w:t>Perumusan Masalah</w:t>
      </w:r>
      <w:bookmarkEnd w:id="6"/>
    </w:p>
    <w:p w:rsidR="00510225" w:rsidRPr="00510225" w:rsidRDefault="00510225" w:rsidP="00510225">
      <w:pPr>
        <w:spacing w:line="480" w:lineRule="auto"/>
        <w:ind w:firstLine="851"/>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Berdasarkan latar belakang yang sudah dipaparkan sebelumnya, maka permasalahan yang akan di ambil adalah: </w:t>
      </w:r>
    </w:p>
    <w:p w:rsidR="00510225" w:rsidRPr="00510225" w:rsidRDefault="00510225" w:rsidP="00510225">
      <w:pPr>
        <w:spacing w:line="480" w:lineRule="auto"/>
        <w:ind w:left="709" w:firstLine="142"/>
        <w:jc w:val="both"/>
        <w:rPr>
          <w:rFonts w:ascii="Times New Roman" w:eastAsia="Calibri" w:hAnsi="Times New Roman" w:cs="Times New Roman"/>
          <w:b/>
          <w:sz w:val="24"/>
          <w:szCs w:val="24"/>
        </w:rPr>
      </w:pPr>
      <w:r w:rsidRPr="00510225">
        <w:rPr>
          <w:rFonts w:ascii="Times New Roman" w:eastAsia="Calibri" w:hAnsi="Times New Roman" w:cs="Times New Roman"/>
          <w:b/>
          <w:sz w:val="24"/>
          <w:szCs w:val="24"/>
        </w:rPr>
        <w:lastRenderedPageBreak/>
        <w:t>“</w:t>
      </w:r>
      <w:r w:rsidRPr="00510225">
        <w:rPr>
          <w:rFonts w:ascii="Times New Roman" w:eastAsia="Calibri" w:hAnsi="Times New Roman" w:cs="Times New Roman"/>
          <w:b/>
          <w:i/>
          <w:sz w:val="24"/>
          <w:szCs w:val="24"/>
        </w:rPr>
        <w:t>Bagaimana propaganda The White Helmets berpengaruh terhadap meningkatnya konflik di Suriah?”</w:t>
      </w:r>
    </w:p>
    <w:p w:rsidR="00510225" w:rsidRPr="00510225" w:rsidRDefault="00510225" w:rsidP="00510225">
      <w:pPr>
        <w:keepNext/>
        <w:keepLines/>
        <w:spacing w:before="40" w:after="240"/>
        <w:ind w:left="567" w:hanging="567"/>
        <w:outlineLvl w:val="1"/>
        <w:rPr>
          <w:rFonts w:ascii="Times New Roman" w:eastAsiaTheme="majorEastAsia" w:hAnsi="Times New Roman" w:cstheme="majorBidi"/>
          <w:b/>
          <w:sz w:val="24"/>
          <w:szCs w:val="26"/>
        </w:rPr>
      </w:pPr>
      <w:bookmarkStart w:id="7" w:name="_Toc478543766"/>
      <w:r w:rsidRPr="00510225">
        <w:rPr>
          <w:rFonts w:ascii="Times New Roman" w:eastAsiaTheme="majorEastAsia" w:hAnsi="Times New Roman" w:cstheme="majorBidi"/>
          <w:b/>
          <w:sz w:val="24"/>
          <w:szCs w:val="26"/>
        </w:rPr>
        <w:t>Tujuan dan Kegunaan Penelitian</w:t>
      </w:r>
      <w:bookmarkEnd w:id="7"/>
    </w:p>
    <w:p w:rsidR="00510225" w:rsidRPr="00510225" w:rsidRDefault="00510225" w:rsidP="00510225">
      <w:pPr>
        <w:keepNext/>
        <w:keepLines/>
        <w:numPr>
          <w:ilvl w:val="0"/>
          <w:numId w:val="33"/>
        </w:numPr>
        <w:spacing w:before="40" w:after="240"/>
        <w:ind w:left="851" w:hanging="567"/>
        <w:outlineLvl w:val="2"/>
        <w:rPr>
          <w:rFonts w:ascii="Times New Roman" w:eastAsiaTheme="majorEastAsia" w:hAnsi="Times New Roman" w:cstheme="majorBidi"/>
          <w:b/>
          <w:sz w:val="24"/>
          <w:szCs w:val="24"/>
        </w:rPr>
      </w:pPr>
      <w:bookmarkStart w:id="8" w:name="_Toc478543767"/>
      <w:r w:rsidRPr="00510225">
        <w:rPr>
          <w:rFonts w:ascii="Times New Roman" w:eastAsiaTheme="majorEastAsia" w:hAnsi="Times New Roman" w:cstheme="majorBidi"/>
          <w:b/>
          <w:sz w:val="24"/>
          <w:szCs w:val="24"/>
        </w:rPr>
        <w:t>Tujuan Penelitian</w:t>
      </w:r>
      <w:bookmarkEnd w:id="8"/>
    </w:p>
    <w:p w:rsidR="00510225" w:rsidRPr="00510225" w:rsidRDefault="00510225" w:rsidP="00510225">
      <w:pPr>
        <w:numPr>
          <w:ilvl w:val="0"/>
          <w:numId w:val="34"/>
        </w:numPr>
        <w:spacing w:line="480" w:lineRule="auto"/>
        <w:contextualSpacing/>
        <w:jc w:val="both"/>
        <w:rPr>
          <w:rFonts w:ascii="Times New Roman" w:eastAsia="Calibri" w:hAnsi="Times New Roman" w:cs="Times New Roman"/>
          <w:i/>
          <w:sz w:val="24"/>
          <w:szCs w:val="24"/>
        </w:rPr>
      </w:pPr>
      <w:r w:rsidRPr="00510225">
        <w:rPr>
          <w:rFonts w:ascii="Times New Roman" w:eastAsia="Calibri" w:hAnsi="Times New Roman" w:cs="Times New Roman"/>
          <w:sz w:val="24"/>
          <w:szCs w:val="24"/>
        </w:rPr>
        <w:t xml:space="preserve">Untuk mengetahui propaganda yang dilakukan </w:t>
      </w:r>
      <w:r w:rsidRPr="00510225">
        <w:rPr>
          <w:rFonts w:ascii="Times New Roman" w:eastAsia="Calibri" w:hAnsi="Times New Roman" w:cs="Times New Roman"/>
          <w:i/>
          <w:sz w:val="24"/>
          <w:szCs w:val="24"/>
        </w:rPr>
        <w:t>The White Helmets</w:t>
      </w:r>
      <w:r w:rsidRPr="00510225">
        <w:rPr>
          <w:rFonts w:ascii="Times New Roman" w:eastAsia="Calibri" w:hAnsi="Times New Roman" w:cs="Times New Roman"/>
          <w:sz w:val="24"/>
          <w:szCs w:val="24"/>
        </w:rPr>
        <w:t xml:space="preserve"> masuk kedalam sifat </w:t>
      </w:r>
      <w:r w:rsidRPr="00510225">
        <w:rPr>
          <w:rFonts w:ascii="Times New Roman" w:eastAsia="Calibri" w:hAnsi="Times New Roman" w:cs="Times New Roman"/>
          <w:i/>
          <w:sz w:val="24"/>
          <w:szCs w:val="24"/>
        </w:rPr>
        <w:t>white propaganda, grey propaganda</w:t>
      </w:r>
      <w:r w:rsidRPr="00510225">
        <w:rPr>
          <w:rFonts w:ascii="Times New Roman" w:eastAsia="Calibri" w:hAnsi="Times New Roman" w:cs="Times New Roman"/>
          <w:sz w:val="24"/>
          <w:szCs w:val="24"/>
        </w:rPr>
        <w:t xml:space="preserve"> ataukah </w:t>
      </w:r>
      <w:r w:rsidRPr="00510225">
        <w:rPr>
          <w:rFonts w:ascii="Times New Roman" w:eastAsia="Calibri" w:hAnsi="Times New Roman" w:cs="Times New Roman"/>
          <w:i/>
          <w:sz w:val="24"/>
          <w:szCs w:val="24"/>
        </w:rPr>
        <w:t>black propaganda.</w:t>
      </w:r>
    </w:p>
    <w:p w:rsidR="00510225" w:rsidRPr="00510225" w:rsidRDefault="00510225" w:rsidP="00510225">
      <w:pPr>
        <w:numPr>
          <w:ilvl w:val="0"/>
          <w:numId w:val="34"/>
        </w:numPr>
        <w:spacing w:line="480" w:lineRule="auto"/>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Untuk mengetahui eksistensi </w:t>
      </w:r>
      <w:r w:rsidRPr="00510225">
        <w:rPr>
          <w:rFonts w:ascii="Times New Roman" w:eastAsia="Calibri" w:hAnsi="Times New Roman" w:cs="Times New Roman"/>
          <w:i/>
          <w:sz w:val="24"/>
          <w:szCs w:val="24"/>
        </w:rPr>
        <w:t>The</w:t>
      </w:r>
      <w:r w:rsidRPr="00510225">
        <w:rPr>
          <w:rFonts w:ascii="Times New Roman" w:eastAsia="Calibri" w:hAnsi="Times New Roman" w:cs="Times New Roman"/>
          <w:sz w:val="24"/>
          <w:szCs w:val="24"/>
        </w:rPr>
        <w:t xml:space="preserve"> </w:t>
      </w:r>
      <w:r w:rsidRPr="00510225">
        <w:rPr>
          <w:rFonts w:ascii="Times New Roman" w:eastAsia="Calibri" w:hAnsi="Times New Roman" w:cs="Times New Roman"/>
          <w:i/>
          <w:sz w:val="24"/>
          <w:szCs w:val="24"/>
        </w:rPr>
        <w:t xml:space="preserve">White Helmets </w:t>
      </w:r>
      <w:r w:rsidRPr="00510225">
        <w:rPr>
          <w:rFonts w:ascii="Times New Roman" w:eastAsia="Calibri" w:hAnsi="Times New Roman" w:cs="Times New Roman"/>
          <w:sz w:val="24"/>
          <w:szCs w:val="24"/>
        </w:rPr>
        <w:t>dalam konflik Suriah.</w:t>
      </w:r>
    </w:p>
    <w:p w:rsidR="00510225" w:rsidRPr="00510225" w:rsidRDefault="00510225" w:rsidP="00510225">
      <w:pPr>
        <w:numPr>
          <w:ilvl w:val="0"/>
          <w:numId w:val="34"/>
        </w:numPr>
        <w:spacing w:line="480" w:lineRule="auto"/>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Untuk mengetahui respon rezim pemerintah terhadap </w:t>
      </w:r>
      <w:r w:rsidRPr="00510225">
        <w:rPr>
          <w:rFonts w:ascii="Times New Roman" w:eastAsia="Calibri" w:hAnsi="Times New Roman" w:cs="Times New Roman"/>
          <w:i/>
          <w:sz w:val="24"/>
          <w:szCs w:val="24"/>
        </w:rPr>
        <w:t>The White Helmets.</w:t>
      </w:r>
    </w:p>
    <w:p w:rsidR="00510225" w:rsidRPr="00510225" w:rsidRDefault="00510225" w:rsidP="00510225">
      <w:pPr>
        <w:keepNext/>
        <w:keepLines/>
        <w:spacing w:before="40" w:after="240"/>
        <w:ind w:left="851" w:hanging="567"/>
        <w:outlineLvl w:val="2"/>
        <w:rPr>
          <w:rFonts w:ascii="Times New Roman" w:eastAsiaTheme="majorEastAsia" w:hAnsi="Times New Roman" w:cstheme="majorBidi"/>
          <w:b/>
          <w:sz w:val="24"/>
          <w:szCs w:val="24"/>
        </w:rPr>
      </w:pPr>
      <w:bookmarkStart w:id="9" w:name="_Toc478543768"/>
      <w:r w:rsidRPr="00510225">
        <w:rPr>
          <w:rFonts w:ascii="Times New Roman" w:eastAsiaTheme="majorEastAsia" w:hAnsi="Times New Roman" w:cstheme="majorBidi"/>
          <w:b/>
          <w:sz w:val="24"/>
          <w:szCs w:val="24"/>
        </w:rPr>
        <w:t>Kegunaan Penelitian</w:t>
      </w:r>
      <w:bookmarkEnd w:id="9"/>
    </w:p>
    <w:p w:rsidR="00510225" w:rsidRPr="00510225" w:rsidRDefault="00510225" w:rsidP="00510225">
      <w:pPr>
        <w:numPr>
          <w:ilvl w:val="0"/>
          <w:numId w:val="2"/>
        </w:numPr>
        <w:spacing w:line="480" w:lineRule="auto"/>
        <w:ind w:left="1134" w:hanging="283"/>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Untuk memenuhi salah satu syarat dalam upaya memenuhi ujian sidang sarjana program S1 pada jurusan Hubungan Internasional Fakultas Ilmu Sosial dan Ilmu Politik Universitas Pasundan Bandung.</w:t>
      </w:r>
    </w:p>
    <w:p w:rsidR="00510225" w:rsidRPr="00510225" w:rsidRDefault="00510225" w:rsidP="00510225">
      <w:pPr>
        <w:numPr>
          <w:ilvl w:val="0"/>
          <w:numId w:val="2"/>
        </w:numPr>
        <w:spacing w:line="480" w:lineRule="auto"/>
        <w:ind w:left="1134"/>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Penelitian ini akan berguna didalam proses pemahaman dan penganalisaan dinamika konflik Suriah dengan adanya propaganda yang dilakukan oleh </w:t>
      </w:r>
      <w:r w:rsidRPr="00510225">
        <w:rPr>
          <w:rFonts w:ascii="Times New Roman" w:eastAsia="Calibri" w:hAnsi="Times New Roman" w:cs="Times New Roman"/>
          <w:i/>
          <w:sz w:val="24"/>
          <w:szCs w:val="24"/>
        </w:rPr>
        <w:t>The White Helmet</w:t>
      </w:r>
      <w:r w:rsidRPr="00510225">
        <w:rPr>
          <w:rFonts w:ascii="Times New Roman" w:eastAsia="Calibri" w:hAnsi="Times New Roman" w:cs="Times New Roman"/>
          <w:sz w:val="24"/>
          <w:szCs w:val="24"/>
        </w:rPr>
        <w:t>s.</w:t>
      </w:r>
    </w:p>
    <w:p w:rsidR="00510225" w:rsidRPr="00510225" w:rsidRDefault="00510225" w:rsidP="00510225">
      <w:pPr>
        <w:numPr>
          <w:ilvl w:val="0"/>
          <w:numId w:val="2"/>
        </w:numPr>
        <w:spacing w:line="480" w:lineRule="auto"/>
        <w:ind w:left="1134"/>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Untuk memberikan kontribusi literatur keilmuan dan menjadikan skripsi ini sebagai literatur di bidang Ilmu HI khususnya dengan pokok bahasan isyu-isyu global yang mengkaji konflik di Timur Tengah.</w:t>
      </w:r>
    </w:p>
    <w:p w:rsidR="00510225" w:rsidRPr="00510225" w:rsidRDefault="00510225" w:rsidP="00510225">
      <w:pPr>
        <w:numPr>
          <w:ilvl w:val="0"/>
          <w:numId w:val="2"/>
        </w:numPr>
        <w:spacing w:line="480" w:lineRule="auto"/>
        <w:ind w:left="1134"/>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Hasil penelitian ini diharapkan dapat menambah informasi bagi pembaca dan peneliti skripsi yang ingin mengetahui dan meneliti lebih lanjut masalah yang sama di masa yang akan datang.</w:t>
      </w:r>
    </w:p>
    <w:p w:rsidR="00510225" w:rsidRPr="00510225" w:rsidRDefault="00510225" w:rsidP="00510225">
      <w:pPr>
        <w:keepNext/>
        <w:keepLines/>
        <w:spacing w:before="40" w:after="240"/>
        <w:ind w:left="567" w:hanging="567"/>
        <w:outlineLvl w:val="1"/>
        <w:rPr>
          <w:rFonts w:ascii="Times New Roman" w:eastAsiaTheme="majorEastAsia" w:hAnsi="Times New Roman" w:cstheme="majorBidi"/>
          <w:b/>
          <w:sz w:val="24"/>
          <w:szCs w:val="26"/>
        </w:rPr>
      </w:pPr>
      <w:bookmarkStart w:id="10" w:name="_Toc478543769"/>
      <w:r w:rsidRPr="00510225">
        <w:rPr>
          <w:rFonts w:ascii="Times New Roman" w:eastAsiaTheme="majorEastAsia" w:hAnsi="Times New Roman" w:cstheme="majorBidi"/>
          <w:b/>
          <w:sz w:val="24"/>
          <w:szCs w:val="26"/>
        </w:rPr>
        <w:lastRenderedPageBreak/>
        <w:t>Kerangka Teoritis dan Hipotesis</w:t>
      </w:r>
      <w:bookmarkEnd w:id="10"/>
    </w:p>
    <w:p w:rsidR="00510225" w:rsidRPr="00510225" w:rsidRDefault="00510225" w:rsidP="00510225">
      <w:pPr>
        <w:keepNext/>
        <w:keepLines/>
        <w:numPr>
          <w:ilvl w:val="0"/>
          <w:numId w:val="35"/>
        </w:numPr>
        <w:spacing w:before="40" w:after="240"/>
        <w:ind w:left="851" w:hanging="567"/>
        <w:outlineLvl w:val="2"/>
        <w:rPr>
          <w:rFonts w:ascii="Times New Roman" w:eastAsiaTheme="majorEastAsia" w:hAnsi="Times New Roman" w:cstheme="majorBidi"/>
          <w:b/>
          <w:sz w:val="24"/>
          <w:szCs w:val="24"/>
        </w:rPr>
      </w:pPr>
      <w:bookmarkStart w:id="11" w:name="_Toc478543770"/>
      <w:r w:rsidRPr="00510225">
        <w:rPr>
          <w:rFonts w:ascii="Times New Roman" w:eastAsiaTheme="majorEastAsia" w:hAnsi="Times New Roman" w:cstheme="majorBidi"/>
          <w:b/>
          <w:sz w:val="24"/>
          <w:szCs w:val="24"/>
        </w:rPr>
        <w:t>Kerangka Teoritis</w:t>
      </w:r>
      <w:bookmarkEnd w:id="11"/>
    </w:p>
    <w:p w:rsidR="00510225" w:rsidRPr="00510225" w:rsidRDefault="00510225" w:rsidP="00510225">
      <w:pPr>
        <w:spacing w:line="480" w:lineRule="auto"/>
        <w:ind w:firstLine="851"/>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Kerangka teoritis merupakan sumber landasan untuk menganalisa suatu masalah yang akan diteliti. Secara umum kerangka teoritis berisi teori-teori yang mempunyai relevansi dengan masalah yang akan dibahas (yang terkait dengan variabel penelitian), sehingga dapat dikatakan bahwa kerangka teoritis merupakan instrumen yang membantu peneliti untuk menerangkan dan meramalkan fenomena yang akan terjadi dan mempunyai peranan yang amat penting dalam melakukan analisis. Kriteria utama suatu kerangka pemikiran adalah alur-alur pemikiran yang logis dalam membangun suatu kerangka berpikir yang membuahkan kesimpulan berupa hipotesis, hal ini berarti dalam menghadapi permasalahan yang diajukan maka digunakan teori-teori ilmiah sebagai pisau analisis yang membantu dalam pemecahan masalah.</w:t>
      </w:r>
    </w:p>
    <w:p w:rsidR="00510225" w:rsidRPr="00510225" w:rsidRDefault="00510225" w:rsidP="00510225">
      <w:pPr>
        <w:spacing w:line="480" w:lineRule="auto"/>
        <w:ind w:firstLine="851"/>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Untuk memberi kejelasan pada penelitian ini, penulis mengemukakan bebrapa kerangka teori yang berkaitan dengan penelitian. Diawali dengan teori hubungan internasional adalah seperangkat hipotesis yang mengasumsikan hubungan antar variabel atau antar kondisi yang digunakan untuk mendeskripsikan, menjelaskan atau memprediksikan suatu fenomena atau menyarankan tindakan yang harus dilakukan untuk mencapai tujuan atau prinsip tertentu. Teori Hubungan internasional dibangun melalui serangkaian perdebatan dan sangat dipengaruhi oleh peristiwa sejarah serta isu-isu di bidang politik dan ekonomi yang mengemukakan pada kurun waktu tertentu.</w:t>
      </w:r>
    </w:p>
    <w:p w:rsidR="00510225" w:rsidRPr="00510225" w:rsidRDefault="00510225" w:rsidP="00510225">
      <w:pPr>
        <w:spacing w:line="480" w:lineRule="auto"/>
        <w:ind w:firstLine="851"/>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Hubungan internasional adalah adanya fakta bahwa seluruh penduduk dunia terbagi kedalam wilayah komunitas politik yang terpisah, atau negara-negara </w:t>
      </w:r>
      <w:r w:rsidRPr="00510225">
        <w:rPr>
          <w:rFonts w:ascii="Times New Roman" w:eastAsia="Calibri" w:hAnsi="Times New Roman" w:cs="Times New Roman"/>
          <w:sz w:val="24"/>
          <w:szCs w:val="24"/>
        </w:rPr>
        <w:lastRenderedPageBreak/>
        <w:t>merdeka yang sangat mempengaruhi cara hidup manusia. Secara bersama-sama negara-negara tersebut membentuk sistem global.</w:t>
      </w:r>
      <w:r w:rsidRPr="00510225">
        <w:rPr>
          <w:rFonts w:ascii="Times New Roman" w:eastAsia="Calibri" w:hAnsi="Times New Roman" w:cs="Times New Roman"/>
          <w:sz w:val="24"/>
          <w:szCs w:val="24"/>
          <w:vertAlign w:val="superscript"/>
        </w:rPr>
        <w:footnoteReference w:id="15"/>
      </w:r>
    </w:p>
    <w:p w:rsidR="00510225" w:rsidRPr="00510225" w:rsidRDefault="00510225" w:rsidP="00510225">
      <w:pPr>
        <w:spacing w:line="480" w:lineRule="auto"/>
        <w:ind w:firstLine="851"/>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Negara-negara merdeka satu sama lain, paling tidak secara hukum mereka memiliki kedaulatan. Tetapi hal itu tidak berarti mereka terasing atau terpisah satu sama lain. Sebaliknya, mereka berdekatan dan mempengaruhi satu sama lain dan oleh karena itu tidak ada jalan lain kecuali harus mendapatkan cara untuk hidaup berdampingan dan berhadapan satu sama lain.</w:t>
      </w:r>
      <w:r w:rsidRPr="00510225">
        <w:rPr>
          <w:rFonts w:ascii="Times New Roman" w:eastAsia="Calibri" w:hAnsi="Times New Roman" w:cs="Times New Roman"/>
          <w:sz w:val="24"/>
          <w:szCs w:val="24"/>
          <w:vertAlign w:val="superscript"/>
        </w:rPr>
        <w:footnoteReference w:id="16"/>
      </w:r>
      <w:r w:rsidRPr="00510225">
        <w:rPr>
          <w:rFonts w:ascii="Times New Roman" w:eastAsia="Calibri" w:hAnsi="Times New Roman" w:cs="Times New Roman"/>
          <w:sz w:val="24"/>
          <w:szCs w:val="24"/>
        </w:rPr>
        <w:t xml:space="preserve"> Sejak abad kedelapan belas hubungan antara negara-negara merdeka disebut “Hubungan Internasional.”</w:t>
      </w:r>
    </w:p>
    <w:p w:rsidR="00510225" w:rsidRPr="00510225" w:rsidRDefault="00510225" w:rsidP="00510225">
      <w:pPr>
        <w:spacing w:line="480" w:lineRule="auto"/>
        <w:ind w:firstLine="851"/>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Berdasarkan uraian di atas, maka penulis terlebih dahulu memaparkan konsep Hubungan Internasional menurut </w:t>
      </w:r>
      <w:r w:rsidRPr="00510225">
        <w:rPr>
          <w:rFonts w:ascii="Times New Roman" w:eastAsia="Calibri" w:hAnsi="Times New Roman" w:cs="Times New Roman"/>
          <w:b/>
          <w:sz w:val="24"/>
          <w:szCs w:val="24"/>
        </w:rPr>
        <w:t>Mohtar Mas’oed</w:t>
      </w:r>
      <w:r w:rsidRPr="00510225">
        <w:rPr>
          <w:rFonts w:ascii="Times New Roman" w:eastAsia="Calibri" w:hAnsi="Times New Roman" w:cs="Times New Roman"/>
          <w:sz w:val="24"/>
          <w:szCs w:val="24"/>
        </w:rPr>
        <w:t>, yaitu:</w:t>
      </w:r>
    </w:p>
    <w:p w:rsidR="00510225" w:rsidRPr="00510225" w:rsidRDefault="00510225" w:rsidP="00510225">
      <w:pPr>
        <w:numPr>
          <w:ilvl w:val="0"/>
          <w:numId w:val="8"/>
        </w:numPr>
        <w:spacing w:line="240" w:lineRule="auto"/>
        <w:ind w:left="1134" w:right="849"/>
        <w:contextualSpacing/>
        <w:jc w:val="both"/>
        <w:rPr>
          <w:rFonts w:ascii="Times New Roman" w:eastAsia="Calibri" w:hAnsi="Times New Roman" w:cs="Times New Roman"/>
          <w:b/>
          <w:sz w:val="20"/>
          <w:szCs w:val="20"/>
        </w:rPr>
      </w:pPr>
      <w:r w:rsidRPr="00510225">
        <w:rPr>
          <w:rFonts w:ascii="Times New Roman" w:eastAsia="Calibri" w:hAnsi="Times New Roman" w:cs="Times New Roman"/>
          <w:b/>
          <w:sz w:val="20"/>
          <w:szCs w:val="20"/>
        </w:rPr>
        <w:t>Hubungan Internasional dipelajari melalui penelaahan kejadian-kejadian yang sedang jadi berita utama dari bahan itu dicoba dibuat semacam pola umum kejadian.</w:t>
      </w:r>
    </w:p>
    <w:p w:rsidR="00510225" w:rsidRPr="00510225" w:rsidRDefault="00510225" w:rsidP="00510225">
      <w:pPr>
        <w:numPr>
          <w:ilvl w:val="0"/>
          <w:numId w:val="8"/>
        </w:numPr>
        <w:spacing w:line="240" w:lineRule="auto"/>
        <w:ind w:left="1134" w:right="849"/>
        <w:contextualSpacing/>
        <w:jc w:val="both"/>
        <w:rPr>
          <w:rFonts w:ascii="Times New Roman" w:eastAsia="Calibri" w:hAnsi="Times New Roman" w:cs="Times New Roman"/>
          <w:b/>
          <w:sz w:val="20"/>
          <w:szCs w:val="20"/>
        </w:rPr>
      </w:pPr>
      <w:r w:rsidRPr="00510225">
        <w:rPr>
          <w:rFonts w:ascii="Times New Roman" w:eastAsia="Calibri" w:hAnsi="Times New Roman" w:cs="Times New Roman"/>
          <w:b/>
          <w:sz w:val="20"/>
          <w:szCs w:val="20"/>
        </w:rPr>
        <w:t>Hubungan internasional waktu itu dipelajari melalui studi tentang organisasi internasional.</w:t>
      </w:r>
    </w:p>
    <w:p w:rsidR="00510225" w:rsidRPr="00510225" w:rsidRDefault="00510225" w:rsidP="00510225">
      <w:pPr>
        <w:numPr>
          <w:ilvl w:val="0"/>
          <w:numId w:val="8"/>
        </w:numPr>
        <w:spacing w:line="240" w:lineRule="auto"/>
        <w:ind w:left="1134" w:right="849"/>
        <w:contextualSpacing/>
        <w:jc w:val="both"/>
        <w:rPr>
          <w:rFonts w:ascii="Times New Roman" w:eastAsia="Calibri" w:hAnsi="Times New Roman" w:cs="Times New Roman"/>
          <w:b/>
          <w:sz w:val="20"/>
          <w:szCs w:val="20"/>
        </w:rPr>
      </w:pPr>
      <w:r w:rsidRPr="00510225">
        <w:rPr>
          <w:rFonts w:ascii="Times New Roman" w:eastAsia="Calibri" w:hAnsi="Times New Roman" w:cs="Times New Roman"/>
          <w:b/>
          <w:sz w:val="20"/>
          <w:szCs w:val="20"/>
        </w:rPr>
        <w:t>Hubungan internasional pada masa itu adalah model analisa yang menekankan ekonomi internasional.</w:t>
      </w:r>
      <w:r w:rsidRPr="00510225">
        <w:rPr>
          <w:rFonts w:ascii="Times New Roman" w:eastAsia="Calibri" w:hAnsi="Times New Roman" w:cs="Times New Roman"/>
          <w:b/>
          <w:sz w:val="20"/>
          <w:szCs w:val="20"/>
          <w:vertAlign w:val="superscript"/>
        </w:rPr>
        <w:footnoteReference w:id="17"/>
      </w:r>
    </w:p>
    <w:p w:rsidR="00510225" w:rsidRPr="00510225" w:rsidRDefault="00510225" w:rsidP="00510225">
      <w:pPr>
        <w:spacing w:line="240" w:lineRule="auto"/>
        <w:ind w:left="1854"/>
        <w:contextualSpacing/>
        <w:jc w:val="both"/>
        <w:rPr>
          <w:rFonts w:ascii="Times New Roman" w:eastAsia="Calibri" w:hAnsi="Times New Roman" w:cs="Times New Roman"/>
          <w:b/>
          <w:sz w:val="20"/>
          <w:szCs w:val="20"/>
        </w:rPr>
      </w:pPr>
    </w:p>
    <w:p w:rsidR="00510225" w:rsidRPr="00510225" w:rsidRDefault="00510225" w:rsidP="00510225">
      <w:pPr>
        <w:spacing w:line="480" w:lineRule="auto"/>
        <w:ind w:firstLine="851"/>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Selanjutnya, definisi hubungan internasional menurut </w:t>
      </w:r>
      <w:r w:rsidRPr="00510225">
        <w:rPr>
          <w:rFonts w:ascii="Times New Roman" w:eastAsia="Calibri" w:hAnsi="Times New Roman" w:cs="Times New Roman"/>
          <w:b/>
          <w:sz w:val="24"/>
          <w:szCs w:val="24"/>
        </w:rPr>
        <w:t xml:space="preserve">Kalevi Jakko Holsti, </w:t>
      </w:r>
      <w:r w:rsidRPr="00510225">
        <w:rPr>
          <w:rFonts w:ascii="Times New Roman" w:eastAsia="Calibri" w:hAnsi="Times New Roman" w:cs="Times New Roman"/>
          <w:sz w:val="24"/>
          <w:szCs w:val="24"/>
        </w:rPr>
        <w:t>yaitu sebagai berikut:</w:t>
      </w:r>
    </w:p>
    <w:p w:rsidR="00510225" w:rsidRPr="00510225" w:rsidRDefault="00510225" w:rsidP="00510225">
      <w:pPr>
        <w:spacing w:line="240" w:lineRule="auto"/>
        <w:ind w:left="851" w:right="849"/>
        <w:jc w:val="both"/>
        <w:rPr>
          <w:rFonts w:ascii="Times New Roman" w:eastAsia="Calibri" w:hAnsi="Times New Roman" w:cs="Times New Roman"/>
          <w:sz w:val="24"/>
          <w:szCs w:val="24"/>
        </w:rPr>
      </w:pPr>
      <w:r w:rsidRPr="00510225">
        <w:rPr>
          <w:rFonts w:ascii="Times New Roman" w:eastAsia="Calibri" w:hAnsi="Times New Roman" w:cs="Times New Roman"/>
          <w:b/>
          <w:sz w:val="20"/>
          <w:szCs w:val="20"/>
        </w:rPr>
        <w:t>Hubungan internasional akan berkaitan dengan segala bentuk interaksi diantara masyuarakat negara-negara, baik yang dilakukan oleh pemerintah atau warga negara. Hubungan internasional mencakup pengkajian terhadap politik luar negeri dan politik internasional, dan meliputi segala segi hubungan diantara sebagai negara di dunia.</w:t>
      </w:r>
      <w:r w:rsidRPr="00510225">
        <w:rPr>
          <w:rFonts w:ascii="Times New Roman" w:eastAsia="Calibri" w:hAnsi="Times New Roman" w:cs="Times New Roman"/>
          <w:b/>
          <w:sz w:val="20"/>
          <w:szCs w:val="20"/>
          <w:vertAlign w:val="superscript"/>
        </w:rPr>
        <w:footnoteReference w:id="18"/>
      </w:r>
    </w:p>
    <w:p w:rsidR="00510225" w:rsidRPr="00510225" w:rsidRDefault="00510225" w:rsidP="00510225">
      <w:pPr>
        <w:spacing w:line="480" w:lineRule="auto"/>
        <w:ind w:firstLine="851"/>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Hubungan internasional mempunyai ruang lingkup yang meliputi berbagai interaksi antara suatu masyarakat negara dengan negara lain. Dimana pelakunya </w:t>
      </w:r>
      <w:r w:rsidRPr="00510225">
        <w:rPr>
          <w:rFonts w:ascii="Times New Roman" w:eastAsia="Calibri" w:hAnsi="Times New Roman" w:cs="Times New Roman"/>
          <w:sz w:val="24"/>
          <w:szCs w:val="24"/>
        </w:rPr>
        <w:lastRenderedPageBreak/>
        <w:t xml:space="preserve">bisa pemerintah dan non pemerintah, baik formal maupun informal, artinya baik yang dianggap mewakili negara ataupun tidak memberikan kontribusinya masing-masing dalam proses hubungan internsional. Konsep lain mengenai studi bidang hubungan internasional yakni pendapat dari </w:t>
      </w:r>
      <w:r w:rsidRPr="00510225">
        <w:rPr>
          <w:rFonts w:ascii="Times New Roman" w:eastAsia="Calibri" w:hAnsi="Times New Roman" w:cs="Times New Roman"/>
          <w:b/>
          <w:sz w:val="24"/>
          <w:szCs w:val="24"/>
        </w:rPr>
        <w:t>Suwardi Wiriaatmadja</w:t>
      </w:r>
      <w:r w:rsidRPr="00510225">
        <w:rPr>
          <w:rFonts w:ascii="Times New Roman" w:eastAsia="Calibri" w:hAnsi="Times New Roman" w:cs="Times New Roman"/>
          <w:sz w:val="24"/>
          <w:szCs w:val="24"/>
        </w:rPr>
        <w:t>, yang menyebutkan bahwa:</w:t>
      </w:r>
    </w:p>
    <w:p w:rsidR="00510225" w:rsidRPr="00510225" w:rsidRDefault="00510225" w:rsidP="00510225">
      <w:pPr>
        <w:spacing w:line="240" w:lineRule="auto"/>
        <w:ind w:left="851" w:right="849"/>
        <w:jc w:val="both"/>
        <w:rPr>
          <w:rFonts w:ascii="Times New Roman" w:eastAsia="Calibri" w:hAnsi="Times New Roman" w:cs="Times New Roman"/>
          <w:sz w:val="24"/>
          <w:szCs w:val="24"/>
        </w:rPr>
      </w:pPr>
      <w:r w:rsidRPr="00510225">
        <w:rPr>
          <w:rFonts w:ascii="Times New Roman" w:eastAsia="Calibri" w:hAnsi="Times New Roman" w:cs="Times New Roman"/>
          <w:b/>
          <w:sz w:val="20"/>
          <w:szCs w:val="20"/>
        </w:rPr>
        <w:t>Hubungan internasional merupakan suatu bidang spesialisasi yang meliputi aspek-aspek internasional dari berbagai cabang ilmu pengetahuan, sejarah baru dalam politik internasional dan merupakan sebuah aspek internasional dari kehidupan sosial dalam arti tingkah laku manusia yang terjadi atau berasal dari suatu negara dapat mempengaruhi tingkah laku manusia di negara lain.</w:t>
      </w:r>
      <w:r w:rsidRPr="00510225">
        <w:rPr>
          <w:rFonts w:ascii="Times New Roman" w:eastAsia="Calibri" w:hAnsi="Times New Roman" w:cs="Times New Roman"/>
          <w:b/>
          <w:sz w:val="20"/>
          <w:szCs w:val="20"/>
          <w:vertAlign w:val="superscript"/>
        </w:rPr>
        <w:footnoteReference w:id="19"/>
      </w:r>
    </w:p>
    <w:p w:rsidR="00510225" w:rsidRPr="00510225" w:rsidRDefault="00510225" w:rsidP="00510225">
      <w:pPr>
        <w:spacing w:line="480" w:lineRule="auto"/>
        <w:ind w:firstLine="851"/>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Tujuan dasar studi Hubungan Internasional adalah mempelajari perilaku internasional, yaitu perilaku para aktor negara maupun non-negara, didalam arena transaksi internasional. Perilaku ini bisa berwujud kerjasama, pembentukan aliansi, perang, konflik serta interaksi dalam organisasi internasional.</w:t>
      </w:r>
      <w:r w:rsidRPr="00510225">
        <w:rPr>
          <w:rFonts w:ascii="Times New Roman" w:eastAsia="Calibri" w:hAnsi="Times New Roman" w:cs="Times New Roman"/>
          <w:sz w:val="24"/>
          <w:szCs w:val="24"/>
          <w:vertAlign w:val="superscript"/>
        </w:rPr>
        <w:footnoteReference w:id="20"/>
      </w:r>
      <w:r w:rsidRPr="00510225">
        <w:rPr>
          <w:rFonts w:ascii="Times New Roman" w:eastAsia="Calibri" w:hAnsi="Times New Roman" w:cs="Times New Roman"/>
          <w:sz w:val="24"/>
          <w:szCs w:val="24"/>
        </w:rPr>
        <w:t xml:space="preserve"> Organisasi internasional didefinisikan sebagai suatu struktur formal dan berkelanjutan yang dibentuk atas suatu kesepakatan antara anggota-anggota (pemerintah dan non-pemerintah) dari dua atau lebih negara berdaulat dengan tujuan untuk mengejar kepentingan bersama para anggotanya.</w:t>
      </w:r>
      <w:r w:rsidRPr="00510225">
        <w:rPr>
          <w:rFonts w:ascii="Times New Roman" w:eastAsia="Calibri" w:hAnsi="Times New Roman" w:cs="Times New Roman"/>
          <w:sz w:val="24"/>
          <w:szCs w:val="24"/>
          <w:vertAlign w:val="superscript"/>
        </w:rPr>
        <w:footnoteReference w:id="21"/>
      </w:r>
      <w:r w:rsidRPr="00510225">
        <w:rPr>
          <w:rFonts w:ascii="Times New Roman" w:eastAsia="Calibri" w:hAnsi="Times New Roman" w:cs="Times New Roman"/>
          <w:sz w:val="24"/>
          <w:szCs w:val="24"/>
        </w:rPr>
        <w:t xml:space="preserve"> Kemudian, </w:t>
      </w:r>
      <w:r w:rsidRPr="00510225">
        <w:rPr>
          <w:rFonts w:ascii="Times New Roman" w:eastAsia="Calibri" w:hAnsi="Times New Roman" w:cs="Times New Roman"/>
          <w:b/>
          <w:sz w:val="24"/>
          <w:szCs w:val="24"/>
        </w:rPr>
        <w:t xml:space="preserve">A. Leroy Bennet </w:t>
      </w:r>
      <w:r w:rsidRPr="00510225">
        <w:rPr>
          <w:rFonts w:ascii="Times New Roman" w:eastAsia="Calibri" w:hAnsi="Times New Roman" w:cs="Times New Roman"/>
          <w:sz w:val="24"/>
          <w:szCs w:val="24"/>
        </w:rPr>
        <w:t>menggolongkan organisasi internasional menjadi dua kategori, yaitu:</w:t>
      </w:r>
    </w:p>
    <w:p w:rsidR="00510225" w:rsidRPr="00510225" w:rsidRDefault="00510225" w:rsidP="00510225">
      <w:pPr>
        <w:numPr>
          <w:ilvl w:val="0"/>
          <w:numId w:val="11"/>
        </w:numPr>
        <w:spacing w:line="240" w:lineRule="auto"/>
        <w:ind w:left="1134" w:right="849"/>
        <w:contextualSpacing/>
        <w:jc w:val="both"/>
        <w:rPr>
          <w:rFonts w:ascii="Times New Roman" w:eastAsia="Calibri" w:hAnsi="Times New Roman" w:cs="Times New Roman"/>
          <w:b/>
          <w:sz w:val="20"/>
          <w:szCs w:val="20"/>
        </w:rPr>
      </w:pPr>
      <w:r w:rsidRPr="00510225">
        <w:rPr>
          <w:rFonts w:ascii="Times New Roman" w:eastAsia="Calibri" w:hAnsi="Times New Roman" w:cs="Times New Roman"/>
          <w:b/>
          <w:sz w:val="20"/>
          <w:szCs w:val="20"/>
        </w:rPr>
        <w:t xml:space="preserve">Organisasi antar pemerintah </w:t>
      </w:r>
      <w:r w:rsidRPr="00510225">
        <w:rPr>
          <w:rFonts w:ascii="Times New Roman" w:eastAsia="Calibri" w:hAnsi="Times New Roman" w:cs="Times New Roman"/>
          <w:b/>
          <w:i/>
          <w:sz w:val="20"/>
          <w:szCs w:val="20"/>
        </w:rPr>
        <w:t>(Inter-Governmental Organizations/ IGO),</w:t>
      </w:r>
      <w:r w:rsidRPr="00510225">
        <w:rPr>
          <w:rFonts w:ascii="Times New Roman" w:eastAsia="Calibri" w:hAnsi="Times New Roman" w:cs="Times New Roman"/>
          <w:b/>
          <w:sz w:val="20"/>
          <w:szCs w:val="20"/>
        </w:rPr>
        <w:t xml:space="preserve"> anggotanya terdiri dari delegasi resmi pemerintah negara-negara.</w:t>
      </w:r>
    </w:p>
    <w:p w:rsidR="00510225" w:rsidRPr="00510225" w:rsidRDefault="00510225" w:rsidP="00510225">
      <w:pPr>
        <w:numPr>
          <w:ilvl w:val="0"/>
          <w:numId w:val="11"/>
        </w:numPr>
        <w:spacing w:line="240" w:lineRule="auto"/>
        <w:ind w:left="1134" w:right="849"/>
        <w:contextualSpacing/>
        <w:jc w:val="both"/>
        <w:rPr>
          <w:rFonts w:ascii="Times New Roman" w:eastAsia="Calibri" w:hAnsi="Times New Roman" w:cs="Times New Roman"/>
          <w:b/>
          <w:sz w:val="20"/>
          <w:szCs w:val="20"/>
        </w:rPr>
      </w:pPr>
      <w:r w:rsidRPr="00510225">
        <w:rPr>
          <w:rFonts w:ascii="Times New Roman" w:eastAsia="Calibri" w:hAnsi="Times New Roman" w:cs="Times New Roman"/>
          <w:b/>
          <w:sz w:val="20"/>
          <w:szCs w:val="20"/>
        </w:rPr>
        <w:t xml:space="preserve">Organisasi non-pemerintah </w:t>
      </w:r>
      <w:r w:rsidRPr="00510225">
        <w:rPr>
          <w:rFonts w:ascii="Times New Roman" w:eastAsia="Calibri" w:hAnsi="Times New Roman" w:cs="Times New Roman"/>
          <w:b/>
          <w:i/>
          <w:sz w:val="20"/>
          <w:szCs w:val="20"/>
        </w:rPr>
        <w:t>(Non-Governmental Organizations/ NGO),</w:t>
      </w:r>
      <w:r w:rsidRPr="00510225">
        <w:rPr>
          <w:rFonts w:ascii="Times New Roman" w:eastAsia="Calibri" w:hAnsi="Times New Roman" w:cs="Times New Roman"/>
          <w:b/>
          <w:sz w:val="20"/>
          <w:szCs w:val="20"/>
        </w:rPr>
        <w:t xml:space="preserve"> terdiri dari kelompok-kelompok swasta di bidang keilmuan, keagamaan, kebudayaan, bantuan teknik atau ekonomi dan sebagainya.</w:t>
      </w:r>
      <w:r w:rsidRPr="00510225">
        <w:rPr>
          <w:rFonts w:ascii="Times New Roman" w:eastAsia="Calibri" w:hAnsi="Times New Roman" w:cs="Times New Roman"/>
          <w:b/>
          <w:sz w:val="20"/>
          <w:szCs w:val="20"/>
          <w:vertAlign w:val="superscript"/>
        </w:rPr>
        <w:footnoteReference w:id="22"/>
      </w:r>
    </w:p>
    <w:p w:rsidR="00510225" w:rsidRPr="00510225" w:rsidRDefault="00510225" w:rsidP="00510225">
      <w:pPr>
        <w:spacing w:line="480" w:lineRule="auto"/>
        <w:ind w:firstLine="709"/>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lastRenderedPageBreak/>
        <w:tab/>
        <w:t xml:space="preserve">Adapun pengertian </w:t>
      </w:r>
      <w:r w:rsidRPr="00510225">
        <w:rPr>
          <w:rFonts w:ascii="Times New Roman" w:eastAsia="Calibri" w:hAnsi="Times New Roman" w:cs="Times New Roman"/>
          <w:i/>
          <w:sz w:val="24"/>
          <w:szCs w:val="24"/>
        </w:rPr>
        <w:t>Non-Governmental Organization</w:t>
      </w:r>
      <w:r w:rsidRPr="00510225">
        <w:rPr>
          <w:rFonts w:ascii="Times New Roman" w:eastAsia="Calibri" w:hAnsi="Times New Roman" w:cs="Times New Roman"/>
          <w:sz w:val="24"/>
          <w:szCs w:val="24"/>
        </w:rPr>
        <w:t xml:space="preserve"> menurut </w:t>
      </w:r>
      <w:r w:rsidRPr="00510225">
        <w:rPr>
          <w:rFonts w:ascii="Times New Roman" w:eastAsia="Calibri" w:hAnsi="Times New Roman" w:cs="Times New Roman"/>
          <w:b/>
          <w:sz w:val="24"/>
          <w:szCs w:val="24"/>
        </w:rPr>
        <w:t xml:space="preserve">Kashan Ashari, </w:t>
      </w:r>
      <w:r w:rsidRPr="00510225">
        <w:rPr>
          <w:rFonts w:ascii="Times New Roman" w:eastAsia="Calibri" w:hAnsi="Times New Roman" w:cs="Times New Roman"/>
          <w:sz w:val="24"/>
          <w:szCs w:val="24"/>
        </w:rPr>
        <w:t>yakni:</w:t>
      </w:r>
    </w:p>
    <w:p w:rsidR="00510225" w:rsidRPr="00510225" w:rsidRDefault="00510225" w:rsidP="00510225">
      <w:pPr>
        <w:spacing w:line="240" w:lineRule="auto"/>
        <w:ind w:left="851" w:right="707"/>
        <w:jc w:val="both"/>
        <w:rPr>
          <w:rFonts w:ascii="Times New Roman" w:eastAsia="Calibri" w:hAnsi="Times New Roman" w:cs="Times New Roman"/>
          <w:b/>
          <w:sz w:val="20"/>
          <w:szCs w:val="20"/>
        </w:rPr>
      </w:pPr>
      <w:r w:rsidRPr="00510225">
        <w:rPr>
          <w:rFonts w:ascii="Times New Roman" w:eastAsia="Calibri" w:hAnsi="Times New Roman" w:cs="Times New Roman"/>
          <w:b/>
          <w:sz w:val="20"/>
          <w:szCs w:val="20"/>
        </w:rPr>
        <w:t>Non-governmental organization (NGO) merupakan kelompok dengan anggota yang saling berinteraksi secara formal serta melakukan kegiatan kolektif yang sifatnya (a) non-komersial, (b) bukan tindak kekerasan, dan (c) bukan merupakan kegiatan yang merepresentasikan pemerintah atau negara.</w:t>
      </w:r>
      <w:r w:rsidRPr="00510225">
        <w:rPr>
          <w:rFonts w:ascii="Times New Roman" w:eastAsia="Calibri" w:hAnsi="Times New Roman" w:cs="Times New Roman"/>
          <w:b/>
          <w:sz w:val="20"/>
          <w:szCs w:val="20"/>
          <w:vertAlign w:val="superscript"/>
        </w:rPr>
        <w:footnoteReference w:id="23"/>
      </w:r>
    </w:p>
    <w:p w:rsidR="00510225" w:rsidRPr="00510225" w:rsidRDefault="00510225" w:rsidP="00510225">
      <w:pPr>
        <w:spacing w:line="240" w:lineRule="auto"/>
        <w:ind w:left="851" w:right="707"/>
        <w:jc w:val="both"/>
        <w:rPr>
          <w:rFonts w:ascii="Times New Roman" w:eastAsia="Calibri" w:hAnsi="Times New Roman" w:cs="Times New Roman"/>
          <w:b/>
          <w:sz w:val="20"/>
          <w:szCs w:val="20"/>
        </w:rPr>
      </w:pPr>
    </w:p>
    <w:p w:rsidR="00510225" w:rsidRPr="00510225" w:rsidRDefault="00510225" w:rsidP="00510225">
      <w:pPr>
        <w:spacing w:line="480" w:lineRule="auto"/>
        <w:ind w:right="-1" w:firstLine="851"/>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Sejak tahun 1990-an sejumlah NGO sudah dapat secara efektif mempengaruhi opini publik dan penetapan agenda hubungan internasional. Beberapa faktor yang berpengaruh terhadap meningkatnya peran NGO antara lain: isu yang menjadi fokus NGO sering dipandang sebgai isu independen dan transnasional yang tidak dapat ditangani sendiri oleh negara-negara, berakhirnya perang dingin dan penyebaran demokrasi membuat semakin banyak negara yang bersedia bekerjasama dengan NGO, perkembangan teknologi informasi memudahkan NGO dalam menyebarkan informasi dan menggalang dukungan publik. </w:t>
      </w:r>
    </w:p>
    <w:p w:rsidR="00510225" w:rsidRPr="00510225" w:rsidRDefault="00510225" w:rsidP="00510225">
      <w:pPr>
        <w:spacing w:line="480" w:lineRule="auto"/>
        <w:ind w:right="-1" w:firstLine="851"/>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Dalam setahun terakhir, organisasi kemanusiaan non-pemerintah </w:t>
      </w:r>
      <w:r w:rsidRPr="00510225">
        <w:rPr>
          <w:rFonts w:ascii="Times New Roman" w:eastAsia="Calibri" w:hAnsi="Times New Roman" w:cs="Times New Roman"/>
          <w:i/>
          <w:sz w:val="24"/>
          <w:szCs w:val="24"/>
        </w:rPr>
        <w:t>White Helmets</w:t>
      </w:r>
      <w:r w:rsidRPr="00510225">
        <w:rPr>
          <w:rFonts w:ascii="Times New Roman" w:eastAsia="Calibri" w:hAnsi="Times New Roman" w:cs="Times New Roman"/>
          <w:sz w:val="24"/>
          <w:szCs w:val="24"/>
        </w:rPr>
        <w:t xml:space="preserve"> telah menjadi sosok baru dalam konflik di Suriah. Organisasi non-pemerintah kemanusiaan ini telah menjadi sumber informasi bagi media-media barat yang tidak dapat menjangkau lokasi dan ingin melaporkan situasi konflik di Suriah. Selain menyebarkan informasi berupa (foto dan video) yang tidak dapat di verifikasi kebenarannya, </w:t>
      </w:r>
      <w:r w:rsidRPr="00510225">
        <w:rPr>
          <w:rFonts w:ascii="Times New Roman" w:eastAsia="Calibri" w:hAnsi="Times New Roman" w:cs="Times New Roman"/>
          <w:i/>
          <w:sz w:val="24"/>
          <w:szCs w:val="24"/>
        </w:rPr>
        <w:t>White Helmets</w:t>
      </w:r>
      <w:r w:rsidRPr="00510225">
        <w:rPr>
          <w:rFonts w:ascii="Times New Roman" w:eastAsia="Calibri" w:hAnsi="Times New Roman" w:cs="Times New Roman"/>
          <w:sz w:val="24"/>
          <w:szCs w:val="24"/>
        </w:rPr>
        <w:t xml:space="preserve"> juga menyerukan propaganda kepada masyarakat di luar negaranya untuk ikut serta dalam memvoting permohonan </w:t>
      </w:r>
      <w:r w:rsidRPr="00510225">
        <w:rPr>
          <w:rFonts w:ascii="Times New Roman" w:eastAsia="Calibri" w:hAnsi="Times New Roman" w:cs="Times New Roman"/>
          <w:i/>
          <w:sz w:val="24"/>
          <w:szCs w:val="24"/>
        </w:rPr>
        <w:t>No-Fly-Zone</w:t>
      </w:r>
      <w:r w:rsidRPr="00510225">
        <w:rPr>
          <w:rFonts w:ascii="Times New Roman" w:eastAsia="Calibri" w:hAnsi="Times New Roman" w:cs="Times New Roman"/>
          <w:sz w:val="24"/>
          <w:szCs w:val="24"/>
        </w:rPr>
        <w:t xml:space="preserve"> di Suriah.</w:t>
      </w:r>
    </w:p>
    <w:p w:rsidR="00510225" w:rsidRPr="00510225" w:rsidRDefault="00510225" w:rsidP="00510225">
      <w:pPr>
        <w:spacing w:line="480" w:lineRule="auto"/>
        <w:ind w:firstLine="851"/>
        <w:jc w:val="both"/>
        <w:rPr>
          <w:rFonts w:ascii="Times New Roman" w:eastAsia="Calibri" w:hAnsi="Times New Roman" w:cs="Times New Roman"/>
          <w:b/>
          <w:sz w:val="24"/>
          <w:szCs w:val="24"/>
        </w:rPr>
      </w:pPr>
      <w:r w:rsidRPr="00510225">
        <w:rPr>
          <w:rFonts w:ascii="Times New Roman" w:eastAsia="Calibri" w:hAnsi="Times New Roman" w:cs="Times New Roman"/>
          <w:sz w:val="24"/>
          <w:szCs w:val="24"/>
        </w:rPr>
        <w:lastRenderedPageBreak/>
        <w:t xml:space="preserve">Propaganda berasal dari bahasa latin </w:t>
      </w:r>
      <w:r w:rsidRPr="00510225">
        <w:rPr>
          <w:rFonts w:ascii="Times New Roman" w:eastAsia="Calibri" w:hAnsi="Times New Roman" w:cs="Times New Roman"/>
          <w:i/>
          <w:sz w:val="24"/>
          <w:szCs w:val="24"/>
        </w:rPr>
        <w:t>propagare</w:t>
      </w:r>
      <w:r w:rsidRPr="00510225">
        <w:rPr>
          <w:rFonts w:ascii="Times New Roman" w:eastAsia="Calibri" w:hAnsi="Times New Roman" w:cs="Times New Roman"/>
          <w:sz w:val="24"/>
          <w:szCs w:val="24"/>
        </w:rPr>
        <w:t>, yang berarti penyebaran, mengembangkan atau memekarkan.</w:t>
      </w:r>
      <w:r w:rsidRPr="00510225">
        <w:rPr>
          <w:rFonts w:ascii="Times New Roman" w:eastAsia="Calibri" w:hAnsi="Times New Roman" w:cs="Times New Roman"/>
          <w:sz w:val="24"/>
          <w:szCs w:val="24"/>
          <w:vertAlign w:val="superscript"/>
        </w:rPr>
        <w:footnoteReference w:id="24"/>
      </w:r>
      <w:r w:rsidRPr="00510225">
        <w:rPr>
          <w:rFonts w:ascii="Times New Roman" w:eastAsia="Calibri" w:hAnsi="Times New Roman" w:cs="Times New Roman"/>
          <w:sz w:val="24"/>
          <w:szCs w:val="24"/>
        </w:rPr>
        <w:t xml:space="preserve"> Propaganda merupakan salah satu bentuk komunikasi massa yang seringkali digunakan oleh individu maupun kelompok sebagai media untuk menyebarluaskan suatu keyakinan atau doktrin. Adapun definisi propaganda Menurut </w:t>
      </w:r>
      <w:r w:rsidRPr="00510225">
        <w:rPr>
          <w:rFonts w:ascii="Times New Roman" w:eastAsia="Calibri" w:hAnsi="Times New Roman" w:cs="Times New Roman"/>
          <w:b/>
          <w:sz w:val="24"/>
          <w:szCs w:val="24"/>
        </w:rPr>
        <w:t>Mohammad Shoelhi</w:t>
      </w:r>
      <w:r w:rsidRPr="00510225">
        <w:rPr>
          <w:rFonts w:ascii="Times New Roman" w:eastAsia="Calibri" w:hAnsi="Times New Roman" w:cs="Times New Roman"/>
          <w:sz w:val="24"/>
          <w:szCs w:val="24"/>
        </w:rPr>
        <w:t>, yakni:</w:t>
      </w:r>
    </w:p>
    <w:p w:rsidR="00510225" w:rsidRPr="00510225" w:rsidRDefault="00510225" w:rsidP="00510225">
      <w:pPr>
        <w:spacing w:line="240" w:lineRule="auto"/>
        <w:ind w:left="851" w:right="849"/>
        <w:jc w:val="both"/>
        <w:rPr>
          <w:rFonts w:ascii="Times New Roman" w:eastAsia="Calibri" w:hAnsi="Times New Roman" w:cs="Times New Roman"/>
          <w:b/>
          <w:sz w:val="20"/>
          <w:szCs w:val="20"/>
        </w:rPr>
      </w:pPr>
      <w:r w:rsidRPr="00510225">
        <w:rPr>
          <w:rFonts w:ascii="Times New Roman" w:eastAsia="Calibri" w:hAnsi="Times New Roman" w:cs="Times New Roman"/>
          <w:b/>
          <w:sz w:val="20"/>
          <w:szCs w:val="20"/>
        </w:rPr>
        <w:t>Propaganda merupakan upaya untuk membentuk, memengaruhi, mengubah dan mengarahkan serta mengendalikan sikap dan pendapat Masyarakat guna mencapai tujuan tertentu, dan menyebarkan gagasan (ide) atau menciptakan peristiwa tertentu dan menanamkannya secara sistematis pada lubuk hati targetnya (sasarannya).</w:t>
      </w:r>
      <w:r w:rsidRPr="00510225">
        <w:rPr>
          <w:rFonts w:ascii="Times New Roman" w:eastAsia="Calibri" w:hAnsi="Times New Roman" w:cs="Times New Roman"/>
          <w:b/>
          <w:sz w:val="20"/>
          <w:szCs w:val="20"/>
          <w:vertAlign w:val="superscript"/>
        </w:rPr>
        <w:footnoteReference w:id="25"/>
      </w:r>
    </w:p>
    <w:p w:rsidR="00510225" w:rsidRPr="00510225" w:rsidRDefault="00510225" w:rsidP="00510225">
      <w:pPr>
        <w:spacing w:line="480" w:lineRule="auto"/>
        <w:ind w:firstLine="851"/>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Sedangkan menurut </w:t>
      </w:r>
      <w:r w:rsidRPr="00510225">
        <w:rPr>
          <w:rFonts w:ascii="Times New Roman" w:eastAsia="Calibri" w:hAnsi="Times New Roman" w:cs="Times New Roman"/>
          <w:b/>
          <w:sz w:val="24"/>
          <w:szCs w:val="24"/>
        </w:rPr>
        <w:t xml:space="preserve">Jacques Ellul (1990), </w:t>
      </w:r>
      <w:r w:rsidRPr="00510225">
        <w:rPr>
          <w:rFonts w:ascii="Times New Roman" w:eastAsia="Calibri" w:hAnsi="Times New Roman" w:cs="Times New Roman"/>
          <w:sz w:val="24"/>
          <w:szCs w:val="24"/>
        </w:rPr>
        <w:t>mendefinisikan propaganda sebagai:</w:t>
      </w:r>
    </w:p>
    <w:p w:rsidR="00510225" w:rsidRPr="00510225" w:rsidRDefault="00510225" w:rsidP="00510225">
      <w:pPr>
        <w:spacing w:line="240" w:lineRule="auto"/>
        <w:ind w:left="851" w:right="849"/>
        <w:jc w:val="both"/>
        <w:rPr>
          <w:rFonts w:ascii="Times New Roman" w:eastAsia="Calibri" w:hAnsi="Times New Roman" w:cs="Times New Roman"/>
          <w:b/>
          <w:sz w:val="20"/>
          <w:szCs w:val="20"/>
        </w:rPr>
      </w:pPr>
      <w:r w:rsidRPr="00510225">
        <w:rPr>
          <w:rFonts w:ascii="Times New Roman" w:eastAsia="Calibri" w:hAnsi="Times New Roman" w:cs="Times New Roman"/>
          <w:b/>
          <w:sz w:val="20"/>
          <w:szCs w:val="20"/>
        </w:rPr>
        <w:t>Komunikasi yang digunakan oleh suatu kelompok terorganisir yang ingin menciptakan partisipasi aktif atau pasif dalam tindakan-tindakan massa yang terdiri atas individu-individu yang dipersatukan secara psikologis dan tergabungkan di dalam suatu kumpulan atau organisasi.</w:t>
      </w:r>
      <w:r w:rsidRPr="00510225">
        <w:rPr>
          <w:rFonts w:ascii="Times New Roman" w:eastAsia="Calibri" w:hAnsi="Times New Roman" w:cs="Times New Roman"/>
          <w:b/>
          <w:sz w:val="20"/>
          <w:szCs w:val="20"/>
          <w:vertAlign w:val="superscript"/>
        </w:rPr>
        <w:footnoteReference w:id="26"/>
      </w:r>
    </w:p>
    <w:p w:rsidR="00510225" w:rsidRPr="00510225" w:rsidRDefault="00510225" w:rsidP="00510225">
      <w:pPr>
        <w:spacing w:line="480" w:lineRule="auto"/>
        <w:ind w:firstLine="851"/>
        <w:jc w:val="both"/>
        <w:rPr>
          <w:rFonts w:ascii="Times New Roman" w:eastAsia="Calibri" w:hAnsi="Times New Roman" w:cs="Times New Roman"/>
          <w:sz w:val="24"/>
          <w:szCs w:val="24"/>
        </w:rPr>
      </w:pPr>
    </w:p>
    <w:p w:rsidR="00510225" w:rsidRPr="00510225" w:rsidRDefault="00510225" w:rsidP="00510225">
      <w:pPr>
        <w:spacing w:line="480" w:lineRule="auto"/>
        <w:ind w:firstLine="851"/>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Dari beberapa pengertian yang telah diuraikan diatas, maka dapat dikatakan bahwa propaganda adalah suatu usaha yang sistematis dan terencana yang dilakukan secara berulang-ulang dalam menyebarkan pesan guna mempengaruhi seseorang, khalayak atau bangsa untuk mengubah sikap, pandangan, pendapat, tingkah laku agar melaksanakan kegiatan tertentu dengan kesadaran sendiri tanpa paksa atau dipaksa. </w:t>
      </w:r>
    </w:p>
    <w:p w:rsidR="00510225" w:rsidRPr="00510225" w:rsidRDefault="00510225" w:rsidP="00510225">
      <w:pPr>
        <w:spacing w:line="480" w:lineRule="auto"/>
        <w:ind w:firstLine="851"/>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Propaganda biasanya dilakukan berkenaan dengan kepentingan politik, yang bertujuan untuk menjatuhkan figur atau tokoh-tokoh tertentu, dan juga </w:t>
      </w:r>
      <w:r w:rsidRPr="00510225">
        <w:rPr>
          <w:rFonts w:ascii="Times New Roman" w:eastAsia="Calibri" w:hAnsi="Times New Roman" w:cs="Times New Roman"/>
          <w:sz w:val="24"/>
          <w:szCs w:val="24"/>
        </w:rPr>
        <w:lastRenderedPageBreak/>
        <w:t xml:space="preserve">sebaliknya yaitu, berusaha menaikan pamor tokoh tertentu. Menurut sifatnya propaganda terbagi menjadi tiga tipe antara lain: (1) </w:t>
      </w:r>
      <w:r w:rsidRPr="00510225">
        <w:rPr>
          <w:rFonts w:ascii="Times New Roman" w:eastAsia="Calibri" w:hAnsi="Times New Roman" w:cs="Times New Roman"/>
          <w:i/>
          <w:sz w:val="24"/>
          <w:szCs w:val="24"/>
        </w:rPr>
        <w:t>White Propaganda,</w:t>
      </w:r>
      <w:r w:rsidRPr="00510225">
        <w:rPr>
          <w:rFonts w:ascii="Times New Roman" w:eastAsia="Calibri" w:hAnsi="Times New Roman" w:cs="Times New Roman"/>
          <w:sz w:val="24"/>
          <w:szCs w:val="24"/>
        </w:rPr>
        <w:t xml:space="preserve"> yaitu propaganda yang dilakukan secara jujur, benar, dan sportif. Isi pesan yang disampaikan serta sumbernya jelas; (2) </w:t>
      </w:r>
      <w:r w:rsidRPr="00510225">
        <w:rPr>
          <w:rFonts w:ascii="Times New Roman" w:eastAsia="Calibri" w:hAnsi="Times New Roman" w:cs="Times New Roman"/>
          <w:i/>
          <w:sz w:val="24"/>
          <w:szCs w:val="24"/>
        </w:rPr>
        <w:t>Gray Propaganda</w:t>
      </w:r>
      <w:r w:rsidRPr="00510225">
        <w:rPr>
          <w:rFonts w:ascii="Times New Roman" w:eastAsia="Calibri" w:hAnsi="Times New Roman" w:cs="Times New Roman"/>
          <w:sz w:val="24"/>
          <w:szCs w:val="24"/>
        </w:rPr>
        <w:t xml:space="preserve">, yaitu propaganda yang dilakukan oleh kelompok atau sumber yang tidak jelas; (3) </w:t>
      </w:r>
      <w:r w:rsidRPr="00510225">
        <w:rPr>
          <w:rFonts w:ascii="Times New Roman" w:eastAsia="Calibri" w:hAnsi="Times New Roman" w:cs="Times New Roman"/>
          <w:i/>
          <w:sz w:val="24"/>
          <w:szCs w:val="24"/>
        </w:rPr>
        <w:t>Black Propaganda</w:t>
      </w:r>
      <w:r w:rsidRPr="00510225">
        <w:rPr>
          <w:rFonts w:ascii="Times New Roman" w:eastAsia="Calibri" w:hAnsi="Times New Roman" w:cs="Times New Roman"/>
          <w:sz w:val="24"/>
          <w:szCs w:val="24"/>
        </w:rPr>
        <w:t>, propaganda yang dilancarkan secara licik sebagai senjata taktis untuk menipu, penuh kepalsuan, tidak jujur, tidak mengenal etika dan cenderung berpikir sepihak.</w:t>
      </w:r>
      <w:r w:rsidRPr="00510225">
        <w:rPr>
          <w:rFonts w:ascii="Times New Roman" w:eastAsia="Calibri" w:hAnsi="Times New Roman" w:cs="Times New Roman"/>
          <w:sz w:val="24"/>
          <w:szCs w:val="24"/>
          <w:vertAlign w:val="superscript"/>
        </w:rPr>
        <w:footnoteReference w:id="27"/>
      </w:r>
    </w:p>
    <w:p w:rsidR="00510225" w:rsidRPr="00510225" w:rsidRDefault="00510225" w:rsidP="00510225">
      <w:pPr>
        <w:spacing w:line="480" w:lineRule="auto"/>
        <w:ind w:firstLine="851"/>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Dilihat dari penjelasan diatas, propaganda yang dilakukan oleh organisasi kemanusiaan </w:t>
      </w:r>
      <w:r w:rsidRPr="00510225">
        <w:rPr>
          <w:rFonts w:ascii="Times New Roman" w:eastAsia="Calibri" w:hAnsi="Times New Roman" w:cs="Times New Roman"/>
          <w:i/>
          <w:sz w:val="24"/>
          <w:szCs w:val="24"/>
        </w:rPr>
        <w:t>White Helmets</w:t>
      </w:r>
      <w:r w:rsidRPr="00510225">
        <w:rPr>
          <w:rFonts w:ascii="Times New Roman" w:eastAsia="Calibri" w:hAnsi="Times New Roman" w:cs="Times New Roman"/>
          <w:sz w:val="24"/>
          <w:szCs w:val="24"/>
        </w:rPr>
        <w:t xml:space="preserve"> termasuk kedalam kategori </w:t>
      </w:r>
      <w:r w:rsidRPr="00510225">
        <w:rPr>
          <w:rFonts w:ascii="Times New Roman" w:eastAsia="Calibri" w:hAnsi="Times New Roman" w:cs="Times New Roman"/>
          <w:i/>
          <w:sz w:val="24"/>
          <w:szCs w:val="24"/>
        </w:rPr>
        <w:t>Black Propaganda</w:t>
      </w:r>
      <w:r w:rsidRPr="00510225">
        <w:rPr>
          <w:rFonts w:ascii="Times New Roman" w:eastAsia="Calibri" w:hAnsi="Times New Roman" w:cs="Times New Roman"/>
          <w:sz w:val="24"/>
          <w:szCs w:val="24"/>
        </w:rPr>
        <w:t xml:space="preserve">. Teori propaganda ini juga digunakan untuk menjelaskan tentang upaya-upaya yang dilakukan oleh </w:t>
      </w:r>
      <w:r w:rsidRPr="00510225">
        <w:rPr>
          <w:rFonts w:ascii="Times New Roman" w:eastAsia="Calibri" w:hAnsi="Times New Roman" w:cs="Times New Roman"/>
          <w:i/>
          <w:sz w:val="24"/>
          <w:szCs w:val="24"/>
        </w:rPr>
        <w:t>White Helmets</w:t>
      </w:r>
      <w:r w:rsidRPr="00510225">
        <w:rPr>
          <w:rFonts w:ascii="Times New Roman" w:eastAsia="Calibri" w:hAnsi="Times New Roman" w:cs="Times New Roman"/>
          <w:sz w:val="24"/>
          <w:szCs w:val="24"/>
        </w:rPr>
        <w:t xml:space="preserve"> untuk membangkitkan citra negatif  rezim Assad dalam konflik Suriah pada dunia internasional melalui penyebaran informasi di media elektronik. </w:t>
      </w:r>
    </w:p>
    <w:p w:rsidR="00510225" w:rsidRPr="00510225" w:rsidRDefault="00510225" w:rsidP="00510225">
      <w:pPr>
        <w:spacing w:line="480" w:lineRule="auto"/>
        <w:ind w:firstLine="851"/>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Dalam Propaganda ada beberapa unsur-unsur terbentuknya sebuah komunikasi. Unsur-unsur tersebut menurut </w:t>
      </w:r>
      <w:r w:rsidRPr="00510225">
        <w:rPr>
          <w:rFonts w:ascii="Times New Roman" w:eastAsia="Calibri" w:hAnsi="Times New Roman" w:cs="Times New Roman"/>
          <w:b/>
          <w:sz w:val="24"/>
          <w:szCs w:val="24"/>
        </w:rPr>
        <w:t>Drs. R.A Santoso Sastropoetro</w:t>
      </w:r>
      <w:r w:rsidRPr="00510225">
        <w:rPr>
          <w:rFonts w:ascii="Times New Roman" w:eastAsia="Calibri" w:hAnsi="Times New Roman" w:cs="Times New Roman"/>
          <w:sz w:val="24"/>
          <w:szCs w:val="24"/>
        </w:rPr>
        <w:t>, antara lain:</w:t>
      </w:r>
      <w:r w:rsidRPr="00510225">
        <w:rPr>
          <w:rFonts w:ascii="Times New Roman" w:eastAsia="Calibri" w:hAnsi="Times New Roman" w:cs="Times New Roman"/>
          <w:sz w:val="24"/>
          <w:szCs w:val="24"/>
          <w:vertAlign w:val="superscript"/>
        </w:rPr>
        <w:footnoteReference w:id="28"/>
      </w:r>
    </w:p>
    <w:p w:rsidR="00510225" w:rsidRPr="00510225" w:rsidRDefault="00510225" w:rsidP="00510225">
      <w:pPr>
        <w:numPr>
          <w:ilvl w:val="0"/>
          <w:numId w:val="28"/>
        </w:numPr>
        <w:spacing w:line="480" w:lineRule="auto"/>
        <w:ind w:left="1276"/>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Komunikator, atau orang yang dilambangkan atau lembaga yang menyampaikan informasi atau pesan dengan isi dan tujuan tertentu;</w:t>
      </w:r>
    </w:p>
    <w:p w:rsidR="00510225" w:rsidRPr="00510225" w:rsidRDefault="00510225" w:rsidP="00510225">
      <w:pPr>
        <w:numPr>
          <w:ilvl w:val="0"/>
          <w:numId w:val="28"/>
        </w:numPr>
        <w:spacing w:line="480" w:lineRule="auto"/>
        <w:ind w:left="1276"/>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lastRenderedPageBreak/>
        <w:t>Komunikan atau penerima informasi atau pesan, yang diharapkan menerimanya dan kemudian melakukan sesuatu sesuai dengan pola yang ditentukan oleh komunikator;</w:t>
      </w:r>
    </w:p>
    <w:p w:rsidR="00510225" w:rsidRPr="00510225" w:rsidRDefault="00510225" w:rsidP="00510225">
      <w:pPr>
        <w:numPr>
          <w:ilvl w:val="0"/>
          <w:numId w:val="28"/>
        </w:numPr>
        <w:spacing w:line="480" w:lineRule="auto"/>
        <w:ind w:left="1276"/>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Kebijaksanaan atau politik propaganda yang menentukan isi dan tujuan yang hendak dicapai;</w:t>
      </w:r>
    </w:p>
    <w:p w:rsidR="00510225" w:rsidRPr="00510225" w:rsidRDefault="00510225" w:rsidP="00510225">
      <w:pPr>
        <w:numPr>
          <w:ilvl w:val="0"/>
          <w:numId w:val="28"/>
        </w:numPr>
        <w:spacing w:line="480" w:lineRule="auto"/>
        <w:ind w:left="1276"/>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Pesan yang telah di </w:t>
      </w:r>
      <w:r w:rsidRPr="00510225">
        <w:rPr>
          <w:rFonts w:ascii="Times New Roman" w:eastAsia="Calibri" w:hAnsi="Times New Roman" w:cs="Times New Roman"/>
          <w:i/>
          <w:sz w:val="24"/>
          <w:szCs w:val="24"/>
        </w:rPr>
        <w:t>“encode”</w:t>
      </w:r>
      <w:r w:rsidRPr="00510225">
        <w:rPr>
          <w:rFonts w:ascii="Times New Roman" w:eastAsia="Calibri" w:hAnsi="Times New Roman" w:cs="Times New Roman"/>
          <w:sz w:val="24"/>
          <w:szCs w:val="24"/>
        </w:rPr>
        <w:t xml:space="preserve"> atau dirumuskan sedemikian rupa agar mencapai tujuannya yang efektif, yaitu:</w:t>
      </w:r>
    </w:p>
    <w:p w:rsidR="00510225" w:rsidRPr="00510225" w:rsidRDefault="00510225" w:rsidP="00510225">
      <w:pPr>
        <w:numPr>
          <w:ilvl w:val="0"/>
          <w:numId w:val="29"/>
        </w:numPr>
        <w:spacing w:line="480" w:lineRule="auto"/>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Pesan itu dirancang dan disampaikan sedemikian rupa sehingga dapat menumbuhkan perhatian komunikannya dan mencapai tujuannya.</w:t>
      </w:r>
    </w:p>
    <w:p w:rsidR="00510225" w:rsidRPr="00510225" w:rsidRDefault="00510225" w:rsidP="00510225">
      <w:pPr>
        <w:numPr>
          <w:ilvl w:val="0"/>
          <w:numId w:val="29"/>
        </w:numPr>
        <w:spacing w:line="480" w:lineRule="auto"/>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Pesan disampaikan dengan menggunakan lambang-lambang yang dimengerti oleh komunikan.</w:t>
      </w:r>
    </w:p>
    <w:p w:rsidR="00510225" w:rsidRPr="00510225" w:rsidRDefault="00510225" w:rsidP="00510225">
      <w:pPr>
        <w:numPr>
          <w:ilvl w:val="0"/>
          <w:numId w:val="28"/>
        </w:numPr>
        <w:spacing w:line="480" w:lineRule="auto"/>
        <w:ind w:left="1276"/>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Sarana atau medium (Media), yang tepat dan sesuai atau serasi dengan situasi komunikan;</w:t>
      </w:r>
    </w:p>
    <w:p w:rsidR="00510225" w:rsidRPr="00510225" w:rsidRDefault="00510225" w:rsidP="00510225">
      <w:pPr>
        <w:numPr>
          <w:ilvl w:val="0"/>
          <w:numId w:val="28"/>
        </w:numPr>
        <w:spacing w:line="480" w:lineRule="auto"/>
        <w:ind w:left="1276"/>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Teknik yang seefektif mungkin yang dapat memberikan pengaruh secepatnya dan mampu mendorong komunikan melakukan sesuatu yang sesuai dengan keinginan atau pola yang ditentukan oleh komunikator;</w:t>
      </w:r>
    </w:p>
    <w:p w:rsidR="00510225" w:rsidRPr="00510225" w:rsidRDefault="00510225" w:rsidP="00510225">
      <w:pPr>
        <w:numPr>
          <w:ilvl w:val="0"/>
          <w:numId w:val="28"/>
        </w:numPr>
        <w:spacing w:line="480" w:lineRule="auto"/>
        <w:ind w:left="1276"/>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Tercapainya tujuan pada aspek kognitif, efektif dan konatif.</w:t>
      </w:r>
    </w:p>
    <w:p w:rsidR="00510225" w:rsidRPr="00510225" w:rsidRDefault="00510225" w:rsidP="00510225">
      <w:pPr>
        <w:spacing w:line="480" w:lineRule="auto"/>
        <w:ind w:firstLine="720"/>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Dalam kegiatannya </w:t>
      </w:r>
      <w:r w:rsidRPr="00510225">
        <w:rPr>
          <w:rFonts w:ascii="Times New Roman" w:eastAsia="Calibri" w:hAnsi="Times New Roman" w:cs="Times New Roman"/>
          <w:i/>
          <w:sz w:val="24"/>
          <w:szCs w:val="24"/>
        </w:rPr>
        <w:t>White Helmest</w:t>
      </w:r>
      <w:r w:rsidRPr="00510225">
        <w:rPr>
          <w:rFonts w:ascii="Times New Roman" w:eastAsia="Calibri" w:hAnsi="Times New Roman" w:cs="Times New Roman"/>
          <w:sz w:val="24"/>
          <w:szCs w:val="24"/>
        </w:rPr>
        <w:t xml:space="preserve"> menggunakan teknik-teknik propaganda seperti menyebarkan informasi yang tidak jelas sumbernya, mereka memberikan gambar yang dikemas ramah bagi media serta menciptakan gambar-gambar sadis yang dituduhkan kepada pemerintahan Assad sebagai korban pemboman dari daerah yang dikuasai pemberontak.  Menurut </w:t>
      </w:r>
      <w:r w:rsidRPr="00510225">
        <w:rPr>
          <w:rFonts w:ascii="Times New Roman" w:eastAsia="Calibri" w:hAnsi="Times New Roman" w:cs="Times New Roman"/>
          <w:b/>
          <w:sz w:val="24"/>
          <w:szCs w:val="24"/>
        </w:rPr>
        <w:t xml:space="preserve">Michael Combs </w:t>
      </w:r>
      <w:r w:rsidRPr="00510225">
        <w:rPr>
          <w:rFonts w:ascii="Times New Roman" w:eastAsia="Calibri" w:hAnsi="Times New Roman" w:cs="Times New Roman"/>
          <w:sz w:val="24"/>
          <w:szCs w:val="24"/>
        </w:rPr>
        <w:t xml:space="preserve">dan </w:t>
      </w:r>
      <w:r w:rsidRPr="00510225">
        <w:rPr>
          <w:rFonts w:ascii="Times New Roman" w:eastAsia="Calibri" w:hAnsi="Times New Roman" w:cs="Times New Roman"/>
          <w:b/>
          <w:sz w:val="24"/>
          <w:szCs w:val="24"/>
        </w:rPr>
        <w:t xml:space="preserve">Dan Nimmo </w:t>
      </w:r>
      <w:r w:rsidRPr="00510225">
        <w:rPr>
          <w:rFonts w:ascii="Times New Roman" w:eastAsia="Calibri" w:hAnsi="Times New Roman" w:cs="Times New Roman"/>
          <w:b/>
          <w:sz w:val="24"/>
          <w:szCs w:val="24"/>
        </w:rPr>
        <w:lastRenderedPageBreak/>
        <w:t>(1993)</w:t>
      </w:r>
      <w:r w:rsidRPr="00510225">
        <w:rPr>
          <w:rFonts w:ascii="Times New Roman" w:eastAsia="Calibri" w:hAnsi="Times New Roman" w:cs="Times New Roman"/>
          <w:sz w:val="24"/>
          <w:szCs w:val="24"/>
        </w:rPr>
        <w:t>, terdapat tujuh teknik yang dapat digunakan untuk menyusun propaganda, antara lain:</w:t>
      </w:r>
      <w:r w:rsidRPr="00510225">
        <w:rPr>
          <w:rFonts w:ascii="Times New Roman" w:eastAsia="Calibri" w:hAnsi="Times New Roman" w:cs="Times New Roman"/>
          <w:sz w:val="20"/>
          <w:szCs w:val="20"/>
          <w:vertAlign w:val="superscript"/>
        </w:rPr>
        <w:t xml:space="preserve"> </w:t>
      </w:r>
      <w:r w:rsidRPr="00510225">
        <w:rPr>
          <w:rFonts w:ascii="Times New Roman" w:eastAsia="Calibri" w:hAnsi="Times New Roman" w:cs="Times New Roman"/>
          <w:sz w:val="20"/>
          <w:szCs w:val="20"/>
          <w:vertAlign w:val="superscript"/>
        </w:rPr>
        <w:footnoteReference w:id="29"/>
      </w:r>
    </w:p>
    <w:p w:rsidR="00510225" w:rsidRPr="00510225" w:rsidRDefault="00510225" w:rsidP="00510225">
      <w:pPr>
        <w:spacing w:line="240" w:lineRule="auto"/>
        <w:ind w:left="851" w:right="849"/>
        <w:contextualSpacing/>
        <w:jc w:val="both"/>
        <w:rPr>
          <w:rFonts w:ascii="Times New Roman" w:eastAsia="Calibri" w:hAnsi="Times New Roman" w:cs="Times New Roman"/>
          <w:b/>
          <w:sz w:val="20"/>
          <w:szCs w:val="20"/>
          <w:vertAlign w:val="superscript"/>
        </w:rPr>
      </w:pPr>
      <w:r w:rsidRPr="00510225">
        <w:rPr>
          <w:rFonts w:ascii="Times New Roman" w:eastAsia="Calibri" w:hAnsi="Times New Roman" w:cs="Times New Roman"/>
          <w:b/>
          <w:sz w:val="20"/>
          <w:szCs w:val="20"/>
        </w:rPr>
        <w:t xml:space="preserve">(1) </w:t>
      </w:r>
      <w:r w:rsidRPr="00510225">
        <w:rPr>
          <w:rFonts w:ascii="Times New Roman" w:eastAsia="Calibri" w:hAnsi="Times New Roman" w:cs="Times New Roman"/>
          <w:b/>
          <w:i/>
          <w:sz w:val="20"/>
          <w:szCs w:val="20"/>
        </w:rPr>
        <w:t>Name Calling</w:t>
      </w:r>
      <w:r w:rsidRPr="00510225">
        <w:rPr>
          <w:rFonts w:ascii="Times New Roman" w:eastAsia="Calibri" w:hAnsi="Times New Roman" w:cs="Times New Roman"/>
          <w:b/>
          <w:sz w:val="20"/>
          <w:szCs w:val="20"/>
        </w:rPr>
        <w:t xml:space="preserve">, yaitu pemberian label buruk kepada seseorang, lembaga, atau gagasan dengan simbol emosional (negatif), dengan tujuan agar orang menolak sesuatu tanpa menguji kenyataannya; (2) </w:t>
      </w:r>
      <w:r w:rsidRPr="00510225">
        <w:rPr>
          <w:rFonts w:ascii="Times New Roman" w:eastAsia="Calibri" w:hAnsi="Times New Roman" w:cs="Times New Roman"/>
          <w:b/>
          <w:i/>
          <w:sz w:val="20"/>
          <w:szCs w:val="20"/>
        </w:rPr>
        <w:t>Glittering Generality</w:t>
      </w:r>
      <w:r w:rsidRPr="00510225">
        <w:rPr>
          <w:rFonts w:ascii="Times New Roman" w:eastAsia="Calibri" w:hAnsi="Times New Roman" w:cs="Times New Roman"/>
          <w:b/>
          <w:sz w:val="20"/>
          <w:szCs w:val="20"/>
        </w:rPr>
        <w:t xml:space="preserve">, yaitu menggunakan kata yang baik untuk menggambarkan sesuatu agar mendapat dukungan, dan tanpa menyelidiki ketepatan asosiasi tersebut; (3) </w:t>
      </w:r>
      <w:r w:rsidRPr="00510225">
        <w:rPr>
          <w:rFonts w:ascii="Times New Roman" w:eastAsia="Calibri" w:hAnsi="Times New Roman" w:cs="Times New Roman"/>
          <w:b/>
          <w:i/>
          <w:sz w:val="20"/>
          <w:szCs w:val="20"/>
        </w:rPr>
        <w:t>Transfer</w:t>
      </w:r>
      <w:r w:rsidRPr="00510225">
        <w:rPr>
          <w:rFonts w:ascii="Times New Roman" w:eastAsia="Calibri" w:hAnsi="Times New Roman" w:cs="Times New Roman"/>
          <w:b/>
          <w:sz w:val="20"/>
          <w:szCs w:val="20"/>
        </w:rPr>
        <w:t xml:space="preserve">, yaitu mengidentifikasi suatu maksud dengan lambang otoritas; (4) </w:t>
      </w:r>
      <w:r w:rsidRPr="00510225">
        <w:rPr>
          <w:rFonts w:ascii="Times New Roman" w:eastAsia="Calibri" w:hAnsi="Times New Roman" w:cs="Times New Roman"/>
          <w:b/>
          <w:i/>
          <w:sz w:val="20"/>
          <w:szCs w:val="20"/>
        </w:rPr>
        <w:t>Testimony</w:t>
      </w:r>
      <w:r w:rsidRPr="00510225">
        <w:rPr>
          <w:rFonts w:ascii="Times New Roman" w:eastAsia="Calibri" w:hAnsi="Times New Roman" w:cs="Times New Roman"/>
          <w:b/>
          <w:sz w:val="20"/>
          <w:szCs w:val="20"/>
        </w:rPr>
        <w:t xml:space="preserve">, yaitu teknik kesaksian yang digunakan untuk mempromosikan atau meremehkan suatu maksud; (5) </w:t>
      </w:r>
      <w:r w:rsidRPr="00510225">
        <w:rPr>
          <w:rFonts w:ascii="Times New Roman" w:eastAsia="Calibri" w:hAnsi="Times New Roman" w:cs="Times New Roman"/>
          <w:b/>
          <w:i/>
          <w:sz w:val="20"/>
          <w:szCs w:val="20"/>
        </w:rPr>
        <w:t>Plain Folks</w:t>
      </w:r>
      <w:r w:rsidRPr="00510225">
        <w:rPr>
          <w:rFonts w:ascii="Times New Roman" w:eastAsia="Calibri" w:hAnsi="Times New Roman" w:cs="Times New Roman"/>
          <w:b/>
          <w:sz w:val="20"/>
          <w:szCs w:val="20"/>
        </w:rPr>
        <w:t xml:space="preserve">, yaitu pendekatan untuk menunjukan bahwa sang propagandis rendah hati dan mempunyai empati dengan penduduk pada umunya; (6) </w:t>
      </w:r>
      <w:r w:rsidRPr="00510225">
        <w:rPr>
          <w:rFonts w:ascii="Times New Roman" w:eastAsia="Calibri" w:hAnsi="Times New Roman" w:cs="Times New Roman"/>
          <w:b/>
          <w:i/>
          <w:sz w:val="20"/>
          <w:szCs w:val="20"/>
        </w:rPr>
        <w:t>Card Stacking</w:t>
      </w:r>
      <w:r w:rsidRPr="00510225">
        <w:rPr>
          <w:rFonts w:ascii="Times New Roman" w:eastAsia="Calibri" w:hAnsi="Times New Roman" w:cs="Times New Roman"/>
          <w:b/>
          <w:sz w:val="20"/>
          <w:szCs w:val="20"/>
        </w:rPr>
        <w:t xml:space="preserve">, yaitu memilih dengan teliti pernyataan yang akuran dan tidak akuran, logis dan tiak logis untuk mebangun suatu kasus; (7) </w:t>
      </w:r>
      <w:r w:rsidRPr="00510225">
        <w:rPr>
          <w:rFonts w:ascii="Times New Roman" w:eastAsia="Calibri" w:hAnsi="Times New Roman" w:cs="Times New Roman"/>
          <w:b/>
          <w:i/>
          <w:sz w:val="20"/>
          <w:szCs w:val="20"/>
        </w:rPr>
        <w:t>Bandwagon</w:t>
      </w:r>
      <w:r w:rsidRPr="00510225">
        <w:rPr>
          <w:rFonts w:ascii="Times New Roman" w:eastAsia="Calibri" w:hAnsi="Times New Roman" w:cs="Times New Roman"/>
          <w:b/>
          <w:sz w:val="20"/>
          <w:szCs w:val="20"/>
        </w:rPr>
        <w:t>, yaitu berisi imbauan kepada khalayak untuk ikut bergabung ke dalam kelompoknya karena memiliki tujuan yang baik dan menyenangkan.</w:t>
      </w:r>
      <w:r w:rsidRPr="00510225">
        <w:rPr>
          <w:rFonts w:ascii="Times New Roman" w:eastAsia="Calibri" w:hAnsi="Times New Roman" w:cs="Times New Roman"/>
          <w:sz w:val="24"/>
          <w:szCs w:val="24"/>
          <w:vertAlign w:val="superscript"/>
        </w:rPr>
        <w:t xml:space="preserve"> </w:t>
      </w:r>
    </w:p>
    <w:p w:rsidR="00510225" w:rsidRPr="00510225" w:rsidRDefault="00510225" w:rsidP="00510225">
      <w:pPr>
        <w:spacing w:line="240" w:lineRule="auto"/>
        <w:ind w:left="851" w:right="849"/>
        <w:contextualSpacing/>
        <w:jc w:val="both"/>
        <w:rPr>
          <w:rFonts w:ascii="Times New Roman" w:eastAsia="Calibri" w:hAnsi="Times New Roman" w:cs="Times New Roman"/>
          <w:b/>
          <w:sz w:val="20"/>
          <w:szCs w:val="20"/>
          <w:vertAlign w:val="superscript"/>
        </w:rPr>
      </w:pPr>
    </w:p>
    <w:p w:rsidR="00510225" w:rsidRPr="00510225" w:rsidRDefault="00510225" w:rsidP="00510225">
      <w:pPr>
        <w:spacing w:line="480" w:lineRule="auto"/>
        <w:ind w:firstLine="851"/>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Jika merujuk pada peran organisasi non-pemerintah </w:t>
      </w:r>
      <w:r w:rsidRPr="00510225">
        <w:rPr>
          <w:rFonts w:ascii="Times New Roman" w:eastAsia="Calibri" w:hAnsi="Times New Roman" w:cs="Times New Roman"/>
          <w:i/>
          <w:sz w:val="24"/>
          <w:szCs w:val="24"/>
        </w:rPr>
        <w:t xml:space="preserve">White Helmets </w:t>
      </w:r>
      <w:r w:rsidRPr="00510225">
        <w:rPr>
          <w:rFonts w:ascii="Times New Roman" w:eastAsia="Calibri" w:hAnsi="Times New Roman" w:cs="Times New Roman"/>
          <w:sz w:val="24"/>
          <w:szCs w:val="24"/>
        </w:rPr>
        <w:t xml:space="preserve">dapat kita analisis bahwa kelompok ini melakukan propaganda dengan teknik-teknik seperti yang sudah dijelaskan di atas. Kehadiran kelompok </w:t>
      </w:r>
      <w:r w:rsidRPr="00510225">
        <w:rPr>
          <w:rFonts w:ascii="Times New Roman" w:eastAsia="Calibri" w:hAnsi="Times New Roman" w:cs="Times New Roman"/>
          <w:i/>
          <w:sz w:val="24"/>
          <w:szCs w:val="24"/>
        </w:rPr>
        <w:t>White Helmets</w:t>
      </w:r>
      <w:r w:rsidRPr="00510225">
        <w:rPr>
          <w:rFonts w:ascii="Times New Roman" w:eastAsia="Calibri" w:hAnsi="Times New Roman" w:cs="Times New Roman"/>
          <w:sz w:val="24"/>
          <w:szCs w:val="24"/>
        </w:rPr>
        <w:t xml:space="preserve">, membuat peta konflik di Suriah semakin kompleks, karena menimbulkan perang urat saraf atau bisa disebut dengan </w:t>
      </w:r>
      <w:r w:rsidRPr="00510225">
        <w:rPr>
          <w:rFonts w:ascii="Times New Roman" w:eastAsia="Calibri" w:hAnsi="Times New Roman" w:cs="Times New Roman"/>
          <w:i/>
          <w:sz w:val="24"/>
          <w:szCs w:val="24"/>
        </w:rPr>
        <w:t xml:space="preserve">Physicological Warfare </w:t>
      </w:r>
      <w:r w:rsidRPr="00510225">
        <w:rPr>
          <w:rFonts w:ascii="Times New Roman" w:eastAsia="Calibri" w:hAnsi="Times New Roman" w:cs="Times New Roman"/>
          <w:sz w:val="24"/>
          <w:szCs w:val="24"/>
        </w:rPr>
        <w:t xml:space="preserve">yang merupakan suatu proses komunikasi yang saling melakukan kegiatan propaganda antara seorang </w:t>
      </w:r>
      <w:r w:rsidRPr="00510225">
        <w:rPr>
          <w:rFonts w:ascii="Times New Roman" w:eastAsia="Calibri" w:hAnsi="Times New Roman" w:cs="Times New Roman"/>
          <w:i/>
          <w:sz w:val="24"/>
          <w:szCs w:val="24"/>
        </w:rPr>
        <w:t>figure</w:t>
      </w:r>
      <w:r w:rsidRPr="00510225">
        <w:rPr>
          <w:rFonts w:ascii="Times New Roman" w:eastAsia="Calibri" w:hAnsi="Times New Roman" w:cs="Times New Roman"/>
          <w:sz w:val="24"/>
          <w:szCs w:val="24"/>
        </w:rPr>
        <w:t xml:space="preserve"> politik dengan </w:t>
      </w:r>
      <w:r w:rsidRPr="00510225">
        <w:rPr>
          <w:rFonts w:ascii="Times New Roman" w:eastAsia="Calibri" w:hAnsi="Times New Roman" w:cs="Times New Roman"/>
          <w:i/>
          <w:sz w:val="24"/>
          <w:szCs w:val="24"/>
        </w:rPr>
        <w:t>figure</w:t>
      </w:r>
      <w:r w:rsidRPr="00510225">
        <w:rPr>
          <w:rFonts w:ascii="Times New Roman" w:eastAsia="Calibri" w:hAnsi="Times New Roman" w:cs="Times New Roman"/>
          <w:sz w:val="24"/>
          <w:szCs w:val="24"/>
        </w:rPr>
        <w:t xml:space="preserve"> politik lain, antara suatu kelompok dengan kelompok lain, dan antara suatu negara dengan negara lain, dengan tujuan untuk saling menekan dan menjatuhkan nama atau kelompok lain. </w:t>
      </w:r>
    </w:p>
    <w:p w:rsidR="00510225" w:rsidRPr="00510225" w:rsidRDefault="00510225" w:rsidP="00510225">
      <w:pPr>
        <w:spacing w:line="480" w:lineRule="auto"/>
        <w:ind w:firstLine="851"/>
        <w:jc w:val="both"/>
        <w:rPr>
          <w:rFonts w:ascii="Times New Roman" w:eastAsia="Calibri" w:hAnsi="Times New Roman" w:cs="Times New Roman"/>
          <w:sz w:val="24"/>
          <w:szCs w:val="24"/>
        </w:rPr>
      </w:pPr>
      <w:r w:rsidRPr="00510225">
        <w:rPr>
          <w:rFonts w:ascii="Times New Roman" w:eastAsia="Calibri" w:hAnsi="Times New Roman" w:cs="Times New Roman"/>
          <w:b/>
          <w:sz w:val="24"/>
          <w:szCs w:val="24"/>
        </w:rPr>
        <w:t>William E Dougherty</w:t>
      </w:r>
      <w:r w:rsidRPr="00510225">
        <w:rPr>
          <w:rFonts w:ascii="Times New Roman" w:eastAsia="Calibri" w:hAnsi="Times New Roman" w:cs="Times New Roman"/>
          <w:sz w:val="24"/>
          <w:szCs w:val="24"/>
        </w:rPr>
        <w:t xml:space="preserve"> dan </w:t>
      </w:r>
      <w:r w:rsidRPr="00510225">
        <w:rPr>
          <w:rFonts w:ascii="Times New Roman" w:eastAsia="Calibri" w:hAnsi="Times New Roman" w:cs="Times New Roman"/>
          <w:b/>
          <w:sz w:val="24"/>
          <w:szCs w:val="24"/>
        </w:rPr>
        <w:t>Morris Janowitz</w:t>
      </w:r>
      <w:r w:rsidRPr="00510225">
        <w:rPr>
          <w:rFonts w:ascii="Times New Roman" w:eastAsia="Calibri" w:hAnsi="Times New Roman" w:cs="Times New Roman"/>
          <w:sz w:val="24"/>
          <w:szCs w:val="24"/>
        </w:rPr>
        <w:t xml:space="preserve"> menyatakan bahwa perang urat saraf dapat difenisikan sebagai:</w:t>
      </w:r>
    </w:p>
    <w:p w:rsidR="00510225" w:rsidRPr="00510225" w:rsidRDefault="00510225" w:rsidP="00510225">
      <w:pPr>
        <w:spacing w:line="240" w:lineRule="auto"/>
        <w:ind w:left="851" w:right="849"/>
        <w:jc w:val="both"/>
        <w:rPr>
          <w:rFonts w:ascii="Times New Roman" w:eastAsia="Calibri" w:hAnsi="Times New Roman" w:cs="Times New Roman"/>
          <w:b/>
          <w:i/>
          <w:sz w:val="20"/>
          <w:szCs w:val="20"/>
        </w:rPr>
      </w:pPr>
      <w:r w:rsidRPr="00510225">
        <w:rPr>
          <w:rFonts w:ascii="Times New Roman" w:eastAsia="Calibri" w:hAnsi="Times New Roman" w:cs="Times New Roman"/>
          <w:b/>
          <w:i/>
          <w:sz w:val="20"/>
          <w:szCs w:val="20"/>
          <w:lang w:val="en-US"/>
        </w:rPr>
        <w:t xml:space="preserve">The planned use of propaganda and other actions designed to influence the opinions, emotions, attitudes, and behavior of enemy, neutral, and friendly </w:t>
      </w:r>
      <w:r w:rsidRPr="00510225">
        <w:rPr>
          <w:rFonts w:ascii="Times New Roman" w:eastAsia="Calibri" w:hAnsi="Times New Roman" w:cs="Times New Roman"/>
          <w:b/>
          <w:i/>
          <w:sz w:val="20"/>
          <w:szCs w:val="20"/>
          <w:lang w:val="en-US"/>
        </w:rPr>
        <w:lastRenderedPageBreak/>
        <w:t>foreign groups in such a way as to support the acomplishment of national aims and objectives</w:t>
      </w:r>
      <w:r w:rsidRPr="00510225">
        <w:rPr>
          <w:rFonts w:ascii="Times New Roman" w:eastAsia="Calibri" w:hAnsi="Times New Roman" w:cs="Times New Roman"/>
          <w:b/>
          <w:i/>
          <w:sz w:val="20"/>
          <w:szCs w:val="20"/>
        </w:rPr>
        <w:t>.</w:t>
      </w:r>
      <w:r w:rsidRPr="00510225">
        <w:rPr>
          <w:rFonts w:ascii="Times New Roman" w:eastAsia="Calibri" w:hAnsi="Times New Roman" w:cs="Times New Roman"/>
          <w:b/>
          <w:i/>
          <w:sz w:val="20"/>
          <w:szCs w:val="20"/>
          <w:vertAlign w:val="superscript"/>
        </w:rPr>
        <w:footnoteReference w:id="30"/>
      </w:r>
    </w:p>
    <w:p w:rsidR="00510225" w:rsidRPr="00510225" w:rsidRDefault="00510225" w:rsidP="00510225">
      <w:pPr>
        <w:tabs>
          <w:tab w:val="left" w:pos="851"/>
        </w:tabs>
        <w:spacing w:line="480" w:lineRule="auto"/>
        <w:ind w:right="-1"/>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ab/>
        <w:t xml:space="preserve">Selanjutnya, pendapat </w:t>
      </w:r>
      <w:r w:rsidRPr="00510225">
        <w:rPr>
          <w:rFonts w:ascii="Times New Roman" w:eastAsia="Calibri" w:hAnsi="Times New Roman" w:cs="Times New Roman"/>
          <w:b/>
          <w:sz w:val="24"/>
          <w:szCs w:val="24"/>
        </w:rPr>
        <w:t>Paul M.A Linebarger</w:t>
      </w:r>
      <w:r w:rsidRPr="00510225">
        <w:rPr>
          <w:rFonts w:ascii="Times New Roman" w:eastAsia="Calibri" w:hAnsi="Times New Roman" w:cs="Times New Roman"/>
          <w:sz w:val="24"/>
          <w:szCs w:val="24"/>
        </w:rPr>
        <w:t>, bahwa perang urat saraf terdapat dua pengertian, antara lain:</w:t>
      </w:r>
    </w:p>
    <w:p w:rsidR="00510225" w:rsidRPr="00510225" w:rsidRDefault="00510225" w:rsidP="00510225">
      <w:pPr>
        <w:numPr>
          <w:ilvl w:val="1"/>
          <w:numId w:val="23"/>
        </w:numPr>
        <w:tabs>
          <w:tab w:val="left" w:pos="567"/>
        </w:tabs>
        <w:spacing w:line="240" w:lineRule="auto"/>
        <w:ind w:left="1276" w:right="849"/>
        <w:contextualSpacing/>
        <w:jc w:val="both"/>
        <w:rPr>
          <w:rFonts w:ascii="Times New Roman" w:eastAsia="Calibri" w:hAnsi="Times New Roman" w:cs="Times New Roman"/>
          <w:b/>
          <w:sz w:val="20"/>
          <w:szCs w:val="20"/>
        </w:rPr>
      </w:pPr>
      <w:r w:rsidRPr="00510225">
        <w:rPr>
          <w:rFonts w:ascii="Times New Roman" w:eastAsia="Calibri" w:hAnsi="Times New Roman" w:cs="Times New Roman"/>
          <w:b/>
          <w:sz w:val="20"/>
          <w:szCs w:val="20"/>
        </w:rPr>
        <w:t>Dalam arti sempit, perang urat saraf diartikan sebagai penggunaan propaganda terhadap musuh beserta tindakan-tindakan operasional lainnya yang bersifat militer, ekonomis atau politis sebagaimana disyaratkan untuk melengkapi propaganda.</w:t>
      </w:r>
    </w:p>
    <w:p w:rsidR="00510225" w:rsidRPr="00510225" w:rsidRDefault="00510225" w:rsidP="00510225">
      <w:pPr>
        <w:numPr>
          <w:ilvl w:val="1"/>
          <w:numId w:val="23"/>
        </w:numPr>
        <w:tabs>
          <w:tab w:val="left" w:pos="567"/>
        </w:tabs>
        <w:spacing w:line="240" w:lineRule="auto"/>
        <w:ind w:left="1276" w:right="849"/>
        <w:contextualSpacing/>
        <w:jc w:val="both"/>
        <w:rPr>
          <w:rFonts w:ascii="Times New Roman" w:eastAsia="Calibri" w:hAnsi="Times New Roman" w:cs="Times New Roman"/>
          <w:b/>
          <w:sz w:val="20"/>
          <w:szCs w:val="20"/>
        </w:rPr>
      </w:pPr>
      <w:r w:rsidRPr="00510225">
        <w:rPr>
          <w:rFonts w:ascii="Times New Roman" w:eastAsia="Calibri" w:hAnsi="Times New Roman" w:cs="Times New Roman"/>
          <w:b/>
          <w:sz w:val="20"/>
          <w:szCs w:val="20"/>
        </w:rPr>
        <w:t>Dalam arti luas, perang urat saraf diartikan sebagai penerapan-penerapan dari ilmu psikologi guna melanjutkan kegiatan-kegiatan politik, ekonomi dan militer.</w:t>
      </w:r>
      <w:r w:rsidRPr="00510225">
        <w:rPr>
          <w:rFonts w:ascii="Times New Roman" w:eastAsia="Calibri" w:hAnsi="Times New Roman" w:cs="Times New Roman"/>
          <w:b/>
          <w:sz w:val="20"/>
          <w:szCs w:val="20"/>
          <w:vertAlign w:val="superscript"/>
        </w:rPr>
        <w:footnoteReference w:id="31"/>
      </w:r>
    </w:p>
    <w:p w:rsidR="00510225" w:rsidRPr="00510225" w:rsidRDefault="00510225" w:rsidP="00510225">
      <w:pPr>
        <w:tabs>
          <w:tab w:val="left" w:pos="567"/>
        </w:tabs>
        <w:spacing w:line="480" w:lineRule="auto"/>
        <w:ind w:right="-1" w:firstLine="851"/>
        <w:contextualSpacing/>
        <w:jc w:val="both"/>
        <w:rPr>
          <w:rFonts w:ascii="Times New Roman" w:eastAsia="Calibri" w:hAnsi="Times New Roman" w:cs="Times New Roman"/>
          <w:sz w:val="24"/>
          <w:szCs w:val="24"/>
        </w:rPr>
      </w:pPr>
    </w:p>
    <w:p w:rsidR="00510225" w:rsidRPr="00510225" w:rsidRDefault="00510225" w:rsidP="00510225">
      <w:pPr>
        <w:spacing w:line="480" w:lineRule="auto"/>
        <w:ind w:firstLine="851"/>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Presiden Bashar al-Assad dalam beberapa wawancaranya selalu mengatakan bahwa konflik yang terjadi di Suriah tidak seperti yang diberitakan oleh media</w:t>
      </w:r>
      <w:r w:rsidRPr="00510225">
        <w:rPr>
          <w:rFonts w:ascii="Times New Roman" w:eastAsia="Calibri" w:hAnsi="Times New Roman" w:cs="Times New Roman"/>
          <w:i/>
          <w:sz w:val="24"/>
          <w:szCs w:val="24"/>
        </w:rPr>
        <w:t xml:space="preserve"> mainstream</w:t>
      </w:r>
      <w:r w:rsidRPr="00510225">
        <w:rPr>
          <w:rFonts w:ascii="Times New Roman" w:eastAsia="Calibri" w:hAnsi="Times New Roman" w:cs="Times New Roman"/>
          <w:sz w:val="24"/>
          <w:szCs w:val="24"/>
        </w:rPr>
        <w:t xml:space="preserve"> yang hanya disebabkan oleh satu sisi, yaitu kebrutalan Assad dalam menghadapi musuh. Ia juga menyatakan bahwa organisasi non-pemerintah </w:t>
      </w:r>
      <w:r w:rsidRPr="00510225">
        <w:rPr>
          <w:rFonts w:ascii="Times New Roman" w:eastAsia="Calibri" w:hAnsi="Times New Roman" w:cs="Times New Roman"/>
          <w:i/>
          <w:sz w:val="24"/>
          <w:szCs w:val="24"/>
        </w:rPr>
        <w:t>The White Helmets</w:t>
      </w:r>
      <w:r w:rsidRPr="00510225">
        <w:rPr>
          <w:rFonts w:ascii="Times New Roman" w:eastAsia="Calibri" w:hAnsi="Times New Roman" w:cs="Times New Roman"/>
          <w:sz w:val="24"/>
          <w:szCs w:val="24"/>
        </w:rPr>
        <w:t xml:space="preserve"> telah bekerjasama dengan </w:t>
      </w:r>
      <w:r w:rsidRPr="00510225">
        <w:rPr>
          <w:rFonts w:ascii="Times New Roman" w:eastAsia="Calibri" w:hAnsi="Times New Roman" w:cs="Times New Roman"/>
          <w:i/>
          <w:sz w:val="24"/>
          <w:szCs w:val="24"/>
        </w:rPr>
        <w:t>al-Nusrah</w:t>
      </w:r>
      <w:r w:rsidRPr="00510225">
        <w:rPr>
          <w:rFonts w:ascii="Times New Roman" w:eastAsia="Calibri" w:hAnsi="Times New Roman" w:cs="Times New Roman"/>
          <w:sz w:val="24"/>
          <w:szCs w:val="24"/>
        </w:rPr>
        <w:t xml:space="preserve">, mereka berada di area yang ada di bawah kontrol </w:t>
      </w:r>
      <w:r w:rsidRPr="00510225">
        <w:rPr>
          <w:rFonts w:ascii="Times New Roman" w:eastAsia="Calibri" w:hAnsi="Times New Roman" w:cs="Times New Roman"/>
          <w:i/>
          <w:sz w:val="24"/>
          <w:szCs w:val="24"/>
        </w:rPr>
        <w:t>al-Nusrah.</w:t>
      </w:r>
      <w:r w:rsidRPr="00510225">
        <w:rPr>
          <w:rFonts w:ascii="Times New Roman" w:eastAsia="Calibri" w:hAnsi="Times New Roman" w:cs="Times New Roman"/>
          <w:sz w:val="24"/>
          <w:szCs w:val="24"/>
        </w:rPr>
        <w:t xml:space="preserve"> Dapat disimpulkan bahwa </w:t>
      </w:r>
      <w:r w:rsidRPr="00510225">
        <w:rPr>
          <w:rFonts w:ascii="Times New Roman" w:eastAsia="Calibri" w:hAnsi="Times New Roman" w:cs="Times New Roman"/>
          <w:i/>
          <w:sz w:val="24"/>
          <w:szCs w:val="24"/>
        </w:rPr>
        <w:t>The White Helmets</w:t>
      </w:r>
      <w:r w:rsidRPr="00510225">
        <w:rPr>
          <w:rFonts w:ascii="Times New Roman" w:eastAsia="Calibri" w:hAnsi="Times New Roman" w:cs="Times New Roman"/>
          <w:sz w:val="24"/>
          <w:szCs w:val="24"/>
        </w:rPr>
        <w:t xml:space="preserve"> memiliki ikatan dengan kelompok-kelompok oposisi garis keras di Suriah. </w:t>
      </w:r>
      <w:r w:rsidRPr="00510225">
        <w:rPr>
          <w:rFonts w:ascii="Times New Roman" w:eastAsia="Calibri" w:hAnsi="Times New Roman" w:cs="Times New Roman"/>
          <w:i/>
          <w:sz w:val="24"/>
          <w:szCs w:val="24"/>
        </w:rPr>
        <w:t>The White Helmets</w:t>
      </w:r>
      <w:r w:rsidRPr="00510225">
        <w:rPr>
          <w:rFonts w:ascii="Times New Roman" w:eastAsia="Calibri" w:hAnsi="Times New Roman" w:cs="Times New Roman"/>
          <w:sz w:val="24"/>
          <w:szCs w:val="24"/>
        </w:rPr>
        <w:t xml:space="preserve"> menurut Assad merupakan sebuah alat yang digunakan AS dan sekutu-sekutunya untuk menyebarkan propaganda. Pernyataan ini merupakan tanggapan dari pemerintah terhadap propaganda yang dilakukan </w:t>
      </w:r>
      <w:r w:rsidRPr="00510225">
        <w:rPr>
          <w:rFonts w:ascii="Times New Roman" w:eastAsia="Calibri" w:hAnsi="Times New Roman" w:cs="Times New Roman"/>
          <w:i/>
          <w:sz w:val="24"/>
          <w:szCs w:val="24"/>
        </w:rPr>
        <w:t>White helmets</w:t>
      </w:r>
      <w:r w:rsidRPr="00510225">
        <w:rPr>
          <w:rFonts w:ascii="Times New Roman" w:eastAsia="Calibri" w:hAnsi="Times New Roman" w:cs="Times New Roman"/>
          <w:sz w:val="24"/>
          <w:szCs w:val="24"/>
        </w:rPr>
        <w:t xml:space="preserve"> dan media </w:t>
      </w:r>
      <w:r w:rsidRPr="00510225">
        <w:rPr>
          <w:rFonts w:ascii="Times New Roman" w:eastAsia="Calibri" w:hAnsi="Times New Roman" w:cs="Times New Roman"/>
          <w:i/>
          <w:sz w:val="24"/>
          <w:szCs w:val="24"/>
        </w:rPr>
        <w:t>maintream</w:t>
      </w:r>
      <w:r w:rsidRPr="00510225">
        <w:rPr>
          <w:rFonts w:ascii="Times New Roman" w:eastAsia="Calibri" w:hAnsi="Times New Roman" w:cs="Times New Roman"/>
          <w:sz w:val="24"/>
          <w:szCs w:val="24"/>
        </w:rPr>
        <w:t xml:space="preserve">. </w:t>
      </w:r>
    </w:p>
    <w:p w:rsidR="00510225" w:rsidRPr="00510225" w:rsidRDefault="00510225" w:rsidP="00510225">
      <w:pPr>
        <w:spacing w:line="480" w:lineRule="auto"/>
        <w:ind w:firstLine="851"/>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Dari penjelasan diatas dapat dilihat bahwa Assad berupaya untuk meyakinkan kepada dunia internasional bahwa apa yang diberitakan oleh media</w:t>
      </w:r>
      <w:r w:rsidRPr="00510225">
        <w:rPr>
          <w:rFonts w:ascii="Times New Roman" w:eastAsia="Calibri" w:hAnsi="Times New Roman" w:cs="Times New Roman"/>
          <w:i/>
          <w:sz w:val="24"/>
          <w:szCs w:val="24"/>
        </w:rPr>
        <w:t xml:space="preserve"> mainstream</w:t>
      </w:r>
      <w:r w:rsidRPr="00510225">
        <w:rPr>
          <w:rFonts w:ascii="Times New Roman" w:eastAsia="Calibri" w:hAnsi="Times New Roman" w:cs="Times New Roman"/>
          <w:sz w:val="24"/>
          <w:szCs w:val="24"/>
        </w:rPr>
        <w:t xml:space="preserve"> tidaklah selalu benar. Hal ini merupakan bagian dari perang urat saraf </w:t>
      </w:r>
      <w:r w:rsidRPr="00510225">
        <w:rPr>
          <w:rFonts w:ascii="Times New Roman" w:eastAsia="Calibri" w:hAnsi="Times New Roman" w:cs="Times New Roman"/>
          <w:sz w:val="24"/>
          <w:szCs w:val="24"/>
        </w:rPr>
        <w:lastRenderedPageBreak/>
        <w:t>yang terjadi dalam konflik Suriah. Dimana terdapat dua pihak yaitu kelompok yang berusaha untuk saling menjatuhkan dengan keyakinannya masing-masing.</w:t>
      </w:r>
    </w:p>
    <w:p w:rsidR="00510225" w:rsidRPr="00510225" w:rsidRDefault="00510225" w:rsidP="00510225">
      <w:pPr>
        <w:tabs>
          <w:tab w:val="left" w:pos="567"/>
        </w:tabs>
        <w:spacing w:line="480" w:lineRule="auto"/>
        <w:ind w:right="-1" w:firstLine="851"/>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Dalam penyusunan strategi perang urat saraf menurut </w:t>
      </w:r>
      <w:r w:rsidRPr="00510225">
        <w:rPr>
          <w:rFonts w:ascii="Times New Roman" w:eastAsia="Calibri" w:hAnsi="Times New Roman" w:cs="Times New Roman"/>
          <w:b/>
          <w:sz w:val="24"/>
          <w:szCs w:val="24"/>
        </w:rPr>
        <w:t xml:space="preserve">Harold D. Lasswell, </w:t>
      </w:r>
      <w:r w:rsidRPr="00510225">
        <w:rPr>
          <w:rFonts w:ascii="Times New Roman" w:eastAsia="Calibri" w:hAnsi="Times New Roman" w:cs="Times New Roman"/>
          <w:sz w:val="24"/>
          <w:szCs w:val="24"/>
        </w:rPr>
        <w:t xml:space="preserve">yang dikutip dari buku </w:t>
      </w:r>
      <w:r w:rsidRPr="00510225">
        <w:rPr>
          <w:rFonts w:ascii="Times New Roman" w:eastAsia="Calibri" w:hAnsi="Times New Roman" w:cs="Times New Roman"/>
          <w:b/>
          <w:sz w:val="24"/>
          <w:szCs w:val="24"/>
        </w:rPr>
        <w:t xml:space="preserve">Ilmu Komunikasi, Teori dan Praktek </w:t>
      </w:r>
      <w:r w:rsidRPr="00510225">
        <w:rPr>
          <w:rFonts w:ascii="Times New Roman" w:eastAsia="Calibri" w:hAnsi="Times New Roman" w:cs="Times New Roman"/>
          <w:sz w:val="24"/>
          <w:szCs w:val="24"/>
        </w:rPr>
        <w:t xml:space="preserve">oleh </w:t>
      </w:r>
      <w:r w:rsidRPr="00510225">
        <w:rPr>
          <w:rFonts w:ascii="Times New Roman" w:eastAsia="Calibri" w:hAnsi="Times New Roman" w:cs="Times New Roman"/>
          <w:b/>
          <w:sz w:val="24"/>
          <w:szCs w:val="24"/>
        </w:rPr>
        <w:t xml:space="preserve">Onong Uchjana Effendi </w:t>
      </w:r>
      <w:r w:rsidRPr="00510225">
        <w:rPr>
          <w:rFonts w:ascii="Times New Roman" w:eastAsia="Calibri" w:hAnsi="Times New Roman" w:cs="Times New Roman"/>
          <w:sz w:val="24"/>
          <w:szCs w:val="24"/>
        </w:rPr>
        <w:t xml:space="preserve">sebaiknya dibuat dalam bentuk pertanyaan, sebagai berikut: </w:t>
      </w:r>
      <w:r w:rsidRPr="00510225">
        <w:rPr>
          <w:rFonts w:ascii="Times New Roman" w:eastAsia="Calibri" w:hAnsi="Times New Roman" w:cs="Times New Roman"/>
          <w:i/>
          <w:sz w:val="24"/>
          <w:szCs w:val="24"/>
        </w:rPr>
        <w:t>Pertama, Siapa yang akan dijadikan sasaran?,</w:t>
      </w:r>
      <w:r w:rsidRPr="00510225">
        <w:rPr>
          <w:rFonts w:ascii="Times New Roman" w:eastAsia="Calibri" w:hAnsi="Times New Roman" w:cs="Times New Roman"/>
          <w:sz w:val="24"/>
          <w:szCs w:val="24"/>
        </w:rPr>
        <w:t xml:space="preserve"> Dalam kasus ini yang akan dijadikan sasaran oleh NGO The White Helmets adalah pihak simpatisan dan pihak netral atau masyarakat internasional. </w:t>
      </w:r>
      <w:r w:rsidRPr="00510225">
        <w:rPr>
          <w:rFonts w:ascii="Times New Roman" w:eastAsia="Calibri" w:hAnsi="Times New Roman" w:cs="Times New Roman"/>
          <w:i/>
          <w:sz w:val="24"/>
          <w:szCs w:val="24"/>
        </w:rPr>
        <w:t xml:space="preserve">Kedua, Media apa yang akan dipergunakan?, </w:t>
      </w:r>
      <w:r w:rsidRPr="00510225">
        <w:rPr>
          <w:rFonts w:ascii="Times New Roman" w:eastAsia="Calibri" w:hAnsi="Times New Roman" w:cs="Times New Roman"/>
          <w:sz w:val="24"/>
          <w:szCs w:val="24"/>
        </w:rPr>
        <w:t xml:space="preserve">Pemilihan media disesuaikan dengan sasaran yang akan dituju dan bergantung pada situasi. </w:t>
      </w:r>
      <w:r w:rsidRPr="00510225">
        <w:rPr>
          <w:rFonts w:ascii="Times New Roman" w:eastAsia="Calibri" w:hAnsi="Times New Roman" w:cs="Times New Roman"/>
          <w:i/>
          <w:sz w:val="24"/>
          <w:szCs w:val="24"/>
        </w:rPr>
        <w:t>The White Helmets</w:t>
      </w:r>
      <w:r w:rsidRPr="00510225">
        <w:rPr>
          <w:rFonts w:ascii="Times New Roman" w:eastAsia="Calibri" w:hAnsi="Times New Roman" w:cs="Times New Roman"/>
          <w:sz w:val="24"/>
          <w:szCs w:val="24"/>
        </w:rPr>
        <w:t xml:space="preserve"> menggunakan media pribadi berupa </w:t>
      </w:r>
      <w:r w:rsidRPr="00510225">
        <w:rPr>
          <w:rFonts w:ascii="Times New Roman" w:eastAsia="Calibri" w:hAnsi="Times New Roman" w:cs="Times New Roman"/>
          <w:i/>
          <w:sz w:val="24"/>
          <w:szCs w:val="24"/>
        </w:rPr>
        <w:t>Twitter, Facebook</w:t>
      </w:r>
      <w:r w:rsidRPr="00510225">
        <w:rPr>
          <w:rFonts w:ascii="Times New Roman" w:eastAsia="Calibri" w:hAnsi="Times New Roman" w:cs="Times New Roman"/>
          <w:sz w:val="24"/>
          <w:szCs w:val="24"/>
        </w:rPr>
        <w:t xml:space="preserve">, dan </w:t>
      </w:r>
      <w:r w:rsidRPr="00510225">
        <w:rPr>
          <w:rFonts w:ascii="Times New Roman" w:eastAsia="Calibri" w:hAnsi="Times New Roman" w:cs="Times New Roman"/>
          <w:i/>
          <w:sz w:val="24"/>
          <w:szCs w:val="24"/>
        </w:rPr>
        <w:t>Youtube,</w:t>
      </w:r>
      <w:r w:rsidRPr="00510225">
        <w:rPr>
          <w:rFonts w:ascii="Times New Roman" w:eastAsia="Calibri" w:hAnsi="Times New Roman" w:cs="Times New Roman"/>
          <w:sz w:val="24"/>
          <w:szCs w:val="24"/>
        </w:rPr>
        <w:t xml:space="preserve"> untuk menyebarkan propaganda. </w:t>
      </w:r>
      <w:r w:rsidRPr="00510225">
        <w:rPr>
          <w:rFonts w:ascii="Times New Roman" w:eastAsia="Calibri" w:hAnsi="Times New Roman" w:cs="Times New Roman"/>
          <w:i/>
          <w:sz w:val="24"/>
          <w:szCs w:val="24"/>
        </w:rPr>
        <w:t xml:space="preserve">Ketiga, Pesan apa yang disebarkan?, </w:t>
      </w:r>
      <w:r w:rsidRPr="00510225">
        <w:rPr>
          <w:rFonts w:ascii="Times New Roman" w:eastAsia="Calibri" w:hAnsi="Times New Roman" w:cs="Times New Roman"/>
          <w:sz w:val="24"/>
          <w:szCs w:val="24"/>
        </w:rPr>
        <w:t xml:space="preserve">Pesan yang akan disebarkan juga menyangkut muslihat </w:t>
      </w:r>
      <w:r w:rsidRPr="00510225">
        <w:rPr>
          <w:rFonts w:ascii="Times New Roman" w:eastAsia="Calibri" w:hAnsi="Times New Roman" w:cs="Times New Roman"/>
          <w:i/>
          <w:sz w:val="24"/>
          <w:szCs w:val="24"/>
        </w:rPr>
        <w:t>(devices)</w:t>
      </w:r>
      <w:r w:rsidRPr="00510225">
        <w:rPr>
          <w:rFonts w:ascii="Times New Roman" w:eastAsia="Calibri" w:hAnsi="Times New Roman" w:cs="Times New Roman"/>
          <w:sz w:val="24"/>
          <w:szCs w:val="24"/>
        </w:rPr>
        <w:t xml:space="preserve"> yang akan dilakukan serta berkaitan erat dengan tujuan perang urat saraf. Adapun pesan yang disebarkan oleh </w:t>
      </w:r>
      <w:r w:rsidRPr="00510225">
        <w:rPr>
          <w:rFonts w:ascii="Times New Roman" w:eastAsia="Calibri" w:hAnsi="Times New Roman" w:cs="Times New Roman"/>
          <w:i/>
          <w:sz w:val="24"/>
          <w:szCs w:val="24"/>
        </w:rPr>
        <w:t>The White Helmets</w:t>
      </w:r>
      <w:r w:rsidRPr="00510225">
        <w:rPr>
          <w:rFonts w:ascii="Times New Roman" w:eastAsia="Calibri" w:hAnsi="Times New Roman" w:cs="Times New Roman"/>
          <w:sz w:val="24"/>
          <w:szCs w:val="24"/>
        </w:rPr>
        <w:t xml:space="preserve"> adalah berupa situasi konflik yang direkayasa, korban dari kekejaman rezim Assad, dan mendoktrin bahwa Assad adalah seorang yang diktaktor. </w:t>
      </w:r>
    </w:p>
    <w:p w:rsidR="00510225" w:rsidRPr="00510225" w:rsidRDefault="00510225" w:rsidP="00510225">
      <w:pPr>
        <w:tabs>
          <w:tab w:val="left" w:pos="567"/>
        </w:tabs>
        <w:spacing w:line="480" w:lineRule="auto"/>
        <w:ind w:right="-1" w:firstLine="851"/>
        <w:contextualSpacing/>
        <w:jc w:val="both"/>
        <w:rPr>
          <w:rFonts w:ascii="Times New Roman" w:eastAsia="Calibri" w:hAnsi="Times New Roman" w:cs="Times New Roman"/>
          <w:sz w:val="24"/>
          <w:szCs w:val="24"/>
        </w:rPr>
      </w:pPr>
      <w:r w:rsidRPr="00510225">
        <w:rPr>
          <w:rFonts w:ascii="Times New Roman" w:eastAsia="Calibri" w:hAnsi="Times New Roman" w:cs="Times New Roman"/>
          <w:i/>
          <w:sz w:val="24"/>
          <w:szCs w:val="24"/>
        </w:rPr>
        <w:t xml:space="preserve">Keempat, Apa yang menjadi tujuan dan efek yang diharapkan?, </w:t>
      </w:r>
      <w:r w:rsidRPr="00510225">
        <w:rPr>
          <w:rFonts w:ascii="Times New Roman" w:eastAsia="Calibri" w:hAnsi="Times New Roman" w:cs="Times New Roman"/>
          <w:sz w:val="24"/>
          <w:szCs w:val="24"/>
        </w:rPr>
        <w:t xml:space="preserve">Tujuan dan efek yang diharapkan dalam rangka menerapkan perang urat saraf hampir tidak dapat dibedakan. Dalam prosesnya, tujuannya terdapat pada komunikator, yaitu perencana dan pelaku perang urat saraf, sedangkan efeknya terdapat pada komunikan, yaitu pihak sasaran perang urat saraf, yaitu untuk mempengaruhi untuk mengubah sikap </w:t>
      </w:r>
      <w:r w:rsidRPr="00510225">
        <w:rPr>
          <w:rFonts w:ascii="Times New Roman" w:eastAsia="Calibri" w:hAnsi="Times New Roman" w:cs="Times New Roman"/>
          <w:i/>
          <w:sz w:val="24"/>
          <w:szCs w:val="24"/>
        </w:rPr>
        <w:t>(attitude)</w:t>
      </w:r>
      <w:r w:rsidRPr="00510225">
        <w:rPr>
          <w:rFonts w:ascii="Times New Roman" w:eastAsia="Calibri" w:hAnsi="Times New Roman" w:cs="Times New Roman"/>
          <w:sz w:val="24"/>
          <w:szCs w:val="24"/>
        </w:rPr>
        <w:t xml:space="preserve">, pendapat </w:t>
      </w:r>
      <w:r w:rsidRPr="00510225">
        <w:rPr>
          <w:rFonts w:ascii="Times New Roman" w:eastAsia="Calibri" w:hAnsi="Times New Roman" w:cs="Times New Roman"/>
          <w:i/>
          <w:sz w:val="24"/>
          <w:szCs w:val="24"/>
        </w:rPr>
        <w:t>(opinion)</w:t>
      </w:r>
      <w:r w:rsidRPr="00510225">
        <w:rPr>
          <w:rFonts w:ascii="Times New Roman" w:eastAsia="Calibri" w:hAnsi="Times New Roman" w:cs="Times New Roman"/>
          <w:sz w:val="24"/>
          <w:szCs w:val="24"/>
        </w:rPr>
        <w:t xml:space="preserve">, dan perilaku </w:t>
      </w:r>
      <w:r w:rsidRPr="00510225">
        <w:rPr>
          <w:rFonts w:ascii="Times New Roman" w:eastAsia="Calibri" w:hAnsi="Times New Roman" w:cs="Times New Roman"/>
          <w:i/>
          <w:sz w:val="24"/>
          <w:szCs w:val="24"/>
        </w:rPr>
        <w:t>(behavior)</w:t>
      </w:r>
      <w:r w:rsidRPr="00510225">
        <w:rPr>
          <w:rFonts w:ascii="Times New Roman" w:eastAsia="Calibri" w:hAnsi="Times New Roman" w:cs="Times New Roman"/>
          <w:sz w:val="24"/>
          <w:szCs w:val="24"/>
        </w:rPr>
        <w:t xml:space="preserve">. Tujuan dari propaganda yang dilancarkan oleh </w:t>
      </w:r>
      <w:r w:rsidRPr="00510225">
        <w:rPr>
          <w:rFonts w:ascii="Times New Roman" w:eastAsia="Calibri" w:hAnsi="Times New Roman" w:cs="Times New Roman"/>
          <w:i/>
          <w:sz w:val="24"/>
          <w:szCs w:val="24"/>
        </w:rPr>
        <w:t>The White Helmets</w:t>
      </w:r>
      <w:r w:rsidRPr="00510225">
        <w:rPr>
          <w:rFonts w:ascii="Times New Roman" w:eastAsia="Calibri" w:hAnsi="Times New Roman" w:cs="Times New Roman"/>
          <w:sz w:val="24"/>
          <w:szCs w:val="24"/>
        </w:rPr>
        <w:t xml:space="preserve"> adalah untuk menggulingkan presiden Assad. </w:t>
      </w:r>
      <w:r w:rsidRPr="00510225">
        <w:rPr>
          <w:rFonts w:ascii="Times New Roman" w:eastAsia="Calibri" w:hAnsi="Times New Roman" w:cs="Times New Roman"/>
          <w:i/>
          <w:sz w:val="24"/>
          <w:szCs w:val="24"/>
        </w:rPr>
        <w:t xml:space="preserve">Kelima, Apa yang harus dilakukan oleh </w:t>
      </w:r>
      <w:r w:rsidRPr="00510225">
        <w:rPr>
          <w:rFonts w:ascii="Times New Roman" w:eastAsia="Calibri" w:hAnsi="Times New Roman" w:cs="Times New Roman"/>
          <w:i/>
          <w:sz w:val="24"/>
          <w:szCs w:val="24"/>
        </w:rPr>
        <w:lastRenderedPageBreak/>
        <w:t xml:space="preserve">komunikator perang urat saraf?, </w:t>
      </w:r>
      <w:r w:rsidRPr="00510225">
        <w:rPr>
          <w:rFonts w:ascii="Times New Roman" w:eastAsia="Calibri" w:hAnsi="Times New Roman" w:cs="Times New Roman"/>
          <w:sz w:val="24"/>
          <w:szCs w:val="24"/>
        </w:rPr>
        <w:t xml:space="preserve">Perang urat saraf termasuk kegiatan yang meliputi strategi dan operasi, maka komunikatornya bersifat kolektif </w:t>
      </w:r>
      <w:r w:rsidRPr="00510225">
        <w:rPr>
          <w:rFonts w:ascii="Times New Roman" w:eastAsia="Calibri" w:hAnsi="Times New Roman" w:cs="Times New Roman"/>
          <w:i/>
          <w:sz w:val="24"/>
          <w:szCs w:val="24"/>
        </w:rPr>
        <w:t>(collective communicator)</w:t>
      </w:r>
      <w:r w:rsidRPr="00510225">
        <w:rPr>
          <w:rFonts w:ascii="Times New Roman" w:eastAsia="Calibri" w:hAnsi="Times New Roman" w:cs="Times New Roman"/>
          <w:sz w:val="24"/>
          <w:szCs w:val="24"/>
        </w:rPr>
        <w:t>.</w:t>
      </w:r>
      <w:r w:rsidRPr="00510225">
        <w:rPr>
          <w:rFonts w:ascii="Times New Roman" w:eastAsia="Calibri" w:hAnsi="Times New Roman" w:cs="Times New Roman"/>
          <w:sz w:val="24"/>
          <w:szCs w:val="24"/>
          <w:vertAlign w:val="superscript"/>
        </w:rPr>
        <w:footnoteReference w:id="32"/>
      </w:r>
    </w:p>
    <w:p w:rsidR="00510225" w:rsidRPr="00510225" w:rsidRDefault="00510225" w:rsidP="00510225">
      <w:pPr>
        <w:tabs>
          <w:tab w:val="left" w:pos="567"/>
        </w:tabs>
        <w:spacing w:line="480" w:lineRule="auto"/>
        <w:ind w:right="-1" w:firstLine="851"/>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Seperti yang dijelaskan dalam strategi perang urat saraf pelaku utama yang berperan sebagai komunikator dan komunikan adalah negara dan non negara. Adapun pengertian Negara menurut </w:t>
      </w:r>
      <w:r w:rsidRPr="00510225">
        <w:rPr>
          <w:rFonts w:ascii="Times New Roman" w:eastAsia="Calibri" w:hAnsi="Times New Roman" w:cs="Times New Roman"/>
          <w:b/>
          <w:sz w:val="24"/>
          <w:szCs w:val="24"/>
        </w:rPr>
        <w:t>G.Pringgodigdo, SH</w:t>
      </w:r>
      <w:r w:rsidRPr="00510225">
        <w:rPr>
          <w:rFonts w:ascii="Times New Roman" w:eastAsia="Calibri" w:hAnsi="Times New Roman" w:cs="Times New Roman"/>
          <w:sz w:val="24"/>
          <w:szCs w:val="24"/>
        </w:rPr>
        <w:t xml:space="preserve"> adalah:</w:t>
      </w:r>
    </w:p>
    <w:p w:rsidR="00510225" w:rsidRPr="00510225" w:rsidRDefault="00510225" w:rsidP="00510225">
      <w:pPr>
        <w:spacing w:line="240" w:lineRule="auto"/>
        <w:ind w:left="851" w:right="849"/>
        <w:jc w:val="both"/>
        <w:rPr>
          <w:rFonts w:ascii="Times New Roman" w:eastAsia="Calibri" w:hAnsi="Times New Roman" w:cs="Times New Roman"/>
          <w:b/>
          <w:sz w:val="20"/>
          <w:szCs w:val="20"/>
        </w:rPr>
      </w:pPr>
      <w:r w:rsidRPr="00510225">
        <w:rPr>
          <w:rFonts w:ascii="Times New Roman" w:eastAsia="Calibri" w:hAnsi="Times New Roman" w:cs="Times New Roman"/>
          <w:b/>
          <w:sz w:val="20"/>
          <w:szCs w:val="20"/>
        </w:rPr>
        <w:t>Negara adalah sebuah organisasi kekuasaan atau organisasi kewibawaan yang memenuhi persyaratan tertentu, yaitu ada: Pemerintahan yang berdaulat, wilayah tertentu dan rakyat yang hidup teratur sehingga membentuk suatu bangsa.</w:t>
      </w:r>
      <w:r w:rsidRPr="00510225">
        <w:rPr>
          <w:rFonts w:ascii="Times New Roman" w:eastAsia="Calibri" w:hAnsi="Times New Roman" w:cs="Times New Roman"/>
          <w:b/>
          <w:sz w:val="20"/>
          <w:szCs w:val="20"/>
          <w:vertAlign w:val="superscript"/>
        </w:rPr>
        <w:footnoteReference w:id="33"/>
      </w:r>
    </w:p>
    <w:p w:rsidR="00510225" w:rsidRPr="00510225" w:rsidRDefault="00510225" w:rsidP="00510225">
      <w:pPr>
        <w:spacing w:line="480" w:lineRule="auto"/>
        <w:ind w:firstLine="851"/>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Eksistensi sebuah negara tak lepas dari esensi kedaulatan negara, dimana kedaulatan merupakan kekuasaan absolut atas suatu wilayah tertentu. Menurut </w:t>
      </w:r>
      <w:r w:rsidRPr="00510225">
        <w:rPr>
          <w:rFonts w:ascii="Times New Roman" w:eastAsia="Calibri" w:hAnsi="Times New Roman" w:cs="Times New Roman"/>
          <w:i/>
          <w:sz w:val="24"/>
          <w:szCs w:val="24"/>
        </w:rPr>
        <w:t>Act of State Doctrine,</w:t>
      </w:r>
      <w:r w:rsidRPr="00510225">
        <w:rPr>
          <w:rFonts w:ascii="Times New Roman" w:eastAsia="Calibri" w:hAnsi="Times New Roman" w:cs="Times New Roman"/>
          <w:sz w:val="24"/>
          <w:szCs w:val="24"/>
        </w:rPr>
        <w:t xml:space="preserve"> setiap negara berdaulat wajib menghormati kemerdekaan negara berdaulat lainnya.</w:t>
      </w:r>
      <w:r w:rsidRPr="00510225">
        <w:rPr>
          <w:rFonts w:ascii="Times New Roman" w:eastAsia="Calibri" w:hAnsi="Times New Roman" w:cs="Times New Roman"/>
          <w:sz w:val="24"/>
          <w:szCs w:val="24"/>
          <w:vertAlign w:val="superscript"/>
        </w:rPr>
        <w:footnoteReference w:id="34"/>
      </w:r>
      <w:r w:rsidRPr="00510225">
        <w:rPr>
          <w:rFonts w:ascii="Times New Roman" w:eastAsia="Calibri" w:hAnsi="Times New Roman" w:cs="Times New Roman"/>
          <w:sz w:val="24"/>
          <w:szCs w:val="24"/>
        </w:rPr>
        <w:t xml:space="preserve">  Disisi lain T May Rudy, mengungkapkan suatu kedaulatan teritorial sebagai salah satu unsur esensial dari negara yakni penguasaan suatu daerah teritorial, dimana terdapat hukum yang beroperasi atas wilayah teritorialnya sehingga wewenang tertinggi atas kekuasaan teritorialnya berada pada negara tersebut. Sehingga setiap keputusan yang di buat oleh pemerintah mengenai penyelesaian konflik di Suriah sudah menjadi hak warga negara dan pemerintahnya untuk menyelesaikan masalah di negaranya sendiri. Artinya tidak boleh ada keterlibatan asing dalam urusan dalam negeri suatu negara. Bahwa negara dapat menyelesaikan masalahnya sendiri tanpa bantuan atau intervensi dari negara lain. Suriah yang terperangkap dalam sebuah konflik dimana sebagian besarnya </w:t>
      </w:r>
      <w:r w:rsidRPr="00510225">
        <w:rPr>
          <w:rFonts w:ascii="Times New Roman" w:eastAsia="Calibri" w:hAnsi="Times New Roman" w:cs="Times New Roman"/>
          <w:sz w:val="24"/>
          <w:szCs w:val="24"/>
        </w:rPr>
        <w:lastRenderedPageBreak/>
        <w:t>didorong oleh keterlibatan kekuatan-kekuatan asing yang menjalankan kepentingannya masing-masing telah menunjukan bahwa negara asing tersebut telah melanggar aturan hukum internasional.</w:t>
      </w:r>
    </w:p>
    <w:p w:rsidR="00510225" w:rsidRPr="00510225" w:rsidRDefault="00510225" w:rsidP="00510225">
      <w:pPr>
        <w:spacing w:line="480" w:lineRule="auto"/>
        <w:ind w:firstLine="851"/>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Dalam perkembangan interaksi dunia Hubungan Internasional yang mengedepankan kepentingan nasional, kerapkali terjadi gesekan kepentingan yang lebih dikenal dengan istilah Konflik Internasional ataupun Krisis Internasional. Konflik internasional seringkali muncul dalam dunia Internasional, hal ini disebabkan oleh banyak faktor. Konflik berasal dari bahasa latin </w:t>
      </w:r>
      <w:r w:rsidRPr="00510225">
        <w:rPr>
          <w:rFonts w:ascii="Times New Roman" w:eastAsia="Calibri" w:hAnsi="Times New Roman" w:cs="Times New Roman"/>
          <w:i/>
          <w:sz w:val="24"/>
          <w:szCs w:val="24"/>
        </w:rPr>
        <w:t>“conflictus”</w:t>
      </w:r>
      <w:r w:rsidRPr="00510225">
        <w:rPr>
          <w:rFonts w:ascii="Times New Roman" w:eastAsia="Calibri" w:hAnsi="Times New Roman" w:cs="Times New Roman"/>
          <w:sz w:val="24"/>
          <w:szCs w:val="24"/>
        </w:rPr>
        <w:t xml:space="preserve">, yang mempunyai arti pertentangan atau perkelahian. Konflik diartikan sebagai suatu proses sosial antara dua orang atau lebih (kelompok) dimana salah satu pihak berusaha menyingkirkan pihak lain dengan menghancurkannya atau membuatnya tidak berdaya. Kemudian, pengertian konflik menurut </w:t>
      </w:r>
      <w:r w:rsidRPr="00510225">
        <w:rPr>
          <w:rFonts w:ascii="Times New Roman" w:eastAsia="Calibri" w:hAnsi="Times New Roman" w:cs="Times New Roman"/>
          <w:b/>
          <w:sz w:val="24"/>
          <w:szCs w:val="24"/>
        </w:rPr>
        <w:t>Kalevi Jakko Holsti,</w:t>
      </w:r>
      <w:r w:rsidRPr="00510225">
        <w:rPr>
          <w:rFonts w:ascii="Times New Roman" w:eastAsia="Calibri" w:hAnsi="Times New Roman" w:cs="Times New Roman"/>
          <w:sz w:val="24"/>
          <w:szCs w:val="24"/>
        </w:rPr>
        <w:t xml:space="preserve"> adalah:</w:t>
      </w:r>
    </w:p>
    <w:p w:rsidR="00510225" w:rsidRPr="00510225" w:rsidRDefault="00510225" w:rsidP="00510225">
      <w:pPr>
        <w:spacing w:line="240" w:lineRule="auto"/>
        <w:ind w:left="851" w:right="849"/>
        <w:jc w:val="both"/>
        <w:rPr>
          <w:rFonts w:ascii="Times New Roman" w:eastAsia="Calibri" w:hAnsi="Times New Roman" w:cs="Times New Roman"/>
          <w:b/>
          <w:sz w:val="20"/>
          <w:szCs w:val="20"/>
        </w:rPr>
      </w:pPr>
      <w:r w:rsidRPr="00510225">
        <w:rPr>
          <w:rFonts w:ascii="Times New Roman" w:eastAsia="Calibri" w:hAnsi="Times New Roman" w:cs="Times New Roman"/>
          <w:b/>
          <w:sz w:val="20"/>
          <w:szCs w:val="20"/>
        </w:rPr>
        <w:t>Konflik adalah suatu tindakan yang mengarah pada pemakaian kekerasan yang direncanakan dengan baik, timbul dari perpaduan berbagai sebab seperti pertentangan tuntutan masalah, sikap permusuhan, serta jenis tindakan militer dan diplomatik tertentu. Konflik tersebut biasanya disebabkan pertentangan pencapaian tujuan tertentu seperti perluasan atau mempertahankan wilayah territorial, dan keamanan.</w:t>
      </w:r>
      <w:r w:rsidRPr="00510225">
        <w:rPr>
          <w:rFonts w:ascii="Times New Roman" w:eastAsia="Calibri" w:hAnsi="Times New Roman" w:cs="Times New Roman"/>
          <w:b/>
          <w:sz w:val="20"/>
          <w:szCs w:val="20"/>
          <w:vertAlign w:val="superscript"/>
        </w:rPr>
        <w:footnoteReference w:id="35"/>
      </w:r>
    </w:p>
    <w:p w:rsidR="00510225" w:rsidRPr="00510225" w:rsidRDefault="00510225" w:rsidP="00510225">
      <w:pPr>
        <w:spacing w:line="480" w:lineRule="auto"/>
        <w:ind w:right="-1" w:firstLine="851"/>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Kajian tentang konflik merupakan kajian yang sudah sangat lama dan sangat kaya. Sehingga ada banyak ahli yang mengungkapkan teori tentang konflik. Seperti </w:t>
      </w:r>
      <w:r w:rsidRPr="00510225">
        <w:rPr>
          <w:rFonts w:ascii="Times New Roman" w:eastAsia="Calibri" w:hAnsi="Times New Roman" w:cs="Times New Roman"/>
          <w:b/>
          <w:sz w:val="24"/>
          <w:szCs w:val="24"/>
        </w:rPr>
        <w:t>Peter Wallensteen</w:t>
      </w:r>
      <w:r w:rsidRPr="00510225">
        <w:rPr>
          <w:rFonts w:ascii="Times New Roman" w:eastAsia="Calibri" w:hAnsi="Times New Roman" w:cs="Times New Roman"/>
          <w:sz w:val="24"/>
          <w:szCs w:val="24"/>
        </w:rPr>
        <w:t xml:space="preserve"> yang mengkategorikan tiga tipe konflik internasional, yaitu: </w:t>
      </w:r>
    </w:p>
    <w:p w:rsidR="00510225" w:rsidRPr="00510225" w:rsidRDefault="00510225" w:rsidP="00510225">
      <w:pPr>
        <w:numPr>
          <w:ilvl w:val="0"/>
          <w:numId w:val="13"/>
        </w:numPr>
        <w:spacing w:line="240" w:lineRule="auto"/>
        <w:ind w:left="993" w:right="849" w:hanging="153"/>
        <w:contextualSpacing/>
        <w:jc w:val="both"/>
        <w:rPr>
          <w:rFonts w:ascii="Times New Roman" w:eastAsia="Calibri" w:hAnsi="Times New Roman" w:cs="Times New Roman"/>
          <w:b/>
          <w:sz w:val="20"/>
          <w:szCs w:val="20"/>
        </w:rPr>
      </w:pPr>
      <w:r w:rsidRPr="00510225">
        <w:rPr>
          <w:rFonts w:ascii="Times New Roman" w:eastAsia="Calibri" w:hAnsi="Times New Roman" w:cs="Times New Roman"/>
          <w:b/>
          <w:sz w:val="20"/>
          <w:szCs w:val="20"/>
        </w:rPr>
        <w:t xml:space="preserve">Konflik antar negara </w:t>
      </w:r>
      <w:r w:rsidRPr="00510225">
        <w:rPr>
          <w:rFonts w:ascii="Times New Roman" w:eastAsia="Calibri" w:hAnsi="Times New Roman" w:cs="Times New Roman"/>
          <w:b/>
          <w:i/>
          <w:sz w:val="20"/>
          <w:szCs w:val="20"/>
        </w:rPr>
        <w:t>(interstate conflict/ international conflict).</w:t>
      </w:r>
    </w:p>
    <w:p w:rsidR="00510225" w:rsidRPr="00510225" w:rsidRDefault="00510225" w:rsidP="00510225">
      <w:pPr>
        <w:numPr>
          <w:ilvl w:val="0"/>
          <w:numId w:val="13"/>
        </w:numPr>
        <w:spacing w:line="240" w:lineRule="auto"/>
        <w:ind w:left="993" w:right="849" w:hanging="153"/>
        <w:contextualSpacing/>
        <w:jc w:val="both"/>
        <w:rPr>
          <w:rFonts w:ascii="Times New Roman" w:eastAsia="Calibri" w:hAnsi="Times New Roman" w:cs="Times New Roman"/>
          <w:b/>
          <w:sz w:val="20"/>
          <w:szCs w:val="20"/>
        </w:rPr>
      </w:pPr>
      <w:r w:rsidRPr="00510225">
        <w:rPr>
          <w:rFonts w:ascii="Times New Roman" w:eastAsia="Calibri" w:hAnsi="Times New Roman" w:cs="Times New Roman"/>
          <w:b/>
          <w:sz w:val="20"/>
          <w:szCs w:val="20"/>
        </w:rPr>
        <w:t xml:space="preserve">Konflik internal </w:t>
      </w:r>
      <w:r w:rsidRPr="00510225">
        <w:rPr>
          <w:rFonts w:ascii="Times New Roman" w:eastAsia="Calibri" w:hAnsi="Times New Roman" w:cs="Times New Roman"/>
          <w:b/>
          <w:i/>
          <w:sz w:val="20"/>
          <w:szCs w:val="20"/>
        </w:rPr>
        <w:t>(intra-state conflict/internal conflict), yang memiliki dimensi secara internasional.</w:t>
      </w:r>
    </w:p>
    <w:p w:rsidR="00510225" w:rsidRPr="00510225" w:rsidRDefault="00510225" w:rsidP="00510225">
      <w:pPr>
        <w:numPr>
          <w:ilvl w:val="0"/>
          <w:numId w:val="13"/>
        </w:numPr>
        <w:spacing w:line="240" w:lineRule="auto"/>
        <w:ind w:left="993" w:right="849" w:hanging="153"/>
        <w:contextualSpacing/>
        <w:jc w:val="both"/>
        <w:rPr>
          <w:rFonts w:ascii="Times New Roman" w:eastAsia="Calibri" w:hAnsi="Times New Roman" w:cs="Times New Roman"/>
          <w:b/>
          <w:sz w:val="20"/>
          <w:szCs w:val="20"/>
        </w:rPr>
      </w:pPr>
      <w:r w:rsidRPr="00510225">
        <w:rPr>
          <w:rFonts w:ascii="Times New Roman" w:eastAsia="Calibri" w:hAnsi="Times New Roman" w:cs="Times New Roman"/>
          <w:b/>
          <w:sz w:val="20"/>
          <w:szCs w:val="20"/>
        </w:rPr>
        <w:lastRenderedPageBreak/>
        <w:t xml:space="preserve">Konflik yang berkaitan dengan pembentukan negara </w:t>
      </w:r>
      <w:r w:rsidRPr="00510225">
        <w:rPr>
          <w:rFonts w:ascii="Times New Roman" w:eastAsia="Calibri" w:hAnsi="Times New Roman" w:cs="Times New Roman"/>
          <w:b/>
          <w:i/>
          <w:sz w:val="20"/>
          <w:szCs w:val="20"/>
        </w:rPr>
        <w:t>(state formation conflict).”</w:t>
      </w:r>
      <w:r w:rsidRPr="00510225">
        <w:rPr>
          <w:rFonts w:ascii="Times New Roman" w:eastAsia="Calibri" w:hAnsi="Times New Roman" w:cs="Times New Roman"/>
          <w:b/>
          <w:i/>
          <w:sz w:val="20"/>
          <w:szCs w:val="20"/>
          <w:vertAlign w:val="superscript"/>
        </w:rPr>
        <w:footnoteReference w:id="36"/>
      </w:r>
      <w:r w:rsidRPr="00510225">
        <w:rPr>
          <w:rFonts w:ascii="Times New Roman" w:eastAsia="Calibri" w:hAnsi="Times New Roman" w:cs="Times New Roman"/>
          <w:b/>
          <w:sz w:val="20"/>
          <w:szCs w:val="20"/>
        </w:rPr>
        <w:t xml:space="preserve"> </w:t>
      </w:r>
    </w:p>
    <w:p w:rsidR="00510225" w:rsidRPr="00510225" w:rsidRDefault="00510225" w:rsidP="00510225">
      <w:pPr>
        <w:spacing w:line="240" w:lineRule="auto"/>
        <w:ind w:left="993" w:right="849"/>
        <w:contextualSpacing/>
        <w:jc w:val="both"/>
        <w:rPr>
          <w:rFonts w:ascii="Times New Roman" w:eastAsia="Calibri" w:hAnsi="Times New Roman" w:cs="Times New Roman"/>
          <w:b/>
          <w:sz w:val="20"/>
          <w:szCs w:val="20"/>
        </w:rPr>
      </w:pPr>
    </w:p>
    <w:p w:rsidR="00510225" w:rsidRPr="00510225" w:rsidRDefault="00510225" w:rsidP="00510225">
      <w:pPr>
        <w:spacing w:line="240" w:lineRule="auto"/>
        <w:ind w:left="851" w:right="849"/>
        <w:contextualSpacing/>
        <w:jc w:val="both"/>
        <w:rPr>
          <w:rFonts w:ascii="Times New Roman" w:eastAsia="Calibri" w:hAnsi="Times New Roman" w:cs="Times New Roman"/>
          <w:b/>
          <w:sz w:val="20"/>
          <w:szCs w:val="20"/>
        </w:rPr>
      </w:pPr>
    </w:p>
    <w:p w:rsidR="00510225" w:rsidRPr="00510225" w:rsidRDefault="00510225" w:rsidP="00510225">
      <w:pPr>
        <w:spacing w:line="480" w:lineRule="auto"/>
        <w:ind w:right="-1" w:firstLine="851"/>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Sedangkan menurut </w:t>
      </w:r>
      <w:r w:rsidRPr="00510225">
        <w:rPr>
          <w:rFonts w:ascii="Times New Roman" w:eastAsia="Calibri" w:hAnsi="Times New Roman" w:cs="Times New Roman"/>
          <w:b/>
          <w:sz w:val="24"/>
          <w:szCs w:val="24"/>
        </w:rPr>
        <w:t>Michael E. Brown</w:t>
      </w:r>
      <w:r w:rsidRPr="00510225">
        <w:rPr>
          <w:rFonts w:ascii="Times New Roman" w:eastAsia="Calibri" w:hAnsi="Times New Roman" w:cs="Times New Roman"/>
          <w:sz w:val="24"/>
          <w:szCs w:val="24"/>
        </w:rPr>
        <w:t xml:space="preserve"> melihat konflik internal, sebagai berikut:</w:t>
      </w:r>
    </w:p>
    <w:p w:rsidR="00510225" w:rsidRPr="00510225" w:rsidRDefault="00510225" w:rsidP="00510225">
      <w:pPr>
        <w:spacing w:line="240" w:lineRule="auto"/>
        <w:ind w:left="851" w:right="849"/>
        <w:jc w:val="both"/>
        <w:rPr>
          <w:rFonts w:ascii="Times New Roman" w:eastAsia="Calibri" w:hAnsi="Times New Roman" w:cs="Times New Roman"/>
          <w:b/>
          <w:sz w:val="20"/>
          <w:szCs w:val="20"/>
        </w:rPr>
      </w:pPr>
      <w:r w:rsidRPr="00510225">
        <w:rPr>
          <w:rFonts w:ascii="Times New Roman" w:eastAsia="Calibri" w:hAnsi="Times New Roman" w:cs="Times New Roman"/>
          <w:b/>
          <w:sz w:val="20"/>
          <w:szCs w:val="20"/>
        </w:rPr>
        <w:t>Kekerasan atau pertikaian politik yang penyebab utamanya karena faktor domestik ketimbang faktor sistemik dimana pertikaian itu melibatkan kekerasan dengan penggunaan senjata yang terjadi di dalam sebuah Negara.</w:t>
      </w:r>
      <w:r w:rsidRPr="00510225">
        <w:rPr>
          <w:rFonts w:ascii="Times New Roman" w:eastAsia="Calibri" w:hAnsi="Times New Roman" w:cs="Times New Roman"/>
          <w:b/>
          <w:sz w:val="20"/>
          <w:szCs w:val="20"/>
          <w:vertAlign w:val="superscript"/>
        </w:rPr>
        <w:footnoteReference w:id="37"/>
      </w:r>
    </w:p>
    <w:p w:rsidR="00510225" w:rsidRPr="00510225" w:rsidRDefault="00510225" w:rsidP="00510225">
      <w:pPr>
        <w:spacing w:line="480" w:lineRule="auto"/>
        <w:ind w:right="-1" w:firstLine="851"/>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Dalam kaitannya konflik yang terjadi di Suriah, merupakan konflik internal yang terjadi antara pihak oposisi dengan pihak pemerintah. Terjadinya konflik internal di Suriah karena adanya ketidakpuasan terhadap rezim yang berkuasa. Menurut Brown, dalam bukunya </w:t>
      </w:r>
      <w:r w:rsidRPr="00510225">
        <w:rPr>
          <w:rFonts w:ascii="Times New Roman" w:eastAsia="Calibri" w:hAnsi="Times New Roman" w:cs="Times New Roman"/>
          <w:i/>
          <w:sz w:val="24"/>
          <w:szCs w:val="24"/>
        </w:rPr>
        <w:t>The Cause and Regional Dimension of Internal Conflict</w:t>
      </w:r>
      <w:r w:rsidRPr="00510225">
        <w:rPr>
          <w:rFonts w:ascii="Times New Roman" w:eastAsia="Calibri" w:hAnsi="Times New Roman" w:cs="Times New Roman"/>
          <w:sz w:val="24"/>
          <w:szCs w:val="24"/>
        </w:rPr>
        <w:t xml:space="preserve"> yang dikutip oleh Jemadu, ia mengatakan bahwa memahami konflik internal sangatlah penting karena sering kali melibatkan Negara-negara tetangga sehingga menimbulkan konflik perbatasan. Pengungsi yang menyebrang ke wilayah negara tetangga atau pemberontak yang mencari perlindungan ke negara yang berbatasan langsung menimbulkan maslah baru yang tidak mudah diselesaikan karena tidak hanya bernuansa politik tetapi juga ekonomi, etnis, budaya, dan keagamaan.</w:t>
      </w:r>
      <w:r w:rsidRPr="00510225">
        <w:rPr>
          <w:rFonts w:ascii="Times New Roman" w:eastAsia="Calibri" w:hAnsi="Times New Roman" w:cs="Times New Roman"/>
          <w:sz w:val="24"/>
          <w:szCs w:val="24"/>
          <w:vertAlign w:val="superscript"/>
        </w:rPr>
        <w:footnoteReference w:id="38"/>
      </w:r>
      <w:r w:rsidRPr="00510225">
        <w:rPr>
          <w:rFonts w:ascii="Times New Roman" w:eastAsia="Calibri" w:hAnsi="Times New Roman" w:cs="Times New Roman"/>
          <w:sz w:val="24"/>
          <w:szCs w:val="24"/>
        </w:rPr>
        <w:t xml:space="preserve"> </w:t>
      </w:r>
    </w:p>
    <w:p w:rsidR="00510225" w:rsidRPr="00510225" w:rsidRDefault="00510225" w:rsidP="00510225">
      <w:pPr>
        <w:spacing w:line="480" w:lineRule="auto"/>
        <w:ind w:right="-1" w:firstLine="851"/>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Terdapat beberapa faktor penyebab terjadinya konflik internal disuatu negara. Seperti yang dikemukakan oleh </w:t>
      </w:r>
      <w:r w:rsidRPr="00510225">
        <w:rPr>
          <w:rFonts w:ascii="Times New Roman" w:eastAsia="Calibri" w:hAnsi="Times New Roman" w:cs="Times New Roman"/>
          <w:b/>
          <w:sz w:val="24"/>
          <w:szCs w:val="24"/>
        </w:rPr>
        <w:t>Edward Azhar</w:t>
      </w:r>
      <w:r w:rsidRPr="00510225">
        <w:rPr>
          <w:rFonts w:ascii="Times New Roman" w:eastAsia="Calibri" w:hAnsi="Times New Roman" w:cs="Times New Roman"/>
          <w:sz w:val="24"/>
          <w:szCs w:val="24"/>
        </w:rPr>
        <w:t xml:space="preserve"> melalui teori </w:t>
      </w:r>
      <w:r w:rsidRPr="00510225">
        <w:rPr>
          <w:rFonts w:ascii="Times New Roman" w:eastAsia="Calibri" w:hAnsi="Times New Roman" w:cs="Times New Roman"/>
          <w:i/>
          <w:sz w:val="24"/>
          <w:szCs w:val="24"/>
        </w:rPr>
        <w:t xml:space="preserve">protracted </w:t>
      </w:r>
      <w:r w:rsidRPr="00510225">
        <w:rPr>
          <w:rFonts w:ascii="Times New Roman" w:eastAsia="Calibri" w:hAnsi="Times New Roman" w:cs="Times New Roman"/>
          <w:i/>
          <w:sz w:val="24"/>
          <w:szCs w:val="24"/>
        </w:rPr>
        <w:lastRenderedPageBreak/>
        <w:t>social conflict</w:t>
      </w:r>
      <w:r w:rsidRPr="00510225">
        <w:rPr>
          <w:rFonts w:ascii="Times New Roman" w:eastAsia="Calibri" w:hAnsi="Times New Roman" w:cs="Times New Roman"/>
          <w:sz w:val="24"/>
          <w:szCs w:val="24"/>
        </w:rPr>
        <w:t xml:space="preserve"> (PSC) atau konflik sosial yang berkepanjangan. Ada empat pra-kondisi yang mengarah pada terjadinya konflik yakni:</w:t>
      </w:r>
    </w:p>
    <w:p w:rsidR="00510225" w:rsidRPr="00510225" w:rsidRDefault="00510225" w:rsidP="00510225">
      <w:pPr>
        <w:numPr>
          <w:ilvl w:val="0"/>
          <w:numId w:val="24"/>
        </w:numPr>
        <w:spacing w:line="240" w:lineRule="auto"/>
        <w:ind w:left="1134" w:right="849"/>
        <w:contextualSpacing/>
        <w:jc w:val="both"/>
        <w:rPr>
          <w:rFonts w:ascii="Times New Roman" w:eastAsia="Calibri" w:hAnsi="Times New Roman" w:cs="Times New Roman"/>
          <w:b/>
          <w:i/>
          <w:sz w:val="20"/>
          <w:szCs w:val="20"/>
        </w:rPr>
      </w:pPr>
      <w:r w:rsidRPr="00510225">
        <w:rPr>
          <w:rFonts w:ascii="Times New Roman" w:eastAsia="Calibri" w:hAnsi="Times New Roman" w:cs="Times New Roman"/>
          <w:b/>
          <w:i/>
          <w:sz w:val="20"/>
          <w:szCs w:val="20"/>
        </w:rPr>
        <w:t xml:space="preserve">Communal content, </w:t>
      </w:r>
      <w:r w:rsidRPr="00510225">
        <w:rPr>
          <w:rFonts w:ascii="Times New Roman" w:eastAsia="Calibri" w:hAnsi="Times New Roman" w:cs="Times New Roman"/>
          <w:b/>
          <w:sz w:val="20"/>
          <w:szCs w:val="20"/>
        </w:rPr>
        <w:t>dalam kaitannya dengan</w:t>
      </w:r>
      <w:r w:rsidRPr="00510225">
        <w:rPr>
          <w:rFonts w:ascii="Times New Roman" w:eastAsia="Calibri" w:hAnsi="Times New Roman" w:cs="Times New Roman"/>
          <w:b/>
          <w:i/>
          <w:sz w:val="20"/>
          <w:szCs w:val="20"/>
        </w:rPr>
        <w:t xml:space="preserve"> </w:t>
      </w:r>
      <w:r w:rsidRPr="00510225">
        <w:rPr>
          <w:rFonts w:ascii="Times New Roman" w:eastAsia="Calibri" w:hAnsi="Times New Roman" w:cs="Times New Roman"/>
          <w:b/>
          <w:sz w:val="20"/>
          <w:szCs w:val="20"/>
        </w:rPr>
        <w:t>pra-kondisi yang menjadi pemicu terjadinya konflik adalah hubungan yang tidak harmonis antara kelompok identitas suku, agama, dan budaya tertentu dengan negara.</w:t>
      </w:r>
    </w:p>
    <w:p w:rsidR="00510225" w:rsidRPr="00510225" w:rsidRDefault="00510225" w:rsidP="00510225">
      <w:pPr>
        <w:numPr>
          <w:ilvl w:val="0"/>
          <w:numId w:val="24"/>
        </w:numPr>
        <w:spacing w:line="240" w:lineRule="auto"/>
        <w:ind w:left="1134" w:right="849"/>
        <w:contextualSpacing/>
        <w:jc w:val="both"/>
        <w:rPr>
          <w:rFonts w:ascii="Times New Roman" w:eastAsia="Calibri" w:hAnsi="Times New Roman" w:cs="Times New Roman"/>
          <w:b/>
          <w:sz w:val="20"/>
          <w:szCs w:val="20"/>
        </w:rPr>
      </w:pPr>
      <w:r w:rsidRPr="00510225">
        <w:rPr>
          <w:rFonts w:ascii="Times New Roman" w:eastAsia="Calibri" w:hAnsi="Times New Roman" w:cs="Times New Roman"/>
          <w:b/>
          <w:i/>
          <w:sz w:val="20"/>
          <w:szCs w:val="20"/>
        </w:rPr>
        <w:t xml:space="preserve">Deprivation process, </w:t>
      </w:r>
      <w:r w:rsidRPr="00510225">
        <w:rPr>
          <w:rFonts w:ascii="Times New Roman" w:eastAsia="Calibri" w:hAnsi="Times New Roman" w:cs="Times New Roman"/>
          <w:b/>
          <w:sz w:val="20"/>
          <w:szCs w:val="20"/>
        </w:rPr>
        <w:t>kondisi ini dikaitkan dengan kenyataan bahwa bahwa pemerintah telah gagal dalam memenuhi kebutuhan dasar kemanusiaan sehingga terjadi proses pemiskinan secara sistematis.</w:t>
      </w:r>
    </w:p>
    <w:p w:rsidR="00510225" w:rsidRPr="00510225" w:rsidRDefault="00510225" w:rsidP="00510225">
      <w:pPr>
        <w:numPr>
          <w:ilvl w:val="0"/>
          <w:numId w:val="24"/>
        </w:numPr>
        <w:spacing w:line="240" w:lineRule="auto"/>
        <w:ind w:left="1134" w:right="849"/>
        <w:contextualSpacing/>
        <w:jc w:val="both"/>
        <w:rPr>
          <w:rFonts w:ascii="Times New Roman" w:eastAsia="Calibri" w:hAnsi="Times New Roman" w:cs="Times New Roman"/>
          <w:b/>
          <w:sz w:val="20"/>
          <w:szCs w:val="20"/>
        </w:rPr>
      </w:pPr>
      <w:r w:rsidRPr="00510225">
        <w:rPr>
          <w:rFonts w:ascii="Times New Roman" w:eastAsia="Calibri" w:hAnsi="Times New Roman" w:cs="Times New Roman"/>
          <w:b/>
          <w:i/>
          <w:sz w:val="20"/>
          <w:szCs w:val="20"/>
        </w:rPr>
        <w:t xml:space="preserve">Governance characteristic, </w:t>
      </w:r>
      <w:r w:rsidRPr="00510225">
        <w:rPr>
          <w:rFonts w:ascii="Times New Roman" w:eastAsia="Calibri" w:hAnsi="Times New Roman" w:cs="Times New Roman"/>
          <w:b/>
          <w:sz w:val="20"/>
          <w:szCs w:val="20"/>
        </w:rPr>
        <w:t>pra-kondisi terjadinya konflik selanjutnya disebabkan oleh karakteristik pemerintahan yang otoriter dan mengabaikan aspirasi rakyat.</w:t>
      </w:r>
    </w:p>
    <w:p w:rsidR="00510225" w:rsidRPr="00510225" w:rsidRDefault="00510225" w:rsidP="00510225">
      <w:pPr>
        <w:numPr>
          <w:ilvl w:val="0"/>
          <w:numId w:val="24"/>
        </w:numPr>
        <w:spacing w:line="240" w:lineRule="auto"/>
        <w:ind w:left="1134" w:right="849"/>
        <w:contextualSpacing/>
        <w:jc w:val="both"/>
        <w:rPr>
          <w:rFonts w:ascii="Times New Roman" w:eastAsia="Calibri" w:hAnsi="Times New Roman" w:cs="Times New Roman"/>
          <w:b/>
          <w:sz w:val="20"/>
          <w:szCs w:val="20"/>
        </w:rPr>
      </w:pPr>
      <w:r w:rsidRPr="00510225">
        <w:rPr>
          <w:rFonts w:ascii="Times New Roman" w:eastAsia="Calibri" w:hAnsi="Times New Roman" w:cs="Times New Roman"/>
          <w:b/>
          <w:i/>
          <w:sz w:val="20"/>
          <w:szCs w:val="20"/>
        </w:rPr>
        <w:t xml:space="preserve">International Linkages, </w:t>
      </w:r>
      <w:r w:rsidRPr="00510225">
        <w:rPr>
          <w:rFonts w:ascii="Times New Roman" w:eastAsia="Calibri" w:hAnsi="Times New Roman" w:cs="Times New Roman"/>
          <w:b/>
          <w:sz w:val="20"/>
          <w:szCs w:val="20"/>
        </w:rPr>
        <w:t>kelompok pra-kondisi yang berkaitan dengan poin ini adalah sistem ketergantungan yang terjadi antar suatu negara dengan sistem ekonomi global dimana pemerintah mengeluarkan kebijakan yang lebih memihak kekuatan modal asing daripada kepentingan penduduk lokal.</w:t>
      </w:r>
      <w:r w:rsidRPr="00510225">
        <w:rPr>
          <w:rFonts w:ascii="Calibri" w:eastAsia="Calibri" w:hAnsi="Calibri" w:cs="Times New Roman"/>
          <w:vertAlign w:val="superscript"/>
        </w:rPr>
        <w:footnoteReference w:id="39"/>
      </w:r>
    </w:p>
    <w:p w:rsidR="00510225" w:rsidRPr="00510225" w:rsidRDefault="00510225" w:rsidP="00510225">
      <w:pPr>
        <w:spacing w:line="480" w:lineRule="auto"/>
        <w:ind w:firstLine="851"/>
        <w:jc w:val="both"/>
        <w:rPr>
          <w:rFonts w:ascii="Times New Roman" w:eastAsia="Calibri" w:hAnsi="Times New Roman" w:cs="Times New Roman"/>
          <w:sz w:val="24"/>
          <w:szCs w:val="24"/>
          <w:lang w:val="en-US"/>
        </w:rPr>
      </w:pPr>
    </w:p>
    <w:p w:rsidR="00510225" w:rsidRPr="00510225" w:rsidRDefault="00510225" w:rsidP="00510225">
      <w:pPr>
        <w:spacing w:line="480" w:lineRule="auto"/>
        <w:ind w:firstLine="851"/>
        <w:jc w:val="both"/>
        <w:rPr>
          <w:rFonts w:ascii="Times New Roman" w:eastAsia="Calibri" w:hAnsi="Times New Roman" w:cs="Times New Roman"/>
          <w:sz w:val="24"/>
          <w:szCs w:val="24"/>
          <w:lang w:val="en-US"/>
        </w:rPr>
      </w:pPr>
    </w:p>
    <w:p w:rsidR="00510225" w:rsidRPr="00510225" w:rsidRDefault="00510225" w:rsidP="00510225">
      <w:pPr>
        <w:spacing w:line="480" w:lineRule="auto"/>
        <w:ind w:firstLine="851"/>
        <w:jc w:val="both"/>
        <w:rPr>
          <w:rFonts w:ascii="Times New Roman" w:eastAsia="Calibri" w:hAnsi="Times New Roman" w:cs="Times New Roman"/>
          <w:sz w:val="24"/>
          <w:szCs w:val="24"/>
          <w:lang w:val="en-US"/>
        </w:rPr>
      </w:pPr>
    </w:p>
    <w:p w:rsidR="00510225" w:rsidRPr="00510225" w:rsidRDefault="00510225" w:rsidP="00510225">
      <w:pPr>
        <w:spacing w:line="480" w:lineRule="auto"/>
        <w:ind w:firstLine="851"/>
        <w:jc w:val="both"/>
        <w:rPr>
          <w:rFonts w:ascii="Times New Roman" w:eastAsia="Calibri" w:hAnsi="Times New Roman" w:cs="Times New Roman"/>
          <w:sz w:val="24"/>
          <w:szCs w:val="24"/>
          <w:lang w:val="en-US"/>
        </w:rPr>
      </w:pPr>
    </w:p>
    <w:p w:rsidR="00510225" w:rsidRPr="00510225" w:rsidRDefault="00510225" w:rsidP="00510225">
      <w:pPr>
        <w:spacing w:line="480" w:lineRule="auto"/>
        <w:ind w:firstLine="851"/>
        <w:jc w:val="both"/>
        <w:rPr>
          <w:rFonts w:ascii="Times New Roman" w:eastAsia="Calibri" w:hAnsi="Times New Roman" w:cs="Times New Roman"/>
          <w:sz w:val="24"/>
          <w:szCs w:val="24"/>
          <w:lang w:val="en-US"/>
        </w:rPr>
      </w:pPr>
    </w:p>
    <w:p w:rsidR="00510225" w:rsidRPr="00510225" w:rsidRDefault="00510225" w:rsidP="00510225">
      <w:pPr>
        <w:spacing w:line="480" w:lineRule="auto"/>
        <w:ind w:firstLine="851"/>
        <w:jc w:val="both"/>
        <w:rPr>
          <w:rFonts w:ascii="Times New Roman" w:eastAsia="Calibri" w:hAnsi="Times New Roman" w:cs="Times New Roman"/>
          <w:sz w:val="24"/>
          <w:szCs w:val="24"/>
          <w:lang w:val="en-US"/>
        </w:rPr>
      </w:pPr>
    </w:p>
    <w:p w:rsidR="00510225" w:rsidRPr="00510225" w:rsidRDefault="00510225" w:rsidP="00510225">
      <w:pPr>
        <w:spacing w:line="480" w:lineRule="auto"/>
        <w:ind w:firstLine="851"/>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Berikut adalah tabel sebab-sebab utama dan sebab-sebab pemicu konflik internal menurut </w:t>
      </w:r>
      <w:r w:rsidRPr="00510225">
        <w:rPr>
          <w:rFonts w:ascii="Times New Roman" w:eastAsia="Calibri" w:hAnsi="Times New Roman" w:cs="Times New Roman"/>
          <w:b/>
          <w:sz w:val="24"/>
          <w:szCs w:val="24"/>
        </w:rPr>
        <w:t>Michael E. Brown:</w:t>
      </w:r>
    </w:p>
    <w:p w:rsidR="00510225" w:rsidRPr="00510225" w:rsidRDefault="00510225" w:rsidP="00510225">
      <w:pPr>
        <w:spacing w:line="480" w:lineRule="auto"/>
        <w:ind w:firstLine="567"/>
        <w:jc w:val="center"/>
        <w:rPr>
          <w:rFonts w:ascii="Times New Roman" w:eastAsia="Calibri" w:hAnsi="Times New Roman" w:cs="Times New Roman"/>
          <w:b/>
          <w:sz w:val="24"/>
          <w:szCs w:val="24"/>
        </w:rPr>
      </w:pPr>
      <w:r w:rsidRPr="00510225">
        <w:rPr>
          <w:rFonts w:ascii="Times New Roman" w:eastAsia="Calibri" w:hAnsi="Times New Roman" w:cs="Times New Roman"/>
          <w:b/>
          <w:sz w:val="24"/>
          <w:szCs w:val="24"/>
        </w:rPr>
        <w:t>Tabel 1.1 Sebab-sebab Pemicu Konflik</w:t>
      </w:r>
    </w:p>
    <w:tbl>
      <w:tblPr>
        <w:tblStyle w:val="GridTable4-Accent51"/>
        <w:tblW w:w="0" w:type="auto"/>
        <w:tblLook w:val="04A0" w:firstRow="1" w:lastRow="0" w:firstColumn="1" w:lastColumn="0" w:noHBand="0" w:noVBand="1"/>
      </w:tblPr>
      <w:tblGrid>
        <w:gridCol w:w="3963"/>
        <w:gridCol w:w="3964"/>
      </w:tblGrid>
      <w:tr w:rsidR="00510225" w:rsidRPr="00510225" w:rsidTr="00DF4C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Pr>
          <w:p w:rsidR="00510225" w:rsidRPr="00510225" w:rsidRDefault="00510225" w:rsidP="00510225">
            <w:pPr>
              <w:spacing w:line="480" w:lineRule="auto"/>
              <w:jc w:val="both"/>
              <w:rPr>
                <w:rFonts w:ascii="Times New Roman" w:eastAsia="Calibri" w:hAnsi="Times New Roman" w:cs="Times New Roman"/>
                <w:sz w:val="20"/>
                <w:szCs w:val="20"/>
              </w:rPr>
            </w:pPr>
            <w:r w:rsidRPr="00510225">
              <w:rPr>
                <w:rFonts w:ascii="Times New Roman" w:eastAsia="Calibri" w:hAnsi="Times New Roman" w:cs="Times New Roman"/>
                <w:sz w:val="20"/>
                <w:szCs w:val="20"/>
              </w:rPr>
              <w:t xml:space="preserve">Sebab-sebab Utama </w:t>
            </w:r>
            <w:r w:rsidRPr="00510225">
              <w:rPr>
                <w:rFonts w:ascii="Times New Roman" w:eastAsia="Calibri" w:hAnsi="Times New Roman" w:cs="Times New Roman"/>
                <w:i/>
                <w:sz w:val="20"/>
                <w:szCs w:val="20"/>
              </w:rPr>
              <w:t>(Underlying Causes)</w:t>
            </w:r>
          </w:p>
        </w:tc>
        <w:tc>
          <w:tcPr>
            <w:tcW w:w="3964" w:type="dxa"/>
          </w:tcPr>
          <w:p w:rsidR="00510225" w:rsidRPr="00510225" w:rsidRDefault="00510225" w:rsidP="0051022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510225">
              <w:rPr>
                <w:rFonts w:ascii="Times New Roman" w:eastAsia="Calibri" w:hAnsi="Times New Roman" w:cs="Times New Roman"/>
                <w:sz w:val="20"/>
                <w:szCs w:val="20"/>
              </w:rPr>
              <w:t xml:space="preserve">Sebab-sebab Pemicu </w:t>
            </w:r>
            <w:r w:rsidRPr="00510225">
              <w:rPr>
                <w:rFonts w:ascii="Times New Roman" w:eastAsia="Calibri" w:hAnsi="Times New Roman" w:cs="Times New Roman"/>
                <w:i/>
                <w:sz w:val="20"/>
                <w:szCs w:val="20"/>
              </w:rPr>
              <w:t>(Proximate Causes)</w:t>
            </w:r>
          </w:p>
        </w:tc>
      </w:tr>
      <w:tr w:rsidR="00510225" w:rsidRPr="00510225" w:rsidTr="00DF4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Pr>
          <w:p w:rsidR="00510225" w:rsidRPr="00510225" w:rsidRDefault="00510225" w:rsidP="00510225">
            <w:pPr>
              <w:numPr>
                <w:ilvl w:val="0"/>
                <w:numId w:val="14"/>
              </w:numPr>
              <w:spacing w:line="480" w:lineRule="auto"/>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0"/>
                <w:szCs w:val="20"/>
              </w:rPr>
              <w:t>Faktor-faktor Struktural</w:t>
            </w:r>
          </w:p>
          <w:p w:rsidR="00510225" w:rsidRPr="00510225" w:rsidRDefault="00510225" w:rsidP="00510225">
            <w:pPr>
              <w:numPr>
                <w:ilvl w:val="0"/>
                <w:numId w:val="15"/>
              </w:numPr>
              <w:ind w:left="1014"/>
              <w:contextualSpacing/>
              <w:jc w:val="both"/>
              <w:rPr>
                <w:rFonts w:ascii="Times New Roman" w:eastAsia="Calibri" w:hAnsi="Times New Roman" w:cs="Times New Roman"/>
                <w:sz w:val="20"/>
                <w:szCs w:val="20"/>
              </w:rPr>
            </w:pPr>
            <w:r w:rsidRPr="00510225">
              <w:rPr>
                <w:rFonts w:ascii="Times New Roman" w:eastAsia="Calibri" w:hAnsi="Times New Roman" w:cs="Times New Roman"/>
                <w:sz w:val="20"/>
                <w:szCs w:val="20"/>
              </w:rPr>
              <w:lastRenderedPageBreak/>
              <w:t>Negara yang lemah</w:t>
            </w:r>
          </w:p>
          <w:p w:rsidR="00510225" w:rsidRPr="00510225" w:rsidRDefault="00510225" w:rsidP="00510225">
            <w:pPr>
              <w:numPr>
                <w:ilvl w:val="0"/>
                <w:numId w:val="15"/>
              </w:numPr>
              <w:ind w:left="1014"/>
              <w:contextualSpacing/>
              <w:jc w:val="both"/>
              <w:rPr>
                <w:rFonts w:ascii="Times New Roman" w:eastAsia="Calibri" w:hAnsi="Times New Roman" w:cs="Times New Roman"/>
                <w:sz w:val="20"/>
                <w:szCs w:val="20"/>
              </w:rPr>
            </w:pPr>
            <w:r w:rsidRPr="00510225">
              <w:rPr>
                <w:rFonts w:ascii="Times New Roman" w:eastAsia="Calibri" w:hAnsi="Times New Roman" w:cs="Times New Roman"/>
                <w:sz w:val="20"/>
                <w:szCs w:val="20"/>
              </w:rPr>
              <w:t>Kekhawatiran tentang keamanan internal</w:t>
            </w:r>
          </w:p>
          <w:p w:rsidR="00510225" w:rsidRPr="00510225" w:rsidRDefault="00510225" w:rsidP="00510225">
            <w:pPr>
              <w:numPr>
                <w:ilvl w:val="0"/>
                <w:numId w:val="15"/>
              </w:numPr>
              <w:ind w:left="1014"/>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0"/>
                <w:szCs w:val="20"/>
              </w:rPr>
              <w:t>Geografis etnis</w:t>
            </w:r>
          </w:p>
        </w:tc>
        <w:tc>
          <w:tcPr>
            <w:tcW w:w="3964" w:type="dxa"/>
          </w:tcPr>
          <w:p w:rsidR="00510225" w:rsidRPr="00510225" w:rsidRDefault="00510225" w:rsidP="00510225">
            <w:pPr>
              <w:numPr>
                <w:ilvl w:val="0"/>
                <w:numId w:val="14"/>
              </w:numPr>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510225">
              <w:rPr>
                <w:rFonts w:ascii="Times New Roman" w:eastAsia="Calibri" w:hAnsi="Times New Roman" w:cs="Times New Roman"/>
                <w:b/>
                <w:sz w:val="20"/>
                <w:szCs w:val="20"/>
              </w:rPr>
              <w:lastRenderedPageBreak/>
              <w:t>Faktor-faktor Struktural</w:t>
            </w:r>
          </w:p>
          <w:p w:rsidR="00510225" w:rsidRPr="00510225" w:rsidRDefault="00510225" w:rsidP="00510225">
            <w:pPr>
              <w:numPr>
                <w:ilvl w:val="0"/>
                <w:numId w:val="16"/>
              </w:numPr>
              <w:ind w:left="1024"/>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510225">
              <w:rPr>
                <w:rFonts w:ascii="Times New Roman" w:eastAsia="Calibri" w:hAnsi="Times New Roman" w:cs="Times New Roman"/>
                <w:sz w:val="20"/>
                <w:szCs w:val="20"/>
              </w:rPr>
              <w:lastRenderedPageBreak/>
              <w:t>Negara yang sedang runtuh/gagal</w:t>
            </w:r>
          </w:p>
          <w:p w:rsidR="00510225" w:rsidRPr="00510225" w:rsidRDefault="00510225" w:rsidP="00510225">
            <w:pPr>
              <w:numPr>
                <w:ilvl w:val="0"/>
                <w:numId w:val="16"/>
              </w:numPr>
              <w:ind w:left="1024"/>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510225">
              <w:rPr>
                <w:rFonts w:ascii="Times New Roman" w:eastAsia="Calibri" w:hAnsi="Times New Roman" w:cs="Times New Roman"/>
                <w:sz w:val="20"/>
                <w:szCs w:val="20"/>
              </w:rPr>
              <w:t>Perubahan perimbangan kekuatan militer</w:t>
            </w:r>
          </w:p>
          <w:p w:rsidR="00510225" w:rsidRPr="00510225" w:rsidRDefault="00510225" w:rsidP="00510225">
            <w:pPr>
              <w:numPr>
                <w:ilvl w:val="0"/>
                <w:numId w:val="16"/>
              </w:numPr>
              <w:ind w:left="1024"/>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510225">
              <w:rPr>
                <w:rFonts w:ascii="Times New Roman" w:eastAsia="Calibri" w:hAnsi="Times New Roman" w:cs="Times New Roman"/>
                <w:sz w:val="20"/>
                <w:szCs w:val="20"/>
              </w:rPr>
              <w:t>Perubahan pola-pola demografi</w:t>
            </w:r>
          </w:p>
        </w:tc>
      </w:tr>
      <w:tr w:rsidR="00510225" w:rsidRPr="00510225" w:rsidTr="00DF4C41">
        <w:tc>
          <w:tcPr>
            <w:cnfStyle w:val="001000000000" w:firstRow="0" w:lastRow="0" w:firstColumn="1" w:lastColumn="0" w:oddVBand="0" w:evenVBand="0" w:oddHBand="0" w:evenHBand="0" w:firstRowFirstColumn="0" w:firstRowLastColumn="0" w:lastRowFirstColumn="0" w:lastRowLastColumn="0"/>
            <w:tcW w:w="3963" w:type="dxa"/>
          </w:tcPr>
          <w:p w:rsidR="00510225" w:rsidRPr="00510225" w:rsidRDefault="00510225" w:rsidP="00510225">
            <w:pPr>
              <w:numPr>
                <w:ilvl w:val="0"/>
                <w:numId w:val="14"/>
              </w:numPr>
              <w:contextualSpacing/>
              <w:jc w:val="both"/>
              <w:rPr>
                <w:rFonts w:ascii="Times New Roman" w:eastAsia="Calibri" w:hAnsi="Times New Roman" w:cs="Times New Roman"/>
                <w:sz w:val="20"/>
                <w:szCs w:val="20"/>
              </w:rPr>
            </w:pPr>
            <w:r w:rsidRPr="00510225">
              <w:rPr>
                <w:rFonts w:ascii="Times New Roman" w:eastAsia="Calibri" w:hAnsi="Times New Roman" w:cs="Times New Roman"/>
                <w:sz w:val="20"/>
                <w:szCs w:val="20"/>
              </w:rPr>
              <w:lastRenderedPageBreak/>
              <w:t>Faktor-faktor Politik</w:t>
            </w:r>
          </w:p>
          <w:p w:rsidR="00510225" w:rsidRPr="00510225" w:rsidRDefault="00510225" w:rsidP="00510225">
            <w:pPr>
              <w:numPr>
                <w:ilvl w:val="0"/>
                <w:numId w:val="17"/>
              </w:numPr>
              <w:ind w:left="1014"/>
              <w:contextualSpacing/>
              <w:jc w:val="both"/>
              <w:rPr>
                <w:rFonts w:ascii="Times New Roman" w:eastAsia="Calibri" w:hAnsi="Times New Roman" w:cs="Times New Roman"/>
                <w:sz w:val="20"/>
                <w:szCs w:val="20"/>
              </w:rPr>
            </w:pPr>
            <w:r w:rsidRPr="00510225">
              <w:rPr>
                <w:rFonts w:ascii="Times New Roman" w:eastAsia="Calibri" w:hAnsi="Times New Roman" w:cs="Times New Roman"/>
                <w:sz w:val="20"/>
                <w:szCs w:val="20"/>
              </w:rPr>
              <w:t>Lembaga Politik yang diskriminatif</w:t>
            </w:r>
          </w:p>
          <w:p w:rsidR="00510225" w:rsidRPr="00510225" w:rsidRDefault="00510225" w:rsidP="00510225">
            <w:pPr>
              <w:numPr>
                <w:ilvl w:val="0"/>
                <w:numId w:val="17"/>
              </w:numPr>
              <w:ind w:left="1014"/>
              <w:contextualSpacing/>
              <w:jc w:val="both"/>
              <w:rPr>
                <w:rFonts w:ascii="Times New Roman" w:eastAsia="Calibri" w:hAnsi="Times New Roman" w:cs="Times New Roman"/>
                <w:sz w:val="20"/>
                <w:szCs w:val="20"/>
              </w:rPr>
            </w:pPr>
            <w:r w:rsidRPr="00510225">
              <w:rPr>
                <w:rFonts w:ascii="Times New Roman" w:eastAsia="Calibri" w:hAnsi="Times New Roman" w:cs="Times New Roman"/>
                <w:sz w:val="20"/>
                <w:szCs w:val="20"/>
              </w:rPr>
              <w:t>Ideologi nasional yang eksklusif</w:t>
            </w:r>
          </w:p>
          <w:p w:rsidR="00510225" w:rsidRPr="00510225" w:rsidRDefault="00510225" w:rsidP="00510225">
            <w:pPr>
              <w:numPr>
                <w:ilvl w:val="0"/>
                <w:numId w:val="17"/>
              </w:numPr>
              <w:ind w:left="1014"/>
              <w:contextualSpacing/>
              <w:jc w:val="both"/>
              <w:rPr>
                <w:rFonts w:ascii="Times New Roman" w:eastAsia="Calibri" w:hAnsi="Times New Roman" w:cs="Times New Roman"/>
                <w:sz w:val="20"/>
                <w:szCs w:val="20"/>
              </w:rPr>
            </w:pPr>
            <w:r w:rsidRPr="00510225">
              <w:rPr>
                <w:rFonts w:ascii="Times New Roman" w:eastAsia="Calibri" w:hAnsi="Times New Roman" w:cs="Times New Roman"/>
                <w:sz w:val="20"/>
                <w:szCs w:val="20"/>
              </w:rPr>
              <w:t>Politik antar-kelompok</w:t>
            </w:r>
          </w:p>
          <w:p w:rsidR="00510225" w:rsidRPr="00510225" w:rsidRDefault="00510225" w:rsidP="00510225">
            <w:pPr>
              <w:numPr>
                <w:ilvl w:val="0"/>
                <w:numId w:val="17"/>
              </w:numPr>
              <w:ind w:left="1014"/>
              <w:contextualSpacing/>
              <w:jc w:val="both"/>
              <w:rPr>
                <w:rFonts w:ascii="Times New Roman" w:eastAsia="Calibri" w:hAnsi="Times New Roman" w:cs="Times New Roman"/>
                <w:sz w:val="20"/>
                <w:szCs w:val="20"/>
              </w:rPr>
            </w:pPr>
            <w:r w:rsidRPr="00510225">
              <w:rPr>
                <w:rFonts w:ascii="Times New Roman" w:eastAsia="Calibri" w:hAnsi="Times New Roman" w:cs="Times New Roman"/>
                <w:sz w:val="20"/>
                <w:szCs w:val="20"/>
              </w:rPr>
              <w:t>Politik Elit</w:t>
            </w:r>
          </w:p>
        </w:tc>
        <w:tc>
          <w:tcPr>
            <w:tcW w:w="3964" w:type="dxa"/>
          </w:tcPr>
          <w:p w:rsidR="00510225" w:rsidRPr="00510225" w:rsidRDefault="00510225" w:rsidP="00510225">
            <w:pPr>
              <w:numPr>
                <w:ilvl w:val="0"/>
                <w:numId w:val="14"/>
              </w:num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510225">
              <w:rPr>
                <w:rFonts w:ascii="Times New Roman" w:eastAsia="Calibri" w:hAnsi="Times New Roman" w:cs="Times New Roman"/>
                <w:b/>
                <w:sz w:val="20"/>
                <w:szCs w:val="20"/>
              </w:rPr>
              <w:t>Faktor-faktor Politik</w:t>
            </w:r>
          </w:p>
          <w:p w:rsidR="00510225" w:rsidRPr="00510225" w:rsidRDefault="00510225" w:rsidP="00510225">
            <w:pPr>
              <w:numPr>
                <w:ilvl w:val="0"/>
                <w:numId w:val="18"/>
              </w:numPr>
              <w:ind w:left="1024"/>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510225">
              <w:rPr>
                <w:rFonts w:ascii="Times New Roman" w:eastAsia="Calibri" w:hAnsi="Times New Roman" w:cs="Times New Roman"/>
                <w:sz w:val="20"/>
                <w:szCs w:val="20"/>
              </w:rPr>
              <w:t>Transisi politik</w:t>
            </w:r>
          </w:p>
          <w:p w:rsidR="00510225" w:rsidRPr="00510225" w:rsidRDefault="00510225" w:rsidP="00510225">
            <w:pPr>
              <w:numPr>
                <w:ilvl w:val="0"/>
                <w:numId w:val="18"/>
              </w:numPr>
              <w:ind w:left="1024"/>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510225">
              <w:rPr>
                <w:rFonts w:ascii="Times New Roman" w:eastAsia="Calibri" w:hAnsi="Times New Roman" w:cs="Times New Roman"/>
                <w:sz w:val="20"/>
                <w:szCs w:val="20"/>
              </w:rPr>
              <w:t>Ideologi eksklusif yang semakin berpengaruh</w:t>
            </w:r>
          </w:p>
          <w:p w:rsidR="00510225" w:rsidRPr="00510225" w:rsidRDefault="00510225" w:rsidP="00510225">
            <w:pPr>
              <w:numPr>
                <w:ilvl w:val="0"/>
                <w:numId w:val="18"/>
              </w:numPr>
              <w:ind w:left="1024"/>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510225">
              <w:rPr>
                <w:rFonts w:ascii="Times New Roman" w:eastAsia="Calibri" w:hAnsi="Times New Roman" w:cs="Times New Roman"/>
                <w:sz w:val="20"/>
                <w:szCs w:val="20"/>
              </w:rPr>
              <w:t>Persaingan antar kelompok yang semakin tajam</w:t>
            </w:r>
          </w:p>
          <w:p w:rsidR="00510225" w:rsidRPr="00510225" w:rsidRDefault="00510225" w:rsidP="00510225">
            <w:pPr>
              <w:numPr>
                <w:ilvl w:val="0"/>
                <w:numId w:val="18"/>
              </w:numPr>
              <w:ind w:left="1024"/>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510225">
              <w:rPr>
                <w:rFonts w:ascii="Times New Roman" w:eastAsia="Calibri" w:hAnsi="Times New Roman" w:cs="Times New Roman"/>
                <w:sz w:val="20"/>
                <w:szCs w:val="20"/>
              </w:rPr>
              <w:t>Pertarungan kepemimpinan yang semakin tajam</w:t>
            </w:r>
          </w:p>
        </w:tc>
      </w:tr>
      <w:tr w:rsidR="00510225" w:rsidRPr="00510225" w:rsidTr="00DF4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Pr>
          <w:p w:rsidR="00510225" w:rsidRPr="00510225" w:rsidRDefault="00510225" w:rsidP="00510225">
            <w:pPr>
              <w:numPr>
                <w:ilvl w:val="0"/>
                <w:numId w:val="14"/>
              </w:numPr>
              <w:contextualSpacing/>
              <w:jc w:val="both"/>
              <w:rPr>
                <w:rFonts w:ascii="Times New Roman" w:eastAsia="Calibri" w:hAnsi="Times New Roman" w:cs="Times New Roman"/>
                <w:sz w:val="20"/>
                <w:szCs w:val="20"/>
              </w:rPr>
            </w:pPr>
            <w:r w:rsidRPr="00510225">
              <w:rPr>
                <w:rFonts w:ascii="Times New Roman" w:eastAsia="Calibri" w:hAnsi="Times New Roman" w:cs="Times New Roman"/>
                <w:sz w:val="20"/>
                <w:szCs w:val="20"/>
              </w:rPr>
              <w:t>Faktor Ekonomi/Sosial</w:t>
            </w:r>
          </w:p>
          <w:p w:rsidR="00510225" w:rsidRPr="00510225" w:rsidRDefault="00510225" w:rsidP="00510225">
            <w:pPr>
              <w:numPr>
                <w:ilvl w:val="0"/>
                <w:numId w:val="19"/>
              </w:numPr>
              <w:ind w:left="1014"/>
              <w:contextualSpacing/>
              <w:jc w:val="both"/>
              <w:rPr>
                <w:rFonts w:ascii="Times New Roman" w:eastAsia="Calibri" w:hAnsi="Times New Roman" w:cs="Times New Roman"/>
                <w:sz w:val="20"/>
                <w:szCs w:val="20"/>
              </w:rPr>
            </w:pPr>
            <w:r w:rsidRPr="00510225">
              <w:rPr>
                <w:rFonts w:ascii="Times New Roman" w:eastAsia="Calibri" w:hAnsi="Times New Roman" w:cs="Times New Roman"/>
                <w:sz w:val="20"/>
                <w:szCs w:val="20"/>
              </w:rPr>
              <w:t>Masalah ekonomi</w:t>
            </w:r>
          </w:p>
          <w:p w:rsidR="00510225" w:rsidRPr="00510225" w:rsidRDefault="00510225" w:rsidP="00510225">
            <w:pPr>
              <w:numPr>
                <w:ilvl w:val="0"/>
                <w:numId w:val="19"/>
              </w:numPr>
              <w:ind w:left="1014"/>
              <w:contextualSpacing/>
              <w:jc w:val="both"/>
              <w:rPr>
                <w:rFonts w:ascii="Times New Roman" w:eastAsia="Calibri" w:hAnsi="Times New Roman" w:cs="Times New Roman"/>
                <w:sz w:val="20"/>
                <w:szCs w:val="20"/>
              </w:rPr>
            </w:pPr>
            <w:r w:rsidRPr="00510225">
              <w:rPr>
                <w:rFonts w:ascii="Times New Roman" w:eastAsia="Calibri" w:hAnsi="Times New Roman" w:cs="Times New Roman"/>
                <w:sz w:val="20"/>
                <w:szCs w:val="20"/>
              </w:rPr>
              <w:t>Sistem ekonomi yang diskriminatif</w:t>
            </w:r>
          </w:p>
          <w:p w:rsidR="00510225" w:rsidRPr="00510225" w:rsidRDefault="00510225" w:rsidP="00510225">
            <w:pPr>
              <w:numPr>
                <w:ilvl w:val="0"/>
                <w:numId w:val="19"/>
              </w:numPr>
              <w:ind w:left="1014"/>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0"/>
                <w:szCs w:val="20"/>
              </w:rPr>
              <w:t>Pembangunan ekonomi dan modernisasi</w:t>
            </w:r>
          </w:p>
        </w:tc>
        <w:tc>
          <w:tcPr>
            <w:tcW w:w="3964" w:type="dxa"/>
          </w:tcPr>
          <w:p w:rsidR="00510225" w:rsidRPr="00510225" w:rsidRDefault="00510225" w:rsidP="00510225">
            <w:pPr>
              <w:numPr>
                <w:ilvl w:val="0"/>
                <w:numId w:val="14"/>
              </w:num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rPr>
            </w:pPr>
            <w:r w:rsidRPr="00510225">
              <w:rPr>
                <w:rFonts w:ascii="Times New Roman" w:eastAsia="Calibri" w:hAnsi="Times New Roman" w:cs="Times New Roman"/>
                <w:b/>
                <w:sz w:val="20"/>
                <w:szCs w:val="20"/>
              </w:rPr>
              <w:t>Faktor Ekonomi/Sosial</w:t>
            </w:r>
          </w:p>
          <w:p w:rsidR="00510225" w:rsidRPr="00510225" w:rsidRDefault="00510225" w:rsidP="00510225">
            <w:pPr>
              <w:numPr>
                <w:ilvl w:val="0"/>
                <w:numId w:val="20"/>
              </w:num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rPr>
            </w:pPr>
            <w:r w:rsidRPr="00510225">
              <w:rPr>
                <w:rFonts w:ascii="Times New Roman" w:eastAsia="Calibri" w:hAnsi="Times New Roman" w:cs="Times New Roman"/>
                <w:sz w:val="20"/>
                <w:szCs w:val="20"/>
              </w:rPr>
              <w:t>Masalah ekonomi yang semakin parah</w:t>
            </w:r>
          </w:p>
          <w:p w:rsidR="00510225" w:rsidRPr="00510225" w:rsidRDefault="00510225" w:rsidP="00510225">
            <w:pPr>
              <w:numPr>
                <w:ilvl w:val="0"/>
                <w:numId w:val="20"/>
              </w:num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rPr>
            </w:pPr>
            <w:r w:rsidRPr="00510225">
              <w:rPr>
                <w:rFonts w:ascii="Times New Roman" w:eastAsia="Calibri" w:hAnsi="Times New Roman" w:cs="Times New Roman"/>
                <w:sz w:val="20"/>
                <w:szCs w:val="20"/>
              </w:rPr>
              <w:t>Ketimpangan ekonomi yang makin lebar</w:t>
            </w:r>
          </w:p>
          <w:p w:rsidR="00510225" w:rsidRPr="00510225" w:rsidRDefault="00510225" w:rsidP="00510225">
            <w:pPr>
              <w:numPr>
                <w:ilvl w:val="0"/>
                <w:numId w:val="20"/>
              </w:num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510225">
              <w:rPr>
                <w:rFonts w:ascii="Times New Roman" w:eastAsia="Calibri" w:hAnsi="Times New Roman" w:cs="Times New Roman"/>
                <w:sz w:val="20"/>
                <w:szCs w:val="20"/>
              </w:rPr>
              <w:t>Pembangunan ekonomi dan modernisasi yang cepat</w:t>
            </w:r>
          </w:p>
        </w:tc>
      </w:tr>
      <w:tr w:rsidR="00510225" w:rsidRPr="00510225" w:rsidTr="00DF4C41">
        <w:tc>
          <w:tcPr>
            <w:cnfStyle w:val="001000000000" w:firstRow="0" w:lastRow="0" w:firstColumn="1" w:lastColumn="0" w:oddVBand="0" w:evenVBand="0" w:oddHBand="0" w:evenHBand="0" w:firstRowFirstColumn="0" w:firstRowLastColumn="0" w:lastRowFirstColumn="0" w:lastRowLastColumn="0"/>
            <w:tcW w:w="3963" w:type="dxa"/>
          </w:tcPr>
          <w:p w:rsidR="00510225" w:rsidRPr="00510225" w:rsidRDefault="00510225" w:rsidP="00510225">
            <w:pPr>
              <w:numPr>
                <w:ilvl w:val="0"/>
                <w:numId w:val="14"/>
              </w:numPr>
              <w:contextualSpacing/>
              <w:jc w:val="both"/>
              <w:rPr>
                <w:rFonts w:ascii="Times New Roman" w:eastAsia="Calibri" w:hAnsi="Times New Roman" w:cs="Times New Roman"/>
                <w:sz w:val="20"/>
                <w:szCs w:val="20"/>
              </w:rPr>
            </w:pPr>
            <w:r w:rsidRPr="00510225">
              <w:rPr>
                <w:rFonts w:ascii="Times New Roman" w:eastAsia="Calibri" w:hAnsi="Times New Roman" w:cs="Times New Roman"/>
                <w:sz w:val="20"/>
                <w:szCs w:val="20"/>
              </w:rPr>
              <w:t>Faktor Sosial Budaya</w:t>
            </w:r>
          </w:p>
          <w:p w:rsidR="00510225" w:rsidRPr="00510225" w:rsidRDefault="00510225" w:rsidP="00510225">
            <w:pPr>
              <w:numPr>
                <w:ilvl w:val="0"/>
                <w:numId w:val="21"/>
              </w:numPr>
              <w:contextualSpacing/>
              <w:jc w:val="both"/>
              <w:rPr>
                <w:rFonts w:ascii="Times New Roman" w:eastAsia="Calibri" w:hAnsi="Times New Roman" w:cs="Times New Roman"/>
                <w:sz w:val="20"/>
                <w:szCs w:val="20"/>
              </w:rPr>
            </w:pPr>
            <w:r w:rsidRPr="00510225">
              <w:rPr>
                <w:rFonts w:ascii="Times New Roman" w:eastAsia="Calibri" w:hAnsi="Times New Roman" w:cs="Times New Roman"/>
                <w:sz w:val="20"/>
                <w:szCs w:val="20"/>
              </w:rPr>
              <w:t>Pola diskriminasi budaya</w:t>
            </w:r>
          </w:p>
          <w:p w:rsidR="00510225" w:rsidRPr="00510225" w:rsidRDefault="00510225" w:rsidP="00510225">
            <w:pPr>
              <w:numPr>
                <w:ilvl w:val="0"/>
                <w:numId w:val="21"/>
              </w:numPr>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0"/>
                <w:szCs w:val="20"/>
              </w:rPr>
              <w:t>Sejarah kelompok yang bermasalah</w:t>
            </w:r>
          </w:p>
        </w:tc>
        <w:tc>
          <w:tcPr>
            <w:tcW w:w="3964" w:type="dxa"/>
          </w:tcPr>
          <w:p w:rsidR="00510225" w:rsidRPr="00510225" w:rsidRDefault="00510225" w:rsidP="00510225">
            <w:pPr>
              <w:numPr>
                <w:ilvl w:val="0"/>
                <w:numId w:val="14"/>
              </w:num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510225">
              <w:rPr>
                <w:rFonts w:ascii="Times New Roman" w:eastAsia="Calibri" w:hAnsi="Times New Roman" w:cs="Times New Roman"/>
                <w:b/>
                <w:sz w:val="20"/>
                <w:szCs w:val="20"/>
              </w:rPr>
              <w:t>Faktor Sosial Budaya</w:t>
            </w:r>
          </w:p>
          <w:p w:rsidR="00510225" w:rsidRPr="00510225" w:rsidRDefault="00510225" w:rsidP="00510225">
            <w:pPr>
              <w:numPr>
                <w:ilvl w:val="0"/>
                <w:numId w:val="22"/>
              </w:num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510225">
              <w:rPr>
                <w:rFonts w:ascii="Times New Roman" w:eastAsia="Calibri" w:hAnsi="Times New Roman" w:cs="Times New Roman"/>
                <w:sz w:val="20"/>
                <w:szCs w:val="20"/>
              </w:rPr>
              <w:t>Pola diskriminasi budaya yang semakin kuat</w:t>
            </w:r>
          </w:p>
          <w:p w:rsidR="00510225" w:rsidRPr="00510225" w:rsidRDefault="00510225" w:rsidP="00510225">
            <w:pPr>
              <w:numPr>
                <w:ilvl w:val="0"/>
                <w:numId w:val="22"/>
              </w:num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510225">
              <w:rPr>
                <w:rFonts w:ascii="Times New Roman" w:eastAsia="Calibri" w:hAnsi="Times New Roman" w:cs="Times New Roman"/>
                <w:sz w:val="20"/>
                <w:szCs w:val="20"/>
              </w:rPr>
              <w:t>Penghinaan etnis dan propaganda</w:t>
            </w:r>
          </w:p>
        </w:tc>
      </w:tr>
    </w:tbl>
    <w:p w:rsidR="00510225" w:rsidRPr="00510225" w:rsidRDefault="00510225" w:rsidP="00510225">
      <w:pPr>
        <w:spacing w:line="240" w:lineRule="auto"/>
        <w:ind w:firstLine="567"/>
        <w:jc w:val="both"/>
        <w:rPr>
          <w:rFonts w:ascii="Times New Roman" w:eastAsia="Calibri" w:hAnsi="Times New Roman" w:cs="Times New Roman"/>
          <w:sz w:val="20"/>
          <w:szCs w:val="20"/>
        </w:rPr>
      </w:pPr>
      <w:r w:rsidRPr="00510225">
        <w:rPr>
          <w:rFonts w:ascii="Times New Roman" w:eastAsia="Calibri" w:hAnsi="Times New Roman" w:cs="Times New Roman"/>
          <w:sz w:val="20"/>
          <w:szCs w:val="20"/>
        </w:rPr>
        <w:t xml:space="preserve">Sumber: Michael E. Brown, </w:t>
      </w:r>
      <w:r w:rsidRPr="00510225">
        <w:rPr>
          <w:rFonts w:ascii="Times New Roman" w:eastAsia="Calibri" w:hAnsi="Times New Roman" w:cs="Times New Roman"/>
          <w:i/>
          <w:sz w:val="20"/>
          <w:szCs w:val="20"/>
        </w:rPr>
        <w:t>The Causes and Regional Dimension of Internal Conflict. Dalam Michael E. Brown (ed). The Causes and Regional Dimension of Internal Conflict.</w:t>
      </w:r>
      <w:r w:rsidRPr="00510225">
        <w:rPr>
          <w:rFonts w:ascii="Times New Roman" w:eastAsia="Calibri" w:hAnsi="Times New Roman" w:cs="Times New Roman"/>
          <w:sz w:val="20"/>
          <w:szCs w:val="20"/>
        </w:rPr>
        <w:t xml:space="preserve"> (Massachusetts: MIT Press, 1996), hlm. 577. Dalam Alexius Jamedu, </w:t>
      </w:r>
      <w:r w:rsidRPr="00510225">
        <w:rPr>
          <w:rFonts w:ascii="Times New Roman" w:eastAsia="Calibri" w:hAnsi="Times New Roman" w:cs="Times New Roman"/>
          <w:i/>
          <w:sz w:val="20"/>
          <w:szCs w:val="20"/>
        </w:rPr>
        <w:t xml:space="preserve">Politik Global dalam Teori dan Paraktik, </w:t>
      </w:r>
      <w:r w:rsidRPr="00510225">
        <w:rPr>
          <w:rFonts w:ascii="Times New Roman" w:eastAsia="Calibri" w:hAnsi="Times New Roman" w:cs="Times New Roman"/>
          <w:sz w:val="20"/>
          <w:szCs w:val="20"/>
        </w:rPr>
        <w:t>(Yogyakarta: Graha Ilmu, 2008), hlm.205.</w:t>
      </w:r>
    </w:p>
    <w:p w:rsidR="00510225" w:rsidRPr="00510225" w:rsidRDefault="00510225" w:rsidP="00510225">
      <w:pPr>
        <w:spacing w:line="480" w:lineRule="auto"/>
        <w:ind w:firstLine="851"/>
        <w:contextualSpacing/>
        <w:jc w:val="both"/>
        <w:rPr>
          <w:rFonts w:ascii="Times New Roman" w:eastAsia="Calibri" w:hAnsi="Times New Roman" w:cs="Times New Roman"/>
          <w:sz w:val="24"/>
          <w:szCs w:val="24"/>
        </w:rPr>
      </w:pPr>
    </w:p>
    <w:p w:rsidR="00510225" w:rsidRPr="00510225" w:rsidRDefault="00510225" w:rsidP="00510225">
      <w:pPr>
        <w:spacing w:line="480" w:lineRule="auto"/>
        <w:ind w:firstLine="851"/>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Konflik internal di Suriah muncul pada awal Maret 2011 saat sejumlah pemuda Deraa menulis dengan kata-kata anti pemerintah. Setelah itu mereka ditangkap oleh kepala sekolah, dan dinas intelejen serta di penjarakan. Pemerintah mengumumkan pembentukan komite investigasi pada 24 Maret 2011, dan pemerintah Bashar memerintahkan agar seluruh demonstran yang di tahan untuk dibebaskan. Namun, hal ini tidak menghilangkan kemarahan orang tua yang anaknya dipenjarakan, maka demosntrasi tidak dapat dihindari menjadi semakin meluas. Kemudian tercetus untuk membentuk oposisi guna menurunkan rezim penguasa.</w:t>
      </w:r>
    </w:p>
    <w:p w:rsidR="00510225" w:rsidRPr="00510225" w:rsidRDefault="00510225" w:rsidP="00510225">
      <w:pPr>
        <w:spacing w:line="480" w:lineRule="auto"/>
        <w:ind w:firstLine="851"/>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Kelompok oposisi yang terbentuk dalam konflik ini terbagi menjadi dua yaitu: </w:t>
      </w:r>
      <w:r w:rsidRPr="00510225">
        <w:rPr>
          <w:rFonts w:ascii="Times New Roman" w:eastAsia="Calibri" w:hAnsi="Times New Roman" w:cs="Times New Roman"/>
          <w:b/>
          <w:i/>
          <w:sz w:val="24"/>
          <w:szCs w:val="24"/>
        </w:rPr>
        <w:t xml:space="preserve">Pertama,  </w:t>
      </w:r>
      <w:r w:rsidRPr="00510225">
        <w:rPr>
          <w:rFonts w:ascii="Times New Roman" w:eastAsia="Calibri" w:hAnsi="Times New Roman" w:cs="Times New Roman"/>
          <w:sz w:val="24"/>
          <w:szCs w:val="24"/>
        </w:rPr>
        <w:t xml:space="preserve">kelompok oposisi pro-reformasi, antara lain: (1) Kelompok oposisi </w:t>
      </w:r>
      <w:r w:rsidRPr="00510225">
        <w:rPr>
          <w:rFonts w:ascii="Times New Roman" w:eastAsia="Calibri" w:hAnsi="Times New Roman" w:cs="Times New Roman"/>
          <w:sz w:val="24"/>
          <w:szCs w:val="24"/>
        </w:rPr>
        <w:lastRenderedPageBreak/>
        <w:t xml:space="preserve">yang tergabung dalam FSA </w:t>
      </w:r>
      <w:r w:rsidRPr="00510225">
        <w:rPr>
          <w:rFonts w:ascii="Times New Roman" w:eastAsia="Calibri" w:hAnsi="Times New Roman" w:cs="Times New Roman"/>
          <w:i/>
          <w:sz w:val="24"/>
          <w:szCs w:val="24"/>
        </w:rPr>
        <w:t xml:space="preserve">(Free Syrian Army) </w:t>
      </w:r>
      <w:r w:rsidRPr="00510225">
        <w:rPr>
          <w:rFonts w:ascii="Times New Roman" w:eastAsia="Calibri" w:hAnsi="Times New Roman" w:cs="Times New Roman"/>
          <w:sz w:val="24"/>
          <w:szCs w:val="24"/>
        </w:rPr>
        <w:t>yang dipimpin oleh Kolonel Riadh Assad. Merupakan kelompok angkatan bersenjata pihak oposisi yang anggotanya terdiri dari mantan militer Assad yang membelot dan sukarelawan rakyat sipil. Kelompok ini mendapat dukungan senjata dan dana dari AS; (2)</w:t>
      </w:r>
      <w:r w:rsidRPr="00510225">
        <w:rPr>
          <w:rFonts w:ascii="Times New Roman" w:eastAsia="Calibri" w:hAnsi="Times New Roman" w:cs="Times New Roman"/>
          <w:i/>
          <w:sz w:val="24"/>
          <w:szCs w:val="24"/>
        </w:rPr>
        <w:t xml:space="preserve"> </w:t>
      </w:r>
      <w:r w:rsidRPr="00510225">
        <w:rPr>
          <w:rFonts w:ascii="Times New Roman" w:eastAsia="Calibri" w:hAnsi="Times New Roman" w:cs="Times New Roman"/>
          <w:sz w:val="24"/>
          <w:szCs w:val="24"/>
        </w:rPr>
        <w:t xml:space="preserve">SNC atau sekarang lebih dikenal dengan SNCORF </w:t>
      </w:r>
      <w:r w:rsidRPr="00510225">
        <w:rPr>
          <w:rFonts w:ascii="Times New Roman" w:eastAsia="Calibri" w:hAnsi="Times New Roman" w:cs="Times New Roman"/>
          <w:i/>
          <w:sz w:val="24"/>
          <w:szCs w:val="24"/>
        </w:rPr>
        <w:t xml:space="preserve">(Syrian National Coalition for Opotition and Revolutionary Force) </w:t>
      </w:r>
      <w:r w:rsidRPr="00510225">
        <w:rPr>
          <w:rFonts w:ascii="Times New Roman" w:eastAsia="Calibri" w:hAnsi="Times New Roman" w:cs="Times New Roman"/>
          <w:sz w:val="24"/>
          <w:szCs w:val="24"/>
        </w:rPr>
        <w:t xml:space="preserve">dibawah pimpinan Abdul Basith Saida, yang merupakan seorang akademisi Kurdi. Kelompok ini ingin memperluas basis politik kelompok oposisi ditingkat internasional, dan mendukung langkah-langkah penggulingan Assad melalui intervensi internasional; (3) NCC </w:t>
      </w:r>
      <w:r w:rsidRPr="00510225">
        <w:rPr>
          <w:rFonts w:ascii="Times New Roman" w:eastAsia="Calibri" w:hAnsi="Times New Roman" w:cs="Times New Roman"/>
          <w:i/>
          <w:sz w:val="24"/>
          <w:szCs w:val="24"/>
        </w:rPr>
        <w:t xml:space="preserve">(The National Coordination Committee for Democratic Change) </w:t>
      </w:r>
      <w:r w:rsidRPr="00510225">
        <w:rPr>
          <w:rFonts w:ascii="Times New Roman" w:eastAsia="Calibri" w:hAnsi="Times New Roman" w:cs="Times New Roman"/>
          <w:sz w:val="24"/>
          <w:szCs w:val="24"/>
        </w:rPr>
        <w:t>yang dipimpin Hassan Abdul Azhim, kelompok ini mendukung perubahan rezim tetapi tidak dengan cara intervensi asing.</w:t>
      </w:r>
    </w:p>
    <w:p w:rsidR="00510225" w:rsidRPr="00510225" w:rsidRDefault="00510225" w:rsidP="00510225">
      <w:pPr>
        <w:spacing w:line="480" w:lineRule="auto"/>
        <w:ind w:firstLine="851"/>
        <w:contextualSpacing/>
        <w:jc w:val="both"/>
        <w:rPr>
          <w:rFonts w:ascii="Times New Roman" w:eastAsia="Calibri" w:hAnsi="Times New Roman" w:cs="Times New Roman"/>
          <w:sz w:val="24"/>
          <w:szCs w:val="24"/>
        </w:rPr>
      </w:pPr>
      <w:r w:rsidRPr="00510225">
        <w:rPr>
          <w:rFonts w:ascii="Times New Roman" w:eastAsia="Calibri" w:hAnsi="Times New Roman" w:cs="Times New Roman"/>
          <w:b/>
          <w:i/>
          <w:sz w:val="24"/>
          <w:szCs w:val="24"/>
        </w:rPr>
        <w:t>Kedua,</w:t>
      </w:r>
      <w:r w:rsidRPr="00510225">
        <w:rPr>
          <w:rFonts w:ascii="Times New Roman" w:eastAsia="Calibri" w:hAnsi="Times New Roman" w:cs="Times New Roman"/>
          <w:sz w:val="24"/>
          <w:szCs w:val="24"/>
        </w:rPr>
        <w:t xml:space="preserve"> kelompok oposisi yang mucul dari gerakan Islam Radikal yang juga menentang pemerintahan Bashar Al-Assad, yaitu:</w:t>
      </w:r>
      <w:r w:rsidRPr="00510225">
        <w:rPr>
          <w:rFonts w:ascii="Times New Roman" w:eastAsia="Calibri" w:hAnsi="Times New Roman" w:cs="Times New Roman"/>
          <w:i/>
          <w:sz w:val="24"/>
          <w:szCs w:val="24"/>
        </w:rPr>
        <w:t xml:space="preserve"> </w:t>
      </w:r>
      <w:r w:rsidRPr="00510225">
        <w:rPr>
          <w:rFonts w:ascii="Times New Roman" w:eastAsia="Calibri" w:hAnsi="Times New Roman" w:cs="Times New Roman"/>
          <w:sz w:val="24"/>
          <w:szCs w:val="24"/>
        </w:rPr>
        <w:t>(1)</w:t>
      </w:r>
      <w:r w:rsidRPr="00510225">
        <w:rPr>
          <w:rFonts w:ascii="Times New Roman" w:eastAsia="Calibri" w:hAnsi="Times New Roman" w:cs="Times New Roman"/>
          <w:i/>
          <w:sz w:val="24"/>
          <w:szCs w:val="24"/>
        </w:rPr>
        <w:t xml:space="preserve"> </w:t>
      </w:r>
      <w:r w:rsidRPr="00510225">
        <w:rPr>
          <w:rFonts w:ascii="Times New Roman" w:eastAsia="Calibri" w:hAnsi="Times New Roman" w:cs="Times New Roman"/>
          <w:sz w:val="24"/>
          <w:szCs w:val="24"/>
        </w:rPr>
        <w:t xml:space="preserve">Kelompok oposisi radikal pecahan ISIS yaitu </w:t>
      </w:r>
      <w:r w:rsidRPr="00510225">
        <w:rPr>
          <w:rFonts w:ascii="Times New Roman" w:eastAsia="Calibri" w:hAnsi="Times New Roman" w:cs="Times New Roman"/>
          <w:i/>
          <w:sz w:val="24"/>
          <w:szCs w:val="24"/>
        </w:rPr>
        <w:t>Jabhat Al-Nusrah</w:t>
      </w:r>
      <w:r w:rsidRPr="00510225">
        <w:rPr>
          <w:rFonts w:ascii="Times New Roman" w:eastAsia="Calibri" w:hAnsi="Times New Roman" w:cs="Times New Roman"/>
          <w:sz w:val="24"/>
          <w:szCs w:val="24"/>
        </w:rPr>
        <w:t xml:space="preserve"> yang menginginkan pendirian negara Khalifah; (2)</w:t>
      </w:r>
      <w:r w:rsidRPr="00510225">
        <w:rPr>
          <w:rFonts w:ascii="Times New Roman" w:eastAsia="Calibri" w:hAnsi="Times New Roman" w:cs="Times New Roman"/>
          <w:i/>
          <w:sz w:val="24"/>
          <w:szCs w:val="24"/>
        </w:rPr>
        <w:t xml:space="preserve"> </w:t>
      </w:r>
      <w:r w:rsidRPr="00510225">
        <w:rPr>
          <w:rFonts w:ascii="Times New Roman" w:eastAsia="Calibri" w:hAnsi="Times New Roman" w:cs="Times New Roman"/>
          <w:sz w:val="24"/>
          <w:szCs w:val="24"/>
        </w:rPr>
        <w:t xml:space="preserve">ISIS </w:t>
      </w:r>
      <w:r w:rsidRPr="00510225">
        <w:rPr>
          <w:rFonts w:ascii="Times New Roman" w:eastAsia="Calibri" w:hAnsi="Times New Roman" w:cs="Times New Roman"/>
          <w:i/>
          <w:sz w:val="24"/>
          <w:szCs w:val="24"/>
        </w:rPr>
        <w:t>(Islamic State of Iraq and Syria)</w:t>
      </w:r>
      <w:r w:rsidRPr="00510225">
        <w:rPr>
          <w:rFonts w:ascii="Times New Roman" w:eastAsia="Calibri" w:hAnsi="Times New Roman" w:cs="Times New Roman"/>
          <w:sz w:val="24"/>
          <w:szCs w:val="24"/>
        </w:rPr>
        <w:t xml:space="preserve"> yang ingin memperluas pengaruhnya di Suriah. Dan merupakan gerakan transnasional yang memiliki anggota di luar Suriah. Kelompok-kelompok tersebut secara nyata didukung oleh negara-negara Arab dan Amerika Serikat melalui </w:t>
      </w:r>
      <w:r w:rsidRPr="00510225">
        <w:rPr>
          <w:rFonts w:ascii="Times New Roman" w:eastAsia="Calibri" w:hAnsi="Times New Roman" w:cs="Times New Roman"/>
          <w:i/>
          <w:sz w:val="24"/>
          <w:szCs w:val="24"/>
        </w:rPr>
        <w:t>Syrian Support Group</w:t>
      </w:r>
      <w:r w:rsidRPr="00510225">
        <w:rPr>
          <w:rFonts w:ascii="Times New Roman" w:eastAsia="Calibri" w:hAnsi="Times New Roman" w:cs="Times New Roman"/>
          <w:sz w:val="24"/>
          <w:szCs w:val="24"/>
        </w:rPr>
        <w:t xml:space="preserve"> yang bermarkas di Doha. </w:t>
      </w:r>
    </w:p>
    <w:p w:rsidR="00510225" w:rsidRPr="00510225" w:rsidRDefault="00510225" w:rsidP="00510225">
      <w:pPr>
        <w:spacing w:line="480" w:lineRule="auto"/>
        <w:ind w:firstLine="851"/>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Menurut </w:t>
      </w:r>
      <w:r w:rsidRPr="00510225">
        <w:rPr>
          <w:rFonts w:ascii="Times New Roman" w:eastAsia="Calibri" w:hAnsi="Times New Roman" w:cs="Times New Roman"/>
          <w:b/>
          <w:sz w:val="24"/>
          <w:szCs w:val="24"/>
        </w:rPr>
        <w:t>Paul Conn</w:t>
      </w:r>
      <w:r w:rsidRPr="00510225">
        <w:rPr>
          <w:rFonts w:ascii="Times New Roman" w:eastAsia="Calibri" w:hAnsi="Times New Roman" w:cs="Times New Roman"/>
          <w:sz w:val="24"/>
          <w:szCs w:val="24"/>
        </w:rPr>
        <w:t>, situasi konflik pada dasarnya dapat terbagi menjadi dua, yaitu:</w:t>
      </w:r>
    </w:p>
    <w:p w:rsidR="00510225" w:rsidRPr="00510225" w:rsidRDefault="00510225" w:rsidP="00510225">
      <w:pPr>
        <w:numPr>
          <w:ilvl w:val="0"/>
          <w:numId w:val="10"/>
        </w:numPr>
        <w:spacing w:line="240" w:lineRule="auto"/>
        <w:ind w:right="991"/>
        <w:contextualSpacing/>
        <w:jc w:val="both"/>
        <w:rPr>
          <w:rFonts w:ascii="Times New Roman" w:eastAsia="Calibri" w:hAnsi="Times New Roman" w:cs="Times New Roman"/>
          <w:b/>
          <w:sz w:val="20"/>
          <w:szCs w:val="20"/>
        </w:rPr>
      </w:pPr>
      <w:r w:rsidRPr="00510225">
        <w:rPr>
          <w:rFonts w:ascii="Times New Roman" w:eastAsia="Calibri" w:hAnsi="Times New Roman" w:cs="Times New Roman"/>
          <w:b/>
          <w:i/>
          <w:sz w:val="20"/>
          <w:szCs w:val="20"/>
        </w:rPr>
        <w:t>Zero Sum Game</w:t>
      </w:r>
      <w:r w:rsidRPr="00510225">
        <w:rPr>
          <w:rFonts w:ascii="Times New Roman" w:eastAsia="Calibri" w:hAnsi="Times New Roman" w:cs="Times New Roman"/>
          <w:b/>
          <w:sz w:val="20"/>
          <w:szCs w:val="20"/>
        </w:rPr>
        <w:t xml:space="preserve"> (Konflik menang-kalah), merupakan konflik yang bersifat antagonistik, sehingga tidak memungkinkan adanya kompromi maupun kerjasama antar pihak yang terlibat dalam konflik.</w:t>
      </w:r>
    </w:p>
    <w:p w:rsidR="00510225" w:rsidRPr="00510225" w:rsidRDefault="00510225" w:rsidP="00510225">
      <w:pPr>
        <w:numPr>
          <w:ilvl w:val="0"/>
          <w:numId w:val="10"/>
        </w:numPr>
        <w:spacing w:line="240" w:lineRule="auto"/>
        <w:ind w:right="991"/>
        <w:contextualSpacing/>
        <w:jc w:val="both"/>
        <w:rPr>
          <w:rFonts w:ascii="Times New Roman" w:eastAsia="Calibri" w:hAnsi="Times New Roman" w:cs="Times New Roman"/>
          <w:b/>
          <w:sz w:val="20"/>
          <w:szCs w:val="20"/>
        </w:rPr>
      </w:pPr>
      <w:r w:rsidRPr="00510225">
        <w:rPr>
          <w:rFonts w:ascii="Times New Roman" w:eastAsia="Calibri" w:hAnsi="Times New Roman" w:cs="Times New Roman"/>
          <w:b/>
          <w:i/>
          <w:sz w:val="20"/>
          <w:szCs w:val="20"/>
        </w:rPr>
        <w:lastRenderedPageBreak/>
        <w:t>Non Zero Sum Game</w:t>
      </w:r>
      <w:r w:rsidRPr="00510225">
        <w:rPr>
          <w:rFonts w:ascii="Times New Roman" w:eastAsia="Calibri" w:hAnsi="Times New Roman" w:cs="Times New Roman"/>
          <w:b/>
          <w:sz w:val="20"/>
          <w:szCs w:val="20"/>
        </w:rPr>
        <w:t xml:space="preserve"> (Konflik menang-menang), merupakan situasi konflik dimana pihak-pihak yang terlibat dalam konflik masih memungkinkan untuk melakukan kompromi dan kerjasama.</w:t>
      </w:r>
      <w:r w:rsidRPr="00510225">
        <w:rPr>
          <w:rFonts w:ascii="Times New Roman" w:eastAsia="Calibri" w:hAnsi="Times New Roman" w:cs="Times New Roman"/>
          <w:b/>
          <w:sz w:val="20"/>
          <w:szCs w:val="20"/>
          <w:vertAlign w:val="superscript"/>
        </w:rPr>
        <w:footnoteReference w:id="40"/>
      </w:r>
    </w:p>
    <w:p w:rsidR="00510225" w:rsidRPr="00510225" w:rsidRDefault="00510225" w:rsidP="00510225">
      <w:pPr>
        <w:spacing w:line="240" w:lineRule="auto"/>
        <w:ind w:left="1440" w:right="991"/>
        <w:contextualSpacing/>
        <w:jc w:val="both"/>
        <w:rPr>
          <w:rFonts w:ascii="Times New Roman" w:eastAsia="Calibri" w:hAnsi="Times New Roman" w:cs="Times New Roman"/>
          <w:b/>
          <w:sz w:val="20"/>
          <w:szCs w:val="20"/>
        </w:rPr>
      </w:pPr>
    </w:p>
    <w:p w:rsidR="00510225" w:rsidRPr="00510225" w:rsidRDefault="00510225" w:rsidP="00510225">
      <w:pPr>
        <w:spacing w:line="480" w:lineRule="auto"/>
        <w:ind w:firstLine="851"/>
        <w:jc w:val="both"/>
        <w:rPr>
          <w:rFonts w:ascii="Times New Roman" w:eastAsia="Calibri" w:hAnsi="Times New Roman" w:cs="Times New Roman"/>
          <w:sz w:val="24"/>
          <w:szCs w:val="24"/>
          <w:lang w:val="en-US"/>
        </w:rPr>
      </w:pPr>
    </w:p>
    <w:p w:rsidR="00510225" w:rsidRPr="00510225" w:rsidRDefault="00510225" w:rsidP="00510225">
      <w:pPr>
        <w:spacing w:line="600" w:lineRule="auto"/>
        <w:ind w:firstLine="851"/>
        <w:jc w:val="both"/>
        <w:rPr>
          <w:rFonts w:ascii="Times New Roman" w:eastAsia="Calibri" w:hAnsi="Times New Roman" w:cs="Times New Roman"/>
          <w:sz w:val="24"/>
          <w:szCs w:val="24"/>
          <w:lang w:val="en-US"/>
        </w:rPr>
      </w:pPr>
      <w:r w:rsidRPr="00510225">
        <w:rPr>
          <w:rFonts w:ascii="Times New Roman" w:eastAsia="Calibri" w:hAnsi="Times New Roman" w:cs="Times New Roman"/>
          <w:sz w:val="24"/>
          <w:szCs w:val="24"/>
        </w:rPr>
        <w:t xml:space="preserve">Dengan keikutsertaan para kelompok oposisi demokratis dan sekuler pada pemilu dan referendum yang diadakan pada tahun 2011, hal ini membuktikan bahwa pihak oposisi demokratis dan pemerintah Bashar telah berdamai. Namun adanya kelompok oposisi radikal dan teroris seperti FSA, </w:t>
      </w:r>
      <w:r w:rsidRPr="00510225">
        <w:rPr>
          <w:rFonts w:ascii="Times New Roman" w:eastAsia="Calibri" w:hAnsi="Times New Roman" w:cs="Times New Roman"/>
          <w:i/>
          <w:sz w:val="24"/>
          <w:szCs w:val="24"/>
        </w:rPr>
        <w:t>Jabhat al-Nusrah</w:t>
      </w:r>
      <w:r w:rsidRPr="00510225">
        <w:rPr>
          <w:rFonts w:ascii="Times New Roman" w:eastAsia="Calibri" w:hAnsi="Times New Roman" w:cs="Times New Roman"/>
          <w:sz w:val="24"/>
          <w:szCs w:val="24"/>
        </w:rPr>
        <w:t xml:space="preserve"> dan ISIS membuat konflik di Suriah masih berjalan hingga saat ini. Gencatan senjata yang ditawarkan pemerintah tidak diinginkan oleh para oposisi radikal karena mereka hanya menginginkan konflik yang bersifat </w:t>
      </w:r>
      <w:r w:rsidRPr="00510225">
        <w:rPr>
          <w:rFonts w:ascii="Times New Roman" w:eastAsia="Calibri" w:hAnsi="Times New Roman" w:cs="Times New Roman"/>
          <w:i/>
          <w:sz w:val="24"/>
          <w:szCs w:val="24"/>
        </w:rPr>
        <w:t>zero sum game</w:t>
      </w:r>
      <w:r w:rsidRPr="00510225">
        <w:rPr>
          <w:rFonts w:ascii="Times New Roman" w:eastAsia="Calibri" w:hAnsi="Times New Roman" w:cs="Times New Roman"/>
          <w:sz w:val="24"/>
          <w:szCs w:val="24"/>
        </w:rPr>
        <w:t xml:space="preserve"> dimana tidak adanya kerjasama atau kompromi dalam konflik.</w:t>
      </w:r>
    </w:p>
    <w:p w:rsidR="00510225" w:rsidRPr="00510225" w:rsidRDefault="00510225" w:rsidP="00510225">
      <w:pPr>
        <w:spacing w:line="600" w:lineRule="auto"/>
        <w:ind w:firstLine="851"/>
        <w:jc w:val="both"/>
        <w:rPr>
          <w:rFonts w:ascii="Times New Roman" w:eastAsia="Calibri" w:hAnsi="Times New Roman" w:cs="Times New Roman"/>
          <w:sz w:val="24"/>
          <w:szCs w:val="24"/>
          <w:lang w:val="en-US"/>
        </w:rPr>
      </w:pPr>
    </w:p>
    <w:p w:rsidR="00510225" w:rsidRPr="00510225" w:rsidRDefault="00510225" w:rsidP="00510225">
      <w:pPr>
        <w:keepNext/>
        <w:keepLines/>
        <w:spacing w:before="40" w:after="240"/>
        <w:ind w:left="851" w:hanging="567"/>
        <w:outlineLvl w:val="2"/>
        <w:rPr>
          <w:rFonts w:ascii="Times New Roman" w:eastAsiaTheme="majorEastAsia" w:hAnsi="Times New Roman" w:cstheme="majorBidi"/>
          <w:b/>
          <w:sz w:val="24"/>
          <w:szCs w:val="24"/>
        </w:rPr>
      </w:pPr>
      <w:bookmarkStart w:id="12" w:name="_Toc478543771"/>
      <w:r w:rsidRPr="00510225">
        <w:rPr>
          <w:rFonts w:ascii="Times New Roman" w:eastAsiaTheme="majorEastAsia" w:hAnsi="Times New Roman" w:cstheme="majorBidi"/>
          <w:b/>
          <w:sz w:val="24"/>
          <w:szCs w:val="24"/>
        </w:rPr>
        <w:t>Hipotesis</w:t>
      </w:r>
      <w:bookmarkEnd w:id="12"/>
    </w:p>
    <w:p w:rsidR="00510225" w:rsidRPr="00510225" w:rsidRDefault="00510225" w:rsidP="00510225">
      <w:pPr>
        <w:spacing w:line="480" w:lineRule="auto"/>
        <w:ind w:firstLine="851"/>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Hipotesis adalah dugaan sementara terhadap suatu masalah yang akan kita teliti, dimana merupakan penjelasan yang bersifat sementara yang perlu diteliti lagi kebenarannya secara empiris. Berdasarkan latar belakang masalah yang telah dipaparkan diatas dengan mempertimbangkan kerangka teori yang digunakan, maka penulis membuat hipotesis:</w:t>
      </w:r>
    </w:p>
    <w:p w:rsidR="00510225" w:rsidRPr="00510225" w:rsidRDefault="00510225" w:rsidP="00510225">
      <w:pPr>
        <w:spacing w:line="480" w:lineRule="auto"/>
        <w:ind w:firstLine="720"/>
        <w:jc w:val="both"/>
        <w:rPr>
          <w:rFonts w:ascii="Times New Roman" w:eastAsia="Calibri" w:hAnsi="Times New Roman" w:cs="Times New Roman"/>
          <w:b/>
          <w:sz w:val="24"/>
          <w:szCs w:val="24"/>
          <w:lang w:val="en-US"/>
        </w:rPr>
      </w:pPr>
      <w:r w:rsidRPr="00510225">
        <w:rPr>
          <w:rFonts w:ascii="Times New Roman" w:eastAsia="Calibri" w:hAnsi="Times New Roman" w:cs="Times New Roman"/>
          <w:b/>
          <w:sz w:val="24"/>
          <w:szCs w:val="24"/>
        </w:rPr>
        <w:lastRenderedPageBreak/>
        <w:t xml:space="preserve">“Jika organisasi non pemerintah </w:t>
      </w:r>
      <w:r w:rsidRPr="00510225">
        <w:rPr>
          <w:rFonts w:ascii="Times New Roman" w:eastAsia="Calibri" w:hAnsi="Times New Roman" w:cs="Times New Roman"/>
          <w:b/>
          <w:i/>
          <w:sz w:val="24"/>
          <w:szCs w:val="24"/>
        </w:rPr>
        <w:t>The White Helmets</w:t>
      </w:r>
      <w:r w:rsidRPr="00510225">
        <w:rPr>
          <w:rFonts w:ascii="Times New Roman" w:eastAsia="Calibri" w:hAnsi="Times New Roman" w:cs="Times New Roman"/>
          <w:b/>
          <w:sz w:val="24"/>
          <w:szCs w:val="24"/>
        </w:rPr>
        <w:t xml:space="preserve"> terus melakukan propaganda menggunakan teknik </w:t>
      </w:r>
      <w:r w:rsidRPr="00510225">
        <w:rPr>
          <w:rFonts w:ascii="Times New Roman" w:eastAsia="Calibri" w:hAnsi="Times New Roman" w:cs="Times New Roman"/>
          <w:b/>
          <w:i/>
          <w:sz w:val="24"/>
          <w:szCs w:val="24"/>
        </w:rPr>
        <w:t>Card Stacking</w:t>
      </w:r>
      <w:r w:rsidRPr="00510225">
        <w:rPr>
          <w:rFonts w:ascii="Times New Roman" w:eastAsia="Calibri" w:hAnsi="Times New Roman" w:cs="Times New Roman"/>
          <w:b/>
          <w:sz w:val="24"/>
          <w:szCs w:val="24"/>
        </w:rPr>
        <w:t xml:space="preserve"> yaitu membuat foto dan video palsu mengenai konflik di Suriah, maka hal ini bisa menjadi salah satu indikator penyebab meningkatnya konflik di Suriah.”</w:t>
      </w:r>
    </w:p>
    <w:p w:rsidR="00510225" w:rsidRPr="00510225" w:rsidRDefault="00510225" w:rsidP="00510225">
      <w:pPr>
        <w:spacing w:line="480" w:lineRule="auto"/>
        <w:ind w:firstLine="720"/>
        <w:jc w:val="both"/>
        <w:rPr>
          <w:rFonts w:ascii="Times New Roman" w:eastAsia="Calibri" w:hAnsi="Times New Roman" w:cs="Times New Roman"/>
          <w:b/>
          <w:sz w:val="24"/>
          <w:szCs w:val="24"/>
          <w:lang w:val="en-US"/>
        </w:rPr>
      </w:pPr>
    </w:p>
    <w:p w:rsidR="00510225" w:rsidRPr="00510225" w:rsidRDefault="00510225" w:rsidP="00510225">
      <w:pPr>
        <w:spacing w:line="480" w:lineRule="auto"/>
        <w:ind w:firstLine="720"/>
        <w:jc w:val="both"/>
        <w:rPr>
          <w:rFonts w:ascii="Times New Roman" w:eastAsia="Calibri" w:hAnsi="Times New Roman" w:cs="Times New Roman"/>
          <w:b/>
          <w:sz w:val="24"/>
          <w:szCs w:val="24"/>
          <w:lang w:val="en-US"/>
        </w:rPr>
      </w:pPr>
    </w:p>
    <w:p w:rsidR="00510225" w:rsidRPr="00510225" w:rsidRDefault="00510225" w:rsidP="00510225">
      <w:pPr>
        <w:spacing w:line="480" w:lineRule="auto"/>
        <w:ind w:firstLine="720"/>
        <w:jc w:val="both"/>
        <w:rPr>
          <w:rFonts w:ascii="Times New Roman" w:eastAsia="Calibri" w:hAnsi="Times New Roman" w:cs="Times New Roman"/>
          <w:b/>
          <w:sz w:val="24"/>
          <w:szCs w:val="24"/>
          <w:lang w:val="en-US"/>
        </w:rPr>
      </w:pPr>
    </w:p>
    <w:p w:rsidR="00510225" w:rsidRPr="00510225" w:rsidRDefault="00510225" w:rsidP="00510225">
      <w:pPr>
        <w:spacing w:line="480" w:lineRule="auto"/>
        <w:ind w:firstLine="720"/>
        <w:jc w:val="both"/>
        <w:rPr>
          <w:rFonts w:ascii="Times New Roman" w:eastAsia="Calibri" w:hAnsi="Times New Roman" w:cs="Times New Roman"/>
          <w:b/>
          <w:sz w:val="24"/>
          <w:szCs w:val="24"/>
          <w:lang w:val="en-US"/>
        </w:rPr>
      </w:pPr>
    </w:p>
    <w:p w:rsidR="00510225" w:rsidRPr="00510225" w:rsidRDefault="00510225" w:rsidP="00510225">
      <w:pPr>
        <w:spacing w:line="480" w:lineRule="auto"/>
        <w:ind w:firstLine="720"/>
        <w:jc w:val="both"/>
        <w:rPr>
          <w:rFonts w:ascii="Times New Roman" w:eastAsia="Calibri" w:hAnsi="Times New Roman" w:cs="Times New Roman"/>
          <w:b/>
          <w:sz w:val="24"/>
          <w:szCs w:val="24"/>
          <w:lang w:val="en-US"/>
        </w:rPr>
      </w:pPr>
    </w:p>
    <w:p w:rsidR="00510225" w:rsidRPr="00510225" w:rsidRDefault="00510225" w:rsidP="00510225">
      <w:pPr>
        <w:spacing w:line="480" w:lineRule="auto"/>
        <w:ind w:firstLine="720"/>
        <w:jc w:val="both"/>
        <w:rPr>
          <w:rFonts w:ascii="Times New Roman" w:eastAsia="Calibri" w:hAnsi="Times New Roman" w:cs="Times New Roman"/>
          <w:b/>
          <w:sz w:val="24"/>
          <w:szCs w:val="24"/>
          <w:lang w:val="en-US"/>
        </w:rPr>
      </w:pPr>
    </w:p>
    <w:p w:rsidR="00510225" w:rsidRPr="00510225" w:rsidRDefault="00510225" w:rsidP="00510225">
      <w:pPr>
        <w:spacing w:line="480" w:lineRule="auto"/>
        <w:ind w:firstLine="720"/>
        <w:jc w:val="both"/>
        <w:rPr>
          <w:rFonts w:ascii="Times New Roman" w:eastAsia="Calibri" w:hAnsi="Times New Roman" w:cs="Times New Roman"/>
          <w:b/>
          <w:sz w:val="24"/>
          <w:szCs w:val="24"/>
          <w:lang w:val="en-US"/>
        </w:rPr>
      </w:pPr>
    </w:p>
    <w:p w:rsidR="00510225" w:rsidRPr="00510225" w:rsidRDefault="00510225" w:rsidP="00510225">
      <w:pPr>
        <w:spacing w:line="480" w:lineRule="auto"/>
        <w:ind w:firstLine="720"/>
        <w:jc w:val="both"/>
        <w:rPr>
          <w:rFonts w:ascii="Times New Roman" w:eastAsia="Calibri" w:hAnsi="Times New Roman" w:cs="Times New Roman"/>
          <w:b/>
          <w:sz w:val="24"/>
          <w:szCs w:val="24"/>
          <w:lang w:val="en-US"/>
        </w:rPr>
      </w:pPr>
    </w:p>
    <w:p w:rsidR="00510225" w:rsidRPr="00510225" w:rsidRDefault="00510225" w:rsidP="00510225">
      <w:pPr>
        <w:spacing w:line="480" w:lineRule="auto"/>
        <w:ind w:firstLine="720"/>
        <w:jc w:val="both"/>
        <w:rPr>
          <w:rFonts w:ascii="Times New Roman" w:eastAsia="Calibri" w:hAnsi="Times New Roman" w:cs="Times New Roman"/>
          <w:b/>
          <w:sz w:val="24"/>
          <w:szCs w:val="24"/>
          <w:lang w:val="en-US"/>
        </w:rPr>
      </w:pPr>
    </w:p>
    <w:p w:rsidR="00510225" w:rsidRPr="00510225" w:rsidRDefault="00510225" w:rsidP="00510225">
      <w:pPr>
        <w:spacing w:line="480" w:lineRule="auto"/>
        <w:ind w:firstLine="720"/>
        <w:jc w:val="both"/>
        <w:rPr>
          <w:rFonts w:ascii="Times New Roman" w:eastAsia="Calibri" w:hAnsi="Times New Roman" w:cs="Times New Roman"/>
          <w:b/>
          <w:sz w:val="24"/>
          <w:szCs w:val="24"/>
          <w:lang w:val="en-US"/>
        </w:rPr>
      </w:pPr>
    </w:p>
    <w:p w:rsidR="00510225" w:rsidRPr="00510225" w:rsidRDefault="00510225" w:rsidP="00510225">
      <w:pPr>
        <w:keepNext/>
        <w:keepLines/>
        <w:spacing w:before="40" w:after="0"/>
        <w:ind w:left="851" w:hanging="567"/>
        <w:outlineLvl w:val="2"/>
        <w:rPr>
          <w:rFonts w:ascii="Times New Roman" w:eastAsiaTheme="majorEastAsia" w:hAnsi="Times New Roman" w:cstheme="majorBidi"/>
          <w:b/>
          <w:sz w:val="24"/>
          <w:szCs w:val="24"/>
        </w:rPr>
      </w:pPr>
      <w:bookmarkStart w:id="13" w:name="_Toc478543772"/>
      <w:r w:rsidRPr="00510225">
        <w:rPr>
          <w:rFonts w:ascii="Times New Roman" w:eastAsiaTheme="majorEastAsia" w:hAnsi="Times New Roman" w:cstheme="majorBidi"/>
          <w:b/>
          <w:sz w:val="24"/>
          <w:szCs w:val="24"/>
        </w:rPr>
        <w:t>Operasional Variabel dan Indikator</w:t>
      </w:r>
      <w:bookmarkEnd w:id="13"/>
    </w:p>
    <w:p w:rsidR="00510225" w:rsidRPr="00510225" w:rsidRDefault="00510225" w:rsidP="00510225">
      <w:pPr>
        <w:spacing w:line="480" w:lineRule="auto"/>
        <w:ind w:left="709"/>
        <w:contextualSpacing/>
        <w:jc w:val="both"/>
        <w:rPr>
          <w:rFonts w:ascii="Times New Roman" w:eastAsia="Calibri" w:hAnsi="Times New Roman" w:cs="Times New Roman"/>
          <w:sz w:val="24"/>
          <w:szCs w:val="24"/>
        </w:rPr>
      </w:pPr>
    </w:p>
    <w:p w:rsidR="00510225" w:rsidRPr="00510225" w:rsidRDefault="00510225" w:rsidP="00510225">
      <w:pPr>
        <w:spacing w:line="480" w:lineRule="auto"/>
        <w:ind w:left="709"/>
        <w:contextualSpacing/>
        <w:jc w:val="center"/>
        <w:rPr>
          <w:rFonts w:ascii="Times New Roman" w:eastAsia="Calibri" w:hAnsi="Times New Roman" w:cs="Times New Roman"/>
          <w:b/>
          <w:sz w:val="24"/>
          <w:szCs w:val="24"/>
        </w:rPr>
      </w:pPr>
      <w:r w:rsidRPr="00510225">
        <w:rPr>
          <w:rFonts w:ascii="Times New Roman" w:eastAsia="Calibri" w:hAnsi="Times New Roman" w:cs="Times New Roman"/>
          <w:b/>
          <w:sz w:val="24"/>
          <w:szCs w:val="24"/>
        </w:rPr>
        <w:t>Tabel 1.2 Operasional Variabel dan Indikator</w:t>
      </w:r>
    </w:p>
    <w:tbl>
      <w:tblPr>
        <w:tblStyle w:val="TableGrid2"/>
        <w:tblW w:w="8222" w:type="dxa"/>
        <w:tblLayout w:type="fixed"/>
        <w:tblLook w:val="04A0" w:firstRow="1" w:lastRow="0" w:firstColumn="1" w:lastColumn="0" w:noHBand="0" w:noVBand="1"/>
      </w:tblPr>
      <w:tblGrid>
        <w:gridCol w:w="1585"/>
        <w:gridCol w:w="2867"/>
        <w:gridCol w:w="3770"/>
      </w:tblGrid>
      <w:tr w:rsidR="00510225" w:rsidRPr="00510225" w:rsidTr="00DF4C41">
        <w:tc>
          <w:tcPr>
            <w:tcW w:w="1585" w:type="dxa"/>
          </w:tcPr>
          <w:p w:rsidR="00510225" w:rsidRPr="00510225" w:rsidRDefault="00510225" w:rsidP="00510225">
            <w:pPr>
              <w:jc w:val="center"/>
              <w:rPr>
                <w:rFonts w:ascii="Times New Roman" w:eastAsia="Calibri" w:hAnsi="Times New Roman" w:cs="Times New Roman"/>
                <w:b/>
                <w:sz w:val="20"/>
                <w:szCs w:val="20"/>
              </w:rPr>
            </w:pPr>
            <w:r w:rsidRPr="00510225">
              <w:rPr>
                <w:rFonts w:ascii="Times New Roman" w:eastAsia="Calibri" w:hAnsi="Times New Roman" w:cs="Times New Roman"/>
                <w:b/>
                <w:sz w:val="20"/>
                <w:szCs w:val="20"/>
              </w:rPr>
              <w:t>Variabel dalam Hipotesis (Teoritik)</w:t>
            </w:r>
          </w:p>
          <w:p w:rsidR="00510225" w:rsidRPr="00510225" w:rsidRDefault="00510225" w:rsidP="00510225">
            <w:pPr>
              <w:jc w:val="center"/>
              <w:rPr>
                <w:rFonts w:ascii="Times New Roman" w:eastAsia="Calibri" w:hAnsi="Times New Roman" w:cs="Times New Roman"/>
                <w:b/>
                <w:sz w:val="20"/>
                <w:szCs w:val="20"/>
              </w:rPr>
            </w:pPr>
          </w:p>
        </w:tc>
        <w:tc>
          <w:tcPr>
            <w:tcW w:w="2867" w:type="dxa"/>
          </w:tcPr>
          <w:p w:rsidR="00510225" w:rsidRPr="00510225" w:rsidRDefault="00510225" w:rsidP="00510225">
            <w:pPr>
              <w:jc w:val="center"/>
              <w:rPr>
                <w:rFonts w:ascii="Times New Roman" w:eastAsia="Calibri" w:hAnsi="Times New Roman" w:cs="Times New Roman"/>
                <w:b/>
                <w:sz w:val="20"/>
                <w:szCs w:val="20"/>
              </w:rPr>
            </w:pPr>
            <w:r w:rsidRPr="00510225">
              <w:rPr>
                <w:rFonts w:ascii="Times New Roman" w:eastAsia="Calibri" w:hAnsi="Times New Roman" w:cs="Times New Roman"/>
                <w:b/>
                <w:sz w:val="20"/>
                <w:szCs w:val="20"/>
              </w:rPr>
              <w:t>Indikator</w:t>
            </w:r>
          </w:p>
          <w:p w:rsidR="00510225" w:rsidRPr="00510225" w:rsidRDefault="00510225" w:rsidP="00510225">
            <w:pPr>
              <w:jc w:val="center"/>
              <w:rPr>
                <w:rFonts w:ascii="Times New Roman" w:eastAsia="Calibri" w:hAnsi="Times New Roman" w:cs="Times New Roman"/>
                <w:b/>
                <w:sz w:val="20"/>
                <w:szCs w:val="20"/>
              </w:rPr>
            </w:pPr>
            <w:r w:rsidRPr="00510225">
              <w:rPr>
                <w:rFonts w:ascii="Times New Roman" w:eastAsia="Calibri" w:hAnsi="Times New Roman" w:cs="Times New Roman"/>
                <w:b/>
                <w:sz w:val="20"/>
                <w:szCs w:val="20"/>
              </w:rPr>
              <w:t>(Empirik)</w:t>
            </w:r>
          </w:p>
        </w:tc>
        <w:tc>
          <w:tcPr>
            <w:tcW w:w="3770" w:type="dxa"/>
          </w:tcPr>
          <w:p w:rsidR="00510225" w:rsidRPr="00510225" w:rsidRDefault="00510225" w:rsidP="00510225">
            <w:pPr>
              <w:jc w:val="center"/>
              <w:rPr>
                <w:rFonts w:ascii="Times New Roman" w:eastAsia="Calibri" w:hAnsi="Times New Roman" w:cs="Times New Roman"/>
                <w:b/>
                <w:sz w:val="20"/>
                <w:szCs w:val="20"/>
              </w:rPr>
            </w:pPr>
            <w:r w:rsidRPr="00510225">
              <w:rPr>
                <w:rFonts w:ascii="Times New Roman" w:eastAsia="Calibri" w:hAnsi="Times New Roman" w:cs="Times New Roman"/>
                <w:b/>
                <w:sz w:val="20"/>
                <w:szCs w:val="20"/>
              </w:rPr>
              <w:t>Verifikasi</w:t>
            </w:r>
          </w:p>
          <w:p w:rsidR="00510225" w:rsidRPr="00510225" w:rsidRDefault="00510225" w:rsidP="00510225">
            <w:pPr>
              <w:ind w:right="309"/>
              <w:jc w:val="center"/>
              <w:rPr>
                <w:rFonts w:ascii="Times New Roman" w:eastAsia="Calibri" w:hAnsi="Times New Roman" w:cs="Times New Roman"/>
                <w:b/>
                <w:sz w:val="20"/>
                <w:szCs w:val="20"/>
              </w:rPr>
            </w:pPr>
            <w:r w:rsidRPr="00510225">
              <w:rPr>
                <w:rFonts w:ascii="Times New Roman" w:eastAsia="Calibri" w:hAnsi="Times New Roman" w:cs="Times New Roman"/>
                <w:b/>
                <w:sz w:val="20"/>
                <w:szCs w:val="20"/>
              </w:rPr>
              <w:t>(Analisis)</w:t>
            </w:r>
          </w:p>
        </w:tc>
      </w:tr>
      <w:tr w:rsidR="00510225" w:rsidRPr="00510225" w:rsidTr="00DF4C41">
        <w:tc>
          <w:tcPr>
            <w:tcW w:w="1585" w:type="dxa"/>
          </w:tcPr>
          <w:p w:rsidR="00510225" w:rsidRPr="00510225" w:rsidRDefault="00510225" w:rsidP="00510225">
            <w:pPr>
              <w:jc w:val="both"/>
              <w:rPr>
                <w:rFonts w:ascii="Times New Roman" w:eastAsia="Calibri" w:hAnsi="Times New Roman" w:cs="Times New Roman"/>
                <w:b/>
                <w:sz w:val="20"/>
                <w:szCs w:val="20"/>
              </w:rPr>
            </w:pPr>
            <w:r w:rsidRPr="00510225">
              <w:rPr>
                <w:rFonts w:ascii="Times New Roman" w:eastAsia="Calibri" w:hAnsi="Times New Roman" w:cs="Times New Roman"/>
                <w:b/>
                <w:sz w:val="20"/>
                <w:szCs w:val="20"/>
              </w:rPr>
              <w:t>Variabel bebas:</w:t>
            </w:r>
          </w:p>
          <w:p w:rsidR="00510225" w:rsidRPr="00510225" w:rsidRDefault="00510225" w:rsidP="00510225">
            <w:pPr>
              <w:jc w:val="both"/>
              <w:rPr>
                <w:rFonts w:ascii="Times New Roman" w:eastAsia="Calibri" w:hAnsi="Times New Roman" w:cs="Times New Roman"/>
                <w:sz w:val="20"/>
                <w:szCs w:val="20"/>
              </w:rPr>
            </w:pPr>
            <w:r w:rsidRPr="00510225">
              <w:rPr>
                <w:rFonts w:ascii="Times New Roman" w:eastAsia="Calibri" w:hAnsi="Times New Roman" w:cs="Times New Roman"/>
                <w:sz w:val="20"/>
                <w:szCs w:val="20"/>
              </w:rPr>
              <w:t xml:space="preserve">Jika </w:t>
            </w:r>
            <w:r w:rsidRPr="00510225">
              <w:rPr>
                <w:rFonts w:ascii="Times New Roman" w:eastAsia="Calibri" w:hAnsi="Times New Roman" w:cs="Times New Roman"/>
                <w:i/>
                <w:sz w:val="20"/>
                <w:szCs w:val="20"/>
              </w:rPr>
              <w:t>The White Helmet</w:t>
            </w:r>
            <w:r w:rsidRPr="00510225">
              <w:rPr>
                <w:rFonts w:ascii="Times New Roman" w:eastAsia="Calibri" w:hAnsi="Times New Roman" w:cs="Times New Roman"/>
                <w:sz w:val="20"/>
                <w:szCs w:val="20"/>
              </w:rPr>
              <w:t xml:space="preserve">s melakukan propaganda untuk </w:t>
            </w:r>
            <w:r w:rsidRPr="00510225">
              <w:rPr>
                <w:rFonts w:ascii="Times New Roman" w:eastAsia="Calibri" w:hAnsi="Times New Roman" w:cs="Times New Roman"/>
                <w:sz w:val="20"/>
                <w:szCs w:val="20"/>
              </w:rPr>
              <w:lastRenderedPageBreak/>
              <w:t>menggulingkan rezim Assad,</w:t>
            </w:r>
          </w:p>
        </w:tc>
        <w:tc>
          <w:tcPr>
            <w:tcW w:w="2867" w:type="dxa"/>
          </w:tcPr>
          <w:p w:rsidR="00510225" w:rsidRPr="00510225" w:rsidRDefault="00510225" w:rsidP="00510225">
            <w:pPr>
              <w:jc w:val="both"/>
              <w:rPr>
                <w:rFonts w:ascii="Times New Roman" w:eastAsia="Calibri" w:hAnsi="Times New Roman" w:cs="Times New Roman"/>
                <w:sz w:val="20"/>
                <w:szCs w:val="20"/>
              </w:rPr>
            </w:pPr>
          </w:p>
          <w:p w:rsidR="00510225" w:rsidRPr="00510225" w:rsidRDefault="00510225" w:rsidP="00510225">
            <w:pPr>
              <w:numPr>
                <w:ilvl w:val="0"/>
                <w:numId w:val="3"/>
              </w:numPr>
              <w:jc w:val="both"/>
              <w:rPr>
                <w:rFonts w:ascii="Times New Roman" w:eastAsia="Calibri" w:hAnsi="Times New Roman" w:cs="Times New Roman"/>
                <w:sz w:val="20"/>
                <w:szCs w:val="20"/>
              </w:rPr>
            </w:pPr>
            <w:r w:rsidRPr="00510225">
              <w:rPr>
                <w:rFonts w:ascii="Times New Roman" w:eastAsia="Calibri" w:hAnsi="Times New Roman" w:cs="Times New Roman"/>
                <w:i/>
                <w:sz w:val="20"/>
                <w:szCs w:val="20"/>
              </w:rPr>
              <w:t>The White Helmet</w:t>
            </w:r>
            <w:r w:rsidRPr="00510225">
              <w:rPr>
                <w:rFonts w:ascii="Times New Roman" w:eastAsia="Calibri" w:hAnsi="Times New Roman" w:cs="Times New Roman"/>
                <w:sz w:val="20"/>
                <w:szCs w:val="20"/>
              </w:rPr>
              <w:t xml:space="preserve"> dibentuk sebagai organisasi perubah rezim.</w:t>
            </w:r>
          </w:p>
          <w:p w:rsidR="00510225" w:rsidRPr="00510225" w:rsidRDefault="00510225" w:rsidP="00510225">
            <w:pPr>
              <w:ind w:left="720"/>
              <w:jc w:val="both"/>
              <w:rPr>
                <w:rFonts w:ascii="Times New Roman" w:eastAsia="Calibri" w:hAnsi="Times New Roman" w:cs="Times New Roman"/>
                <w:sz w:val="20"/>
                <w:szCs w:val="20"/>
              </w:rPr>
            </w:pPr>
          </w:p>
          <w:p w:rsidR="00510225" w:rsidRPr="00510225" w:rsidRDefault="00510225" w:rsidP="00510225">
            <w:pPr>
              <w:ind w:left="720"/>
              <w:jc w:val="both"/>
              <w:rPr>
                <w:rFonts w:ascii="Times New Roman" w:eastAsia="Calibri" w:hAnsi="Times New Roman" w:cs="Times New Roman"/>
                <w:sz w:val="20"/>
                <w:szCs w:val="20"/>
              </w:rPr>
            </w:pPr>
          </w:p>
          <w:p w:rsidR="00510225" w:rsidRPr="00510225" w:rsidRDefault="00510225" w:rsidP="00510225">
            <w:pPr>
              <w:ind w:left="720"/>
              <w:jc w:val="both"/>
              <w:rPr>
                <w:rFonts w:ascii="Times New Roman" w:eastAsia="Calibri" w:hAnsi="Times New Roman" w:cs="Times New Roman"/>
                <w:sz w:val="20"/>
                <w:szCs w:val="20"/>
              </w:rPr>
            </w:pPr>
          </w:p>
          <w:p w:rsidR="00510225" w:rsidRPr="00510225" w:rsidRDefault="00510225" w:rsidP="00510225">
            <w:pPr>
              <w:ind w:left="720"/>
              <w:jc w:val="both"/>
              <w:rPr>
                <w:rFonts w:ascii="Times New Roman" w:eastAsia="Calibri" w:hAnsi="Times New Roman" w:cs="Times New Roman"/>
                <w:sz w:val="20"/>
                <w:szCs w:val="20"/>
              </w:rPr>
            </w:pPr>
          </w:p>
          <w:p w:rsidR="00510225" w:rsidRPr="00510225" w:rsidRDefault="00510225" w:rsidP="00510225">
            <w:pPr>
              <w:ind w:left="720"/>
              <w:jc w:val="both"/>
              <w:rPr>
                <w:rFonts w:ascii="Times New Roman" w:eastAsia="Calibri" w:hAnsi="Times New Roman" w:cs="Times New Roman"/>
                <w:sz w:val="20"/>
                <w:szCs w:val="20"/>
              </w:rPr>
            </w:pPr>
          </w:p>
          <w:p w:rsidR="00510225" w:rsidRPr="00510225" w:rsidRDefault="00510225" w:rsidP="00510225">
            <w:pPr>
              <w:ind w:left="720"/>
              <w:jc w:val="both"/>
              <w:rPr>
                <w:rFonts w:ascii="Times New Roman" w:eastAsia="Calibri" w:hAnsi="Times New Roman" w:cs="Times New Roman"/>
                <w:sz w:val="20"/>
                <w:szCs w:val="20"/>
              </w:rPr>
            </w:pPr>
          </w:p>
          <w:p w:rsidR="00510225" w:rsidRPr="00510225" w:rsidRDefault="00510225" w:rsidP="00510225">
            <w:pPr>
              <w:ind w:left="720"/>
              <w:jc w:val="both"/>
              <w:rPr>
                <w:rFonts w:ascii="Times New Roman" w:eastAsia="Calibri" w:hAnsi="Times New Roman" w:cs="Times New Roman"/>
                <w:sz w:val="20"/>
                <w:szCs w:val="20"/>
              </w:rPr>
            </w:pPr>
          </w:p>
          <w:p w:rsidR="00510225" w:rsidRPr="00510225" w:rsidRDefault="00510225" w:rsidP="00510225">
            <w:pPr>
              <w:ind w:left="720"/>
              <w:jc w:val="both"/>
              <w:rPr>
                <w:rFonts w:ascii="Times New Roman" w:eastAsia="Calibri" w:hAnsi="Times New Roman" w:cs="Times New Roman"/>
                <w:sz w:val="20"/>
                <w:szCs w:val="20"/>
              </w:rPr>
            </w:pPr>
          </w:p>
          <w:p w:rsidR="00510225" w:rsidRPr="00510225" w:rsidRDefault="00510225" w:rsidP="00510225">
            <w:pPr>
              <w:ind w:left="720"/>
              <w:jc w:val="both"/>
              <w:rPr>
                <w:rFonts w:ascii="Times New Roman" w:eastAsia="Calibri" w:hAnsi="Times New Roman" w:cs="Times New Roman"/>
                <w:sz w:val="20"/>
                <w:szCs w:val="20"/>
              </w:rPr>
            </w:pPr>
          </w:p>
          <w:p w:rsidR="00510225" w:rsidRPr="00510225" w:rsidRDefault="00510225" w:rsidP="00510225">
            <w:pPr>
              <w:ind w:left="720"/>
              <w:jc w:val="both"/>
              <w:rPr>
                <w:rFonts w:ascii="Times New Roman" w:eastAsia="Calibri" w:hAnsi="Times New Roman" w:cs="Times New Roman"/>
                <w:sz w:val="20"/>
                <w:szCs w:val="20"/>
              </w:rPr>
            </w:pPr>
          </w:p>
          <w:p w:rsidR="00510225" w:rsidRPr="00510225" w:rsidRDefault="00510225" w:rsidP="00510225">
            <w:pPr>
              <w:ind w:left="720"/>
              <w:jc w:val="both"/>
              <w:rPr>
                <w:rFonts w:ascii="Times New Roman" w:eastAsia="Calibri" w:hAnsi="Times New Roman" w:cs="Times New Roman"/>
                <w:sz w:val="20"/>
                <w:szCs w:val="20"/>
              </w:rPr>
            </w:pPr>
          </w:p>
          <w:p w:rsidR="00510225" w:rsidRPr="00510225" w:rsidRDefault="00510225" w:rsidP="00510225">
            <w:pPr>
              <w:jc w:val="both"/>
              <w:rPr>
                <w:rFonts w:ascii="Times New Roman" w:eastAsia="Calibri" w:hAnsi="Times New Roman" w:cs="Times New Roman"/>
                <w:sz w:val="20"/>
                <w:szCs w:val="20"/>
              </w:rPr>
            </w:pPr>
          </w:p>
          <w:p w:rsidR="00510225" w:rsidRPr="00510225" w:rsidRDefault="00510225" w:rsidP="00510225">
            <w:pPr>
              <w:jc w:val="both"/>
              <w:rPr>
                <w:rFonts w:ascii="Times New Roman" w:eastAsia="Calibri" w:hAnsi="Times New Roman" w:cs="Times New Roman"/>
                <w:sz w:val="20"/>
                <w:szCs w:val="20"/>
              </w:rPr>
            </w:pPr>
          </w:p>
          <w:p w:rsidR="00510225" w:rsidRPr="00510225" w:rsidRDefault="00510225" w:rsidP="00510225">
            <w:pPr>
              <w:numPr>
                <w:ilvl w:val="0"/>
                <w:numId w:val="3"/>
              </w:numPr>
              <w:jc w:val="both"/>
              <w:rPr>
                <w:rFonts w:ascii="Times New Roman" w:eastAsia="Calibri" w:hAnsi="Times New Roman" w:cs="Times New Roman"/>
                <w:sz w:val="20"/>
                <w:szCs w:val="20"/>
              </w:rPr>
            </w:pPr>
            <w:r w:rsidRPr="00510225">
              <w:rPr>
                <w:rFonts w:ascii="Times New Roman" w:eastAsia="Calibri" w:hAnsi="Times New Roman" w:cs="Times New Roman"/>
                <w:sz w:val="20"/>
                <w:szCs w:val="20"/>
              </w:rPr>
              <w:t xml:space="preserve"> </w:t>
            </w:r>
            <w:r w:rsidRPr="00510225">
              <w:rPr>
                <w:rFonts w:ascii="Times New Roman" w:eastAsia="Calibri" w:hAnsi="Times New Roman" w:cs="Times New Roman"/>
                <w:i/>
                <w:sz w:val="20"/>
                <w:szCs w:val="20"/>
              </w:rPr>
              <w:t>The White Helmet</w:t>
            </w:r>
            <w:r w:rsidRPr="00510225">
              <w:rPr>
                <w:rFonts w:ascii="Times New Roman" w:eastAsia="Calibri" w:hAnsi="Times New Roman" w:cs="Times New Roman"/>
                <w:sz w:val="20"/>
                <w:szCs w:val="20"/>
              </w:rPr>
              <w:t>s melakukan propaganda, berupa:</w:t>
            </w:r>
          </w:p>
          <w:p w:rsidR="00510225" w:rsidRPr="00510225" w:rsidRDefault="00510225" w:rsidP="00510225">
            <w:pPr>
              <w:ind w:left="720"/>
              <w:jc w:val="both"/>
              <w:rPr>
                <w:rFonts w:ascii="Times New Roman" w:eastAsia="Calibri" w:hAnsi="Times New Roman" w:cs="Times New Roman"/>
                <w:sz w:val="20"/>
                <w:szCs w:val="20"/>
              </w:rPr>
            </w:pPr>
          </w:p>
          <w:p w:rsidR="00510225" w:rsidRPr="00510225" w:rsidRDefault="00510225" w:rsidP="00510225">
            <w:pPr>
              <w:numPr>
                <w:ilvl w:val="0"/>
                <w:numId w:val="25"/>
              </w:numPr>
              <w:contextualSpacing/>
              <w:jc w:val="both"/>
              <w:rPr>
                <w:rFonts w:ascii="Times New Roman" w:eastAsia="Calibri" w:hAnsi="Times New Roman" w:cs="Times New Roman"/>
                <w:sz w:val="20"/>
                <w:szCs w:val="20"/>
              </w:rPr>
            </w:pPr>
            <w:r w:rsidRPr="00510225">
              <w:rPr>
                <w:rFonts w:ascii="Times New Roman" w:eastAsia="Calibri" w:hAnsi="Times New Roman" w:cs="Times New Roman"/>
                <w:i/>
                <w:sz w:val="20"/>
                <w:szCs w:val="20"/>
              </w:rPr>
              <w:t xml:space="preserve">Demonizing </w:t>
            </w:r>
            <w:r w:rsidRPr="00510225">
              <w:rPr>
                <w:rFonts w:ascii="Times New Roman" w:eastAsia="Calibri" w:hAnsi="Times New Roman" w:cs="Times New Roman"/>
                <w:sz w:val="20"/>
                <w:szCs w:val="20"/>
              </w:rPr>
              <w:t xml:space="preserve">dengan acara </w:t>
            </w:r>
            <w:r w:rsidRPr="00510225">
              <w:rPr>
                <w:rFonts w:ascii="Times New Roman" w:eastAsia="Calibri" w:hAnsi="Times New Roman" w:cs="Times New Roman"/>
                <w:i/>
                <w:sz w:val="20"/>
                <w:szCs w:val="20"/>
              </w:rPr>
              <w:t>Character Assassination</w:t>
            </w:r>
            <w:r w:rsidRPr="00510225">
              <w:rPr>
                <w:rFonts w:ascii="Times New Roman" w:eastAsia="Calibri" w:hAnsi="Times New Roman" w:cs="Times New Roman"/>
                <w:sz w:val="20"/>
                <w:szCs w:val="20"/>
              </w:rPr>
              <w:t xml:space="preserve"> (pembunuhan karakter terhadap rezim Pemerintah)</w:t>
            </w:r>
          </w:p>
          <w:p w:rsidR="00510225" w:rsidRPr="00510225" w:rsidRDefault="00510225" w:rsidP="00510225">
            <w:pPr>
              <w:contextualSpacing/>
              <w:jc w:val="both"/>
              <w:rPr>
                <w:rFonts w:ascii="Times New Roman" w:eastAsia="Calibri" w:hAnsi="Times New Roman" w:cs="Times New Roman"/>
                <w:sz w:val="20"/>
                <w:szCs w:val="20"/>
              </w:rPr>
            </w:pPr>
          </w:p>
          <w:p w:rsidR="00510225" w:rsidRPr="00510225" w:rsidRDefault="00510225" w:rsidP="00510225">
            <w:pPr>
              <w:ind w:left="1440"/>
              <w:contextualSpacing/>
              <w:jc w:val="both"/>
              <w:rPr>
                <w:rFonts w:ascii="Times New Roman" w:eastAsia="Calibri" w:hAnsi="Times New Roman" w:cs="Times New Roman"/>
                <w:sz w:val="20"/>
                <w:szCs w:val="20"/>
              </w:rPr>
            </w:pPr>
          </w:p>
          <w:p w:rsidR="00510225" w:rsidRPr="00510225" w:rsidRDefault="00510225" w:rsidP="00510225">
            <w:pPr>
              <w:numPr>
                <w:ilvl w:val="0"/>
                <w:numId w:val="25"/>
              </w:numPr>
              <w:contextualSpacing/>
              <w:jc w:val="both"/>
              <w:rPr>
                <w:rFonts w:ascii="Times New Roman" w:eastAsia="Calibri" w:hAnsi="Times New Roman" w:cs="Times New Roman"/>
                <w:sz w:val="20"/>
                <w:szCs w:val="20"/>
              </w:rPr>
            </w:pPr>
            <w:r w:rsidRPr="00510225">
              <w:rPr>
                <w:rFonts w:ascii="Times New Roman" w:eastAsia="Calibri" w:hAnsi="Times New Roman" w:cs="Times New Roman"/>
                <w:sz w:val="20"/>
                <w:szCs w:val="20"/>
              </w:rPr>
              <w:t xml:space="preserve">Kampanye </w:t>
            </w:r>
            <w:r w:rsidRPr="00510225">
              <w:rPr>
                <w:rFonts w:ascii="Times New Roman" w:eastAsia="Calibri" w:hAnsi="Times New Roman" w:cs="Times New Roman"/>
                <w:i/>
                <w:sz w:val="20"/>
                <w:szCs w:val="20"/>
              </w:rPr>
              <w:t>The White Helmets</w:t>
            </w:r>
            <w:r w:rsidRPr="00510225">
              <w:rPr>
                <w:rFonts w:ascii="Times New Roman" w:eastAsia="Calibri" w:hAnsi="Times New Roman" w:cs="Times New Roman"/>
                <w:sz w:val="20"/>
                <w:szCs w:val="20"/>
              </w:rPr>
              <w:t xml:space="preserve"> untuk melakukan No-Fly-Zone di Suriah.</w:t>
            </w:r>
          </w:p>
        </w:tc>
        <w:tc>
          <w:tcPr>
            <w:tcW w:w="3770" w:type="dxa"/>
          </w:tcPr>
          <w:p w:rsidR="00510225" w:rsidRPr="00510225" w:rsidRDefault="00510225" w:rsidP="00510225">
            <w:pPr>
              <w:jc w:val="both"/>
              <w:rPr>
                <w:rFonts w:ascii="Times New Roman" w:eastAsia="Calibri" w:hAnsi="Times New Roman" w:cs="Times New Roman"/>
                <w:sz w:val="20"/>
                <w:szCs w:val="20"/>
              </w:rPr>
            </w:pPr>
          </w:p>
          <w:p w:rsidR="00510225" w:rsidRPr="00510225" w:rsidRDefault="00510225" w:rsidP="00510225">
            <w:pPr>
              <w:numPr>
                <w:ilvl w:val="0"/>
                <w:numId w:val="4"/>
              </w:numPr>
              <w:contextualSpacing/>
              <w:jc w:val="both"/>
              <w:rPr>
                <w:rFonts w:ascii="Times New Roman" w:eastAsia="Calibri" w:hAnsi="Times New Roman" w:cs="Times New Roman"/>
                <w:sz w:val="20"/>
                <w:szCs w:val="20"/>
              </w:rPr>
            </w:pPr>
            <w:r w:rsidRPr="00510225">
              <w:rPr>
                <w:rFonts w:ascii="Times New Roman" w:eastAsia="Calibri" w:hAnsi="Times New Roman" w:cs="Times New Roman"/>
                <w:sz w:val="20"/>
                <w:szCs w:val="20"/>
              </w:rPr>
              <w:t xml:space="preserve">Dilihat dari dana yang dimiliki oleh NGO ini sebagian besar berasal dari negara-negara Barat (AS, Inggris, Perancis, Negara-negara Teluk, dll) yang mana mereka menjadikan </w:t>
            </w:r>
            <w:r w:rsidRPr="00510225">
              <w:rPr>
                <w:rFonts w:ascii="Times New Roman" w:eastAsia="Calibri" w:hAnsi="Times New Roman" w:cs="Times New Roman"/>
                <w:i/>
                <w:sz w:val="20"/>
                <w:szCs w:val="20"/>
              </w:rPr>
              <w:lastRenderedPageBreak/>
              <w:t>White Helmets</w:t>
            </w:r>
            <w:r w:rsidRPr="00510225">
              <w:rPr>
                <w:rFonts w:ascii="Times New Roman" w:eastAsia="Calibri" w:hAnsi="Times New Roman" w:cs="Times New Roman"/>
                <w:sz w:val="20"/>
                <w:szCs w:val="20"/>
              </w:rPr>
              <w:t xml:space="preserve"> sebagai alat propaganda untuk perubahan rezim di Suriah. (Sumber: </w:t>
            </w:r>
            <w:hyperlink r:id="rId7" w:history="1">
              <w:r w:rsidRPr="00510225">
                <w:rPr>
                  <w:rFonts w:ascii="Times New Roman" w:eastAsia="Calibri" w:hAnsi="Times New Roman" w:cs="Times New Roman"/>
                  <w:color w:val="0563C1"/>
                  <w:sz w:val="20"/>
                  <w:szCs w:val="20"/>
                  <w:u w:val="single"/>
                </w:rPr>
                <w:t>http://www.atimes.com/white-helmets-instrument-regime-change-syria/?ref=patrick.net</w:t>
              </w:r>
            </w:hyperlink>
            <w:r w:rsidRPr="00510225">
              <w:rPr>
                <w:rFonts w:ascii="Times New Roman" w:eastAsia="Calibri" w:hAnsi="Times New Roman" w:cs="Times New Roman"/>
                <w:sz w:val="20"/>
                <w:szCs w:val="20"/>
              </w:rPr>
              <w:t xml:space="preserve">, dan </w:t>
            </w:r>
            <w:hyperlink r:id="rId8" w:history="1">
              <w:r w:rsidRPr="00510225">
                <w:rPr>
                  <w:rFonts w:ascii="Times New Roman" w:eastAsia="Calibri" w:hAnsi="Times New Roman" w:cs="Times New Roman"/>
                  <w:color w:val="0563C1"/>
                  <w:sz w:val="20"/>
                  <w:szCs w:val="20"/>
                  <w:u w:val="single"/>
                </w:rPr>
                <w:t>http://21stcenturywire.com/2016/06/21/who-are-the-syria-white-helmets/</w:t>
              </w:r>
            </w:hyperlink>
            <w:r w:rsidRPr="00510225">
              <w:rPr>
                <w:rFonts w:ascii="Times New Roman" w:eastAsia="Calibri" w:hAnsi="Times New Roman" w:cs="Times New Roman"/>
                <w:sz w:val="20"/>
                <w:szCs w:val="20"/>
              </w:rPr>
              <w:t>, diakses pada tanggal 12 Desember 2016).</w:t>
            </w:r>
          </w:p>
          <w:p w:rsidR="00510225" w:rsidRPr="00510225" w:rsidRDefault="00510225" w:rsidP="00510225">
            <w:pPr>
              <w:contextualSpacing/>
              <w:jc w:val="both"/>
              <w:rPr>
                <w:rFonts w:ascii="Times New Roman" w:eastAsia="Calibri" w:hAnsi="Times New Roman" w:cs="Times New Roman"/>
                <w:sz w:val="20"/>
                <w:szCs w:val="20"/>
              </w:rPr>
            </w:pPr>
          </w:p>
          <w:p w:rsidR="00510225" w:rsidRPr="00510225" w:rsidRDefault="00510225" w:rsidP="00510225">
            <w:pPr>
              <w:contextualSpacing/>
              <w:jc w:val="both"/>
              <w:rPr>
                <w:rFonts w:ascii="Times New Roman" w:eastAsia="Calibri" w:hAnsi="Times New Roman" w:cs="Times New Roman"/>
                <w:sz w:val="20"/>
                <w:szCs w:val="20"/>
              </w:rPr>
            </w:pPr>
          </w:p>
          <w:p w:rsidR="00510225" w:rsidRPr="00510225" w:rsidRDefault="00510225" w:rsidP="00510225">
            <w:pPr>
              <w:numPr>
                <w:ilvl w:val="0"/>
                <w:numId w:val="4"/>
              </w:numPr>
              <w:contextualSpacing/>
              <w:jc w:val="both"/>
              <w:rPr>
                <w:rFonts w:ascii="Times New Roman" w:eastAsia="Calibri" w:hAnsi="Times New Roman" w:cs="Times New Roman"/>
                <w:sz w:val="20"/>
                <w:szCs w:val="20"/>
              </w:rPr>
            </w:pPr>
            <w:r w:rsidRPr="00510225">
              <w:rPr>
                <w:rFonts w:ascii="Times New Roman" w:eastAsia="Calibri" w:hAnsi="Times New Roman" w:cs="Times New Roman"/>
                <w:sz w:val="20"/>
                <w:szCs w:val="20"/>
              </w:rPr>
              <w:t xml:space="preserve">Dalam aktivitasnya </w:t>
            </w:r>
            <w:r w:rsidRPr="00510225">
              <w:rPr>
                <w:rFonts w:ascii="Times New Roman" w:eastAsia="Calibri" w:hAnsi="Times New Roman" w:cs="Times New Roman"/>
                <w:i/>
                <w:sz w:val="20"/>
                <w:szCs w:val="20"/>
              </w:rPr>
              <w:t>White Helmets</w:t>
            </w:r>
            <w:r w:rsidRPr="00510225">
              <w:rPr>
                <w:rFonts w:ascii="Times New Roman" w:eastAsia="Calibri" w:hAnsi="Times New Roman" w:cs="Times New Roman"/>
                <w:sz w:val="20"/>
                <w:szCs w:val="20"/>
              </w:rPr>
              <w:t xml:space="preserve"> melakukan pembunuhan karakter terhadap Bashar Al-Assad dengan menyebarkan bukti-bukti palsu berupa foto-foto korban kebrutalan Assad yang direkayasa. Selanjutnya, apabila kita membuka </w:t>
            </w:r>
            <w:r w:rsidRPr="00510225">
              <w:rPr>
                <w:rFonts w:ascii="Times New Roman" w:eastAsia="Calibri" w:hAnsi="Times New Roman" w:cs="Times New Roman"/>
                <w:i/>
                <w:sz w:val="20"/>
                <w:szCs w:val="20"/>
              </w:rPr>
              <w:t>website</w:t>
            </w:r>
            <w:r w:rsidRPr="00510225">
              <w:rPr>
                <w:rFonts w:ascii="Times New Roman" w:eastAsia="Calibri" w:hAnsi="Times New Roman" w:cs="Times New Roman"/>
                <w:sz w:val="20"/>
                <w:szCs w:val="20"/>
              </w:rPr>
              <w:t xml:space="preserve"> resmi </w:t>
            </w:r>
            <w:r w:rsidRPr="00510225">
              <w:rPr>
                <w:rFonts w:ascii="Times New Roman" w:eastAsia="Calibri" w:hAnsi="Times New Roman" w:cs="Times New Roman"/>
                <w:i/>
                <w:sz w:val="20"/>
                <w:szCs w:val="20"/>
              </w:rPr>
              <w:t>White Helmets</w:t>
            </w:r>
            <w:r w:rsidRPr="00510225">
              <w:rPr>
                <w:rFonts w:ascii="Times New Roman" w:eastAsia="Calibri" w:hAnsi="Times New Roman" w:cs="Times New Roman"/>
                <w:sz w:val="20"/>
                <w:szCs w:val="20"/>
              </w:rPr>
              <w:t xml:space="preserve">, pada halaman pertama akan langsung muncul tampilan dimana </w:t>
            </w:r>
            <w:r w:rsidRPr="00510225">
              <w:rPr>
                <w:rFonts w:ascii="Times New Roman" w:eastAsia="Calibri" w:hAnsi="Times New Roman" w:cs="Times New Roman"/>
                <w:i/>
                <w:sz w:val="20"/>
                <w:szCs w:val="20"/>
              </w:rPr>
              <w:t>White Helmets</w:t>
            </w:r>
            <w:r w:rsidRPr="00510225">
              <w:rPr>
                <w:rFonts w:ascii="Times New Roman" w:eastAsia="Calibri" w:hAnsi="Times New Roman" w:cs="Times New Roman"/>
                <w:sz w:val="20"/>
                <w:szCs w:val="20"/>
              </w:rPr>
              <w:t xml:space="preserve"> mengajak khalayak untuk ikut sepakat atau memvoting dalam programnya mendukung </w:t>
            </w:r>
            <w:r w:rsidRPr="00510225">
              <w:rPr>
                <w:rFonts w:ascii="Times New Roman" w:eastAsia="Calibri" w:hAnsi="Times New Roman" w:cs="Times New Roman"/>
                <w:i/>
                <w:sz w:val="20"/>
                <w:szCs w:val="20"/>
              </w:rPr>
              <w:t>No-Fly-Zone</w:t>
            </w:r>
            <w:r w:rsidRPr="00510225">
              <w:rPr>
                <w:rFonts w:ascii="Times New Roman" w:eastAsia="Calibri" w:hAnsi="Times New Roman" w:cs="Times New Roman"/>
                <w:sz w:val="20"/>
                <w:szCs w:val="20"/>
              </w:rPr>
              <w:t xml:space="preserve"> di Suriah dengan cara memasukan alamat email kita pada halaman yang telah di sediakan. (Sumber: </w:t>
            </w:r>
            <w:hyperlink r:id="rId9" w:history="1">
              <w:r w:rsidRPr="00510225">
                <w:rPr>
                  <w:rFonts w:ascii="Times New Roman" w:eastAsia="Calibri" w:hAnsi="Times New Roman" w:cs="Times New Roman"/>
                  <w:color w:val="0563C1"/>
                  <w:sz w:val="20"/>
                  <w:szCs w:val="20"/>
                  <w:u w:val="single"/>
                </w:rPr>
                <w:t>http://www.alternet.org/grayzone-project/how-white-helmets-became-international-heroes-while-pushing-us-military</w:t>
              </w:r>
            </w:hyperlink>
            <w:r w:rsidRPr="00510225">
              <w:rPr>
                <w:rFonts w:ascii="Times New Roman" w:eastAsia="Calibri" w:hAnsi="Times New Roman" w:cs="Times New Roman"/>
                <w:sz w:val="20"/>
                <w:szCs w:val="20"/>
              </w:rPr>
              <w:t xml:space="preserve">, dan </w:t>
            </w:r>
            <w:hyperlink r:id="rId10" w:history="1">
              <w:r w:rsidRPr="00510225">
                <w:rPr>
                  <w:rFonts w:ascii="Times New Roman" w:eastAsia="Calibri" w:hAnsi="Times New Roman" w:cs="Times New Roman"/>
                  <w:color w:val="0563C1"/>
                  <w:sz w:val="20"/>
                  <w:szCs w:val="20"/>
                  <w:u w:val="single"/>
                </w:rPr>
                <w:t>https://www.whitehelmets.org/en</w:t>
              </w:r>
            </w:hyperlink>
            <w:r w:rsidRPr="00510225">
              <w:rPr>
                <w:rFonts w:ascii="Times New Roman" w:eastAsia="Calibri" w:hAnsi="Times New Roman" w:cs="Times New Roman"/>
                <w:sz w:val="20"/>
                <w:szCs w:val="20"/>
              </w:rPr>
              <w:t xml:space="preserve"> serta </w:t>
            </w:r>
            <w:hyperlink r:id="rId11" w:history="1">
              <w:r w:rsidRPr="00510225">
                <w:rPr>
                  <w:rFonts w:ascii="Times New Roman" w:eastAsia="Calibri" w:hAnsi="Times New Roman" w:cs="Times New Roman"/>
                  <w:color w:val="0563C1"/>
                  <w:sz w:val="20"/>
                  <w:szCs w:val="20"/>
                  <w:u w:val="single"/>
                </w:rPr>
                <w:t>http://www.globalresearch.ca/white-helmets-new-breed-of-mercenaries-and-propagandists-disguised-as-humanitarians-in-syria/5473381</w:t>
              </w:r>
            </w:hyperlink>
            <w:r w:rsidRPr="00510225">
              <w:rPr>
                <w:rFonts w:ascii="Times New Roman" w:eastAsia="Calibri" w:hAnsi="Times New Roman" w:cs="Times New Roman"/>
                <w:sz w:val="20"/>
                <w:szCs w:val="20"/>
              </w:rPr>
              <w:t>, diakses pada 12 Desember 2016).</w:t>
            </w:r>
          </w:p>
        </w:tc>
      </w:tr>
      <w:tr w:rsidR="00510225" w:rsidRPr="00510225" w:rsidTr="00DF4C41">
        <w:tc>
          <w:tcPr>
            <w:tcW w:w="1585" w:type="dxa"/>
          </w:tcPr>
          <w:p w:rsidR="00510225" w:rsidRPr="00510225" w:rsidRDefault="00510225" w:rsidP="00510225">
            <w:pPr>
              <w:contextualSpacing/>
              <w:jc w:val="both"/>
              <w:rPr>
                <w:rFonts w:ascii="Times New Roman" w:eastAsia="Calibri" w:hAnsi="Times New Roman" w:cs="Times New Roman"/>
                <w:b/>
                <w:sz w:val="20"/>
                <w:szCs w:val="20"/>
              </w:rPr>
            </w:pPr>
            <w:r w:rsidRPr="00510225">
              <w:rPr>
                <w:rFonts w:ascii="Times New Roman" w:eastAsia="Calibri" w:hAnsi="Times New Roman" w:cs="Times New Roman"/>
                <w:b/>
                <w:sz w:val="20"/>
                <w:szCs w:val="20"/>
              </w:rPr>
              <w:lastRenderedPageBreak/>
              <w:t>Variabel Terikat:</w:t>
            </w:r>
          </w:p>
          <w:p w:rsidR="00510225" w:rsidRPr="00510225" w:rsidRDefault="00510225" w:rsidP="00510225">
            <w:pPr>
              <w:contextualSpacing/>
              <w:jc w:val="both"/>
              <w:rPr>
                <w:rFonts w:ascii="Times New Roman" w:eastAsia="Calibri" w:hAnsi="Times New Roman" w:cs="Times New Roman"/>
                <w:sz w:val="20"/>
                <w:szCs w:val="20"/>
              </w:rPr>
            </w:pPr>
            <w:r w:rsidRPr="00510225">
              <w:rPr>
                <w:rFonts w:ascii="Times New Roman" w:eastAsia="Calibri" w:hAnsi="Times New Roman" w:cs="Times New Roman"/>
                <w:sz w:val="20"/>
                <w:szCs w:val="20"/>
              </w:rPr>
              <w:t>Maka konflik di Suriah semakin meningkat.</w:t>
            </w:r>
          </w:p>
        </w:tc>
        <w:tc>
          <w:tcPr>
            <w:tcW w:w="2867" w:type="dxa"/>
          </w:tcPr>
          <w:p w:rsidR="00510225" w:rsidRPr="00510225" w:rsidRDefault="00510225" w:rsidP="00510225">
            <w:pPr>
              <w:jc w:val="both"/>
              <w:rPr>
                <w:rFonts w:ascii="Times New Roman" w:eastAsia="Calibri" w:hAnsi="Times New Roman" w:cs="Times New Roman"/>
                <w:sz w:val="20"/>
                <w:szCs w:val="20"/>
              </w:rPr>
            </w:pPr>
          </w:p>
          <w:p w:rsidR="00510225" w:rsidRPr="00510225" w:rsidRDefault="00510225" w:rsidP="00510225">
            <w:pPr>
              <w:jc w:val="both"/>
              <w:rPr>
                <w:rFonts w:ascii="Times New Roman" w:eastAsia="Calibri" w:hAnsi="Times New Roman" w:cs="Times New Roman"/>
                <w:sz w:val="20"/>
                <w:szCs w:val="20"/>
              </w:rPr>
            </w:pPr>
          </w:p>
          <w:p w:rsidR="00510225" w:rsidRPr="00510225" w:rsidRDefault="00510225" w:rsidP="00510225">
            <w:pPr>
              <w:jc w:val="both"/>
              <w:rPr>
                <w:rFonts w:ascii="Times New Roman" w:eastAsia="Calibri" w:hAnsi="Times New Roman" w:cs="Times New Roman"/>
                <w:sz w:val="20"/>
                <w:szCs w:val="20"/>
              </w:rPr>
            </w:pPr>
          </w:p>
          <w:p w:rsidR="00510225" w:rsidRPr="00510225" w:rsidRDefault="00510225" w:rsidP="00510225">
            <w:pPr>
              <w:numPr>
                <w:ilvl w:val="0"/>
                <w:numId w:val="5"/>
              </w:numPr>
              <w:jc w:val="both"/>
              <w:rPr>
                <w:rFonts w:ascii="Times New Roman" w:eastAsia="Calibri" w:hAnsi="Times New Roman" w:cs="Times New Roman"/>
                <w:i/>
                <w:sz w:val="20"/>
                <w:szCs w:val="20"/>
              </w:rPr>
            </w:pPr>
            <w:r w:rsidRPr="00510225">
              <w:rPr>
                <w:rFonts w:ascii="Times New Roman" w:eastAsia="Calibri" w:hAnsi="Times New Roman" w:cs="Times New Roman"/>
                <w:sz w:val="20"/>
                <w:szCs w:val="20"/>
              </w:rPr>
              <w:t xml:space="preserve">Respon Assad terhadapa hadirnya </w:t>
            </w:r>
            <w:r w:rsidRPr="00510225">
              <w:rPr>
                <w:rFonts w:ascii="Times New Roman" w:eastAsia="Calibri" w:hAnsi="Times New Roman" w:cs="Times New Roman"/>
                <w:i/>
                <w:sz w:val="20"/>
                <w:szCs w:val="20"/>
              </w:rPr>
              <w:t>White Helmets.</w:t>
            </w:r>
          </w:p>
          <w:p w:rsidR="00510225" w:rsidRPr="00510225" w:rsidRDefault="00510225" w:rsidP="00510225">
            <w:pPr>
              <w:ind w:left="720"/>
              <w:jc w:val="both"/>
              <w:rPr>
                <w:rFonts w:ascii="Times New Roman" w:eastAsia="Calibri" w:hAnsi="Times New Roman" w:cs="Times New Roman"/>
                <w:i/>
                <w:sz w:val="20"/>
                <w:szCs w:val="20"/>
              </w:rPr>
            </w:pPr>
          </w:p>
          <w:p w:rsidR="00510225" w:rsidRPr="00510225" w:rsidRDefault="00510225" w:rsidP="00510225">
            <w:pPr>
              <w:numPr>
                <w:ilvl w:val="0"/>
                <w:numId w:val="27"/>
              </w:numPr>
              <w:contextualSpacing/>
              <w:jc w:val="both"/>
              <w:rPr>
                <w:rFonts w:ascii="Times New Roman" w:eastAsia="Calibri" w:hAnsi="Times New Roman" w:cs="Times New Roman"/>
                <w:i/>
                <w:sz w:val="20"/>
                <w:szCs w:val="20"/>
              </w:rPr>
            </w:pPr>
            <w:r w:rsidRPr="00510225">
              <w:rPr>
                <w:rFonts w:ascii="Times New Roman" w:eastAsia="Calibri" w:hAnsi="Times New Roman" w:cs="Times New Roman"/>
                <w:sz w:val="20"/>
                <w:szCs w:val="20"/>
              </w:rPr>
              <w:t>White Helmets sebagai organisasi propagandis dan terlibat dengan teroris.</w:t>
            </w:r>
          </w:p>
          <w:p w:rsidR="00510225" w:rsidRPr="00510225" w:rsidRDefault="00510225" w:rsidP="00510225">
            <w:pPr>
              <w:contextualSpacing/>
              <w:jc w:val="both"/>
              <w:rPr>
                <w:rFonts w:ascii="Times New Roman" w:eastAsia="Calibri" w:hAnsi="Times New Roman" w:cs="Times New Roman"/>
                <w:i/>
                <w:sz w:val="20"/>
                <w:szCs w:val="20"/>
              </w:rPr>
            </w:pPr>
          </w:p>
          <w:p w:rsidR="00510225" w:rsidRPr="00510225" w:rsidRDefault="00510225" w:rsidP="00510225">
            <w:pPr>
              <w:contextualSpacing/>
              <w:jc w:val="both"/>
              <w:rPr>
                <w:rFonts w:ascii="Times New Roman" w:eastAsia="Calibri" w:hAnsi="Times New Roman" w:cs="Times New Roman"/>
                <w:i/>
                <w:sz w:val="20"/>
                <w:szCs w:val="20"/>
              </w:rPr>
            </w:pPr>
          </w:p>
          <w:p w:rsidR="00510225" w:rsidRPr="00510225" w:rsidRDefault="00510225" w:rsidP="00510225">
            <w:pPr>
              <w:numPr>
                <w:ilvl w:val="0"/>
                <w:numId w:val="27"/>
              </w:numPr>
              <w:contextualSpacing/>
              <w:jc w:val="both"/>
              <w:rPr>
                <w:rFonts w:ascii="Times New Roman" w:eastAsia="Calibri" w:hAnsi="Times New Roman" w:cs="Times New Roman"/>
                <w:i/>
                <w:sz w:val="20"/>
                <w:szCs w:val="20"/>
              </w:rPr>
            </w:pPr>
            <w:r w:rsidRPr="00510225">
              <w:rPr>
                <w:rFonts w:ascii="Times New Roman" w:eastAsia="Calibri" w:hAnsi="Times New Roman" w:cs="Times New Roman"/>
                <w:sz w:val="20"/>
                <w:szCs w:val="20"/>
              </w:rPr>
              <w:t xml:space="preserve">Rezim dan Rusia </w:t>
            </w:r>
            <w:r w:rsidRPr="00510225">
              <w:rPr>
                <w:rFonts w:ascii="Times New Roman" w:eastAsia="Calibri" w:hAnsi="Times New Roman" w:cs="Times New Roman"/>
                <w:sz w:val="20"/>
                <w:szCs w:val="20"/>
              </w:rPr>
              <w:lastRenderedPageBreak/>
              <w:t xml:space="preserve">menjadikan </w:t>
            </w:r>
            <w:r w:rsidRPr="00510225">
              <w:rPr>
                <w:rFonts w:ascii="Times New Roman" w:eastAsia="Calibri" w:hAnsi="Times New Roman" w:cs="Times New Roman"/>
                <w:i/>
                <w:sz w:val="20"/>
                <w:szCs w:val="20"/>
              </w:rPr>
              <w:t>White Helmets</w:t>
            </w:r>
            <w:r w:rsidRPr="00510225">
              <w:rPr>
                <w:rFonts w:ascii="Times New Roman" w:eastAsia="Calibri" w:hAnsi="Times New Roman" w:cs="Times New Roman"/>
                <w:sz w:val="20"/>
                <w:szCs w:val="20"/>
              </w:rPr>
              <w:t xml:space="preserve"> sebagai target airstraiks.</w:t>
            </w:r>
          </w:p>
          <w:p w:rsidR="00510225" w:rsidRPr="00510225" w:rsidRDefault="00510225" w:rsidP="00510225">
            <w:pPr>
              <w:contextualSpacing/>
              <w:jc w:val="both"/>
              <w:rPr>
                <w:rFonts w:ascii="Times New Roman" w:eastAsia="Calibri" w:hAnsi="Times New Roman" w:cs="Times New Roman"/>
                <w:sz w:val="20"/>
                <w:szCs w:val="20"/>
              </w:rPr>
            </w:pPr>
          </w:p>
          <w:p w:rsidR="00510225" w:rsidRPr="00510225" w:rsidRDefault="00510225" w:rsidP="00510225">
            <w:pPr>
              <w:contextualSpacing/>
              <w:jc w:val="both"/>
              <w:rPr>
                <w:rFonts w:ascii="Times New Roman" w:eastAsia="Calibri" w:hAnsi="Times New Roman" w:cs="Times New Roman"/>
                <w:i/>
                <w:sz w:val="20"/>
                <w:szCs w:val="20"/>
              </w:rPr>
            </w:pPr>
          </w:p>
          <w:p w:rsidR="00510225" w:rsidRPr="00510225" w:rsidRDefault="00510225" w:rsidP="00510225">
            <w:pPr>
              <w:contextualSpacing/>
              <w:jc w:val="both"/>
              <w:rPr>
                <w:rFonts w:ascii="Times New Roman" w:eastAsia="Calibri" w:hAnsi="Times New Roman" w:cs="Times New Roman"/>
                <w:sz w:val="20"/>
                <w:szCs w:val="20"/>
              </w:rPr>
            </w:pPr>
          </w:p>
          <w:p w:rsidR="00510225" w:rsidRPr="00510225" w:rsidRDefault="00510225" w:rsidP="00510225">
            <w:pPr>
              <w:contextualSpacing/>
              <w:jc w:val="both"/>
              <w:rPr>
                <w:rFonts w:ascii="Times New Roman" w:eastAsia="Calibri" w:hAnsi="Times New Roman" w:cs="Times New Roman"/>
                <w:sz w:val="20"/>
                <w:szCs w:val="20"/>
              </w:rPr>
            </w:pPr>
          </w:p>
          <w:p w:rsidR="00510225" w:rsidRPr="00510225" w:rsidRDefault="00510225" w:rsidP="00510225">
            <w:pPr>
              <w:contextualSpacing/>
              <w:jc w:val="both"/>
              <w:rPr>
                <w:rFonts w:ascii="Times New Roman" w:eastAsia="Calibri" w:hAnsi="Times New Roman" w:cs="Times New Roman"/>
                <w:sz w:val="20"/>
                <w:szCs w:val="20"/>
              </w:rPr>
            </w:pPr>
          </w:p>
          <w:p w:rsidR="00510225" w:rsidRPr="00510225" w:rsidRDefault="00510225" w:rsidP="00510225">
            <w:pPr>
              <w:contextualSpacing/>
              <w:jc w:val="both"/>
              <w:rPr>
                <w:rFonts w:ascii="Times New Roman" w:eastAsia="Calibri" w:hAnsi="Times New Roman" w:cs="Times New Roman"/>
                <w:sz w:val="20"/>
                <w:szCs w:val="20"/>
              </w:rPr>
            </w:pPr>
          </w:p>
          <w:p w:rsidR="00510225" w:rsidRPr="00510225" w:rsidRDefault="00510225" w:rsidP="00510225">
            <w:pPr>
              <w:contextualSpacing/>
              <w:jc w:val="both"/>
              <w:rPr>
                <w:rFonts w:ascii="Times New Roman" w:eastAsia="Calibri" w:hAnsi="Times New Roman" w:cs="Times New Roman"/>
                <w:sz w:val="20"/>
                <w:szCs w:val="20"/>
              </w:rPr>
            </w:pPr>
          </w:p>
          <w:p w:rsidR="00510225" w:rsidRPr="00510225" w:rsidRDefault="00510225" w:rsidP="00510225">
            <w:pPr>
              <w:contextualSpacing/>
              <w:jc w:val="both"/>
              <w:rPr>
                <w:rFonts w:ascii="Times New Roman" w:eastAsia="Calibri" w:hAnsi="Times New Roman" w:cs="Times New Roman"/>
                <w:sz w:val="20"/>
                <w:szCs w:val="20"/>
              </w:rPr>
            </w:pPr>
          </w:p>
          <w:p w:rsidR="00510225" w:rsidRPr="00510225" w:rsidRDefault="00510225" w:rsidP="00510225">
            <w:pPr>
              <w:contextualSpacing/>
              <w:jc w:val="both"/>
              <w:rPr>
                <w:rFonts w:ascii="Times New Roman" w:eastAsia="Calibri" w:hAnsi="Times New Roman" w:cs="Times New Roman"/>
                <w:sz w:val="20"/>
                <w:szCs w:val="20"/>
              </w:rPr>
            </w:pPr>
          </w:p>
          <w:p w:rsidR="00510225" w:rsidRPr="00510225" w:rsidRDefault="00510225" w:rsidP="00510225">
            <w:pPr>
              <w:contextualSpacing/>
              <w:jc w:val="both"/>
              <w:rPr>
                <w:rFonts w:ascii="Times New Roman" w:eastAsia="Calibri" w:hAnsi="Times New Roman" w:cs="Times New Roman"/>
                <w:sz w:val="20"/>
                <w:szCs w:val="20"/>
              </w:rPr>
            </w:pPr>
          </w:p>
          <w:p w:rsidR="00510225" w:rsidRPr="00510225" w:rsidRDefault="00510225" w:rsidP="00510225">
            <w:pPr>
              <w:contextualSpacing/>
              <w:jc w:val="both"/>
              <w:rPr>
                <w:rFonts w:ascii="Times New Roman" w:eastAsia="Calibri" w:hAnsi="Times New Roman" w:cs="Times New Roman"/>
                <w:sz w:val="20"/>
                <w:szCs w:val="20"/>
              </w:rPr>
            </w:pPr>
          </w:p>
          <w:p w:rsidR="00510225" w:rsidRPr="00510225" w:rsidRDefault="00510225" w:rsidP="00510225">
            <w:pPr>
              <w:contextualSpacing/>
              <w:jc w:val="both"/>
              <w:rPr>
                <w:rFonts w:ascii="Times New Roman" w:eastAsia="Calibri" w:hAnsi="Times New Roman" w:cs="Times New Roman"/>
                <w:sz w:val="20"/>
                <w:szCs w:val="20"/>
              </w:rPr>
            </w:pPr>
          </w:p>
          <w:p w:rsidR="00510225" w:rsidRPr="00510225" w:rsidRDefault="00510225" w:rsidP="00510225">
            <w:pPr>
              <w:contextualSpacing/>
              <w:jc w:val="both"/>
              <w:rPr>
                <w:rFonts w:ascii="Times New Roman" w:eastAsia="Calibri" w:hAnsi="Times New Roman" w:cs="Times New Roman"/>
                <w:sz w:val="20"/>
                <w:szCs w:val="20"/>
              </w:rPr>
            </w:pPr>
          </w:p>
          <w:p w:rsidR="00510225" w:rsidRPr="00510225" w:rsidRDefault="00510225" w:rsidP="00510225">
            <w:pPr>
              <w:contextualSpacing/>
              <w:jc w:val="both"/>
              <w:rPr>
                <w:rFonts w:ascii="Times New Roman" w:eastAsia="Calibri" w:hAnsi="Times New Roman" w:cs="Times New Roman"/>
                <w:sz w:val="20"/>
                <w:szCs w:val="20"/>
              </w:rPr>
            </w:pPr>
          </w:p>
          <w:p w:rsidR="00510225" w:rsidRPr="00510225" w:rsidRDefault="00510225" w:rsidP="00510225">
            <w:pPr>
              <w:numPr>
                <w:ilvl w:val="0"/>
                <w:numId w:val="30"/>
              </w:numPr>
              <w:ind w:left="718"/>
              <w:contextualSpacing/>
              <w:jc w:val="both"/>
              <w:rPr>
                <w:rFonts w:ascii="Times New Roman" w:eastAsia="Calibri" w:hAnsi="Times New Roman" w:cs="Times New Roman"/>
                <w:i/>
                <w:sz w:val="20"/>
                <w:szCs w:val="20"/>
              </w:rPr>
            </w:pPr>
            <w:r w:rsidRPr="00510225">
              <w:rPr>
                <w:rFonts w:ascii="Times New Roman" w:eastAsia="Calibri" w:hAnsi="Times New Roman" w:cs="Times New Roman"/>
                <w:sz w:val="20"/>
                <w:szCs w:val="20"/>
              </w:rPr>
              <w:t>Dinamika Konflik meningkat:</w:t>
            </w:r>
          </w:p>
          <w:p w:rsidR="00510225" w:rsidRPr="00510225" w:rsidRDefault="00510225" w:rsidP="00510225">
            <w:pPr>
              <w:ind w:left="718"/>
              <w:contextualSpacing/>
              <w:jc w:val="both"/>
              <w:rPr>
                <w:rFonts w:ascii="Times New Roman" w:eastAsia="Calibri" w:hAnsi="Times New Roman" w:cs="Times New Roman"/>
                <w:i/>
                <w:sz w:val="20"/>
                <w:szCs w:val="20"/>
              </w:rPr>
            </w:pPr>
          </w:p>
          <w:p w:rsidR="00510225" w:rsidRPr="00510225" w:rsidRDefault="00510225" w:rsidP="00510225">
            <w:pPr>
              <w:numPr>
                <w:ilvl w:val="0"/>
                <w:numId w:val="31"/>
              </w:numPr>
              <w:contextualSpacing/>
              <w:rPr>
                <w:rFonts w:ascii="Times New Roman" w:eastAsia="Calibri" w:hAnsi="Times New Roman" w:cs="Times New Roman"/>
                <w:i/>
                <w:sz w:val="20"/>
                <w:szCs w:val="20"/>
              </w:rPr>
            </w:pPr>
            <w:r w:rsidRPr="00510225">
              <w:rPr>
                <w:rFonts w:ascii="Times New Roman" w:eastAsia="Calibri" w:hAnsi="Times New Roman" w:cs="Times New Roman"/>
                <w:sz w:val="20"/>
                <w:szCs w:val="20"/>
              </w:rPr>
              <w:t>Pembebasan kota Aleppo yang  selama lima tahun dijadikan basis utama kelompok oposisi bersenjata dan jihadis seperti Jabhat al-Nusra, FSA, dan Jays al-Islamyah.</w:t>
            </w:r>
          </w:p>
          <w:p w:rsidR="00510225" w:rsidRPr="00510225" w:rsidRDefault="00510225" w:rsidP="00510225">
            <w:pPr>
              <w:ind w:left="1440"/>
              <w:contextualSpacing/>
              <w:rPr>
                <w:rFonts w:ascii="Times New Roman" w:eastAsia="Calibri" w:hAnsi="Times New Roman" w:cs="Times New Roman"/>
                <w:sz w:val="20"/>
                <w:szCs w:val="20"/>
              </w:rPr>
            </w:pPr>
          </w:p>
          <w:p w:rsidR="00510225" w:rsidRPr="00510225" w:rsidRDefault="00510225" w:rsidP="00510225">
            <w:pPr>
              <w:ind w:left="1440"/>
              <w:contextualSpacing/>
              <w:rPr>
                <w:rFonts w:ascii="Times New Roman" w:eastAsia="Calibri" w:hAnsi="Times New Roman" w:cs="Times New Roman"/>
                <w:sz w:val="20"/>
                <w:szCs w:val="20"/>
              </w:rPr>
            </w:pPr>
          </w:p>
          <w:p w:rsidR="00510225" w:rsidRPr="00510225" w:rsidRDefault="00510225" w:rsidP="00510225">
            <w:pPr>
              <w:ind w:left="1440"/>
              <w:contextualSpacing/>
              <w:rPr>
                <w:rFonts w:ascii="Times New Roman" w:eastAsia="Calibri" w:hAnsi="Times New Roman" w:cs="Times New Roman"/>
                <w:sz w:val="20"/>
                <w:szCs w:val="20"/>
              </w:rPr>
            </w:pPr>
          </w:p>
          <w:p w:rsidR="00510225" w:rsidRPr="00510225" w:rsidRDefault="00510225" w:rsidP="00510225">
            <w:pPr>
              <w:ind w:left="1440"/>
              <w:contextualSpacing/>
              <w:rPr>
                <w:rFonts w:ascii="Times New Roman" w:eastAsia="Calibri" w:hAnsi="Times New Roman" w:cs="Times New Roman"/>
                <w:sz w:val="20"/>
                <w:szCs w:val="20"/>
              </w:rPr>
            </w:pPr>
          </w:p>
          <w:p w:rsidR="00510225" w:rsidRPr="00510225" w:rsidRDefault="00510225" w:rsidP="00510225">
            <w:pPr>
              <w:ind w:left="1440"/>
              <w:contextualSpacing/>
              <w:rPr>
                <w:rFonts w:ascii="Times New Roman" w:eastAsia="Calibri" w:hAnsi="Times New Roman" w:cs="Times New Roman"/>
                <w:sz w:val="20"/>
                <w:szCs w:val="20"/>
              </w:rPr>
            </w:pPr>
          </w:p>
          <w:p w:rsidR="00510225" w:rsidRPr="00510225" w:rsidRDefault="00510225" w:rsidP="00510225">
            <w:pPr>
              <w:ind w:left="1440"/>
              <w:contextualSpacing/>
              <w:rPr>
                <w:rFonts w:ascii="Times New Roman" w:eastAsia="Calibri" w:hAnsi="Times New Roman" w:cs="Times New Roman"/>
                <w:sz w:val="20"/>
                <w:szCs w:val="20"/>
              </w:rPr>
            </w:pPr>
          </w:p>
          <w:p w:rsidR="00510225" w:rsidRPr="00510225" w:rsidRDefault="00510225" w:rsidP="00510225">
            <w:pPr>
              <w:ind w:left="1440"/>
              <w:contextualSpacing/>
              <w:rPr>
                <w:rFonts w:ascii="Times New Roman" w:eastAsia="Calibri" w:hAnsi="Times New Roman" w:cs="Times New Roman"/>
                <w:sz w:val="20"/>
                <w:szCs w:val="20"/>
              </w:rPr>
            </w:pPr>
          </w:p>
          <w:p w:rsidR="00510225" w:rsidRPr="00510225" w:rsidRDefault="00510225" w:rsidP="00510225">
            <w:pPr>
              <w:ind w:left="1440"/>
              <w:contextualSpacing/>
              <w:rPr>
                <w:rFonts w:ascii="Times New Roman" w:eastAsia="Calibri" w:hAnsi="Times New Roman" w:cs="Times New Roman"/>
                <w:sz w:val="20"/>
                <w:szCs w:val="20"/>
              </w:rPr>
            </w:pPr>
          </w:p>
          <w:p w:rsidR="00510225" w:rsidRPr="00510225" w:rsidRDefault="00510225" w:rsidP="00510225">
            <w:pPr>
              <w:ind w:left="1440"/>
              <w:contextualSpacing/>
              <w:rPr>
                <w:rFonts w:ascii="Times New Roman" w:eastAsia="Calibri" w:hAnsi="Times New Roman" w:cs="Times New Roman"/>
                <w:sz w:val="20"/>
                <w:szCs w:val="20"/>
              </w:rPr>
            </w:pPr>
          </w:p>
          <w:p w:rsidR="00510225" w:rsidRPr="00510225" w:rsidRDefault="00510225" w:rsidP="00510225">
            <w:pPr>
              <w:ind w:left="1440"/>
              <w:contextualSpacing/>
              <w:rPr>
                <w:rFonts w:ascii="Times New Roman" w:eastAsia="Calibri" w:hAnsi="Times New Roman" w:cs="Times New Roman"/>
                <w:i/>
                <w:sz w:val="20"/>
                <w:szCs w:val="20"/>
              </w:rPr>
            </w:pPr>
          </w:p>
          <w:p w:rsidR="00510225" w:rsidRPr="00510225" w:rsidRDefault="00510225" w:rsidP="00510225">
            <w:pPr>
              <w:ind w:left="1440"/>
              <w:contextualSpacing/>
              <w:jc w:val="both"/>
              <w:rPr>
                <w:rFonts w:ascii="Times New Roman" w:eastAsia="Calibri" w:hAnsi="Times New Roman" w:cs="Times New Roman"/>
                <w:i/>
                <w:sz w:val="20"/>
                <w:szCs w:val="20"/>
              </w:rPr>
            </w:pPr>
          </w:p>
          <w:p w:rsidR="00510225" w:rsidRPr="00510225" w:rsidRDefault="00510225" w:rsidP="00510225">
            <w:pPr>
              <w:numPr>
                <w:ilvl w:val="0"/>
                <w:numId w:val="31"/>
              </w:numPr>
              <w:contextualSpacing/>
              <w:rPr>
                <w:rFonts w:ascii="Times New Roman" w:eastAsia="Calibri" w:hAnsi="Times New Roman" w:cs="Times New Roman"/>
                <w:i/>
                <w:sz w:val="20"/>
                <w:szCs w:val="20"/>
              </w:rPr>
            </w:pPr>
            <w:r w:rsidRPr="00510225">
              <w:rPr>
                <w:rFonts w:ascii="Times New Roman" w:eastAsia="Calibri" w:hAnsi="Times New Roman" w:cs="Times New Roman"/>
                <w:sz w:val="20"/>
                <w:szCs w:val="20"/>
              </w:rPr>
              <w:t>Pembebasan kota Palmyra, yang pada akhir bulan Desember 2016 kembali dikuasai oleh kelompok teroris ISIS.</w:t>
            </w:r>
          </w:p>
          <w:p w:rsidR="00510225" w:rsidRPr="00510225" w:rsidRDefault="00510225" w:rsidP="00510225">
            <w:pPr>
              <w:rPr>
                <w:rFonts w:ascii="Times New Roman" w:eastAsia="Calibri" w:hAnsi="Times New Roman" w:cs="Times New Roman"/>
                <w:i/>
                <w:sz w:val="20"/>
                <w:szCs w:val="20"/>
              </w:rPr>
            </w:pPr>
          </w:p>
          <w:p w:rsidR="00510225" w:rsidRPr="00510225" w:rsidRDefault="00510225" w:rsidP="00510225">
            <w:pPr>
              <w:ind w:left="1440"/>
              <w:contextualSpacing/>
              <w:jc w:val="both"/>
              <w:rPr>
                <w:rFonts w:ascii="Times New Roman" w:eastAsia="Calibri" w:hAnsi="Times New Roman" w:cs="Times New Roman"/>
                <w:i/>
                <w:sz w:val="20"/>
                <w:szCs w:val="20"/>
              </w:rPr>
            </w:pPr>
          </w:p>
          <w:p w:rsidR="00510225" w:rsidRPr="00510225" w:rsidRDefault="00510225" w:rsidP="00510225">
            <w:pPr>
              <w:ind w:left="720"/>
              <w:jc w:val="both"/>
              <w:rPr>
                <w:rFonts w:ascii="Times New Roman" w:eastAsia="Calibri" w:hAnsi="Times New Roman" w:cs="Times New Roman"/>
                <w:sz w:val="20"/>
                <w:szCs w:val="20"/>
              </w:rPr>
            </w:pPr>
          </w:p>
          <w:p w:rsidR="00510225" w:rsidRPr="00510225" w:rsidRDefault="00510225" w:rsidP="00510225">
            <w:pPr>
              <w:ind w:left="720"/>
              <w:jc w:val="both"/>
              <w:rPr>
                <w:rFonts w:ascii="Times New Roman" w:eastAsia="Calibri" w:hAnsi="Times New Roman" w:cs="Times New Roman"/>
                <w:sz w:val="20"/>
                <w:szCs w:val="20"/>
              </w:rPr>
            </w:pPr>
          </w:p>
        </w:tc>
        <w:tc>
          <w:tcPr>
            <w:tcW w:w="3770" w:type="dxa"/>
          </w:tcPr>
          <w:p w:rsidR="00510225" w:rsidRPr="00510225" w:rsidRDefault="00510225" w:rsidP="00510225">
            <w:pPr>
              <w:jc w:val="both"/>
              <w:rPr>
                <w:rFonts w:ascii="Times New Roman" w:eastAsia="Calibri" w:hAnsi="Times New Roman" w:cs="Times New Roman"/>
                <w:sz w:val="20"/>
                <w:szCs w:val="20"/>
              </w:rPr>
            </w:pPr>
          </w:p>
          <w:p w:rsidR="00510225" w:rsidRPr="00510225" w:rsidRDefault="00510225" w:rsidP="00510225">
            <w:pPr>
              <w:jc w:val="both"/>
              <w:rPr>
                <w:rFonts w:ascii="Times New Roman" w:eastAsia="Calibri" w:hAnsi="Times New Roman" w:cs="Times New Roman"/>
                <w:sz w:val="20"/>
                <w:szCs w:val="20"/>
              </w:rPr>
            </w:pPr>
          </w:p>
          <w:p w:rsidR="00510225" w:rsidRPr="00510225" w:rsidRDefault="00510225" w:rsidP="00510225">
            <w:pPr>
              <w:jc w:val="both"/>
              <w:rPr>
                <w:rFonts w:ascii="Times New Roman" w:eastAsia="Calibri" w:hAnsi="Times New Roman" w:cs="Times New Roman"/>
                <w:sz w:val="20"/>
                <w:szCs w:val="20"/>
              </w:rPr>
            </w:pPr>
          </w:p>
          <w:p w:rsidR="00510225" w:rsidRPr="00510225" w:rsidRDefault="00510225" w:rsidP="00510225">
            <w:pPr>
              <w:numPr>
                <w:ilvl w:val="0"/>
                <w:numId w:val="9"/>
              </w:numPr>
              <w:jc w:val="both"/>
              <w:rPr>
                <w:rFonts w:ascii="Times New Roman" w:eastAsia="Calibri" w:hAnsi="Times New Roman" w:cs="Times New Roman"/>
                <w:sz w:val="20"/>
                <w:szCs w:val="20"/>
              </w:rPr>
            </w:pPr>
            <w:r w:rsidRPr="00510225">
              <w:rPr>
                <w:rFonts w:ascii="Times New Roman" w:eastAsia="Calibri" w:hAnsi="Times New Roman" w:cs="Times New Roman"/>
                <w:sz w:val="20"/>
                <w:szCs w:val="20"/>
              </w:rPr>
              <w:t xml:space="preserve">Dalam wawancaranya dengan Swiss SRF Assad menyatakan bahwa NGO </w:t>
            </w:r>
            <w:r w:rsidRPr="00510225">
              <w:rPr>
                <w:rFonts w:ascii="Times New Roman" w:eastAsia="Calibri" w:hAnsi="Times New Roman" w:cs="Times New Roman"/>
                <w:i/>
                <w:sz w:val="20"/>
                <w:szCs w:val="20"/>
              </w:rPr>
              <w:t>White Helmets</w:t>
            </w:r>
            <w:r w:rsidRPr="00510225">
              <w:rPr>
                <w:rFonts w:ascii="Times New Roman" w:eastAsia="Calibri" w:hAnsi="Times New Roman" w:cs="Times New Roman"/>
                <w:sz w:val="20"/>
                <w:szCs w:val="20"/>
              </w:rPr>
              <w:t xml:space="preserve"> hanya sebagai mesin propaganda barat untuk menjatuhkan dirinya serta adanya fakta keterkaitan antara NGO </w:t>
            </w:r>
            <w:r w:rsidRPr="00510225">
              <w:rPr>
                <w:rFonts w:ascii="Times New Roman" w:eastAsia="Calibri" w:hAnsi="Times New Roman" w:cs="Times New Roman"/>
                <w:i/>
                <w:sz w:val="20"/>
                <w:szCs w:val="20"/>
              </w:rPr>
              <w:t>White Helmets</w:t>
            </w:r>
            <w:r w:rsidRPr="00510225">
              <w:rPr>
                <w:rFonts w:ascii="Times New Roman" w:eastAsia="Calibri" w:hAnsi="Times New Roman" w:cs="Times New Roman"/>
                <w:sz w:val="20"/>
                <w:szCs w:val="20"/>
              </w:rPr>
              <w:t xml:space="preserve"> dengan kelompok jihadis atau terroris (Jabhat al Nusrah dan ISIS) hal ini menyebabkan </w:t>
            </w:r>
            <w:r w:rsidRPr="00510225">
              <w:rPr>
                <w:rFonts w:ascii="Times New Roman" w:eastAsia="Calibri" w:hAnsi="Times New Roman" w:cs="Times New Roman"/>
                <w:i/>
                <w:sz w:val="20"/>
                <w:szCs w:val="20"/>
              </w:rPr>
              <w:t>White Helmets</w:t>
            </w:r>
            <w:r w:rsidRPr="00510225">
              <w:rPr>
                <w:rFonts w:ascii="Times New Roman" w:eastAsia="Calibri" w:hAnsi="Times New Roman" w:cs="Times New Roman"/>
                <w:sz w:val="20"/>
                <w:szCs w:val="20"/>
              </w:rPr>
              <w:t xml:space="preserve"> dijadikan target </w:t>
            </w:r>
            <w:r w:rsidRPr="00510225">
              <w:rPr>
                <w:rFonts w:ascii="Times New Roman" w:eastAsia="Calibri" w:hAnsi="Times New Roman" w:cs="Times New Roman"/>
                <w:i/>
                <w:sz w:val="20"/>
                <w:szCs w:val="20"/>
              </w:rPr>
              <w:t>airtraiks</w:t>
            </w:r>
            <w:r w:rsidRPr="00510225">
              <w:rPr>
                <w:rFonts w:ascii="Times New Roman" w:eastAsia="Calibri" w:hAnsi="Times New Roman" w:cs="Times New Roman"/>
                <w:sz w:val="20"/>
                <w:szCs w:val="20"/>
              </w:rPr>
              <w:t xml:space="preserve"> oleh pemerintah, dimana banyak kanAssadtor-kantor </w:t>
            </w:r>
            <w:r w:rsidRPr="00510225">
              <w:rPr>
                <w:rFonts w:ascii="Times New Roman" w:eastAsia="Calibri" w:hAnsi="Times New Roman" w:cs="Times New Roman"/>
                <w:i/>
                <w:sz w:val="20"/>
                <w:szCs w:val="20"/>
              </w:rPr>
              <w:t>White Helmets</w:t>
            </w:r>
            <w:r w:rsidRPr="00510225">
              <w:rPr>
                <w:rFonts w:ascii="Times New Roman" w:eastAsia="Calibri" w:hAnsi="Times New Roman" w:cs="Times New Roman"/>
                <w:sz w:val="20"/>
                <w:szCs w:val="20"/>
              </w:rPr>
              <w:t xml:space="preserve"> hancur karena serangan. </w:t>
            </w:r>
            <w:r w:rsidRPr="00510225">
              <w:rPr>
                <w:rFonts w:ascii="Times New Roman" w:eastAsia="Calibri" w:hAnsi="Times New Roman" w:cs="Times New Roman"/>
                <w:sz w:val="20"/>
                <w:szCs w:val="20"/>
              </w:rPr>
              <w:lastRenderedPageBreak/>
              <w:t xml:space="preserve">Menurutnya tidak ada jalan lain untuk para terrorisme selain terus melawan sampai mereka meninggalkan Suriah.  (Sumber: </w:t>
            </w:r>
            <w:hyperlink r:id="rId12" w:history="1">
              <w:r w:rsidRPr="00510225">
                <w:rPr>
                  <w:rFonts w:ascii="Times New Roman" w:eastAsia="Calibri" w:hAnsi="Times New Roman" w:cs="Times New Roman"/>
                  <w:color w:val="0563C1"/>
                  <w:sz w:val="20"/>
                  <w:szCs w:val="20"/>
                  <w:u w:val="single"/>
                </w:rPr>
                <w:t>http://www.globalresearch.ca/syrias-white-helmets-assad-says-the-boy-in-the-ambulance-is-fake-this-proves-it/5552367</w:t>
              </w:r>
            </w:hyperlink>
            <w:r w:rsidRPr="00510225">
              <w:rPr>
                <w:rFonts w:ascii="Times New Roman" w:eastAsia="Calibri" w:hAnsi="Times New Roman" w:cs="Times New Roman"/>
                <w:sz w:val="20"/>
                <w:szCs w:val="20"/>
              </w:rPr>
              <w:t xml:space="preserve">, </w:t>
            </w:r>
            <w:hyperlink r:id="rId13" w:history="1">
              <w:r w:rsidRPr="00510225">
                <w:rPr>
                  <w:rFonts w:ascii="Times New Roman" w:eastAsia="Calibri" w:hAnsi="Times New Roman" w:cs="Times New Roman"/>
                  <w:color w:val="0563C1"/>
                  <w:sz w:val="20"/>
                  <w:szCs w:val="20"/>
                  <w:u w:val="single"/>
                </w:rPr>
                <w:t>http://ic-mes.org/news/rangkuman-berita-utama-timteng-kamis-8-desember-2016/</w:t>
              </w:r>
            </w:hyperlink>
            <w:r w:rsidRPr="00510225">
              <w:rPr>
                <w:rFonts w:ascii="Times New Roman" w:eastAsia="Calibri" w:hAnsi="Times New Roman" w:cs="Times New Roman"/>
                <w:sz w:val="20"/>
                <w:szCs w:val="20"/>
              </w:rPr>
              <w:t xml:space="preserve">, dan </w:t>
            </w:r>
            <w:hyperlink r:id="rId14" w:history="1">
              <w:r w:rsidRPr="00510225">
                <w:rPr>
                  <w:rFonts w:ascii="Times New Roman" w:eastAsia="Calibri" w:hAnsi="Times New Roman" w:cs="Times New Roman"/>
                  <w:color w:val="0563C1"/>
                  <w:sz w:val="20"/>
                  <w:szCs w:val="20"/>
                  <w:u w:val="single"/>
                </w:rPr>
                <w:t>http://time.com/4507009/aleppo-offensive-syria-white-helmets-attack/</w:t>
              </w:r>
            </w:hyperlink>
            <w:r w:rsidRPr="00510225">
              <w:rPr>
                <w:rFonts w:ascii="Times New Roman" w:eastAsia="Calibri" w:hAnsi="Times New Roman" w:cs="Times New Roman"/>
                <w:sz w:val="20"/>
                <w:szCs w:val="20"/>
              </w:rPr>
              <w:t>, diakses pada 13 Desember 2016).</w:t>
            </w:r>
          </w:p>
          <w:p w:rsidR="00510225" w:rsidRPr="00510225" w:rsidRDefault="00510225" w:rsidP="00510225">
            <w:pPr>
              <w:ind w:left="720"/>
              <w:jc w:val="both"/>
              <w:rPr>
                <w:rFonts w:ascii="Times New Roman" w:eastAsia="Calibri" w:hAnsi="Times New Roman" w:cs="Times New Roman"/>
                <w:sz w:val="20"/>
                <w:szCs w:val="20"/>
              </w:rPr>
            </w:pPr>
          </w:p>
          <w:p w:rsidR="00510225" w:rsidRPr="00510225" w:rsidRDefault="00510225" w:rsidP="00510225">
            <w:pPr>
              <w:ind w:left="720"/>
              <w:jc w:val="both"/>
              <w:rPr>
                <w:rFonts w:ascii="Times New Roman" w:eastAsia="Calibri" w:hAnsi="Times New Roman" w:cs="Times New Roman"/>
                <w:sz w:val="20"/>
                <w:szCs w:val="20"/>
              </w:rPr>
            </w:pPr>
          </w:p>
          <w:p w:rsidR="00510225" w:rsidRPr="00510225" w:rsidRDefault="00510225" w:rsidP="00510225">
            <w:pPr>
              <w:ind w:left="720"/>
              <w:jc w:val="both"/>
              <w:rPr>
                <w:rFonts w:ascii="Times New Roman" w:eastAsia="Calibri" w:hAnsi="Times New Roman" w:cs="Times New Roman"/>
                <w:sz w:val="20"/>
                <w:szCs w:val="20"/>
              </w:rPr>
            </w:pPr>
          </w:p>
          <w:p w:rsidR="00510225" w:rsidRPr="00510225" w:rsidRDefault="00510225" w:rsidP="00510225">
            <w:pPr>
              <w:ind w:left="720"/>
              <w:jc w:val="both"/>
              <w:rPr>
                <w:rFonts w:ascii="Times New Roman" w:eastAsia="Calibri" w:hAnsi="Times New Roman" w:cs="Times New Roman"/>
                <w:sz w:val="20"/>
                <w:szCs w:val="20"/>
              </w:rPr>
            </w:pPr>
            <w:r w:rsidRPr="00510225">
              <w:rPr>
                <w:rFonts w:ascii="Times New Roman" w:eastAsia="Calibri" w:hAnsi="Times New Roman" w:cs="Times New Roman"/>
                <w:sz w:val="20"/>
                <w:szCs w:val="20"/>
              </w:rPr>
              <w:t xml:space="preserve">Dengan adanya propaganda “save aleppo” yang dikampanyekan oleh White Helmets mengakibatkan banyaknya bantuan dan seruan jihad ke Suriah dari berbagai penjuru dunia, sebagian bantuan ini salah sasaran tidak sampai ke korban sipil di Suriah melainkan untuk membantu kelompok oposisi bersenjata bahkan jihadis, hal ini kemudian menjadikan kelompok </w:t>
            </w:r>
          </w:p>
          <w:p w:rsidR="00510225" w:rsidRPr="00510225" w:rsidRDefault="00510225" w:rsidP="00510225">
            <w:pPr>
              <w:ind w:left="720"/>
              <w:jc w:val="both"/>
              <w:rPr>
                <w:rFonts w:ascii="Times New Roman" w:eastAsia="Calibri" w:hAnsi="Times New Roman" w:cs="Times New Roman"/>
                <w:sz w:val="20"/>
                <w:szCs w:val="20"/>
              </w:rPr>
            </w:pPr>
            <w:r w:rsidRPr="00510225">
              <w:rPr>
                <w:rFonts w:ascii="Times New Roman" w:eastAsia="Calibri" w:hAnsi="Times New Roman" w:cs="Times New Roman"/>
                <w:sz w:val="20"/>
                <w:szCs w:val="20"/>
              </w:rPr>
              <w:t>itu kuat dan sulit dikalahkan. “Seruan jihad ke Suriah juga menyebabkan datangnya para milisi asing untuk ikut berperang melawan Assad, hal ini meningkatkan konflik di Suriah. Koalisi Assad dalam melakukan pembebasan di Aleppo menuai kesulitan karena banyaknya milisi asing yang menambah kekuatan pada kelompok oposisi bersenjata.</w:t>
            </w:r>
          </w:p>
          <w:p w:rsidR="00510225" w:rsidRPr="00510225" w:rsidRDefault="00510225" w:rsidP="00510225">
            <w:pPr>
              <w:ind w:left="720"/>
              <w:jc w:val="both"/>
              <w:rPr>
                <w:rFonts w:ascii="Times New Roman" w:eastAsia="Calibri" w:hAnsi="Times New Roman" w:cs="Times New Roman"/>
                <w:sz w:val="20"/>
                <w:szCs w:val="20"/>
              </w:rPr>
            </w:pPr>
            <w:r w:rsidRPr="00510225">
              <w:rPr>
                <w:rFonts w:ascii="Times New Roman" w:eastAsia="Calibri" w:hAnsi="Times New Roman" w:cs="Times New Roman"/>
                <w:sz w:val="20"/>
                <w:szCs w:val="20"/>
              </w:rPr>
              <w:t xml:space="preserve">(Sumber: </w:t>
            </w:r>
            <w:hyperlink r:id="rId15" w:history="1">
              <w:r w:rsidRPr="00510225">
                <w:rPr>
                  <w:rFonts w:ascii="Times New Roman" w:eastAsia="Calibri" w:hAnsi="Times New Roman" w:cs="Times New Roman"/>
                  <w:color w:val="0563C1" w:themeColor="hyperlink"/>
                  <w:sz w:val="20"/>
                  <w:szCs w:val="20"/>
                  <w:u w:val="single"/>
                </w:rPr>
                <w:t>https://seword.com/luar-negeri/gerakan-save-aleppo-bantuan-kemanusian-untuk-siapa/</w:t>
              </w:r>
            </w:hyperlink>
            <w:r w:rsidRPr="00510225">
              <w:rPr>
                <w:rFonts w:ascii="Times New Roman" w:eastAsia="Calibri" w:hAnsi="Times New Roman" w:cs="Times New Roman"/>
                <w:sz w:val="20"/>
                <w:szCs w:val="20"/>
              </w:rPr>
              <w:t>., dan Dina Y.Sulaeman, Salju di Aleppo)</w:t>
            </w:r>
          </w:p>
          <w:p w:rsidR="00510225" w:rsidRPr="00510225" w:rsidRDefault="00510225" w:rsidP="00510225">
            <w:pPr>
              <w:jc w:val="both"/>
              <w:rPr>
                <w:rFonts w:ascii="Times New Roman" w:eastAsia="Calibri" w:hAnsi="Times New Roman" w:cs="Times New Roman"/>
                <w:sz w:val="20"/>
                <w:szCs w:val="20"/>
              </w:rPr>
            </w:pPr>
          </w:p>
          <w:p w:rsidR="00510225" w:rsidRPr="00510225" w:rsidRDefault="00510225" w:rsidP="00510225">
            <w:pPr>
              <w:ind w:left="720"/>
              <w:jc w:val="both"/>
              <w:rPr>
                <w:rFonts w:ascii="Times New Roman" w:eastAsia="Calibri" w:hAnsi="Times New Roman" w:cs="Times New Roman"/>
                <w:sz w:val="20"/>
                <w:szCs w:val="20"/>
              </w:rPr>
            </w:pPr>
            <w:r w:rsidRPr="00510225">
              <w:rPr>
                <w:rFonts w:ascii="Times New Roman" w:eastAsia="Calibri" w:hAnsi="Times New Roman" w:cs="Times New Roman"/>
                <w:sz w:val="20"/>
                <w:szCs w:val="20"/>
              </w:rPr>
              <w:t>Pada saat koalisi Suriah tengah fokus untuk membebaskan kota Aleppo, pengawasan di kota Palmyra sedikit lebih longgar, hal ini menyebabkan ISIS dapat kembali menguasai Plmyra yang sempat diambilalih pada 2016. Kemudian Suriah dan Rusia mulai melakukan operasi pembebasan Palmyra.</w:t>
            </w:r>
          </w:p>
          <w:p w:rsidR="00510225" w:rsidRPr="00510225" w:rsidRDefault="00510225" w:rsidP="00510225">
            <w:pPr>
              <w:ind w:left="720"/>
              <w:jc w:val="both"/>
              <w:rPr>
                <w:rFonts w:ascii="Times New Roman" w:eastAsia="Calibri" w:hAnsi="Times New Roman" w:cs="Times New Roman"/>
                <w:sz w:val="20"/>
                <w:szCs w:val="20"/>
              </w:rPr>
            </w:pPr>
            <w:r w:rsidRPr="00510225">
              <w:rPr>
                <w:rFonts w:ascii="Times New Roman" w:eastAsia="Calibri" w:hAnsi="Times New Roman" w:cs="Times New Roman"/>
                <w:sz w:val="20"/>
                <w:szCs w:val="20"/>
              </w:rPr>
              <w:t xml:space="preserve">(Sumber: </w:t>
            </w:r>
            <w:hyperlink r:id="rId16" w:history="1">
              <w:r w:rsidRPr="00510225">
                <w:rPr>
                  <w:rFonts w:ascii="Times New Roman" w:eastAsia="Calibri" w:hAnsi="Times New Roman" w:cs="Times New Roman"/>
                  <w:color w:val="0563C1" w:themeColor="hyperlink"/>
                  <w:sz w:val="20"/>
                  <w:szCs w:val="20"/>
                  <w:u w:val="single"/>
                </w:rPr>
                <w:t>http://liputanislam.com/internasion</w:t>
              </w:r>
              <w:r w:rsidRPr="00510225">
                <w:rPr>
                  <w:rFonts w:ascii="Times New Roman" w:eastAsia="Calibri" w:hAnsi="Times New Roman" w:cs="Times New Roman"/>
                  <w:color w:val="0563C1" w:themeColor="hyperlink"/>
                  <w:sz w:val="20"/>
                  <w:szCs w:val="20"/>
                  <w:u w:val="single"/>
                </w:rPr>
                <w:lastRenderedPageBreak/>
                <w:t>al/timur-tengah/pasukan-suriah-mulai-operasi-masif-pembebasan-kota-palmyra/</w:t>
              </w:r>
            </w:hyperlink>
            <w:r w:rsidRPr="00510225">
              <w:rPr>
                <w:rFonts w:ascii="Times New Roman" w:eastAsia="Calibri" w:hAnsi="Times New Roman" w:cs="Times New Roman"/>
                <w:sz w:val="20"/>
                <w:szCs w:val="20"/>
              </w:rPr>
              <w:t xml:space="preserve">, dan </w:t>
            </w:r>
            <w:hyperlink r:id="rId17" w:history="1">
              <w:r w:rsidRPr="00510225">
                <w:rPr>
                  <w:rFonts w:ascii="Times New Roman" w:eastAsia="Calibri" w:hAnsi="Times New Roman" w:cs="Times New Roman"/>
                  <w:color w:val="0563C1" w:themeColor="hyperlink"/>
                  <w:sz w:val="20"/>
                  <w:szCs w:val="20"/>
                  <w:u w:val="single"/>
                </w:rPr>
                <w:t>https://www.rt.com/news/379303-syria-palmyra-russia-operation/</w:t>
              </w:r>
            </w:hyperlink>
            <w:r w:rsidRPr="00510225">
              <w:rPr>
                <w:rFonts w:ascii="Times New Roman" w:eastAsia="Calibri" w:hAnsi="Times New Roman" w:cs="Times New Roman"/>
                <w:sz w:val="20"/>
                <w:szCs w:val="20"/>
              </w:rPr>
              <w:t>)</w:t>
            </w:r>
          </w:p>
          <w:p w:rsidR="00510225" w:rsidRPr="00510225" w:rsidRDefault="00510225" w:rsidP="00510225">
            <w:pPr>
              <w:jc w:val="both"/>
              <w:rPr>
                <w:rFonts w:ascii="Times New Roman" w:eastAsia="Calibri" w:hAnsi="Times New Roman" w:cs="Times New Roman"/>
                <w:sz w:val="20"/>
                <w:szCs w:val="20"/>
              </w:rPr>
            </w:pPr>
          </w:p>
        </w:tc>
      </w:tr>
    </w:tbl>
    <w:p w:rsidR="00510225" w:rsidRPr="00510225" w:rsidRDefault="00510225" w:rsidP="00510225">
      <w:pPr>
        <w:spacing w:line="480" w:lineRule="auto"/>
        <w:jc w:val="both"/>
        <w:rPr>
          <w:rFonts w:ascii="Times New Roman" w:eastAsia="Calibri" w:hAnsi="Times New Roman" w:cs="Times New Roman"/>
          <w:sz w:val="24"/>
          <w:szCs w:val="24"/>
          <w:lang w:val="en-US"/>
        </w:rPr>
      </w:pPr>
    </w:p>
    <w:p w:rsidR="00510225" w:rsidRPr="00510225" w:rsidRDefault="00510225" w:rsidP="00510225">
      <w:pPr>
        <w:spacing w:line="480" w:lineRule="auto"/>
        <w:jc w:val="both"/>
        <w:rPr>
          <w:rFonts w:ascii="Times New Roman" w:eastAsia="Calibri" w:hAnsi="Times New Roman" w:cs="Times New Roman"/>
          <w:sz w:val="24"/>
          <w:szCs w:val="24"/>
          <w:lang w:val="en-US"/>
        </w:rPr>
      </w:pPr>
    </w:p>
    <w:p w:rsidR="00510225" w:rsidRPr="00510225" w:rsidRDefault="00510225" w:rsidP="00510225">
      <w:pPr>
        <w:spacing w:line="480" w:lineRule="auto"/>
        <w:jc w:val="both"/>
        <w:rPr>
          <w:rFonts w:ascii="Times New Roman" w:eastAsia="Calibri" w:hAnsi="Times New Roman" w:cs="Times New Roman"/>
          <w:sz w:val="24"/>
          <w:szCs w:val="24"/>
          <w:lang w:val="en-US"/>
        </w:rPr>
      </w:pPr>
    </w:p>
    <w:p w:rsidR="00510225" w:rsidRPr="00510225" w:rsidRDefault="00510225" w:rsidP="00510225">
      <w:pPr>
        <w:spacing w:line="480" w:lineRule="auto"/>
        <w:jc w:val="both"/>
        <w:rPr>
          <w:rFonts w:ascii="Times New Roman" w:eastAsia="Calibri" w:hAnsi="Times New Roman" w:cs="Times New Roman"/>
          <w:sz w:val="24"/>
          <w:szCs w:val="24"/>
          <w:lang w:val="en-US"/>
        </w:rPr>
      </w:pPr>
    </w:p>
    <w:p w:rsidR="00510225" w:rsidRPr="00510225" w:rsidRDefault="00510225" w:rsidP="00510225">
      <w:pPr>
        <w:spacing w:line="480" w:lineRule="auto"/>
        <w:jc w:val="both"/>
        <w:rPr>
          <w:rFonts w:ascii="Times New Roman" w:eastAsia="Calibri" w:hAnsi="Times New Roman" w:cs="Times New Roman"/>
          <w:sz w:val="24"/>
          <w:szCs w:val="24"/>
          <w:lang w:val="en-US"/>
        </w:rPr>
      </w:pPr>
    </w:p>
    <w:p w:rsidR="00510225" w:rsidRPr="00510225" w:rsidRDefault="00510225" w:rsidP="00510225">
      <w:pPr>
        <w:spacing w:line="480" w:lineRule="auto"/>
        <w:jc w:val="both"/>
        <w:rPr>
          <w:rFonts w:ascii="Times New Roman" w:eastAsia="Calibri" w:hAnsi="Times New Roman" w:cs="Times New Roman"/>
          <w:sz w:val="24"/>
          <w:szCs w:val="24"/>
          <w:lang w:val="en-US"/>
        </w:rPr>
      </w:pPr>
    </w:p>
    <w:p w:rsidR="00510225" w:rsidRPr="00510225" w:rsidRDefault="00510225" w:rsidP="00510225">
      <w:pPr>
        <w:spacing w:line="480" w:lineRule="auto"/>
        <w:jc w:val="both"/>
        <w:rPr>
          <w:rFonts w:ascii="Times New Roman" w:eastAsia="Calibri" w:hAnsi="Times New Roman" w:cs="Times New Roman"/>
          <w:sz w:val="24"/>
          <w:szCs w:val="24"/>
          <w:lang w:val="en-US"/>
        </w:rPr>
      </w:pPr>
    </w:p>
    <w:p w:rsidR="00510225" w:rsidRPr="00510225" w:rsidRDefault="00510225" w:rsidP="00510225">
      <w:pPr>
        <w:spacing w:line="480" w:lineRule="auto"/>
        <w:jc w:val="both"/>
        <w:rPr>
          <w:rFonts w:ascii="Times New Roman" w:eastAsia="Calibri" w:hAnsi="Times New Roman" w:cs="Times New Roman"/>
          <w:sz w:val="24"/>
          <w:szCs w:val="24"/>
          <w:lang w:val="en-US"/>
        </w:rPr>
      </w:pPr>
    </w:p>
    <w:p w:rsidR="00510225" w:rsidRPr="00510225" w:rsidRDefault="00510225" w:rsidP="00510225">
      <w:pPr>
        <w:spacing w:line="480" w:lineRule="auto"/>
        <w:jc w:val="both"/>
        <w:rPr>
          <w:rFonts w:ascii="Times New Roman" w:eastAsia="Calibri" w:hAnsi="Times New Roman" w:cs="Times New Roman"/>
          <w:sz w:val="24"/>
          <w:szCs w:val="24"/>
          <w:lang w:val="en-US"/>
        </w:rPr>
      </w:pPr>
    </w:p>
    <w:p w:rsidR="00510225" w:rsidRPr="00510225" w:rsidRDefault="00510225" w:rsidP="00510225">
      <w:pPr>
        <w:spacing w:line="480" w:lineRule="auto"/>
        <w:jc w:val="both"/>
        <w:rPr>
          <w:rFonts w:ascii="Times New Roman" w:eastAsia="Calibri" w:hAnsi="Times New Roman" w:cs="Times New Roman"/>
          <w:sz w:val="24"/>
          <w:szCs w:val="24"/>
          <w:lang w:val="en-US"/>
        </w:rPr>
      </w:pPr>
    </w:p>
    <w:p w:rsidR="00510225" w:rsidRPr="00510225" w:rsidRDefault="00510225" w:rsidP="00510225">
      <w:pPr>
        <w:spacing w:line="480" w:lineRule="auto"/>
        <w:jc w:val="both"/>
        <w:rPr>
          <w:rFonts w:ascii="Times New Roman" w:eastAsia="Calibri" w:hAnsi="Times New Roman" w:cs="Times New Roman"/>
          <w:sz w:val="24"/>
          <w:szCs w:val="24"/>
          <w:lang w:val="en-US"/>
        </w:rPr>
      </w:pPr>
    </w:p>
    <w:p w:rsidR="00510225" w:rsidRPr="00510225" w:rsidRDefault="00510225" w:rsidP="00510225">
      <w:pPr>
        <w:keepNext/>
        <w:keepLines/>
        <w:spacing w:before="40" w:after="0"/>
        <w:ind w:left="851" w:hanging="567"/>
        <w:outlineLvl w:val="2"/>
        <w:rPr>
          <w:rFonts w:ascii="Times New Roman" w:eastAsiaTheme="majorEastAsia" w:hAnsi="Times New Roman" w:cstheme="majorBidi"/>
          <w:b/>
          <w:sz w:val="24"/>
          <w:szCs w:val="24"/>
        </w:rPr>
      </w:pPr>
      <w:bookmarkStart w:id="14" w:name="_Toc478543773"/>
      <w:r w:rsidRPr="00510225">
        <w:rPr>
          <w:rFonts w:ascii="Times New Roman" w:eastAsiaTheme="majorEastAsia" w:hAnsi="Times New Roman" w:cstheme="majorBidi"/>
          <w:b/>
          <w:sz w:val="24"/>
          <w:szCs w:val="24"/>
        </w:rPr>
        <w:t>Skema Kerangka Teoritis</w:t>
      </w:r>
      <w:bookmarkEnd w:id="14"/>
    </w:p>
    <w:p w:rsidR="00510225" w:rsidRPr="00510225" w:rsidRDefault="00510225" w:rsidP="00510225">
      <w:pPr>
        <w:jc w:val="both"/>
        <w:rPr>
          <w:rFonts w:ascii="Calibri" w:eastAsia="Calibri" w:hAnsi="Calibri" w:cs="Times New Roman"/>
          <w:noProof/>
          <w:lang w:eastAsia="id-ID"/>
        </w:rPr>
      </w:pPr>
    </w:p>
    <w:p w:rsidR="00510225" w:rsidRPr="00510225" w:rsidRDefault="00510225" w:rsidP="00510225">
      <w:pPr>
        <w:jc w:val="both"/>
        <w:rPr>
          <w:rFonts w:ascii="Calibri" w:eastAsia="Calibri" w:hAnsi="Calibri" w:cs="Times New Roman"/>
          <w:noProof/>
          <w:lang w:eastAsia="id-ID"/>
        </w:rPr>
      </w:pPr>
      <w:r w:rsidRPr="00510225">
        <w:rPr>
          <w:rFonts w:ascii="Calibri" w:eastAsia="Calibri" w:hAnsi="Calibri" w:cs="Times New Roman"/>
          <w:noProof/>
          <w:lang w:eastAsia="id-ID"/>
        </w:rPr>
        <mc:AlternateContent>
          <mc:Choice Requires="wps">
            <w:drawing>
              <wp:anchor distT="0" distB="0" distL="114300" distR="114300" simplePos="0" relativeHeight="251660288" behindDoc="0" locked="0" layoutInCell="1" allowOverlap="1" wp14:anchorId="061B99B7" wp14:editId="6BE4ABF6">
                <wp:simplePos x="0" y="0"/>
                <wp:positionH relativeFrom="column">
                  <wp:posOffset>3714750</wp:posOffset>
                </wp:positionH>
                <wp:positionV relativeFrom="paragraph">
                  <wp:posOffset>9525</wp:posOffset>
                </wp:positionV>
                <wp:extent cx="1476375" cy="8953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476375" cy="8953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10225" w:rsidRDefault="00510225" w:rsidP="00510225">
                            <w:pPr>
                              <w:jc w:val="center"/>
                            </w:pPr>
                            <w:r>
                              <w:t>Konflik Suriah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B99B7" id="Rectangle 2" o:spid="_x0000_s1026" style="position:absolute;left:0;text-align:left;margin-left:292.5pt;margin-top:.75pt;width:116.2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vWhhQIAACAFAAAOAAAAZHJzL2Uyb0RvYy54bWysVE1v2zAMvQ/YfxB0X52kSdMadYqgRYYB&#10;RRusHXpWZDk2oK9JSuzs1+9Jdtv04zTMB5kUKVJ8fNTlVack2QvnG6MLOj4ZUSI0N2WjtwX99bj6&#10;dk6JD0yXTBotCnoQnl4tvn65bG0uJqY2shSOIIj2eWsLWodg8yzzvBaK+RNjhYaxMk6xANVts9Kx&#10;FtGVzCaj0VnWGldaZ7jwHrs3vZEuUvyqEjzcV5UXgciC4m4hrS6tm7hmi0uWbx2zdcOHa7B/uIVi&#10;jUbSl1A3LDCyc82HUKrhznhThRNuVGaqquEi1YBqxqN31TzUzIpUC8Dx9gUm///C8rv92pGmLOiE&#10;Es0UWvQToDG9lYJMIjyt9Tm8HuzaDZqHGGvtKqfiH1WQLkF6eIFUdIFwbI6n87PT+YwSDtv5xex0&#10;ljDPXk9b58N3YRSJQkEdsick2f7WB2SE67NLTOaNbMpVI2VSDv5aOrJn6C5IUZqWEsl8wGZBV+mL&#10;JSDEm2NSkxZXm8xHoARnoF0lWYCoLIDweksJk1vwmQeX7vLmtP+Q9BHVHiUepe+zxLGQG+br/sYp&#10;anRjuWoCxkA2CiAdn5Y6WkUi8gBH7EffgSiFbtMNbdmY8oBeOtOT3Fu+apDvFnismQOrUSwmNdxj&#10;qaQBAmaQKKmN+/PZfvQH2WClpMWUAJ3fO+YEqv2hQcOL8XQaxyop09l8AsUdWzbHFr1T1watGuNN&#10;sDyJ0T/IZ7FyRj1hoJcxK0xMc+Tu+zAo16GfXjwJXCyXyQ2jZFm41Q+Wx+ARsoj0Y/fEnB14FdCj&#10;O/M8USx/R6/eN57UZrkLpmoS9yLEPa5gUVQwholPw5MR5/xYT16vD9viLwAAAP//AwBQSwMEFAAG&#10;AAgAAAAhAMbtc97dAAAACQEAAA8AAABkcnMvZG93bnJldi54bWxMj09LxDAQxe+C3yGM4M1Nd7Fa&#10;a9NFBEEED9Y/52wzNmWbSWnSbtxP73hyb/P4Pd68V22TG8SCU+g9KVivMhBIrTc9dQo+3p+uChAh&#10;ajJ68IQKfjDAtj4/q3Rp/IHecGliJziEQqkV2BjHUsrQWnQ6rPyIxOzbT05HllMnzaQPHO4Gucmy&#10;G+l0T/zB6hEfLbb7ZnYKXsJxXloTXpNN9vnu8ys7NrRX6vIiPdyDiJjivxn+6nN1qLnTzs9kghgU&#10;5EXOWyKDHATzYn3Lx4719SYHWVfydEH9CwAA//8DAFBLAQItABQABgAIAAAAIQC2gziS/gAAAOEB&#10;AAATAAAAAAAAAAAAAAAAAAAAAABbQ29udGVudF9UeXBlc10ueG1sUEsBAi0AFAAGAAgAAAAhADj9&#10;If/WAAAAlAEAAAsAAAAAAAAAAAAAAAAALwEAAF9yZWxzLy5yZWxzUEsBAi0AFAAGAAgAAAAhAFsy&#10;9aGFAgAAIAUAAA4AAAAAAAAAAAAAAAAALgIAAGRycy9lMm9Eb2MueG1sUEsBAi0AFAAGAAgAAAAh&#10;AMbtc97dAAAACQEAAA8AAAAAAAAAAAAAAAAA3wQAAGRycy9kb3ducmV2LnhtbFBLBQYAAAAABAAE&#10;APMAAADpBQAAAAA=&#10;" fillcolor="window" strokecolor="windowText" strokeweight="1pt">
                <v:textbox>
                  <w:txbxContent>
                    <w:p w:rsidR="00510225" w:rsidRDefault="00510225" w:rsidP="00510225">
                      <w:pPr>
                        <w:jc w:val="center"/>
                      </w:pPr>
                      <w:r>
                        <w:t>Konflik Suriah</w:t>
                      </w:r>
                    </w:p>
                  </w:txbxContent>
                </v:textbox>
              </v:rect>
            </w:pict>
          </mc:Fallback>
        </mc:AlternateContent>
      </w:r>
      <w:r w:rsidRPr="00510225">
        <w:rPr>
          <w:rFonts w:ascii="Calibri" w:eastAsia="Calibri" w:hAnsi="Calibri" w:cs="Times New Roman"/>
          <w:noProof/>
          <w:lang w:eastAsia="id-ID"/>
        </w:rPr>
        <mc:AlternateContent>
          <mc:Choice Requires="wps">
            <w:drawing>
              <wp:anchor distT="0" distB="0" distL="114300" distR="114300" simplePos="0" relativeHeight="251659264" behindDoc="0" locked="0" layoutInCell="1" allowOverlap="1" wp14:anchorId="3EA5FC32" wp14:editId="00C8DF83">
                <wp:simplePos x="0" y="0"/>
                <wp:positionH relativeFrom="column">
                  <wp:posOffset>504825</wp:posOffset>
                </wp:positionH>
                <wp:positionV relativeFrom="paragraph">
                  <wp:posOffset>9525</wp:posOffset>
                </wp:positionV>
                <wp:extent cx="1581150" cy="9144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581150" cy="9144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10225" w:rsidRPr="003F72EC" w:rsidRDefault="00510225" w:rsidP="00510225">
                            <w:pPr>
                              <w:jc w:val="center"/>
                              <w:rPr>
                                <w:i/>
                              </w:rPr>
                            </w:pPr>
                            <w:r w:rsidRPr="003F72EC">
                              <w:rPr>
                                <w:i/>
                              </w:rPr>
                              <w:t>The White Helmets</w:t>
                            </w:r>
                          </w:p>
                          <w:p w:rsidR="00510225" w:rsidRDefault="00510225" w:rsidP="00510225">
                            <w:pPr>
                              <w:jc w:val="center"/>
                            </w:pPr>
                            <w:r>
                              <w:t>a.k.a</w:t>
                            </w:r>
                          </w:p>
                          <w:p w:rsidR="00510225" w:rsidRPr="003F72EC" w:rsidRDefault="00510225" w:rsidP="00510225">
                            <w:pPr>
                              <w:jc w:val="center"/>
                              <w:rPr>
                                <w:i/>
                              </w:rPr>
                            </w:pPr>
                            <w:r w:rsidRPr="003F72EC">
                              <w:rPr>
                                <w:i/>
                              </w:rPr>
                              <w:t>Syria Civil Defence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A5FC32" id="Rectangle 12" o:spid="_x0000_s1027" style="position:absolute;left:0;text-align:left;margin-left:39.75pt;margin-top:.75pt;width:124.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QhigwIAACkFAAAOAAAAZHJzL2Uyb0RvYy54bWysVE1v2zAMvQ/YfxB0Xx0H7doZdYqgRYYB&#10;RVusHXpWZDkWoK9JSuzs1+9Jdtv04zTMB5kUKVJ8fNT5xaAV2QkfpDU1LY9mlAjDbSPNpqa/HlZf&#10;zigJkZmGKWtETfci0IvF50/nvavE3HZWNcITBDGh6l1NuxhdVRSBd0KzcGSdMDC21msWofpN0XjW&#10;I7pWxXw2+1r01jfOWy5CwO7VaKSLHL9tBY+3bRtEJKqmuFvMq8/rOq3F4pxVG89cJ/l0DfYPt9BM&#10;GiR9DnXFIiNbL9+F0pJ7G2wbj7jVhW1byUWuAdWUszfV3HfMiVwLwAnuGabw/8Lym92dJ7JB7+aU&#10;GKbRo59AjZmNEgR7AKh3oYLfvbvzkxYgpmqH1uv0Rx1kyKDun0EVQyQcm+XJWVmeAHsO27fy+HiW&#10;US9eTjsf4ndhNUlCTT3SZyzZ7jpEZITrk0tKFqySzUoqlZV9uFSe7Bj6C1o0tqdEsRCxWdNV/lIJ&#10;CPHqmDKkTyWf4jKEMxCvVSxC1A5QBLOhhKkNGM2jz3d5dTq8S/qAag8Sz/L3UeJUyBUL3XjjHDW5&#10;sUrLiEFQUtf07PC0MskqMpUnOFI/xg4kKQ7rYWxgCpR21rbZo6nejmwPjq8k0l4DljvmQW/UjJGN&#10;t1haZQGEnSRKOuv/fLSf/ME6WCnpMS4A6feWeYGifxjwMTcW85WV45PTOXL4Q8v60GK2+tKiYyUe&#10;B8ezmPyjehJbb/UjJnuZssLEDEfusR2TchnHMcbbwMVymd0wU47Fa3PveAqekEuAPwyPzLuJXhGt&#10;urFPo8WqNywbfdNJY5fbaFuZKfiCK8iUFMxjptX0dqSBP9Sz18sLt/gLAAD//wMAUEsDBBQABgAI&#10;AAAAIQA8Nv283AAAAAgBAAAPAAAAZHJzL2Rvd25yZXYueG1sTE9BTsMwELwj8QdrkbhRh0KgDXEq&#10;hISEkDgQaM9uvMRR43UUO6np61lOcNqdndHMbLlJrhczjqHzpOB6kYFAarzpqFXw+fF8tQIRoiaj&#10;e0+o4BsDbKrzs1IXxh/pHec6toJNKBRagY1xKKQMjUWnw8IPSMx9+dHpyHBspRn1kc1dL5dZdied&#10;7ogTrB7wyWJzqCen4DWcprkx4S3ZZF/W2112qumg1OVFenwAETHFPzH81ufqUHGnvZ/IBNEruF/n&#10;rOQ7D6Zvlite9oxv8xxkVcr/D1Q/AAAA//8DAFBLAQItABQABgAIAAAAIQC2gziS/gAAAOEBAAAT&#10;AAAAAAAAAAAAAAAAAAAAAABbQ29udGVudF9UeXBlc10ueG1sUEsBAi0AFAAGAAgAAAAhADj9If/W&#10;AAAAlAEAAAsAAAAAAAAAAAAAAAAALwEAAF9yZWxzLy5yZWxzUEsBAi0AFAAGAAgAAAAhANvpCGKD&#10;AgAAKQUAAA4AAAAAAAAAAAAAAAAALgIAAGRycy9lMm9Eb2MueG1sUEsBAi0AFAAGAAgAAAAhADw2&#10;/bzcAAAACAEAAA8AAAAAAAAAAAAAAAAA3QQAAGRycy9kb3ducmV2LnhtbFBLBQYAAAAABAAEAPMA&#10;AADmBQAAAAA=&#10;" fillcolor="window" strokecolor="windowText" strokeweight="1pt">
                <v:textbox>
                  <w:txbxContent>
                    <w:p w:rsidR="00510225" w:rsidRPr="003F72EC" w:rsidRDefault="00510225" w:rsidP="00510225">
                      <w:pPr>
                        <w:jc w:val="center"/>
                        <w:rPr>
                          <w:i/>
                        </w:rPr>
                      </w:pPr>
                      <w:r w:rsidRPr="003F72EC">
                        <w:rPr>
                          <w:i/>
                        </w:rPr>
                        <w:t>The White Helmets</w:t>
                      </w:r>
                    </w:p>
                    <w:p w:rsidR="00510225" w:rsidRDefault="00510225" w:rsidP="00510225">
                      <w:pPr>
                        <w:jc w:val="center"/>
                      </w:pPr>
                      <w:r>
                        <w:t>a.k.a</w:t>
                      </w:r>
                    </w:p>
                    <w:p w:rsidR="00510225" w:rsidRPr="003F72EC" w:rsidRDefault="00510225" w:rsidP="00510225">
                      <w:pPr>
                        <w:jc w:val="center"/>
                        <w:rPr>
                          <w:i/>
                        </w:rPr>
                      </w:pPr>
                      <w:r w:rsidRPr="003F72EC">
                        <w:rPr>
                          <w:i/>
                        </w:rPr>
                        <w:t>Syria Civil Defence</w:t>
                      </w:r>
                    </w:p>
                  </w:txbxContent>
                </v:textbox>
              </v:rect>
            </w:pict>
          </mc:Fallback>
        </mc:AlternateContent>
      </w:r>
    </w:p>
    <w:p w:rsidR="00510225" w:rsidRPr="00510225" w:rsidRDefault="00510225" w:rsidP="00510225">
      <w:pPr>
        <w:jc w:val="both"/>
        <w:rPr>
          <w:rFonts w:ascii="Calibri" w:eastAsia="Calibri" w:hAnsi="Calibri" w:cs="Times New Roman"/>
          <w:noProof/>
          <w:lang w:eastAsia="id-ID"/>
        </w:rPr>
      </w:pPr>
      <w:r w:rsidRPr="00510225">
        <w:rPr>
          <w:rFonts w:ascii="Calibri" w:eastAsia="Calibri" w:hAnsi="Calibri" w:cs="Times New Roman"/>
          <w:noProof/>
          <w:lang w:eastAsia="id-ID"/>
        </w:rPr>
        <mc:AlternateContent>
          <mc:Choice Requires="wps">
            <w:drawing>
              <wp:anchor distT="0" distB="0" distL="114300" distR="114300" simplePos="0" relativeHeight="251666432" behindDoc="0" locked="0" layoutInCell="1" allowOverlap="1" wp14:anchorId="353353CC" wp14:editId="0D227D39">
                <wp:simplePos x="0" y="0"/>
                <wp:positionH relativeFrom="column">
                  <wp:posOffset>2093595</wp:posOffset>
                </wp:positionH>
                <wp:positionV relativeFrom="paragraph">
                  <wp:posOffset>128270</wp:posOffset>
                </wp:positionV>
                <wp:extent cx="158115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158115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type w14:anchorId="11239DB1" id="_x0000_t32" coordsize="21600,21600" o:spt="32" o:oned="t" path="m,l21600,21600e" filled="f">
                <v:path arrowok="t" fillok="f" o:connecttype="none"/>
                <o:lock v:ext="edit" shapetype="t"/>
              </v:shapetype>
              <v:shape id="Straight Arrow Connector 5" o:spid="_x0000_s1026" type="#_x0000_t32" style="position:absolute;margin-left:164.85pt;margin-top:10.1pt;width:124.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cQQ5gEAALkDAAAOAAAAZHJzL2Uyb0RvYy54bWysU8tu2zAQvBfoPxC8x7IMuDUEy0FhJ70U&#10;rYGkH7ChKIkAX9hlLfvvu6QVN21vRXWgSC12dmY42t6fnRUnjWSCb2W9WEqhvQqd8UMrvz8/3m2k&#10;oAS+Axu8buVFk7zfvX+3nWKjV2EMttMoGMRTM8VWjinFpqpIjdoBLULUnot9QAeJjzhUHcLE6M5W&#10;q+XyQzUF7CIGpYn46+FalLuC3/dapW99TzoJ20rmlsqKZX3Ja7XbQjMgxNGomQb8AwsHxvPQG9QB&#10;EogfaP6CckZhoNCnhQquCn1vlC4aWE29/EPN0whRFy1sDsWbTfT/YNXX0xGF6Vq5lsKD4yt6Sghm&#10;GJP4hBgmsQ/es40BxTq7NUVquGnvjzifKB4xSz/36PKbRYlzcfhyc1ifk1D8sV5v6nrNF6Fea9Wv&#10;xoiUPuvgRN60kmYeNwJ1cRhOXyjxaG58bchTfXg01pbrtF5MPGr1cZkHAaeqt5B46yLrJD9IAXbg&#10;uKqEBZKCNV1uz0B0ob1FcQJODAetC9Mzs5fCAiUusKTyZC+Ywm+tmc8BaLw2l9I1YM4kTrk1rpWb&#10;Wzc0CYx98J1Il8i+JzTgB6tnZOszG10yPCvO3l/dzruX0F3KJVT5xPkohOYs5wC+PfP+7R+3+wkA&#10;AP//AwBQSwMEFAAGAAgAAAAhAG2ZJNPdAAAACQEAAA8AAABkcnMvZG93bnJldi54bWxMj8FOwzAM&#10;hu9IvENkJC6IpXSCdV3TiU1CnJi0wQNkjddUa5yqybbw9hhxYEf//vT7c7VMrhdnHEPnScHTJAOB&#10;1HjTUavg6/PtsQARoiaje0+o4BsDLOvbm0qXxl9oi+ddbAWXUCi1AhvjUEoZGotOh4kfkHh38KPT&#10;kcexlWbUFy53vcyz7EU63RFfsHrAtcXmuDs5BZv1MA0+nx8e4iYVq/TxvtpaUur+Lr0uQERM8R+G&#10;X31Wh5qd9v5EJohewTSfzxhVkGc5CAaeZwUH+79A1pW8/qD+AQAA//8DAFBLAQItABQABgAIAAAA&#10;IQC2gziS/gAAAOEBAAATAAAAAAAAAAAAAAAAAAAAAABbQ29udGVudF9UeXBlc10ueG1sUEsBAi0A&#10;FAAGAAgAAAAhADj9If/WAAAAlAEAAAsAAAAAAAAAAAAAAAAALwEAAF9yZWxzLy5yZWxzUEsBAi0A&#10;FAAGAAgAAAAhAMcdxBDmAQAAuQMAAA4AAAAAAAAAAAAAAAAALgIAAGRycy9lMm9Eb2MueG1sUEsB&#10;Ai0AFAAGAAgAAAAhAG2ZJNPdAAAACQEAAA8AAAAAAAAAAAAAAAAAQAQAAGRycy9kb3ducmV2Lnht&#10;bFBLBQYAAAAABAAEAPMAAABKBQAAAAA=&#10;" strokecolor="windowText" strokeweight="1pt">
                <v:stroke endarrow="block" joinstyle="miter"/>
              </v:shape>
            </w:pict>
          </mc:Fallback>
        </mc:AlternateContent>
      </w:r>
    </w:p>
    <w:p w:rsidR="00510225" w:rsidRPr="00510225" w:rsidRDefault="00510225" w:rsidP="00510225">
      <w:pPr>
        <w:jc w:val="both"/>
        <w:rPr>
          <w:rFonts w:ascii="Calibri" w:eastAsia="Calibri" w:hAnsi="Calibri" w:cs="Times New Roman"/>
          <w:noProof/>
          <w:lang w:eastAsia="id-ID"/>
        </w:rPr>
      </w:pPr>
    </w:p>
    <w:p w:rsidR="00510225" w:rsidRPr="00510225" w:rsidRDefault="00510225" w:rsidP="00510225">
      <w:pPr>
        <w:jc w:val="both"/>
        <w:rPr>
          <w:rFonts w:ascii="Calibri" w:eastAsia="Calibri" w:hAnsi="Calibri" w:cs="Times New Roman"/>
          <w:noProof/>
          <w:lang w:eastAsia="id-ID"/>
        </w:rPr>
      </w:pPr>
      <w:r w:rsidRPr="00510225">
        <w:rPr>
          <w:rFonts w:ascii="Calibri" w:eastAsia="Calibri" w:hAnsi="Calibri" w:cs="Times New Roman"/>
          <w:noProof/>
          <w:lang w:eastAsia="id-ID"/>
        </w:rPr>
        <mc:AlternateContent>
          <mc:Choice Requires="wps">
            <w:drawing>
              <wp:anchor distT="0" distB="0" distL="114300" distR="114300" simplePos="0" relativeHeight="251668480" behindDoc="0" locked="0" layoutInCell="1" allowOverlap="1" wp14:anchorId="7F2AB6F4" wp14:editId="24B99C86">
                <wp:simplePos x="0" y="0"/>
                <wp:positionH relativeFrom="column">
                  <wp:posOffset>4474845</wp:posOffset>
                </wp:positionH>
                <wp:positionV relativeFrom="paragraph">
                  <wp:posOffset>42545</wp:posOffset>
                </wp:positionV>
                <wp:extent cx="0" cy="438150"/>
                <wp:effectExtent l="76200" t="0" r="57150" b="57150"/>
                <wp:wrapNone/>
                <wp:docPr id="9" name="Straight Arrow Connector 9"/>
                <wp:cNvGraphicFramePr/>
                <a:graphic xmlns:a="http://schemas.openxmlformats.org/drawingml/2006/main">
                  <a:graphicData uri="http://schemas.microsoft.com/office/word/2010/wordprocessingShape">
                    <wps:wsp>
                      <wps:cNvCnPr/>
                      <wps:spPr>
                        <a:xfrm>
                          <a:off x="0" y="0"/>
                          <a:ext cx="0" cy="4381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1DF4CF5" id="Straight Arrow Connector 9" o:spid="_x0000_s1026" type="#_x0000_t32" style="position:absolute;margin-left:352.35pt;margin-top:3.35pt;width:0;height:3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S8D5gEAALcDAAAOAAAAZHJzL2Uyb0RvYy54bWysU8tu2zAQvBfoPxC817KTNnAEy0FgN70U&#10;rYGkH7ChKIkAX9hlLfvvu6RVJW1vRXyglyR2dmY42tydnBVHjWSCb+RqsZRCexVa4/tG/nh6+LCW&#10;ghL4FmzwupFnTfJu+/7dZoy1vgpDsK1GwSCe6jE2ckgp1lVFatAOaBGi9nzZBXSQeIt91SKMjO5s&#10;dbVc3lRjwDZiUJqIT/eXS7kt+F2nVfredaSTsI1kbqmsWNbnvFbbDdQ9QhyMmmjAf7BwYDwPnaH2&#10;kED8RPMPlDMKA4UuLVRwVeg6o3TRwGpWy7/UPA4QddHC5lCcbaK3g1XfjgcUpm3krRQeHD/RY0Iw&#10;/ZDEPWIYxS54zzYGFLfZrTFSzU07f8BpR/GAWfqpQ5f/WZQ4FYfPs8P6lIS6HCo+/Xi9Xn0q5lcv&#10;fREpfdHBiVw0kiYa8/xVMRiOXynxZG783ZCH+vBgrC2vab0YG3lzzQOEAs5UZyFx6SKrJN9LAbbn&#10;sKqEBZGCNW3uzjh0pp1FcQTOC8esDeMTc5fCAiW+YEHll51gBn+0Zjp7oOHSXK4u8XImccatcY1c&#10;z91QJzD2s29FOkd2PaEB31s9IVuf2eiS4Elwdv7ida6eQ3suT1DlHaejEJqSnOP3es/16+9t+wsA&#10;AP//AwBQSwMEFAAGAAgAAAAhALn5pV7bAAAACAEAAA8AAABkcnMvZG93bnJldi54bWxMj0FPwzAM&#10;he9I/IfISFwQSwdjRaXpNCFxGlLF4Ad4jUkLjVM12Vb49RhxGCf76T09fy5Xk+/VgcbYBTYwn2Wg&#10;iJtgO3YG3l6fru9BxYRssQ9MBr4owqo6PyuxsOHIL3TYJqekhGOBBtqUhkLr2LTkMc7CQCzeexg9&#10;JpGj03bEo5T7Xt9k2VJ77FgutDjQY0vN53bvDdAVcj2vs++P5zoNt25du81GG3N5Ma0fQCWa0ikM&#10;v/iCDpUw7cKebVS9gTxb5BI1sJQh/p/eyXKXg65K/f+B6gcAAP//AwBQSwECLQAUAAYACAAAACEA&#10;toM4kv4AAADhAQAAEwAAAAAAAAAAAAAAAAAAAAAAW0NvbnRlbnRfVHlwZXNdLnhtbFBLAQItABQA&#10;BgAIAAAAIQA4/SH/1gAAAJQBAAALAAAAAAAAAAAAAAAAAC8BAABfcmVscy8ucmVsc1BLAQItABQA&#10;BgAIAAAAIQBH9S8D5gEAALcDAAAOAAAAAAAAAAAAAAAAAC4CAABkcnMvZTJvRG9jLnhtbFBLAQIt&#10;ABQABgAIAAAAIQC5+aVe2wAAAAgBAAAPAAAAAAAAAAAAAAAAAEAEAABkcnMvZG93bnJldi54bWxQ&#10;SwUGAAAAAAQABADzAAAASAUAAAAA&#10;" strokecolor="windowText" strokeweight=".5pt">
                <v:stroke endarrow="block" joinstyle="miter"/>
              </v:shape>
            </w:pict>
          </mc:Fallback>
        </mc:AlternateContent>
      </w:r>
      <w:r w:rsidRPr="00510225">
        <w:rPr>
          <w:rFonts w:ascii="Calibri" w:eastAsia="Calibri" w:hAnsi="Calibri" w:cs="Times New Roman"/>
          <w:noProof/>
          <w:lang w:eastAsia="id-ID"/>
        </w:rPr>
        <mc:AlternateContent>
          <mc:Choice Requires="wps">
            <w:drawing>
              <wp:anchor distT="0" distB="0" distL="114300" distR="114300" simplePos="0" relativeHeight="251665408" behindDoc="0" locked="0" layoutInCell="1" allowOverlap="1" wp14:anchorId="7FB695DF" wp14:editId="1AA07A02">
                <wp:simplePos x="0" y="0"/>
                <wp:positionH relativeFrom="column">
                  <wp:posOffset>1245870</wp:posOffset>
                </wp:positionH>
                <wp:positionV relativeFrom="paragraph">
                  <wp:posOffset>80645</wp:posOffset>
                </wp:positionV>
                <wp:extent cx="0" cy="409575"/>
                <wp:effectExtent l="76200" t="0" r="57150" b="47625"/>
                <wp:wrapNone/>
                <wp:docPr id="3" name="Straight Arrow Connector 3"/>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839E693" id="Straight Arrow Connector 3" o:spid="_x0000_s1026" type="#_x0000_t32" style="position:absolute;margin-left:98.1pt;margin-top:6.35pt;width:0;height:32.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dV5gEAALcDAAAOAAAAZHJzL2Uyb0RvYy54bWysU12P0zAQfEfiP1h+p2mv9DiipifUcrwg&#10;qHTHD9hznMSSv7Rrmvbfs3ZDOOANkQfHa2fGO+PJ9v7srDhpJBN8I1eLpRTaq9Aa3zfy29PDmzsp&#10;KIFvwQavG3nRJO93r19tx1jrmzAE22oUTOKpHmMjh5RiXVWkBu2AFiFqz5tdQAeJS+yrFmFkdmer&#10;m+XythoDthGD0kS8erhuyl3h7zqt0teuI52EbST3lsqIZXzOY7XbQt0jxMGoqQ34hy4cGM+HzlQH&#10;SCC+o/mLyhmFgUKXFiq4KnSdUbpoYDWr5R9qHgeIumhhcyjONtH/o1VfTkcUpm3kWgoPjq/oMSGY&#10;fkjiA2IYxT54zzYGFOvs1hipZtDeH3GqKB4xSz936PKbRYlzcfgyO6zPSajrouLVt8v3m3ebTFf9&#10;wkWk9EkHJ/KkkTS1MZ+/KgbD6TOlK/AnIB/qw4Oxltehtl6Mjbxdb/i+FXCmOguJpy6ySvK9FGB7&#10;DqtKWBgpWNNmdAbThfYWxQk4LxyzNoxP3LsUFijxBgsqz9T6b9DczgFouILLVv4MamcSZ9wa18i7&#10;GQ11AmM/+lakS2TXExrwvdUTs/UZqUuCJ8HZ+avXefYc2ku5gipXnI7i5ZTkHL+XNc9f/m+7HwAA&#10;AP//AwBQSwMEFAAGAAgAAAAhAAWoN/3dAAAACQEAAA8AAABkcnMvZG93bnJldi54bWxMj8FOw0AM&#10;RO9I/MPKSFwQ3TRIDQ3ZVBUSpyJFFD7AzbpJIOuNsts28PW4XOjNY4/Gb4rV5Hp1pDF0ng3MZwko&#10;4trbjhsDH+8v94+gQkS22HsmA98UYFVeXxWYW3/iNzpuY6MkhEOOBtoYh1zrULfkMMz8QCy3vR8d&#10;RpFjo+2IJwl3vU6TZKEddiwfWhzouaX6a3twBugOuZpXyc/naxWHh2ZdNZuNNub2Zlo/gYo0xX8z&#10;nPEFHUph2vkD26B60ctFKlYZ0gzU2fC32BnIshR0WejLBuUvAAAA//8DAFBLAQItABQABgAIAAAA&#10;IQC2gziS/gAAAOEBAAATAAAAAAAAAAAAAAAAAAAAAABbQ29udGVudF9UeXBlc10ueG1sUEsBAi0A&#10;FAAGAAgAAAAhADj9If/WAAAAlAEAAAsAAAAAAAAAAAAAAAAALwEAAF9yZWxzLy5yZWxzUEsBAi0A&#10;FAAGAAgAAAAhAIUCh1XmAQAAtwMAAA4AAAAAAAAAAAAAAAAALgIAAGRycy9lMm9Eb2MueG1sUEsB&#10;Ai0AFAAGAAgAAAAhAAWoN/3dAAAACQEAAA8AAAAAAAAAAAAAAAAAQAQAAGRycy9kb3ducmV2Lnht&#10;bFBLBQYAAAAABAAEAPMAAABKBQAAAAA=&#10;" strokecolor="windowText" strokeweight=".5pt">
                <v:stroke endarrow="block" joinstyle="miter"/>
              </v:shape>
            </w:pict>
          </mc:Fallback>
        </mc:AlternateContent>
      </w:r>
    </w:p>
    <w:p w:rsidR="00510225" w:rsidRPr="00510225" w:rsidRDefault="00510225" w:rsidP="00510225">
      <w:pPr>
        <w:jc w:val="both"/>
        <w:rPr>
          <w:rFonts w:ascii="Calibri" w:eastAsia="Calibri" w:hAnsi="Calibri" w:cs="Times New Roman"/>
          <w:noProof/>
          <w:lang w:eastAsia="id-ID"/>
        </w:rPr>
      </w:pPr>
    </w:p>
    <w:p w:rsidR="00510225" w:rsidRPr="00510225" w:rsidRDefault="00510225" w:rsidP="00510225">
      <w:pPr>
        <w:jc w:val="both"/>
        <w:rPr>
          <w:rFonts w:ascii="Calibri" w:eastAsia="Calibri" w:hAnsi="Calibri" w:cs="Times New Roman"/>
          <w:noProof/>
          <w:lang w:eastAsia="id-ID"/>
        </w:rPr>
      </w:pPr>
      <w:r w:rsidRPr="00510225">
        <w:rPr>
          <w:rFonts w:ascii="Calibri" w:eastAsia="Calibri" w:hAnsi="Calibri" w:cs="Times New Roman"/>
          <w:noProof/>
          <w:lang w:eastAsia="id-ID"/>
        </w:rPr>
        <mc:AlternateContent>
          <mc:Choice Requires="wps">
            <w:drawing>
              <wp:anchor distT="0" distB="0" distL="114300" distR="114300" simplePos="0" relativeHeight="251667456" behindDoc="0" locked="0" layoutInCell="1" allowOverlap="1" wp14:anchorId="19756B15" wp14:editId="4899BBA0">
                <wp:simplePos x="0" y="0"/>
                <wp:positionH relativeFrom="column">
                  <wp:posOffset>3589020</wp:posOffset>
                </wp:positionH>
                <wp:positionV relativeFrom="paragraph">
                  <wp:posOffset>13970</wp:posOffset>
                </wp:positionV>
                <wp:extent cx="1895475" cy="3609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895475" cy="36099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10225" w:rsidRDefault="00510225" w:rsidP="00510225">
                            <w:pPr>
                              <w:jc w:val="center"/>
                            </w:pPr>
                            <w:r>
                              <w:t>Konflik Internal terjadi karena adanya kelompok oposisi dan jihadis yang hadir di Suriah, yaitu:</w:t>
                            </w:r>
                          </w:p>
                          <w:p w:rsidR="00510225" w:rsidRDefault="00510225" w:rsidP="00510225">
                            <w:pPr>
                              <w:pStyle w:val="ListParagraph"/>
                              <w:numPr>
                                <w:ilvl w:val="0"/>
                                <w:numId w:val="26"/>
                              </w:numPr>
                              <w:jc w:val="center"/>
                            </w:pPr>
                            <w:r>
                              <w:t xml:space="preserve">FSA </w:t>
                            </w:r>
                            <w:r w:rsidRPr="00CF29F3">
                              <w:rPr>
                                <w:i/>
                              </w:rPr>
                              <w:t>(Free Syrian Army)</w:t>
                            </w:r>
                          </w:p>
                          <w:p w:rsidR="00510225" w:rsidRPr="00B04E16" w:rsidRDefault="00510225" w:rsidP="00510225">
                            <w:pPr>
                              <w:pStyle w:val="ListParagraph"/>
                              <w:numPr>
                                <w:ilvl w:val="0"/>
                                <w:numId w:val="26"/>
                              </w:numPr>
                              <w:jc w:val="center"/>
                              <w:rPr>
                                <w:rFonts w:cs="Calibri"/>
                              </w:rPr>
                            </w:pPr>
                            <w:r w:rsidRPr="00B04E16">
                              <w:rPr>
                                <w:rFonts w:eastAsia="Calibri" w:cs="Calibri"/>
                                <w:sz w:val="24"/>
                                <w:szCs w:val="24"/>
                              </w:rPr>
                              <w:t xml:space="preserve">SNCORF </w:t>
                            </w:r>
                            <w:r w:rsidRPr="00B04E16">
                              <w:rPr>
                                <w:rFonts w:eastAsia="Calibri" w:cs="Calibri"/>
                                <w:i/>
                                <w:sz w:val="24"/>
                                <w:szCs w:val="24"/>
                              </w:rPr>
                              <w:t>(Syrian National Coalition for Opotition and Revolutionary Force)</w:t>
                            </w:r>
                          </w:p>
                          <w:p w:rsidR="00510225" w:rsidRDefault="00510225" w:rsidP="00510225">
                            <w:pPr>
                              <w:pStyle w:val="ListParagraph"/>
                              <w:numPr>
                                <w:ilvl w:val="0"/>
                                <w:numId w:val="26"/>
                              </w:numPr>
                              <w:jc w:val="center"/>
                            </w:pPr>
                            <w:r>
                              <w:t>Jabhat al Nusrah</w:t>
                            </w:r>
                          </w:p>
                          <w:p w:rsidR="00510225" w:rsidRDefault="00510225" w:rsidP="00510225">
                            <w:pPr>
                              <w:pStyle w:val="ListParagraph"/>
                              <w:numPr>
                                <w:ilvl w:val="0"/>
                                <w:numId w:val="26"/>
                              </w:numPr>
                              <w:jc w:val="center"/>
                            </w:pPr>
                            <w:r>
                              <w:t>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56B15" id="Rectangle 6" o:spid="_x0000_s1028" style="position:absolute;left:0;text-align:left;margin-left:282.6pt;margin-top:1.1pt;width:149.25pt;height:28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4xOhgIAACgFAAAOAAAAZHJzL2Uyb0RvYy54bWysVE1v2zAMvQ/YfxB0X+1kadoYdYqgRYYB&#10;RVusHXpmZCkWoK9JSuzs14+S3TZtdxrmg0yKFCk+PuristeK7LkP0pqaTk5KSrhhtpFmW9Ofj+sv&#10;55SECKYBZQ2v6YEHern8/OmicxWf2taqhnuCQUyoOlfTNkZXFUVgLdcQTqzjBo3Ceg0RVb8tGg8d&#10;RteqmJblvOisb5y3jIeAu9eDkS5zfCE4i3dCBB6JqineLebV53WT1mJ5AdXWg2slG68B/3ALDdJg&#10;0pdQ1xCB7Lz8EEpL5m2wIp4wqwsrhGQ814DVTMp31Ty04HiuBcEJ7gWm8P/Cstv9vSeyqemcEgMa&#10;W/QDQQOzVZzMEzydCxV6Pbh7P2oBxVRrL7xOf6yC9BnSwwukvI+E4ebkfHE6OzulhKHt67xcLFDB&#10;OMXrcedD/MatJkmoqcf0GUrY34Q4uD67pGzBKtmspVJZOYQr5ckesL3IisZ2lCgIETdrus7fmO3N&#10;MWVIh3ebnpXICQbIO6EgoqgdIhHMlhJQWyQ0iz7f5c3p8CHpI5Z7lLjM398Sp0KuIbTDjXPU5AaV&#10;lhHnQEld0/Pj08okK89MHuFIDRlakKTYb/rcv2kKlHY2tjlgT70dyB4cW0tMe4Ow3INHdmPNOLHx&#10;DhehLAJhR4mS1vrff9tP/kg6tFLS4bQgSL924DkW/d0gHReT2SyNV1Zmp2dTVPyxZXNsMTt9ZbFj&#10;E3wbHMti8o/qWRTe6icc7FXKiiYwDHMP7RiVqzhMMT4NjK9W2Q1HykG8MQ+OpeAJuQT4Y/8E3o30&#10;itiqW/s8WVC9Y9ngm04au9pFK2Sm4CuuSN2k4DhmEo9PR5r3Yz17vT5wyz8AAAD//wMAUEsDBBQA&#10;BgAIAAAAIQDGK3EY3gAAAAkBAAAPAAAAZHJzL2Rvd25yZXYueG1sTI/BSsQwEIbvgu8QRvDmJla2&#10;3a1NFxEEETxYdc/ZJjZlm0lp0m7cp3c86WkYvp9/vql2yQ1sMVPoPUq4XQlgBluve+wkfLw/3WyA&#10;hahQq8GjkfBtAuzqy4tKldqf8M0sTewYlWAolQQb41hyHlprnAorPxok9uUnpyKtU8f1pE5U7gae&#10;CZFzp3qkC1aN5tGa9tjMTsJLOM9Lq8Nrssk+bz/34tzgUcrrq/RwDyyaFP/C8KtP6lCT08HPqAMb&#10;JKzzdUZRCRkN4pv8rgB2IFCIAnhd8f8f1D8AAAD//wMAUEsBAi0AFAAGAAgAAAAhALaDOJL+AAAA&#10;4QEAABMAAAAAAAAAAAAAAAAAAAAAAFtDb250ZW50X1R5cGVzXS54bWxQSwECLQAUAAYACAAAACEA&#10;OP0h/9YAAACUAQAACwAAAAAAAAAAAAAAAAAvAQAAX3JlbHMvLnJlbHNQSwECLQAUAAYACAAAACEA&#10;3SOMToYCAAAoBQAADgAAAAAAAAAAAAAAAAAuAgAAZHJzL2Uyb0RvYy54bWxQSwECLQAUAAYACAAA&#10;ACEAxitxGN4AAAAJAQAADwAAAAAAAAAAAAAAAADgBAAAZHJzL2Rvd25yZXYueG1sUEsFBgAAAAAE&#10;AAQA8wAAAOsFAAAAAA==&#10;" fillcolor="window" strokecolor="windowText" strokeweight="1pt">
                <v:textbox>
                  <w:txbxContent>
                    <w:p w:rsidR="00510225" w:rsidRDefault="00510225" w:rsidP="00510225">
                      <w:pPr>
                        <w:jc w:val="center"/>
                      </w:pPr>
                      <w:r>
                        <w:t>Konflik Internal terjadi karena adanya kelompok oposisi dan jihadis yang hadir di Suriah, yaitu:</w:t>
                      </w:r>
                    </w:p>
                    <w:p w:rsidR="00510225" w:rsidRDefault="00510225" w:rsidP="00510225">
                      <w:pPr>
                        <w:pStyle w:val="ListParagraph"/>
                        <w:numPr>
                          <w:ilvl w:val="0"/>
                          <w:numId w:val="26"/>
                        </w:numPr>
                        <w:jc w:val="center"/>
                      </w:pPr>
                      <w:r>
                        <w:t xml:space="preserve">FSA </w:t>
                      </w:r>
                      <w:r w:rsidRPr="00CF29F3">
                        <w:rPr>
                          <w:i/>
                        </w:rPr>
                        <w:t>(Free Syrian Army)</w:t>
                      </w:r>
                    </w:p>
                    <w:p w:rsidR="00510225" w:rsidRPr="00B04E16" w:rsidRDefault="00510225" w:rsidP="00510225">
                      <w:pPr>
                        <w:pStyle w:val="ListParagraph"/>
                        <w:numPr>
                          <w:ilvl w:val="0"/>
                          <w:numId w:val="26"/>
                        </w:numPr>
                        <w:jc w:val="center"/>
                        <w:rPr>
                          <w:rFonts w:cs="Calibri"/>
                        </w:rPr>
                      </w:pPr>
                      <w:r w:rsidRPr="00B04E16">
                        <w:rPr>
                          <w:rFonts w:eastAsia="Calibri" w:cs="Calibri"/>
                          <w:sz w:val="24"/>
                          <w:szCs w:val="24"/>
                        </w:rPr>
                        <w:t xml:space="preserve">SNCORF </w:t>
                      </w:r>
                      <w:r w:rsidRPr="00B04E16">
                        <w:rPr>
                          <w:rFonts w:eastAsia="Calibri" w:cs="Calibri"/>
                          <w:i/>
                          <w:sz w:val="24"/>
                          <w:szCs w:val="24"/>
                        </w:rPr>
                        <w:t>(Syrian National Coalition for Opotition and Revolutionary Force)</w:t>
                      </w:r>
                    </w:p>
                    <w:p w:rsidR="00510225" w:rsidRDefault="00510225" w:rsidP="00510225">
                      <w:pPr>
                        <w:pStyle w:val="ListParagraph"/>
                        <w:numPr>
                          <w:ilvl w:val="0"/>
                          <w:numId w:val="26"/>
                        </w:numPr>
                        <w:jc w:val="center"/>
                      </w:pPr>
                      <w:r>
                        <w:t>Jabhat al Nusrah</w:t>
                      </w:r>
                    </w:p>
                    <w:p w:rsidR="00510225" w:rsidRDefault="00510225" w:rsidP="00510225">
                      <w:pPr>
                        <w:pStyle w:val="ListParagraph"/>
                        <w:numPr>
                          <w:ilvl w:val="0"/>
                          <w:numId w:val="26"/>
                        </w:numPr>
                        <w:jc w:val="center"/>
                      </w:pPr>
                      <w:r>
                        <w:t>ISIS</w:t>
                      </w:r>
                    </w:p>
                  </w:txbxContent>
                </v:textbox>
              </v:rect>
            </w:pict>
          </mc:Fallback>
        </mc:AlternateContent>
      </w:r>
      <w:r w:rsidRPr="00510225">
        <w:rPr>
          <w:rFonts w:ascii="Calibri" w:eastAsia="Calibri" w:hAnsi="Calibri" w:cs="Times New Roman"/>
          <w:noProof/>
          <w:lang w:eastAsia="id-ID"/>
        </w:rPr>
        <mc:AlternateContent>
          <mc:Choice Requires="wps">
            <w:drawing>
              <wp:anchor distT="0" distB="0" distL="114300" distR="114300" simplePos="0" relativeHeight="251661312" behindDoc="0" locked="0" layoutInCell="1" allowOverlap="1" wp14:anchorId="4CBFCF67" wp14:editId="758479EE">
                <wp:simplePos x="0" y="0"/>
                <wp:positionH relativeFrom="margin">
                  <wp:posOffset>542925</wp:posOffset>
                </wp:positionH>
                <wp:positionV relativeFrom="paragraph">
                  <wp:posOffset>10160</wp:posOffset>
                </wp:positionV>
                <wp:extent cx="1466850" cy="9144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466850" cy="9144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10225" w:rsidRPr="003F72EC" w:rsidRDefault="00510225" w:rsidP="00510225">
                            <w:pPr>
                              <w:jc w:val="center"/>
                              <w:rPr>
                                <w:i/>
                              </w:rPr>
                            </w:pPr>
                            <w:r>
                              <w:t xml:space="preserve">Propaganda </w:t>
                            </w:r>
                            <w:r w:rsidRPr="003F72EC">
                              <w:rPr>
                                <w:i/>
                              </w:rPr>
                              <w:t>White Helmets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BFCF67" id="Rectangle 7" o:spid="_x0000_s1029" style="position:absolute;left:0;text-align:left;margin-left:42.75pt;margin-top:.8pt;width:115.5pt;height:1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qUMhQIAACcFAAAOAAAAZHJzL2Uyb0RvYy54bWysVMlu2zAQvRfoPxC8N7JdJ06FyIGRwEWB&#10;IDGaFDnTFGUR4FaStuR+fR9pJXGWU1EdKA5nOMubN7y47LUiO+GDtKai45MRJcJwW0uzqeivh+WX&#10;c0pCZKZmyhpR0b0I9HL++dNF50oxsa1VtfAETkwoO1fRNkZXFkXgrdAsnFgnDJSN9ZpFiH5T1J51&#10;8K5VMRmNzorO+tp5y0UIOL0+KOk8+28aweNd0wQRiaoocot59Xldp7WYX7By45lrJR/SYP+QhWbS&#10;IOizq2sWGdl6+c6VltzbYJt4wq0ubNNILnINqGY8elPNfcucyLUAnOCeYQr/zy2/3a08kXVFZ5QY&#10;ptGinwCNmY0SZJbg6VwoYXXvVn6QArap1r7xOv1RBekzpPtnSEUfCcfheHp2dn4K5Dl038bT6Shj&#10;Xrzcdj7E78JqkjYV9YiekWS7mxAREaZPJilYsErWS6lUFvbhSnmyY+guSFHbjhLFQsRhRZf5SyXA&#10;xatrypAOqU1mSIZwBto1ikVstQMQwWwoYWoDPvPocy6vbod3QR9Q7VHgUf4+CpwKuWahPWScvSYz&#10;VmoZMQZK6oqeH99WJmlFJvIAR+rHoQNpF/t1n9v3NTlKJ2tb79FSbw9cD44vJcLeAJYV8yA3asbA&#10;xjssjbIAwg47Slrr/3x0nuzBOWgp6TAsAOn3lnmBon8YsDE3FtOVhenpbIIY/lizPtaYrb6y6NgY&#10;T4PjeZvso3raNt7qR8z1IkWFihmO2Id2DMJVPAwxXgYuFotsholyLN6Ye8eT84RcAvyhf2TeDfSK&#10;aNWtfRosVr5h2cE23TR2sY22kZmCL7iCTEnANGZaDS9HGvdjOVu9vG/zvwAAAP//AwBQSwMEFAAG&#10;AAgAAAAhACBRWC3cAAAACAEAAA8AAABkcnMvZG93bnJldi54bWxMj81OwzAQhO9IvIO1SNyoUyBR&#10;CXEqhISEkDgQfs5uvMRR43UUO6np07Oc6PHbGc3OVNvkBrHgFHpPCtarDARS601PnYKP96erDYgQ&#10;NRk9eEIFPxhgW5+fVbo0/kBvuDSxExxCodQKbIxjKWVoLTodVn5EYu3bT05HxqmTZtIHDneDvM6y&#10;QjrdE3+wesRHi+2+mZ2Cl3Ccl9aE12STfb77/MqODe2VurxID/cgIqb4b4a/+lwdau608zOZIAYF&#10;mzxnJ98LECzfrAvmHfNtXoCsK3k6oP4FAAD//wMAUEsBAi0AFAAGAAgAAAAhALaDOJL+AAAA4QEA&#10;ABMAAAAAAAAAAAAAAAAAAAAAAFtDb250ZW50X1R5cGVzXS54bWxQSwECLQAUAAYACAAAACEAOP0h&#10;/9YAAACUAQAACwAAAAAAAAAAAAAAAAAvAQAAX3JlbHMvLnJlbHNQSwECLQAUAAYACAAAACEAhO6l&#10;DIUCAAAnBQAADgAAAAAAAAAAAAAAAAAuAgAAZHJzL2Uyb0RvYy54bWxQSwECLQAUAAYACAAAACEA&#10;IFFYLdwAAAAIAQAADwAAAAAAAAAAAAAAAADfBAAAZHJzL2Rvd25yZXYueG1sUEsFBgAAAAAEAAQA&#10;8wAAAOgFAAAAAA==&#10;" fillcolor="window" strokecolor="windowText" strokeweight="1pt">
                <v:textbox>
                  <w:txbxContent>
                    <w:p w:rsidR="00510225" w:rsidRPr="003F72EC" w:rsidRDefault="00510225" w:rsidP="00510225">
                      <w:pPr>
                        <w:jc w:val="center"/>
                        <w:rPr>
                          <w:i/>
                        </w:rPr>
                      </w:pPr>
                      <w:r>
                        <w:t xml:space="preserve">Propaganda </w:t>
                      </w:r>
                      <w:r w:rsidRPr="003F72EC">
                        <w:rPr>
                          <w:i/>
                        </w:rPr>
                        <w:t>White Helmets</w:t>
                      </w:r>
                    </w:p>
                  </w:txbxContent>
                </v:textbox>
                <w10:wrap anchorx="margin"/>
              </v:rect>
            </w:pict>
          </mc:Fallback>
        </mc:AlternateContent>
      </w:r>
    </w:p>
    <w:p w:rsidR="00510225" w:rsidRPr="00510225" w:rsidRDefault="00510225" w:rsidP="00510225">
      <w:pPr>
        <w:jc w:val="both"/>
        <w:rPr>
          <w:rFonts w:ascii="Calibri" w:eastAsia="Calibri" w:hAnsi="Calibri" w:cs="Times New Roman"/>
          <w:noProof/>
          <w:lang w:eastAsia="id-ID"/>
        </w:rPr>
      </w:pPr>
    </w:p>
    <w:p w:rsidR="00510225" w:rsidRPr="00510225" w:rsidRDefault="00510225" w:rsidP="00510225">
      <w:pPr>
        <w:jc w:val="both"/>
        <w:rPr>
          <w:rFonts w:ascii="Calibri" w:eastAsia="Calibri" w:hAnsi="Calibri" w:cs="Times New Roman"/>
        </w:rPr>
      </w:pPr>
    </w:p>
    <w:p w:rsidR="00510225" w:rsidRPr="00510225" w:rsidRDefault="00510225" w:rsidP="00510225">
      <w:pPr>
        <w:jc w:val="both"/>
        <w:rPr>
          <w:rFonts w:ascii="Calibri" w:eastAsia="Calibri" w:hAnsi="Calibri" w:cs="Times New Roman"/>
        </w:rPr>
      </w:pPr>
      <w:r w:rsidRPr="00510225">
        <w:rPr>
          <w:rFonts w:ascii="Calibri" w:eastAsia="Calibri" w:hAnsi="Calibri" w:cs="Times New Roman"/>
          <w:noProof/>
          <w:lang w:eastAsia="id-ID"/>
        </w:rPr>
        <w:lastRenderedPageBreak/>
        <mc:AlternateContent>
          <mc:Choice Requires="wps">
            <w:drawing>
              <wp:anchor distT="0" distB="0" distL="114300" distR="114300" simplePos="0" relativeHeight="251663360" behindDoc="0" locked="0" layoutInCell="1" allowOverlap="1" wp14:anchorId="7646A5A8" wp14:editId="0F4E0429">
                <wp:simplePos x="0" y="0"/>
                <wp:positionH relativeFrom="column">
                  <wp:posOffset>1285875</wp:posOffset>
                </wp:positionH>
                <wp:positionV relativeFrom="paragraph">
                  <wp:posOffset>77470</wp:posOffset>
                </wp:positionV>
                <wp:extent cx="0" cy="323850"/>
                <wp:effectExtent l="76200" t="0" r="76200" b="57150"/>
                <wp:wrapNone/>
                <wp:docPr id="15" name="Straight Arrow Connector 15"/>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7A4E53C5" id="Straight Arrow Connector 15" o:spid="_x0000_s1026" type="#_x0000_t32" style="position:absolute;margin-left:101.25pt;margin-top:6.1pt;width:0;height:25.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gJy6AEAALoDAAAOAAAAZHJzL2Uyb0RvYy54bWysU8tu2zAQvBfoPxC817IdpDUEy0FgN70U&#10;rYGkH7ChKIkAX9hlLfvvu6RVJW1vRXSg+NAOZ2ZH27uzs+KkkUzwjVwtllJor0JrfN/IH08PHzZS&#10;UALfgg1eN/KiSd7t3r/bjrHW6zAE22oUDOKpHmMjh5RiXVWkBu2AFiFqz4ddQAeJl9hXLcLI6M5W&#10;6+XyYzUGbCMGpYl493A9lLuC33Vape9dRzoJ20jmlsqIZXzOY7XbQt0jxMGoiQb8BwsHxvOlM9QB&#10;EoifaP6BckZhoNClhQquCl1nlC4aWM1q+ZeaxwGiLlrYHIqzTfR2sOrb6YjCtNy7Wyk8OO7RY0Iw&#10;/ZDEPWIYxT54zz4GFPwJ+zVGqrls7484rSgeMYs/d+jym2WJc/H4Mnusz0mo66bi3Zv1zea22F+9&#10;1EWk9EUHJ/KkkTTxmAmsisVw+kqJb+bC3wX5Uh8ejLWln9aLkQWtPy255Qo4Vp2FxFMXWSj5Xgqw&#10;PedVJSyQFKxpc3kGogvtLYoTcGQ4aW0Yn5i8FBYo8QErKk+2gin8UZr5HICGa3E5uibMmcQxt8Y1&#10;cjNXQ53A2M++FekS2feEBnxv9YRsfWajS4gnxdn6q9l59hzaS+lBlVcckEJoCnNO4Os1z1//crtf&#10;AAAA//8DAFBLAwQUAAYACAAAACEAZB8CjNwAAAAJAQAADwAAAGRycy9kb3ducmV2LnhtbEyPwU7D&#10;MAyG75N4h8hIXCaWkolplKYTm4Q4MWmDB8gar6lonKrJtvD2GHFgR/v/9Ptztcq+F2ccYxdIw8Os&#10;AIHUBNtRq+Hz4/V+CSImQ9b0gVDDN0ZY1TeTypQ2XGiH531qBZdQLI0Gl9JQShkbh97EWRiQODuG&#10;0ZvE49hKO5oLl/teqqJYSG864gvODLhx2HztT17DdjPMY1BPx2na5uU6v7+td460vrvNL88gEub0&#10;D8OvPqtDzU6HcCIbRa9BFeqRUQ6UAsHA3+KgYTFXIOtKXn9Q/wAAAP//AwBQSwECLQAUAAYACAAA&#10;ACEAtoM4kv4AAADhAQAAEwAAAAAAAAAAAAAAAAAAAAAAW0NvbnRlbnRfVHlwZXNdLnhtbFBLAQIt&#10;ABQABgAIAAAAIQA4/SH/1gAAAJQBAAALAAAAAAAAAAAAAAAAAC8BAABfcmVscy8ucmVsc1BLAQIt&#10;ABQABgAIAAAAIQACUgJy6AEAALoDAAAOAAAAAAAAAAAAAAAAAC4CAABkcnMvZTJvRG9jLnhtbFBL&#10;AQItABQABgAIAAAAIQBkHwKM3AAAAAkBAAAPAAAAAAAAAAAAAAAAAEIEAABkcnMvZG93bnJldi54&#10;bWxQSwUGAAAAAAQABADzAAAASwUAAAAA&#10;" strokecolor="windowText" strokeweight="1pt">
                <v:stroke endarrow="block" joinstyle="miter"/>
              </v:shape>
            </w:pict>
          </mc:Fallback>
        </mc:AlternateContent>
      </w:r>
    </w:p>
    <w:p w:rsidR="00510225" w:rsidRPr="00510225" w:rsidRDefault="00510225" w:rsidP="00510225">
      <w:pPr>
        <w:jc w:val="both"/>
        <w:rPr>
          <w:rFonts w:ascii="Calibri" w:eastAsia="Calibri" w:hAnsi="Calibri" w:cs="Times New Roman"/>
        </w:rPr>
      </w:pPr>
      <w:r w:rsidRPr="00510225">
        <w:rPr>
          <w:rFonts w:ascii="Calibri" w:eastAsia="Calibri" w:hAnsi="Calibri" w:cs="Times New Roman"/>
          <w:noProof/>
          <w:lang w:eastAsia="id-ID"/>
        </w:rPr>
        <mc:AlternateContent>
          <mc:Choice Requires="wps">
            <w:drawing>
              <wp:anchor distT="0" distB="0" distL="114300" distR="114300" simplePos="0" relativeHeight="251662336" behindDoc="0" locked="0" layoutInCell="1" allowOverlap="1" wp14:anchorId="3F02628D" wp14:editId="598B83E7">
                <wp:simplePos x="0" y="0"/>
                <wp:positionH relativeFrom="margin">
                  <wp:posOffset>0</wp:posOffset>
                </wp:positionH>
                <wp:positionV relativeFrom="paragraph">
                  <wp:posOffset>128270</wp:posOffset>
                </wp:positionV>
                <wp:extent cx="2667000" cy="23050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667000" cy="23050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10225" w:rsidRDefault="00510225" w:rsidP="00510225">
                            <w:pPr>
                              <w:jc w:val="center"/>
                            </w:pPr>
                            <w:r>
                              <w:t>Dengan Tujuan untuk Menggulingkan Assad</w:t>
                            </w:r>
                          </w:p>
                          <w:p w:rsidR="00510225" w:rsidRDefault="00510225" w:rsidP="00510225">
                            <w:pPr>
                              <w:pStyle w:val="ListParagraph"/>
                              <w:numPr>
                                <w:ilvl w:val="0"/>
                                <w:numId w:val="12"/>
                              </w:numPr>
                              <w:jc w:val="center"/>
                            </w:pPr>
                            <w:r>
                              <w:t xml:space="preserve">Menyerukan Permohonan untuk melakukan </w:t>
                            </w:r>
                            <w:r w:rsidRPr="003F72EC">
                              <w:rPr>
                                <w:i/>
                              </w:rPr>
                              <w:t>No-Fly-Zone</w:t>
                            </w:r>
                            <w:r>
                              <w:t xml:space="preserve"> Suriah kepada PBB</w:t>
                            </w:r>
                          </w:p>
                          <w:p w:rsidR="00510225" w:rsidRDefault="00510225" w:rsidP="00510225">
                            <w:pPr>
                              <w:pStyle w:val="ListParagraph"/>
                              <w:numPr>
                                <w:ilvl w:val="0"/>
                                <w:numId w:val="12"/>
                              </w:numPr>
                              <w:jc w:val="center"/>
                            </w:pPr>
                            <w:r>
                              <w:t xml:space="preserve">Melakukan </w:t>
                            </w:r>
                            <w:r w:rsidRPr="003F72EC">
                              <w:rPr>
                                <w:i/>
                              </w:rPr>
                              <w:t>Demonazing</w:t>
                            </w:r>
                            <w:r>
                              <w:t xml:space="preserve"> dengan cara pembunuhan karakter  </w:t>
                            </w:r>
                            <w:r w:rsidRPr="004A194E">
                              <w:rPr>
                                <w:i/>
                              </w:rPr>
                              <w:t>(Character Assassination)</w:t>
                            </w:r>
                            <w:r>
                              <w:t xml:space="preserve"> terhadap Assad dengan penyebaran foto dan video korban perang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2628D" id="Rectangle 8" o:spid="_x0000_s1030" style="position:absolute;left:0;text-align:left;margin-left:0;margin-top:10.1pt;width:210pt;height:18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8bAhQIAACgFAAAOAAAAZHJzL2Uyb0RvYy54bWysVNtOGzEQfa/Uf7D8XjZJw6UrNigCpaqE&#10;AAEVz47Xm7XkW20nu+nX99i7QIA+VU0kr8cznsuZMz6/6LUiO+GDtKai06MJJcJwW0uzqejPx9WX&#10;M0pCZKZmyhpR0b0I9GLx+dN550oxs61VtfAETkwoO1fRNkZXFkXgrdAsHFknDJSN9ZpFiH5T1J51&#10;8K5VMZtMTorO+tp5y0UIOL0alHSR/TeN4PG2aYKIRFUUucW8+ryu01oszlm58cy1ko9psH/IQjNp&#10;EPTF1RWLjGy9/OBKS+5tsE084lYXtmkkF7kGVDOdvKvmoWVO5FoATnAvMIX/55bf7O48kXVF0SjD&#10;NFp0D9CY2ShBzhI8nQslrB7cnR+lgG2qtW+8Tl9UQfoM6f4FUtFHwnE4Ozk5nUyAPIdu9nVyjH/y&#10;Wrxedz7E78JqkjYV9QifoWS76xAH02eTFC1YJeuVVCoL+3CpPNkxtBesqG1HiWIh4rCiq/wbo725&#10;pgzpwNYZUkNmDLxrFIvYagckgtlQwtQGhObR51ze3A4fgj6i3IPAKDjVPOT+5moq5IqFdsg4q5IZ&#10;K7WMmAMlNRpxeFuZpBWZySMcqSFDC9Iu9us+92+eHKWTta336Km3A9mD4yuJsNeA5Y55sBs1Y2Lj&#10;LZZGWQBhxx0lrfW//3ae7EE6aCnpMC0A6deWeYGifxjQ8dt0Pk/jlYX58ekMgj/UrA81ZqsvLTo2&#10;xdvgeN4m+6iet423+gmDvUxRoWKGI/bQjlG4jMMU42ngYrnMZhgpx+K1eXA8OU/IJcAf+yfm3Uiv&#10;iFbd2OfJYuU7lg226aaxy220jcwUfMUV1E0CxjGTeHw60rwfytnq9YFb/AEAAP//AwBQSwMEFAAG&#10;AAgAAAAhAC4vgavbAAAABwEAAA8AAABkcnMvZG93bnJldi54bWxMj0FLxDAUhO+C/yE8wZub2BVZ&#10;a18XEQQRPNhVz9nm2ZRtXkqTduP+euNJj8MMM99U2+QGsdAUes8I1ysFgrj1pucO4X33dLUBEaJm&#10;owfPhPBNAbb1+VmlS+OP/EZLEzuRSziUGsHGOJZShtaS02HlR+LsffnJ6Zjl1Ekz6WMud4MslLqV&#10;TvecF6we6dFSe2hmh/ASTvPSmvCabLLPdx+f6tTwAfHyIj3cg4iU4l8YfvEzOtSZae9nNkEMCPlI&#10;RChUASK7N3kMxB5hvVkXIOtK/uevfwAAAP//AwBQSwECLQAUAAYACAAAACEAtoM4kv4AAADhAQAA&#10;EwAAAAAAAAAAAAAAAAAAAAAAW0NvbnRlbnRfVHlwZXNdLnhtbFBLAQItABQABgAIAAAAIQA4/SH/&#10;1gAAAJQBAAALAAAAAAAAAAAAAAAAAC8BAABfcmVscy8ucmVsc1BLAQItABQABgAIAAAAIQDXp8bA&#10;hQIAACgFAAAOAAAAAAAAAAAAAAAAAC4CAABkcnMvZTJvRG9jLnhtbFBLAQItABQABgAIAAAAIQAu&#10;L4Gr2wAAAAcBAAAPAAAAAAAAAAAAAAAAAN8EAABkcnMvZG93bnJldi54bWxQSwUGAAAAAAQABADz&#10;AAAA5wUAAAAA&#10;" fillcolor="window" strokecolor="windowText" strokeweight="1pt">
                <v:textbox>
                  <w:txbxContent>
                    <w:p w:rsidR="00510225" w:rsidRDefault="00510225" w:rsidP="00510225">
                      <w:pPr>
                        <w:jc w:val="center"/>
                      </w:pPr>
                      <w:r>
                        <w:t>Dengan Tujuan untuk Menggulingkan Assad</w:t>
                      </w:r>
                    </w:p>
                    <w:p w:rsidR="00510225" w:rsidRDefault="00510225" w:rsidP="00510225">
                      <w:pPr>
                        <w:pStyle w:val="ListParagraph"/>
                        <w:numPr>
                          <w:ilvl w:val="0"/>
                          <w:numId w:val="12"/>
                        </w:numPr>
                        <w:jc w:val="center"/>
                      </w:pPr>
                      <w:r>
                        <w:t xml:space="preserve">Menyerukan Permohonan untuk melakukan </w:t>
                      </w:r>
                      <w:r w:rsidRPr="003F72EC">
                        <w:rPr>
                          <w:i/>
                        </w:rPr>
                        <w:t>No-Fly-Zone</w:t>
                      </w:r>
                      <w:r>
                        <w:t xml:space="preserve"> Suriah kepada PBB</w:t>
                      </w:r>
                    </w:p>
                    <w:p w:rsidR="00510225" w:rsidRDefault="00510225" w:rsidP="00510225">
                      <w:pPr>
                        <w:pStyle w:val="ListParagraph"/>
                        <w:numPr>
                          <w:ilvl w:val="0"/>
                          <w:numId w:val="12"/>
                        </w:numPr>
                        <w:jc w:val="center"/>
                      </w:pPr>
                      <w:r>
                        <w:t xml:space="preserve">Melakukan </w:t>
                      </w:r>
                      <w:r w:rsidRPr="003F72EC">
                        <w:rPr>
                          <w:i/>
                        </w:rPr>
                        <w:t>Demonazing</w:t>
                      </w:r>
                      <w:r>
                        <w:t xml:space="preserve"> dengan cara pembunuhan karakter  </w:t>
                      </w:r>
                      <w:r w:rsidRPr="004A194E">
                        <w:rPr>
                          <w:i/>
                        </w:rPr>
                        <w:t>(Character Assassination)</w:t>
                      </w:r>
                      <w:r>
                        <w:t xml:space="preserve"> terhadap Assad dengan penyebaran foto dan video korban perang</w:t>
                      </w:r>
                    </w:p>
                  </w:txbxContent>
                </v:textbox>
                <w10:wrap anchorx="margin"/>
              </v:rect>
            </w:pict>
          </mc:Fallback>
        </mc:AlternateContent>
      </w:r>
    </w:p>
    <w:p w:rsidR="00510225" w:rsidRPr="00510225" w:rsidRDefault="00510225" w:rsidP="00510225">
      <w:pPr>
        <w:jc w:val="both"/>
        <w:rPr>
          <w:rFonts w:ascii="Calibri" w:eastAsia="Calibri" w:hAnsi="Calibri" w:cs="Times New Roman"/>
        </w:rPr>
      </w:pPr>
    </w:p>
    <w:p w:rsidR="00510225" w:rsidRPr="00510225" w:rsidRDefault="00510225" w:rsidP="00510225">
      <w:pPr>
        <w:jc w:val="both"/>
        <w:rPr>
          <w:rFonts w:ascii="Calibri" w:eastAsia="Calibri" w:hAnsi="Calibri" w:cs="Times New Roman"/>
        </w:rPr>
      </w:pPr>
    </w:p>
    <w:p w:rsidR="00510225" w:rsidRPr="00510225" w:rsidRDefault="00510225" w:rsidP="00510225">
      <w:pPr>
        <w:jc w:val="both"/>
        <w:rPr>
          <w:rFonts w:ascii="Calibri" w:eastAsia="Calibri" w:hAnsi="Calibri" w:cs="Times New Roman"/>
        </w:rPr>
      </w:pPr>
    </w:p>
    <w:p w:rsidR="00510225" w:rsidRPr="00510225" w:rsidRDefault="00510225" w:rsidP="00510225">
      <w:pPr>
        <w:jc w:val="both"/>
        <w:rPr>
          <w:rFonts w:ascii="Calibri" w:eastAsia="Calibri" w:hAnsi="Calibri" w:cs="Times New Roman"/>
        </w:rPr>
      </w:pPr>
    </w:p>
    <w:p w:rsidR="00510225" w:rsidRPr="00510225" w:rsidRDefault="00510225" w:rsidP="00510225">
      <w:pPr>
        <w:jc w:val="both"/>
        <w:rPr>
          <w:rFonts w:ascii="Calibri" w:eastAsia="Calibri" w:hAnsi="Calibri" w:cs="Times New Roman"/>
        </w:rPr>
      </w:pPr>
    </w:p>
    <w:p w:rsidR="00510225" w:rsidRPr="00510225" w:rsidRDefault="00510225" w:rsidP="00510225">
      <w:pPr>
        <w:jc w:val="both"/>
        <w:rPr>
          <w:rFonts w:ascii="Calibri" w:eastAsia="Calibri" w:hAnsi="Calibri" w:cs="Times New Roman"/>
        </w:rPr>
      </w:pPr>
    </w:p>
    <w:p w:rsidR="00510225" w:rsidRPr="00510225" w:rsidRDefault="00510225" w:rsidP="00510225">
      <w:pPr>
        <w:jc w:val="both"/>
        <w:rPr>
          <w:rFonts w:ascii="Calibri" w:eastAsia="Calibri" w:hAnsi="Calibri" w:cs="Times New Roman"/>
          <w:lang w:val="en-US"/>
        </w:rPr>
      </w:pPr>
    </w:p>
    <w:p w:rsidR="00510225" w:rsidRPr="00510225" w:rsidRDefault="00510225" w:rsidP="00510225">
      <w:pPr>
        <w:spacing w:line="480" w:lineRule="auto"/>
        <w:ind w:left="720"/>
        <w:contextualSpacing/>
        <w:jc w:val="both"/>
        <w:rPr>
          <w:rFonts w:ascii="Times New Roman" w:eastAsia="Calibri" w:hAnsi="Times New Roman" w:cs="Times New Roman"/>
          <w:sz w:val="24"/>
          <w:szCs w:val="24"/>
        </w:rPr>
      </w:pPr>
      <w:r w:rsidRPr="00510225">
        <w:rPr>
          <w:rFonts w:ascii="Times New Roman" w:eastAsia="Calibri"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58501619" wp14:editId="136CAD7A">
                <wp:simplePos x="0" y="0"/>
                <wp:positionH relativeFrom="column">
                  <wp:posOffset>4246245</wp:posOffset>
                </wp:positionH>
                <wp:positionV relativeFrom="paragraph">
                  <wp:posOffset>214630</wp:posOffset>
                </wp:positionV>
                <wp:extent cx="647700" cy="828675"/>
                <wp:effectExtent l="38100" t="0" r="19050" b="85725"/>
                <wp:wrapNone/>
                <wp:docPr id="11" name="Connector: Elbow 11"/>
                <wp:cNvGraphicFramePr/>
                <a:graphic xmlns:a="http://schemas.openxmlformats.org/drawingml/2006/main">
                  <a:graphicData uri="http://schemas.microsoft.com/office/word/2010/wordprocessingShape">
                    <wps:wsp>
                      <wps:cNvCnPr/>
                      <wps:spPr>
                        <a:xfrm flipH="1">
                          <a:off x="0" y="0"/>
                          <a:ext cx="647700" cy="828675"/>
                        </a:xfrm>
                        <a:prstGeom prst="bentConnector3">
                          <a:avLst>
                            <a:gd name="adj1" fmla="val 0"/>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763ADB3"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1" o:spid="_x0000_s1026" type="#_x0000_t34" style="position:absolute;margin-left:334.35pt;margin-top:16.9pt;width:51pt;height:65.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D3LAgIAAOUDAAAOAAAAZHJzL2Uyb0RvYy54bWysU8uOEzEQvCPxD5bvZJIsm0SjTPaQ7MIB&#10;wUosH9DxY8bIL7lNJvl72s4QXjfEHKy2212ururZPpydZSeV0ATf8cVszpnyIkjj+45/eXl6s+EM&#10;M3gJNnjV8YtC/rB7/Wo7xlYtwxCsVIkRiMd2jB0fco5t06AYlAOchag8JXVIDjJtU9/IBCOhO9ss&#10;5/NVM4YkYwpCIdLp4Zrku4qvtRL5k9aoMrMdJ265rqmux7I2uy20fYI4GDHRgH9g4cB4evQGdYAM&#10;7Fsyf0E5I1LAoPNMBNcErY1QtQfqZjH/o5vPA0RVeyFxMN5kwv8HKz6enhMzkrxbcObBkUf74D0J&#10;F1LLHu0xjIxSpNMYsaXre/+cph3G51SaPuvkmLYmvieYKgM1xs5V5ctNZXXOTNDh6u16PScvBKU2&#10;y81qfV/QmytMgYsJ8zsVHCtBx4/K5xuluwoPpw+Yq9xy4gzyK/HXzpJ7J7CsOkuY002KfqCWMh+e&#10;jLXVe+vZSJzu7gsjoAnUFjKFLpIm6HvOwPY02iKn+jQGa2SpLjh4wb1NjB7sOA2lDOMLdcmZBcyU&#10;oNbrN/X3W2mhcwAcrsU1Va5B60ymP8IaR+rcqqHNYOyjlyxfIlmUkwHfWzUhW18qVZ13UqbIWdy6&#10;+lOiY5CXals9p1mqgk9zX4b1132t/vl37r4DAAD//wMAUEsDBBQABgAIAAAAIQD9a2AY4AAAAAoB&#10;AAAPAAAAZHJzL2Rvd25yZXYueG1sTI9NS8NAEIbvgv9hGcGL2E2NJCVmU4LgB1YQqweP0+yYFLOz&#10;IbtN4793POlxZh7eed5yPbteTTSGvWcDy0UCirjxds+tgfe3u8sVqBCRLfaeycA3BVhXpyclFtYf&#10;+ZWmbWyVhHAo0EAX41BoHZqOHIaFH4jl9ulHh1HGsdV2xKOEu15fJUmmHe5ZPnQ40G1Hzdf24Azc&#10;Pz9cvDw9kp7autEf9SZfWtwYc3421zegIs3xD4ZffVGHSpx2/sA2qN5Alq1yQQ2kqVQQIM8TWeyE&#10;zK5T0FWp/1eofgAAAP//AwBQSwECLQAUAAYACAAAACEAtoM4kv4AAADhAQAAEwAAAAAAAAAAAAAA&#10;AAAAAAAAW0NvbnRlbnRfVHlwZXNdLnhtbFBLAQItABQABgAIAAAAIQA4/SH/1gAAAJQBAAALAAAA&#10;AAAAAAAAAAAAAC8BAABfcmVscy8ucmVsc1BLAQItABQABgAIAAAAIQBaVD3LAgIAAOUDAAAOAAAA&#10;AAAAAAAAAAAAAC4CAABkcnMvZTJvRG9jLnhtbFBLAQItABQABgAIAAAAIQD9a2AY4AAAAAoBAAAP&#10;AAAAAAAAAAAAAAAAAFwEAABkcnMvZG93bnJldi54bWxQSwUGAAAAAAQABADzAAAAaQUAAAAA&#10;" adj="0" strokecolor="windowText" strokeweight=".5pt">
                <v:stroke endarrow="block"/>
              </v:shape>
            </w:pict>
          </mc:Fallback>
        </mc:AlternateContent>
      </w:r>
      <w:r w:rsidRPr="00510225">
        <w:rPr>
          <w:rFonts w:ascii="Times New Roman" w:eastAsia="Calibri"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4B47E67B" wp14:editId="2061C943">
                <wp:simplePos x="0" y="0"/>
                <wp:positionH relativeFrom="column">
                  <wp:posOffset>560070</wp:posOffset>
                </wp:positionH>
                <wp:positionV relativeFrom="paragraph">
                  <wp:posOffset>167005</wp:posOffset>
                </wp:positionV>
                <wp:extent cx="762000" cy="819150"/>
                <wp:effectExtent l="19050" t="0" r="57150" b="95250"/>
                <wp:wrapNone/>
                <wp:docPr id="10" name="Connector: Elbow 10"/>
                <wp:cNvGraphicFramePr/>
                <a:graphic xmlns:a="http://schemas.openxmlformats.org/drawingml/2006/main">
                  <a:graphicData uri="http://schemas.microsoft.com/office/word/2010/wordprocessingShape">
                    <wps:wsp>
                      <wps:cNvCnPr/>
                      <wps:spPr>
                        <a:xfrm>
                          <a:off x="0" y="0"/>
                          <a:ext cx="762000" cy="819150"/>
                        </a:xfrm>
                        <a:prstGeom prst="bentConnector3">
                          <a:avLst>
                            <a:gd name="adj1" fmla="val -1282"/>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42DC06" id="Connector: Elbow 10" o:spid="_x0000_s1026" type="#_x0000_t34" style="position:absolute;margin-left:44.1pt;margin-top:13.15pt;width:60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b/gEAAN8DAAAOAAAAZHJzL2Uyb0RvYy54bWysU02P2yAQvVfqf0DcN46zappacfaQ7PZS&#10;tZG6+wMmgG0qvsTQOPn3HYjr7cetqg8YGOYx771h+3Cxhp1VRO1dy+vFkjPlhJfa9S1/eX6623CG&#10;CZwE451q+VUhf9i9fbMdQ6NWfvBGqsgIxGEzhpYPKYWmqlAMygIufFCOgp2PFhItY1/JCCOhW1Ot&#10;lst1NfooQ/RCIdLu4Rbku4LfdUqkL12HKjHTcqotlTGW8ZTHareFpo8QBi2mMuAfqrCgHV06Qx0g&#10;Afse9V9QVovo0XdpIbytfNdpoQoHYlMv/2DzdYCgChcSB8MsE/4/WPH5fIxMS/KO5HFgyaO9d46E&#10;87Fhj+bkR0Yh0mkM2NDxvTvGaYXhGDPpSxdt/hMddinaXmdt1SUxQZvv12QXXSEotKk/1O8KZvWa&#10;HCKmj8pblictPymX5kLui7Zw/oSpiCynSkF+qznrrCHPzmDYXb3arHKthDudptlP5Jzq/JM2prhu&#10;HBtbvr6nSpgA6r3OQKKpDaQGup4zMD01tUixXI/eaJmzMw5ecW8io0tbTu0o/fhMTDkzgIkCRL98&#10;Uy2/peZyDoDDLbmE8jForE70Foy2pNCcDU0CbR6dZOkayJwUNbjeqAnZuJypSqeTOpl69unmTJ6d&#10;vLwWw8o+dVERZ+r43Ka/rkv267vc/QAAAP//AwBQSwMEFAAGAAgAAAAhAOGKPDrcAAAACQEAAA8A&#10;AABkcnMvZG93bnJldi54bWxMj8FOwzAMhu9IvENkJG4spVNH1TWdAAHiyDYE16zxmmqJUzXZVt4e&#10;7wRH+//0+3O9mrwTJxxjH0jB/SwDgdQG01On4HP7eleCiEmT0S4QKvjBCKvm+qrWlQlnWuNpkzrB&#10;JRQrrcCmNFRSxtai13EWBiTO9mH0OvE4dtKM+szl3sk8yxbS6574gtUDPltsD5ujV0APVH6/2yfX&#10;f7x8beVQ+D2mN6Vub6bHJYiEU/qD4aLP6tCw0y4cyUThFJRlzqSCfDEHwXmeXRY7BotiDrKp5f8P&#10;ml8AAAD//wMAUEsBAi0AFAAGAAgAAAAhALaDOJL+AAAA4QEAABMAAAAAAAAAAAAAAAAAAAAAAFtD&#10;b250ZW50X1R5cGVzXS54bWxQSwECLQAUAAYACAAAACEAOP0h/9YAAACUAQAACwAAAAAAAAAAAAAA&#10;AAAvAQAAX3JlbHMvLnJlbHNQSwECLQAUAAYACAAAACEAPpGr2/4BAADfAwAADgAAAAAAAAAAAAAA&#10;AAAuAgAAZHJzL2Uyb0RvYy54bWxQSwECLQAUAAYACAAAACEA4Yo8OtwAAAAJAQAADwAAAAAAAAAA&#10;AAAAAABYBAAAZHJzL2Rvd25yZXYueG1sUEsFBgAAAAAEAAQA8wAAAGEFAAAAAA==&#10;" adj="-277" strokecolor="windowText" strokeweight=".5pt">
                <v:stroke endarrow="block"/>
              </v:shape>
            </w:pict>
          </mc:Fallback>
        </mc:AlternateContent>
      </w:r>
    </w:p>
    <w:p w:rsidR="00510225" w:rsidRPr="00510225" w:rsidRDefault="00510225" w:rsidP="00510225">
      <w:pPr>
        <w:spacing w:line="480" w:lineRule="auto"/>
        <w:ind w:left="720"/>
        <w:contextualSpacing/>
        <w:jc w:val="both"/>
        <w:rPr>
          <w:rFonts w:ascii="Times New Roman" w:eastAsia="Calibri" w:hAnsi="Times New Roman" w:cs="Times New Roman"/>
          <w:b/>
          <w:sz w:val="24"/>
          <w:szCs w:val="24"/>
        </w:rPr>
      </w:pPr>
      <w:r w:rsidRPr="00510225">
        <w:rPr>
          <w:rFonts w:ascii="Calibri" w:eastAsia="Calibri" w:hAnsi="Calibri" w:cs="Times New Roman"/>
          <w:noProof/>
          <w:lang w:eastAsia="id-ID"/>
        </w:rPr>
        <mc:AlternateContent>
          <mc:Choice Requires="wps">
            <w:drawing>
              <wp:anchor distT="0" distB="0" distL="114300" distR="114300" simplePos="0" relativeHeight="251664384" behindDoc="0" locked="0" layoutInCell="1" allowOverlap="1" wp14:anchorId="6272DB3E" wp14:editId="6B51B36F">
                <wp:simplePos x="0" y="0"/>
                <wp:positionH relativeFrom="margin">
                  <wp:posOffset>1325245</wp:posOffset>
                </wp:positionH>
                <wp:positionV relativeFrom="paragraph">
                  <wp:posOffset>290195</wp:posOffset>
                </wp:positionV>
                <wp:extent cx="2924175" cy="895350"/>
                <wp:effectExtent l="0" t="0" r="28575" b="19050"/>
                <wp:wrapNone/>
                <wp:docPr id="16" name="Rectangle: Rounded Corners 16"/>
                <wp:cNvGraphicFramePr/>
                <a:graphic xmlns:a="http://schemas.openxmlformats.org/drawingml/2006/main">
                  <a:graphicData uri="http://schemas.microsoft.com/office/word/2010/wordprocessingShape">
                    <wps:wsp>
                      <wps:cNvSpPr/>
                      <wps:spPr>
                        <a:xfrm>
                          <a:off x="0" y="0"/>
                          <a:ext cx="2924175" cy="8953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510225" w:rsidRDefault="00510225" w:rsidP="00510225">
                            <w:pPr>
                              <w:jc w:val="center"/>
                            </w:pPr>
                            <w:r>
                              <w:t xml:space="preserve"> Konflik di Suriah semakin meningkat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72DB3E" id="Rectangle: Rounded Corners 16" o:spid="_x0000_s1031" style="position:absolute;left:0;text-align:left;margin-left:104.35pt;margin-top:22.85pt;width:230.25pt;height:7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AElAIAAD8FAAAOAAAAZHJzL2Uyb0RvYy54bWysVMlu2zAQvRfoPxC8N7JdO4sQOTAcuCgQ&#10;JEaSImeaoiwB3ErSltyv7yOlJM5yKqoDNcPZ38zw8qpTkuyF843RBR2fjCgRmpuy0duC/npcfTun&#10;xAemSyaNFgU9CE+v5l+/XLY2FxNTG1kKR+BE+7y1Ba1DsHmWeV4LxfyJsUJDWBmnWADrtlnpWAvv&#10;SmaT0eg0a40rrTNceI/b615I58l/VQke7qrKi0BkQZFbSKdL5yae2fyS5VvHbN3wIQ32D1ko1mgE&#10;fXF1zQIjO9d8cKUa7ow3VTjhRmWmqhouUg2oZjx6V81DzaxItQAcb19g8v/PLb/drx1pSvTulBLN&#10;FHp0D9SY3kqRk3uz06UoydI4jSYTKAGx1vochg927QbOg4zld5VT8Y/CSJdQPrygLLpAOC4nF5Pp&#10;+GxGCYfs/GL2fZbakL1aW+fDD2EUiURBXUwiJpUQZvsbHxAW+s96MaI3silXjZSJOfildGTP0HUM&#10;S2laSiTzAZcFXaUv1gEXb8ykJi2AmJyNMCqcYRwryQJIZQGQ11tKmNxiznlwKZc31v5D0EeUfBR4&#10;lL7PAsdCrpmv+4yT16jGctUErIdsFJA6tpY6SkUa8AGO2JS+DZEK3aZLbZ1FR/FmY8oDWu1MvwPe&#10;8lWDsDeAZc0chh41Y5HDHY5KGgBhBoqS2rg/n91HfcwipJS0WCKA9HvHnEDRPzWm9GI8ncatS8x0&#10;djYB444lm2OJ3qmlQcfGeDIsT2TUD/KZrJxRT9j3RYwKEdMcsft2DMwy9MuNF4OLxSKpYdMsCzf6&#10;wfLoPCIXAX/snpizw4wFtOrWPC8cy99NWa8bLbVZ7IKpmjSCr7himCKDLU1jNbwo8Rk45pPW67s3&#10;/wsAAP//AwBQSwMEFAAGAAgAAAAhAGQB0mDgAAAACgEAAA8AAABkcnMvZG93bnJldi54bWxMj7FO&#10;wzAQhnck3sE6JDZqEyBJQ5wKVUIMZSGwdHPiaxIa28F22vD2HBNMp9N9+u/7y81iRnZCHwZnJdyu&#10;BDC0rdOD7SR8vD/f5MBCVFar0VmU8I0BNtXlRakK7c72DU917BiF2FAoCX2MU8F5aHs0KqzchJZu&#10;B+eNirT6jmuvzhRuRp4IkXKjBksfejXhtsf2WM9GwlfbZUNytz+KtX99UfPnrm62Oymvr5anR2AR&#10;l/gHw68+qUNFTo2brQ5slJCIPCNUwv0DTQLSdJ0Aa4jM0wx4VfL/FaofAAAA//8DAFBLAQItABQA&#10;BgAIAAAAIQC2gziS/gAAAOEBAAATAAAAAAAAAAAAAAAAAAAAAABbQ29udGVudF9UeXBlc10ueG1s&#10;UEsBAi0AFAAGAAgAAAAhADj9If/WAAAAlAEAAAsAAAAAAAAAAAAAAAAALwEAAF9yZWxzLy5yZWxz&#10;UEsBAi0AFAAGAAgAAAAhAH1L4ASUAgAAPwUAAA4AAAAAAAAAAAAAAAAALgIAAGRycy9lMm9Eb2Mu&#10;eG1sUEsBAi0AFAAGAAgAAAAhAGQB0mDgAAAACgEAAA8AAAAAAAAAAAAAAAAA7gQAAGRycy9kb3du&#10;cmV2LnhtbFBLBQYAAAAABAAEAPMAAAD7BQAAAAA=&#10;" fillcolor="window" strokecolor="windowText" strokeweight="1pt">
                <v:stroke joinstyle="miter"/>
                <v:textbox>
                  <w:txbxContent>
                    <w:p w:rsidR="00510225" w:rsidRDefault="00510225" w:rsidP="00510225">
                      <w:pPr>
                        <w:jc w:val="center"/>
                      </w:pPr>
                      <w:r>
                        <w:t xml:space="preserve"> Konflik di Suriah semakin meningkat</w:t>
                      </w:r>
                    </w:p>
                  </w:txbxContent>
                </v:textbox>
                <w10:wrap anchorx="margin"/>
              </v:roundrect>
            </w:pict>
          </mc:Fallback>
        </mc:AlternateContent>
      </w:r>
    </w:p>
    <w:p w:rsidR="00510225" w:rsidRPr="00510225" w:rsidRDefault="00510225" w:rsidP="00510225">
      <w:pPr>
        <w:spacing w:line="480" w:lineRule="auto"/>
        <w:ind w:left="720"/>
        <w:contextualSpacing/>
        <w:jc w:val="both"/>
        <w:rPr>
          <w:rFonts w:ascii="Times New Roman" w:eastAsia="Calibri" w:hAnsi="Times New Roman" w:cs="Times New Roman"/>
          <w:b/>
          <w:sz w:val="24"/>
          <w:szCs w:val="24"/>
        </w:rPr>
      </w:pPr>
    </w:p>
    <w:p w:rsidR="00510225" w:rsidRPr="00510225" w:rsidRDefault="00510225" w:rsidP="00510225">
      <w:pPr>
        <w:spacing w:line="480" w:lineRule="auto"/>
        <w:contextualSpacing/>
        <w:rPr>
          <w:rFonts w:ascii="Times New Roman" w:eastAsia="Calibri" w:hAnsi="Times New Roman" w:cs="Times New Roman"/>
          <w:sz w:val="24"/>
          <w:szCs w:val="24"/>
          <w:lang w:val="en-US"/>
        </w:rPr>
      </w:pPr>
    </w:p>
    <w:p w:rsidR="00510225" w:rsidRPr="00510225" w:rsidRDefault="00510225" w:rsidP="00510225">
      <w:pPr>
        <w:spacing w:line="480" w:lineRule="auto"/>
        <w:contextualSpacing/>
        <w:rPr>
          <w:rFonts w:ascii="Times New Roman" w:eastAsia="Calibri" w:hAnsi="Times New Roman" w:cs="Times New Roman"/>
          <w:sz w:val="24"/>
          <w:szCs w:val="24"/>
          <w:lang w:val="en-US"/>
        </w:rPr>
      </w:pPr>
    </w:p>
    <w:p w:rsidR="00510225" w:rsidRPr="00510225" w:rsidRDefault="00510225" w:rsidP="00510225">
      <w:pPr>
        <w:spacing w:line="480" w:lineRule="auto"/>
        <w:contextualSpacing/>
        <w:rPr>
          <w:rFonts w:ascii="Times New Roman" w:eastAsia="Calibri" w:hAnsi="Times New Roman" w:cs="Times New Roman"/>
          <w:sz w:val="24"/>
          <w:szCs w:val="24"/>
          <w:lang w:val="en-US"/>
        </w:rPr>
      </w:pPr>
    </w:p>
    <w:p w:rsidR="00510225" w:rsidRPr="00510225" w:rsidRDefault="00510225" w:rsidP="00510225">
      <w:pPr>
        <w:keepNext/>
        <w:keepLines/>
        <w:spacing w:before="40" w:after="240"/>
        <w:ind w:left="567" w:hanging="567"/>
        <w:outlineLvl w:val="1"/>
        <w:rPr>
          <w:rFonts w:ascii="Times New Roman" w:eastAsiaTheme="majorEastAsia" w:hAnsi="Times New Roman" w:cstheme="majorBidi"/>
          <w:b/>
          <w:sz w:val="24"/>
          <w:szCs w:val="26"/>
        </w:rPr>
      </w:pPr>
      <w:bookmarkStart w:id="15" w:name="_Toc478543774"/>
      <w:r w:rsidRPr="00510225">
        <w:rPr>
          <w:rFonts w:ascii="Times New Roman" w:eastAsiaTheme="majorEastAsia" w:hAnsi="Times New Roman" w:cstheme="majorBidi"/>
          <w:b/>
          <w:sz w:val="24"/>
          <w:szCs w:val="26"/>
        </w:rPr>
        <w:t>Metode dan Teknik Pengumpulan Data</w:t>
      </w:r>
      <w:bookmarkEnd w:id="15"/>
    </w:p>
    <w:p w:rsidR="00510225" w:rsidRPr="00510225" w:rsidRDefault="00510225" w:rsidP="00510225">
      <w:pPr>
        <w:keepNext/>
        <w:keepLines/>
        <w:numPr>
          <w:ilvl w:val="0"/>
          <w:numId w:val="36"/>
        </w:numPr>
        <w:spacing w:before="40" w:after="240"/>
        <w:ind w:left="851" w:hanging="567"/>
        <w:outlineLvl w:val="2"/>
        <w:rPr>
          <w:rFonts w:ascii="Times New Roman" w:eastAsiaTheme="majorEastAsia" w:hAnsi="Times New Roman" w:cstheme="majorBidi"/>
          <w:b/>
          <w:sz w:val="24"/>
          <w:szCs w:val="24"/>
        </w:rPr>
      </w:pPr>
      <w:bookmarkStart w:id="16" w:name="_Toc478543775"/>
      <w:r w:rsidRPr="00510225">
        <w:rPr>
          <w:rFonts w:ascii="Times New Roman" w:eastAsiaTheme="majorEastAsia" w:hAnsi="Times New Roman" w:cstheme="majorBidi"/>
          <w:b/>
          <w:sz w:val="24"/>
          <w:szCs w:val="24"/>
        </w:rPr>
        <w:t>Tingkat Analisis</w:t>
      </w:r>
      <w:bookmarkEnd w:id="16"/>
    </w:p>
    <w:p w:rsidR="00510225" w:rsidRPr="00510225" w:rsidRDefault="00510225" w:rsidP="00510225">
      <w:pPr>
        <w:spacing w:line="480" w:lineRule="auto"/>
        <w:ind w:firstLine="851"/>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Untuk mendeskripsikan, menjelaskan dan menafsirkan perilaku dalam hubungan internasional secara meyakinkan, maka harus melakukan analisa. Adapun tingkat analisa yang penulis gunakan, yaitu analisa korelasionis yang mana, unit eksplanasi dan unit analisisnya berada pada tingkatan yang sama, dimana (pengaruh propaganda </w:t>
      </w:r>
      <w:r w:rsidRPr="00510225">
        <w:rPr>
          <w:rFonts w:ascii="Times New Roman" w:eastAsia="Calibri" w:hAnsi="Times New Roman" w:cs="Times New Roman"/>
          <w:i/>
          <w:sz w:val="24"/>
          <w:szCs w:val="24"/>
        </w:rPr>
        <w:t>The White Helmets</w:t>
      </w:r>
      <w:r w:rsidRPr="00510225">
        <w:rPr>
          <w:rFonts w:ascii="Times New Roman" w:eastAsia="Calibri" w:hAnsi="Times New Roman" w:cs="Times New Roman"/>
          <w:sz w:val="24"/>
          <w:szCs w:val="24"/>
        </w:rPr>
        <w:t>) analisisnya ditingkat yang sama dengan (meningkatnya konflik di Suriah).</w:t>
      </w:r>
    </w:p>
    <w:p w:rsidR="00510225" w:rsidRPr="00510225" w:rsidRDefault="00510225" w:rsidP="00510225">
      <w:pPr>
        <w:keepNext/>
        <w:keepLines/>
        <w:spacing w:before="40" w:after="240"/>
        <w:ind w:left="851" w:hanging="567"/>
        <w:outlineLvl w:val="2"/>
        <w:rPr>
          <w:rFonts w:ascii="Times New Roman" w:eastAsiaTheme="majorEastAsia" w:hAnsi="Times New Roman" w:cstheme="majorBidi"/>
          <w:b/>
          <w:sz w:val="24"/>
          <w:szCs w:val="24"/>
        </w:rPr>
      </w:pPr>
      <w:bookmarkStart w:id="17" w:name="_Toc478543776"/>
      <w:r w:rsidRPr="00510225">
        <w:rPr>
          <w:rFonts w:ascii="Times New Roman" w:eastAsiaTheme="majorEastAsia" w:hAnsi="Times New Roman" w:cstheme="majorBidi"/>
          <w:b/>
          <w:sz w:val="24"/>
          <w:szCs w:val="24"/>
        </w:rPr>
        <w:lastRenderedPageBreak/>
        <w:t>Metode Penelitian</w:t>
      </w:r>
      <w:bookmarkEnd w:id="17"/>
    </w:p>
    <w:p w:rsidR="00510225" w:rsidRPr="00510225" w:rsidRDefault="00510225" w:rsidP="00510225">
      <w:pPr>
        <w:spacing w:line="480" w:lineRule="auto"/>
        <w:ind w:firstLine="851"/>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Metode yang digunakan adalah metode deskriptif analisis dan historis analisis. Metode ini diambil  karena propaganda yang dilakukan oleh </w:t>
      </w:r>
      <w:r w:rsidRPr="00510225">
        <w:rPr>
          <w:rFonts w:ascii="Times New Roman" w:eastAsia="Calibri" w:hAnsi="Times New Roman" w:cs="Times New Roman"/>
          <w:i/>
          <w:sz w:val="24"/>
          <w:szCs w:val="24"/>
        </w:rPr>
        <w:t>The White Helmets,</w:t>
      </w:r>
      <w:r w:rsidRPr="00510225">
        <w:rPr>
          <w:rFonts w:ascii="Times New Roman" w:eastAsia="Calibri" w:hAnsi="Times New Roman" w:cs="Times New Roman"/>
          <w:sz w:val="24"/>
          <w:szCs w:val="24"/>
        </w:rPr>
        <w:t xml:space="preserve"> berkaitan dengan sejarah terjadinya konflik di Suriah.</w:t>
      </w:r>
    </w:p>
    <w:p w:rsidR="00510225" w:rsidRPr="00510225" w:rsidRDefault="00510225" w:rsidP="00510225">
      <w:pPr>
        <w:numPr>
          <w:ilvl w:val="0"/>
          <w:numId w:val="6"/>
        </w:numPr>
        <w:spacing w:line="480" w:lineRule="auto"/>
        <w:ind w:left="851" w:hanging="284"/>
        <w:contextualSpacing/>
        <w:jc w:val="both"/>
        <w:rPr>
          <w:rFonts w:ascii="Times New Roman" w:eastAsia="Calibri" w:hAnsi="Times New Roman" w:cs="Times New Roman"/>
          <w:sz w:val="24"/>
          <w:szCs w:val="24"/>
        </w:rPr>
      </w:pPr>
      <w:r w:rsidRPr="00510225">
        <w:rPr>
          <w:rFonts w:ascii="Times New Roman" w:eastAsia="Calibri" w:hAnsi="Times New Roman" w:cs="Times New Roman"/>
          <w:b/>
          <w:sz w:val="24"/>
          <w:szCs w:val="24"/>
        </w:rPr>
        <w:t>Metode Deskriptif Analisis</w:t>
      </w:r>
      <w:r w:rsidRPr="00510225">
        <w:rPr>
          <w:rFonts w:ascii="Times New Roman" w:eastAsia="Calibri" w:hAnsi="Times New Roman" w:cs="Times New Roman"/>
          <w:sz w:val="24"/>
          <w:szCs w:val="24"/>
        </w:rPr>
        <w:t>, yaitu metode yang digunakan untuk mendefinisikan, menggambarkan, mengklarifikasi serta menganalisis fenomena gejala aktual yang berkembang dewasa ini yang ditunjang oleh beberapa pendekatan dengan maksud untuk memudahkan cara memandang sebagai analisis dan wawasan  tentang permasalahan yang tengah terjadi.</w:t>
      </w:r>
    </w:p>
    <w:p w:rsidR="00510225" w:rsidRPr="00510225" w:rsidRDefault="00510225" w:rsidP="00510225">
      <w:pPr>
        <w:numPr>
          <w:ilvl w:val="0"/>
          <w:numId w:val="6"/>
        </w:numPr>
        <w:spacing w:line="480" w:lineRule="auto"/>
        <w:ind w:left="851" w:hanging="284"/>
        <w:contextualSpacing/>
        <w:jc w:val="both"/>
        <w:rPr>
          <w:rFonts w:ascii="Times New Roman" w:eastAsia="Calibri" w:hAnsi="Times New Roman" w:cs="Times New Roman"/>
          <w:sz w:val="24"/>
          <w:szCs w:val="24"/>
        </w:rPr>
      </w:pPr>
      <w:r w:rsidRPr="00510225">
        <w:rPr>
          <w:rFonts w:ascii="Times New Roman" w:eastAsia="Calibri" w:hAnsi="Times New Roman" w:cs="Times New Roman"/>
          <w:b/>
          <w:sz w:val="24"/>
          <w:szCs w:val="24"/>
        </w:rPr>
        <w:t>Metode Historis Analisis</w:t>
      </w:r>
      <w:r w:rsidRPr="00510225">
        <w:rPr>
          <w:rFonts w:ascii="Times New Roman" w:eastAsia="Calibri" w:hAnsi="Times New Roman" w:cs="Times New Roman"/>
          <w:sz w:val="24"/>
          <w:szCs w:val="24"/>
        </w:rPr>
        <w:t>, yaitu suatu metode yang digunakan untuk membahas, menganalisis, dan mengaitkan kejadian masa lampau yang berkaitan dengan masalah yang tengah dihadapi atau bahkan terhadap hal-hal yang dapat terjadi dimasa yang akan datang, yang kesimpulan pada masa lalunya dikomparasikan dengan kondisi yang tengah terjadi saat ini.</w:t>
      </w:r>
    </w:p>
    <w:p w:rsidR="00510225" w:rsidRPr="00510225" w:rsidRDefault="00510225" w:rsidP="00510225">
      <w:pPr>
        <w:keepNext/>
        <w:keepLines/>
        <w:spacing w:before="40" w:after="240"/>
        <w:ind w:left="851" w:hanging="567"/>
        <w:outlineLvl w:val="2"/>
        <w:rPr>
          <w:rFonts w:ascii="Times New Roman" w:eastAsiaTheme="majorEastAsia" w:hAnsi="Times New Roman" w:cstheme="majorBidi"/>
          <w:b/>
          <w:sz w:val="24"/>
          <w:szCs w:val="24"/>
        </w:rPr>
      </w:pPr>
      <w:bookmarkStart w:id="18" w:name="_Toc478543777"/>
      <w:r w:rsidRPr="00510225">
        <w:rPr>
          <w:rFonts w:ascii="Times New Roman" w:eastAsiaTheme="majorEastAsia" w:hAnsi="Times New Roman" w:cstheme="majorBidi"/>
          <w:b/>
          <w:sz w:val="24"/>
          <w:szCs w:val="24"/>
        </w:rPr>
        <w:t>Teknik Pengumpulan Data</w:t>
      </w:r>
      <w:bookmarkEnd w:id="18"/>
    </w:p>
    <w:p w:rsidR="00510225" w:rsidRPr="00510225" w:rsidRDefault="00510225" w:rsidP="00510225">
      <w:pPr>
        <w:spacing w:line="480" w:lineRule="auto"/>
        <w:ind w:left="284" w:firstLine="567"/>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Teknik pengumpulan data yang digunakan penulis adalah studi kepustakaan atau literatur, yaitu penulusuran data-data yang berkaitan dengan masalah yang akan dibahas, baik berupa empiris maupun teoritis, berupa buku referensi, dokumen pemerintah, media cetak dan elektronik, jurnal, dan bahan yang lainnya yang dianggap relevan dengan kejadian penelitian yang dibahas.</w:t>
      </w:r>
    </w:p>
    <w:p w:rsidR="00510225" w:rsidRPr="00510225" w:rsidRDefault="00510225" w:rsidP="00510225">
      <w:pPr>
        <w:keepNext/>
        <w:keepLines/>
        <w:spacing w:before="40" w:after="240"/>
        <w:ind w:left="567" w:hanging="567"/>
        <w:outlineLvl w:val="1"/>
        <w:rPr>
          <w:rFonts w:ascii="Times New Roman" w:eastAsiaTheme="majorEastAsia" w:hAnsi="Times New Roman" w:cstheme="majorBidi"/>
          <w:b/>
          <w:sz w:val="24"/>
          <w:szCs w:val="26"/>
        </w:rPr>
      </w:pPr>
      <w:bookmarkStart w:id="19" w:name="_Toc478543778"/>
      <w:r w:rsidRPr="00510225">
        <w:rPr>
          <w:rFonts w:ascii="Times New Roman" w:eastAsiaTheme="majorEastAsia" w:hAnsi="Times New Roman" w:cstheme="majorBidi"/>
          <w:b/>
          <w:sz w:val="24"/>
          <w:szCs w:val="26"/>
        </w:rPr>
        <w:lastRenderedPageBreak/>
        <w:t>Lokasi dan Lamanya Penelitian</w:t>
      </w:r>
      <w:bookmarkEnd w:id="19"/>
    </w:p>
    <w:p w:rsidR="00510225" w:rsidRPr="00510225" w:rsidRDefault="00510225" w:rsidP="00510225">
      <w:pPr>
        <w:keepNext/>
        <w:keepLines/>
        <w:numPr>
          <w:ilvl w:val="0"/>
          <w:numId w:val="37"/>
        </w:numPr>
        <w:spacing w:before="40" w:after="240"/>
        <w:ind w:left="851" w:hanging="567"/>
        <w:outlineLvl w:val="2"/>
        <w:rPr>
          <w:rFonts w:ascii="Times New Roman" w:eastAsiaTheme="majorEastAsia" w:hAnsi="Times New Roman" w:cstheme="majorBidi"/>
          <w:b/>
          <w:sz w:val="24"/>
          <w:szCs w:val="24"/>
        </w:rPr>
      </w:pPr>
      <w:bookmarkStart w:id="20" w:name="_Toc478543779"/>
      <w:r w:rsidRPr="00510225">
        <w:rPr>
          <w:rFonts w:ascii="Times New Roman" w:eastAsiaTheme="majorEastAsia" w:hAnsi="Times New Roman" w:cstheme="majorBidi"/>
          <w:b/>
          <w:sz w:val="24"/>
          <w:szCs w:val="24"/>
        </w:rPr>
        <w:t>Lokasi Penelitian</w:t>
      </w:r>
      <w:bookmarkEnd w:id="20"/>
    </w:p>
    <w:p w:rsidR="00510225" w:rsidRPr="00510225" w:rsidRDefault="00510225" w:rsidP="00510225">
      <w:pPr>
        <w:spacing w:line="480" w:lineRule="auto"/>
        <w:ind w:left="284" w:firstLine="567"/>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Untuk membantu mencari sumber-sumber data yang dibutuhkan, penulis akan melakukan penelitian di beberapa tempat yang dianggap relevan dengan tujuan memperoleh data dan informasi yang lengkap serta akurat mengenai permasalahan yang sedang diteliti. Adapun lokasi-lokasi penelitian tersebut adalah sebagai berikut:</w:t>
      </w:r>
    </w:p>
    <w:p w:rsidR="00510225" w:rsidRPr="00510225" w:rsidRDefault="00510225" w:rsidP="00510225">
      <w:pPr>
        <w:numPr>
          <w:ilvl w:val="0"/>
          <w:numId w:val="7"/>
        </w:numPr>
        <w:spacing w:line="360" w:lineRule="auto"/>
        <w:ind w:left="851" w:hanging="425"/>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Perpustakaan FISIP UNPAS</w:t>
      </w:r>
    </w:p>
    <w:p w:rsidR="00510225" w:rsidRPr="00510225" w:rsidRDefault="00510225" w:rsidP="00510225">
      <w:pPr>
        <w:spacing w:line="360" w:lineRule="auto"/>
        <w:ind w:left="851"/>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Jl.Lengkong Besar No.68, Bandung.</w:t>
      </w:r>
    </w:p>
    <w:p w:rsidR="00510225" w:rsidRPr="00510225" w:rsidRDefault="00510225" w:rsidP="00510225">
      <w:pPr>
        <w:spacing w:line="360" w:lineRule="auto"/>
        <w:ind w:left="851"/>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Telp. (022) 42059 45, 4262226</w:t>
      </w:r>
    </w:p>
    <w:p w:rsidR="00510225" w:rsidRPr="00510225" w:rsidRDefault="00510225" w:rsidP="00510225">
      <w:pPr>
        <w:numPr>
          <w:ilvl w:val="0"/>
          <w:numId w:val="7"/>
        </w:numPr>
        <w:spacing w:line="360" w:lineRule="auto"/>
        <w:ind w:left="851"/>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Perpustakaan Universitas Katolik Parahyangan</w:t>
      </w:r>
    </w:p>
    <w:p w:rsidR="00510225" w:rsidRPr="00510225" w:rsidRDefault="00510225" w:rsidP="00510225">
      <w:pPr>
        <w:spacing w:line="360" w:lineRule="auto"/>
        <w:ind w:left="851"/>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Jl. Ciumbuleuit No. 94, Bandung.</w:t>
      </w:r>
    </w:p>
    <w:p w:rsidR="00510225" w:rsidRPr="00510225" w:rsidRDefault="00510225" w:rsidP="00510225">
      <w:pPr>
        <w:spacing w:line="360" w:lineRule="auto"/>
        <w:ind w:left="851"/>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Telp. (022) 2032655 Fax. (022) 2031110</w:t>
      </w:r>
    </w:p>
    <w:p w:rsidR="00510225" w:rsidRPr="00510225" w:rsidRDefault="00510225" w:rsidP="00510225">
      <w:pPr>
        <w:numPr>
          <w:ilvl w:val="0"/>
          <w:numId w:val="7"/>
        </w:numPr>
        <w:spacing w:line="360" w:lineRule="auto"/>
        <w:ind w:left="851"/>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Badan Perpustakaan dan Kearsipan Daerah (Bapusipda) Provinsi Jawa Barat</w:t>
      </w:r>
    </w:p>
    <w:p w:rsidR="00510225" w:rsidRPr="00510225" w:rsidRDefault="00510225" w:rsidP="00510225">
      <w:pPr>
        <w:spacing w:line="360" w:lineRule="auto"/>
        <w:ind w:left="851"/>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Jl. Kawaluyaan Indah II No.4, Soekarno Hatta, Bandung.</w:t>
      </w:r>
    </w:p>
    <w:p w:rsidR="00510225" w:rsidRPr="00510225" w:rsidRDefault="00510225" w:rsidP="00510225">
      <w:pPr>
        <w:spacing w:line="360" w:lineRule="auto"/>
        <w:ind w:left="851"/>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Telp. (022) 7320048</w:t>
      </w:r>
    </w:p>
    <w:p w:rsidR="00510225" w:rsidRPr="00510225" w:rsidRDefault="00510225" w:rsidP="00510225">
      <w:pPr>
        <w:numPr>
          <w:ilvl w:val="0"/>
          <w:numId w:val="7"/>
        </w:numPr>
        <w:spacing w:line="360" w:lineRule="auto"/>
        <w:ind w:left="851"/>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Perpustakaan Kementerian Luar Negeri Republik Indonesia</w:t>
      </w:r>
    </w:p>
    <w:p w:rsidR="00510225" w:rsidRPr="00510225" w:rsidRDefault="00510225" w:rsidP="00510225">
      <w:pPr>
        <w:spacing w:line="360" w:lineRule="auto"/>
        <w:ind w:left="851"/>
        <w:contextualSpacing/>
        <w:jc w:val="both"/>
        <w:rPr>
          <w:rFonts w:ascii="Times New Roman" w:eastAsia="Calibri" w:hAnsi="Times New Roman" w:cs="Times New Roman"/>
          <w:sz w:val="24"/>
          <w:szCs w:val="24"/>
          <w:lang w:val="en-US"/>
        </w:rPr>
      </w:pPr>
      <w:r w:rsidRPr="00510225">
        <w:rPr>
          <w:rFonts w:ascii="Times New Roman" w:eastAsia="Calibri" w:hAnsi="Times New Roman" w:cs="Times New Roman"/>
          <w:sz w:val="24"/>
          <w:szCs w:val="24"/>
        </w:rPr>
        <w:t>Jl. Pejambon No.6, Jakarta Pusat.</w:t>
      </w:r>
    </w:p>
    <w:p w:rsidR="00510225" w:rsidRPr="00510225" w:rsidRDefault="00510225" w:rsidP="00510225">
      <w:pPr>
        <w:spacing w:line="360" w:lineRule="auto"/>
        <w:ind w:left="851"/>
        <w:contextualSpacing/>
        <w:jc w:val="both"/>
        <w:rPr>
          <w:rFonts w:ascii="Times New Roman" w:eastAsia="Calibri" w:hAnsi="Times New Roman" w:cs="Times New Roman"/>
          <w:sz w:val="24"/>
          <w:szCs w:val="24"/>
          <w:lang w:val="en-US"/>
        </w:rPr>
      </w:pPr>
    </w:p>
    <w:p w:rsidR="00510225" w:rsidRPr="00510225" w:rsidRDefault="00510225" w:rsidP="00510225">
      <w:pPr>
        <w:spacing w:line="360" w:lineRule="auto"/>
        <w:jc w:val="both"/>
        <w:rPr>
          <w:rFonts w:ascii="Times New Roman" w:eastAsia="Calibri" w:hAnsi="Times New Roman" w:cs="Times New Roman"/>
          <w:sz w:val="24"/>
          <w:szCs w:val="24"/>
          <w:lang w:val="en-US"/>
        </w:rPr>
      </w:pPr>
    </w:p>
    <w:p w:rsidR="00510225" w:rsidRPr="00510225" w:rsidRDefault="00510225" w:rsidP="00510225">
      <w:pPr>
        <w:spacing w:line="360" w:lineRule="auto"/>
        <w:jc w:val="both"/>
      </w:pPr>
    </w:p>
    <w:p w:rsidR="00510225" w:rsidRPr="00510225" w:rsidRDefault="00510225" w:rsidP="00510225">
      <w:pPr>
        <w:keepNext/>
        <w:keepLines/>
        <w:numPr>
          <w:ilvl w:val="0"/>
          <w:numId w:val="38"/>
        </w:numPr>
        <w:spacing w:before="40" w:after="240"/>
        <w:ind w:left="851" w:hanging="567"/>
        <w:outlineLvl w:val="2"/>
        <w:rPr>
          <w:rFonts w:ascii="Times New Roman" w:eastAsia="Times New Roman" w:hAnsi="Times New Roman" w:cs="Times New Roman"/>
          <w:b/>
          <w:sz w:val="24"/>
          <w:szCs w:val="24"/>
        </w:rPr>
      </w:pPr>
      <w:bookmarkStart w:id="21" w:name="_Toc478543780"/>
      <w:r w:rsidRPr="00510225">
        <w:rPr>
          <w:rFonts w:ascii="Times New Roman" w:eastAsia="Times New Roman" w:hAnsi="Times New Roman" w:cs="Times New Roman"/>
          <w:b/>
          <w:sz w:val="24"/>
          <w:szCs w:val="24"/>
        </w:rPr>
        <w:t>Lama Penelitian</w:t>
      </w:r>
      <w:bookmarkEnd w:id="21"/>
    </w:p>
    <w:p w:rsidR="00510225" w:rsidRPr="00510225" w:rsidRDefault="00510225" w:rsidP="00510225">
      <w:pPr>
        <w:spacing w:line="480" w:lineRule="auto"/>
        <w:ind w:left="284" w:firstLine="425"/>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   Lamanya penelitian yang di tempuh kurang lebih selama 6 bulan terhitung dari bulan Desember 2016 sampai dengan Mei 2017.</w:t>
      </w:r>
    </w:p>
    <w:p w:rsidR="00510225" w:rsidRPr="00510225" w:rsidRDefault="00510225" w:rsidP="00510225">
      <w:pPr>
        <w:spacing w:line="480" w:lineRule="auto"/>
        <w:ind w:left="284" w:firstLine="425"/>
        <w:jc w:val="both"/>
        <w:rPr>
          <w:rFonts w:ascii="Times New Roman" w:eastAsia="Calibri" w:hAnsi="Times New Roman" w:cs="Times New Roman"/>
          <w:sz w:val="24"/>
          <w:szCs w:val="24"/>
        </w:rPr>
      </w:pPr>
    </w:p>
    <w:p w:rsidR="00510225" w:rsidRPr="00510225" w:rsidRDefault="00510225" w:rsidP="00510225">
      <w:pPr>
        <w:spacing w:line="480" w:lineRule="auto"/>
        <w:jc w:val="center"/>
        <w:rPr>
          <w:rFonts w:ascii="Times New Roman" w:eastAsia="Calibri" w:hAnsi="Times New Roman" w:cs="Times New Roman"/>
          <w:b/>
          <w:sz w:val="24"/>
          <w:szCs w:val="24"/>
        </w:rPr>
      </w:pPr>
      <w:r w:rsidRPr="00510225">
        <w:rPr>
          <w:rFonts w:ascii="Times New Roman" w:eastAsia="Calibri" w:hAnsi="Times New Roman" w:cs="Times New Roman"/>
          <w:b/>
          <w:sz w:val="24"/>
          <w:szCs w:val="24"/>
        </w:rPr>
        <w:t>Tabel 1.3 Jadwal Penelitian</w:t>
      </w:r>
    </w:p>
    <w:p w:rsidR="00510225" w:rsidRPr="00510225" w:rsidRDefault="00510225" w:rsidP="00510225">
      <w:pPr>
        <w:spacing w:line="360" w:lineRule="auto"/>
        <w:jc w:val="both"/>
        <w:rPr>
          <w:rFonts w:ascii="Times New Roman" w:eastAsia="Calibri" w:hAnsi="Times New Roman" w:cs="Times New Roman"/>
          <w:b/>
          <w:sz w:val="24"/>
          <w:szCs w:val="24"/>
          <w:lang w:val="en-US"/>
        </w:rPr>
        <w:sectPr w:rsidR="00510225" w:rsidRPr="00510225" w:rsidSect="00E52117">
          <w:headerReference w:type="default" r:id="rId18"/>
          <w:footerReference w:type="default" r:id="rId19"/>
          <w:footerReference w:type="first" r:id="rId20"/>
          <w:pgSz w:w="11906" w:h="16838"/>
          <w:pgMar w:top="1701" w:right="1701" w:bottom="1701" w:left="2268" w:header="709" w:footer="709" w:gutter="0"/>
          <w:pgNumType w:start="1"/>
          <w:cols w:space="708"/>
          <w:titlePg/>
          <w:docGrid w:linePitch="360"/>
        </w:sectPr>
      </w:pPr>
      <w:r w:rsidRPr="00510225">
        <w:rPr>
          <w:noProof/>
          <w:lang w:eastAsia="id-ID"/>
        </w:rPr>
        <w:lastRenderedPageBreak/>
        <w:drawing>
          <wp:inline distT="0" distB="0" distL="0" distR="0" wp14:anchorId="385DA854" wp14:editId="7C0F73DB">
            <wp:extent cx="5562600" cy="366669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84972" cy="3681437"/>
                    </a:xfrm>
                    <a:prstGeom prst="rect">
                      <a:avLst/>
                    </a:prstGeom>
                    <a:noFill/>
                    <a:ln>
                      <a:noFill/>
                    </a:ln>
                  </pic:spPr>
                </pic:pic>
              </a:graphicData>
            </a:graphic>
          </wp:inline>
        </w:drawing>
      </w:r>
    </w:p>
    <w:p w:rsidR="00510225" w:rsidRPr="00510225" w:rsidRDefault="00510225" w:rsidP="00510225">
      <w:pPr>
        <w:keepNext/>
        <w:keepLines/>
        <w:spacing w:before="40" w:after="240"/>
        <w:ind w:left="567" w:hanging="567"/>
        <w:outlineLvl w:val="1"/>
        <w:rPr>
          <w:rFonts w:ascii="Times New Roman" w:eastAsiaTheme="majorEastAsia" w:hAnsi="Times New Roman" w:cstheme="majorBidi"/>
          <w:b/>
          <w:sz w:val="24"/>
          <w:szCs w:val="26"/>
        </w:rPr>
      </w:pPr>
      <w:bookmarkStart w:id="22" w:name="_Toc478543781"/>
      <w:r w:rsidRPr="00510225">
        <w:rPr>
          <w:rFonts w:ascii="Times New Roman" w:eastAsiaTheme="majorEastAsia" w:hAnsi="Times New Roman" w:cstheme="majorBidi"/>
          <w:b/>
          <w:sz w:val="24"/>
          <w:szCs w:val="26"/>
        </w:rPr>
        <w:lastRenderedPageBreak/>
        <w:t>Sistematika Penulisan</w:t>
      </w:r>
      <w:bookmarkEnd w:id="22"/>
    </w:p>
    <w:p w:rsidR="00510225" w:rsidRPr="00510225" w:rsidRDefault="00510225" w:rsidP="00510225">
      <w:pPr>
        <w:spacing w:line="480" w:lineRule="auto"/>
        <w:ind w:left="567" w:firstLine="284"/>
        <w:contextualSpacing/>
        <w:jc w:val="both"/>
        <w:rPr>
          <w:rFonts w:ascii="Times New Roman" w:eastAsia="Calibri" w:hAnsi="Times New Roman" w:cs="Times New Roman"/>
          <w:b/>
          <w:sz w:val="24"/>
          <w:szCs w:val="24"/>
        </w:rPr>
      </w:pPr>
      <w:r w:rsidRPr="00510225">
        <w:rPr>
          <w:rFonts w:ascii="Times New Roman" w:eastAsia="Calibri" w:hAnsi="Times New Roman" w:cs="Times New Roman"/>
          <w:b/>
          <w:sz w:val="24"/>
          <w:szCs w:val="24"/>
        </w:rPr>
        <w:t>BAB I Pendahuluan</w:t>
      </w:r>
    </w:p>
    <w:p w:rsidR="00510225" w:rsidRPr="00510225" w:rsidRDefault="00510225" w:rsidP="00510225">
      <w:pPr>
        <w:tabs>
          <w:tab w:val="left" w:pos="851"/>
          <w:tab w:val="left" w:pos="1134"/>
        </w:tabs>
        <w:spacing w:line="480" w:lineRule="auto"/>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ab/>
        <w:t>Merupakan bab pendahuluan yang mendeskripsikan bagaimana penelitian ini dilakukan, meliputi Latar Belakang masalah, Identifikasi Masalah, Pembatasan dan Perumusan masalah, Tujuan dan Kegunaan penelitian, Kerangka pemikiran dan Hipotesis, Skema kerangka pemikiran, Metode Penelitian yang terdiri dari Teknik Pengumpulan Data, Lokasi dan Lama Penelitian serta Sistematika Penulisan.</w:t>
      </w:r>
    </w:p>
    <w:p w:rsidR="00510225" w:rsidRPr="00510225" w:rsidRDefault="00510225" w:rsidP="00510225">
      <w:pPr>
        <w:tabs>
          <w:tab w:val="left" w:pos="851"/>
          <w:tab w:val="left" w:pos="1134"/>
        </w:tabs>
        <w:spacing w:line="480" w:lineRule="auto"/>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ab/>
      </w:r>
      <w:r w:rsidRPr="00510225">
        <w:rPr>
          <w:rFonts w:ascii="Times New Roman" w:eastAsia="Calibri" w:hAnsi="Times New Roman" w:cs="Times New Roman"/>
          <w:b/>
          <w:sz w:val="24"/>
          <w:szCs w:val="24"/>
        </w:rPr>
        <w:t xml:space="preserve">BAB II  </w:t>
      </w:r>
      <w:r w:rsidRPr="00510225">
        <w:rPr>
          <w:rFonts w:ascii="Times New Roman" w:eastAsia="Calibri" w:hAnsi="Times New Roman" w:cs="Times New Roman"/>
          <w:b/>
          <w:i/>
          <w:sz w:val="24"/>
          <w:szCs w:val="24"/>
        </w:rPr>
        <w:t>The White Helmets</w:t>
      </w:r>
      <w:r w:rsidRPr="00510225">
        <w:rPr>
          <w:rFonts w:ascii="Times New Roman" w:eastAsia="Calibri" w:hAnsi="Times New Roman" w:cs="Times New Roman"/>
          <w:b/>
          <w:sz w:val="24"/>
          <w:szCs w:val="24"/>
        </w:rPr>
        <w:t xml:space="preserve"> </w:t>
      </w:r>
      <w:r w:rsidRPr="00510225">
        <w:rPr>
          <w:rFonts w:ascii="Times New Roman" w:eastAsia="Calibri" w:hAnsi="Times New Roman" w:cs="Times New Roman"/>
          <w:b/>
          <w:i/>
          <w:sz w:val="24"/>
          <w:szCs w:val="24"/>
        </w:rPr>
        <w:t>aka Syria Civil Defence</w:t>
      </w:r>
    </w:p>
    <w:p w:rsidR="00510225" w:rsidRPr="00510225" w:rsidRDefault="00510225" w:rsidP="00510225">
      <w:pPr>
        <w:spacing w:line="480" w:lineRule="auto"/>
        <w:ind w:firstLine="851"/>
        <w:contextualSpacing/>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 xml:space="preserve">Bab ini menguraikan tentang variabel bebas di dalam masalah penelitian, yaitu tentang kemunculan organisasi non-pemerintah </w:t>
      </w:r>
      <w:r w:rsidRPr="00510225">
        <w:rPr>
          <w:rFonts w:ascii="Times New Roman" w:eastAsia="Calibri" w:hAnsi="Times New Roman" w:cs="Times New Roman"/>
          <w:i/>
          <w:sz w:val="24"/>
          <w:szCs w:val="24"/>
        </w:rPr>
        <w:t xml:space="preserve">The White Helmets </w:t>
      </w:r>
      <w:r w:rsidRPr="00510225">
        <w:rPr>
          <w:rFonts w:ascii="Times New Roman" w:eastAsia="Calibri" w:hAnsi="Times New Roman" w:cs="Times New Roman"/>
          <w:sz w:val="24"/>
          <w:szCs w:val="24"/>
        </w:rPr>
        <w:t xml:space="preserve">sebagai fenomena baru dalam konflik di Suriah. Dimulai dengan gambaran umum tentang terbentuknya kelompok ini, peran </w:t>
      </w:r>
      <w:r w:rsidRPr="00510225">
        <w:rPr>
          <w:rFonts w:ascii="Times New Roman" w:eastAsia="Calibri" w:hAnsi="Times New Roman" w:cs="Times New Roman"/>
          <w:i/>
          <w:sz w:val="24"/>
          <w:szCs w:val="24"/>
        </w:rPr>
        <w:t>White Helmets</w:t>
      </w:r>
      <w:r w:rsidRPr="00510225">
        <w:rPr>
          <w:rFonts w:ascii="Times New Roman" w:eastAsia="Calibri" w:hAnsi="Times New Roman" w:cs="Times New Roman"/>
          <w:sz w:val="24"/>
          <w:szCs w:val="24"/>
        </w:rPr>
        <w:t xml:space="preserve"> dalam konflik serta dukungan negara-negara Barat pada organisasi non-pemerintah </w:t>
      </w:r>
      <w:r w:rsidRPr="00510225">
        <w:rPr>
          <w:rFonts w:ascii="Times New Roman" w:eastAsia="Calibri" w:hAnsi="Times New Roman" w:cs="Times New Roman"/>
          <w:i/>
          <w:sz w:val="24"/>
          <w:szCs w:val="24"/>
        </w:rPr>
        <w:t>White Helmet</w:t>
      </w:r>
      <w:r w:rsidRPr="00510225">
        <w:rPr>
          <w:rFonts w:ascii="Times New Roman" w:eastAsia="Calibri" w:hAnsi="Times New Roman" w:cs="Times New Roman"/>
          <w:sz w:val="24"/>
          <w:szCs w:val="24"/>
        </w:rPr>
        <w:t>s.</w:t>
      </w:r>
    </w:p>
    <w:p w:rsidR="00510225" w:rsidRPr="00510225" w:rsidRDefault="00510225" w:rsidP="00510225">
      <w:pPr>
        <w:spacing w:line="480" w:lineRule="auto"/>
        <w:ind w:firstLine="851"/>
        <w:contextualSpacing/>
        <w:jc w:val="both"/>
        <w:rPr>
          <w:rFonts w:ascii="Times New Roman" w:eastAsia="Calibri" w:hAnsi="Times New Roman" w:cs="Times New Roman"/>
          <w:sz w:val="24"/>
          <w:szCs w:val="24"/>
        </w:rPr>
      </w:pPr>
      <w:r w:rsidRPr="00510225">
        <w:rPr>
          <w:rFonts w:ascii="Times New Roman" w:eastAsia="Calibri" w:hAnsi="Times New Roman" w:cs="Times New Roman"/>
          <w:b/>
          <w:sz w:val="24"/>
          <w:szCs w:val="24"/>
        </w:rPr>
        <w:t>BAB III  Dinamika Konflik di Suriah</w:t>
      </w:r>
    </w:p>
    <w:p w:rsidR="00510225" w:rsidRPr="00510225" w:rsidRDefault="00510225" w:rsidP="00510225">
      <w:pPr>
        <w:spacing w:line="480" w:lineRule="auto"/>
        <w:ind w:firstLine="851"/>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t>Bab ini penulis akan menjelaskan tentang sejarah berdirinya negara Suriah, profil negara Suriah serta latar belakang penyebab terjadinya konflik di Suriah. Dimana penulis akan menjabarkan bahwa konflik Suriah bukanlah konflik sektarian, melainkan konflik yang berkaitan erat dengan berbagai kepentingan politik regional dan global.</w:t>
      </w:r>
    </w:p>
    <w:p w:rsidR="00510225" w:rsidRPr="00510225" w:rsidRDefault="00510225" w:rsidP="00510225">
      <w:pPr>
        <w:spacing w:line="480" w:lineRule="auto"/>
        <w:ind w:firstLine="851"/>
        <w:jc w:val="both"/>
        <w:rPr>
          <w:rFonts w:ascii="Times New Roman" w:eastAsia="Calibri" w:hAnsi="Times New Roman" w:cs="Times New Roman"/>
          <w:sz w:val="24"/>
          <w:szCs w:val="24"/>
        </w:rPr>
      </w:pPr>
    </w:p>
    <w:p w:rsidR="00510225" w:rsidRPr="00510225" w:rsidRDefault="00510225" w:rsidP="00510225">
      <w:pPr>
        <w:spacing w:line="480" w:lineRule="auto"/>
        <w:ind w:firstLine="851"/>
        <w:jc w:val="both"/>
        <w:rPr>
          <w:rFonts w:ascii="Times New Roman" w:eastAsia="Calibri" w:hAnsi="Times New Roman" w:cs="Times New Roman"/>
          <w:sz w:val="24"/>
          <w:szCs w:val="24"/>
        </w:rPr>
      </w:pPr>
    </w:p>
    <w:p w:rsidR="00510225" w:rsidRPr="00510225" w:rsidRDefault="00510225" w:rsidP="00510225">
      <w:pPr>
        <w:spacing w:line="480" w:lineRule="auto"/>
        <w:ind w:left="851"/>
        <w:contextualSpacing/>
        <w:jc w:val="both"/>
        <w:rPr>
          <w:rFonts w:ascii="Times New Roman" w:eastAsia="Calibri" w:hAnsi="Times New Roman" w:cs="Times New Roman"/>
          <w:b/>
          <w:sz w:val="24"/>
          <w:szCs w:val="24"/>
        </w:rPr>
      </w:pPr>
      <w:r w:rsidRPr="00510225">
        <w:rPr>
          <w:rFonts w:ascii="Times New Roman" w:eastAsia="Calibri" w:hAnsi="Times New Roman" w:cs="Times New Roman"/>
          <w:b/>
          <w:sz w:val="24"/>
          <w:szCs w:val="24"/>
        </w:rPr>
        <w:t xml:space="preserve">BAB IV Analisis Pengaruh Propaganda </w:t>
      </w:r>
      <w:r w:rsidRPr="00510225">
        <w:rPr>
          <w:rFonts w:ascii="Times New Roman" w:eastAsia="Calibri" w:hAnsi="Times New Roman" w:cs="Times New Roman"/>
          <w:b/>
          <w:i/>
          <w:sz w:val="24"/>
          <w:szCs w:val="24"/>
        </w:rPr>
        <w:t xml:space="preserve">The White Helmets </w:t>
      </w:r>
      <w:r w:rsidRPr="00510225">
        <w:rPr>
          <w:rFonts w:ascii="Times New Roman" w:eastAsia="Calibri" w:hAnsi="Times New Roman" w:cs="Times New Roman"/>
          <w:b/>
          <w:sz w:val="24"/>
          <w:szCs w:val="24"/>
        </w:rPr>
        <w:t>terhadap Meningkatnya Dinamika Konflik di Suriah</w:t>
      </w:r>
    </w:p>
    <w:p w:rsidR="00510225" w:rsidRPr="00510225" w:rsidRDefault="00510225" w:rsidP="00510225">
      <w:pPr>
        <w:spacing w:line="480" w:lineRule="auto"/>
        <w:ind w:firstLine="851"/>
        <w:jc w:val="both"/>
        <w:rPr>
          <w:rFonts w:ascii="Times New Roman" w:eastAsia="Calibri" w:hAnsi="Times New Roman" w:cs="Times New Roman"/>
          <w:sz w:val="24"/>
          <w:szCs w:val="24"/>
        </w:rPr>
      </w:pPr>
      <w:r w:rsidRPr="00510225">
        <w:rPr>
          <w:rFonts w:ascii="Times New Roman" w:eastAsia="Calibri" w:hAnsi="Times New Roman" w:cs="Times New Roman"/>
          <w:sz w:val="24"/>
          <w:szCs w:val="24"/>
        </w:rPr>
        <w:lastRenderedPageBreak/>
        <w:t xml:space="preserve">Bab ini akan membahas aktivitas propaganda </w:t>
      </w:r>
      <w:r w:rsidRPr="00510225">
        <w:rPr>
          <w:rFonts w:ascii="Times New Roman" w:eastAsia="Calibri" w:hAnsi="Times New Roman" w:cs="Times New Roman"/>
          <w:i/>
          <w:sz w:val="24"/>
          <w:szCs w:val="24"/>
        </w:rPr>
        <w:t>The White Helmet</w:t>
      </w:r>
      <w:r w:rsidRPr="00510225">
        <w:rPr>
          <w:rFonts w:ascii="Times New Roman" w:eastAsia="Calibri" w:hAnsi="Times New Roman" w:cs="Times New Roman"/>
          <w:sz w:val="24"/>
          <w:szCs w:val="24"/>
        </w:rPr>
        <w:t xml:space="preserve"> dalam upaya menggulingkan rezim, dan pengaruhnya terhadap meningkatnya dinamika konflik di Suriah.</w:t>
      </w:r>
    </w:p>
    <w:p w:rsidR="00510225" w:rsidRPr="00510225" w:rsidRDefault="00510225" w:rsidP="00510225">
      <w:pPr>
        <w:spacing w:line="480" w:lineRule="auto"/>
        <w:ind w:left="851"/>
        <w:contextualSpacing/>
        <w:jc w:val="both"/>
        <w:rPr>
          <w:rFonts w:ascii="Times New Roman" w:eastAsia="Calibri" w:hAnsi="Times New Roman" w:cs="Times New Roman"/>
          <w:b/>
          <w:sz w:val="24"/>
          <w:szCs w:val="24"/>
        </w:rPr>
      </w:pPr>
      <w:r w:rsidRPr="00510225">
        <w:rPr>
          <w:rFonts w:ascii="Times New Roman" w:eastAsia="Calibri" w:hAnsi="Times New Roman" w:cs="Times New Roman"/>
          <w:b/>
          <w:sz w:val="24"/>
          <w:szCs w:val="24"/>
        </w:rPr>
        <w:t>BAB V Penutup</w:t>
      </w:r>
    </w:p>
    <w:p w:rsidR="00405B1F" w:rsidRDefault="00510225" w:rsidP="00510225">
      <w:r w:rsidRPr="00510225">
        <w:rPr>
          <w:rFonts w:ascii="Times New Roman" w:eastAsia="Calibri" w:hAnsi="Times New Roman" w:cs="Times New Roman"/>
          <w:sz w:val="24"/>
          <w:szCs w:val="24"/>
        </w:rPr>
        <w:t>Bab ini akan memaparkan kesimpulan atas hasil dari penelitian yang dilakukan. Kesimpulan ditulis dalam bentuk rangkuman singkat namun jelas dan informatif.</w:t>
      </w:r>
      <w:bookmarkEnd w:id="1"/>
    </w:p>
    <w:sectPr w:rsidR="00405B1F" w:rsidSect="00510225">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225" w:rsidRDefault="00510225" w:rsidP="00510225">
      <w:pPr>
        <w:spacing w:after="0" w:line="240" w:lineRule="auto"/>
      </w:pPr>
      <w:r>
        <w:separator/>
      </w:r>
    </w:p>
  </w:endnote>
  <w:endnote w:type="continuationSeparator" w:id="0">
    <w:p w:rsidR="00510225" w:rsidRDefault="00510225" w:rsidP="00510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225" w:rsidRDefault="00510225">
    <w:pPr>
      <w:pStyle w:val="Footer"/>
      <w:jc w:val="right"/>
    </w:pPr>
  </w:p>
  <w:p w:rsidR="00510225" w:rsidRDefault="005102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33402"/>
      <w:docPartObj>
        <w:docPartGallery w:val="Page Numbers (Bottom of Page)"/>
        <w:docPartUnique/>
      </w:docPartObj>
    </w:sdtPr>
    <w:sdtEndPr>
      <w:rPr>
        <w:noProof/>
      </w:rPr>
    </w:sdtEndPr>
    <w:sdtContent>
      <w:p w:rsidR="00510225" w:rsidRDefault="0051022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10225" w:rsidRDefault="00510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225" w:rsidRDefault="00510225" w:rsidP="00510225">
      <w:pPr>
        <w:spacing w:after="0" w:line="240" w:lineRule="auto"/>
      </w:pPr>
      <w:r>
        <w:separator/>
      </w:r>
    </w:p>
  </w:footnote>
  <w:footnote w:type="continuationSeparator" w:id="0">
    <w:p w:rsidR="00510225" w:rsidRDefault="00510225" w:rsidP="00510225">
      <w:pPr>
        <w:spacing w:after="0" w:line="240" w:lineRule="auto"/>
      </w:pPr>
      <w:r>
        <w:continuationSeparator/>
      </w:r>
    </w:p>
  </w:footnote>
  <w:footnote w:id="1">
    <w:p w:rsidR="00510225" w:rsidRDefault="00510225" w:rsidP="00510225">
      <w:pPr>
        <w:pStyle w:val="FootnoteText"/>
        <w:ind w:firstLine="720"/>
      </w:pPr>
      <w:r>
        <w:rPr>
          <w:rStyle w:val="FootnoteReference"/>
        </w:rPr>
        <w:footnoteRef/>
      </w:r>
      <w:r>
        <w:t xml:space="preserve">  Robert Jackson &amp; Geog.Sorenson., </w:t>
      </w:r>
      <w:r>
        <w:rPr>
          <w:i/>
        </w:rPr>
        <w:t>Pengantar Studi Hubungan Internasional,</w:t>
      </w:r>
      <w:r>
        <w:t>(Yogyakarta, Pustaka Pelajar, 2009),</w:t>
      </w:r>
      <w:r>
        <w:rPr>
          <w:i/>
        </w:rPr>
        <w:t xml:space="preserve"> </w:t>
      </w:r>
      <w:r>
        <w:t>hlm.89.</w:t>
      </w:r>
    </w:p>
  </w:footnote>
  <w:footnote w:id="2">
    <w:p w:rsidR="00510225" w:rsidRDefault="00510225" w:rsidP="00510225">
      <w:pPr>
        <w:pStyle w:val="FootnoteText"/>
        <w:ind w:firstLine="720"/>
      </w:pPr>
      <w:r>
        <w:rPr>
          <w:rStyle w:val="FootnoteReference"/>
        </w:rPr>
        <w:footnoteRef/>
      </w:r>
      <w:r>
        <w:t xml:space="preserve"> </w:t>
      </w:r>
      <w:hyperlink r:id="rId1" w:history="1">
        <w:r w:rsidRPr="001767DF">
          <w:rPr>
            <w:rStyle w:val="Hyperlink1"/>
          </w:rPr>
          <w:t>https://id.wikipedia.org/wiki/Kebangkitan_dunia_Arab</w:t>
        </w:r>
      </w:hyperlink>
      <w:r>
        <w:t>, diakses pada 12 Desember 2016.</w:t>
      </w:r>
    </w:p>
  </w:footnote>
  <w:footnote w:id="3">
    <w:p w:rsidR="00510225" w:rsidRPr="00D57FF2" w:rsidRDefault="00510225" w:rsidP="00510225">
      <w:pPr>
        <w:pStyle w:val="FootnoteText"/>
        <w:ind w:firstLine="720"/>
      </w:pPr>
      <w:r>
        <w:rPr>
          <w:rStyle w:val="FootnoteReference"/>
        </w:rPr>
        <w:footnoteRef/>
      </w:r>
      <w:r>
        <w:t xml:space="preserve"> Ibnu Mansyur, “Sekilas Mengenal Negara Suriah dan Jumlah Penduduknya”, </w:t>
      </w:r>
      <w:r>
        <w:rPr>
          <w:i/>
        </w:rPr>
        <w:t xml:space="preserve">Muslimmedianews.com (Online), </w:t>
      </w:r>
      <w:r>
        <w:t xml:space="preserve">dalam </w:t>
      </w:r>
      <w:hyperlink r:id="rId2" w:history="1">
        <w:r w:rsidRPr="001767DF">
          <w:rPr>
            <w:rStyle w:val="Hyperlink1"/>
          </w:rPr>
          <w:t>http://www.muslimedianews.com/2014/03/sekilas-mengenal-negara-suriah-syria.html</w:t>
        </w:r>
      </w:hyperlink>
      <w:r>
        <w:t>., diakses pada 12 Desember 2016.</w:t>
      </w:r>
    </w:p>
  </w:footnote>
  <w:footnote w:id="4">
    <w:p w:rsidR="00510225" w:rsidRPr="00857EDE" w:rsidRDefault="00510225" w:rsidP="00510225">
      <w:pPr>
        <w:pStyle w:val="FootnoteText"/>
        <w:ind w:firstLine="720"/>
      </w:pPr>
      <w:r>
        <w:rPr>
          <w:rStyle w:val="FootnoteReference"/>
        </w:rPr>
        <w:footnoteRef/>
      </w:r>
      <w:r>
        <w:t xml:space="preserve"> Muhammad Fakhry Ghafur, dkk., </w:t>
      </w:r>
      <w:r>
        <w:rPr>
          <w:i/>
        </w:rPr>
        <w:t xml:space="preserve">Problematika Kekuatan Politik Islam di Yaman, Suriah, dan Aljazair, </w:t>
      </w:r>
      <w:r>
        <w:t>hlm.41-42.</w:t>
      </w:r>
    </w:p>
  </w:footnote>
  <w:footnote w:id="5">
    <w:p w:rsidR="00510225" w:rsidRDefault="00510225" w:rsidP="00510225">
      <w:pPr>
        <w:pStyle w:val="FootnoteText"/>
        <w:ind w:firstLine="720"/>
      </w:pPr>
      <w:r>
        <w:rPr>
          <w:rStyle w:val="FootnoteReference"/>
        </w:rPr>
        <w:footnoteRef/>
      </w:r>
      <w:r>
        <w:t xml:space="preserve"> Suriah disebut juga dengan Sham yaitu suatu wilayah yang berada di sebelah Utara atau di sebelah Timur Laut Mediterania yang meliputi Yordania, Lebanon dan Palestina.</w:t>
      </w:r>
    </w:p>
  </w:footnote>
  <w:footnote w:id="6">
    <w:p w:rsidR="00510225" w:rsidRPr="000609C3" w:rsidRDefault="00510225" w:rsidP="00510225">
      <w:pPr>
        <w:pStyle w:val="FootnoteText"/>
        <w:ind w:firstLine="720"/>
      </w:pPr>
      <w:r>
        <w:rPr>
          <w:rStyle w:val="FootnoteReference"/>
        </w:rPr>
        <w:footnoteRef/>
      </w:r>
      <w:r>
        <w:t xml:space="preserve"> “The World Factbook, Middle East: Syria”, CIA, 21 November 2016 dalam </w:t>
      </w:r>
      <w:hyperlink r:id="rId3" w:history="1">
        <w:r w:rsidRPr="001767DF">
          <w:rPr>
            <w:rStyle w:val="Hyperlink1"/>
          </w:rPr>
          <w:t>https://www.cia.gov/library/publications/the-world-factbook/geos/sy.html</w:t>
        </w:r>
      </w:hyperlink>
      <w:r>
        <w:t>., diakses pada 20 Desember 2016.</w:t>
      </w:r>
    </w:p>
  </w:footnote>
  <w:footnote w:id="7">
    <w:p w:rsidR="00510225" w:rsidRDefault="00510225" w:rsidP="00510225">
      <w:pPr>
        <w:pStyle w:val="FootnoteText"/>
        <w:ind w:firstLine="720"/>
      </w:pPr>
      <w:r>
        <w:rPr>
          <w:rStyle w:val="FootnoteReference"/>
        </w:rPr>
        <w:footnoteRef/>
      </w:r>
      <w:r>
        <w:t xml:space="preserve"> Muhammad Fakhry Ghafur, dkk., </w:t>
      </w:r>
      <w:r>
        <w:rPr>
          <w:i/>
        </w:rPr>
        <w:t>Op.CIT.,</w:t>
      </w:r>
      <w:r>
        <w:t xml:space="preserve"> hlm 48.</w:t>
      </w:r>
    </w:p>
  </w:footnote>
  <w:footnote w:id="8">
    <w:p w:rsidR="00510225" w:rsidRPr="000609C3" w:rsidRDefault="00510225" w:rsidP="00510225">
      <w:pPr>
        <w:pStyle w:val="FootnoteText"/>
        <w:ind w:firstLine="720"/>
      </w:pPr>
      <w:r>
        <w:rPr>
          <w:rStyle w:val="FootnoteReference"/>
        </w:rPr>
        <w:footnoteRef/>
      </w:r>
      <w:r>
        <w:t xml:space="preserve"> </w:t>
      </w:r>
      <w:r>
        <w:rPr>
          <w:i/>
        </w:rPr>
        <w:t xml:space="preserve">Ibid., </w:t>
      </w:r>
      <w:r>
        <w:t>hlm.48</w:t>
      </w:r>
    </w:p>
  </w:footnote>
  <w:footnote w:id="9">
    <w:p w:rsidR="00510225" w:rsidRPr="008F3E32" w:rsidRDefault="00510225" w:rsidP="00510225">
      <w:pPr>
        <w:pStyle w:val="FootnoteText"/>
        <w:ind w:firstLine="720"/>
      </w:pPr>
      <w:r>
        <w:rPr>
          <w:rStyle w:val="FootnoteReference"/>
        </w:rPr>
        <w:footnoteRef/>
      </w:r>
      <w:r>
        <w:t xml:space="preserve"> Saidiman Ahmad, “Krisis Air Picu Perang Suriah”, </w:t>
      </w:r>
      <w:r>
        <w:rPr>
          <w:i/>
        </w:rPr>
        <w:t>Islamlib (online)</w:t>
      </w:r>
      <w:r>
        <w:t xml:space="preserve">, 30 Desember 2015, dalam </w:t>
      </w:r>
      <w:hyperlink r:id="rId4" w:history="1">
        <w:r w:rsidRPr="001767DF">
          <w:rPr>
            <w:rStyle w:val="Hyperlink1"/>
          </w:rPr>
          <w:t>http://islamlib.com/politik/dunia-islam/krisis-air-picu-perang-suriah/</w:t>
        </w:r>
      </w:hyperlink>
      <w:r>
        <w:t>., diakses pada 12 Desember 2016.</w:t>
      </w:r>
    </w:p>
  </w:footnote>
  <w:footnote w:id="10">
    <w:p w:rsidR="00510225" w:rsidRDefault="00510225" w:rsidP="00510225">
      <w:pPr>
        <w:pStyle w:val="FootnoteText"/>
        <w:ind w:firstLine="720"/>
      </w:pPr>
      <w:r>
        <w:rPr>
          <w:rStyle w:val="FootnoteReference"/>
        </w:rPr>
        <w:footnoteRef/>
      </w:r>
      <w:r>
        <w:t xml:space="preserve"> </w:t>
      </w:r>
      <w:r w:rsidRPr="0063746C">
        <w:t>www.whitehelmets.org/en</w:t>
      </w:r>
    </w:p>
  </w:footnote>
  <w:footnote w:id="11">
    <w:p w:rsidR="00510225" w:rsidRDefault="00510225" w:rsidP="00510225">
      <w:pPr>
        <w:pStyle w:val="FootnoteText"/>
        <w:ind w:firstLine="720"/>
      </w:pPr>
      <w:r>
        <w:rPr>
          <w:rStyle w:val="FootnoteReference"/>
        </w:rPr>
        <w:footnoteRef/>
      </w:r>
      <w:r>
        <w:t xml:space="preserve"> Syriancivildefence.org</w:t>
      </w:r>
    </w:p>
  </w:footnote>
  <w:footnote w:id="12">
    <w:p w:rsidR="00510225" w:rsidRPr="006C348A" w:rsidRDefault="00510225" w:rsidP="00510225">
      <w:pPr>
        <w:pStyle w:val="FootnoteText"/>
        <w:ind w:firstLine="720"/>
      </w:pPr>
      <w:r>
        <w:rPr>
          <w:rStyle w:val="FootnoteReference"/>
        </w:rPr>
        <w:footnoteRef/>
      </w:r>
      <w:r>
        <w:t xml:space="preserve"> “White Helmet Akui Organisasinya didanai Negara Barat”, </w:t>
      </w:r>
      <w:r>
        <w:rPr>
          <w:i/>
        </w:rPr>
        <w:t xml:space="preserve">ARN (online), </w:t>
      </w:r>
      <w:r>
        <w:t xml:space="preserve">dalam </w:t>
      </w:r>
      <w:hyperlink r:id="rId5" w:history="1">
        <w:r w:rsidRPr="001767DF">
          <w:rPr>
            <w:rStyle w:val="Hyperlink1"/>
          </w:rPr>
          <w:t>https://arrahmahnews.com/2016/10/20/white-helmets-akui-organisasinya-didanai-negara-negara-barat/</w:t>
        </w:r>
      </w:hyperlink>
      <w:r>
        <w:t>., diakses pada 12 Desember 2016.</w:t>
      </w:r>
    </w:p>
  </w:footnote>
  <w:footnote w:id="13">
    <w:p w:rsidR="00510225" w:rsidRPr="00FD2C9C" w:rsidRDefault="00510225" w:rsidP="00510225">
      <w:pPr>
        <w:pStyle w:val="FootnoteText"/>
        <w:ind w:firstLine="720"/>
      </w:pPr>
      <w:r>
        <w:rPr>
          <w:rStyle w:val="FootnoteReference"/>
        </w:rPr>
        <w:footnoteRef/>
      </w:r>
      <w:r>
        <w:t xml:space="preserve"> Dina Y sulaeman, “Prahara Aleppo 2”, </w:t>
      </w:r>
      <w:r>
        <w:rPr>
          <w:i/>
        </w:rPr>
        <w:t xml:space="preserve">Kajian Timur Tengah dan Studi Hubungan Internasional (online), </w:t>
      </w:r>
      <w:r>
        <w:t xml:space="preserve">dalam </w:t>
      </w:r>
      <w:hyperlink r:id="rId6" w:history="1">
        <w:r w:rsidRPr="00B7517B">
          <w:rPr>
            <w:rStyle w:val="Hyperlink1"/>
          </w:rPr>
          <w:t>https://dinasulaeman.wordpress.com/2016/05/02/prahara-aleppo-2/</w:t>
        </w:r>
      </w:hyperlink>
      <w:r>
        <w:t>., diakses pada 12 Desember 2016.</w:t>
      </w:r>
    </w:p>
  </w:footnote>
  <w:footnote w:id="14">
    <w:p w:rsidR="00510225" w:rsidRPr="0063746C" w:rsidRDefault="00510225" w:rsidP="00510225">
      <w:pPr>
        <w:pStyle w:val="FootnoteText"/>
        <w:ind w:firstLine="720"/>
        <w:rPr>
          <w:i/>
        </w:rPr>
      </w:pPr>
      <w:r>
        <w:rPr>
          <w:rStyle w:val="FootnoteReference"/>
        </w:rPr>
        <w:footnoteRef/>
      </w:r>
      <w:r>
        <w:t xml:space="preserve"> </w:t>
      </w:r>
      <w:r>
        <w:rPr>
          <w:i/>
        </w:rPr>
        <w:t>Ibid.</w:t>
      </w:r>
    </w:p>
  </w:footnote>
  <w:footnote w:id="15">
    <w:p w:rsidR="00510225" w:rsidRPr="009404BF" w:rsidRDefault="00510225" w:rsidP="00510225">
      <w:pPr>
        <w:pStyle w:val="FootnoteText"/>
        <w:ind w:firstLine="720"/>
      </w:pPr>
      <w:r>
        <w:rPr>
          <w:rStyle w:val="FootnoteReference"/>
        </w:rPr>
        <w:footnoteRef/>
      </w:r>
      <w:r>
        <w:t xml:space="preserve"> Robert Jackson &amp;Sorensen, </w:t>
      </w:r>
      <w:r>
        <w:rPr>
          <w:i/>
        </w:rPr>
        <w:t xml:space="preserve">Pengantar Studi Hubungan Internasional, </w:t>
      </w:r>
      <w:r>
        <w:t>(Yogyakarta: Pustaka Pelajar, 2005), hlm.2</w:t>
      </w:r>
    </w:p>
  </w:footnote>
  <w:footnote w:id="16">
    <w:p w:rsidR="00510225" w:rsidRDefault="00510225" w:rsidP="00510225">
      <w:pPr>
        <w:pStyle w:val="FootnoteText"/>
        <w:ind w:firstLine="720"/>
      </w:pPr>
      <w:r>
        <w:rPr>
          <w:rStyle w:val="FootnoteReference"/>
        </w:rPr>
        <w:footnoteRef/>
      </w:r>
      <w:r>
        <w:t xml:space="preserve"> </w:t>
      </w:r>
      <w:r w:rsidRPr="00FE675E">
        <w:rPr>
          <w:i/>
        </w:rPr>
        <w:t>Ibid.</w:t>
      </w:r>
    </w:p>
  </w:footnote>
  <w:footnote w:id="17">
    <w:p w:rsidR="00510225" w:rsidRDefault="00510225" w:rsidP="00510225">
      <w:pPr>
        <w:pStyle w:val="FootnoteText"/>
        <w:ind w:firstLine="720"/>
      </w:pPr>
      <w:r>
        <w:rPr>
          <w:rStyle w:val="FootnoteReference"/>
        </w:rPr>
        <w:footnoteRef/>
      </w:r>
      <w:r>
        <w:t xml:space="preserve"> Mohtar Mas’oed, </w:t>
      </w:r>
      <w:r w:rsidRPr="008171F6">
        <w:rPr>
          <w:i/>
        </w:rPr>
        <w:t>Ilmu Hubungan Internasional Disiplin dan Metodologi</w:t>
      </w:r>
      <w:r>
        <w:t xml:space="preserve"> , (Jakarta: PT.Pustaka LP3ES, 1994), hlm.15.</w:t>
      </w:r>
    </w:p>
  </w:footnote>
  <w:footnote w:id="18">
    <w:p w:rsidR="00510225" w:rsidRPr="008171F6" w:rsidRDefault="00510225" w:rsidP="00510225">
      <w:pPr>
        <w:pStyle w:val="FootnoteText"/>
        <w:ind w:firstLine="720"/>
      </w:pPr>
      <w:r>
        <w:rPr>
          <w:rStyle w:val="FootnoteReference"/>
        </w:rPr>
        <w:footnoteRef/>
      </w:r>
      <w:r>
        <w:t xml:space="preserve"> K.J.Holsti, </w:t>
      </w:r>
      <w:r>
        <w:rPr>
          <w:i/>
        </w:rPr>
        <w:t xml:space="preserve">Politik Internasional: Suatu Kerangka Analisis </w:t>
      </w:r>
      <w:r>
        <w:t>(Terjemahan Wawan Juwanda), (Bandung: Binacipta, 1992), hlm.26.</w:t>
      </w:r>
    </w:p>
  </w:footnote>
  <w:footnote w:id="19">
    <w:p w:rsidR="00510225" w:rsidRPr="008171F6" w:rsidRDefault="00510225" w:rsidP="00510225">
      <w:pPr>
        <w:pStyle w:val="FootnoteText"/>
        <w:ind w:firstLine="720"/>
      </w:pPr>
      <w:r>
        <w:rPr>
          <w:rStyle w:val="FootnoteReference"/>
        </w:rPr>
        <w:footnoteRef/>
      </w:r>
      <w:r>
        <w:t xml:space="preserve"> Suwardi Wiraatmadja, </w:t>
      </w:r>
      <w:r>
        <w:rPr>
          <w:i/>
        </w:rPr>
        <w:t xml:space="preserve">Pengantar Hubungan Internasiona,  </w:t>
      </w:r>
      <w:r>
        <w:t>(Jakarta: Pustaka Sinar Mas, 1981), hlm.36.</w:t>
      </w:r>
    </w:p>
  </w:footnote>
  <w:footnote w:id="20">
    <w:p w:rsidR="00510225" w:rsidRPr="00F02B1D" w:rsidRDefault="00510225" w:rsidP="00510225">
      <w:pPr>
        <w:pStyle w:val="FootnoteText"/>
        <w:ind w:firstLine="720"/>
      </w:pPr>
      <w:r>
        <w:rPr>
          <w:rStyle w:val="FootnoteReference"/>
        </w:rPr>
        <w:footnoteRef/>
      </w:r>
      <w:r>
        <w:t xml:space="preserve"> Anak A.B Perwita &amp; Yanyan M. Yani, </w:t>
      </w:r>
      <w:r>
        <w:rPr>
          <w:i/>
        </w:rPr>
        <w:t xml:space="preserve">Pengantar Ilmu Hubungan Internasional, </w:t>
      </w:r>
      <w:r>
        <w:t>(Bandung: PT.Remaja Rosdakarya, 2011), hlm.4-5.</w:t>
      </w:r>
    </w:p>
  </w:footnote>
  <w:footnote w:id="21">
    <w:p w:rsidR="00510225" w:rsidRPr="005B6210" w:rsidRDefault="00510225" w:rsidP="00510225">
      <w:pPr>
        <w:pStyle w:val="FootnoteText"/>
        <w:ind w:firstLine="720"/>
      </w:pPr>
      <w:r>
        <w:rPr>
          <w:rStyle w:val="FootnoteReference"/>
        </w:rPr>
        <w:footnoteRef/>
      </w:r>
      <w:r>
        <w:t xml:space="preserve"> Archer Clive, </w:t>
      </w:r>
      <w:r>
        <w:rPr>
          <w:i/>
        </w:rPr>
        <w:t xml:space="preserve">International Organizations, </w:t>
      </w:r>
      <w:r>
        <w:t>(London: Allen &amp; Unwin Ltd, 1983), hlm.35.</w:t>
      </w:r>
    </w:p>
  </w:footnote>
  <w:footnote w:id="22">
    <w:p w:rsidR="00510225" w:rsidRPr="00D85C2F" w:rsidRDefault="00510225" w:rsidP="00510225">
      <w:pPr>
        <w:pStyle w:val="FootnoteText"/>
        <w:ind w:firstLine="720"/>
      </w:pPr>
      <w:r>
        <w:rPr>
          <w:rStyle w:val="FootnoteReference"/>
        </w:rPr>
        <w:footnoteRef/>
      </w:r>
      <w:r>
        <w:t xml:space="preserve"> Anak A.B Perwita &amp; Yanyan M. Yani, </w:t>
      </w:r>
      <w:r>
        <w:rPr>
          <w:i/>
        </w:rPr>
        <w:t xml:space="preserve">Op.Cit., </w:t>
      </w:r>
      <w:r>
        <w:t>hlm. 93.</w:t>
      </w:r>
    </w:p>
  </w:footnote>
  <w:footnote w:id="23">
    <w:p w:rsidR="00510225" w:rsidRPr="00D333C3" w:rsidRDefault="00510225" w:rsidP="00510225">
      <w:pPr>
        <w:pStyle w:val="FootnoteText"/>
        <w:ind w:firstLine="720"/>
      </w:pPr>
      <w:r>
        <w:rPr>
          <w:rStyle w:val="FootnoteReference"/>
        </w:rPr>
        <w:footnoteRef/>
      </w:r>
      <w:r>
        <w:t xml:space="preserve"> Khasan Ashari, </w:t>
      </w:r>
      <w:r>
        <w:rPr>
          <w:i/>
        </w:rPr>
        <w:t xml:space="preserve">Kamus Hubungan Internasional, </w:t>
      </w:r>
      <w:r>
        <w:t>(Bandung: Nuansa Cendekia, 2015), hlm.319-320.</w:t>
      </w:r>
    </w:p>
  </w:footnote>
  <w:footnote w:id="24">
    <w:p w:rsidR="00510225" w:rsidRDefault="00510225" w:rsidP="00510225">
      <w:pPr>
        <w:pStyle w:val="FootnoteText"/>
        <w:ind w:firstLine="720"/>
      </w:pPr>
      <w:r>
        <w:rPr>
          <w:rStyle w:val="FootnoteReference"/>
        </w:rPr>
        <w:footnoteRef/>
      </w:r>
      <w:r>
        <w:t xml:space="preserve"> Mohammad Shoelhi, </w:t>
      </w:r>
      <w:r>
        <w:rPr>
          <w:i/>
        </w:rPr>
        <w:t xml:space="preserve">Propaganda Dalam Komunikasi Internasional, </w:t>
      </w:r>
      <w:r>
        <w:t>(Bandung: Simbiosa Rekatama Media, 2012), hlm.34.</w:t>
      </w:r>
    </w:p>
  </w:footnote>
  <w:footnote w:id="25">
    <w:p w:rsidR="00510225" w:rsidRDefault="00510225" w:rsidP="00510225">
      <w:pPr>
        <w:pStyle w:val="FootnoteText"/>
        <w:ind w:firstLine="720"/>
      </w:pPr>
      <w:r>
        <w:rPr>
          <w:rStyle w:val="FootnoteReference"/>
        </w:rPr>
        <w:footnoteRef/>
      </w:r>
      <w:r>
        <w:t xml:space="preserve"> </w:t>
      </w:r>
      <w:r>
        <w:rPr>
          <w:i/>
        </w:rPr>
        <w:t xml:space="preserve">Ibid. </w:t>
      </w:r>
      <w:r>
        <w:t>Hlm.27.</w:t>
      </w:r>
    </w:p>
  </w:footnote>
  <w:footnote w:id="26">
    <w:p w:rsidR="00510225" w:rsidRPr="00473353" w:rsidRDefault="00510225" w:rsidP="00510225">
      <w:pPr>
        <w:pStyle w:val="FootnoteText"/>
        <w:ind w:firstLine="720"/>
        <w:rPr>
          <w:i/>
        </w:rPr>
      </w:pPr>
      <w:r>
        <w:rPr>
          <w:rStyle w:val="FootnoteReference"/>
        </w:rPr>
        <w:footnoteRef/>
      </w:r>
      <w:r>
        <w:t xml:space="preserve"> </w:t>
      </w:r>
      <w:r>
        <w:rPr>
          <w:i/>
        </w:rPr>
        <w:t>Ibid. Hlm.37.</w:t>
      </w:r>
    </w:p>
  </w:footnote>
  <w:footnote w:id="27">
    <w:p w:rsidR="00510225" w:rsidRPr="001D4D5E" w:rsidRDefault="00510225" w:rsidP="00510225">
      <w:pPr>
        <w:pStyle w:val="FootnoteText"/>
        <w:ind w:firstLine="720"/>
        <w:rPr>
          <w:i/>
        </w:rPr>
      </w:pPr>
      <w:r>
        <w:rPr>
          <w:rStyle w:val="FootnoteReference"/>
        </w:rPr>
        <w:footnoteRef/>
      </w:r>
      <w:r>
        <w:t xml:space="preserve"> </w:t>
      </w:r>
      <w:r>
        <w:rPr>
          <w:i/>
        </w:rPr>
        <w:t>Ibid. Hlm. 43.</w:t>
      </w:r>
    </w:p>
  </w:footnote>
  <w:footnote w:id="28">
    <w:p w:rsidR="00510225" w:rsidRDefault="00510225" w:rsidP="00510225">
      <w:pPr>
        <w:pStyle w:val="FootnoteText"/>
        <w:ind w:firstLine="720"/>
      </w:pPr>
      <w:r>
        <w:rPr>
          <w:rStyle w:val="FootnoteReference"/>
        </w:rPr>
        <w:footnoteRef/>
      </w:r>
      <w:r>
        <w:t xml:space="preserve"> Santoso Sastropoetro, </w:t>
      </w:r>
      <w:r w:rsidRPr="00DC34BC">
        <w:rPr>
          <w:i/>
        </w:rPr>
        <w:t>Propaganda Salah Satu Bentuk Komunikasi Massa</w:t>
      </w:r>
      <w:r>
        <w:t xml:space="preserve"> (Bandung: Alumni, 1991), hlm.185-187.</w:t>
      </w:r>
    </w:p>
  </w:footnote>
  <w:footnote w:id="29">
    <w:p w:rsidR="00510225" w:rsidRDefault="00510225" w:rsidP="00510225">
      <w:pPr>
        <w:pStyle w:val="FootnoteText"/>
        <w:ind w:firstLine="720"/>
      </w:pPr>
      <w:r>
        <w:rPr>
          <w:rStyle w:val="FootnoteReference"/>
        </w:rPr>
        <w:footnoteRef/>
      </w:r>
      <w:r>
        <w:t xml:space="preserve"> Muhammad Shoelhi</w:t>
      </w:r>
      <w:r>
        <w:rPr>
          <w:i/>
        </w:rPr>
        <w:t xml:space="preserve">, Op.Cit, </w:t>
      </w:r>
      <w:r>
        <w:t xml:space="preserve"> hlm.59.</w:t>
      </w:r>
    </w:p>
  </w:footnote>
  <w:footnote w:id="30">
    <w:p w:rsidR="00510225" w:rsidRPr="00A43087" w:rsidRDefault="00510225" w:rsidP="00510225">
      <w:pPr>
        <w:pStyle w:val="FootnoteText"/>
        <w:ind w:firstLine="720"/>
      </w:pPr>
      <w:r>
        <w:rPr>
          <w:rStyle w:val="FootnoteReference"/>
        </w:rPr>
        <w:footnoteRef/>
      </w:r>
      <w:r>
        <w:t xml:space="preserve"> William E. Dougherty dan Morris Janowitz, </w:t>
      </w:r>
      <w:r>
        <w:rPr>
          <w:i/>
        </w:rPr>
        <w:t xml:space="preserve">A Psychological Warefare Casebook, </w:t>
      </w:r>
      <w:r>
        <w:t xml:space="preserve">(USA: Department of Army USA, 1958), dikutip dalam Onong Uchjana Effendi, </w:t>
      </w:r>
      <w:r>
        <w:rPr>
          <w:i/>
        </w:rPr>
        <w:t xml:space="preserve">Ilmu Komunikasi, Teori dan Praktek, </w:t>
      </w:r>
      <w:r>
        <w:t>(Bandung: PT.Remaja Rosda Karya, 1994), hlm.160.</w:t>
      </w:r>
    </w:p>
  </w:footnote>
  <w:footnote w:id="31">
    <w:p w:rsidR="00510225" w:rsidRPr="004960A3" w:rsidRDefault="00510225" w:rsidP="00510225">
      <w:pPr>
        <w:pStyle w:val="FootnoteText"/>
        <w:ind w:firstLine="720"/>
        <w:rPr>
          <w:i/>
        </w:rPr>
      </w:pPr>
      <w:r>
        <w:rPr>
          <w:rStyle w:val="FootnoteReference"/>
        </w:rPr>
        <w:footnoteRef/>
      </w:r>
      <w:r>
        <w:t xml:space="preserve"> </w:t>
      </w:r>
      <w:r>
        <w:rPr>
          <w:i/>
        </w:rPr>
        <w:t>Ibid. Hlm.162</w:t>
      </w:r>
    </w:p>
  </w:footnote>
  <w:footnote w:id="32">
    <w:p w:rsidR="00510225" w:rsidRPr="00716F9F" w:rsidRDefault="00510225" w:rsidP="00510225">
      <w:pPr>
        <w:pStyle w:val="FootnoteText"/>
        <w:ind w:firstLine="720"/>
      </w:pPr>
      <w:r>
        <w:rPr>
          <w:rStyle w:val="FootnoteReference"/>
        </w:rPr>
        <w:footnoteRef/>
      </w:r>
      <w:r>
        <w:t xml:space="preserve"> Onong Uchjana Effendi, </w:t>
      </w:r>
      <w:r>
        <w:rPr>
          <w:i/>
        </w:rPr>
        <w:t xml:space="preserve">Ilmu Komunikasi, Teori dan Praktek, </w:t>
      </w:r>
      <w:r>
        <w:t>(Bandung: PT.Remaja Rosdakarya, 1994), hlm.168.</w:t>
      </w:r>
    </w:p>
  </w:footnote>
  <w:footnote w:id="33">
    <w:p w:rsidR="00510225" w:rsidRPr="00E073A6" w:rsidRDefault="00510225" w:rsidP="00510225">
      <w:pPr>
        <w:pStyle w:val="FootnoteText"/>
        <w:ind w:firstLine="720"/>
      </w:pPr>
      <w:r>
        <w:rPr>
          <w:rStyle w:val="FootnoteReference"/>
        </w:rPr>
        <w:footnoteRef/>
      </w:r>
      <w:r>
        <w:t xml:space="preserve"> Junjun S.Suriasumatri, </w:t>
      </w:r>
      <w:r>
        <w:rPr>
          <w:i/>
        </w:rPr>
        <w:t xml:space="preserve">Filsafat Ilmu: Sebuah Pengantar Populer, </w:t>
      </w:r>
      <w:r>
        <w:t>(Jakarta: Pustaka Sinar Raja, 1990), hlm.128.</w:t>
      </w:r>
    </w:p>
  </w:footnote>
  <w:footnote w:id="34">
    <w:p w:rsidR="00510225" w:rsidRDefault="00510225" w:rsidP="00510225">
      <w:pPr>
        <w:pStyle w:val="FootnoteText"/>
        <w:ind w:firstLine="720"/>
      </w:pPr>
      <w:r>
        <w:rPr>
          <w:rStyle w:val="FootnoteReference"/>
        </w:rPr>
        <w:footnoteRef/>
      </w:r>
      <w:r>
        <w:t xml:space="preserve"> Azzam Feldt, “Kedaulatan Negara,” dalam </w:t>
      </w:r>
      <w:hyperlink r:id="rId7" w:history="1">
        <w:r w:rsidRPr="00A62CB1">
          <w:rPr>
            <w:rStyle w:val="Hyperlink"/>
          </w:rPr>
          <w:t>www.academia.edu</w:t>
        </w:r>
      </w:hyperlink>
      <w:r>
        <w:t>., diakses pada 01 Januari 2017.</w:t>
      </w:r>
    </w:p>
  </w:footnote>
  <w:footnote w:id="35">
    <w:p w:rsidR="00510225" w:rsidRPr="002B620A" w:rsidRDefault="00510225" w:rsidP="00510225">
      <w:pPr>
        <w:pStyle w:val="FootnoteText"/>
        <w:ind w:firstLine="720"/>
      </w:pPr>
      <w:r>
        <w:rPr>
          <w:rStyle w:val="FootnoteReference"/>
        </w:rPr>
        <w:footnoteRef/>
      </w:r>
      <w:r>
        <w:t xml:space="preserve"> K.J.Holsti, </w:t>
      </w:r>
      <w:r>
        <w:rPr>
          <w:i/>
        </w:rPr>
        <w:t xml:space="preserve">Politik Internasional: Suatu Kerangka Analisis </w:t>
      </w:r>
      <w:r>
        <w:t>(Terjemahan Wawan Juwanda), (Bandung: Binacipta, 1992), hlm.529.</w:t>
      </w:r>
    </w:p>
  </w:footnote>
  <w:footnote w:id="36">
    <w:p w:rsidR="00510225" w:rsidRPr="001F2666" w:rsidRDefault="00510225" w:rsidP="00510225">
      <w:pPr>
        <w:pStyle w:val="FootnoteText"/>
        <w:ind w:firstLine="720"/>
      </w:pPr>
      <w:r>
        <w:rPr>
          <w:rStyle w:val="FootnoteReference"/>
        </w:rPr>
        <w:footnoteRef/>
      </w:r>
      <w:r>
        <w:t xml:space="preserve"> Peter Wallensteen, </w:t>
      </w:r>
      <w:r>
        <w:rPr>
          <w:i/>
        </w:rPr>
        <w:t xml:space="preserve">Understanding Conflict Resolution: War, Peace and the Global System. </w:t>
      </w:r>
      <w:r>
        <w:t>(London: Sage, 2002). Hlm.8</w:t>
      </w:r>
    </w:p>
  </w:footnote>
  <w:footnote w:id="37">
    <w:p w:rsidR="00510225" w:rsidRPr="00FE0085" w:rsidRDefault="00510225" w:rsidP="00510225">
      <w:pPr>
        <w:pStyle w:val="FootnoteText"/>
        <w:ind w:firstLine="720"/>
      </w:pPr>
      <w:r>
        <w:rPr>
          <w:rStyle w:val="FootnoteReference"/>
        </w:rPr>
        <w:footnoteRef/>
      </w:r>
      <w:r>
        <w:t xml:space="preserve"> Michael E. Brown, </w:t>
      </w:r>
      <w:r>
        <w:rPr>
          <w:i/>
        </w:rPr>
        <w:t xml:space="preserve">The Cause and Regional Dimension of Internal Conflict, </w:t>
      </w:r>
      <w:r>
        <w:t xml:space="preserve">dikutip dalam Alexius Jemadu, </w:t>
      </w:r>
      <w:r>
        <w:rPr>
          <w:i/>
        </w:rPr>
        <w:t xml:space="preserve">Poltik Global dalam Teori dan Praktek, </w:t>
      </w:r>
      <w:r>
        <w:t>(Yogyakarta: Graha Ilmu, 2008), hlm. 186-187.</w:t>
      </w:r>
    </w:p>
  </w:footnote>
  <w:footnote w:id="38">
    <w:p w:rsidR="00510225" w:rsidRDefault="00510225" w:rsidP="00510225">
      <w:pPr>
        <w:pStyle w:val="FootnoteText"/>
        <w:ind w:firstLine="720"/>
      </w:pPr>
      <w:r>
        <w:rPr>
          <w:rStyle w:val="FootnoteReference"/>
        </w:rPr>
        <w:footnoteRef/>
      </w:r>
      <w:r>
        <w:t xml:space="preserve"> </w:t>
      </w:r>
      <w:r w:rsidRPr="00FE675E">
        <w:rPr>
          <w:i/>
        </w:rPr>
        <w:t>Ibid.</w:t>
      </w:r>
      <w:r>
        <w:t xml:space="preserve"> Hlm. 188-189.</w:t>
      </w:r>
    </w:p>
  </w:footnote>
  <w:footnote w:id="39">
    <w:p w:rsidR="00510225" w:rsidRPr="001319B6" w:rsidRDefault="00510225" w:rsidP="00510225">
      <w:pPr>
        <w:pStyle w:val="FootnoteText"/>
        <w:ind w:firstLine="720"/>
        <w:jc w:val="both"/>
      </w:pPr>
      <w:r>
        <w:rPr>
          <w:rStyle w:val="FootnoteReference"/>
        </w:rPr>
        <w:footnoteRef/>
      </w:r>
      <w:r>
        <w:t xml:space="preserve"> Edward Azar, </w:t>
      </w:r>
      <w:r>
        <w:rPr>
          <w:i/>
        </w:rPr>
        <w:t xml:space="preserve">The Management of Protcted Social Conflict: Theory and Cases. </w:t>
      </w:r>
      <w:r>
        <w:t xml:space="preserve">(Aldershot: Dartmouth, 1990). Hlm.6 dikutip dalam Miall, Hugh, et, al. Ibid. Hlm.72-75. dalam Yulius P Hermawan, </w:t>
      </w:r>
      <w:r>
        <w:rPr>
          <w:i/>
        </w:rPr>
        <w:t xml:space="preserve">Transformasi dalam Studi Hubungan Internasional: Aktor, Isu dan Metodologi, </w:t>
      </w:r>
      <w:r>
        <w:t>(Yogyakarta: Graha Ilmu, 2007).hlm.87-89.</w:t>
      </w:r>
    </w:p>
  </w:footnote>
  <w:footnote w:id="40">
    <w:p w:rsidR="00510225" w:rsidRPr="00E073A6" w:rsidRDefault="00510225" w:rsidP="00510225">
      <w:pPr>
        <w:pStyle w:val="FootnoteText"/>
        <w:ind w:firstLine="720"/>
      </w:pPr>
      <w:r>
        <w:rPr>
          <w:rStyle w:val="FootnoteReference"/>
        </w:rPr>
        <w:footnoteRef/>
      </w:r>
      <w:r>
        <w:t xml:space="preserve"> Ramlan, Subakti., </w:t>
      </w:r>
      <w:r>
        <w:rPr>
          <w:i/>
        </w:rPr>
        <w:t xml:space="preserve">Memahami Ilmu Politik, </w:t>
      </w:r>
      <w:r>
        <w:t>(Jakarta: Grasindo, 1992), hlm.169.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193420"/>
      <w:docPartObj>
        <w:docPartGallery w:val="Page Numbers (Top of Page)"/>
        <w:docPartUnique/>
      </w:docPartObj>
    </w:sdtPr>
    <w:sdtEndPr>
      <w:rPr>
        <w:noProof/>
      </w:rPr>
    </w:sdtEndPr>
    <w:sdtContent>
      <w:p w:rsidR="00510225" w:rsidRDefault="00510225">
        <w:pPr>
          <w:pStyle w:val="Header"/>
          <w:jc w:val="right"/>
        </w:pPr>
        <w:r>
          <w:fldChar w:fldCharType="begin"/>
        </w:r>
        <w:r>
          <w:instrText xml:space="preserve"> PAGE   \* MERGEFORMAT </w:instrText>
        </w:r>
        <w:r>
          <w:fldChar w:fldCharType="separate"/>
        </w:r>
        <w:r>
          <w:rPr>
            <w:noProof/>
          </w:rPr>
          <w:t>36</w:t>
        </w:r>
        <w:r>
          <w:rPr>
            <w:noProof/>
          </w:rPr>
          <w:fldChar w:fldCharType="end"/>
        </w:r>
      </w:p>
    </w:sdtContent>
  </w:sdt>
  <w:p w:rsidR="00510225" w:rsidRDefault="005102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7B3D"/>
    <w:multiLevelType w:val="hybridMultilevel"/>
    <w:tmpl w:val="97D683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67D2158"/>
    <w:multiLevelType w:val="hybridMultilevel"/>
    <w:tmpl w:val="C5BE84D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15:restartNumberingAfterBreak="0">
    <w:nsid w:val="081B2311"/>
    <w:multiLevelType w:val="hybridMultilevel"/>
    <w:tmpl w:val="F06881C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15:restartNumberingAfterBreak="0">
    <w:nsid w:val="0AEE7798"/>
    <w:multiLevelType w:val="hybridMultilevel"/>
    <w:tmpl w:val="14102DB2"/>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 w15:restartNumberingAfterBreak="0">
    <w:nsid w:val="0E9F09D3"/>
    <w:multiLevelType w:val="hybridMultilevel"/>
    <w:tmpl w:val="085E7A6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11919EE"/>
    <w:multiLevelType w:val="hybridMultilevel"/>
    <w:tmpl w:val="EA9845C4"/>
    <w:lvl w:ilvl="0" w:tplc="17DA5F9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8455167"/>
    <w:multiLevelType w:val="hybridMultilevel"/>
    <w:tmpl w:val="451A469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15:restartNumberingAfterBreak="0">
    <w:nsid w:val="1A1836C8"/>
    <w:multiLevelType w:val="hybridMultilevel"/>
    <w:tmpl w:val="7E48FE58"/>
    <w:lvl w:ilvl="0" w:tplc="04210019">
      <w:start w:val="1"/>
      <w:numFmt w:val="lowerLetter"/>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8" w15:restartNumberingAfterBreak="0">
    <w:nsid w:val="1F7D4659"/>
    <w:multiLevelType w:val="hybridMultilevel"/>
    <w:tmpl w:val="3134FE08"/>
    <w:lvl w:ilvl="0" w:tplc="54F6E3B6">
      <w:start w:val="2"/>
      <w:numFmt w:val="decimal"/>
      <w:lvlText w:val="%1."/>
      <w:lvlJc w:val="left"/>
      <w:pPr>
        <w:ind w:left="144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67D304E"/>
    <w:multiLevelType w:val="hybridMultilevel"/>
    <w:tmpl w:val="9FDEAE9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15:restartNumberingAfterBreak="0">
    <w:nsid w:val="270530FA"/>
    <w:multiLevelType w:val="hybridMultilevel"/>
    <w:tmpl w:val="459CD1B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1" w15:restartNumberingAfterBreak="0">
    <w:nsid w:val="297763D9"/>
    <w:multiLevelType w:val="hybridMultilevel"/>
    <w:tmpl w:val="0862DC76"/>
    <w:lvl w:ilvl="0" w:tplc="E66C41B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F55112F"/>
    <w:multiLevelType w:val="hybridMultilevel"/>
    <w:tmpl w:val="D5245CE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15:restartNumberingAfterBreak="0">
    <w:nsid w:val="305032CF"/>
    <w:multiLevelType w:val="hybridMultilevel"/>
    <w:tmpl w:val="D09C886C"/>
    <w:lvl w:ilvl="0" w:tplc="F7EE1D62">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47A5F0E"/>
    <w:multiLevelType w:val="hybridMultilevel"/>
    <w:tmpl w:val="B55E66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76761F"/>
    <w:multiLevelType w:val="hybridMultilevel"/>
    <w:tmpl w:val="B922DD96"/>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6" w15:restartNumberingAfterBreak="0">
    <w:nsid w:val="37BF5D3F"/>
    <w:multiLevelType w:val="hybridMultilevel"/>
    <w:tmpl w:val="4770E9CE"/>
    <w:lvl w:ilvl="0" w:tplc="04D01302">
      <w:start w:val="1"/>
      <w:numFmt w:val="decimal"/>
      <w:pStyle w:val="Heading3"/>
      <w:lvlText w:val="%1."/>
      <w:lvlJc w:val="left"/>
      <w:pPr>
        <w:ind w:left="720" w:hanging="360"/>
      </w:pPr>
      <w:rPr>
        <w:i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AFA55C5"/>
    <w:multiLevelType w:val="hybridMultilevel"/>
    <w:tmpl w:val="CD8ABA34"/>
    <w:lvl w:ilvl="0" w:tplc="D1507F6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6ED3C9B"/>
    <w:multiLevelType w:val="hybridMultilevel"/>
    <w:tmpl w:val="760661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8232FE1"/>
    <w:multiLevelType w:val="hybridMultilevel"/>
    <w:tmpl w:val="FAF092CA"/>
    <w:lvl w:ilvl="0" w:tplc="6FF22A34">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B8F671B"/>
    <w:multiLevelType w:val="hybridMultilevel"/>
    <w:tmpl w:val="4076501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1" w15:restartNumberingAfterBreak="0">
    <w:nsid w:val="50DF356B"/>
    <w:multiLevelType w:val="hybridMultilevel"/>
    <w:tmpl w:val="3602467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2" w15:restartNumberingAfterBreak="0">
    <w:nsid w:val="5DE85378"/>
    <w:multiLevelType w:val="hybridMultilevel"/>
    <w:tmpl w:val="A5AA0D5A"/>
    <w:lvl w:ilvl="0" w:tplc="2B56F96E">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1622ECE"/>
    <w:multiLevelType w:val="hybridMultilevel"/>
    <w:tmpl w:val="A186431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15:restartNumberingAfterBreak="0">
    <w:nsid w:val="64A317E1"/>
    <w:multiLevelType w:val="hybridMultilevel"/>
    <w:tmpl w:val="6D1A189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15:restartNumberingAfterBreak="0">
    <w:nsid w:val="64AE33BA"/>
    <w:multiLevelType w:val="hybridMultilevel"/>
    <w:tmpl w:val="9BD0EF8E"/>
    <w:lvl w:ilvl="0" w:tplc="29E8FC2E">
      <w:start w:val="1"/>
      <w:numFmt w:val="decimal"/>
      <w:lvlText w:val="%1."/>
      <w:lvlJc w:val="left"/>
      <w:pPr>
        <w:ind w:left="144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62E428D"/>
    <w:multiLevelType w:val="hybridMultilevel"/>
    <w:tmpl w:val="F478538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15:restartNumberingAfterBreak="0">
    <w:nsid w:val="6A737AD1"/>
    <w:multiLevelType w:val="hybridMultilevel"/>
    <w:tmpl w:val="0CDEF47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8" w15:restartNumberingAfterBreak="0">
    <w:nsid w:val="7415087A"/>
    <w:multiLevelType w:val="hybridMultilevel"/>
    <w:tmpl w:val="CBA039CE"/>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9" w15:restartNumberingAfterBreak="0">
    <w:nsid w:val="75853605"/>
    <w:multiLevelType w:val="hybridMultilevel"/>
    <w:tmpl w:val="04E66F0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15:restartNumberingAfterBreak="0">
    <w:nsid w:val="75D53C9C"/>
    <w:multiLevelType w:val="hybridMultilevel"/>
    <w:tmpl w:val="E8C8D8CA"/>
    <w:lvl w:ilvl="0" w:tplc="04210019">
      <w:start w:val="1"/>
      <w:numFmt w:val="lowerLetter"/>
      <w:lvlText w:val="%1."/>
      <w:lvlJc w:val="left"/>
      <w:pPr>
        <w:ind w:left="1353" w:hanging="360"/>
      </w:pPr>
      <w:rPr>
        <w:rFonts w:hint="default"/>
        <w:i w:val="0"/>
      </w:rPr>
    </w:lvl>
    <w:lvl w:ilvl="1" w:tplc="04210019" w:tentative="1">
      <w:start w:val="1"/>
      <w:numFmt w:val="lowerLetter"/>
      <w:lvlText w:val="%2."/>
      <w:lvlJc w:val="left"/>
      <w:pPr>
        <w:ind w:left="1353" w:hanging="360"/>
      </w:pPr>
    </w:lvl>
    <w:lvl w:ilvl="2" w:tplc="0421001B" w:tentative="1">
      <w:start w:val="1"/>
      <w:numFmt w:val="lowerRoman"/>
      <w:lvlText w:val="%3."/>
      <w:lvlJc w:val="right"/>
      <w:pPr>
        <w:ind w:left="2073" w:hanging="180"/>
      </w:pPr>
    </w:lvl>
    <w:lvl w:ilvl="3" w:tplc="0421000F" w:tentative="1">
      <w:start w:val="1"/>
      <w:numFmt w:val="decimal"/>
      <w:lvlText w:val="%4."/>
      <w:lvlJc w:val="left"/>
      <w:pPr>
        <w:ind w:left="2793" w:hanging="360"/>
      </w:pPr>
    </w:lvl>
    <w:lvl w:ilvl="4" w:tplc="04210019" w:tentative="1">
      <w:start w:val="1"/>
      <w:numFmt w:val="lowerLetter"/>
      <w:lvlText w:val="%5."/>
      <w:lvlJc w:val="left"/>
      <w:pPr>
        <w:ind w:left="3513" w:hanging="360"/>
      </w:pPr>
    </w:lvl>
    <w:lvl w:ilvl="5" w:tplc="0421001B" w:tentative="1">
      <w:start w:val="1"/>
      <w:numFmt w:val="lowerRoman"/>
      <w:lvlText w:val="%6."/>
      <w:lvlJc w:val="right"/>
      <w:pPr>
        <w:ind w:left="4233" w:hanging="180"/>
      </w:pPr>
    </w:lvl>
    <w:lvl w:ilvl="6" w:tplc="0421000F" w:tentative="1">
      <w:start w:val="1"/>
      <w:numFmt w:val="decimal"/>
      <w:lvlText w:val="%7."/>
      <w:lvlJc w:val="left"/>
      <w:pPr>
        <w:ind w:left="4953" w:hanging="360"/>
      </w:pPr>
    </w:lvl>
    <w:lvl w:ilvl="7" w:tplc="04210019" w:tentative="1">
      <w:start w:val="1"/>
      <w:numFmt w:val="lowerLetter"/>
      <w:lvlText w:val="%8."/>
      <w:lvlJc w:val="left"/>
      <w:pPr>
        <w:ind w:left="5673" w:hanging="360"/>
      </w:pPr>
    </w:lvl>
    <w:lvl w:ilvl="8" w:tplc="0421001B" w:tentative="1">
      <w:start w:val="1"/>
      <w:numFmt w:val="lowerRoman"/>
      <w:lvlText w:val="%9."/>
      <w:lvlJc w:val="right"/>
      <w:pPr>
        <w:ind w:left="6393" w:hanging="180"/>
      </w:pPr>
    </w:lvl>
  </w:abstractNum>
  <w:abstractNum w:abstractNumId="31" w15:restartNumberingAfterBreak="0">
    <w:nsid w:val="76183A06"/>
    <w:multiLevelType w:val="hybridMultilevel"/>
    <w:tmpl w:val="59AEE77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2" w15:restartNumberingAfterBreak="0">
    <w:nsid w:val="7EC510B3"/>
    <w:multiLevelType w:val="hybridMultilevel"/>
    <w:tmpl w:val="A36E28E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3" w15:restartNumberingAfterBreak="0">
    <w:nsid w:val="7EF70E10"/>
    <w:multiLevelType w:val="hybridMultilevel"/>
    <w:tmpl w:val="6B1EC41E"/>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29"/>
  </w:num>
  <w:num w:numId="2">
    <w:abstractNumId w:val="7"/>
  </w:num>
  <w:num w:numId="3">
    <w:abstractNumId w:val="17"/>
  </w:num>
  <w:num w:numId="4">
    <w:abstractNumId w:val="11"/>
  </w:num>
  <w:num w:numId="5">
    <w:abstractNumId w:val="13"/>
  </w:num>
  <w:num w:numId="6">
    <w:abstractNumId w:val="24"/>
  </w:num>
  <w:num w:numId="7">
    <w:abstractNumId w:val="12"/>
  </w:num>
  <w:num w:numId="8">
    <w:abstractNumId w:val="32"/>
  </w:num>
  <w:num w:numId="9">
    <w:abstractNumId w:val="22"/>
  </w:num>
  <w:num w:numId="10">
    <w:abstractNumId w:val="23"/>
  </w:num>
  <w:num w:numId="11">
    <w:abstractNumId w:val="25"/>
  </w:num>
  <w:num w:numId="12">
    <w:abstractNumId w:val="5"/>
  </w:num>
  <w:num w:numId="13">
    <w:abstractNumId w:val="0"/>
  </w:num>
  <w:num w:numId="14">
    <w:abstractNumId w:val="26"/>
  </w:num>
  <w:num w:numId="15">
    <w:abstractNumId w:val="27"/>
  </w:num>
  <w:num w:numId="16">
    <w:abstractNumId w:val="9"/>
  </w:num>
  <w:num w:numId="17">
    <w:abstractNumId w:val="20"/>
  </w:num>
  <w:num w:numId="18">
    <w:abstractNumId w:val="31"/>
  </w:num>
  <w:num w:numId="19">
    <w:abstractNumId w:val="21"/>
  </w:num>
  <w:num w:numId="20">
    <w:abstractNumId w:val="1"/>
  </w:num>
  <w:num w:numId="21">
    <w:abstractNumId w:val="2"/>
  </w:num>
  <w:num w:numId="22">
    <w:abstractNumId w:val="10"/>
  </w:num>
  <w:num w:numId="23">
    <w:abstractNumId w:val="4"/>
  </w:num>
  <w:num w:numId="24">
    <w:abstractNumId w:val="6"/>
  </w:num>
  <w:num w:numId="25">
    <w:abstractNumId w:val="28"/>
  </w:num>
  <w:num w:numId="26">
    <w:abstractNumId w:val="18"/>
  </w:num>
  <w:num w:numId="27">
    <w:abstractNumId w:val="3"/>
  </w:num>
  <w:num w:numId="28">
    <w:abstractNumId w:val="33"/>
  </w:num>
  <w:num w:numId="29">
    <w:abstractNumId w:val="15"/>
  </w:num>
  <w:num w:numId="30">
    <w:abstractNumId w:val="8"/>
  </w:num>
  <w:num w:numId="31">
    <w:abstractNumId w:val="19"/>
  </w:num>
  <w:num w:numId="32">
    <w:abstractNumId w:val="16"/>
  </w:num>
  <w:num w:numId="33">
    <w:abstractNumId w:val="16"/>
    <w:lvlOverride w:ilvl="0">
      <w:startOverride w:val="1"/>
    </w:lvlOverride>
  </w:num>
  <w:num w:numId="34">
    <w:abstractNumId w:val="30"/>
  </w:num>
  <w:num w:numId="35">
    <w:abstractNumId w:val="16"/>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225"/>
    <w:rsid w:val="00405B1F"/>
    <w:rsid w:val="005102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46ED1-1FCF-4A99-9E42-947992EA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510225"/>
    <w:pPr>
      <w:keepNext/>
      <w:keepLines/>
      <w:numPr>
        <w:numId w:val="32"/>
      </w:numPr>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0225"/>
    <w:rPr>
      <w:rFonts w:ascii="Times New Roman" w:eastAsiaTheme="majorEastAsia" w:hAnsi="Times New Roman" w:cstheme="majorBidi"/>
      <w:b/>
      <w:sz w:val="24"/>
      <w:szCs w:val="24"/>
    </w:rPr>
  </w:style>
  <w:style w:type="paragraph" w:styleId="ListParagraph">
    <w:name w:val="List Paragraph"/>
    <w:basedOn w:val="Normal"/>
    <w:uiPriority w:val="34"/>
    <w:qFormat/>
    <w:rsid w:val="00510225"/>
    <w:pPr>
      <w:ind w:left="720"/>
      <w:contextualSpacing/>
    </w:pPr>
  </w:style>
  <w:style w:type="paragraph" w:styleId="FootnoteText">
    <w:name w:val="footnote text"/>
    <w:basedOn w:val="Normal"/>
    <w:link w:val="FootnoteTextChar"/>
    <w:uiPriority w:val="99"/>
    <w:unhideWhenUsed/>
    <w:rsid w:val="00510225"/>
    <w:pPr>
      <w:spacing w:after="0" w:line="240" w:lineRule="auto"/>
    </w:pPr>
    <w:rPr>
      <w:sz w:val="20"/>
      <w:szCs w:val="20"/>
    </w:rPr>
  </w:style>
  <w:style w:type="character" w:customStyle="1" w:styleId="FootnoteTextChar">
    <w:name w:val="Footnote Text Char"/>
    <w:basedOn w:val="DefaultParagraphFont"/>
    <w:link w:val="FootnoteText"/>
    <w:uiPriority w:val="99"/>
    <w:rsid w:val="00510225"/>
    <w:rPr>
      <w:sz w:val="20"/>
      <w:szCs w:val="20"/>
    </w:rPr>
  </w:style>
  <w:style w:type="character" w:styleId="FootnoteReference">
    <w:name w:val="footnote reference"/>
    <w:basedOn w:val="DefaultParagraphFont"/>
    <w:uiPriority w:val="99"/>
    <w:semiHidden/>
    <w:unhideWhenUsed/>
    <w:rsid w:val="00510225"/>
    <w:rPr>
      <w:vertAlign w:val="superscript"/>
    </w:rPr>
  </w:style>
  <w:style w:type="character" w:customStyle="1" w:styleId="Hyperlink1">
    <w:name w:val="Hyperlink1"/>
    <w:basedOn w:val="DefaultParagraphFont"/>
    <w:uiPriority w:val="99"/>
    <w:unhideWhenUsed/>
    <w:rsid w:val="00510225"/>
    <w:rPr>
      <w:color w:val="0563C1"/>
      <w:u w:val="single"/>
    </w:rPr>
  </w:style>
  <w:style w:type="paragraph" w:styleId="Header">
    <w:name w:val="header"/>
    <w:basedOn w:val="Normal"/>
    <w:link w:val="HeaderChar"/>
    <w:uiPriority w:val="99"/>
    <w:unhideWhenUsed/>
    <w:rsid w:val="005102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225"/>
  </w:style>
  <w:style w:type="paragraph" w:styleId="Footer">
    <w:name w:val="footer"/>
    <w:basedOn w:val="Normal"/>
    <w:link w:val="FooterChar"/>
    <w:uiPriority w:val="99"/>
    <w:unhideWhenUsed/>
    <w:rsid w:val="005102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225"/>
  </w:style>
  <w:style w:type="table" w:customStyle="1" w:styleId="GridTable4-Accent51">
    <w:name w:val="Grid Table 4 - Accent 51"/>
    <w:basedOn w:val="TableNormal"/>
    <w:next w:val="TableNormal"/>
    <w:uiPriority w:val="49"/>
    <w:rsid w:val="0051022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2">
    <w:name w:val="Table Grid2"/>
    <w:basedOn w:val="TableNormal"/>
    <w:next w:val="TableGrid"/>
    <w:uiPriority w:val="39"/>
    <w:rsid w:val="00510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0225"/>
    <w:rPr>
      <w:color w:val="0563C1" w:themeColor="hyperlink"/>
      <w:u w:val="single"/>
    </w:rPr>
  </w:style>
  <w:style w:type="table" w:styleId="TableGrid">
    <w:name w:val="Table Grid"/>
    <w:basedOn w:val="TableNormal"/>
    <w:uiPriority w:val="39"/>
    <w:rsid w:val="00510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1stcenturywire.com/2016/06/21/who-are-the-syria-white-helmets/" TargetMode="External"/><Relationship Id="rId13" Type="http://schemas.openxmlformats.org/officeDocument/2006/relationships/hyperlink" Target="http://ic-mes.org/news/rangkuman-berita-utama-timteng-kamis-8-desember-2016/"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emf"/><Relationship Id="rId7" Type="http://schemas.openxmlformats.org/officeDocument/2006/relationships/hyperlink" Target="http://www.atimes.com/white-helmets-instrument-regime-change-syria/?ref=patrick.net" TargetMode="External"/><Relationship Id="rId12" Type="http://schemas.openxmlformats.org/officeDocument/2006/relationships/hyperlink" Target="http://www.globalresearch.ca/syrias-white-helmets-assad-says-the-boy-in-the-ambulance-is-fake-this-proves-it/5552367" TargetMode="External"/><Relationship Id="rId17" Type="http://schemas.openxmlformats.org/officeDocument/2006/relationships/hyperlink" Target="https://www.rt.com/news/379303-syria-palmyra-russia-operation/" TargetMode="External"/><Relationship Id="rId2" Type="http://schemas.openxmlformats.org/officeDocument/2006/relationships/styles" Target="styles.xml"/><Relationship Id="rId16" Type="http://schemas.openxmlformats.org/officeDocument/2006/relationships/hyperlink" Target="http://liputanislam.com/internasional/timur-tengah/pasukan-suriah-mulai-operasi-masif-pembebasan-kota-palmyra/"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obalresearch.ca/white-helmets-new-breed-of-mercenaries-and-propagandists-disguised-as-humanitarians-in-syria/5473381" TargetMode="External"/><Relationship Id="rId5" Type="http://schemas.openxmlformats.org/officeDocument/2006/relationships/footnotes" Target="footnotes.xml"/><Relationship Id="rId15" Type="http://schemas.openxmlformats.org/officeDocument/2006/relationships/hyperlink" Target="https://seword.com/luar-negeri/gerakan-save-aleppo-bantuan-kemanusian-untuk-siapa/" TargetMode="External"/><Relationship Id="rId23" Type="http://schemas.openxmlformats.org/officeDocument/2006/relationships/theme" Target="theme/theme1.xml"/><Relationship Id="rId10" Type="http://schemas.openxmlformats.org/officeDocument/2006/relationships/hyperlink" Target="https://www.whitehelmets.org/e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lternet.org/grayzone-project/how-white-helmets-became-international-heroes-while-pushing-us-military" TargetMode="External"/><Relationship Id="rId14" Type="http://schemas.openxmlformats.org/officeDocument/2006/relationships/hyperlink" Target="http://time.com/4507009/aleppo-offensive-syria-white-helmets-attack/"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ia.gov/library/publications/the-world-factbook/geos/sy.html" TargetMode="External"/><Relationship Id="rId7" Type="http://schemas.openxmlformats.org/officeDocument/2006/relationships/hyperlink" Target="http://www.academia.edu" TargetMode="External"/><Relationship Id="rId2" Type="http://schemas.openxmlformats.org/officeDocument/2006/relationships/hyperlink" Target="http://www.muslimedianews.com/2014/03/sekilas-mengenal-negara-suriah-syria.html" TargetMode="External"/><Relationship Id="rId1" Type="http://schemas.openxmlformats.org/officeDocument/2006/relationships/hyperlink" Target="https://id.wikipedia.org/wiki/Kebangkitan_dunia_Arab" TargetMode="External"/><Relationship Id="rId6" Type="http://schemas.openxmlformats.org/officeDocument/2006/relationships/hyperlink" Target="https://dinasulaeman.wordpress.com/2016/05/02/prahara-aleppo-2/" TargetMode="External"/><Relationship Id="rId5" Type="http://schemas.openxmlformats.org/officeDocument/2006/relationships/hyperlink" Target="https://arrahmahnews.com/2016/10/20/white-helmets-akui-organisasinya-didanai-negara-negara-barat/" TargetMode="External"/><Relationship Id="rId4" Type="http://schemas.openxmlformats.org/officeDocument/2006/relationships/hyperlink" Target="http://islamlib.com/politik/dunia-islam/krisis-air-picu-perang-suri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7432</Words>
  <Characters>42368</Characters>
  <Application>Microsoft Office Word</Application>
  <DocSecurity>0</DocSecurity>
  <Lines>353</Lines>
  <Paragraphs>99</Paragraphs>
  <ScaleCrop>false</ScaleCrop>
  <Company/>
  <LinksUpToDate>false</LinksUpToDate>
  <CharactersWithSpaces>49701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SE73N</dc:creator>
  <cp:keywords/>
  <dc:description/>
  <cp:lastModifiedBy>SE73N</cp:lastModifiedBy>
  <cp:revision>1</cp:revision>
  <dcterms:created xsi:type="dcterms:W3CDTF">2017-05-22T11:40:00Z</dcterms:created>
  <dcterms:modified xsi:type="dcterms:W3CDTF">2017-05-22T11:41:00Z</dcterms:modified>
</cp:coreProperties>
</file>