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99" w:rsidRDefault="00C37F99" w:rsidP="00C37F99">
      <w:pPr>
        <w:spacing w:line="480" w:lineRule="auto"/>
        <w:ind w:right="49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bookmarkStart w:id="0" w:name="_GoBack"/>
      <w:bookmarkEnd w:id="0"/>
      <w:r w:rsidRPr="00F34F6A">
        <w:rPr>
          <w:rFonts w:ascii="Times New Roman" w:hAnsi="Times New Roman" w:cs="Times New Roman"/>
          <w:b/>
          <w:sz w:val="28"/>
          <w:szCs w:val="24"/>
          <w:lang w:val="id-ID"/>
        </w:rPr>
        <w:t>DAFTAR PUSTAKA</w:t>
      </w:r>
    </w:p>
    <w:p w:rsidR="00C37F99" w:rsidRDefault="00C37F99" w:rsidP="00C37F99">
      <w:pPr>
        <w:spacing w:line="480" w:lineRule="auto"/>
        <w:ind w:right="49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C37F99" w:rsidRPr="00B21CDA" w:rsidRDefault="00C37F99" w:rsidP="00C37F99">
      <w:pPr>
        <w:pStyle w:val="NoSpacing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Ardianto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Elvinaro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2004.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Massa: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Suatu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Pengantar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PT.Remaja</w:t>
      </w:r>
      <w:proofErr w:type="spellEnd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Rosd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akarya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:</w:t>
      </w:r>
      <w:proofErr w:type="gramEnd"/>
      <w:r w:rsidRPr="00B21CDA">
        <w:rPr>
          <w:rFonts w:ascii="Times New Roman" w:hAnsi="Times New Roman" w:cs="Times New Roman"/>
          <w:sz w:val="24"/>
          <w:szCs w:val="24"/>
        </w:rPr>
        <w:t xml:space="preserve"> Bandung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37F99" w:rsidRDefault="00C37F99" w:rsidP="00C37F99">
      <w:pPr>
        <w:pStyle w:val="NoSpacing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Ardianto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Elvinaro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Metodologi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Public </w:t>
      </w:r>
      <w:proofErr w:type="gramStart"/>
      <w:r w:rsidRPr="00B21CDA">
        <w:rPr>
          <w:rFonts w:ascii="Times New Roman" w:hAnsi="Times New Roman" w:cs="Times New Roman"/>
          <w:b/>
          <w:i/>
          <w:sz w:val="24"/>
          <w:szCs w:val="24"/>
        </w:rPr>
        <w:t>Relations ;</w:t>
      </w:r>
      <w:proofErr w:type="gram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Kuantitatif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mbiosa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 </w:t>
      </w:r>
    </w:p>
    <w:p w:rsidR="00C37F99" w:rsidRPr="00B21CDA" w:rsidRDefault="00C37F99" w:rsidP="00C37F99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Arifin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>, Eva</w:t>
      </w:r>
      <w:r w:rsidRPr="00B21CDA">
        <w:rPr>
          <w:rFonts w:ascii="Times New Roman" w:hAnsi="Times New Roman" w:cs="Times New Roman"/>
          <w:sz w:val="24"/>
          <w:szCs w:val="24"/>
        </w:rPr>
        <w:t xml:space="preserve">. 2010. </w:t>
      </w:r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Broadcasting </w:t>
      </w:r>
      <w:proofErr w:type="gramStart"/>
      <w:r w:rsidRPr="00B21CDA">
        <w:rPr>
          <w:rFonts w:ascii="Times New Roman" w:hAnsi="Times New Roman" w:cs="Times New Roman"/>
          <w:b/>
          <w:i/>
          <w:sz w:val="24"/>
          <w:szCs w:val="24"/>
        </w:rPr>
        <w:t>To</w:t>
      </w:r>
      <w:proofErr w:type="gram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Be Broadcaster</w:t>
      </w:r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D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99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Badara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Dr.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Aris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Wacana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Teori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Penerapan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Wacana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Media</w:t>
      </w:r>
      <w:r w:rsidRPr="00B21CD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7F99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Bajuri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Adi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Jurnalistik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D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99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Baksin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Askurifai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Jurnalistik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Rekatam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Bandung</w:t>
      </w:r>
    </w:p>
    <w:p w:rsidR="00C37F99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Bungin</w:t>
      </w:r>
      <w:proofErr w:type="spellEnd"/>
      <w:r w:rsidRPr="00F144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445F">
        <w:rPr>
          <w:rFonts w:ascii="Times New Roman" w:hAnsi="Times New Roman" w:cs="Times New Roman"/>
          <w:b/>
          <w:sz w:val="24"/>
          <w:szCs w:val="24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E9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Konstruksi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Sosial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Media Massa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 </w:t>
      </w:r>
    </w:p>
    <w:p w:rsidR="00C37F99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Bungin</w:t>
      </w:r>
      <w:proofErr w:type="spellEnd"/>
      <w:r w:rsidRPr="00F144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445F">
        <w:rPr>
          <w:rFonts w:ascii="Times New Roman" w:hAnsi="Times New Roman" w:cs="Times New Roman"/>
          <w:b/>
          <w:sz w:val="24"/>
          <w:szCs w:val="24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</w:rPr>
        <w:t>. 200</w:t>
      </w:r>
      <w:r w:rsidRPr="004300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Sosiologi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Komunikas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spellStart"/>
      <w:r w:rsidRPr="00F1445F">
        <w:rPr>
          <w:rFonts w:ascii="Times New Roman" w:hAnsi="Times New Roman" w:cs="Times New Roman"/>
          <w:b/>
          <w:i/>
          <w:sz w:val="24"/>
          <w:szCs w:val="24"/>
        </w:rPr>
        <w:t>Teori</w:t>
      </w:r>
      <w:proofErr w:type="spellEnd"/>
      <w:proofErr w:type="gramEnd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1445F">
        <w:rPr>
          <w:rFonts w:ascii="Times New Roman" w:hAnsi="Times New Roman" w:cs="Times New Roman"/>
          <w:b/>
          <w:i/>
          <w:sz w:val="24"/>
          <w:szCs w:val="24"/>
        </w:rPr>
        <w:t>Paradigma</w:t>
      </w:r>
      <w:proofErr w:type="spellEnd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1445F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 Discourse </w:t>
      </w:r>
      <w:proofErr w:type="spellStart"/>
      <w:r w:rsidRPr="00F1445F">
        <w:rPr>
          <w:rFonts w:ascii="Times New Roman" w:hAnsi="Times New Roman" w:cs="Times New Roman"/>
          <w:b/>
          <w:i/>
          <w:sz w:val="24"/>
          <w:szCs w:val="24"/>
        </w:rPr>
        <w:t>Teknologi</w:t>
      </w:r>
      <w:proofErr w:type="spellEnd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1445F">
        <w:rPr>
          <w:rFonts w:ascii="Times New Roman" w:hAnsi="Times New Roman" w:cs="Times New Roman"/>
          <w:b/>
          <w:i/>
          <w:sz w:val="24"/>
          <w:szCs w:val="24"/>
        </w:rPr>
        <w:t>Komunikai</w:t>
      </w:r>
      <w:proofErr w:type="spellEnd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 di </w:t>
      </w:r>
      <w:proofErr w:type="spellStart"/>
      <w:r w:rsidRPr="00F1445F">
        <w:rPr>
          <w:rFonts w:ascii="Times New Roman" w:hAnsi="Times New Roman" w:cs="Times New Roman"/>
          <w:b/>
          <w:i/>
          <w:sz w:val="24"/>
          <w:szCs w:val="24"/>
        </w:rPr>
        <w:t>Masyarakat</w:t>
      </w:r>
      <w:proofErr w:type="spellEnd"/>
      <w:r w:rsidRPr="00F1445F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 </w:t>
      </w:r>
    </w:p>
    <w:p w:rsidR="00C37F99" w:rsidRPr="001B0F61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73969">
        <w:rPr>
          <w:rFonts w:ascii="Times New Roman" w:hAnsi="Times New Roman" w:cs="Times New Roman"/>
          <w:b/>
          <w:sz w:val="24"/>
          <w:szCs w:val="24"/>
        </w:rPr>
        <w:t>Cangara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3969"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 w:rsidRPr="00C73969">
        <w:rPr>
          <w:rFonts w:ascii="Times New Roman" w:hAnsi="Times New Roman" w:cs="Times New Roman"/>
          <w:b/>
          <w:sz w:val="24"/>
          <w:szCs w:val="24"/>
        </w:rPr>
        <w:t>Hafied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7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1998.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Pengantar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C37F99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  <w:sectPr w:rsidR="00C37F99" w:rsidSect="00760564">
          <w:headerReference w:type="default" r:id="rId4"/>
          <w:footerReference w:type="default" r:id="rId5"/>
          <w:pgSz w:w="11907" w:h="16839" w:code="9"/>
          <w:pgMar w:top="2268" w:right="1701" w:bottom="1701" w:left="2268" w:header="720" w:footer="720" w:gutter="0"/>
          <w:pgNumType w:start="146"/>
          <w:cols w:space="720"/>
          <w:docGrid w:linePitch="360"/>
        </w:sectPr>
      </w:pPr>
    </w:p>
    <w:p w:rsidR="00C37F99" w:rsidRPr="00C73969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Dharma,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Allah.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Wacana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Kritis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Multiperspektif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 </w:t>
      </w:r>
    </w:p>
    <w:p w:rsidR="00C37F99" w:rsidRPr="00B21CDA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Djamal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Hidajanto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Fachruddin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Andi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>.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Dasar-</w:t>
      </w:r>
      <w:proofErr w:type="gramStart"/>
      <w:r w:rsidRPr="004A331E">
        <w:rPr>
          <w:rFonts w:ascii="Times New Roman" w:hAnsi="Times New Roman" w:cs="Times New Roman"/>
          <w:b/>
          <w:i/>
          <w:sz w:val="24"/>
          <w:szCs w:val="24"/>
        </w:rPr>
        <w:t>dasar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Penyiaran</w:t>
      </w:r>
      <w:proofErr w:type="spellEnd"/>
      <w:proofErr w:type="gram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Sejarah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Organisasi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Operasional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Regulasi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 xml:space="preserve">Jakarta </w:t>
      </w:r>
    </w:p>
    <w:p w:rsidR="00C37F99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Effendy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Onong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B21CDA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Teori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Filsafat</w:t>
      </w:r>
      <w:proofErr w:type="spellEnd"/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PT. Citra </w:t>
      </w:r>
      <w:proofErr w:type="gramStart"/>
      <w:r>
        <w:rPr>
          <w:rFonts w:ascii="Times New Roman" w:hAnsi="Times New Roman" w:cs="Times New Roman"/>
          <w:sz w:val="24"/>
          <w:szCs w:val="24"/>
        </w:rPr>
        <w:t>Aditya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 </w:t>
      </w:r>
    </w:p>
    <w:p w:rsidR="00C37F99" w:rsidRPr="004A331E" w:rsidRDefault="00C37F99" w:rsidP="00C37F99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Effendy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dan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Uchjana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, Onong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.19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Ilmu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Komunikasi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: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Teori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dan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 w:eastAsia="en-GB"/>
        </w:rPr>
        <w:t>Maju</w:t>
      </w:r>
      <w:proofErr w:type="spellEnd"/>
      <w:r w:rsidRPr="00EB5CE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Bandung </w:t>
      </w:r>
    </w:p>
    <w:p w:rsidR="00C37F99" w:rsidRDefault="00C37F99" w:rsidP="00C37F99">
      <w:pPr>
        <w:pStyle w:val="NoSpacing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1CDA">
        <w:rPr>
          <w:rFonts w:ascii="Times New Roman" w:hAnsi="Times New Roman" w:cs="Times New Roman"/>
          <w:b/>
          <w:sz w:val="24"/>
          <w:szCs w:val="24"/>
        </w:rPr>
        <w:t>Eriyanto</w:t>
      </w:r>
      <w:r w:rsidRPr="00B21CDA">
        <w:rPr>
          <w:rFonts w:ascii="Times New Roman" w:hAnsi="Times New Roman" w:cs="Times New Roman"/>
          <w:sz w:val="24"/>
          <w:szCs w:val="24"/>
        </w:rPr>
        <w:t>.2001</w:t>
      </w:r>
      <w:r w:rsidRPr="00B21CD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Wacana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Pengantar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Teks</w:t>
      </w:r>
      <w:proofErr w:type="spellEnd"/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b/>
          <w:i/>
          <w:sz w:val="24"/>
          <w:szCs w:val="24"/>
        </w:rPr>
        <w:t>Media</w:t>
      </w:r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1CDA">
        <w:rPr>
          <w:rFonts w:ascii="Times New Roman" w:hAnsi="Times New Roman" w:cs="Times New Roman"/>
          <w:i/>
          <w:sz w:val="24"/>
          <w:szCs w:val="24"/>
        </w:rPr>
        <w:t>LKiS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Yogyakarta</w:t>
      </w:r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F99" w:rsidRPr="004A4945" w:rsidRDefault="00C37F99" w:rsidP="00C37F99">
      <w:pPr>
        <w:pStyle w:val="NoSpacing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Hikmat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4A494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7F99" w:rsidRDefault="00C37F99" w:rsidP="00C37F99">
      <w:p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Idris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Soewandi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1987.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Jurnalistik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99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1CDA">
        <w:rPr>
          <w:rFonts w:ascii="Times New Roman" w:hAnsi="Times New Roman" w:cs="Times New Roman"/>
          <w:b/>
          <w:sz w:val="24"/>
          <w:szCs w:val="24"/>
        </w:rPr>
        <w:t xml:space="preserve">KN.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Mabruri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>, Anton</w:t>
      </w:r>
      <w:r w:rsidRPr="00B21CDA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Produksi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Program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Acara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31E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4A331E">
        <w:rPr>
          <w:rFonts w:ascii="Times New Roman" w:hAnsi="Times New Roman" w:cs="Times New Roman"/>
          <w:b/>
          <w:i/>
          <w:sz w:val="24"/>
          <w:szCs w:val="24"/>
        </w:rPr>
        <w:t xml:space="preserve"> Format Drama</w:t>
      </w:r>
      <w:r w:rsidRPr="00B21CDA">
        <w:rPr>
          <w:rFonts w:ascii="Times New Roman" w:hAnsi="Times New Roman" w:cs="Times New Roman"/>
          <w:b/>
          <w:sz w:val="24"/>
          <w:szCs w:val="24"/>
        </w:rPr>
        <w:t>.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Grassindo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 xml:space="preserve">Jakarta </w:t>
      </w:r>
    </w:p>
    <w:p w:rsidR="00C37F99" w:rsidRPr="00B21CDA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Kuswandi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Wawan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1996.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61ABD">
        <w:rPr>
          <w:rFonts w:ascii="Times New Roman" w:hAnsi="Times New Roman" w:cs="Times New Roman"/>
          <w:b/>
          <w:i/>
          <w:sz w:val="24"/>
          <w:szCs w:val="24"/>
        </w:rPr>
        <w:t>Massa :</w:t>
      </w:r>
      <w:proofErr w:type="gram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Sebuah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Media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>.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 xml:space="preserve">Jakarta </w:t>
      </w:r>
    </w:p>
    <w:p w:rsidR="00C37F99" w:rsidRPr="00B21CDA" w:rsidRDefault="00C37F99" w:rsidP="00C37F9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gram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MA ,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Morisan</w:t>
      </w:r>
      <w:proofErr w:type="spellEnd"/>
      <w:proofErr w:type="gramEnd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. 2008.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Jurnalistik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Televisi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Mukhtahir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 w:eastAsia="en-GB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Jakarta</w:t>
      </w:r>
    </w:p>
    <w:p w:rsidR="00C37F99" w:rsidRPr="00B21CDA" w:rsidRDefault="00C37F99" w:rsidP="00C37F99">
      <w:pPr>
        <w:spacing w:after="20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1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Morissan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Media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Penyiaran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Strategi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Mengelola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Radio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Jakarta</w:t>
      </w:r>
    </w:p>
    <w:p w:rsidR="00C37F99" w:rsidRPr="00B21CDA" w:rsidRDefault="00C37F99" w:rsidP="00C37F99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Muda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Iskandar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Deddy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Jurnalistik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Menjadi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</w:rPr>
        <w:t xml:space="preserve"> Reporter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PT.Remaja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  </w:t>
      </w:r>
    </w:p>
    <w:p w:rsidR="00C37F99" w:rsidRDefault="00C37F99" w:rsidP="00C37F99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Mulyana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Deddy</w:t>
      </w:r>
      <w:proofErr w:type="spellEnd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2000.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Ilmu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Komunikasi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: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Suatu</w:t>
      </w:r>
      <w:proofErr w:type="spellEnd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PT.Remaja</w:t>
      </w:r>
      <w:proofErr w:type="spellEnd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Rosd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akarya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Bandung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37F99" w:rsidRPr="00B21CDA" w:rsidRDefault="00C37F99" w:rsidP="00C37F99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Mulyana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  <w:lang w:val="en-GB" w:eastAsia="en-GB"/>
        </w:rPr>
        <w:t>Deddy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4C3971">
        <w:rPr>
          <w:rFonts w:ascii="Times New Roman" w:hAnsi="Times New Roman" w:cs="Times New Roman"/>
          <w:sz w:val="24"/>
          <w:szCs w:val="24"/>
        </w:rPr>
        <w:t>2002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Metodologi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Penelitian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Kualitatif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;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PT.Remaja</w:t>
      </w:r>
      <w:proofErr w:type="spellEnd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  <w:lang w:val="en-GB" w:eastAsia="en-GB"/>
        </w:rPr>
        <w:t>Rosd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akarya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 w:eastAsia="en-GB"/>
        </w:rPr>
        <w:t>Pertama</w:t>
      </w:r>
      <w:proofErr w:type="spellEnd"/>
      <w:r w:rsidRPr="00EB5CE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Bandung </w:t>
      </w:r>
    </w:p>
    <w:p w:rsidR="00C37F99" w:rsidRDefault="00C37F99" w:rsidP="00C37F99">
      <w:pPr>
        <w:spacing w:after="20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McQuail’s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>, Denis</w:t>
      </w:r>
      <w:r w:rsidRPr="00B21CDA">
        <w:rPr>
          <w:rFonts w:ascii="Times New Roman" w:hAnsi="Times New Roman" w:cs="Times New Roman"/>
          <w:sz w:val="24"/>
          <w:szCs w:val="24"/>
        </w:rPr>
        <w:t xml:space="preserve">. 1989. </w:t>
      </w:r>
      <w:r w:rsidRPr="00B21CDA">
        <w:rPr>
          <w:rFonts w:ascii="Times New Roman" w:hAnsi="Times New Roman" w:cs="Times New Roman"/>
          <w:b/>
          <w:i/>
          <w:sz w:val="24"/>
          <w:szCs w:val="24"/>
        </w:rPr>
        <w:t>Mass Communication Theory</w:t>
      </w:r>
      <w:r w:rsidRPr="00B21CDA">
        <w:rPr>
          <w:rFonts w:ascii="Times New Roman" w:hAnsi="Times New Roman" w:cs="Times New Roman"/>
          <w:sz w:val="24"/>
          <w:szCs w:val="24"/>
        </w:rPr>
        <w:t xml:space="preserve">. SAGE </w:t>
      </w:r>
      <w:proofErr w:type="gramStart"/>
      <w:r w:rsidRPr="00B21CDA">
        <w:rPr>
          <w:rFonts w:ascii="Times New Roman" w:hAnsi="Times New Roman" w:cs="Times New Roman"/>
          <w:sz w:val="24"/>
          <w:szCs w:val="24"/>
        </w:rPr>
        <w:t>Publications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 xml:space="preserve">New York </w:t>
      </w:r>
    </w:p>
    <w:p w:rsidR="00C37F99" w:rsidRDefault="00C37F99" w:rsidP="00C37F99">
      <w:pPr>
        <w:tabs>
          <w:tab w:val="left" w:pos="6771"/>
        </w:tabs>
        <w:spacing w:after="20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Poewodarminta</w:t>
      </w:r>
      <w:proofErr w:type="spellEnd"/>
      <w:r w:rsidRPr="004A49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1966.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Kamus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Besar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Bahasa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P.N.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Jakarta </w:t>
      </w:r>
    </w:p>
    <w:p w:rsidR="00C37F99" w:rsidRPr="00965E8D" w:rsidRDefault="00C37F99" w:rsidP="00C37F99">
      <w:pPr>
        <w:tabs>
          <w:tab w:val="left" w:pos="6771"/>
        </w:tabs>
        <w:spacing w:after="20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Rakhmat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Jalaluddin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C37F99" w:rsidRPr="00B21CDA" w:rsidRDefault="00C37F99" w:rsidP="00C37F99">
      <w:pPr>
        <w:spacing w:after="20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Rukmananda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Naratama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2004.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Menjadi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Sutradara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1ABD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99" w:rsidRPr="00B21CDA" w:rsidRDefault="00C37F99" w:rsidP="00C37F99">
      <w:pPr>
        <w:spacing w:after="20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Romli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Asep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Syamsul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B21CDA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Jurnalistik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99" w:rsidRPr="00B21CDA" w:rsidRDefault="00C37F99" w:rsidP="00C37F99">
      <w:pPr>
        <w:pStyle w:val="NoSpacing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lastRenderedPageBreak/>
        <w:t>Sobur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>, Alex</w:t>
      </w:r>
      <w:r w:rsidRPr="00B21CDA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Teks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Media.</w:t>
      </w:r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C37F99" w:rsidRPr="00A61ABD" w:rsidRDefault="00C37F99" w:rsidP="00C37F99">
      <w:pPr>
        <w:pStyle w:val="NoSpacing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Sugiyono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Memahami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B21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 w:rsidRPr="00B21CDA">
        <w:rPr>
          <w:rFonts w:ascii="Times New Roman" w:hAnsi="Times New Roman" w:cs="Times New Roman"/>
          <w:i/>
          <w:sz w:val="24"/>
          <w:szCs w:val="24"/>
        </w:rPr>
        <w:t>.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CDA">
        <w:rPr>
          <w:rFonts w:ascii="Times New Roman" w:hAnsi="Times New Roman" w:cs="Times New Roman"/>
          <w:sz w:val="24"/>
          <w:szCs w:val="24"/>
        </w:rPr>
        <w:t>ALFABETA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1C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99" w:rsidRDefault="00C37F99" w:rsidP="00C37F99">
      <w:pPr>
        <w:tabs>
          <w:tab w:val="left" w:pos="709"/>
        </w:tabs>
        <w:spacing w:line="48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bCs/>
          <w:sz w:val="24"/>
          <w:szCs w:val="24"/>
        </w:rPr>
        <w:t>Sumadiria</w:t>
      </w:r>
      <w:proofErr w:type="spellEnd"/>
      <w:r w:rsidRPr="00B21CDA">
        <w:rPr>
          <w:rFonts w:ascii="Times New Roman" w:hAnsi="Times New Roman" w:cs="Times New Roman"/>
          <w:b/>
          <w:bCs/>
          <w:sz w:val="24"/>
          <w:szCs w:val="24"/>
        </w:rPr>
        <w:t xml:space="preserve">, AS </w:t>
      </w:r>
      <w:proofErr w:type="spellStart"/>
      <w:r w:rsidRPr="00B21CDA">
        <w:rPr>
          <w:rFonts w:ascii="Times New Roman" w:hAnsi="Times New Roman" w:cs="Times New Roman"/>
          <w:b/>
          <w:bCs/>
          <w:sz w:val="24"/>
          <w:szCs w:val="24"/>
        </w:rPr>
        <w:t>Haris</w:t>
      </w:r>
      <w:proofErr w:type="spellEnd"/>
      <w:r w:rsidRPr="00B21CDA">
        <w:rPr>
          <w:rFonts w:ascii="Times New Roman" w:hAnsi="Times New Roman" w:cs="Times New Roman"/>
          <w:bCs/>
          <w:sz w:val="24"/>
          <w:szCs w:val="24"/>
        </w:rPr>
        <w:t xml:space="preserve">. 2005. </w:t>
      </w:r>
      <w:proofErr w:type="spellStart"/>
      <w:r w:rsidRPr="00B21CDA">
        <w:rPr>
          <w:rFonts w:ascii="Times New Roman" w:hAnsi="Times New Roman" w:cs="Times New Roman"/>
          <w:b/>
          <w:bCs/>
          <w:sz w:val="24"/>
          <w:szCs w:val="24"/>
        </w:rPr>
        <w:t>Jurnalistik</w:t>
      </w:r>
      <w:proofErr w:type="spellEnd"/>
      <w:r w:rsidRPr="00B21CDA">
        <w:rPr>
          <w:rFonts w:ascii="Times New Roman" w:hAnsi="Times New Roman" w:cs="Times New Roman"/>
          <w:b/>
          <w:bCs/>
          <w:sz w:val="24"/>
          <w:szCs w:val="24"/>
        </w:rPr>
        <w:t xml:space="preserve"> Indonesia, </w:t>
      </w:r>
      <w:proofErr w:type="spellStart"/>
      <w:r w:rsidRPr="00B21CDA">
        <w:rPr>
          <w:rFonts w:ascii="Times New Roman" w:hAnsi="Times New Roman" w:cs="Times New Roman"/>
          <w:b/>
          <w:bCs/>
          <w:sz w:val="24"/>
          <w:szCs w:val="24"/>
        </w:rPr>
        <w:t>Kode</w:t>
      </w:r>
      <w:proofErr w:type="spellEnd"/>
      <w:r w:rsidRPr="00B21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Pr="00B21CDA">
        <w:rPr>
          <w:rFonts w:ascii="Times New Roman" w:hAnsi="Times New Roman" w:cs="Times New Roman"/>
          <w:b/>
          <w:bCs/>
          <w:sz w:val="24"/>
          <w:szCs w:val="24"/>
        </w:rPr>
        <w:t xml:space="preserve"> Media Pers</w:t>
      </w:r>
      <w:r w:rsidRPr="00B21C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21CDA">
        <w:rPr>
          <w:rFonts w:ascii="Times New Roman" w:hAnsi="Times New Roman" w:cs="Times New Roman"/>
          <w:bCs/>
          <w:sz w:val="24"/>
          <w:szCs w:val="24"/>
        </w:rPr>
        <w:t>Simbiosa</w:t>
      </w:r>
      <w:proofErr w:type="spellEnd"/>
      <w:r w:rsidRPr="00B21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bCs/>
          <w:sz w:val="24"/>
          <w:szCs w:val="24"/>
        </w:rPr>
        <w:t>Rekatama</w:t>
      </w:r>
      <w:proofErr w:type="spellEnd"/>
      <w:r w:rsidRPr="00B21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21CDA"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bCs/>
          <w:sz w:val="24"/>
          <w:szCs w:val="24"/>
        </w:rPr>
        <w:t>Bandung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7F99" w:rsidRPr="004A4945" w:rsidRDefault="00C37F99" w:rsidP="00C37F99">
      <w:pPr>
        <w:tabs>
          <w:tab w:val="left" w:pos="709"/>
        </w:tabs>
        <w:spacing w:line="48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Syamsuddin</w:t>
      </w:r>
      <w:proofErr w:type="spellEnd"/>
      <w:r w:rsidRPr="004A494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CDA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Framing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PT. REMAJA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ROSDAKARYA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Bandung </w:t>
      </w:r>
    </w:p>
    <w:p w:rsidR="00C37F99" w:rsidRPr="00B21CDA" w:rsidRDefault="00C37F99" w:rsidP="00C37F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Tebba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Sudirman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Jurnalistik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EB5CEE">
        <w:rPr>
          <w:rFonts w:ascii="Times New Roman" w:hAnsi="Times New Roman" w:cs="Times New Roman"/>
          <w:sz w:val="24"/>
          <w:szCs w:val="24"/>
        </w:rPr>
        <w:t>Kalam</w:t>
      </w:r>
      <w:proofErr w:type="spellEnd"/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CEE">
        <w:rPr>
          <w:rFonts w:ascii="Times New Roman" w:hAnsi="Times New Roman" w:cs="Times New Roman"/>
          <w:sz w:val="24"/>
          <w:szCs w:val="24"/>
        </w:rPr>
        <w:t>Indonesia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</w:p>
    <w:p w:rsidR="00C37F99" w:rsidRPr="004A4945" w:rsidRDefault="00C37F99" w:rsidP="00C37F99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Wahyudi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>, JB</w:t>
      </w:r>
      <w:r w:rsidRPr="00B21CDA">
        <w:rPr>
          <w:rFonts w:ascii="Times New Roman" w:hAnsi="Times New Roman" w:cs="Times New Roman"/>
          <w:sz w:val="24"/>
          <w:szCs w:val="24"/>
        </w:rPr>
        <w:t xml:space="preserve">. 1985.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Jurnalistik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Televisi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Tentang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Sekitar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Siaran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945">
        <w:rPr>
          <w:rFonts w:ascii="Times New Roman" w:hAnsi="Times New Roman" w:cs="Times New Roman"/>
          <w:b/>
          <w:i/>
          <w:sz w:val="24"/>
          <w:szCs w:val="24"/>
        </w:rPr>
        <w:t>Berita</w:t>
      </w:r>
      <w:proofErr w:type="spellEnd"/>
      <w:r w:rsidRPr="004A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7F99" w:rsidRPr="00B21CDA" w:rsidRDefault="00C37F99" w:rsidP="00C37F99">
      <w:p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4945">
        <w:rPr>
          <w:rFonts w:ascii="Times New Roman" w:hAnsi="Times New Roman" w:cs="Times New Roman"/>
          <w:b/>
          <w:i/>
          <w:sz w:val="24"/>
          <w:szCs w:val="24"/>
        </w:rPr>
        <w:t>TVRI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CDA">
        <w:rPr>
          <w:rFonts w:ascii="Times New Roman" w:hAnsi="Times New Roman" w:cs="Times New Roman"/>
          <w:sz w:val="24"/>
          <w:szCs w:val="24"/>
        </w:rPr>
        <w:t>ALUMNI</w:t>
      </w:r>
      <w:r w:rsidRPr="00EB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 </w:t>
      </w:r>
    </w:p>
    <w:p w:rsidR="00C37F99" w:rsidRPr="00B21CDA" w:rsidRDefault="00C37F99" w:rsidP="00C37F99">
      <w:pPr>
        <w:pStyle w:val="NoSpacing"/>
        <w:tabs>
          <w:tab w:val="left" w:pos="659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1CDA">
        <w:rPr>
          <w:rFonts w:ascii="Times New Roman" w:hAnsi="Times New Roman" w:cs="Times New Roman"/>
          <w:sz w:val="24"/>
          <w:szCs w:val="24"/>
        </w:rPr>
        <w:tab/>
      </w:r>
    </w:p>
    <w:p w:rsidR="00C37F99" w:rsidRPr="00B21CDA" w:rsidRDefault="00C37F99" w:rsidP="00C37F99">
      <w:pPr>
        <w:pStyle w:val="NoSpacing"/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B21CD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B21CDA">
        <w:rPr>
          <w:rFonts w:ascii="Times New Roman" w:hAnsi="Times New Roman" w:cs="Times New Roman"/>
          <w:b/>
          <w:sz w:val="24"/>
          <w:szCs w:val="24"/>
        </w:rPr>
        <w:t xml:space="preserve"> lain:</w:t>
      </w:r>
    </w:p>
    <w:p w:rsidR="00C37F99" w:rsidRPr="0007358D" w:rsidRDefault="00C37F99" w:rsidP="00C37F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CD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>.</w:t>
      </w:r>
    </w:p>
    <w:p w:rsidR="00C37F99" w:rsidRPr="00B21CDA" w:rsidRDefault="00C37F99" w:rsidP="00C37F99">
      <w:pPr>
        <w:tabs>
          <w:tab w:val="left" w:pos="16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CDA">
        <w:rPr>
          <w:rFonts w:ascii="Times New Roman" w:hAnsi="Times New Roman" w:cs="Times New Roman"/>
          <w:sz w:val="24"/>
          <w:szCs w:val="24"/>
          <w:lang w:val="id-ID"/>
        </w:rPr>
        <w:t xml:space="preserve">Dokumen </w:t>
      </w:r>
      <w:r w:rsidRPr="00B21CDA">
        <w:rPr>
          <w:rFonts w:ascii="Times New Roman" w:hAnsi="Times New Roman" w:cs="Times New Roman"/>
          <w:sz w:val="24"/>
          <w:szCs w:val="24"/>
        </w:rPr>
        <w:t xml:space="preserve">PT. Indonesia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B2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DA">
        <w:rPr>
          <w:rFonts w:ascii="Times New Roman" w:hAnsi="Times New Roman" w:cs="Times New Roman"/>
          <w:sz w:val="24"/>
          <w:szCs w:val="24"/>
        </w:rPr>
        <w:t>Televisi</w:t>
      </w:r>
      <w:proofErr w:type="spellEnd"/>
    </w:p>
    <w:p w:rsidR="00C37F99" w:rsidRPr="00B21CDA" w:rsidRDefault="00C37F99" w:rsidP="00C37F99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hyperlink r:id="rId6" w:history="1">
        <w:r w:rsidRPr="00B21CDA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www.i-newstv.</w:t>
        </w:r>
        <w:r w:rsidRPr="00B21CDA">
          <w:rPr>
            <w:rStyle w:val="Hyperlink"/>
            <w:rFonts w:ascii="Times New Roman" w:hAnsi="Times New Roman" w:cs="Times New Roman"/>
            <w:i/>
            <w:sz w:val="24"/>
            <w:szCs w:val="24"/>
            <w:lang w:val="sv-SE"/>
          </w:rPr>
          <w:t>com</w:t>
        </w:r>
      </w:hyperlink>
      <w:r w:rsidRPr="00B21CDA">
        <w:rPr>
          <w:rFonts w:ascii="Times New Roman" w:hAnsi="Times New Roman" w:cs="Times New Roman"/>
          <w:sz w:val="24"/>
          <w:szCs w:val="24"/>
          <w:lang w:val="sv-SE"/>
        </w:rPr>
        <w:t>, diakses pad</w:t>
      </w:r>
      <w:r>
        <w:rPr>
          <w:rFonts w:ascii="Times New Roman" w:hAnsi="Times New Roman" w:cs="Times New Roman"/>
          <w:sz w:val="24"/>
          <w:szCs w:val="24"/>
          <w:lang w:val="sv-SE"/>
        </w:rPr>
        <w:t>a tanggal 25 Juli 2016 pukul 15:</w:t>
      </w:r>
      <w:r w:rsidRPr="00B21CDA">
        <w:rPr>
          <w:rFonts w:ascii="Times New Roman" w:hAnsi="Times New Roman" w:cs="Times New Roman"/>
          <w:sz w:val="24"/>
          <w:szCs w:val="24"/>
          <w:lang w:val="sv-SE"/>
        </w:rPr>
        <w:t>00 WIB</w:t>
      </w:r>
    </w:p>
    <w:p w:rsidR="00C37F99" w:rsidRPr="00C37F99" w:rsidRDefault="00C37F99" w:rsidP="00C37F9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37F99" w:rsidRPr="00C37F99" w:rsidSect="007D7E2E">
          <w:headerReference w:type="default" r:id="rId7"/>
          <w:footerReference w:type="default" r:id="rId8"/>
          <w:pgSz w:w="11907" w:h="16839" w:code="9"/>
          <w:pgMar w:top="2268" w:right="1701" w:bottom="1701" w:left="2268" w:header="720" w:footer="720" w:gutter="0"/>
          <w:pgNumType w:start="147"/>
          <w:cols w:space="720"/>
          <w:docGrid w:linePitch="360"/>
        </w:sectPr>
      </w:pPr>
      <w:hyperlink r:id="rId9" w:history="1">
        <w:r w:rsidRPr="003C2AD3">
          <w:rPr>
            <w:rStyle w:val="Hyperlink"/>
            <w:rFonts w:ascii="Times New Roman" w:hAnsi="Times New Roman" w:cs="Times New Roman"/>
            <w:sz w:val="24"/>
            <w:szCs w:val="24"/>
          </w:rPr>
          <w:t>www.pengertiandefinisi.com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92">
        <w:rPr>
          <w:rFonts w:ascii="Times New Roman" w:hAnsi="Times New Roman" w:cs="Times New Roman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F92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E53F92">
        <w:rPr>
          <w:rFonts w:ascii="Times New Roman" w:hAnsi="Times New Roman" w:cs="Times New Roman"/>
          <w:sz w:val="24"/>
          <w:szCs w:val="24"/>
        </w:rPr>
        <w:t>:</w:t>
      </w:r>
      <w:r w:rsidRPr="00E53F92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E53F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WIB</w:t>
      </w:r>
    </w:p>
    <w:p w:rsidR="00B936A8" w:rsidRDefault="00B936A8"/>
    <w:sectPr w:rsidR="00B936A8" w:rsidSect="00C37F9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214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161" w:rsidRDefault="00C37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026161" w:rsidRDefault="00C37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2E" w:rsidRDefault="00C37F9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161" w:rsidRDefault="00C37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2E" w:rsidRDefault="00C37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99"/>
    <w:rsid w:val="000269FA"/>
    <w:rsid w:val="0003603E"/>
    <w:rsid w:val="00043B7E"/>
    <w:rsid w:val="00047F61"/>
    <w:rsid w:val="000564B4"/>
    <w:rsid w:val="00063BED"/>
    <w:rsid w:val="0007455F"/>
    <w:rsid w:val="00092351"/>
    <w:rsid w:val="000B752F"/>
    <w:rsid w:val="000E5439"/>
    <w:rsid w:val="000E78B4"/>
    <w:rsid w:val="000F7F49"/>
    <w:rsid w:val="00104A59"/>
    <w:rsid w:val="00114F17"/>
    <w:rsid w:val="001177B9"/>
    <w:rsid w:val="0015048E"/>
    <w:rsid w:val="00155DDE"/>
    <w:rsid w:val="00163CC7"/>
    <w:rsid w:val="001B474B"/>
    <w:rsid w:val="001B49C3"/>
    <w:rsid w:val="001D4CE4"/>
    <w:rsid w:val="00200D91"/>
    <w:rsid w:val="0020654B"/>
    <w:rsid w:val="002275EA"/>
    <w:rsid w:val="00246B54"/>
    <w:rsid w:val="00251B5F"/>
    <w:rsid w:val="00257292"/>
    <w:rsid w:val="00260012"/>
    <w:rsid w:val="0026168B"/>
    <w:rsid w:val="00264323"/>
    <w:rsid w:val="0029677D"/>
    <w:rsid w:val="002B0AA9"/>
    <w:rsid w:val="002D711C"/>
    <w:rsid w:val="002E0E80"/>
    <w:rsid w:val="002F632B"/>
    <w:rsid w:val="00301276"/>
    <w:rsid w:val="00304CDA"/>
    <w:rsid w:val="00352CA0"/>
    <w:rsid w:val="003956FC"/>
    <w:rsid w:val="003A433A"/>
    <w:rsid w:val="003A5CF6"/>
    <w:rsid w:val="003B686B"/>
    <w:rsid w:val="003C361E"/>
    <w:rsid w:val="003F2666"/>
    <w:rsid w:val="004054FC"/>
    <w:rsid w:val="004076BA"/>
    <w:rsid w:val="00422D2D"/>
    <w:rsid w:val="00431900"/>
    <w:rsid w:val="00493A09"/>
    <w:rsid w:val="004A62F3"/>
    <w:rsid w:val="004C4AEE"/>
    <w:rsid w:val="004C6A41"/>
    <w:rsid w:val="004E0E4B"/>
    <w:rsid w:val="004E3797"/>
    <w:rsid w:val="0050765C"/>
    <w:rsid w:val="005711C2"/>
    <w:rsid w:val="00573250"/>
    <w:rsid w:val="005835E1"/>
    <w:rsid w:val="005A150E"/>
    <w:rsid w:val="005C6082"/>
    <w:rsid w:val="005E432A"/>
    <w:rsid w:val="00601137"/>
    <w:rsid w:val="006442A2"/>
    <w:rsid w:val="00685D95"/>
    <w:rsid w:val="006B106E"/>
    <w:rsid w:val="006B7D34"/>
    <w:rsid w:val="006C7ADE"/>
    <w:rsid w:val="006D7A4F"/>
    <w:rsid w:val="006E6BE7"/>
    <w:rsid w:val="006F7AAF"/>
    <w:rsid w:val="007009B2"/>
    <w:rsid w:val="007560C4"/>
    <w:rsid w:val="00764E1F"/>
    <w:rsid w:val="00772E1D"/>
    <w:rsid w:val="007A5D03"/>
    <w:rsid w:val="007D116F"/>
    <w:rsid w:val="007F23FD"/>
    <w:rsid w:val="007F6C43"/>
    <w:rsid w:val="00806DCD"/>
    <w:rsid w:val="00815D25"/>
    <w:rsid w:val="00851D25"/>
    <w:rsid w:val="0085624B"/>
    <w:rsid w:val="008673B3"/>
    <w:rsid w:val="00887F52"/>
    <w:rsid w:val="00895FF2"/>
    <w:rsid w:val="008A43B3"/>
    <w:rsid w:val="008A6680"/>
    <w:rsid w:val="008C7AA6"/>
    <w:rsid w:val="009018AE"/>
    <w:rsid w:val="00964938"/>
    <w:rsid w:val="00985963"/>
    <w:rsid w:val="00997E5F"/>
    <w:rsid w:val="009A0FD3"/>
    <w:rsid w:val="009C36C3"/>
    <w:rsid w:val="009C71B4"/>
    <w:rsid w:val="009E4896"/>
    <w:rsid w:val="009F3682"/>
    <w:rsid w:val="00A02964"/>
    <w:rsid w:val="00A368BA"/>
    <w:rsid w:val="00A41534"/>
    <w:rsid w:val="00A43263"/>
    <w:rsid w:val="00A546BF"/>
    <w:rsid w:val="00A66438"/>
    <w:rsid w:val="00A70680"/>
    <w:rsid w:val="00A774B1"/>
    <w:rsid w:val="00AB64AE"/>
    <w:rsid w:val="00AD033D"/>
    <w:rsid w:val="00AD45C7"/>
    <w:rsid w:val="00AE5774"/>
    <w:rsid w:val="00B04575"/>
    <w:rsid w:val="00B31C06"/>
    <w:rsid w:val="00B936A8"/>
    <w:rsid w:val="00BB0DBC"/>
    <w:rsid w:val="00BB1317"/>
    <w:rsid w:val="00BF5C5A"/>
    <w:rsid w:val="00C23DC2"/>
    <w:rsid w:val="00C37F99"/>
    <w:rsid w:val="00C41021"/>
    <w:rsid w:val="00C46351"/>
    <w:rsid w:val="00C50FE3"/>
    <w:rsid w:val="00C66CB6"/>
    <w:rsid w:val="00C70ACA"/>
    <w:rsid w:val="00C729F2"/>
    <w:rsid w:val="00C739EA"/>
    <w:rsid w:val="00C84CFC"/>
    <w:rsid w:val="00C97074"/>
    <w:rsid w:val="00CA22B9"/>
    <w:rsid w:val="00CB631F"/>
    <w:rsid w:val="00CC022D"/>
    <w:rsid w:val="00D12639"/>
    <w:rsid w:val="00D154D5"/>
    <w:rsid w:val="00D2737F"/>
    <w:rsid w:val="00D32289"/>
    <w:rsid w:val="00D34744"/>
    <w:rsid w:val="00D81205"/>
    <w:rsid w:val="00DA73D1"/>
    <w:rsid w:val="00E031B3"/>
    <w:rsid w:val="00E05F41"/>
    <w:rsid w:val="00E073F7"/>
    <w:rsid w:val="00E44B4A"/>
    <w:rsid w:val="00E52F19"/>
    <w:rsid w:val="00E571C4"/>
    <w:rsid w:val="00E7670D"/>
    <w:rsid w:val="00E953A9"/>
    <w:rsid w:val="00E96BA5"/>
    <w:rsid w:val="00EC2BC2"/>
    <w:rsid w:val="00EE2C7B"/>
    <w:rsid w:val="00EE745A"/>
    <w:rsid w:val="00F02F68"/>
    <w:rsid w:val="00F04AFE"/>
    <w:rsid w:val="00F04D74"/>
    <w:rsid w:val="00F26BA0"/>
    <w:rsid w:val="00F26C4B"/>
    <w:rsid w:val="00FA0340"/>
    <w:rsid w:val="00FC045A"/>
    <w:rsid w:val="00FF267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8668-D45B-4BAB-8382-A8D1A25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99"/>
    <w:pPr>
      <w:spacing w:before="240" w:after="0" w:line="276" w:lineRule="auto"/>
      <w:jc w:val="both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9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99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37F9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99"/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37F9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37F99"/>
    <w:pPr>
      <w:spacing w:after="0" w:line="240" w:lineRule="auto"/>
      <w:jc w:val="both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-newstv.com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yperlink" Target="http://www.pengertiandefini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A455L</dc:creator>
  <cp:keywords/>
  <dc:description/>
  <cp:lastModifiedBy>Asus A455L</cp:lastModifiedBy>
  <cp:revision>1</cp:revision>
  <dcterms:created xsi:type="dcterms:W3CDTF">2017-05-23T04:18:00Z</dcterms:created>
  <dcterms:modified xsi:type="dcterms:W3CDTF">2017-05-23T04:20:00Z</dcterms:modified>
</cp:coreProperties>
</file>