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ACB" w:rsidRPr="008F6E7E" w:rsidRDefault="000C7ACB" w:rsidP="00E34233">
      <w:pPr>
        <w:spacing w:line="480" w:lineRule="auto"/>
        <w:jc w:val="center"/>
        <w:rPr>
          <w:rFonts w:ascii="Times New Roman" w:hAnsi="Times New Roman" w:cs="Times New Roman"/>
          <w:b/>
          <w:bCs/>
          <w:color w:val="000000" w:themeColor="text1"/>
          <w:sz w:val="28"/>
          <w:szCs w:val="28"/>
          <w:lang w:val="id-ID"/>
        </w:rPr>
      </w:pPr>
      <w:r w:rsidRPr="008F6E7E">
        <w:rPr>
          <w:rFonts w:ascii="Times New Roman" w:hAnsi="Times New Roman" w:cs="Times New Roman"/>
          <w:b/>
          <w:bCs/>
          <w:color w:val="000000" w:themeColor="text1"/>
          <w:sz w:val="28"/>
          <w:szCs w:val="28"/>
          <w:lang w:val="id-ID"/>
        </w:rPr>
        <w:t>BAB II</w:t>
      </w:r>
    </w:p>
    <w:p w:rsidR="000C7ACB" w:rsidRPr="008F6E7E" w:rsidRDefault="000C7ACB" w:rsidP="00E34233">
      <w:pPr>
        <w:spacing w:line="480" w:lineRule="auto"/>
        <w:jc w:val="center"/>
        <w:rPr>
          <w:rFonts w:ascii="Times New Roman" w:hAnsi="Times New Roman" w:cs="Times New Roman"/>
          <w:b/>
          <w:bCs/>
          <w:color w:val="000000" w:themeColor="text1"/>
          <w:sz w:val="28"/>
          <w:szCs w:val="28"/>
          <w:lang w:val="id-ID"/>
        </w:rPr>
      </w:pPr>
      <w:r w:rsidRPr="008F6E7E">
        <w:rPr>
          <w:rFonts w:ascii="Times New Roman" w:hAnsi="Times New Roman" w:cs="Times New Roman"/>
          <w:b/>
          <w:bCs/>
          <w:color w:val="000000" w:themeColor="text1"/>
          <w:sz w:val="28"/>
          <w:szCs w:val="28"/>
          <w:lang w:val="id-ID"/>
        </w:rPr>
        <w:t xml:space="preserve">PERAN </w:t>
      </w:r>
      <w:r w:rsidRPr="008F6E7E">
        <w:rPr>
          <w:rFonts w:ascii="Times New Roman" w:hAnsi="Times New Roman" w:cs="Times New Roman"/>
          <w:b/>
          <w:bCs/>
          <w:i/>
          <w:color w:val="000000" w:themeColor="text1"/>
          <w:sz w:val="28"/>
          <w:szCs w:val="28"/>
          <w:lang w:val="id-ID"/>
        </w:rPr>
        <w:t xml:space="preserve">WORLD BANK </w:t>
      </w:r>
      <w:r w:rsidRPr="008F6E7E">
        <w:rPr>
          <w:rFonts w:ascii="Times New Roman" w:hAnsi="Times New Roman" w:cs="Times New Roman"/>
          <w:b/>
          <w:bCs/>
          <w:color w:val="000000" w:themeColor="text1"/>
          <w:sz w:val="28"/>
          <w:szCs w:val="28"/>
          <w:lang w:val="id-ID"/>
        </w:rPr>
        <w:t xml:space="preserve">DI SEKTOR TANAMAN DAN INDUSTRI MINYAK KELAPA SAWIT INDONESIA </w:t>
      </w:r>
    </w:p>
    <w:p w:rsidR="000C7ACB" w:rsidRPr="008F6E7E" w:rsidRDefault="000C7ACB" w:rsidP="00E34233">
      <w:pPr>
        <w:pStyle w:val="ListParagraph"/>
        <w:numPr>
          <w:ilvl w:val="1"/>
          <w:numId w:val="9"/>
        </w:numPr>
        <w:spacing w:line="480" w:lineRule="auto"/>
        <w:ind w:left="851" w:hanging="425"/>
        <w:rPr>
          <w:rFonts w:ascii="Times New Roman" w:hAnsi="Times New Roman" w:cs="Times New Roman"/>
          <w:color w:val="000000" w:themeColor="text1"/>
          <w:sz w:val="24"/>
          <w:szCs w:val="24"/>
          <w:lang w:val="id-ID"/>
        </w:rPr>
      </w:pPr>
      <w:r w:rsidRPr="008F6E7E">
        <w:rPr>
          <w:rFonts w:ascii="Times New Roman" w:hAnsi="Times New Roman" w:cs="Times New Roman"/>
          <w:b/>
          <w:color w:val="000000" w:themeColor="text1"/>
          <w:sz w:val="24"/>
          <w:szCs w:val="24"/>
          <w:lang w:val="id-ID"/>
        </w:rPr>
        <w:t xml:space="preserve">Sejarah Masuknya </w:t>
      </w:r>
      <w:r w:rsidRPr="008F6E7E">
        <w:rPr>
          <w:rFonts w:ascii="Times New Roman" w:hAnsi="Times New Roman" w:cs="Times New Roman"/>
          <w:b/>
          <w:i/>
          <w:color w:val="000000" w:themeColor="text1"/>
          <w:sz w:val="24"/>
          <w:szCs w:val="24"/>
          <w:lang w:val="id-ID"/>
        </w:rPr>
        <w:t xml:space="preserve">World Bank </w:t>
      </w:r>
      <w:r w:rsidRPr="008F6E7E">
        <w:rPr>
          <w:rFonts w:ascii="Times New Roman" w:hAnsi="Times New Roman" w:cs="Times New Roman"/>
          <w:b/>
          <w:bCs/>
          <w:color w:val="000000" w:themeColor="text1"/>
          <w:sz w:val="24"/>
          <w:szCs w:val="24"/>
          <w:lang w:val="id-ID"/>
        </w:rPr>
        <w:t>Di Sektor Tanaman dan Industri Minyak Kelapa Sawit Indonesia</w:t>
      </w:r>
    </w:p>
    <w:p w:rsidR="000C7ACB" w:rsidRPr="008F6E7E" w:rsidRDefault="000C7ACB" w:rsidP="00E34233">
      <w:pPr>
        <w:pStyle w:val="ListParagraph"/>
        <w:numPr>
          <w:ilvl w:val="2"/>
          <w:numId w:val="9"/>
        </w:numPr>
        <w:spacing w:line="480" w:lineRule="auto"/>
        <w:ind w:left="851" w:hanging="425"/>
        <w:rPr>
          <w:rFonts w:ascii="Times New Roman" w:hAnsi="Times New Roman" w:cs="Times New Roman"/>
          <w:b/>
          <w:color w:val="000000" w:themeColor="text1"/>
          <w:sz w:val="24"/>
          <w:szCs w:val="24"/>
          <w:lang w:val="id-ID"/>
        </w:rPr>
      </w:pPr>
      <w:r w:rsidRPr="008F6E7E">
        <w:rPr>
          <w:rFonts w:ascii="Times New Roman" w:hAnsi="Times New Roman" w:cs="Times New Roman"/>
          <w:b/>
          <w:color w:val="000000" w:themeColor="text1"/>
          <w:sz w:val="24"/>
          <w:szCs w:val="24"/>
          <w:lang w:val="id-ID"/>
        </w:rPr>
        <w:t xml:space="preserve">Di Sektor </w:t>
      </w:r>
      <w:r w:rsidRPr="008F6E7E">
        <w:rPr>
          <w:rFonts w:ascii="Times New Roman" w:hAnsi="Times New Roman" w:cs="Times New Roman"/>
          <w:b/>
          <w:bCs/>
          <w:color w:val="000000" w:themeColor="text1"/>
          <w:sz w:val="24"/>
          <w:szCs w:val="24"/>
          <w:lang w:val="id-ID"/>
        </w:rPr>
        <w:t>Tana</w:t>
      </w:r>
      <w:bookmarkStart w:id="0" w:name="_GoBack"/>
      <w:bookmarkEnd w:id="0"/>
      <w:r w:rsidRPr="008F6E7E">
        <w:rPr>
          <w:rFonts w:ascii="Times New Roman" w:hAnsi="Times New Roman" w:cs="Times New Roman"/>
          <w:b/>
          <w:bCs/>
          <w:color w:val="000000" w:themeColor="text1"/>
          <w:sz w:val="24"/>
          <w:szCs w:val="24"/>
          <w:lang w:val="id-ID"/>
        </w:rPr>
        <w:t>man</w:t>
      </w:r>
      <w:r w:rsidRPr="008F6E7E">
        <w:rPr>
          <w:rFonts w:ascii="Times New Roman" w:hAnsi="Times New Roman" w:cs="Times New Roman"/>
          <w:b/>
          <w:color w:val="000000" w:themeColor="text1"/>
          <w:sz w:val="24"/>
          <w:szCs w:val="24"/>
          <w:lang w:val="id-ID"/>
        </w:rPr>
        <w:t xml:space="preserve"> </w:t>
      </w:r>
      <w:r w:rsidRPr="008F6E7E">
        <w:rPr>
          <w:rFonts w:ascii="Times New Roman" w:hAnsi="Times New Roman" w:cs="Times New Roman"/>
          <w:b/>
          <w:bCs/>
          <w:color w:val="000000" w:themeColor="text1"/>
          <w:sz w:val="24"/>
          <w:szCs w:val="24"/>
          <w:lang w:val="id-ID"/>
        </w:rPr>
        <w:t>Minyak Kelapa Sawit Indonesia</w:t>
      </w:r>
    </w:p>
    <w:p w:rsidR="0073602D" w:rsidRPr="008F6E7E" w:rsidRDefault="0073602D" w:rsidP="0073602D">
      <w:pPr>
        <w:pStyle w:val="ListParagraph"/>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Pengalaman </w:t>
      </w:r>
      <w:r w:rsidRPr="008F6E7E">
        <w:rPr>
          <w:rFonts w:ascii="Times New Roman" w:hAnsi="Times New Roman" w:cs="Times New Roman"/>
          <w:i/>
          <w:color w:val="000000" w:themeColor="text1"/>
          <w:sz w:val="24"/>
          <w:szCs w:val="24"/>
          <w:lang w:val="id-ID"/>
        </w:rPr>
        <w:t xml:space="preserve">World Bank </w:t>
      </w:r>
      <w:r w:rsidRPr="008F6E7E">
        <w:rPr>
          <w:rFonts w:ascii="Times New Roman" w:hAnsi="Times New Roman" w:cs="Times New Roman"/>
          <w:color w:val="000000" w:themeColor="text1"/>
          <w:sz w:val="24"/>
          <w:szCs w:val="24"/>
          <w:lang w:val="id-ID"/>
        </w:rPr>
        <w:t>di sektor minyak kelapa sawit adalah mendukung proyek umum seperti pembangunan pabrik pengolahan, penggilingan kelapa sawit dan infrastruktur lainnya (rumah, rumah sakit dan transportasi). Proyek ini banyak mendukung pendirian dan pelaksanaan perkebunan inti, memberikan pendanaan untuk layanan yang lebih luas serta fasilitas kredit untuk mengembangkan perkebunan dan meningkatkan pola kemitraan. Bukti proyek yang berhasil dilakukan Bank Dunia di Indonesia yaitu mendirikan perkebunan baru dan memperkenalkan pemilik perkebunan pada budidaya kelapa sawit. Hasil yang dicapai meliputi sekitar 100.00 hektar perkebunan kelapa sawit yang ditanam dan akan ditanam kembali termasuk dari kurangnya manajemen, biaya buruh dan masalah hak guna tanah bagi perkebunan kecil.</w:t>
      </w:r>
      <w:r w:rsidRPr="008F6E7E">
        <w:rPr>
          <w:rStyle w:val="FootnoteReference"/>
          <w:rFonts w:ascii="Times New Roman" w:hAnsi="Times New Roman" w:cs="Times New Roman"/>
          <w:color w:val="000000" w:themeColor="text1"/>
          <w:sz w:val="24"/>
          <w:szCs w:val="24"/>
          <w:lang w:val="id-ID"/>
        </w:rPr>
        <w:footnoteReference w:id="1"/>
      </w:r>
    </w:p>
    <w:p w:rsidR="00DA0EF7" w:rsidRPr="008F6E7E" w:rsidRDefault="0073602D" w:rsidP="00DA0EF7">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bCs/>
          <w:color w:val="000000" w:themeColor="text1"/>
          <w:sz w:val="24"/>
          <w:szCs w:val="24"/>
          <w:lang w:val="id-ID"/>
        </w:rPr>
        <w:t xml:space="preserve">Pembangunan yang dilakukan beragam salah satunya adalah sektor komoditi minyak kelapa sawit (CPO). Pembangunan yang dimaksud adalah </w:t>
      </w:r>
      <w:r w:rsidRPr="008F6E7E">
        <w:rPr>
          <w:rFonts w:ascii="Times New Roman" w:hAnsi="Times New Roman" w:cs="Times New Roman"/>
          <w:color w:val="000000" w:themeColor="text1"/>
          <w:sz w:val="24"/>
          <w:szCs w:val="24"/>
          <w:lang w:val="id-ID"/>
        </w:rPr>
        <w:t xml:space="preserve">pembangunan fisik seperti perkebunan Badan Usaha Milik Negara (BUMN) </w:t>
      </w:r>
      <w:r w:rsidRPr="008F6E7E">
        <w:rPr>
          <w:rFonts w:ascii="Times New Roman" w:hAnsi="Times New Roman" w:cs="Times New Roman"/>
          <w:color w:val="000000" w:themeColor="text1"/>
          <w:sz w:val="24"/>
          <w:szCs w:val="24"/>
          <w:lang w:val="id-ID"/>
        </w:rPr>
        <w:lastRenderedPageBreak/>
        <w:t>maupun swasta yang cukup banyak menyerap tenaga kerja dan mengoptimalisasikan pemanfaatan sumber daya alam yang ada. Struktur hubungan antara pemilik perke</w:t>
      </w:r>
      <w:r w:rsidR="00DA2D5B" w:rsidRPr="008F6E7E">
        <w:rPr>
          <w:rFonts w:ascii="Times New Roman" w:hAnsi="Times New Roman" w:cs="Times New Roman"/>
          <w:color w:val="000000" w:themeColor="text1"/>
          <w:sz w:val="24"/>
          <w:szCs w:val="24"/>
          <w:lang w:val="id-ID"/>
        </w:rPr>
        <w:t>bunan dengan perusahaan</w:t>
      </w:r>
      <w:r w:rsidRPr="008F6E7E">
        <w:rPr>
          <w:rFonts w:ascii="Times New Roman" w:hAnsi="Times New Roman" w:cs="Times New Roman"/>
          <w:color w:val="000000" w:themeColor="text1"/>
          <w:sz w:val="24"/>
          <w:szCs w:val="24"/>
          <w:lang w:val="id-ID"/>
        </w:rPr>
        <w:t xml:space="preserve"> merupakan faktor penentu bagi kondisi pemilik perkebunan. Terdapat beberapa jenis struktur utama dari hubungan tersebut, walaupun ada variabilitas yang signifikan yang diantaranya. </w:t>
      </w:r>
      <w:r w:rsidRPr="008F6E7E">
        <w:rPr>
          <w:rFonts w:ascii="Times New Roman" w:hAnsi="Times New Roman" w:cs="Times New Roman"/>
          <w:i/>
          <w:color w:val="000000" w:themeColor="text1"/>
          <w:sz w:val="24"/>
          <w:szCs w:val="24"/>
          <w:lang w:val="id-ID"/>
        </w:rPr>
        <w:t>Pertama</w:t>
      </w:r>
      <w:r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iCs/>
          <w:color w:val="000000" w:themeColor="text1"/>
          <w:sz w:val="24"/>
          <w:szCs w:val="24"/>
          <w:lang w:val="id-ID"/>
        </w:rPr>
        <w:t>para pemilik</w:t>
      </w:r>
      <w:r w:rsidRPr="008F6E7E">
        <w:rPr>
          <w:rFonts w:ascii="Times New Roman" w:hAnsi="Times New Roman" w:cs="Times New Roman"/>
          <w:i/>
          <w:iCs/>
          <w:color w:val="000000" w:themeColor="text1"/>
          <w:sz w:val="24"/>
          <w:szCs w:val="24"/>
          <w:lang w:val="id-ID"/>
        </w:rPr>
        <w:t xml:space="preserve"> </w:t>
      </w:r>
      <w:r w:rsidRPr="008F6E7E">
        <w:rPr>
          <w:rFonts w:ascii="Times New Roman" w:hAnsi="Times New Roman" w:cs="Times New Roman"/>
          <w:iCs/>
          <w:color w:val="000000" w:themeColor="text1"/>
          <w:sz w:val="24"/>
          <w:szCs w:val="24"/>
          <w:lang w:val="id-ID"/>
        </w:rPr>
        <w:t xml:space="preserve">perkebunan mandiri </w:t>
      </w:r>
      <w:r w:rsidRPr="008F6E7E">
        <w:rPr>
          <w:rFonts w:ascii="Times New Roman" w:hAnsi="Times New Roman" w:cs="Times New Roman"/>
          <w:color w:val="000000" w:themeColor="text1"/>
          <w:sz w:val="24"/>
          <w:szCs w:val="24"/>
          <w:lang w:val="id-ID"/>
        </w:rPr>
        <w:t>bebas menjual kepada pabrik mana pun maka akan mungkin dapat mengejar harga yang lebih tinggi. Namun akses pasar mereka tidak dapat dipastikan, meskipun demikian tidak ada keragaman dari sisi pembeli. Pemilik perkebunan mandiri sering kali kurang produktif menurut hasil dari penelitian yang mengidentifikasi adanya elemen-elemen inefisiensi termasuk mempertahankan kelapa sawit tua terlalu lama, mempergunakan bibit pemilik perkebunan sendiri yang kualitasnya masih rendah, memberi jumlah pupuk yang tidak mencukupi, memanen tandan buah segar (</w:t>
      </w:r>
      <w:r w:rsidRPr="008F6E7E">
        <w:rPr>
          <w:rFonts w:ascii="Times New Roman" w:hAnsi="Times New Roman" w:cs="Times New Roman"/>
          <w:i/>
          <w:iCs/>
          <w:color w:val="000000" w:themeColor="text1"/>
          <w:sz w:val="24"/>
          <w:szCs w:val="24"/>
          <w:lang w:val="id-ID"/>
        </w:rPr>
        <w:t>fresh fruits bunches</w:t>
      </w:r>
      <w:r w:rsidRPr="008F6E7E">
        <w:rPr>
          <w:rFonts w:ascii="Times New Roman" w:hAnsi="Times New Roman" w:cs="Times New Roman"/>
          <w:color w:val="000000" w:themeColor="text1"/>
          <w:sz w:val="24"/>
          <w:szCs w:val="24"/>
          <w:lang w:val="id-ID"/>
        </w:rPr>
        <w:t xml:space="preserve">) yang belum matang dan tidak memiliki sistem manajemen data yang kuat. </w:t>
      </w:r>
      <w:r w:rsidRPr="008F6E7E">
        <w:rPr>
          <w:rFonts w:ascii="Times New Roman" w:hAnsi="Times New Roman" w:cs="Times New Roman"/>
          <w:i/>
          <w:color w:val="000000" w:themeColor="text1"/>
          <w:sz w:val="24"/>
          <w:szCs w:val="24"/>
          <w:lang w:val="id-ID"/>
        </w:rPr>
        <w:t>Kedua,</w:t>
      </w:r>
      <w:r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iCs/>
          <w:color w:val="000000" w:themeColor="text1"/>
          <w:sz w:val="24"/>
          <w:szCs w:val="24"/>
          <w:lang w:val="id-ID"/>
        </w:rPr>
        <w:t>pemilik perkebunan</w:t>
      </w:r>
      <w:r w:rsidRPr="008F6E7E">
        <w:rPr>
          <w:rFonts w:ascii="Times New Roman" w:hAnsi="Times New Roman" w:cs="Times New Roman"/>
          <w:i/>
          <w:iCs/>
          <w:color w:val="000000" w:themeColor="text1"/>
          <w:sz w:val="24"/>
          <w:szCs w:val="24"/>
          <w:lang w:val="id-ID"/>
        </w:rPr>
        <w:t xml:space="preserve"> </w:t>
      </w:r>
      <w:r w:rsidRPr="008F6E7E">
        <w:rPr>
          <w:rFonts w:ascii="Times New Roman" w:hAnsi="Times New Roman" w:cs="Times New Roman"/>
          <w:iCs/>
          <w:color w:val="000000" w:themeColor="text1"/>
          <w:sz w:val="24"/>
          <w:szCs w:val="24"/>
          <w:lang w:val="id-ID"/>
        </w:rPr>
        <w:t xml:space="preserve">pada </w:t>
      </w:r>
      <w:r w:rsidRPr="008F6E7E">
        <w:rPr>
          <w:rFonts w:ascii="Times New Roman" w:hAnsi="Times New Roman" w:cs="Times New Roman"/>
          <w:color w:val="000000" w:themeColor="text1"/>
          <w:sz w:val="24"/>
          <w:szCs w:val="24"/>
          <w:lang w:val="id-ID"/>
        </w:rPr>
        <w:t>umumn</w:t>
      </w:r>
      <w:r w:rsidR="00DA2D5B" w:rsidRPr="008F6E7E">
        <w:rPr>
          <w:rFonts w:ascii="Times New Roman" w:hAnsi="Times New Roman" w:cs="Times New Roman"/>
          <w:color w:val="000000" w:themeColor="text1"/>
          <w:sz w:val="24"/>
          <w:szCs w:val="24"/>
          <w:lang w:val="id-ID"/>
        </w:rPr>
        <w:t xml:space="preserve">ya terikat kepada pabrik </w:t>
      </w:r>
      <w:r w:rsidRPr="008F6E7E">
        <w:rPr>
          <w:rFonts w:ascii="Times New Roman" w:hAnsi="Times New Roman" w:cs="Times New Roman"/>
          <w:color w:val="000000" w:themeColor="text1"/>
          <w:sz w:val="24"/>
          <w:szCs w:val="24"/>
          <w:lang w:val="id-ID"/>
        </w:rPr>
        <w:t>tertentu dikarenakan adanya mekanisme ikatan termasuk hubungan formal dalam sertifikat tanah atau hubungan kontrak yang berhubungan dengan pinjaman. Pada umumnya, pemilik perkebunan memiliki dukungan akses dari perusahaan-perusahaan perkebunan seperti pinjaman dan bantuan teknis.</w:t>
      </w:r>
      <w:r w:rsidRPr="008F6E7E">
        <w:rPr>
          <w:rStyle w:val="FootnoteReference"/>
          <w:rFonts w:ascii="Times New Roman" w:hAnsi="Times New Roman" w:cs="Times New Roman"/>
          <w:color w:val="000000" w:themeColor="text1"/>
          <w:sz w:val="24"/>
          <w:szCs w:val="24"/>
          <w:lang w:val="id-ID"/>
        </w:rPr>
        <w:footnoteReference w:id="2"/>
      </w:r>
    </w:p>
    <w:p w:rsidR="00BD17AB" w:rsidRPr="008F6E7E" w:rsidRDefault="00BD17AB" w:rsidP="00DA0EF7">
      <w:pPr>
        <w:spacing w:line="480" w:lineRule="auto"/>
        <w:ind w:left="709" w:firstLine="709"/>
        <w:jc w:val="both"/>
        <w:rPr>
          <w:rFonts w:ascii="Times New Roman" w:hAnsi="Times New Roman" w:cs="Times New Roman"/>
          <w:color w:val="000000" w:themeColor="text1"/>
          <w:sz w:val="24"/>
          <w:szCs w:val="24"/>
          <w:lang w:val="id-ID"/>
        </w:rPr>
      </w:pPr>
    </w:p>
    <w:p w:rsidR="00F761F2" w:rsidRPr="008F6E7E" w:rsidRDefault="009E1C94" w:rsidP="00DA0EF7">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lastRenderedPageBreak/>
        <w:t xml:space="preserve">Tanaman kelapa sawit yang menghasilkan buah disebut tandan buah segar (TBS). Setelah diolah, tandan buah segar terbagi dari atas dua macam. </w:t>
      </w:r>
      <w:r w:rsidRPr="008F6E7E">
        <w:rPr>
          <w:rFonts w:ascii="Times New Roman" w:hAnsi="Times New Roman" w:cs="Times New Roman"/>
          <w:i/>
          <w:color w:val="000000" w:themeColor="text1"/>
          <w:sz w:val="24"/>
          <w:szCs w:val="24"/>
          <w:lang w:val="id-ID"/>
        </w:rPr>
        <w:t>Pertama,</w:t>
      </w:r>
      <w:r w:rsidRPr="008F6E7E">
        <w:rPr>
          <w:rFonts w:ascii="Times New Roman" w:hAnsi="Times New Roman" w:cs="Times New Roman"/>
          <w:color w:val="000000" w:themeColor="text1"/>
          <w:sz w:val="24"/>
          <w:szCs w:val="24"/>
          <w:lang w:val="id-ID"/>
        </w:rPr>
        <w:t xml:space="preserve"> minyak yang berasal dari daging buah (</w:t>
      </w:r>
      <w:r w:rsidRPr="008F6E7E">
        <w:rPr>
          <w:rFonts w:ascii="Times New Roman" w:hAnsi="Times New Roman" w:cs="Times New Roman"/>
          <w:i/>
          <w:color w:val="000000" w:themeColor="text1"/>
          <w:sz w:val="24"/>
          <w:szCs w:val="24"/>
          <w:lang w:val="id-ID"/>
        </w:rPr>
        <w:t>mesocarp</w:t>
      </w:r>
      <w:r w:rsidRPr="008F6E7E">
        <w:rPr>
          <w:rFonts w:ascii="Times New Roman" w:hAnsi="Times New Roman" w:cs="Times New Roman"/>
          <w:color w:val="000000" w:themeColor="text1"/>
          <w:sz w:val="24"/>
          <w:szCs w:val="24"/>
          <w:lang w:val="id-ID"/>
        </w:rPr>
        <w:t>) yang dihasilkan melalui perebusan dan pemerasan (</w:t>
      </w:r>
      <w:r w:rsidRPr="008F6E7E">
        <w:rPr>
          <w:rFonts w:ascii="Times New Roman" w:hAnsi="Times New Roman" w:cs="Times New Roman"/>
          <w:i/>
          <w:color w:val="000000" w:themeColor="text1"/>
          <w:sz w:val="24"/>
          <w:szCs w:val="24"/>
          <w:lang w:val="id-ID"/>
        </w:rPr>
        <w:t>press</w:t>
      </w:r>
      <w:r w:rsidRPr="008F6E7E">
        <w:rPr>
          <w:rFonts w:ascii="Times New Roman" w:hAnsi="Times New Roman" w:cs="Times New Roman"/>
          <w:color w:val="000000" w:themeColor="text1"/>
          <w:sz w:val="24"/>
          <w:szCs w:val="24"/>
          <w:lang w:val="id-ID"/>
        </w:rPr>
        <w:t xml:space="preserve">). Minyak jenis ini dikenal sebagai minyak sawit kasar </w:t>
      </w:r>
      <w:r w:rsidR="003941B5" w:rsidRPr="008F6E7E">
        <w:rPr>
          <w:rFonts w:ascii="Times New Roman" w:hAnsi="Times New Roman" w:cs="Times New Roman"/>
          <w:color w:val="000000" w:themeColor="text1"/>
          <w:sz w:val="24"/>
          <w:szCs w:val="24"/>
          <w:lang w:val="id-ID"/>
        </w:rPr>
        <w:t>(</w:t>
      </w:r>
      <w:r w:rsidRPr="008F6E7E">
        <w:rPr>
          <w:rFonts w:ascii="Times New Roman" w:hAnsi="Times New Roman" w:cs="Times New Roman"/>
          <w:i/>
          <w:color w:val="000000" w:themeColor="text1"/>
          <w:sz w:val="24"/>
          <w:szCs w:val="24"/>
          <w:lang w:val="id-ID"/>
        </w:rPr>
        <w:t>crude palm oi</w:t>
      </w:r>
      <w:r w:rsidR="0073602D" w:rsidRPr="008F6E7E">
        <w:rPr>
          <w:rFonts w:ascii="Times New Roman" w:hAnsi="Times New Roman" w:cs="Times New Roman"/>
          <w:i/>
          <w:color w:val="000000" w:themeColor="text1"/>
          <w:sz w:val="24"/>
          <w:szCs w:val="24"/>
          <w:lang w:val="id-ID"/>
        </w:rPr>
        <w:t>/</w:t>
      </w:r>
      <w:r w:rsidRPr="008F6E7E">
        <w:rPr>
          <w:rFonts w:ascii="Times New Roman" w:hAnsi="Times New Roman" w:cs="Times New Roman"/>
          <w:i/>
          <w:color w:val="000000" w:themeColor="text1"/>
          <w:sz w:val="24"/>
          <w:szCs w:val="24"/>
          <w:lang w:val="id-ID"/>
        </w:rPr>
        <w:t>l</w:t>
      </w:r>
      <w:r w:rsidRPr="008F6E7E">
        <w:rPr>
          <w:rFonts w:ascii="Times New Roman" w:hAnsi="Times New Roman" w:cs="Times New Roman"/>
          <w:color w:val="000000" w:themeColor="text1"/>
          <w:sz w:val="24"/>
          <w:szCs w:val="24"/>
          <w:lang w:val="id-ID"/>
        </w:rPr>
        <w:t xml:space="preserve">CPO). </w:t>
      </w:r>
      <w:r w:rsidRPr="008F6E7E">
        <w:rPr>
          <w:rFonts w:ascii="Times New Roman" w:hAnsi="Times New Roman" w:cs="Times New Roman"/>
          <w:i/>
          <w:color w:val="000000" w:themeColor="text1"/>
          <w:sz w:val="24"/>
          <w:szCs w:val="24"/>
          <w:lang w:val="id-ID"/>
        </w:rPr>
        <w:t>Kedua,</w:t>
      </w:r>
      <w:r w:rsidRPr="008F6E7E">
        <w:rPr>
          <w:rFonts w:ascii="Times New Roman" w:hAnsi="Times New Roman" w:cs="Times New Roman"/>
          <w:color w:val="000000" w:themeColor="text1"/>
          <w:sz w:val="24"/>
          <w:szCs w:val="24"/>
          <w:lang w:val="id-ID"/>
        </w:rPr>
        <w:t xml:space="preserve"> minyak inti sawit atau </w:t>
      </w:r>
      <w:r w:rsidRPr="008F6E7E">
        <w:rPr>
          <w:rFonts w:ascii="Times New Roman" w:hAnsi="Times New Roman" w:cs="Times New Roman"/>
          <w:i/>
          <w:color w:val="000000" w:themeColor="text1"/>
          <w:sz w:val="24"/>
          <w:szCs w:val="24"/>
          <w:lang w:val="id-ID"/>
        </w:rPr>
        <w:t>palm kernel oil</w:t>
      </w:r>
      <w:r w:rsidR="003941B5" w:rsidRPr="008F6E7E">
        <w:rPr>
          <w:rFonts w:ascii="Times New Roman" w:hAnsi="Times New Roman" w:cs="Times New Roman"/>
          <w:color w:val="000000" w:themeColor="text1"/>
          <w:sz w:val="24"/>
          <w:szCs w:val="24"/>
          <w:lang w:val="id-ID"/>
        </w:rPr>
        <w:t xml:space="preserve"> (PKO) </w:t>
      </w:r>
      <w:r w:rsidRPr="008F6E7E">
        <w:rPr>
          <w:rFonts w:ascii="Times New Roman" w:hAnsi="Times New Roman" w:cs="Times New Roman"/>
          <w:color w:val="000000" w:themeColor="text1"/>
          <w:sz w:val="24"/>
          <w:szCs w:val="24"/>
          <w:lang w:val="id-ID"/>
        </w:rPr>
        <w:t>dapat dibuat menjadi berbagai jenis produk. Pabrik pengolahan CPO dan PKO disebut refineri dan ekstraksi yang menghasilkan beberapa jenis minyak siap pakai seperti minyak goreng yang harus diproses lebih lanjut untuk menghasilkan produk lain. Sela</w:t>
      </w:r>
      <w:r w:rsidR="00D02169" w:rsidRPr="008F6E7E">
        <w:rPr>
          <w:rFonts w:ascii="Times New Roman" w:hAnsi="Times New Roman" w:cs="Times New Roman"/>
          <w:color w:val="000000" w:themeColor="text1"/>
          <w:sz w:val="24"/>
          <w:szCs w:val="24"/>
          <w:lang w:val="id-ID"/>
        </w:rPr>
        <w:t xml:space="preserve">in minyak, </w:t>
      </w:r>
      <w:r w:rsidRPr="008F6E7E">
        <w:rPr>
          <w:rFonts w:ascii="Times New Roman" w:hAnsi="Times New Roman" w:cs="Times New Roman"/>
          <w:color w:val="000000" w:themeColor="text1"/>
          <w:sz w:val="24"/>
          <w:szCs w:val="24"/>
          <w:lang w:val="id-ID"/>
        </w:rPr>
        <w:t xml:space="preserve">dihasilkan juga beberapa jenis padatan yang dapat langsung digunakan atau </w:t>
      </w:r>
      <w:r w:rsidR="00D02169" w:rsidRPr="008F6E7E">
        <w:rPr>
          <w:rFonts w:ascii="Times New Roman" w:hAnsi="Times New Roman" w:cs="Times New Roman"/>
          <w:color w:val="000000" w:themeColor="text1"/>
          <w:sz w:val="24"/>
          <w:szCs w:val="24"/>
          <w:lang w:val="id-ID"/>
        </w:rPr>
        <w:t>diproses lebih lanjut.</w:t>
      </w:r>
      <w:r w:rsidR="00D02169" w:rsidRPr="008F6E7E">
        <w:rPr>
          <w:rStyle w:val="FootnoteReference"/>
          <w:rFonts w:ascii="Times New Roman" w:hAnsi="Times New Roman" w:cs="Times New Roman"/>
          <w:color w:val="000000" w:themeColor="text1"/>
          <w:sz w:val="24"/>
          <w:szCs w:val="24"/>
          <w:lang w:val="id-ID"/>
        </w:rPr>
        <w:footnoteReference w:id="3"/>
      </w:r>
    </w:p>
    <w:p w:rsidR="00F761F2" w:rsidRPr="008F6E7E" w:rsidRDefault="009E1C94" w:rsidP="00F761F2">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Persedian kebun terdiri dari tandan buah segar (TBS) yang harus dikirim ke PKS paling lambat 24 jam setelah dipotong, persediaan TBS pada akhir bulan dianggap sama dengan nol (habis dikirim ke PKS). Persediaan PKS terd</w:t>
      </w:r>
      <w:r w:rsidR="003941B5" w:rsidRPr="008F6E7E">
        <w:rPr>
          <w:rFonts w:ascii="Times New Roman" w:hAnsi="Times New Roman" w:cs="Times New Roman"/>
          <w:color w:val="000000" w:themeColor="text1"/>
          <w:sz w:val="24"/>
          <w:szCs w:val="24"/>
          <w:lang w:val="id-ID"/>
        </w:rPr>
        <w:t xml:space="preserve">iri atas bahan baku berupa TBS dan </w:t>
      </w:r>
      <w:r w:rsidRPr="008F6E7E">
        <w:rPr>
          <w:rFonts w:ascii="Times New Roman" w:hAnsi="Times New Roman" w:cs="Times New Roman"/>
          <w:color w:val="000000" w:themeColor="text1"/>
          <w:sz w:val="24"/>
          <w:szCs w:val="24"/>
          <w:lang w:val="id-ID"/>
        </w:rPr>
        <w:t xml:space="preserve">barang jadi CPO dan </w:t>
      </w:r>
      <w:r w:rsidR="00243E48" w:rsidRPr="008F6E7E">
        <w:rPr>
          <w:rFonts w:ascii="Times New Roman" w:hAnsi="Times New Roman" w:cs="Times New Roman"/>
          <w:i/>
          <w:color w:val="000000" w:themeColor="text1"/>
          <w:sz w:val="24"/>
          <w:szCs w:val="24"/>
          <w:lang w:val="id-ID"/>
        </w:rPr>
        <w:t>Palm Kernel Oil</w:t>
      </w:r>
      <w:r w:rsidR="00243E48"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PKO</w:t>
      </w:r>
      <w:r w:rsidR="00243E48" w:rsidRPr="008F6E7E">
        <w:rPr>
          <w:rFonts w:ascii="Times New Roman" w:hAnsi="Times New Roman" w:cs="Times New Roman"/>
          <w:color w:val="000000" w:themeColor="text1"/>
          <w:sz w:val="24"/>
          <w:szCs w:val="24"/>
          <w:lang w:val="id-ID"/>
        </w:rPr>
        <w:t>)</w:t>
      </w:r>
      <w:r w:rsidRPr="008F6E7E">
        <w:rPr>
          <w:rFonts w:ascii="Times New Roman" w:hAnsi="Times New Roman" w:cs="Times New Roman"/>
          <w:color w:val="000000" w:themeColor="text1"/>
          <w:sz w:val="24"/>
          <w:szCs w:val="24"/>
          <w:lang w:val="id-ID"/>
        </w:rPr>
        <w:t xml:space="preserve">. </w:t>
      </w:r>
      <w:r w:rsidR="00DB5786" w:rsidRPr="008F6E7E">
        <w:rPr>
          <w:rFonts w:ascii="Times New Roman" w:hAnsi="Times New Roman" w:cs="Times New Roman"/>
          <w:color w:val="000000" w:themeColor="text1"/>
          <w:sz w:val="24"/>
          <w:szCs w:val="24"/>
          <w:lang w:val="id-ID"/>
        </w:rPr>
        <w:t xml:space="preserve">Persediaan </w:t>
      </w:r>
      <w:r w:rsidRPr="008F6E7E">
        <w:rPr>
          <w:rFonts w:ascii="Times New Roman" w:hAnsi="Times New Roman" w:cs="Times New Roman"/>
          <w:color w:val="000000" w:themeColor="text1"/>
          <w:sz w:val="24"/>
          <w:szCs w:val="24"/>
          <w:lang w:val="id-ID"/>
        </w:rPr>
        <w:t>barang merupakan unsur ut</w:t>
      </w:r>
      <w:r w:rsidR="005C0896" w:rsidRPr="008F6E7E">
        <w:rPr>
          <w:rFonts w:ascii="Times New Roman" w:hAnsi="Times New Roman" w:cs="Times New Roman"/>
          <w:color w:val="000000" w:themeColor="text1"/>
          <w:sz w:val="24"/>
          <w:szCs w:val="24"/>
          <w:lang w:val="id-ID"/>
        </w:rPr>
        <w:t>ama dari modal kerja dan aktiva sedangkan persediaan bahan</w:t>
      </w:r>
      <w:r w:rsidRPr="008F6E7E">
        <w:rPr>
          <w:rFonts w:ascii="Times New Roman" w:hAnsi="Times New Roman" w:cs="Times New Roman"/>
          <w:color w:val="000000" w:themeColor="text1"/>
          <w:sz w:val="24"/>
          <w:szCs w:val="24"/>
          <w:lang w:val="id-ID"/>
        </w:rPr>
        <w:t xml:space="preserve"> sebagai barang yang akan digunakan untuk menghasilkan barang jadi (TB</w:t>
      </w:r>
      <w:r w:rsidR="00D02169" w:rsidRPr="008F6E7E">
        <w:rPr>
          <w:rFonts w:ascii="Times New Roman" w:hAnsi="Times New Roman" w:cs="Times New Roman"/>
          <w:color w:val="000000" w:themeColor="text1"/>
          <w:sz w:val="24"/>
          <w:szCs w:val="24"/>
          <w:lang w:val="id-ID"/>
        </w:rPr>
        <w:t>S untuk kebun, CPO, PK</w:t>
      </w:r>
      <w:r w:rsidR="005C0896" w:rsidRPr="008F6E7E">
        <w:rPr>
          <w:rFonts w:ascii="Times New Roman" w:hAnsi="Times New Roman" w:cs="Times New Roman"/>
          <w:color w:val="000000" w:themeColor="text1"/>
          <w:sz w:val="24"/>
          <w:szCs w:val="24"/>
          <w:lang w:val="id-ID"/>
        </w:rPr>
        <w:t>O</w:t>
      </w:r>
      <w:r w:rsidR="00D02169" w:rsidRPr="008F6E7E">
        <w:rPr>
          <w:rFonts w:ascii="Times New Roman" w:hAnsi="Times New Roman" w:cs="Times New Roman"/>
          <w:color w:val="000000" w:themeColor="text1"/>
          <w:sz w:val="24"/>
          <w:szCs w:val="24"/>
          <w:lang w:val="id-ID"/>
        </w:rPr>
        <w:t xml:space="preserve"> dan PKS). </w:t>
      </w:r>
      <w:r w:rsidRPr="008F6E7E">
        <w:rPr>
          <w:rFonts w:ascii="Times New Roman" w:hAnsi="Times New Roman" w:cs="Times New Roman"/>
          <w:color w:val="000000" w:themeColor="text1"/>
          <w:sz w:val="24"/>
          <w:szCs w:val="24"/>
          <w:lang w:val="id-ID"/>
        </w:rPr>
        <w:t xml:space="preserve">Bahan penolong dan </w:t>
      </w:r>
      <w:r w:rsidR="00DB5786" w:rsidRPr="008F6E7E">
        <w:rPr>
          <w:rFonts w:ascii="Times New Roman" w:hAnsi="Times New Roman" w:cs="Times New Roman"/>
          <w:color w:val="000000" w:themeColor="text1"/>
          <w:sz w:val="24"/>
          <w:szCs w:val="24"/>
          <w:lang w:val="id-ID"/>
        </w:rPr>
        <w:t>persediaan</w:t>
      </w:r>
      <w:r w:rsidRPr="008F6E7E">
        <w:rPr>
          <w:rFonts w:ascii="Times New Roman" w:hAnsi="Times New Roman" w:cs="Times New Roman"/>
          <w:color w:val="000000" w:themeColor="text1"/>
          <w:sz w:val="24"/>
          <w:szCs w:val="24"/>
          <w:lang w:val="id-ID"/>
        </w:rPr>
        <w:t xml:space="preserve"> untuk kebun antara lain pupuk, BBM (solar), bahan kimia pertanian (herbisida Ally dan Gromoxone), kacangan (untuk penutup tanah), kendaraan dan alat berat. Sementara </w:t>
      </w:r>
      <w:r w:rsidR="0073602D" w:rsidRPr="008F6E7E">
        <w:rPr>
          <w:rFonts w:ascii="Times New Roman" w:hAnsi="Times New Roman" w:cs="Times New Roman"/>
          <w:color w:val="000000" w:themeColor="text1"/>
          <w:sz w:val="24"/>
          <w:szCs w:val="24"/>
          <w:lang w:val="id-ID"/>
        </w:rPr>
        <w:t>PKS adalah spare part mesin</w:t>
      </w:r>
      <w:r w:rsidRPr="008F6E7E">
        <w:rPr>
          <w:rFonts w:ascii="Times New Roman" w:hAnsi="Times New Roman" w:cs="Times New Roman"/>
          <w:color w:val="000000" w:themeColor="text1"/>
          <w:sz w:val="24"/>
          <w:szCs w:val="24"/>
          <w:lang w:val="id-ID"/>
        </w:rPr>
        <w:t>, pelumas, nalco, hexone dan sodium hydroxide.</w:t>
      </w:r>
      <w:r w:rsidRPr="008F6E7E">
        <w:rPr>
          <w:rStyle w:val="FootnoteReference"/>
          <w:rFonts w:ascii="Times New Roman" w:hAnsi="Times New Roman" w:cs="Times New Roman"/>
          <w:color w:val="000000" w:themeColor="text1"/>
          <w:sz w:val="24"/>
          <w:szCs w:val="24"/>
          <w:lang w:val="id-ID"/>
        </w:rPr>
        <w:footnoteReference w:id="4"/>
      </w:r>
      <w:r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lastRenderedPageBreak/>
        <w:t>Untuk kelancaran operasional, kebun atau PKS perlu memiliki persediaan minimal dari barang-barang yang sering digunakan seperti bahan kimia pertanian (roudnd up, ally dan decis) dan bahan kimia pabrik (soda dan sulphate of alumine), spare part alat semprot, pelumas, filter oli dan solar.</w:t>
      </w:r>
      <w:r w:rsidRPr="008F6E7E">
        <w:rPr>
          <w:rStyle w:val="FootnoteReference"/>
          <w:rFonts w:ascii="Times New Roman" w:hAnsi="Times New Roman" w:cs="Times New Roman"/>
          <w:color w:val="000000" w:themeColor="text1"/>
          <w:sz w:val="24"/>
          <w:szCs w:val="24"/>
          <w:lang w:val="id-ID"/>
        </w:rPr>
        <w:footnoteReference w:id="5"/>
      </w:r>
    </w:p>
    <w:p w:rsidR="00F761F2" w:rsidRPr="008F6E7E" w:rsidRDefault="00A05409" w:rsidP="004234CF">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Penghasilan rata-rata dari pembudidayaan kelapa sawit sedikit lebih ting</w:t>
      </w:r>
      <w:r w:rsidR="000C1314" w:rsidRPr="008F6E7E">
        <w:rPr>
          <w:rFonts w:ascii="Times New Roman" w:hAnsi="Times New Roman" w:cs="Times New Roman"/>
          <w:color w:val="000000" w:themeColor="text1"/>
          <w:sz w:val="24"/>
          <w:szCs w:val="24"/>
          <w:lang w:val="id-ID"/>
        </w:rPr>
        <w:t>gi dibanding pertanian subsistem tanaman lainnya</w:t>
      </w:r>
      <w:r w:rsidR="007C53E7" w:rsidRPr="008F6E7E">
        <w:rPr>
          <w:rFonts w:ascii="Times New Roman" w:hAnsi="Times New Roman" w:cs="Times New Roman"/>
          <w:color w:val="000000" w:themeColor="text1"/>
          <w:sz w:val="24"/>
          <w:szCs w:val="24"/>
          <w:lang w:val="id-ID"/>
        </w:rPr>
        <w:t>. Pada tahun 2006</w:t>
      </w:r>
      <w:r w:rsidRPr="008F6E7E">
        <w:rPr>
          <w:rFonts w:ascii="Times New Roman" w:hAnsi="Times New Roman" w:cs="Times New Roman"/>
          <w:color w:val="000000" w:themeColor="text1"/>
          <w:sz w:val="24"/>
          <w:szCs w:val="24"/>
          <w:lang w:val="id-ID"/>
        </w:rPr>
        <w:t xml:space="preserve"> pendapatan tahunan petani dari minyak kelapa sawit yang matang sekitar US$ 980</w:t>
      </w:r>
      <w:r w:rsidR="000C1314" w:rsidRPr="008F6E7E">
        <w:rPr>
          <w:rFonts w:ascii="Times New Roman" w:hAnsi="Times New Roman" w:cs="Times New Roman"/>
          <w:color w:val="000000" w:themeColor="text1"/>
          <w:sz w:val="24"/>
          <w:szCs w:val="24"/>
          <w:lang w:val="id-ID"/>
        </w:rPr>
        <w:t xml:space="preserve"> per hektar </w:t>
      </w:r>
      <w:r w:rsidRPr="008F6E7E">
        <w:rPr>
          <w:rFonts w:ascii="Times New Roman" w:hAnsi="Times New Roman" w:cs="Times New Roman"/>
          <w:color w:val="000000" w:themeColor="text1"/>
          <w:sz w:val="24"/>
          <w:szCs w:val="24"/>
          <w:lang w:val="id-ID"/>
        </w:rPr>
        <w:t xml:space="preserve">dibandingkan dengan US$ 410 </w:t>
      </w:r>
      <w:r w:rsidR="000C1314" w:rsidRPr="008F6E7E">
        <w:rPr>
          <w:rFonts w:ascii="Times New Roman" w:hAnsi="Times New Roman" w:cs="Times New Roman"/>
          <w:color w:val="000000" w:themeColor="text1"/>
          <w:sz w:val="24"/>
          <w:szCs w:val="24"/>
          <w:lang w:val="id-ID"/>
        </w:rPr>
        <w:t xml:space="preserve">dari kopi, US$ 580 dari jagung </w:t>
      </w:r>
      <w:r w:rsidRPr="008F6E7E">
        <w:rPr>
          <w:rFonts w:ascii="Times New Roman" w:hAnsi="Times New Roman" w:cs="Times New Roman"/>
          <w:color w:val="000000" w:themeColor="text1"/>
          <w:sz w:val="24"/>
          <w:szCs w:val="24"/>
          <w:lang w:val="id-ID"/>
        </w:rPr>
        <w:t>dan US$ 150 dari karet</w:t>
      </w:r>
      <w:r w:rsidR="000C1314" w:rsidRPr="008F6E7E">
        <w:rPr>
          <w:rFonts w:ascii="Times New Roman" w:hAnsi="Times New Roman" w:cs="Times New Roman"/>
          <w:color w:val="000000" w:themeColor="text1"/>
          <w:sz w:val="24"/>
          <w:szCs w:val="24"/>
          <w:lang w:val="id-ID"/>
        </w:rPr>
        <w:t xml:space="preserve"> untuk </w:t>
      </w:r>
      <w:r w:rsidRPr="008F6E7E">
        <w:rPr>
          <w:rFonts w:ascii="Times New Roman" w:hAnsi="Times New Roman" w:cs="Times New Roman"/>
          <w:color w:val="000000" w:themeColor="text1"/>
          <w:sz w:val="24"/>
          <w:szCs w:val="24"/>
          <w:lang w:val="id-ID"/>
        </w:rPr>
        <w:t>di masa yang akan datang. Penelitian lapangan menunjukkan bahwa banyak penduduk desa berharap untuk dapat m</w:t>
      </w:r>
      <w:r w:rsidR="004B1643" w:rsidRPr="008F6E7E">
        <w:rPr>
          <w:rFonts w:ascii="Times New Roman" w:hAnsi="Times New Roman" w:cs="Times New Roman"/>
          <w:color w:val="000000" w:themeColor="text1"/>
          <w:sz w:val="24"/>
          <w:szCs w:val="24"/>
          <w:lang w:val="id-ID"/>
        </w:rPr>
        <w:t xml:space="preserve">asuk ke dalam perekonomian kelapa sawit. Hasil penelitian juga menunjukkan, </w:t>
      </w:r>
      <w:r w:rsidRPr="008F6E7E">
        <w:rPr>
          <w:rFonts w:ascii="Times New Roman" w:hAnsi="Times New Roman" w:cs="Times New Roman"/>
          <w:color w:val="000000" w:themeColor="text1"/>
          <w:sz w:val="24"/>
          <w:szCs w:val="24"/>
          <w:lang w:val="id-ID"/>
        </w:rPr>
        <w:t>pembudidayaan kelapa sawit sebagai suatu</w:t>
      </w:r>
      <w:r w:rsidR="000C1314" w:rsidRPr="008F6E7E">
        <w:rPr>
          <w:rFonts w:ascii="Times New Roman" w:hAnsi="Times New Roman" w:cs="Times New Roman"/>
          <w:color w:val="000000" w:themeColor="text1"/>
          <w:sz w:val="24"/>
          <w:szCs w:val="24"/>
          <w:lang w:val="id-ID"/>
        </w:rPr>
        <w:t xml:space="preserve"> kendala utama bagi produksi pemilik perkebunan termasuk kesulitan dalam mendapatkan modal untuk</w:t>
      </w:r>
      <w:r w:rsidR="003E7287" w:rsidRPr="008F6E7E">
        <w:rPr>
          <w:rFonts w:ascii="Times New Roman" w:hAnsi="Times New Roman" w:cs="Times New Roman"/>
          <w:color w:val="000000" w:themeColor="text1"/>
          <w:sz w:val="24"/>
          <w:szCs w:val="24"/>
          <w:lang w:val="id-ID"/>
        </w:rPr>
        <w:t xml:space="preserve"> memenuhi pengeluaran di muka</w:t>
      </w:r>
      <w:r w:rsidR="001E07CD" w:rsidRPr="008F6E7E">
        <w:rPr>
          <w:rFonts w:ascii="Times New Roman" w:hAnsi="Times New Roman" w:cs="Times New Roman"/>
          <w:color w:val="000000" w:themeColor="text1"/>
          <w:sz w:val="24"/>
          <w:szCs w:val="24"/>
          <w:lang w:val="id-ID"/>
        </w:rPr>
        <w:t>.</w:t>
      </w:r>
      <w:r w:rsidR="001E07CD" w:rsidRPr="008F6E7E">
        <w:rPr>
          <w:rStyle w:val="FootnoteReference"/>
          <w:rFonts w:ascii="Times New Roman" w:hAnsi="Times New Roman" w:cs="Times New Roman"/>
          <w:color w:val="000000" w:themeColor="text1"/>
          <w:sz w:val="24"/>
          <w:szCs w:val="24"/>
          <w:lang w:val="id-ID"/>
        </w:rPr>
        <w:footnoteReference w:id="6"/>
      </w:r>
    </w:p>
    <w:p w:rsidR="00F761F2" w:rsidRPr="008F6E7E" w:rsidRDefault="000C1314" w:rsidP="00F761F2">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Mendapatkan harga yang adil bagi hasil panen merupakan keprih</w:t>
      </w:r>
      <w:r w:rsidR="003E7287" w:rsidRPr="008F6E7E">
        <w:rPr>
          <w:rFonts w:ascii="Times New Roman" w:hAnsi="Times New Roman" w:cs="Times New Roman"/>
          <w:color w:val="000000" w:themeColor="text1"/>
          <w:sz w:val="24"/>
          <w:szCs w:val="24"/>
          <w:lang w:val="id-ID"/>
        </w:rPr>
        <w:t>atinan terutama yang b</w:t>
      </w:r>
      <w:r w:rsidRPr="008F6E7E">
        <w:rPr>
          <w:rFonts w:ascii="Times New Roman" w:hAnsi="Times New Roman" w:cs="Times New Roman"/>
          <w:color w:val="000000" w:themeColor="text1"/>
          <w:sz w:val="24"/>
          <w:szCs w:val="24"/>
          <w:lang w:val="id-ID"/>
        </w:rPr>
        <w:t>erada pada situasi</w:t>
      </w:r>
      <w:r w:rsidR="004B1643" w:rsidRPr="008F6E7E">
        <w:rPr>
          <w:rFonts w:ascii="Times New Roman" w:hAnsi="Times New Roman" w:cs="Times New Roman"/>
          <w:color w:val="000000" w:themeColor="text1"/>
          <w:sz w:val="24"/>
          <w:szCs w:val="24"/>
          <w:lang w:val="id-ID"/>
        </w:rPr>
        <w:t xml:space="preserve"> monopsonik di daerah </w:t>
      </w:r>
      <w:r w:rsidRPr="008F6E7E">
        <w:rPr>
          <w:rFonts w:ascii="Times New Roman" w:hAnsi="Times New Roman" w:cs="Times New Roman"/>
          <w:color w:val="000000" w:themeColor="text1"/>
          <w:sz w:val="24"/>
          <w:szCs w:val="24"/>
          <w:lang w:val="id-ID"/>
        </w:rPr>
        <w:t xml:space="preserve">yang lemah atas pemberian harga. Sementara industri minyak </w:t>
      </w:r>
      <w:r w:rsidR="000C6D3E" w:rsidRPr="008F6E7E">
        <w:rPr>
          <w:rFonts w:ascii="Times New Roman" w:hAnsi="Times New Roman" w:cs="Times New Roman"/>
          <w:color w:val="000000" w:themeColor="text1"/>
          <w:sz w:val="24"/>
          <w:szCs w:val="24"/>
          <w:lang w:val="id-ID"/>
        </w:rPr>
        <w:t xml:space="preserve">dituntut </w:t>
      </w:r>
      <w:r w:rsidRPr="008F6E7E">
        <w:rPr>
          <w:rFonts w:ascii="Times New Roman" w:hAnsi="Times New Roman" w:cs="Times New Roman"/>
          <w:color w:val="000000" w:themeColor="text1"/>
          <w:sz w:val="24"/>
          <w:szCs w:val="24"/>
          <w:lang w:val="id-ID"/>
        </w:rPr>
        <w:t xml:space="preserve">bersertifikat </w:t>
      </w:r>
      <w:r w:rsidR="000C6D3E" w:rsidRPr="008F6E7E">
        <w:rPr>
          <w:rFonts w:ascii="Times New Roman" w:hAnsi="Times New Roman" w:cs="Times New Roman"/>
          <w:color w:val="000000" w:themeColor="text1"/>
          <w:sz w:val="24"/>
          <w:szCs w:val="24"/>
          <w:lang w:val="id-ID"/>
        </w:rPr>
        <w:t xml:space="preserve">dari </w:t>
      </w:r>
      <w:r w:rsidR="003E7287" w:rsidRPr="008F6E7E">
        <w:rPr>
          <w:rFonts w:ascii="Times New Roman" w:hAnsi="Times New Roman" w:cs="Times New Roman"/>
          <w:color w:val="000000" w:themeColor="text1"/>
          <w:sz w:val="24"/>
          <w:szCs w:val="24"/>
          <w:lang w:val="id-ID"/>
        </w:rPr>
        <w:t>RSPO</w:t>
      </w:r>
      <w:r w:rsidR="000C6D3E" w:rsidRPr="008F6E7E">
        <w:rPr>
          <w:rFonts w:ascii="Times New Roman" w:hAnsi="Times New Roman" w:cs="Times New Roman"/>
          <w:color w:val="000000" w:themeColor="text1"/>
          <w:sz w:val="24"/>
          <w:szCs w:val="24"/>
          <w:lang w:val="id-ID"/>
        </w:rPr>
        <w:t xml:space="preserve"> s</w:t>
      </w:r>
      <w:r w:rsidR="003E7287" w:rsidRPr="008F6E7E">
        <w:rPr>
          <w:rFonts w:ascii="Times New Roman" w:hAnsi="Times New Roman" w:cs="Times New Roman"/>
          <w:color w:val="000000" w:themeColor="text1"/>
          <w:sz w:val="24"/>
          <w:szCs w:val="24"/>
          <w:lang w:val="id-ID"/>
        </w:rPr>
        <w:t xml:space="preserve">edangkan untuk </w:t>
      </w:r>
      <w:r w:rsidR="005A1C43" w:rsidRPr="008F6E7E">
        <w:rPr>
          <w:rFonts w:ascii="Times New Roman" w:hAnsi="Times New Roman" w:cs="Times New Roman"/>
          <w:color w:val="000000" w:themeColor="text1"/>
          <w:sz w:val="24"/>
          <w:szCs w:val="24"/>
          <w:lang w:val="id-ID"/>
        </w:rPr>
        <w:t xml:space="preserve">akses tanaman kelapa sawit </w:t>
      </w:r>
      <w:r w:rsidR="003E7287" w:rsidRPr="008F6E7E">
        <w:rPr>
          <w:rFonts w:ascii="Times New Roman" w:hAnsi="Times New Roman" w:cs="Times New Roman"/>
          <w:color w:val="000000" w:themeColor="text1"/>
          <w:sz w:val="24"/>
          <w:szCs w:val="24"/>
          <w:lang w:val="id-ID"/>
        </w:rPr>
        <w:t xml:space="preserve">yang baik hanya </w:t>
      </w:r>
      <w:r w:rsidR="005A1C43" w:rsidRPr="008F6E7E">
        <w:rPr>
          <w:rFonts w:ascii="Times New Roman" w:hAnsi="Times New Roman" w:cs="Times New Roman"/>
          <w:color w:val="000000" w:themeColor="text1"/>
          <w:sz w:val="24"/>
          <w:szCs w:val="24"/>
          <w:lang w:val="id-ID"/>
        </w:rPr>
        <w:t xml:space="preserve">dapat ditingkatkan dengan pemberian pupuk dan praktik manajemen. </w:t>
      </w:r>
      <w:r w:rsidR="003E7287" w:rsidRPr="008F6E7E">
        <w:rPr>
          <w:rFonts w:ascii="Times New Roman" w:hAnsi="Times New Roman" w:cs="Times New Roman"/>
          <w:color w:val="000000" w:themeColor="text1"/>
          <w:sz w:val="24"/>
          <w:szCs w:val="24"/>
          <w:lang w:val="id-ID"/>
        </w:rPr>
        <w:t xml:space="preserve">Menurut </w:t>
      </w:r>
      <w:r w:rsidR="005A1C43" w:rsidRPr="008F6E7E">
        <w:rPr>
          <w:rFonts w:ascii="Times New Roman" w:hAnsi="Times New Roman" w:cs="Times New Roman"/>
          <w:i/>
          <w:iCs/>
          <w:color w:val="000000" w:themeColor="text1"/>
          <w:sz w:val="24"/>
          <w:szCs w:val="24"/>
          <w:lang w:val="id-ID"/>
        </w:rPr>
        <w:t>Indones</w:t>
      </w:r>
      <w:r w:rsidR="004B1643" w:rsidRPr="008F6E7E">
        <w:rPr>
          <w:rFonts w:ascii="Times New Roman" w:hAnsi="Times New Roman" w:cs="Times New Roman"/>
          <w:i/>
          <w:iCs/>
          <w:color w:val="000000" w:themeColor="text1"/>
          <w:sz w:val="24"/>
          <w:szCs w:val="24"/>
          <w:lang w:val="id-ID"/>
        </w:rPr>
        <w:t>ian Oil Palm Research Institute/</w:t>
      </w:r>
      <w:r w:rsidR="004B1643" w:rsidRPr="008F6E7E">
        <w:rPr>
          <w:rFonts w:ascii="Times New Roman" w:hAnsi="Times New Roman" w:cs="Times New Roman"/>
          <w:color w:val="000000" w:themeColor="text1"/>
          <w:sz w:val="24"/>
          <w:szCs w:val="24"/>
          <w:lang w:val="id-ID"/>
        </w:rPr>
        <w:t>IOPRI</w:t>
      </w:r>
      <w:r w:rsidR="003E7287" w:rsidRPr="008F6E7E">
        <w:rPr>
          <w:rFonts w:ascii="Times New Roman" w:hAnsi="Times New Roman" w:cs="Times New Roman"/>
          <w:color w:val="000000" w:themeColor="text1"/>
          <w:sz w:val="24"/>
          <w:szCs w:val="24"/>
          <w:lang w:val="id-ID"/>
        </w:rPr>
        <w:t xml:space="preserve"> </w:t>
      </w:r>
      <w:r w:rsidR="004B1643" w:rsidRPr="008F6E7E">
        <w:rPr>
          <w:rFonts w:ascii="Times New Roman" w:hAnsi="Times New Roman" w:cs="Times New Roman"/>
          <w:color w:val="000000" w:themeColor="text1"/>
          <w:sz w:val="24"/>
          <w:szCs w:val="24"/>
          <w:lang w:val="id-ID"/>
        </w:rPr>
        <w:t>untuk m</w:t>
      </w:r>
      <w:r w:rsidR="005A1C43" w:rsidRPr="008F6E7E">
        <w:rPr>
          <w:rFonts w:ascii="Times New Roman" w:hAnsi="Times New Roman" w:cs="Times New Roman"/>
          <w:color w:val="000000" w:themeColor="text1"/>
          <w:sz w:val="24"/>
          <w:szCs w:val="24"/>
          <w:lang w:val="id-ID"/>
        </w:rPr>
        <w:t xml:space="preserve">emperkuat perluasan atas permintaan </w:t>
      </w:r>
      <w:r w:rsidR="003E7287" w:rsidRPr="008F6E7E">
        <w:rPr>
          <w:rFonts w:ascii="Times New Roman" w:hAnsi="Times New Roman" w:cs="Times New Roman"/>
          <w:color w:val="000000" w:themeColor="text1"/>
          <w:sz w:val="24"/>
          <w:szCs w:val="24"/>
          <w:lang w:val="id-ID"/>
        </w:rPr>
        <w:t>harus</w:t>
      </w:r>
      <w:r w:rsidR="005A1C43" w:rsidRPr="008F6E7E">
        <w:rPr>
          <w:rFonts w:ascii="Times New Roman" w:hAnsi="Times New Roman" w:cs="Times New Roman"/>
          <w:color w:val="000000" w:themeColor="text1"/>
          <w:sz w:val="24"/>
          <w:szCs w:val="24"/>
          <w:lang w:val="id-ID"/>
        </w:rPr>
        <w:t xml:space="preserve"> didorong oleh pemilik </w:t>
      </w:r>
      <w:r w:rsidR="005A1C43" w:rsidRPr="008F6E7E">
        <w:rPr>
          <w:rFonts w:ascii="Times New Roman" w:hAnsi="Times New Roman" w:cs="Times New Roman"/>
          <w:color w:val="000000" w:themeColor="text1"/>
          <w:sz w:val="24"/>
          <w:szCs w:val="24"/>
          <w:lang w:val="id-ID"/>
        </w:rPr>
        <w:lastRenderedPageBreak/>
        <w:t>perkebunan, jasa pehasihat dan mekanisme inovasi untuk memberikan pendanaan bagi pemilik perkebunan.</w:t>
      </w:r>
      <w:r w:rsidR="003763B4" w:rsidRPr="008F6E7E">
        <w:rPr>
          <w:rStyle w:val="FootnoteReference"/>
          <w:rFonts w:ascii="Times New Roman" w:hAnsi="Times New Roman" w:cs="Times New Roman"/>
          <w:color w:val="000000" w:themeColor="text1"/>
          <w:sz w:val="24"/>
          <w:szCs w:val="24"/>
        </w:rPr>
        <w:footnoteReference w:id="7"/>
      </w:r>
    </w:p>
    <w:p w:rsidR="00F761F2" w:rsidRPr="008F6E7E" w:rsidRDefault="000C7ACB" w:rsidP="00F761F2">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Pengembangan </w:t>
      </w:r>
      <w:r w:rsidR="000C6D3E" w:rsidRPr="008F6E7E">
        <w:rPr>
          <w:rFonts w:ascii="Times New Roman" w:hAnsi="Times New Roman" w:cs="Times New Roman"/>
          <w:color w:val="000000" w:themeColor="text1"/>
          <w:sz w:val="24"/>
          <w:szCs w:val="24"/>
          <w:lang w:val="id-ID"/>
        </w:rPr>
        <w:t>ini</w:t>
      </w:r>
      <w:r w:rsidRPr="008F6E7E">
        <w:rPr>
          <w:rFonts w:ascii="Times New Roman" w:hAnsi="Times New Roman" w:cs="Times New Roman"/>
          <w:color w:val="000000" w:themeColor="text1"/>
          <w:sz w:val="24"/>
          <w:szCs w:val="24"/>
          <w:lang w:val="id-ID"/>
        </w:rPr>
        <w:t xml:space="preserve"> </w:t>
      </w:r>
      <w:r w:rsidR="00750B56" w:rsidRPr="008F6E7E">
        <w:rPr>
          <w:rFonts w:ascii="Times New Roman" w:hAnsi="Times New Roman" w:cs="Times New Roman"/>
          <w:color w:val="000000" w:themeColor="text1"/>
          <w:sz w:val="24"/>
          <w:szCs w:val="24"/>
          <w:lang w:val="id-ID"/>
        </w:rPr>
        <w:t>menjadi</w:t>
      </w:r>
      <w:r w:rsidRPr="008F6E7E">
        <w:rPr>
          <w:rFonts w:ascii="Times New Roman" w:hAnsi="Times New Roman" w:cs="Times New Roman"/>
          <w:color w:val="000000" w:themeColor="text1"/>
          <w:sz w:val="24"/>
          <w:szCs w:val="24"/>
          <w:lang w:val="id-ID"/>
        </w:rPr>
        <w:t xml:space="preserve"> salah satu langkah kegiatan pembangunan subsektor perkebunan dalam rangka revitalisasi sektor pertanian dan menjadi bukti pesatnya perkembangan agribisnis kelapa sawit guna mendukung peran lembaga penelitian, pengembangan perkebunan, kelembagaan dan kebijakan pemerintah.</w:t>
      </w:r>
      <w:r w:rsidRPr="008F6E7E">
        <w:rPr>
          <w:rStyle w:val="FootnoteReference"/>
          <w:rFonts w:ascii="Times New Roman" w:hAnsi="Times New Roman" w:cs="Times New Roman"/>
          <w:color w:val="000000" w:themeColor="text1"/>
          <w:sz w:val="24"/>
          <w:szCs w:val="24"/>
        </w:rPr>
        <w:footnoteReference w:id="8"/>
      </w:r>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Bagi</w:t>
      </w:r>
      <w:proofErr w:type="spellEnd"/>
      <w:r w:rsidRPr="008F6E7E">
        <w:rPr>
          <w:rFonts w:ascii="Times New Roman" w:hAnsi="Times New Roman" w:cs="Times New Roman"/>
          <w:color w:val="000000" w:themeColor="text1"/>
          <w:sz w:val="24"/>
          <w:szCs w:val="24"/>
        </w:rPr>
        <w:t xml:space="preserve"> Indonesia, </w:t>
      </w:r>
      <w:proofErr w:type="spellStart"/>
      <w:r w:rsidRPr="008F6E7E">
        <w:rPr>
          <w:rFonts w:ascii="Times New Roman" w:hAnsi="Times New Roman" w:cs="Times New Roman"/>
          <w:color w:val="000000" w:themeColor="text1"/>
          <w:sz w:val="24"/>
          <w:szCs w:val="24"/>
        </w:rPr>
        <w:t>komoditas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kelapa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sawit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memiliki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nilai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sangat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strategis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untuk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mendukung</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pembangunan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nasional</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i/>
          <w:color w:val="000000" w:themeColor="text1"/>
          <w:sz w:val="24"/>
          <w:szCs w:val="24"/>
        </w:rPr>
        <w:t>Pertama</w:t>
      </w:r>
      <w:proofErr w:type="spellEnd"/>
      <w:r w:rsidRPr="008F6E7E">
        <w:rPr>
          <w:rFonts w:ascii="Times New Roman" w:hAnsi="Times New Roman" w:cs="Times New Roman"/>
          <w:i/>
          <w:color w:val="000000" w:themeColor="text1"/>
          <w:sz w:val="24"/>
          <w:szCs w:val="24"/>
        </w:rPr>
        <w:t>,</w:t>
      </w:r>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penggerak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utama</w:t>
      </w:r>
      <w:proofErr w:type="spellEnd"/>
      <w:r w:rsidRPr="008F6E7E">
        <w:rPr>
          <w:rFonts w:ascii="Times New Roman" w:hAnsi="Times New Roman" w:cs="Times New Roman"/>
          <w:color w:val="000000" w:themeColor="text1"/>
          <w:sz w:val="24"/>
          <w:szCs w:val="24"/>
        </w:rPr>
        <w:t xml:space="preserve"> </w:t>
      </w:r>
      <w:r w:rsidRPr="008F6E7E">
        <w:rPr>
          <w:rFonts w:ascii="Times New Roman" w:hAnsi="Times New Roman" w:cs="Times New Roman"/>
          <w:i/>
          <w:iCs/>
          <w:color w:val="000000" w:themeColor="text1"/>
          <w:sz w:val="24"/>
          <w:szCs w:val="24"/>
        </w:rPr>
        <w:t xml:space="preserve">(prime mover) </w:t>
      </w:r>
      <w:proofErr w:type="spellStart"/>
      <w:r w:rsidRPr="008F6E7E">
        <w:rPr>
          <w:rFonts w:ascii="Times New Roman" w:hAnsi="Times New Roman" w:cs="Times New Roman"/>
          <w:color w:val="000000" w:themeColor="text1"/>
          <w:sz w:val="24"/>
          <w:szCs w:val="24"/>
        </w:rPr>
        <w:t>pengembangan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agribisnis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mulai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dari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hulu</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hingga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hilir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i/>
          <w:color w:val="000000" w:themeColor="text1"/>
          <w:sz w:val="24"/>
          <w:szCs w:val="24"/>
        </w:rPr>
        <w:t>Kedua</w:t>
      </w:r>
      <w:proofErr w:type="spellEnd"/>
      <w:r w:rsidRPr="008F6E7E">
        <w:rPr>
          <w:rFonts w:ascii="Times New Roman" w:hAnsi="Times New Roman" w:cs="Times New Roman"/>
          <w:i/>
          <w:color w:val="000000" w:themeColor="text1"/>
          <w:sz w:val="24"/>
          <w:szCs w:val="24"/>
        </w:rPr>
        <w:t>,</w:t>
      </w:r>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penyedia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lapangan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kerja</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cukup</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besar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sumber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pendapatan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petani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i/>
          <w:color w:val="000000" w:themeColor="text1"/>
          <w:sz w:val="24"/>
          <w:szCs w:val="24"/>
        </w:rPr>
        <w:t>Ketiga</w:t>
      </w:r>
      <w:proofErr w:type="spellEnd"/>
      <w:r w:rsidRPr="008F6E7E">
        <w:rPr>
          <w:rFonts w:ascii="Times New Roman" w:hAnsi="Times New Roman" w:cs="Times New Roman"/>
          <w:i/>
          <w:color w:val="000000" w:themeColor="text1"/>
          <w:sz w:val="24"/>
          <w:szCs w:val="24"/>
        </w:rPr>
        <w:t>,</w:t>
      </w:r>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salah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satu</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komoditas</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menghasilkan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devisa</w:t>
      </w:r>
      <w:proofErr w:type="spellEnd"/>
      <w:r w:rsidRPr="008F6E7E">
        <w:rPr>
          <w:rFonts w:ascii="Times New Roman" w:hAnsi="Times New Roman" w:cs="Times New Roman"/>
          <w:color w:val="000000" w:themeColor="text1"/>
          <w:sz w:val="24"/>
          <w:szCs w:val="24"/>
        </w:rPr>
        <w:t xml:space="preserve"> Negara</w:t>
      </w:r>
      <w:r w:rsidRPr="008F6E7E">
        <w:rPr>
          <w:rFonts w:ascii="Times New Roman" w:hAnsi="Times New Roman" w:cs="Times New Roman"/>
          <w:color w:val="000000" w:themeColor="text1"/>
          <w:sz w:val="24"/>
          <w:szCs w:val="24"/>
          <w:lang w:val="id-ID"/>
        </w:rPr>
        <w:t>.</w:t>
      </w:r>
      <w:r w:rsidRPr="008F6E7E">
        <w:rPr>
          <w:rStyle w:val="FootnoteReference"/>
          <w:rFonts w:ascii="Times New Roman" w:hAnsi="Times New Roman" w:cs="Times New Roman"/>
          <w:color w:val="000000" w:themeColor="text1"/>
          <w:sz w:val="24"/>
          <w:szCs w:val="24"/>
        </w:rPr>
        <w:footnoteReference w:id="9"/>
      </w:r>
      <w:r w:rsidRPr="008F6E7E">
        <w:rPr>
          <w:rFonts w:ascii="Times New Roman" w:hAnsi="Times New Roman" w:cs="Times New Roman"/>
          <w:color w:val="000000" w:themeColor="text1"/>
          <w:sz w:val="24"/>
          <w:szCs w:val="24"/>
          <w:lang w:val="id-ID"/>
        </w:rPr>
        <w:t xml:space="preserve"> Pengembangan </w:t>
      </w:r>
      <w:r w:rsidR="000C6D3E" w:rsidRPr="008F6E7E">
        <w:rPr>
          <w:rFonts w:ascii="Times New Roman" w:hAnsi="Times New Roman" w:cs="Times New Roman"/>
          <w:color w:val="000000" w:themeColor="text1"/>
          <w:sz w:val="24"/>
          <w:szCs w:val="24"/>
          <w:lang w:val="id-ID"/>
        </w:rPr>
        <w:t xml:space="preserve">ini </w:t>
      </w:r>
      <w:r w:rsidRPr="008F6E7E">
        <w:rPr>
          <w:rFonts w:ascii="Times New Roman" w:hAnsi="Times New Roman" w:cs="Times New Roman"/>
          <w:color w:val="000000" w:themeColor="text1"/>
          <w:sz w:val="24"/>
          <w:szCs w:val="24"/>
          <w:lang w:val="id-ID"/>
        </w:rPr>
        <w:t>didukung oleh Bank Dunia dengan pemberian kredit.</w:t>
      </w:r>
      <w:r w:rsidRPr="008F6E7E">
        <w:rPr>
          <w:rStyle w:val="FootnoteReference"/>
          <w:rFonts w:ascii="Times New Roman" w:hAnsi="Times New Roman" w:cs="Times New Roman"/>
          <w:color w:val="000000" w:themeColor="text1"/>
          <w:sz w:val="24"/>
          <w:szCs w:val="24"/>
          <w:lang w:val="id-ID"/>
        </w:rPr>
        <w:footnoteReference w:id="10"/>
      </w:r>
    </w:p>
    <w:p w:rsidR="00BB243F" w:rsidRPr="008F6E7E" w:rsidRDefault="00BB243F" w:rsidP="00F761F2">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Manajemen IFC mengakui bahwa ada sebuah kebutuhan untuk mengembangkan sebuah pendekatan pada sektor pertanian yang dipandu atau diarahkan dengan cara yang lebih strategis terkait persoalan sosial dan lingkungan. Strategi ini akan dikembangkan dengan menyatukan masukan dari </w:t>
      </w:r>
      <w:r w:rsidRPr="008F6E7E">
        <w:rPr>
          <w:rFonts w:ascii="Times New Roman" w:hAnsi="Times New Roman" w:cs="Times New Roman"/>
          <w:i/>
          <w:iCs/>
          <w:color w:val="000000" w:themeColor="text1"/>
          <w:sz w:val="24"/>
          <w:szCs w:val="24"/>
          <w:lang w:val="id-ID"/>
        </w:rPr>
        <w:t xml:space="preserve">stake holder </w:t>
      </w:r>
      <w:r w:rsidRPr="008F6E7E">
        <w:rPr>
          <w:rFonts w:ascii="Times New Roman" w:hAnsi="Times New Roman" w:cs="Times New Roman"/>
          <w:color w:val="000000" w:themeColor="text1"/>
          <w:sz w:val="24"/>
          <w:szCs w:val="24"/>
          <w:lang w:val="id-ID"/>
        </w:rPr>
        <w:t xml:space="preserve">yang berpartisipasi di </w:t>
      </w:r>
      <w:r w:rsidRPr="008F6E7E">
        <w:rPr>
          <w:rFonts w:ascii="Times New Roman" w:hAnsi="Times New Roman" w:cs="Times New Roman"/>
          <w:i/>
          <w:iCs/>
          <w:color w:val="000000" w:themeColor="text1"/>
          <w:sz w:val="24"/>
          <w:szCs w:val="24"/>
          <w:lang w:val="id-ID"/>
        </w:rPr>
        <w:t xml:space="preserve">RSPO </w:t>
      </w:r>
      <w:r w:rsidRPr="008F6E7E">
        <w:rPr>
          <w:rFonts w:ascii="Times New Roman" w:hAnsi="Times New Roman" w:cs="Times New Roman"/>
          <w:color w:val="000000" w:themeColor="text1"/>
          <w:sz w:val="24"/>
          <w:szCs w:val="24"/>
          <w:lang w:val="id-ID"/>
        </w:rPr>
        <w:t xml:space="preserve">dan melibatkan banyak LSM, industri dan perwakilan institusi pembangunan lainnya. Tim layanan nasihat Indonesia dari IFC ikut mengembangkan sebuah program yang bertujuan </w:t>
      </w:r>
      <w:r w:rsidRPr="008F6E7E">
        <w:rPr>
          <w:rFonts w:ascii="Times New Roman" w:hAnsi="Times New Roman" w:cs="Times New Roman"/>
          <w:color w:val="000000" w:themeColor="text1"/>
          <w:sz w:val="24"/>
          <w:szCs w:val="24"/>
          <w:lang w:val="id-ID"/>
        </w:rPr>
        <w:lastRenderedPageBreak/>
        <w:t>untuk meningkatkan standar keberlangsungan dan mendorong industri.</w:t>
      </w:r>
      <w:r w:rsidRPr="008F6E7E">
        <w:rPr>
          <w:rStyle w:val="FootnoteReference"/>
          <w:rFonts w:ascii="Times New Roman" w:hAnsi="Times New Roman" w:cs="Times New Roman"/>
          <w:color w:val="000000" w:themeColor="text1"/>
          <w:sz w:val="24"/>
          <w:szCs w:val="24"/>
          <w:lang w:val="id-ID"/>
        </w:rPr>
        <w:footnoteReference w:id="11"/>
      </w:r>
      <w:r w:rsidRPr="008F6E7E">
        <w:rPr>
          <w:rFonts w:ascii="Times New Roman" w:hAnsi="Times New Roman" w:cs="Times New Roman"/>
          <w:color w:val="000000" w:themeColor="text1"/>
          <w:sz w:val="24"/>
          <w:szCs w:val="24"/>
          <w:lang w:val="id-ID"/>
        </w:rPr>
        <w:t xml:space="preserve"> Strategi pengembangan agribisnis kelapa sawit yang</w:t>
      </w:r>
      <w:r w:rsidR="00CE25E5" w:rsidRPr="008F6E7E">
        <w:rPr>
          <w:rFonts w:ascii="Times New Roman" w:hAnsi="Times New Roman" w:cs="Times New Roman"/>
          <w:color w:val="000000" w:themeColor="text1"/>
          <w:sz w:val="24"/>
          <w:szCs w:val="24"/>
          <w:lang w:val="id-ID"/>
        </w:rPr>
        <w:t xml:space="preserve"> didukung dengan program </w:t>
      </w:r>
      <w:r w:rsidRPr="008F6E7E">
        <w:rPr>
          <w:rFonts w:ascii="Times New Roman" w:hAnsi="Times New Roman" w:cs="Times New Roman"/>
          <w:color w:val="000000" w:themeColor="text1"/>
          <w:sz w:val="24"/>
          <w:szCs w:val="24"/>
          <w:lang w:val="id-ID"/>
        </w:rPr>
        <w:t>yang komprehensif dari berbagai aspek manajemen yaitu perencanaan, pelaksanaan (pembenihan, budidaya, pemeliharaan, pengolahan hasil, pengembangan usaha dan pemberdayaan masyarakat) hingga evaluasi.</w:t>
      </w:r>
      <w:r w:rsidRPr="008F6E7E">
        <w:rPr>
          <w:rStyle w:val="FootnoteReference"/>
          <w:rFonts w:ascii="Times New Roman" w:hAnsi="Times New Roman" w:cs="Times New Roman"/>
          <w:color w:val="000000" w:themeColor="text1"/>
          <w:sz w:val="24"/>
          <w:szCs w:val="24"/>
        </w:rPr>
        <w:footnoteReference w:id="12"/>
      </w:r>
    </w:p>
    <w:p w:rsidR="000C6D3E" w:rsidRPr="008F6E7E" w:rsidRDefault="000C6D3E" w:rsidP="000C6D3E">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Program pengembangan agribisnis kelapa sawit dapat dirumuskan </w:t>
      </w:r>
      <w:r w:rsidR="00700F50" w:rsidRPr="008F6E7E">
        <w:rPr>
          <w:rFonts w:ascii="Times New Roman" w:hAnsi="Times New Roman" w:cs="Times New Roman"/>
          <w:color w:val="000000" w:themeColor="text1"/>
          <w:sz w:val="24"/>
          <w:szCs w:val="24"/>
          <w:lang w:val="id-ID"/>
        </w:rPr>
        <w:t xml:space="preserve">menjadi lima </w:t>
      </w:r>
      <w:r w:rsidRPr="008F6E7E">
        <w:rPr>
          <w:rFonts w:ascii="Times New Roman" w:hAnsi="Times New Roman" w:cs="Times New Roman"/>
          <w:color w:val="000000" w:themeColor="text1"/>
          <w:sz w:val="24"/>
          <w:szCs w:val="24"/>
          <w:lang w:val="id-ID"/>
        </w:rPr>
        <w:t xml:space="preserve">sebagai berikut. </w:t>
      </w:r>
      <w:r w:rsidRPr="008F6E7E">
        <w:rPr>
          <w:rFonts w:ascii="Times New Roman" w:hAnsi="Times New Roman" w:cs="Times New Roman"/>
          <w:i/>
          <w:color w:val="000000" w:themeColor="text1"/>
          <w:sz w:val="24"/>
          <w:szCs w:val="24"/>
          <w:lang w:val="id-ID"/>
        </w:rPr>
        <w:t>Pertama,</w:t>
      </w:r>
      <w:r w:rsidRPr="008F6E7E">
        <w:rPr>
          <w:rFonts w:ascii="Times New Roman" w:hAnsi="Times New Roman" w:cs="Times New Roman"/>
          <w:color w:val="000000" w:themeColor="text1"/>
          <w:sz w:val="24"/>
          <w:szCs w:val="24"/>
          <w:lang w:val="id-ID"/>
        </w:rPr>
        <w:t xml:space="preserve"> penciptaan iklim investasi yang mencakup dari berbagai dukungan kebijakan integral (sektoral regional dan komoditas) dan aturan pelaksanaan yang kondusif untuk investasi pada agribisnis kelapa sawit. </w:t>
      </w:r>
      <w:r w:rsidRPr="008F6E7E">
        <w:rPr>
          <w:rFonts w:ascii="Times New Roman" w:hAnsi="Times New Roman" w:cs="Times New Roman"/>
          <w:i/>
          <w:color w:val="000000" w:themeColor="text1"/>
          <w:sz w:val="24"/>
          <w:szCs w:val="24"/>
          <w:lang w:val="id-ID"/>
        </w:rPr>
        <w:t>Kedua,</w:t>
      </w:r>
      <w:r w:rsidRPr="008F6E7E">
        <w:rPr>
          <w:rFonts w:ascii="Times New Roman" w:hAnsi="Times New Roman" w:cs="Times New Roman"/>
          <w:color w:val="000000" w:themeColor="text1"/>
          <w:sz w:val="24"/>
          <w:szCs w:val="24"/>
          <w:lang w:val="id-ID"/>
        </w:rPr>
        <w:t xml:space="preserve"> pengembangan sistem monitoring, evaluasi dan pelaporan pengembangan agribisnis kelapa sawit. </w:t>
      </w:r>
      <w:r w:rsidRPr="008F6E7E">
        <w:rPr>
          <w:rFonts w:ascii="Times New Roman" w:hAnsi="Times New Roman" w:cs="Times New Roman"/>
          <w:i/>
          <w:color w:val="000000" w:themeColor="text1"/>
          <w:sz w:val="24"/>
          <w:szCs w:val="24"/>
          <w:lang w:val="id-ID"/>
        </w:rPr>
        <w:t>Ketiga,</w:t>
      </w:r>
      <w:r w:rsidRPr="008F6E7E">
        <w:rPr>
          <w:rFonts w:ascii="Times New Roman" w:hAnsi="Times New Roman" w:cs="Times New Roman"/>
          <w:color w:val="000000" w:themeColor="text1"/>
          <w:sz w:val="24"/>
          <w:szCs w:val="24"/>
          <w:lang w:val="id-ID"/>
        </w:rPr>
        <w:t xml:space="preserve"> pengembangan usaha budidaya, pengolahan dan pemasaran produk. </w:t>
      </w:r>
      <w:r w:rsidRPr="008F6E7E">
        <w:rPr>
          <w:rFonts w:ascii="Times New Roman" w:hAnsi="Times New Roman" w:cs="Times New Roman"/>
          <w:i/>
          <w:color w:val="000000" w:themeColor="text1"/>
          <w:sz w:val="24"/>
          <w:szCs w:val="24"/>
          <w:lang w:val="id-ID"/>
        </w:rPr>
        <w:t>Keempat,</w:t>
      </w:r>
      <w:r w:rsidRPr="008F6E7E">
        <w:rPr>
          <w:rFonts w:ascii="Times New Roman" w:hAnsi="Times New Roman" w:cs="Times New Roman"/>
          <w:color w:val="000000" w:themeColor="text1"/>
          <w:sz w:val="24"/>
          <w:szCs w:val="24"/>
          <w:lang w:val="id-ID"/>
        </w:rPr>
        <w:t xml:space="preserve"> perbaikan mutu dan agroindustri kelapa sawit di pedesaan. </w:t>
      </w:r>
      <w:r w:rsidRPr="008F6E7E">
        <w:rPr>
          <w:rFonts w:ascii="Times New Roman" w:hAnsi="Times New Roman" w:cs="Times New Roman"/>
          <w:i/>
          <w:color w:val="000000" w:themeColor="text1"/>
          <w:sz w:val="24"/>
          <w:szCs w:val="24"/>
          <w:lang w:val="id-ID"/>
        </w:rPr>
        <w:t>Kelima,</w:t>
      </w:r>
      <w:r w:rsidRPr="008F6E7E">
        <w:rPr>
          <w:rFonts w:ascii="Times New Roman" w:hAnsi="Times New Roman" w:cs="Times New Roman"/>
          <w:color w:val="000000" w:themeColor="text1"/>
          <w:sz w:val="24"/>
          <w:szCs w:val="24"/>
          <w:lang w:val="id-ID"/>
        </w:rPr>
        <w:t xml:space="preserve"> pentingnya pendidikan dan pelatihan petani untuk mengembangkan kelapa sawit yang ramah lingkungan.</w:t>
      </w:r>
      <w:r w:rsidRPr="008F6E7E">
        <w:rPr>
          <w:rStyle w:val="FootnoteReference"/>
          <w:rFonts w:ascii="Times New Roman" w:hAnsi="Times New Roman" w:cs="Times New Roman"/>
          <w:color w:val="000000" w:themeColor="text1"/>
          <w:sz w:val="24"/>
          <w:szCs w:val="24"/>
          <w:lang w:val="id-ID"/>
        </w:rPr>
        <w:footnoteReference w:id="13"/>
      </w:r>
    </w:p>
    <w:p w:rsidR="000C6D3E" w:rsidRPr="008F6E7E" w:rsidRDefault="000C7ACB" w:rsidP="000C6D3E">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Dari hasil pembangunan dengan pola perkebunan inti rakyat (PIR) telah menghasilkan kebun inti 306,625 ha yang tersebar di Sumatera 194,065 ha, Jawa 35,837 ha, Kalimantan 63,853 ha, Sulawesi 34,698 ha dan Papua 3,338 ha. Sedangkan kebun plasma mencapai 784,007 ha yang </w:t>
      </w:r>
      <w:r w:rsidRPr="008F6E7E">
        <w:rPr>
          <w:rFonts w:ascii="Times New Roman" w:hAnsi="Times New Roman" w:cs="Times New Roman"/>
          <w:color w:val="000000" w:themeColor="text1"/>
          <w:sz w:val="24"/>
          <w:szCs w:val="24"/>
          <w:lang w:val="id-ID"/>
        </w:rPr>
        <w:lastRenderedPageBreak/>
        <w:t>tersebar di Sumatera 496,257 ha, Jawa 34,376 ha, Kalimantan 200,746 ha, Sulawesi 44,628 ha dan Papua 8,000 ha. Hasil kajian menunjukkan, produktivitas kebun plasma ada di bawah inti seperti kelapa sawit di Lampung dan Sumsel, inti 2.7 ton/ha/tahun dan plasma 2.3 ton/ha/tahun, di Kalbar dan Kaltim inti 3.3 ton/ha/tahun dan plasma 1.9 ton/ha/tahun, di Sumut inti 4.8 ton/ha/tahun dan plasma 4 ton/ha/tahun, di Riau inti 4.8 ton/ha/tahun dan plasma 4 ton/ha/tahun. Program ini sudah berjalan mulai sejak tahun 2007-2010. Bank Dunia memperkirakan, dengan meluasnya lahan kelapa sawit telah membakar hutan dengan biaya sebesar US$16 miliar atau dua kali lebih besar dari perkiraan kontribusi ekonomi dan ekspor bruto minyak sawit Indonesia pada tahun 2014.</w:t>
      </w:r>
      <w:r w:rsidRPr="008F6E7E">
        <w:rPr>
          <w:rStyle w:val="FootnoteReference"/>
          <w:rFonts w:ascii="Times New Roman" w:hAnsi="Times New Roman" w:cs="Times New Roman"/>
          <w:color w:val="000000" w:themeColor="text1"/>
          <w:sz w:val="24"/>
          <w:szCs w:val="24"/>
          <w:lang w:val="id-ID"/>
        </w:rPr>
        <w:footnoteReference w:id="14"/>
      </w:r>
      <w:r w:rsidR="000C6D3E"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 xml:space="preserve">Perkebunan swasta membuka perkebunan inti 40 persen dan mengembangkan kebun plasma 60 persen. Kebun plasma dibangun oleh inti </w:t>
      </w:r>
      <w:r w:rsidR="000C6D3E" w:rsidRPr="008F6E7E">
        <w:rPr>
          <w:rFonts w:ascii="Times New Roman" w:hAnsi="Times New Roman" w:cs="Times New Roman"/>
          <w:color w:val="000000" w:themeColor="text1"/>
          <w:sz w:val="24"/>
          <w:szCs w:val="24"/>
          <w:lang w:val="id-ID"/>
        </w:rPr>
        <w:t xml:space="preserve">hasil yang </w:t>
      </w:r>
      <w:r w:rsidRPr="008F6E7E">
        <w:rPr>
          <w:rFonts w:ascii="Times New Roman" w:hAnsi="Times New Roman" w:cs="Times New Roman"/>
          <w:color w:val="000000" w:themeColor="text1"/>
          <w:sz w:val="24"/>
          <w:szCs w:val="24"/>
          <w:lang w:val="id-ID"/>
        </w:rPr>
        <w:t>diserahkan oleh masyarakat.</w:t>
      </w:r>
      <w:r w:rsidRPr="008F6E7E">
        <w:rPr>
          <w:rStyle w:val="FootnoteReference"/>
          <w:rFonts w:ascii="Times New Roman" w:hAnsi="Times New Roman" w:cs="Times New Roman"/>
          <w:color w:val="000000" w:themeColor="text1"/>
          <w:sz w:val="24"/>
          <w:szCs w:val="24"/>
        </w:rPr>
        <w:footnoteReference w:id="15"/>
      </w:r>
      <w:r w:rsidRPr="008F6E7E">
        <w:rPr>
          <w:rFonts w:ascii="Times New Roman" w:hAnsi="Times New Roman" w:cs="Times New Roman"/>
          <w:color w:val="000000" w:themeColor="text1"/>
          <w:sz w:val="24"/>
          <w:szCs w:val="24"/>
          <w:lang w:val="id-ID"/>
        </w:rPr>
        <w:t xml:space="preserve"> </w:t>
      </w:r>
    </w:p>
    <w:p w:rsidR="00750B56" w:rsidRPr="008F6E7E" w:rsidRDefault="000C7ACB" w:rsidP="00553CE8">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Proyek ini diharapkan memberi manfaat kepada 9,7 juta masyarakat miskin perkotaan di seluruh Indonesia.</w:t>
      </w:r>
      <w:r w:rsidRPr="008F6E7E">
        <w:rPr>
          <w:rStyle w:val="FootnoteReference"/>
          <w:rFonts w:ascii="Times New Roman" w:hAnsi="Times New Roman" w:cs="Times New Roman"/>
          <w:color w:val="000000" w:themeColor="text1"/>
          <w:sz w:val="24"/>
          <w:szCs w:val="24"/>
          <w:lang w:val="id-ID"/>
        </w:rPr>
        <w:footnoteReference w:id="16"/>
      </w:r>
      <w:r w:rsidRPr="008F6E7E">
        <w:rPr>
          <w:rFonts w:ascii="Times New Roman" w:hAnsi="Times New Roman" w:cs="Times New Roman"/>
          <w:color w:val="000000" w:themeColor="text1"/>
          <w:sz w:val="24"/>
          <w:szCs w:val="24"/>
          <w:lang w:val="id-ID"/>
        </w:rPr>
        <w:t xml:space="preserve"> Pada tahun 2008 tercatat sekitar 1,5 juta petani kecil di Indonesia yang menanam kelapa sawit dengan rata-rata seluas 2 hektar. Sebagai bandingan, besarnya lahan yang dimiliki para pengusaha besar perkebunan dapat mencapai lebih dari 200.000 hektar (</w:t>
      </w:r>
      <w:r w:rsidRPr="008F6E7E">
        <w:rPr>
          <w:rFonts w:ascii="Times New Roman" w:hAnsi="Times New Roman" w:cs="Times New Roman"/>
          <w:i/>
          <w:color w:val="000000" w:themeColor="text1"/>
          <w:sz w:val="24"/>
          <w:szCs w:val="24"/>
          <w:lang w:val="id-ID"/>
        </w:rPr>
        <w:t>World Bank</w:t>
      </w:r>
      <w:r w:rsidRPr="008F6E7E">
        <w:rPr>
          <w:rFonts w:ascii="Times New Roman" w:hAnsi="Times New Roman" w:cs="Times New Roman"/>
          <w:color w:val="000000" w:themeColor="text1"/>
          <w:sz w:val="24"/>
          <w:szCs w:val="24"/>
          <w:lang w:val="id-ID"/>
        </w:rPr>
        <w:t xml:space="preserve"> 2010:14 – 23, USDA 2009). Sejumlah pemilik modal utama </w:t>
      </w:r>
      <w:r w:rsidRPr="008F6E7E">
        <w:rPr>
          <w:rFonts w:ascii="Times New Roman" w:hAnsi="Times New Roman" w:cs="Times New Roman"/>
          <w:color w:val="000000" w:themeColor="text1"/>
          <w:sz w:val="24"/>
          <w:szCs w:val="24"/>
          <w:lang w:val="id-ID"/>
        </w:rPr>
        <w:lastRenderedPageBreak/>
        <w:t xml:space="preserve">dari perusahaan-perusahaan kelapa sawit terhitung sebagai orang-orang terkaya di Indonesia </w:t>
      </w:r>
      <w:r w:rsidR="00B6155A" w:rsidRPr="008F6E7E">
        <w:rPr>
          <w:rFonts w:ascii="Times New Roman" w:hAnsi="Times New Roman" w:cs="Times New Roman"/>
          <w:color w:val="000000" w:themeColor="text1"/>
          <w:sz w:val="24"/>
          <w:szCs w:val="24"/>
          <w:lang w:val="id-ID"/>
        </w:rPr>
        <w:t>(FoE/Walhi 2009; EIA</w:t>
      </w:r>
      <w:r w:rsidRPr="008F6E7E">
        <w:rPr>
          <w:rFonts w:ascii="Times New Roman" w:hAnsi="Times New Roman" w:cs="Times New Roman"/>
          <w:color w:val="000000" w:themeColor="text1"/>
          <w:sz w:val="24"/>
          <w:szCs w:val="24"/>
          <w:lang w:val="id-ID"/>
        </w:rPr>
        <w:t>/Telepak 2009; Greenpeace 2010). Menurut Bank Dunia, Indonesia mempunyai hampir 20 juta hektar tanah yang tidak digunakan atau tanah yang tidak produktif (</w:t>
      </w:r>
      <w:r w:rsidRPr="008F6E7E">
        <w:rPr>
          <w:rFonts w:ascii="Times New Roman" w:hAnsi="Times New Roman" w:cs="Times New Roman"/>
          <w:i/>
          <w:color w:val="000000" w:themeColor="text1"/>
          <w:sz w:val="24"/>
          <w:szCs w:val="24"/>
          <w:lang w:val="id-ID"/>
        </w:rPr>
        <w:t>World Bank</w:t>
      </w:r>
      <w:r w:rsidRPr="008F6E7E">
        <w:rPr>
          <w:rFonts w:ascii="Times New Roman" w:hAnsi="Times New Roman" w:cs="Times New Roman"/>
          <w:color w:val="000000" w:themeColor="text1"/>
          <w:sz w:val="24"/>
          <w:szCs w:val="24"/>
          <w:lang w:val="id-ID"/>
        </w:rPr>
        <w:t xml:space="preserve"> 2010: 14 – 15). Walaupun demikian, banyak perusahaan-perusahaan sawit raksasa yang tetap memilih areal hutan untuk membuka perkebunan baru. Hal ini dikarenakan tanah hutan tidak memerlukan pupuk yang banyak jika dibandingkan dengan tanah ta</w:t>
      </w:r>
      <w:r w:rsidR="00BB4458" w:rsidRPr="008F6E7E">
        <w:rPr>
          <w:rFonts w:ascii="Times New Roman" w:hAnsi="Times New Roman" w:cs="Times New Roman"/>
          <w:color w:val="000000" w:themeColor="text1"/>
          <w:sz w:val="24"/>
          <w:szCs w:val="24"/>
          <w:lang w:val="id-ID"/>
        </w:rPr>
        <w:t xml:space="preserve">ndus </w:t>
      </w:r>
      <w:r w:rsidRPr="008F6E7E">
        <w:rPr>
          <w:rFonts w:ascii="Times New Roman" w:hAnsi="Times New Roman" w:cs="Times New Roman"/>
          <w:color w:val="000000" w:themeColor="text1"/>
          <w:sz w:val="24"/>
          <w:szCs w:val="24"/>
          <w:lang w:val="id-ID"/>
        </w:rPr>
        <w:t>sehingga mereka bisa memetik keuntungan yang lebih besar (UNEP 2009: 64). Selain itu, hasil penjualan dari penebangan kayu dapat dijadikan modal awal untuk membuka perkebunan.</w:t>
      </w:r>
      <w:r w:rsidRPr="008F6E7E">
        <w:rPr>
          <w:rStyle w:val="FootnoteReference"/>
          <w:rFonts w:ascii="Times New Roman" w:hAnsi="Times New Roman" w:cs="Times New Roman"/>
          <w:color w:val="000000" w:themeColor="text1"/>
          <w:sz w:val="24"/>
          <w:szCs w:val="24"/>
          <w:lang w:val="id-ID"/>
        </w:rPr>
        <w:footnoteReference w:id="17"/>
      </w:r>
    </w:p>
    <w:p w:rsidR="00553CE8" w:rsidRPr="008F6E7E" w:rsidRDefault="000C7ACB" w:rsidP="00553CE8">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Penanaman kelapa sawit adalah suatu pros</w:t>
      </w:r>
      <w:r w:rsidR="006D1F0A" w:rsidRPr="008F6E7E">
        <w:rPr>
          <w:rFonts w:ascii="Times New Roman" w:hAnsi="Times New Roman" w:cs="Times New Roman"/>
          <w:color w:val="000000" w:themeColor="text1"/>
          <w:sz w:val="24"/>
          <w:szCs w:val="24"/>
          <w:lang w:val="id-ID"/>
        </w:rPr>
        <w:t>es kerja yang sangat intensif u</w:t>
      </w:r>
      <w:r w:rsidRPr="008F6E7E">
        <w:rPr>
          <w:rFonts w:ascii="Times New Roman" w:hAnsi="Times New Roman" w:cs="Times New Roman"/>
          <w:color w:val="000000" w:themeColor="text1"/>
          <w:sz w:val="24"/>
          <w:szCs w:val="24"/>
          <w:lang w:val="id-ID"/>
        </w:rPr>
        <w:t>ntuk lahan seluas seribu hektar dibutuhkan sekitar 350 pekerja (</w:t>
      </w:r>
      <w:r w:rsidRPr="008F6E7E">
        <w:rPr>
          <w:rFonts w:ascii="Times New Roman" w:hAnsi="Times New Roman" w:cs="Times New Roman"/>
          <w:i/>
          <w:color w:val="000000" w:themeColor="text1"/>
          <w:sz w:val="24"/>
          <w:szCs w:val="24"/>
          <w:lang w:val="id-ID"/>
        </w:rPr>
        <w:t>World Bank</w:t>
      </w:r>
      <w:r w:rsidRPr="008F6E7E">
        <w:rPr>
          <w:rFonts w:ascii="Times New Roman" w:hAnsi="Times New Roman" w:cs="Times New Roman"/>
          <w:color w:val="000000" w:themeColor="text1"/>
          <w:sz w:val="24"/>
          <w:szCs w:val="24"/>
          <w:lang w:val="id-ID"/>
        </w:rPr>
        <w:t xml:space="preserve"> 2010:28). Perkebunan kelapa dikembangkan seluas 5 juta hektar, maka dibutuhkan sekitar 1,75 juta tenaga kerja yang sebagian besar didatangkan dari daerah-daerah lain. Akibatnya menambah ketegangan diantara penduduk asli dan para pendatang (EIA/Telepak 2009: 7-8). Berdasarkan perkiraan, terdapat hampir 3 juta orang Indonesia yang bekerja di perkebunan kelapa sawit (Teoh 2010: 9). Di samping pekerja tetap, terdapat pekerja musiman atau pekerja harian yang direkrut untuk kerja di perkebunan tersebut. Banyak diantara mereka yang bekerja dalam k</w:t>
      </w:r>
      <w:r w:rsidR="00750B56" w:rsidRPr="008F6E7E">
        <w:rPr>
          <w:rFonts w:ascii="Times New Roman" w:hAnsi="Times New Roman" w:cs="Times New Roman"/>
          <w:color w:val="000000" w:themeColor="text1"/>
          <w:sz w:val="24"/>
          <w:szCs w:val="24"/>
          <w:lang w:val="id-ID"/>
        </w:rPr>
        <w:t xml:space="preserve">ondisi kerja yang sangat buruk </w:t>
      </w:r>
      <w:r w:rsidRPr="008F6E7E">
        <w:rPr>
          <w:rFonts w:ascii="Times New Roman" w:hAnsi="Times New Roman" w:cs="Times New Roman"/>
          <w:color w:val="000000" w:themeColor="text1"/>
          <w:sz w:val="24"/>
          <w:szCs w:val="24"/>
          <w:lang w:val="id-ID"/>
        </w:rPr>
        <w:t xml:space="preserve">terutama para pekerja perempuan. Seringkali upah </w:t>
      </w:r>
      <w:r w:rsidRPr="008F6E7E">
        <w:rPr>
          <w:rFonts w:ascii="Times New Roman" w:hAnsi="Times New Roman" w:cs="Times New Roman"/>
          <w:color w:val="000000" w:themeColor="text1"/>
          <w:sz w:val="24"/>
          <w:szCs w:val="24"/>
          <w:lang w:val="id-ID"/>
        </w:rPr>
        <w:lastRenderedPageBreak/>
        <w:t xml:space="preserve">yang dibayarkan di bawah rata-rata upah minimum yang telah ditetapkan. Selain itu, pemakaian pupuk dan pestisida sangat beresiko terhadap kesehatan para pekerja yang biasanya bekerja tanpa memakai baju pelindung dan tanpa pengarahan yang memadai (Mardi 2008: 76-84). Data mengenai luas lahan </w:t>
      </w:r>
      <w:r w:rsidR="00BB4458" w:rsidRPr="008F6E7E">
        <w:rPr>
          <w:rFonts w:ascii="Times New Roman" w:hAnsi="Times New Roman" w:cs="Times New Roman"/>
          <w:color w:val="000000" w:themeColor="text1"/>
          <w:sz w:val="24"/>
          <w:szCs w:val="24"/>
          <w:lang w:val="id-ID"/>
        </w:rPr>
        <w:t>kelapa sawit sangat bervariasi tergantung sumbernya</w:t>
      </w:r>
      <w:r w:rsidR="00CF261F" w:rsidRPr="008F6E7E">
        <w:rPr>
          <w:rFonts w:ascii="Times New Roman" w:hAnsi="Times New Roman" w:cs="Times New Roman"/>
          <w:color w:val="000000" w:themeColor="text1"/>
          <w:sz w:val="24"/>
          <w:szCs w:val="24"/>
          <w:lang w:val="id-ID"/>
        </w:rPr>
        <w:t xml:space="preserve"> </w:t>
      </w:r>
      <w:r w:rsidR="00BB4458" w:rsidRPr="008F6E7E">
        <w:rPr>
          <w:rFonts w:ascii="Times New Roman" w:hAnsi="Times New Roman" w:cs="Times New Roman"/>
          <w:color w:val="000000" w:themeColor="text1"/>
          <w:sz w:val="24"/>
          <w:szCs w:val="24"/>
          <w:lang w:val="id-ID"/>
        </w:rPr>
        <w:t>seperti salah satu dari departemen p</w:t>
      </w:r>
      <w:r w:rsidRPr="008F6E7E">
        <w:rPr>
          <w:rFonts w:ascii="Times New Roman" w:hAnsi="Times New Roman" w:cs="Times New Roman"/>
          <w:color w:val="000000" w:themeColor="text1"/>
          <w:sz w:val="24"/>
          <w:szCs w:val="24"/>
          <w:lang w:val="id-ID"/>
        </w:rPr>
        <w:t xml:space="preserve">ertanian Amerika Serikat memperkirakan </w:t>
      </w:r>
      <w:r w:rsidR="00BB4458" w:rsidRPr="008F6E7E">
        <w:rPr>
          <w:rFonts w:ascii="Times New Roman" w:hAnsi="Times New Roman" w:cs="Times New Roman"/>
          <w:color w:val="000000" w:themeColor="text1"/>
          <w:sz w:val="24"/>
          <w:szCs w:val="24"/>
          <w:lang w:val="id-ID"/>
        </w:rPr>
        <w:t xml:space="preserve">tahun 2009 Indonesia </w:t>
      </w:r>
      <w:r w:rsidRPr="008F6E7E">
        <w:rPr>
          <w:rFonts w:ascii="Times New Roman" w:hAnsi="Times New Roman" w:cs="Times New Roman"/>
          <w:color w:val="000000" w:themeColor="text1"/>
          <w:sz w:val="24"/>
          <w:szCs w:val="24"/>
          <w:lang w:val="id-ID"/>
        </w:rPr>
        <w:t>telah menanam kelapa sawit seluas sekitar</w:t>
      </w:r>
      <w:r w:rsidR="00BB4458" w:rsidRPr="008F6E7E">
        <w:rPr>
          <w:rFonts w:ascii="Times New Roman" w:hAnsi="Times New Roman" w:cs="Times New Roman"/>
          <w:color w:val="000000" w:themeColor="text1"/>
          <w:sz w:val="24"/>
          <w:szCs w:val="24"/>
          <w:lang w:val="id-ID"/>
        </w:rPr>
        <w:t xml:space="preserve"> 7,3 juta hektar sedangkan o</w:t>
      </w:r>
      <w:r w:rsidRPr="008F6E7E">
        <w:rPr>
          <w:rFonts w:ascii="Times New Roman" w:hAnsi="Times New Roman" w:cs="Times New Roman"/>
          <w:color w:val="000000" w:themeColor="text1"/>
          <w:sz w:val="24"/>
          <w:szCs w:val="24"/>
          <w:lang w:val="id-ID"/>
        </w:rPr>
        <w:t>rganisasi non pemerintah memperhitungkan sampai 9,2 juta hektar (USDA 2009; SPKS 2010).</w:t>
      </w:r>
      <w:r w:rsidRPr="008F6E7E">
        <w:rPr>
          <w:rStyle w:val="FootnoteReference"/>
          <w:rFonts w:ascii="Times New Roman" w:hAnsi="Times New Roman" w:cs="Times New Roman"/>
          <w:color w:val="000000" w:themeColor="text1"/>
          <w:sz w:val="24"/>
          <w:szCs w:val="24"/>
        </w:rPr>
        <w:footnoteReference w:id="18"/>
      </w:r>
    </w:p>
    <w:p w:rsidR="00247B6C" w:rsidRPr="008F6E7E" w:rsidRDefault="000C7ACB" w:rsidP="00553CE8">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Dengan adanya dukungan dari Badan Pertanahan Nasional</w:t>
      </w:r>
      <w:r w:rsidR="00BB4458" w:rsidRPr="008F6E7E">
        <w:rPr>
          <w:rFonts w:ascii="Times New Roman" w:hAnsi="Times New Roman" w:cs="Times New Roman"/>
          <w:color w:val="000000" w:themeColor="text1"/>
          <w:sz w:val="24"/>
          <w:szCs w:val="24"/>
          <w:lang w:val="id-ID"/>
        </w:rPr>
        <w:t xml:space="preserve"> dan </w:t>
      </w:r>
      <w:r w:rsidRPr="008F6E7E">
        <w:rPr>
          <w:rFonts w:ascii="Times New Roman" w:hAnsi="Times New Roman" w:cs="Times New Roman"/>
          <w:color w:val="000000" w:themeColor="text1"/>
          <w:sz w:val="24"/>
          <w:szCs w:val="24"/>
          <w:lang w:val="id-ID"/>
        </w:rPr>
        <w:t>Kementerian Pertanian mempertimbangkan dan memodifikasi persyaratan pengembangan pe</w:t>
      </w:r>
      <w:r w:rsidR="009E1C94" w:rsidRPr="008F6E7E">
        <w:rPr>
          <w:rFonts w:ascii="Times New Roman" w:hAnsi="Times New Roman" w:cs="Times New Roman"/>
          <w:color w:val="000000" w:themeColor="text1"/>
          <w:sz w:val="24"/>
          <w:szCs w:val="24"/>
          <w:lang w:val="id-ID"/>
        </w:rPr>
        <w:t xml:space="preserve">rkebunan sawit oleh perusahaan </w:t>
      </w:r>
      <w:r w:rsidRPr="008F6E7E">
        <w:rPr>
          <w:rFonts w:ascii="Times New Roman" w:hAnsi="Times New Roman" w:cs="Times New Roman"/>
          <w:color w:val="000000" w:themeColor="text1"/>
          <w:sz w:val="24"/>
          <w:szCs w:val="24"/>
          <w:lang w:val="id-ID"/>
        </w:rPr>
        <w:t>untuk melaksanakan kegiatan konservasi di dalam perkebunan dengan cara mempertahankan kawasan konservasi dan mengelolanya guna menjamin tersedianya layanan-layanan ekosistem, konservasi keanekaragaman hayati dan manfaat pada kesejahteraan nafkah penduduk setempat. Pemerintah daerah memiliki kewenangan cukup untuk mewajibkan sosialisasi yang dilaksanakan perusahaan saat melakukan negosiasi pembebasan lahan. Beberapa perusahaan telah menetapkan tim di tingkat kabupaten, kecamatan dan desa untuk membantu sosialisasi perusahaan membuat komitmen konservasi yang baik.</w:t>
      </w:r>
      <w:r w:rsidRPr="008F6E7E">
        <w:rPr>
          <w:rStyle w:val="FootnoteReference"/>
          <w:rFonts w:ascii="Times New Roman" w:hAnsi="Times New Roman" w:cs="Times New Roman"/>
          <w:color w:val="000000" w:themeColor="text1"/>
          <w:sz w:val="24"/>
          <w:szCs w:val="24"/>
          <w:lang w:val="id-ID"/>
        </w:rPr>
        <w:footnoteReference w:id="19"/>
      </w:r>
      <w:r w:rsidR="00BB4458" w:rsidRPr="008F6E7E">
        <w:rPr>
          <w:rFonts w:ascii="Times New Roman" w:hAnsi="Times New Roman" w:cs="Times New Roman"/>
          <w:color w:val="000000" w:themeColor="text1"/>
          <w:sz w:val="24"/>
          <w:szCs w:val="24"/>
          <w:lang w:val="id-ID"/>
        </w:rPr>
        <w:t xml:space="preserve"> </w:t>
      </w:r>
    </w:p>
    <w:p w:rsidR="00CE25E5" w:rsidRPr="008F6E7E" w:rsidRDefault="00BB4458" w:rsidP="00094950">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lastRenderedPageBreak/>
        <w:t>Undang-undang p</w:t>
      </w:r>
      <w:r w:rsidR="000C7ACB" w:rsidRPr="008F6E7E">
        <w:rPr>
          <w:rFonts w:ascii="Times New Roman" w:hAnsi="Times New Roman" w:cs="Times New Roman"/>
          <w:color w:val="000000" w:themeColor="text1"/>
          <w:sz w:val="24"/>
          <w:szCs w:val="24"/>
          <w:lang w:val="id-ID"/>
        </w:rPr>
        <w:t>erkebunan diarahkan pad</w:t>
      </w:r>
      <w:r w:rsidR="00CF261F" w:rsidRPr="008F6E7E">
        <w:rPr>
          <w:rFonts w:ascii="Times New Roman" w:hAnsi="Times New Roman" w:cs="Times New Roman"/>
          <w:color w:val="000000" w:themeColor="text1"/>
          <w:sz w:val="24"/>
          <w:szCs w:val="24"/>
          <w:lang w:val="id-ID"/>
        </w:rPr>
        <w:t xml:space="preserve">a penanaman modal dalam negeri </w:t>
      </w:r>
      <w:r w:rsidR="000C7ACB" w:rsidRPr="008F6E7E">
        <w:rPr>
          <w:rFonts w:ascii="Times New Roman" w:hAnsi="Times New Roman" w:cs="Times New Roman"/>
          <w:color w:val="000000" w:themeColor="text1"/>
          <w:sz w:val="24"/>
          <w:szCs w:val="24"/>
          <w:lang w:val="id-ID"/>
        </w:rPr>
        <w:t>sementara perusahaan asing dibatasi modalnya</w:t>
      </w:r>
      <w:r w:rsidR="000C7ACB" w:rsidRPr="008F6E7E">
        <w:rPr>
          <w:rFonts w:ascii="Times New Roman" w:hAnsi="Times New Roman" w:cs="Times New Roman"/>
          <w:b/>
          <w:color w:val="000000" w:themeColor="text1"/>
          <w:sz w:val="24"/>
          <w:szCs w:val="24"/>
          <w:lang w:val="id-ID"/>
        </w:rPr>
        <w:t xml:space="preserve"> </w:t>
      </w:r>
      <w:r w:rsidR="000C7ACB" w:rsidRPr="008F6E7E">
        <w:rPr>
          <w:rFonts w:ascii="Times New Roman" w:hAnsi="Times New Roman" w:cs="Times New Roman"/>
          <w:color w:val="000000" w:themeColor="text1"/>
          <w:sz w:val="24"/>
          <w:szCs w:val="24"/>
          <w:lang w:val="id-ID"/>
        </w:rPr>
        <w:t>di bisnis perkebunan.</w:t>
      </w:r>
      <w:r w:rsidR="000C7ACB" w:rsidRPr="008F6E7E">
        <w:rPr>
          <w:rStyle w:val="FootnoteReference"/>
          <w:rFonts w:ascii="Times New Roman" w:hAnsi="Times New Roman" w:cs="Times New Roman"/>
          <w:color w:val="000000" w:themeColor="text1"/>
          <w:sz w:val="24"/>
          <w:szCs w:val="24"/>
          <w:lang w:val="id-ID"/>
        </w:rPr>
        <w:footnoteReference w:id="20"/>
      </w:r>
      <w:r w:rsidR="000C7ACB" w:rsidRPr="008F6E7E">
        <w:rPr>
          <w:rFonts w:ascii="Times New Roman" w:hAnsi="Times New Roman" w:cs="Times New Roman"/>
          <w:color w:val="000000" w:themeColor="text1"/>
          <w:sz w:val="24"/>
          <w:szCs w:val="24"/>
          <w:lang w:val="id-ID"/>
        </w:rPr>
        <w:t xml:space="preserve"> Pemerintah dan perusahaan menuju pemanfaatan konservasi keanekaragaman hayati berkelanjutan seperti mendorong perdagangan secara berkelanjutan. Kerja ini berupaya memastikan aturan perdagangan internasional dan tujuan konvensi saling mendukung.</w:t>
      </w:r>
      <w:r w:rsidR="000C7ACB" w:rsidRPr="008F6E7E">
        <w:rPr>
          <w:rStyle w:val="FootnoteReference"/>
          <w:rFonts w:ascii="Times New Roman" w:hAnsi="Times New Roman" w:cs="Times New Roman"/>
          <w:color w:val="000000" w:themeColor="text1"/>
          <w:sz w:val="24"/>
          <w:szCs w:val="24"/>
          <w:lang w:val="id-ID"/>
        </w:rPr>
        <w:footnoteReference w:id="21"/>
      </w:r>
      <w:r w:rsidR="000C7ACB" w:rsidRPr="008F6E7E">
        <w:rPr>
          <w:rFonts w:ascii="Times New Roman" w:hAnsi="Times New Roman" w:cs="Times New Roman"/>
          <w:color w:val="000000" w:themeColor="text1"/>
          <w:sz w:val="24"/>
          <w:szCs w:val="24"/>
          <w:lang w:val="id-ID"/>
        </w:rPr>
        <w:t xml:space="preserve"> Tahap rantai pasokan bervariasi berdasarkan industri, komoditas dan wilayah yang meliputi produksi, pengolahan, distribusi, manufaktur, perdagangan eceran dan konsumsi. Beberapa perusahaan besar mempunyai operasi terpadu sehingga mampu mengendalikan banyak tahap rantai pasokan. Guna membantu menggambarkan katalisator yang teridentifikasi bagi rantai pasokan dunia dan kerangka kerja yang sederhana.</w:t>
      </w:r>
      <w:r w:rsidR="000C7ACB" w:rsidRPr="008F6E7E">
        <w:rPr>
          <w:rStyle w:val="FootnoteReference"/>
          <w:rFonts w:ascii="Times New Roman" w:hAnsi="Times New Roman" w:cs="Times New Roman"/>
          <w:color w:val="000000" w:themeColor="text1"/>
          <w:sz w:val="24"/>
          <w:szCs w:val="24"/>
          <w:lang w:val="id-ID"/>
        </w:rPr>
        <w:footnoteReference w:id="22"/>
      </w:r>
      <w:r w:rsidR="000C7ACB" w:rsidRPr="008F6E7E">
        <w:rPr>
          <w:rFonts w:ascii="Times New Roman" w:hAnsi="Times New Roman" w:cs="Times New Roman"/>
          <w:color w:val="000000" w:themeColor="text1"/>
          <w:sz w:val="24"/>
          <w:szCs w:val="24"/>
          <w:lang w:val="id-ID"/>
        </w:rPr>
        <w:t xml:space="preserve"> Memiliki wewenang dan memberikan pedoman untuk mendelineasi kawasan hutan nasional, menetapkan kategori pemanfaatan hutan, kewenangan pengelolaan hutan dan prosedur untuk melepaskan lahan kawasan hutan.</w:t>
      </w:r>
      <w:r w:rsidR="000C7ACB" w:rsidRPr="008F6E7E">
        <w:rPr>
          <w:rStyle w:val="FootnoteReference"/>
          <w:rFonts w:ascii="Times New Roman" w:hAnsi="Times New Roman" w:cs="Times New Roman"/>
          <w:color w:val="000000" w:themeColor="text1"/>
          <w:sz w:val="24"/>
          <w:szCs w:val="24"/>
          <w:lang w:val="id-ID"/>
        </w:rPr>
        <w:footnoteReference w:id="23"/>
      </w:r>
      <w:r w:rsidR="000C7ACB" w:rsidRPr="008F6E7E">
        <w:rPr>
          <w:rFonts w:ascii="Times New Roman" w:hAnsi="Times New Roman" w:cs="Times New Roman"/>
          <w:color w:val="000000" w:themeColor="text1"/>
          <w:sz w:val="24"/>
          <w:szCs w:val="24"/>
          <w:lang w:val="id-ID"/>
        </w:rPr>
        <w:t xml:space="preserve"> Salah satu komitmen Presiden Jokowi kepada sektor swasta adalah pengembangan fasilitas investasi satu atap yang bertujuan untuk memproses pengajuan izin. Presiden Jokowi m</w:t>
      </w:r>
      <w:r w:rsidRPr="008F6E7E">
        <w:rPr>
          <w:rFonts w:ascii="Times New Roman" w:hAnsi="Times New Roman" w:cs="Times New Roman"/>
          <w:color w:val="000000" w:themeColor="text1"/>
          <w:sz w:val="24"/>
          <w:szCs w:val="24"/>
          <w:lang w:val="id-ID"/>
        </w:rPr>
        <w:t>eresmikan pelayanan terpadu satu pintu (PTSP) di badan koordinator penanaman m</w:t>
      </w:r>
      <w:r w:rsidR="000C7ACB" w:rsidRPr="008F6E7E">
        <w:rPr>
          <w:rFonts w:ascii="Times New Roman" w:hAnsi="Times New Roman" w:cs="Times New Roman"/>
          <w:color w:val="000000" w:themeColor="text1"/>
          <w:sz w:val="24"/>
          <w:szCs w:val="24"/>
          <w:lang w:val="id-ID"/>
        </w:rPr>
        <w:t xml:space="preserve">odal (BKPM) untuk memfasilitasi investor menggunakan PTSP dalam mendirikan usaha dan memproses izin untuk </w:t>
      </w:r>
      <w:r w:rsidR="000C7ACB" w:rsidRPr="008F6E7E">
        <w:rPr>
          <w:rFonts w:ascii="Times New Roman" w:hAnsi="Times New Roman" w:cs="Times New Roman"/>
          <w:color w:val="000000" w:themeColor="text1"/>
          <w:sz w:val="24"/>
          <w:szCs w:val="24"/>
          <w:lang w:val="id-ID"/>
        </w:rPr>
        <w:lastRenderedPageBreak/>
        <w:t>semua sektor, BKPM diberikan kewenangan untuk mengeluarkan 134 izin yang sebelumnya ada di 22 kementerian dan badan terkait.</w:t>
      </w:r>
      <w:r w:rsidR="000C7ACB" w:rsidRPr="008F6E7E">
        <w:rPr>
          <w:rStyle w:val="FootnoteReference"/>
          <w:rFonts w:ascii="Times New Roman" w:hAnsi="Times New Roman" w:cs="Times New Roman"/>
          <w:color w:val="000000" w:themeColor="text1"/>
          <w:sz w:val="24"/>
          <w:szCs w:val="24"/>
          <w:lang w:val="id-ID"/>
        </w:rPr>
        <w:footnoteReference w:id="24"/>
      </w:r>
    </w:p>
    <w:p w:rsidR="00B6155A" w:rsidRPr="008F6E7E" w:rsidRDefault="00B6155A" w:rsidP="00E33A08">
      <w:pPr>
        <w:pStyle w:val="ListParagraph"/>
        <w:numPr>
          <w:ilvl w:val="2"/>
          <w:numId w:val="9"/>
        </w:numPr>
        <w:spacing w:line="480" w:lineRule="auto"/>
        <w:ind w:left="851" w:hanging="425"/>
        <w:rPr>
          <w:rFonts w:ascii="Times New Roman" w:hAnsi="Times New Roman" w:cs="Times New Roman"/>
          <w:b/>
          <w:color w:val="000000" w:themeColor="text1"/>
          <w:sz w:val="24"/>
          <w:szCs w:val="24"/>
          <w:lang w:val="id-ID"/>
        </w:rPr>
      </w:pPr>
      <w:r w:rsidRPr="008F6E7E">
        <w:rPr>
          <w:rFonts w:ascii="Times New Roman" w:hAnsi="Times New Roman" w:cs="Times New Roman"/>
          <w:b/>
          <w:color w:val="000000" w:themeColor="text1"/>
          <w:sz w:val="24"/>
          <w:szCs w:val="24"/>
          <w:lang w:val="id-ID"/>
        </w:rPr>
        <w:t xml:space="preserve">Di Sektor </w:t>
      </w:r>
      <w:r w:rsidRPr="008F6E7E">
        <w:rPr>
          <w:rFonts w:ascii="Times New Roman" w:hAnsi="Times New Roman" w:cs="Times New Roman"/>
          <w:b/>
          <w:bCs/>
          <w:color w:val="000000" w:themeColor="text1"/>
          <w:sz w:val="24"/>
          <w:szCs w:val="24"/>
          <w:lang w:val="id-ID"/>
        </w:rPr>
        <w:t>Industri</w:t>
      </w:r>
      <w:r w:rsidRPr="008F6E7E">
        <w:rPr>
          <w:rFonts w:ascii="Times New Roman" w:hAnsi="Times New Roman" w:cs="Times New Roman"/>
          <w:b/>
          <w:color w:val="000000" w:themeColor="text1"/>
          <w:sz w:val="24"/>
          <w:szCs w:val="24"/>
          <w:lang w:val="id-ID"/>
        </w:rPr>
        <w:t xml:space="preserve"> </w:t>
      </w:r>
      <w:r w:rsidRPr="008F6E7E">
        <w:rPr>
          <w:rFonts w:ascii="Times New Roman" w:hAnsi="Times New Roman" w:cs="Times New Roman"/>
          <w:b/>
          <w:bCs/>
          <w:color w:val="000000" w:themeColor="text1"/>
          <w:sz w:val="24"/>
          <w:szCs w:val="24"/>
          <w:lang w:val="id-ID"/>
        </w:rPr>
        <w:t>Minyak Kelapa Sawit Indonesia</w:t>
      </w:r>
    </w:p>
    <w:p w:rsidR="00094950" w:rsidRPr="008F6E7E" w:rsidRDefault="0086227D" w:rsidP="00BD17AB">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proofErr w:type="spellStart"/>
      <w:r w:rsidRPr="008F6E7E">
        <w:rPr>
          <w:rFonts w:ascii="Times New Roman" w:hAnsi="Times New Roman" w:cs="Times New Roman"/>
          <w:color w:val="000000" w:themeColor="text1"/>
          <w:sz w:val="24"/>
          <w:szCs w:val="24"/>
        </w:rPr>
        <w:t>Perbankan</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memainkan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peran</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strategis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dalam</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pembangunan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ekonomi</w:t>
      </w:r>
      <w:proofErr w:type="spellEnd"/>
      <w:r w:rsidRPr="008F6E7E">
        <w:rPr>
          <w:rFonts w:ascii="Times New Roman" w:hAnsi="Times New Roman" w:cs="Times New Roman"/>
          <w:color w:val="000000" w:themeColor="text1"/>
          <w:sz w:val="24"/>
          <w:szCs w:val="24"/>
        </w:rPr>
        <w:t xml:space="preserve"> di Indonesia</w:t>
      </w:r>
      <w:r w:rsidRPr="008F6E7E">
        <w:rPr>
          <w:rFonts w:ascii="Times New Roman" w:hAnsi="Times New Roman" w:cs="Times New Roman"/>
          <w:color w:val="000000" w:themeColor="text1"/>
          <w:sz w:val="24"/>
          <w:szCs w:val="24"/>
          <w:lang w:val="id-ID"/>
        </w:rPr>
        <w:t>. Hasil studi awal yang dilakukan oleh tim responsi Bank</w:t>
      </w:r>
      <w:r w:rsidR="00A277D3" w:rsidRPr="008F6E7E">
        <w:rPr>
          <w:rFonts w:ascii="Times New Roman" w:hAnsi="Times New Roman" w:cs="Times New Roman"/>
          <w:color w:val="000000" w:themeColor="text1"/>
          <w:sz w:val="24"/>
          <w:szCs w:val="24"/>
          <w:lang w:val="id-ID"/>
        </w:rPr>
        <w:t xml:space="preserve"> menemukan bahwa perbankan</w:t>
      </w:r>
      <w:r w:rsidRPr="008F6E7E">
        <w:rPr>
          <w:rFonts w:ascii="Times New Roman" w:hAnsi="Times New Roman" w:cs="Times New Roman"/>
          <w:color w:val="000000" w:themeColor="text1"/>
          <w:sz w:val="24"/>
          <w:szCs w:val="24"/>
          <w:lang w:val="id-ID"/>
        </w:rPr>
        <w:t xml:space="preserve"> menguasai 79 persen sektor keuangan di Indonesia, kendati pasar modal dan obligasi menunjukkan tren pertumbuhan yang cukup menggembirakan. Angka mengindikasikan nilai strategis Bank dalam agenda pembangunan nasional di masa mendatang berpotensi memberikan dampak signifikan terhadap agenda pemerataan pembangunan berkelanjutan di Indonesia. Persoalan pokok dalam pembangunan keuangan di Indonesia dewasa ini, cenderung masih mempraktikkan kebijakan </w:t>
      </w:r>
      <w:r w:rsidRPr="008F6E7E">
        <w:rPr>
          <w:rFonts w:ascii="Times New Roman" w:hAnsi="Times New Roman" w:cs="Times New Roman"/>
          <w:i/>
          <w:iCs/>
          <w:color w:val="000000" w:themeColor="text1"/>
          <w:sz w:val="24"/>
          <w:szCs w:val="24"/>
          <w:lang w:val="id-ID"/>
        </w:rPr>
        <w:t xml:space="preserve">apartheid </w:t>
      </w:r>
      <w:r w:rsidRPr="008F6E7E">
        <w:rPr>
          <w:rFonts w:ascii="Times New Roman" w:hAnsi="Times New Roman" w:cs="Times New Roman"/>
          <w:color w:val="000000" w:themeColor="text1"/>
          <w:sz w:val="24"/>
          <w:szCs w:val="24"/>
          <w:lang w:val="id-ID"/>
        </w:rPr>
        <w:t xml:space="preserve">dalam kegiatan operasional khususnya dalam kebijakan pemberian kredit. Istilah </w:t>
      </w:r>
      <w:r w:rsidRPr="008F6E7E">
        <w:rPr>
          <w:rFonts w:ascii="Times New Roman" w:hAnsi="Times New Roman" w:cs="Times New Roman"/>
          <w:i/>
          <w:iCs/>
          <w:color w:val="000000" w:themeColor="text1"/>
          <w:sz w:val="24"/>
          <w:szCs w:val="24"/>
          <w:lang w:val="id-ID"/>
        </w:rPr>
        <w:t xml:space="preserve">apartheid </w:t>
      </w:r>
      <w:r w:rsidRPr="008F6E7E">
        <w:rPr>
          <w:rFonts w:ascii="Times New Roman" w:hAnsi="Times New Roman" w:cs="Times New Roman"/>
          <w:color w:val="000000" w:themeColor="text1"/>
          <w:sz w:val="24"/>
          <w:szCs w:val="24"/>
          <w:lang w:val="id-ID"/>
        </w:rPr>
        <w:t xml:space="preserve">mengacu pada praktik-praktik yang tidak adil dan diskriminatif dalam operasional perbankan terutama dalam pengucuran kredit di berbagai sektor dalam perekonomian. Bentuknya beragam mulai dari perbedaan </w:t>
      </w:r>
      <w:r w:rsidR="00A277D3" w:rsidRPr="008F6E7E">
        <w:rPr>
          <w:rFonts w:ascii="Times New Roman" w:hAnsi="Times New Roman" w:cs="Times New Roman"/>
          <w:color w:val="000000" w:themeColor="text1"/>
          <w:sz w:val="24"/>
          <w:szCs w:val="24"/>
          <w:lang w:val="id-ID"/>
        </w:rPr>
        <w:t>perlakuan antara deposito kaya dan miskin</w:t>
      </w:r>
      <w:r w:rsidRPr="008F6E7E">
        <w:rPr>
          <w:rFonts w:ascii="Times New Roman" w:hAnsi="Times New Roman" w:cs="Times New Roman"/>
          <w:color w:val="000000" w:themeColor="text1"/>
          <w:sz w:val="24"/>
          <w:szCs w:val="24"/>
          <w:lang w:val="id-ID"/>
        </w:rPr>
        <w:t>.</w:t>
      </w:r>
      <w:r w:rsidRPr="008F6E7E">
        <w:rPr>
          <w:rStyle w:val="FootnoteReference"/>
          <w:rFonts w:ascii="Times New Roman" w:hAnsi="Times New Roman" w:cs="Times New Roman"/>
          <w:color w:val="000000" w:themeColor="text1"/>
          <w:sz w:val="24"/>
          <w:szCs w:val="24"/>
          <w:lang w:val="id-ID"/>
        </w:rPr>
        <w:footnoteReference w:id="25"/>
      </w:r>
    </w:p>
    <w:p w:rsidR="00A277D3" w:rsidRPr="008F6E7E" w:rsidRDefault="00590FC8" w:rsidP="00AF7D7A">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Saat ini industri minyak kelapa sawit menghadapi be</w:t>
      </w:r>
      <w:r w:rsidR="004923B7" w:rsidRPr="008F6E7E">
        <w:rPr>
          <w:rFonts w:ascii="Times New Roman" w:hAnsi="Times New Roman" w:cs="Times New Roman"/>
          <w:color w:val="000000" w:themeColor="text1"/>
          <w:sz w:val="24"/>
          <w:szCs w:val="24"/>
          <w:lang w:val="id-ID"/>
        </w:rPr>
        <w:t xml:space="preserve">berapa tantangan jangka pendek </w:t>
      </w:r>
      <w:r w:rsidRPr="008F6E7E">
        <w:rPr>
          <w:rFonts w:ascii="Times New Roman" w:hAnsi="Times New Roman" w:cs="Times New Roman"/>
          <w:color w:val="000000" w:themeColor="text1"/>
          <w:sz w:val="24"/>
          <w:szCs w:val="24"/>
          <w:lang w:val="id-ID"/>
        </w:rPr>
        <w:t xml:space="preserve">yaitu penurunan produksi yang disebabkan oleh El Niño </w:t>
      </w:r>
      <w:r w:rsidR="004923B7" w:rsidRPr="008F6E7E">
        <w:rPr>
          <w:rFonts w:ascii="Times New Roman" w:hAnsi="Times New Roman" w:cs="Times New Roman"/>
          <w:color w:val="000000" w:themeColor="text1"/>
          <w:sz w:val="24"/>
          <w:szCs w:val="24"/>
          <w:lang w:val="id-ID"/>
        </w:rPr>
        <w:t xml:space="preserve">pada 2015, </w:t>
      </w:r>
      <w:r w:rsidRPr="008F6E7E">
        <w:rPr>
          <w:rFonts w:ascii="Times New Roman" w:hAnsi="Times New Roman" w:cs="Times New Roman"/>
          <w:color w:val="000000" w:themeColor="text1"/>
          <w:sz w:val="24"/>
          <w:szCs w:val="24"/>
          <w:lang w:val="id-ID"/>
        </w:rPr>
        <w:t>fluktuasi harga CPO dan</w:t>
      </w:r>
      <w:r w:rsidR="00A277D3" w:rsidRPr="008F6E7E">
        <w:rPr>
          <w:rFonts w:ascii="Times New Roman" w:hAnsi="Times New Roman" w:cs="Times New Roman"/>
          <w:color w:val="000000" w:themeColor="text1"/>
          <w:sz w:val="24"/>
          <w:szCs w:val="24"/>
          <w:lang w:val="id-ID"/>
        </w:rPr>
        <w:t xml:space="preserve"> kondisi pasar yang bergejolak</w:t>
      </w:r>
      <w:r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lastRenderedPageBreak/>
        <w:t xml:space="preserve">disebabkan oleh ketidakpastian </w:t>
      </w:r>
      <w:r w:rsidR="004923B7" w:rsidRPr="008F6E7E">
        <w:rPr>
          <w:rFonts w:ascii="Times New Roman" w:hAnsi="Times New Roman" w:cs="Times New Roman"/>
          <w:color w:val="000000" w:themeColor="text1"/>
          <w:sz w:val="24"/>
          <w:szCs w:val="24"/>
          <w:lang w:val="id-ID"/>
        </w:rPr>
        <w:t>pertumbuhan ekonomi global</w:t>
      </w:r>
      <w:r w:rsidRPr="008F6E7E">
        <w:rPr>
          <w:rFonts w:ascii="Times New Roman" w:hAnsi="Times New Roman" w:cs="Times New Roman"/>
          <w:color w:val="000000" w:themeColor="text1"/>
          <w:sz w:val="24"/>
          <w:szCs w:val="24"/>
          <w:lang w:val="id-ID"/>
        </w:rPr>
        <w:t xml:space="preserve"> sert</w:t>
      </w:r>
      <w:r w:rsidR="004923B7" w:rsidRPr="008F6E7E">
        <w:rPr>
          <w:rFonts w:ascii="Times New Roman" w:hAnsi="Times New Roman" w:cs="Times New Roman"/>
          <w:color w:val="000000" w:themeColor="text1"/>
          <w:sz w:val="24"/>
          <w:szCs w:val="24"/>
          <w:lang w:val="id-ID"/>
        </w:rPr>
        <w:t xml:space="preserve">a penurunan harga minyak dunia </w:t>
      </w:r>
      <w:r w:rsidRPr="008F6E7E">
        <w:rPr>
          <w:rFonts w:ascii="Times New Roman" w:hAnsi="Times New Roman" w:cs="Times New Roman"/>
          <w:color w:val="000000" w:themeColor="text1"/>
          <w:sz w:val="24"/>
          <w:szCs w:val="24"/>
          <w:lang w:val="id-ID"/>
        </w:rPr>
        <w:t xml:space="preserve">yang mengecilkan pangsa pasar CPO sebagai sumber energi alternatif. Akan tetapi, pertumbuhan jangka menengah dan panjang diharapkan terus berlangsung </w:t>
      </w:r>
      <w:r w:rsidR="00A277D3" w:rsidRPr="008F6E7E">
        <w:rPr>
          <w:rFonts w:ascii="Times New Roman" w:hAnsi="Times New Roman" w:cs="Times New Roman"/>
          <w:color w:val="000000" w:themeColor="text1"/>
          <w:sz w:val="24"/>
          <w:szCs w:val="24"/>
          <w:lang w:val="id-ID"/>
        </w:rPr>
        <w:t>untuk</w:t>
      </w:r>
      <w:r w:rsidRPr="008F6E7E">
        <w:rPr>
          <w:rFonts w:ascii="Times New Roman" w:hAnsi="Times New Roman" w:cs="Times New Roman"/>
          <w:color w:val="000000" w:themeColor="text1"/>
          <w:sz w:val="24"/>
          <w:szCs w:val="24"/>
          <w:lang w:val="id-ID"/>
        </w:rPr>
        <w:t xml:space="preserve"> mencapai 72 juta ton pada 2020 dan 90 juta ton pada 2025. Hal ini terutama dipicu oleh pertumbuhan populasi dan perkembangan ekonom</w:t>
      </w:r>
      <w:r w:rsidR="004923B7" w:rsidRPr="008F6E7E">
        <w:rPr>
          <w:rFonts w:ascii="Times New Roman" w:hAnsi="Times New Roman" w:cs="Times New Roman"/>
          <w:color w:val="000000" w:themeColor="text1"/>
          <w:sz w:val="24"/>
          <w:szCs w:val="24"/>
          <w:lang w:val="id-ID"/>
        </w:rPr>
        <w:t xml:space="preserve">i di Asia </w:t>
      </w:r>
      <w:r w:rsidRPr="008F6E7E">
        <w:rPr>
          <w:rFonts w:ascii="Times New Roman" w:hAnsi="Times New Roman" w:cs="Times New Roman"/>
          <w:color w:val="000000" w:themeColor="text1"/>
          <w:sz w:val="24"/>
          <w:szCs w:val="24"/>
          <w:lang w:val="id-ID"/>
        </w:rPr>
        <w:t>terutama di Tiongkok, India</w:t>
      </w:r>
      <w:r w:rsidR="002D38BC" w:rsidRPr="008F6E7E">
        <w:rPr>
          <w:rFonts w:ascii="Times New Roman" w:hAnsi="Times New Roman" w:cs="Times New Roman"/>
          <w:color w:val="000000" w:themeColor="text1"/>
          <w:sz w:val="24"/>
          <w:szCs w:val="24"/>
          <w:lang w:val="id-ID"/>
        </w:rPr>
        <w:t xml:space="preserve"> </w:t>
      </w:r>
      <w:r w:rsidR="00A277D3" w:rsidRPr="008F6E7E">
        <w:rPr>
          <w:rFonts w:ascii="Times New Roman" w:hAnsi="Times New Roman" w:cs="Times New Roman"/>
          <w:color w:val="000000" w:themeColor="text1"/>
          <w:sz w:val="24"/>
          <w:szCs w:val="24"/>
          <w:lang w:val="id-ID"/>
        </w:rPr>
        <w:t xml:space="preserve">dan Indonesia yang </w:t>
      </w:r>
      <w:r w:rsidRPr="008F6E7E">
        <w:rPr>
          <w:rFonts w:ascii="Times New Roman" w:hAnsi="Times New Roman" w:cs="Times New Roman"/>
          <w:color w:val="000000" w:themeColor="text1"/>
          <w:sz w:val="24"/>
          <w:szCs w:val="24"/>
          <w:lang w:val="id-ID"/>
        </w:rPr>
        <w:t>sejalan dengan perubahan preferensi makanan secara global, peningkatan pendapatan individu khususnya di negara berkembang, penggunaan bahan bakar nabati dan penggunaan minyak kelapa sawit untuk produk non</w:t>
      </w:r>
      <w:r w:rsidR="002D38BC"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 xml:space="preserve">makanan dan </w:t>
      </w:r>
      <w:r w:rsidRPr="008F6E7E">
        <w:rPr>
          <w:rFonts w:ascii="Times New Roman" w:hAnsi="Times New Roman" w:cs="Times New Roman"/>
          <w:i/>
          <w:iCs/>
          <w:color w:val="000000" w:themeColor="text1"/>
          <w:sz w:val="24"/>
          <w:szCs w:val="24"/>
          <w:lang w:val="id-ID"/>
        </w:rPr>
        <w:t>oleochemicals</w:t>
      </w:r>
      <w:r w:rsidRPr="008F6E7E">
        <w:rPr>
          <w:rFonts w:ascii="Times New Roman" w:hAnsi="Times New Roman" w:cs="Times New Roman"/>
          <w:color w:val="000000" w:themeColor="text1"/>
          <w:sz w:val="24"/>
          <w:szCs w:val="24"/>
          <w:lang w:val="id-ID"/>
        </w:rPr>
        <w:t>.</w:t>
      </w:r>
      <w:r w:rsidR="002D38BC" w:rsidRPr="008F6E7E">
        <w:rPr>
          <w:rStyle w:val="FootnoteReference"/>
          <w:rFonts w:ascii="Times New Roman" w:hAnsi="Times New Roman" w:cs="Times New Roman"/>
          <w:color w:val="000000" w:themeColor="text1"/>
          <w:sz w:val="24"/>
          <w:szCs w:val="24"/>
          <w:lang w:val="id-ID"/>
        </w:rPr>
        <w:footnoteReference w:id="26"/>
      </w:r>
    </w:p>
    <w:p w:rsidR="005564E2" w:rsidRPr="008F6E7E" w:rsidRDefault="002D38BC"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Perseroan percaya akan mendapatkan manfaat atas peningkatan permintaan CPO dan produk lainnya dari kelapa sawit. Negara-negara berkembang, termasuk Indonesia diharapkan dapat memperoleh manfaat atas peningkatan konsumsi minyak nabati yang berkelanjutan serta mempunyai peluang untuk pertumbuhan ekspor yang signifikan. </w:t>
      </w:r>
      <w:proofErr w:type="spellStart"/>
      <w:r w:rsidRPr="008F6E7E">
        <w:rPr>
          <w:rFonts w:ascii="Times New Roman" w:hAnsi="Times New Roman" w:cs="Times New Roman"/>
          <w:color w:val="000000" w:themeColor="text1"/>
          <w:sz w:val="24"/>
          <w:szCs w:val="24"/>
        </w:rPr>
        <w:t>Permintaan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atas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produk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kelapa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sawit</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ramah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lingkungan</w:t>
      </w:r>
      <w:proofErr w:type="spellEnd"/>
      <w:r w:rsidRPr="008F6E7E">
        <w:rPr>
          <w:rFonts w:ascii="Times New Roman" w:hAnsi="Times New Roman" w:cs="Times New Roman"/>
          <w:color w:val="000000" w:themeColor="text1"/>
          <w:sz w:val="24"/>
          <w:szCs w:val="24"/>
        </w:rPr>
        <w:t xml:space="preserve"> </w:t>
      </w:r>
      <w:proofErr w:type="spellStart"/>
      <w:proofErr w:type="gramStart"/>
      <w:r w:rsidRPr="008F6E7E">
        <w:rPr>
          <w:rFonts w:ascii="Times New Roman" w:hAnsi="Times New Roman" w:cs="Times New Roman"/>
          <w:color w:val="000000" w:themeColor="text1"/>
          <w:sz w:val="24"/>
          <w:szCs w:val="24"/>
        </w:rPr>
        <w:t>akan</w:t>
      </w:r>
      <w:proofErr w:type="spellEnd"/>
      <w:proofErr w:type="gram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meningkat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sejalan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dengan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peningkatan</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permintaan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sumber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pangan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Meskipun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saat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ini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insentif</w:t>
      </w:r>
      <w:proofErr w:type="spellEnd"/>
      <w:r w:rsidRPr="008F6E7E">
        <w:rPr>
          <w:rFonts w:ascii="Times New Roman" w:hAnsi="Times New Roman" w:cs="Times New Roman"/>
          <w:color w:val="000000" w:themeColor="text1"/>
          <w:sz w:val="24"/>
          <w:szCs w:val="24"/>
        </w:rPr>
        <w:t xml:space="preserve"> yang</w:t>
      </w:r>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diberikan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kepada</w:t>
      </w:r>
      <w:proofErr w:type="spellEnd"/>
      <w:r w:rsidRPr="008F6E7E">
        <w:rPr>
          <w:rFonts w:ascii="Times New Roman" w:hAnsi="Times New Roman" w:cs="Times New Roman"/>
          <w:color w:val="000000" w:themeColor="text1"/>
          <w:sz w:val="24"/>
          <w:szCs w:val="24"/>
        </w:rPr>
        <w:t xml:space="preserve"> para </w:t>
      </w:r>
      <w:proofErr w:type="spellStart"/>
      <w:r w:rsidRPr="008F6E7E">
        <w:rPr>
          <w:rFonts w:ascii="Times New Roman" w:hAnsi="Times New Roman" w:cs="Times New Roman"/>
          <w:color w:val="000000" w:themeColor="text1"/>
          <w:sz w:val="24"/>
          <w:szCs w:val="24"/>
        </w:rPr>
        <w:t>produsen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untuk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memproduksi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produk</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kelapa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sawit</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ramah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lingkungan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tidak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besar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namun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secara</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umum</w:t>
      </w:r>
      <w:proofErr w:type="spellEnd"/>
      <w:r w:rsidRPr="008F6E7E">
        <w:rPr>
          <w:rFonts w:ascii="Times New Roman" w:hAnsi="Times New Roman" w:cs="Times New Roman"/>
          <w:color w:val="000000" w:themeColor="text1"/>
          <w:sz w:val="24"/>
          <w:szCs w:val="24"/>
        </w:rPr>
        <w:t xml:space="preserve"> </w:t>
      </w:r>
      <w:r w:rsidRPr="008F6E7E">
        <w:rPr>
          <w:rFonts w:ascii="Times New Roman" w:hAnsi="Times New Roman" w:cs="Times New Roman"/>
          <w:color w:val="000000" w:themeColor="text1"/>
          <w:sz w:val="24"/>
          <w:szCs w:val="24"/>
          <w:lang w:val="id-ID"/>
        </w:rPr>
        <w:t xml:space="preserve">perlu untuk </w:t>
      </w:r>
      <w:proofErr w:type="spellStart"/>
      <w:r w:rsidRPr="008F6E7E">
        <w:rPr>
          <w:rFonts w:ascii="Times New Roman" w:hAnsi="Times New Roman" w:cs="Times New Roman"/>
          <w:color w:val="000000" w:themeColor="text1"/>
          <w:sz w:val="24"/>
          <w:szCs w:val="24"/>
        </w:rPr>
        <w:t>mengantisipasi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kondisi</w:t>
      </w:r>
      <w:proofErr w:type="spellEnd"/>
      <w:r w:rsidRPr="008F6E7E">
        <w:rPr>
          <w:rFonts w:ascii="Times New Roman" w:hAnsi="Times New Roman" w:cs="Times New Roman"/>
          <w:color w:val="000000" w:themeColor="text1"/>
          <w:sz w:val="24"/>
          <w:szCs w:val="24"/>
        </w:rPr>
        <w:t xml:space="preserve"> di </w:t>
      </w:r>
      <w:proofErr w:type="spellStart"/>
      <w:r w:rsidRPr="008F6E7E">
        <w:rPr>
          <w:rFonts w:ascii="Times New Roman" w:hAnsi="Times New Roman" w:cs="Times New Roman"/>
          <w:color w:val="000000" w:themeColor="text1"/>
          <w:sz w:val="24"/>
          <w:szCs w:val="24"/>
        </w:rPr>
        <w:t>masa</w:t>
      </w:r>
      <w:proofErr w:type="spellEnd"/>
      <w:r w:rsidRPr="008F6E7E">
        <w:rPr>
          <w:rFonts w:ascii="Times New Roman" w:hAnsi="Times New Roman" w:cs="Times New Roman"/>
          <w:color w:val="000000" w:themeColor="text1"/>
          <w:sz w:val="24"/>
          <w:szCs w:val="24"/>
        </w:rPr>
        <w:t xml:space="preserve"> yang </w:t>
      </w:r>
      <w:proofErr w:type="spellStart"/>
      <w:proofErr w:type="gramStart"/>
      <w:r w:rsidRPr="008F6E7E">
        <w:rPr>
          <w:rFonts w:ascii="Times New Roman" w:hAnsi="Times New Roman" w:cs="Times New Roman"/>
          <w:color w:val="000000" w:themeColor="text1"/>
          <w:sz w:val="24"/>
          <w:szCs w:val="24"/>
        </w:rPr>
        <w:t>akan</w:t>
      </w:r>
      <w:proofErr w:type="spellEnd"/>
      <w:proofErr w:type="gram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datang</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atas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tarif</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pajak</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lebih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tinggi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terhadap</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komoditas</w:t>
      </w:r>
      <w:proofErr w:type="spellEnd"/>
      <w:r w:rsidRPr="008F6E7E">
        <w:rPr>
          <w:rFonts w:ascii="Times New Roman" w:hAnsi="Times New Roman" w:cs="Times New Roman"/>
          <w:color w:val="000000" w:themeColor="text1"/>
          <w:sz w:val="24"/>
          <w:szCs w:val="24"/>
        </w:rPr>
        <w:t xml:space="preserve"> yang</w:t>
      </w:r>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tidak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memiliki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sertifikat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ramah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lingkungan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serta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penyesuaian</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harga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pasar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untuk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mendukung</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produk</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ramah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lingkungan</w:t>
      </w:r>
      <w:proofErr w:type="spellEnd"/>
      <w:r w:rsidRPr="008F6E7E">
        <w:rPr>
          <w:rFonts w:ascii="Times New Roman" w:hAnsi="Times New Roman" w:cs="Times New Roman"/>
          <w:color w:val="000000" w:themeColor="text1"/>
          <w:sz w:val="24"/>
          <w:szCs w:val="24"/>
        </w:rPr>
        <w:t>.</w:t>
      </w:r>
      <w:r w:rsidRPr="008F6E7E">
        <w:rPr>
          <w:rFonts w:ascii="Times New Roman" w:hAnsi="Times New Roman" w:cs="Times New Roman"/>
          <w:color w:val="000000" w:themeColor="text1"/>
          <w:sz w:val="24"/>
          <w:szCs w:val="24"/>
          <w:lang w:val="id-ID"/>
        </w:rPr>
        <w:t xml:space="preserve"> Hal ini akan menguntungkan </w:t>
      </w:r>
      <w:r w:rsidRPr="008F6E7E">
        <w:rPr>
          <w:rFonts w:ascii="Times New Roman" w:hAnsi="Times New Roman" w:cs="Times New Roman"/>
          <w:color w:val="000000" w:themeColor="text1"/>
          <w:sz w:val="24"/>
          <w:szCs w:val="24"/>
          <w:lang w:val="id-ID"/>
        </w:rPr>
        <w:lastRenderedPageBreak/>
        <w:t>produsen kelapa s</w:t>
      </w:r>
      <w:r w:rsidR="004923B7" w:rsidRPr="008F6E7E">
        <w:rPr>
          <w:rFonts w:ascii="Times New Roman" w:hAnsi="Times New Roman" w:cs="Times New Roman"/>
          <w:color w:val="000000" w:themeColor="text1"/>
          <w:sz w:val="24"/>
          <w:szCs w:val="24"/>
          <w:lang w:val="id-ID"/>
        </w:rPr>
        <w:t xml:space="preserve">awit seperti perseroan </w:t>
      </w:r>
      <w:r w:rsidRPr="008F6E7E">
        <w:rPr>
          <w:rFonts w:ascii="Times New Roman" w:hAnsi="Times New Roman" w:cs="Times New Roman"/>
          <w:color w:val="000000" w:themeColor="text1"/>
          <w:sz w:val="24"/>
          <w:szCs w:val="24"/>
          <w:lang w:val="id-ID"/>
        </w:rPr>
        <w:t>yang mempunyai komitmen produksi atas produk kelapa sawit yang ramah lingkungan.</w:t>
      </w:r>
      <w:r w:rsidRPr="008F6E7E">
        <w:rPr>
          <w:rStyle w:val="FootnoteReference"/>
          <w:rFonts w:ascii="Times New Roman" w:hAnsi="Times New Roman" w:cs="Times New Roman"/>
          <w:color w:val="000000" w:themeColor="text1"/>
          <w:sz w:val="24"/>
          <w:szCs w:val="24"/>
          <w:lang w:val="id-ID"/>
        </w:rPr>
        <w:footnoteReference w:id="27"/>
      </w:r>
    </w:p>
    <w:p w:rsidR="0086227D" w:rsidRPr="008F6E7E" w:rsidRDefault="0086227D"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Di sisi lain, kalangan industri berpendapat bahwa pembukaan perkebunan kelapa </w:t>
      </w:r>
      <w:r w:rsidR="000F4682"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 xml:space="preserve">sawit </w:t>
      </w:r>
      <w:r w:rsidR="000F4682" w:rsidRPr="008F6E7E">
        <w:rPr>
          <w:rFonts w:ascii="Times New Roman" w:hAnsi="Times New Roman" w:cs="Times New Roman"/>
          <w:color w:val="000000" w:themeColor="text1"/>
          <w:sz w:val="24"/>
          <w:szCs w:val="24"/>
          <w:lang w:val="id-ID"/>
        </w:rPr>
        <w:t xml:space="preserve">secara besar-besaran </w:t>
      </w:r>
      <w:r w:rsidRPr="008F6E7E">
        <w:rPr>
          <w:rFonts w:ascii="Times New Roman" w:hAnsi="Times New Roman" w:cs="Times New Roman"/>
          <w:color w:val="000000" w:themeColor="text1"/>
          <w:sz w:val="24"/>
          <w:szCs w:val="24"/>
          <w:lang w:val="id-ID"/>
        </w:rPr>
        <w:t xml:space="preserve">akan membuka lapangan pekerjaan yang luas, pengembangan infrastruktur, membuka daerah yang terisolasi serta manfaat ekonomi yang berdampak pada pengembangan sektor perekonomian lainnya. Bank sebagai industri jasa memiliki kewajiban untuk menghormati HAM, istilah menghormati </w:t>
      </w:r>
      <w:r w:rsidR="004923B7" w:rsidRPr="008F6E7E">
        <w:rPr>
          <w:rFonts w:ascii="Times New Roman" w:hAnsi="Times New Roman" w:cs="Times New Roman"/>
          <w:color w:val="000000" w:themeColor="text1"/>
          <w:sz w:val="24"/>
          <w:szCs w:val="24"/>
          <w:lang w:val="id-ID"/>
        </w:rPr>
        <w:t xml:space="preserve">masih </w:t>
      </w:r>
      <w:r w:rsidRPr="008F6E7E">
        <w:rPr>
          <w:rFonts w:ascii="Times New Roman" w:hAnsi="Times New Roman" w:cs="Times New Roman"/>
          <w:color w:val="000000" w:themeColor="text1"/>
          <w:sz w:val="24"/>
          <w:szCs w:val="24"/>
          <w:lang w:val="id-ID"/>
        </w:rPr>
        <w:t>ditafsirkan sebagai tindakan pasif untuk melakukan aksi dan tindakan yang mengancam HAM. Seharusnya, industri perbankan dapat diharapkan untuk mengambil langkah-langkah secara aktif seperti mengidentifikasi, mencegah dan menyelesaikan pelanggaran HAM melalui uji tuntas yang tepat (</w:t>
      </w:r>
      <w:r w:rsidRPr="008F6E7E">
        <w:rPr>
          <w:rFonts w:ascii="Times New Roman" w:hAnsi="Times New Roman" w:cs="Times New Roman"/>
          <w:i/>
          <w:iCs/>
          <w:color w:val="000000" w:themeColor="text1"/>
          <w:sz w:val="24"/>
          <w:szCs w:val="24"/>
          <w:lang w:val="id-ID"/>
        </w:rPr>
        <w:t>due diligence</w:t>
      </w:r>
      <w:r w:rsidRPr="008F6E7E">
        <w:rPr>
          <w:rFonts w:ascii="Times New Roman" w:hAnsi="Times New Roman" w:cs="Times New Roman"/>
          <w:color w:val="000000" w:themeColor="text1"/>
          <w:sz w:val="24"/>
          <w:szCs w:val="24"/>
          <w:lang w:val="id-ID"/>
        </w:rPr>
        <w:t xml:space="preserve">) dalam semua operasi dan hubungan bisnis. </w:t>
      </w:r>
      <w:proofErr w:type="spellStart"/>
      <w:r w:rsidRPr="008F6E7E">
        <w:rPr>
          <w:rFonts w:ascii="Times New Roman" w:hAnsi="Times New Roman" w:cs="Times New Roman"/>
          <w:color w:val="000000" w:themeColor="text1"/>
          <w:sz w:val="24"/>
          <w:szCs w:val="24"/>
        </w:rPr>
        <w:t>Industri</w:t>
      </w:r>
      <w:proofErr w:type="spellEnd"/>
      <w:r w:rsidRPr="008F6E7E">
        <w:rPr>
          <w:rFonts w:ascii="Times New Roman" w:hAnsi="Times New Roman" w:cs="Times New Roman"/>
          <w:color w:val="000000" w:themeColor="text1"/>
          <w:sz w:val="24"/>
          <w:szCs w:val="24"/>
        </w:rPr>
        <w:t xml:space="preserve"> di Indonesia </w:t>
      </w:r>
      <w:proofErr w:type="spellStart"/>
      <w:r w:rsidRPr="008F6E7E">
        <w:rPr>
          <w:rFonts w:ascii="Times New Roman" w:hAnsi="Times New Roman" w:cs="Times New Roman"/>
          <w:color w:val="000000" w:themeColor="text1"/>
          <w:sz w:val="24"/>
          <w:szCs w:val="24"/>
        </w:rPr>
        <w:t>sejauh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ini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belum</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sanggup</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untuk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menampung</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seluruh</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angkatan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kerja</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tersedia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Tahun</w:t>
      </w:r>
      <w:proofErr w:type="spellEnd"/>
      <w:r w:rsidRPr="008F6E7E">
        <w:rPr>
          <w:rFonts w:ascii="Times New Roman" w:hAnsi="Times New Roman" w:cs="Times New Roman"/>
          <w:color w:val="000000" w:themeColor="text1"/>
          <w:sz w:val="24"/>
          <w:szCs w:val="24"/>
        </w:rPr>
        <w:t xml:space="preserve"> 2013 </w:t>
      </w:r>
      <w:proofErr w:type="spellStart"/>
      <w:r w:rsidRPr="008F6E7E">
        <w:rPr>
          <w:rFonts w:ascii="Times New Roman" w:hAnsi="Times New Roman" w:cs="Times New Roman"/>
          <w:color w:val="000000" w:themeColor="text1"/>
          <w:sz w:val="24"/>
          <w:szCs w:val="24"/>
        </w:rPr>
        <w:t>dari</w:t>
      </w:r>
      <w:proofErr w:type="spellEnd"/>
      <w:r w:rsidRPr="008F6E7E">
        <w:rPr>
          <w:rFonts w:ascii="Times New Roman" w:hAnsi="Times New Roman" w:cs="Times New Roman"/>
          <w:color w:val="000000" w:themeColor="text1"/>
          <w:sz w:val="24"/>
          <w:szCs w:val="24"/>
        </w:rPr>
        <w:t xml:space="preserve"> data BPS </w:t>
      </w:r>
      <w:proofErr w:type="spellStart"/>
      <w:r w:rsidRPr="008F6E7E">
        <w:rPr>
          <w:rFonts w:ascii="Times New Roman" w:hAnsi="Times New Roman" w:cs="Times New Roman"/>
          <w:color w:val="000000" w:themeColor="text1"/>
          <w:sz w:val="24"/>
          <w:szCs w:val="24"/>
        </w:rPr>
        <w:t>jumlah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angkatan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kerja</w:t>
      </w:r>
      <w:proofErr w:type="spellEnd"/>
      <w:r w:rsidRPr="008F6E7E">
        <w:rPr>
          <w:rFonts w:ascii="Times New Roman" w:hAnsi="Times New Roman" w:cs="Times New Roman"/>
          <w:color w:val="000000" w:themeColor="text1"/>
          <w:sz w:val="24"/>
          <w:szCs w:val="24"/>
        </w:rPr>
        <w:t xml:space="preserve"> di Indonesia</w:t>
      </w:r>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mencapai</w:t>
      </w:r>
      <w:proofErr w:type="spellEnd"/>
      <w:r w:rsidRPr="008F6E7E">
        <w:rPr>
          <w:rFonts w:ascii="Times New Roman" w:hAnsi="Times New Roman" w:cs="Times New Roman"/>
          <w:color w:val="000000" w:themeColor="text1"/>
          <w:sz w:val="24"/>
          <w:szCs w:val="24"/>
        </w:rPr>
        <w:t xml:space="preserve"> 103</w:t>
      </w:r>
      <w:proofErr w:type="gramStart"/>
      <w:r w:rsidRPr="008F6E7E">
        <w:rPr>
          <w:rFonts w:ascii="Times New Roman" w:hAnsi="Times New Roman" w:cs="Times New Roman"/>
          <w:color w:val="000000" w:themeColor="text1"/>
          <w:sz w:val="24"/>
          <w:szCs w:val="24"/>
        </w:rPr>
        <w:t>,97</w:t>
      </w:r>
      <w:proofErr w:type="gram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juta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jiwa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dengan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jumlah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pengangguran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sebesar</w:t>
      </w:r>
      <w:proofErr w:type="spellEnd"/>
      <w:r w:rsidRPr="008F6E7E">
        <w:rPr>
          <w:rFonts w:ascii="Times New Roman" w:hAnsi="Times New Roman" w:cs="Times New Roman"/>
          <w:color w:val="000000" w:themeColor="text1"/>
          <w:sz w:val="24"/>
          <w:szCs w:val="24"/>
        </w:rPr>
        <w:t xml:space="preserve"> 7,17 </w:t>
      </w:r>
      <w:proofErr w:type="spellStart"/>
      <w:r w:rsidRPr="008F6E7E">
        <w:rPr>
          <w:rFonts w:ascii="Times New Roman" w:hAnsi="Times New Roman" w:cs="Times New Roman"/>
          <w:color w:val="000000" w:themeColor="text1"/>
          <w:sz w:val="24"/>
          <w:szCs w:val="24"/>
        </w:rPr>
        <w:t>juta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dengan</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pertumbuhan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angkatan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kerja</w:t>
      </w:r>
      <w:proofErr w:type="spellEnd"/>
      <w:r w:rsidRPr="008F6E7E">
        <w:rPr>
          <w:rFonts w:ascii="Times New Roman" w:hAnsi="Times New Roman" w:cs="Times New Roman"/>
          <w:color w:val="000000" w:themeColor="text1"/>
          <w:sz w:val="24"/>
          <w:szCs w:val="24"/>
        </w:rPr>
        <w:t xml:space="preserve"> per </w:t>
      </w:r>
      <w:proofErr w:type="spellStart"/>
      <w:r w:rsidRPr="008F6E7E">
        <w:rPr>
          <w:rFonts w:ascii="Times New Roman" w:hAnsi="Times New Roman" w:cs="Times New Roman"/>
          <w:color w:val="000000" w:themeColor="text1"/>
          <w:sz w:val="24"/>
          <w:szCs w:val="24"/>
        </w:rPr>
        <w:t>tahun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mencapai</w:t>
      </w:r>
      <w:proofErr w:type="spellEnd"/>
      <w:r w:rsidRPr="008F6E7E">
        <w:rPr>
          <w:rFonts w:ascii="Times New Roman" w:hAnsi="Times New Roman" w:cs="Times New Roman"/>
          <w:color w:val="000000" w:themeColor="text1"/>
          <w:sz w:val="24"/>
          <w:szCs w:val="24"/>
        </w:rPr>
        <w:t xml:space="preserve"> 2,5 </w:t>
      </w:r>
      <w:proofErr w:type="spellStart"/>
      <w:r w:rsidRPr="008F6E7E">
        <w:rPr>
          <w:rFonts w:ascii="Times New Roman" w:hAnsi="Times New Roman" w:cs="Times New Roman"/>
          <w:color w:val="000000" w:themeColor="text1"/>
          <w:sz w:val="24"/>
          <w:szCs w:val="24"/>
        </w:rPr>
        <w:t>juta</w:t>
      </w:r>
      <w:proofErr w:type="spellEnd"/>
      <w:r w:rsidRPr="008F6E7E">
        <w:rPr>
          <w:rFonts w:ascii="Times New Roman" w:hAnsi="Times New Roman" w:cs="Times New Roman"/>
          <w:color w:val="000000" w:themeColor="text1"/>
          <w:sz w:val="24"/>
          <w:szCs w:val="24"/>
        </w:rPr>
        <w:t>.</w:t>
      </w:r>
      <w:r w:rsidRPr="008F6E7E">
        <w:rPr>
          <w:rFonts w:ascii="Times New Roman" w:hAnsi="Times New Roman" w:cs="Times New Roman"/>
          <w:color w:val="000000" w:themeColor="text1"/>
          <w:sz w:val="24"/>
          <w:szCs w:val="24"/>
          <w:lang w:val="id-ID"/>
        </w:rPr>
        <w:t xml:space="preserve"> OJK dan pelaku industri jasa keuangan serta pihak-pihak lain yang memiliki kepentingan untuk mendukung pembangunan berkelanjutan terutama pemerintah, pelaku industri maupun lembaga internasional (OJK, 2014). Industri perbankan juga berperan menjadi sumber permodalan bagi usaha skala mikro dan kecil.</w:t>
      </w:r>
      <w:r w:rsidRPr="008F6E7E">
        <w:rPr>
          <w:rStyle w:val="FootnoteReference"/>
          <w:rFonts w:ascii="Times New Roman" w:hAnsi="Times New Roman" w:cs="Times New Roman"/>
          <w:color w:val="000000" w:themeColor="text1"/>
          <w:sz w:val="24"/>
          <w:szCs w:val="24"/>
          <w:lang w:val="id-ID"/>
        </w:rPr>
        <w:footnoteReference w:id="28"/>
      </w:r>
    </w:p>
    <w:p w:rsidR="0086227D" w:rsidRPr="008F6E7E" w:rsidRDefault="0086227D"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lastRenderedPageBreak/>
        <w:t>Kas dan Bank adalah salah satu unsur modal kerja yang paling tinggi tingkat likuiditasnya. Semakin besar jumlah kas yang ada di kebun atau pabrik kelapa sawit (PKS) mempunyai risiko yang lebih kecil untuk tidak dapat memenuhi kewajiban keuangannya. Kas dan Bank diperlukan untuk membiayai operasi perusahaan sehari-hari, membayar upah karyawan, pembelian barang, pembelian TBS untuk pabrik kelapa sawit (PKS). Pengelolaan dana kas kebun dan pabrik kelapa</w:t>
      </w:r>
      <w:r w:rsidR="00793DE5" w:rsidRPr="008F6E7E">
        <w:rPr>
          <w:rFonts w:ascii="Times New Roman" w:hAnsi="Times New Roman" w:cs="Times New Roman"/>
          <w:color w:val="000000" w:themeColor="text1"/>
          <w:sz w:val="24"/>
          <w:szCs w:val="24"/>
          <w:lang w:val="id-ID"/>
        </w:rPr>
        <w:t xml:space="preserve"> sawit (PKS) dapat menggunakan dana khas kecil</w:t>
      </w:r>
      <w:r w:rsidRPr="008F6E7E">
        <w:rPr>
          <w:rFonts w:ascii="Times New Roman" w:hAnsi="Times New Roman" w:cs="Times New Roman"/>
          <w:color w:val="000000" w:themeColor="text1"/>
          <w:sz w:val="24"/>
          <w:szCs w:val="24"/>
          <w:lang w:val="id-ID"/>
        </w:rPr>
        <w:t xml:space="preserve"> dengan</w:t>
      </w:r>
      <w:r w:rsidRPr="008F6E7E">
        <w:rPr>
          <w:rFonts w:ascii="Times New Roman" w:hAnsi="Times New Roman" w:cs="Times New Roman"/>
          <w:i/>
          <w:color w:val="000000" w:themeColor="text1"/>
          <w:sz w:val="24"/>
          <w:szCs w:val="24"/>
          <w:lang w:val="id-ID"/>
        </w:rPr>
        <w:t xml:space="preserve"> </w:t>
      </w:r>
      <w:r w:rsidR="004923B7" w:rsidRPr="008F6E7E">
        <w:rPr>
          <w:rFonts w:ascii="Times New Roman" w:hAnsi="Times New Roman" w:cs="Times New Roman"/>
          <w:color w:val="000000" w:themeColor="text1"/>
          <w:sz w:val="24"/>
          <w:szCs w:val="24"/>
          <w:lang w:val="id-ID"/>
        </w:rPr>
        <w:t>dana tetap</w:t>
      </w:r>
      <w:r w:rsidR="004923B7" w:rsidRPr="008F6E7E">
        <w:rPr>
          <w:rFonts w:ascii="Times New Roman" w:hAnsi="Times New Roman" w:cs="Times New Roman"/>
          <w:i/>
          <w:color w:val="000000" w:themeColor="text1"/>
          <w:sz w:val="24"/>
          <w:szCs w:val="24"/>
          <w:lang w:val="id-ID"/>
        </w:rPr>
        <w:t xml:space="preserve"> (</w:t>
      </w:r>
      <w:r w:rsidRPr="008F6E7E">
        <w:rPr>
          <w:rFonts w:ascii="Times New Roman" w:hAnsi="Times New Roman" w:cs="Times New Roman"/>
          <w:i/>
          <w:color w:val="000000" w:themeColor="text1"/>
          <w:sz w:val="24"/>
          <w:szCs w:val="24"/>
          <w:lang w:val="id-ID"/>
        </w:rPr>
        <w:t>sistem imprest fund</w:t>
      </w:r>
      <w:r w:rsidR="004923B7" w:rsidRPr="008F6E7E">
        <w:rPr>
          <w:rFonts w:ascii="Times New Roman" w:hAnsi="Times New Roman" w:cs="Times New Roman"/>
          <w:i/>
          <w:color w:val="000000" w:themeColor="text1"/>
          <w:sz w:val="24"/>
          <w:szCs w:val="24"/>
          <w:lang w:val="id-ID"/>
        </w:rPr>
        <w:t>)</w:t>
      </w:r>
      <w:r w:rsidRPr="008F6E7E">
        <w:rPr>
          <w:rFonts w:ascii="Times New Roman" w:hAnsi="Times New Roman" w:cs="Times New Roman"/>
          <w:color w:val="000000" w:themeColor="text1"/>
          <w:sz w:val="24"/>
          <w:szCs w:val="24"/>
          <w:lang w:val="id-ID"/>
        </w:rPr>
        <w:t>. Dana yang ada di kebun pabrik kelapa sawit (PKS) berjumlah fluktuatif (bervariasi) tergantung dari kebutuhan pembayaran dalam satu periode dana. Sumber dana dapat diperoleh dari transfer kantor wilayah, penjualan barang bekas, piutang pegawai, jasa giro maupun penerimaan lainnya.</w:t>
      </w:r>
      <w:r w:rsidRPr="008F6E7E">
        <w:rPr>
          <w:rStyle w:val="FootnoteReference"/>
          <w:rFonts w:ascii="Times New Roman" w:hAnsi="Times New Roman" w:cs="Times New Roman"/>
          <w:color w:val="000000" w:themeColor="text1"/>
          <w:sz w:val="24"/>
          <w:szCs w:val="24"/>
          <w:lang w:val="id-ID"/>
        </w:rPr>
        <w:footnoteReference w:id="29"/>
      </w:r>
    </w:p>
    <w:p w:rsidR="005564E2" w:rsidRPr="008F6E7E" w:rsidRDefault="0086227D"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Bukti transisi giro Bank adalah bukti penerimaan dan pengeluaran Bank. Bukti penerimaan Bank harus dilampirkan bukti-bukti pendukung seperti slip setoran, nota kredit dari Bank dan bukti transfer. Bukti pengeluaran bank untuk transaksi eksternal harus diberi bukti pendukung seperti faktur kwitansi, dokumen pembelian dan fotokopi kontrak. Bukti pengeluaran bank untuk transaksi internal harus diberikan berupa rincian atau rekapitulasi transaksi yang akan dibayar. Bukti penerimaan dan pengeluaran bank menjadi data input komputer oleh pembagian kelompok. Dana kas besar di kebun atau di </w:t>
      </w:r>
      <w:r w:rsidR="004923B7" w:rsidRPr="008F6E7E">
        <w:rPr>
          <w:rFonts w:ascii="Times New Roman" w:hAnsi="Times New Roman" w:cs="Times New Roman"/>
          <w:color w:val="000000" w:themeColor="text1"/>
          <w:sz w:val="24"/>
          <w:szCs w:val="24"/>
          <w:lang w:val="id-ID"/>
        </w:rPr>
        <w:t xml:space="preserve">pabrik kelapa sawit bervariasi </w:t>
      </w:r>
      <w:r w:rsidRPr="008F6E7E">
        <w:rPr>
          <w:rFonts w:ascii="Times New Roman" w:hAnsi="Times New Roman" w:cs="Times New Roman"/>
          <w:color w:val="000000" w:themeColor="text1"/>
          <w:sz w:val="24"/>
          <w:szCs w:val="24"/>
          <w:lang w:val="id-ID"/>
        </w:rPr>
        <w:t xml:space="preserve">tergantung dari jumlah pembayaran yang dilakukan. Pada prinsipnya, sumber dana hanya dari rekening giro bank. Dalam keadaan tertentu, kas besar dapat </w:t>
      </w:r>
      <w:r w:rsidRPr="008F6E7E">
        <w:rPr>
          <w:rFonts w:ascii="Times New Roman" w:hAnsi="Times New Roman" w:cs="Times New Roman"/>
          <w:color w:val="000000" w:themeColor="text1"/>
          <w:sz w:val="24"/>
          <w:szCs w:val="24"/>
          <w:lang w:val="id-ID"/>
        </w:rPr>
        <w:lastRenderedPageBreak/>
        <w:t>menyimpan (sebelum disetor ke bank) penerimaan uang tunai dari pinjaman pegawai dan penerimaan lainnya yang jumlahnya relatif kecil.</w:t>
      </w:r>
      <w:r w:rsidR="00B96DBC" w:rsidRPr="008F6E7E">
        <w:rPr>
          <w:rStyle w:val="FootnoteReference"/>
          <w:rFonts w:ascii="Times New Roman" w:hAnsi="Times New Roman" w:cs="Times New Roman"/>
          <w:color w:val="000000" w:themeColor="text1"/>
          <w:sz w:val="24"/>
          <w:szCs w:val="24"/>
          <w:lang w:val="id-ID"/>
        </w:rPr>
        <w:footnoteReference w:id="30"/>
      </w:r>
    </w:p>
    <w:p w:rsidR="00456CC6" w:rsidRPr="008F6E7E" w:rsidRDefault="0086227D"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Industri </w:t>
      </w:r>
      <w:r w:rsidR="005564E2" w:rsidRPr="008F6E7E">
        <w:rPr>
          <w:rFonts w:ascii="Times New Roman" w:hAnsi="Times New Roman" w:cs="Times New Roman"/>
          <w:color w:val="000000" w:themeColor="text1"/>
          <w:sz w:val="24"/>
          <w:szCs w:val="24"/>
          <w:lang w:val="id-ID"/>
        </w:rPr>
        <w:t>yang</w:t>
      </w:r>
      <w:r w:rsidRPr="008F6E7E">
        <w:rPr>
          <w:rFonts w:ascii="Times New Roman" w:hAnsi="Times New Roman" w:cs="Times New Roman"/>
          <w:color w:val="000000" w:themeColor="text1"/>
          <w:sz w:val="24"/>
          <w:szCs w:val="24"/>
          <w:lang w:val="id-ID"/>
        </w:rPr>
        <w:t xml:space="preserve"> didominasi oleh tiga kelompok produsen baik perusahaan milik negara, perkebunan rakyat da</w:t>
      </w:r>
      <w:r w:rsidR="005564E2" w:rsidRPr="008F6E7E">
        <w:rPr>
          <w:rFonts w:ascii="Times New Roman" w:hAnsi="Times New Roman" w:cs="Times New Roman"/>
          <w:color w:val="000000" w:themeColor="text1"/>
          <w:sz w:val="24"/>
          <w:szCs w:val="24"/>
          <w:lang w:val="id-ID"/>
        </w:rPr>
        <w:t xml:space="preserve">n perkebunan swasta skala besar </w:t>
      </w:r>
      <w:r w:rsidR="00793DE5" w:rsidRPr="008F6E7E">
        <w:rPr>
          <w:rFonts w:ascii="Times New Roman" w:hAnsi="Times New Roman" w:cs="Times New Roman"/>
          <w:color w:val="000000" w:themeColor="text1"/>
          <w:sz w:val="24"/>
          <w:szCs w:val="24"/>
          <w:lang w:val="id-ID"/>
        </w:rPr>
        <w:t xml:space="preserve">yang </w:t>
      </w:r>
      <w:r w:rsidR="005564E2" w:rsidRPr="008F6E7E">
        <w:rPr>
          <w:rFonts w:ascii="Times New Roman" w:hAnsi="Times New Roman" w:cs="Times New Roman"/>
          <w:color w:val="000000" w:themeColor="text1"/>
          <w:sz w:val="24"/>
          <w:szCs w:val="24"/>
          <w:lang w:val="id-ID"/>
        </w:rPr>
        <w:t>berperan dalam mendorong kemajuan ekonomi Indonesia misalnya penyediaan p</w:t>
      </w:r>
      <w:r w:rsidRPr="008F6E7E">
        <w:rPr>
          <w:rFonts w:ascii="Times New Roman" w:hAnsi="Times New Roman" w:cs="Times New Roman"/>
          <w:color w:val="000000" w:themeColor="text1"/>
          <w:sz w:val="24"/>
          <w:szCs w:val="24"/>
          <w:lang w:val="id-ID"/>
        </w:rPr>
        <w:t>lot lahan oleh pengembang swasta, kemudian dipindahkan kepada para petani kecil. Para pengembang swasta yang mengawas</w:t>
      </w:r>
      <w:r w:rsidR="005564E2" w:rsidRPr="008F6E7E">
        <w:rPr>
          <w:rFonts w:ascii="Times New Roman" w:hAnsi="Times New Roman" w:cs="Times New Roman"/>
          <w:color w:val="000000" w:themeColor="text1"/>
          <w:sz w:val="24"/>
          <w:szCs w:val="24"/>
          <w:lang w:val="id-ID"/>
        </w:rPr>
        <w:t>i operasi perkebunan rakyat</w:t>
      </w:r>
      <w:r w:rsidRPr="008F6E7E">
        <w:rPr>
          <w:rFonts w:ascii="Times New Roman" w:hAnsi="Times New Roman" w:cs="Times New Roman"/>
          <w:color w:val="000000" w:themeColor="text1"/>
          <w:sz w:val="24"/>
          <w:szCs w:val="24"/>
          <w:lang w:val="id-ID"/>
        </w:rPr>
        <w:t xml:space="preserve"> membeli hasil panen mereka. </w:t>
      </w:r>
      <w:proofErr w:type="spellStart"/>
      <w:r w:rsidRPr="008F6E7E">
        <w:rPr>
          <w:rFonts w:ascii="Times New Roman" w:hAnsi="Times New Roman" w:cs="Times New Roman"/>
          <w:color w:val="000000" w:themeColor="text1"/>
          <w:sz w:val="24"/>
          <w:szCs w:val="24"/>
        </w:rPr>
        <w:t>Sektor</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perkebunan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swasta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skala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besar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tumbuh</w:t>
      </w:r>
      <w:proofErr w:type="spellEnd"/>
      <w:r w:rsidRPr="008F6E7E">
        <w:rPr>
          <w:rFonts w:ascii="Times New Roman" w:hAnsi="Times New Roman" w:cs="Times New Roman"/>
          <w:color w:val="000000" w:themeColor="text1"/>
          <w:sz w:val="24"/>
          <w:szCs w:val="24"/>
        </w:rPr>
        <w:t xml:space="preserve"> paling</w:t>
      </w:r>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pesat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setelah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tahun</w:t>
      </w:r>
      <w:proofErr w:type="spellEnd"/>
      <w:r w:rsidRPr="008F6E7E">
        <w:rPr>
          <w:rFonts w:ascii="Times New Roman" w:hAnsi="Times New Roman" w:cs="Times New Roman"/>
          <w:color w:val="000000" w:themeColor="text1"/>
          <w:sz w:val="24"/>
          <w:szCs w:val="24"/>
        </w:rPr>
        <w:t xml:space="preserve"> 1986 </w:t>
      </w:r>
      <w:proofErr w:type="spellStart"/>
      <w:r w:rsidRPr="008F6E7E">
        <w:rPr>
          <w:rFonts w:ascii="Times New Roman" w:hAnsi="Times New Roman" w:cs="Times New Roman"/>
          <w:color w:val="000000" w:themeColor="text1"/>
          <w:sz w:val="24"/>
          <w:szCs w:val="24"/>
        </w:rPr>
        <w:t>dengan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dorongan</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dari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pemerintah</w:t>
      </w:r>
      <w:proofErr w:type="spellEnd"/>
      <w:r w:rsidRPr="008F6E7E">
        <w:rPr>
          <w:rFonts w:ascii="Times New Roman" w:hAnsi="Times New Roman" w:cs="Times New Roman"/>
          <w:color w:val="000000" w:themeColor="text1"/>
          <w:sz w:val="24"/>
          <w:szCs w:val="24"/>
        </w:rPr>
        <w:t>.</w:t>
      </w:r>
      <w:r w:rsidRPr="008F6E7E">
        <w:rPr>
          <w:rFonts w:ascii="Times New Roman" w:hAnsi="Times New Roman" w:cs="Times New Roman"/>
          <w:color w:val="000000" w:themeColor="text1"/>
          <w:sz w:val="24"/>
          <w:szCs w:val="24"/>
          <w:lang w:val="id-ID"/>
        </w:rPr>
        <w:t xml:space="preserve"> Perusahaan diberi berbagai insentif termasuk akses kredit dengan tingkat bunga rendah untuk pembangunan perkebunan, penanaman dan fasilitas pengolahan. Antara tahun 1967 dan 2000, total luas areal perkebunan kelapa sawit bertambah hampir 200.000 ha hingga lebih dari 3 juta ha.</w:t>
      </w:r>
      <w:r w:rsidRPr="008F6E7E">
        <w:rPr>
          <w:rStyle w:val="FootnoteReference"/>
          <w:rFonts w:ascii="Times New Roman" w:hAnsi="Times New Roman" w:cs="Times New Roman"/>
          <w:color w:val="000000" w:themeColor="text1"/>
          <w:sz w:val="24"/>
          <w:szCs w:val="24"/>
          <w:lang w:val="id-ID"/>
        </w:rPr>
        <w:footnoteReference w:id="31"/>
      </w:r>
      <w:r w:rsidR="00F1554E"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 xml:space="preserve">Hampir 9 juta ha lahan adalah hutan alam yang dialokasikan untuk pembangunan hutan tanaman industri. Namun hanya sekitar 2 juta ha yang telah ditanami sedangkan sisanya seluas 7 juta ha menjadi lahan terbuka yang terlantar dan tidak produktif. Lonjakan pembangunan perkebunan terutama perkebunan kelapa sawit dapat menyebabkan deforestasi. Hampir 7 juta ha hutan sudah disetujui untuk dikonversi menjadi perkebunan sampai akhir tahun 1997 dan hutan ini hampir ditebang habis. Tetapi lahan yang benar-benar dikonversi menjadi perkebunan kelapa sawit sejak tahun 1985 hanya 2,6 juta ha, sementara </w:t>
      </w:r>
      <w:r w:rsidRPr="008F6E7E">
        <w:rPr>
          <w:rFonts w:ascii="Times New Roman" w:hAnsi="Times New Roman" w:cs="Times New Roman"/>
          <w:color w:val="000000" w:themeColor="text1"/>
          <w:sz w:val="24"/>
          <w:szCs w:val="24"/>
          <w:lang w:val="id-ID"/>
        </w:rPr>
        <w:lastRenderedPageBreak/>
        <w:t>perkebunan baru untuk tanaman keras lainnya luasnya mencapai 1-1,5 juta ha.</w:t>
      </w:r>
      <w:r w:rsidRPr="008F6E7E">
        <w:rPr>
          <w:rStyle w:val="FootnoteReference"/>
          <w:rFonts w:ascii="Times New Roman" w:hAnsi="Times New Roman" w:cs="Times New Roman"/>
          <w:color w:val="000000" w:themeColor="text1"/>
          <w:sz w:val="24"/>
          <w:szCs w:val="24"/>
          <w:lang w:val="id-ID"/>
        </w:rPr>
        <w:footnoteReference w:id="32"/>
      </w:r>
      <w:r w:rsidR="005564E2"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Perkembangan industri pengolahan hilir pada Crude Palm Oil (CPO) dan Palm Kernel Oil (PKO) diproduksi d</w:t>
      </w:r>
      <w:r w:rsidR="00F1554E" w:rsidRPr="008F6E7E">
        <w:rPr>
          <w:rFonts w:ascii="Times New Roman" w:hAnsi="Times New Roman" w:cs="Times New Roman"/>
          <w:color w:val="000000" w:themeColor="text1"/>
          <w:sz w:val="24"/>
          <w:szCs w:val="24"/>
          <w:lang w:val="id-ID"/>
        </w:rPr>
        <w:t xml:space="preserve">engan menghancurkan palm kernel </w:t>
      </w:r>
      <w:r w:rsidRPr="008F6E7E">
        <w:rPr>
          <w:rFonts w:ascii="Times New Roman" w:hAnsi="Times New Roman" w:cs="Times New Roman"/>
          <w:color w:val="000000" w:themeColor="text1"/>
          <w:sz w:val="24"/>
          <w:szCs w:val="24"/>
          <w:lang w:val="id-ID"/>
        </w:rPr>
        <w:t>untuk diproses lebih lanjut di kilang minyak goreng untuk dikonsumsi. Kilang men</w:t>
      </w:r>
      <w:r w:rsidR="00793DE5" w:rsidRPr="008F6E7E">
        <w:rPr>
          <w:rFonts w:ascii="Times New Roman" w:hAnsi="Times New Roman" w:cs="Times New Roman"/>
          <w:color w:val="000000" w:themeColor="text1"/>
          <w:sz w:val="24"/>
          <w:szCs w:val="24"/>
          <w:lang w:val="id-ID"/>
        </w:rPr>
        <w:t>ghasilkan minyak sulingan sawit</w:t>
      </w:r>
      <w:r w:rsidRPr="008F6E7E">
        <w:rPr>
          <w:rFonts w:ascii="Times New Roman" w:hAnsi="Times New Roman" w:cs="Times New Roman"/>
          <w:color w:val="000000" w:themeColor="text1"/>
          <w:sz w:val="24"/>
          <w:szCs w:val="24"/>
          <w:lang w:val="id-ID"/>
        </w:rPr>
        <w:t xml:space="preserve"> yang digunakan sebagai minyak goreng dalam industri makanan </w:t>
      </w:r>
      <w:r w:rsidR="00C729DE" w:rsidRPr="008F6E7E">
        <w:rPr>
          <w:rFonts w:ascii="Times New Roman" w:hAnsi="Times New Roman" w:cs="Times New Roman"/>
          <w:color w:val="000000" w:themeColor="text1"/>
          <w:sz w:val="24"/>
          <w:szCs w:val="24"/>
          <w:lang w:val="id-ID"/>
        </w:rPr>
        <w:t>(lihat Gambar 2</w:t>
      </w:r>
      <w:r w:rsidR="00793DE5" w:rsidRPr="008F6E7E">
        <w:rPr>
          <w:rFonts w:ascii="Times New Roman" w:hAnsi="Times New Roman" w:cs="Times New Roman"/>
          <w:color w:val="000000" w:themeColor="text1"/>
          <w:sz w:val="24"/>
          <w:szCs w:val="24"/>
          <w:lang w:val="id-ID"/>
        </w:rPr>
        <w:t>.</w:t>
      </w:r>
      <w:r w:rsidR="00C729DE" w:rsidRPr="008F6E7E">
        <w:rPr>
          <w:rFonts w:ascii="Times New Roman" w:hAnsi="Times New Roman" w:cs="Times New Roman"/>
          <w:color w:val="000000" w:themeColor="text1"/>
          <w:sz w:val="24"/>
          <w:szCs w:val="24"/>
          <w:lang w:val="id-ID"/>
        </w:rPr>
        <w:t>2</w:t>
      </w:r>
      <w:r w:rsidR="00456CC6" w:rsidRPr="008F6E7E">
        <w:rPr>
          <w:rFonts w:ascii="Times New Roman" w:hAnsi="Times New Roman" w:cs="Times New Roman"/>
          <w:color w:val="000000" w:themeColor="text1"/>
          <w:sz w:val="24"/>
          <w:szCs w:val="24"/>
          <w:lang w:val="id-ID"/>
        </w:rPr>
        <w:t>).</w:t>
      </w:r>
    </w:p>
    <w:p w:rsidR="00456CC6" w:rsidRPr="008F6E7E" w:rsidRDefault="00456CC6" w:rsidP="00456CC6">
      <w:pPr>
        <w:autoSpaceDE w:val="0"/>
        <w:autoSpaceDN w:val="0"/>
        <w:adjustRightInd w:val="0"/>
        <w:spacing w:after="0" w:line="360" w:lineRule="auto"/>
        <w:ind w:left="709" w:firstLine="709"/>
        <w:jc w:val="center"/>
        <w:rPr>
          <w:rFonts w:ascii="Times New Roman" w:hAnsi="Times New Roman" w:cs="Times New Roman"/>
          <w:b/>
          <w:color w:val="000000" w:themeColor="text1"/>
          <w:sz w:val="24"/>
          <w:szCs w:val="24"/>
          <w:lang w:val="id-ID"/>
        </w:rPr>
      </w:pPr>
      <w:r w:rsidRPr="008F6E7E">
        <w:rPr>
          <w:rFonts w:ascii="Times New Roman" w:hAnsi="Times New Roman" w:cs="Times New Roman"/>
          <w:b/>
          <w:color w:val="000000" w:themeColor="text1"/>
          <w:sz w:val="24"/>
          <w:szCs w:val="24"/>
          <w:lang w:val="id-ID"/>
        </w:rPr>
        <w:t>Gambar 2.2</w:t>
      </w:r>
    </w:p>
    <w:p w:rsidR="00456CC6" w:rsidRPr="008F6E7E" w:rsidRDefault="00456CC6" w:rsidP="00456CC6">
      <w:pPr>
        <w:autoSpaceDE w:val="0"/>
        <w:autoSpaceDN w:val="0"/>
        <w:adjustRightInd w:val="0"/>
        <w:spacing w:after="0" w:line="360" w:lineRule="auto"/>
        <w:ind w:left="709" w:firstLine="709"/>
        <w:jc w:val="center"/>
        <w:rPr>
          <w:rFonts w:ascii="Times New Roman" w:hAnsi="Times New Roman" w:cs="Times New Roman"/>
          <w:color w:val="000000" w:themeColor="text1"/>
          <w:sz w:val="24"/>
          <w:szCs w:val="24"/>
          <w:lang w:val="id-ID"/>
        </w:rPr>
      </w:pPr>
      <w:proofErr w:type="spellStart"/>
      <w:r w:rsidRPr="008F6E7E">
        <w:rPr>
          <w:rStyle w:val="A7"/>
          <w:rFonts w:ascii="Times New Roman" w:hAnsi="Times New Roman" w:cs="Times New Roman"/>
          <w:b w:val="0"/>
          <w:color w:val="000000" w:themeColor="text1"/>
          <w:sz w:val="24"/>
          <w:szCs w:val="24"/>
        </w:rPr>
        <w:t>Produk</w:t>
      </w:r>
      <w:proofErr w:type="spellEnd"/>
      <w:r w:rsidRPr="008F6E7E">
        <w:rPr>
          <w:rStyle w:val="A7"/>
          <w:rFonts w:ascii="Times New Roman" w:hAnsi="Times New Roman" w:cs="Times New Roman"/>
          <w:b w:val="0"/>
          <w:color w:val="000000" w:themeColor="text1"/>
          <w:sz w:val="24"/>
          <w:szCs w:val="24"/>
        </w:rPr>
        <w:t xml:space="preserve"> </w:t>
      </w:r>
      <w:proofErr w:type="spellStart"/>
      <w:r w:rsidRPr="008F6E7E">
        <w:rPr>
          <w:rStyle w:val="A7"/>
          <w:rFonts w:ascii="Times New Roman" w:hAnsi="Times New Roman" w:cs="Times New Roman"/>
          <w:b w:val="0"/>
          <w:color w:val="000000" w:themeColor="text1"/>
          <w:sz w:val="24"/>
          <w:szCs w:val="24"/>
        </w:rPr>
        <w:t>kelapa</w:t>
      </w:r>
      <w:proofErr w:type="spellEnd"/>
      <w:r w:rsidRPr="008F6E7E">
        <w:rPr>
          <w:rStyle w:val="A7"/>
          <w:rFonts w:ascii="Times New Roman" w:hAnsi="Times New Roman" w:cs="Times New Roman"/>
          <w:b w:val="0"/>
          <w:color w:val="000000" w:themeColor="text1"/>
          <w:sz w:val="24"/>
          <w:szCs w:val="24"/>
        </w:rPr>
        <w:t xml:space="preserve"> </w:t>
      </w:r>
      <w:proofErr w:type="spellStart"/>
      <w:r w:rsidRPr="008F6E7E">
        <w:rPr>
          <w:rStyle w:val="A7"/>
          <w:rFonts w:ascii="Times New Roman" w:hAnsi="Times New Roman" w:cs="Times New Roman"/>
          <w:b w:val="0"/>
          <w:color w:val="000000" w:themeColor="text1"/>
          <w:sz w:val="24"/>
          <w:szCs w:val="24"/>
        </w:rPr>
        <w:t>sawit</w:t>
      </w:r>
      <w:proofErr w:type="spellEnd"/>
      <w:r w:rsidRPr="008F6E7E">
        <w:rPr>
          <w:rStyle w:val="A7"/>
          <w:rFonts w:ascii="Times New Roman" w:hAnsi="Times New Roman" w:cs="Times New Roman"/>
          <w:b w:val="0"/>
          <w:color w:val="000000" w:themeColor="text1"/>
          <w:sz w:val="24"/>
          <w:szCs w:val="24"/>
        </w:rPr>
        <w:t xml:space="preserve"> </w:t>
      </w:r>
      <w:proofErr w:type="spellStart"/>
      <w:r w:rsidRPr="008F6E7E">
        <w:rPr>
          <w:rStyle w:val="A7"/>
          <w:rFonts w:ascii="Times New Roman" w:hAnsi="Times New Roman" w:cs="Times New Roman"/>
          <w:b w:val="0"/>
          <w:color w:val="000000" w:themeColor="text1"/>
          <w:sz w:val="24"/>
          <w:szCs w:val="24"/>
        </w:rPr>
        <w:t>dan</w:t>
      </w:r>
      <w:proofErr w:type="spellEnd"/>
      <w:r w:rsidRPr="008F6E7E">
        <w:rPr>
          <w:rStyle w:val="A7"/>
          <w:rFonts w:ascii="Times New Roman" w:hAnsi="Times New Roman" w:cs="Times New Roman"/>
          <w:b w:val="0"/>
          <w:color w:val="000000" w:themeColor="text1"/>
          <w:sz w:val="24"/>
          <w:szCs w:val="24"/>
        </w:rPr>
        <w:t xml:space="preserve"> </w:t>
      </w:r>
      <w:proofErr w:type="spellStart"/>
      <w:r w:rsidRPr="008F6E7E">
        <w:rPr>
          <w:rStyle w:val="A7"/>
          <w:rFonts w:ascii="Times New Roman" w:hAnsi="Times New Roman" w:cs="Times New Roman"/>
          <w:b w:val="0"/>
          <w:color w:val="000000" w:themeColor="text1"/>
          <w:sz w:val="24"/>
          <w:szCs w:val="24"/>
        </w:rPr>
        <w:t>tahapan</w:t>
      </w:r>
      <w:proofErr w:type="spellEnd"/>
      <w:r w:rsidRPr="008F6E7E">
        <w:rPr>
          <w:rStyle w:val="A7"/>
          <w:rFonts w:ascii="Times New Roman" w:hAnsi="Times New Roman" w:cs="Times New Roman"/>
          <w:b w:val="0"/>
          <w:color w:val="000000" w:themeColor="text1"/>
          <w:sz w:val="24"/>
          <w:szCs w:val="24"/>
        </w:rPr>
        <w:t xml:space="preserve"> </w:t>
      </w:r>
      <w:proofErr w:type="spellStart"/>
      <w:r w:rsidRPr="008F6E7E">
        <w:rPr>
          <w:rStyle w:val="A7"/>
          <w:rFonts w:ascii="Times New Roman" w:hAnsi="Times New Roman" w:cs="Times New Roman"/>
          <w:b w:val="0"/>
          <w:color w:val="000000" w:themeColor="text1"/>
          <w:sz w:val="24"/>
          <w:szCs w:val="24"/>
        </w:rPr>
        <w:t>prosesnya</w:t>
      </w:r>
      <w:proofErr w:type="spellEnd"/>
    </w:p>
    <w:p w:rsidR="00456CC6" w:rsidRPr="008F6E7E" w:rsidRDefault="00456CC6"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noProof/>
          <w:color w:val="000000" w:themeColor="text1"/>
        </w:rPr>
        <w:drawing>
          <wp:anchor distT="0" distB="0" distL="114300" distR="114300" simplePos="0" relativeHeight="251667456" behindDoc="1" locked="0" layoutInCell="1" allowOverlap="1" wp14:anchorId="73F354DB" wp14:editId="590B5114">
            <wp:simplePos x="0" y="0"/>
            <wp:positionH relativeFrom="column">
              <wp:posOffset>563272</wp:posOffset>
            </wp:positionH>
            <wp:positionV relativeFrom="paragraph">
              <wp:posOffset>179732</wp:posOffset>
            </wp:positionV>
            <wp:extent cx="4643120" cy="3243580"/>
            <wp:effectExtent l="0" t="0" r="5080" b="0"/>
            <wp:wrapTight wrapText="bothSides">
              <wp:wrapPolygon edited="0">
                <wp:start x="0" y="0"/>
                <wp:lineTo x="0" y="21439"/>
                <wp:lineTo x="21535" y="21439"/>
                <wp:lineTo x="21535" y="0"/>
                <wp:lineTo x="0" y="0"/>
              </wp:wrapPolygon>
            </wp:wrapTight>
            <wp:docPr id="6" name="Picture 6" descr="C:\Users\Marisi\AppData\Local\Microsoft\Windows\Temporary Internet Files\Content.Word\20170306_104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i\AppData\Local\Microsoft\Windows\Temporary Internet Files\Content.Word\20170306_10484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3120" cy="324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CC6" w:rsidRPr="008F6E7E" w:rsidRDefault="00456CC6"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p>
    <w:p w:rsidR="00456CC6" w:rsidRPr="008F6E7E" w:rsidRDefault="00456CC6"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p>
    <w:p w:rsidR="00456CC6" w:rsidRPr="008F6E7E" w:rsidRDefault="00456CC6"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p>
    <w:p w:rsidR="00456CC6" w:rsidRPr="008F6E7E" w:rsidRDefault="00456CC6"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p>
    <w:p w:rsidR="00456CC6" w:rsidRPr="008F6E7E" w:rsidRDefault="00456CC6" w:rsidP="00456CC6">
      <w:pPr>
        <w:autoSpaceDE w:val="0"/>
        <w:autoSpaceDN w:val="0"/>
        <w:adjustRightInd w:val="0"/>
        <w:spacing w:after="0" w:line="480" w:lineRule="auto"/>
        <w:jc w:val="both"/>
        <w:rPr>
          <w:rFonts w:ascii="Times New Roman" w:hAnsi="Times New Roman" w:cs="Times New Roman"/>
          <w:color w:val="000000" w:themeColor="text1"/>
          <w:sz w:val="24"/>
          <w:szCs w:val="24"/>
          <w:lang w:val="id-ID"/>
        </w:rPr>
      </w:pPr>
    </w:p>
    <w:p w:rsidR="00553CE8" w:rsidRPr="008F6E7E" w:rsidRDefault="0086227D"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lastRenderedPageBreak/>
        <w:t>Beberapa bahan ini dapat diproses lebih lanjut di pabrik oleokimia baik untuk memproduksi sabun, deterjen dan segala macam bahan untuk industri makanan dan kimia. Sedangkan bentuk yang lain produksi biodiesel (Fatty A</w:t>
      </w:r>
      <w:r w:rsidR="00793DE5" w:rsidRPr="008F6E7E">
        <w:rPr>
          <w:rFonts w:ascii="Times New Roman" w:hAnsi="Times New Roman" w:cs="Times New Roman"/>
          <w:color w:val="000000" w:themeColor="text1"/>
          <w:sz w:val="24"/>
          <w:szCs w:val="24"/>
          <w:lang w:val="id-ID"/>
        </w:rPr>
        <w:t>cid Methyl Ester atau FAME)</w:t>
      </w:r>
      <w:r w:rsidRPr="008F6E7E">
        <w:rPr>
          <w:rFonts w:ascii="Times New Roman" w:hAnsi="Times New Roman" w:cs="Times New Roman"/>
          <w:color w:val="000000" w:themeColor="text1"/>
          <w:sz w:val="24"/>
          <w:szCs w:val="24"/>
          <w:lang w:val="id-ID"/>
        </w:rPr>
        <w:t xml:space="preserve"> dapat digunakan sebagai pengganti diesel berbasis minyak mentah untuk kendaraan listrik dan kapal.</w:t>
      </w:r>
      <w:r w:rsidRPr="008F6E7E">
        <w:rPr>
          <w:rStyle w:val="FootnoteReference"/>
          <w:rFonts w:ascii="Times New Roman" w:hAnsi="Times New Roman" w:cs="Times New Roman"/>
          <w:color w:val="000000" w:themeColor="text1"/>
          <w:sz w:val="24"/>
          <w:szCs w:val="24"/>
          <w:lang w:val="id-ID"/>
        </w:rPr>
        <w:footnoteReference w:id="33"/>
      </w:r>
    </w:p>
    <w:p w:rsidR="00F1554E" w:rsidRPr="008F6E7E" w:rsidRDefault="00F1554E" w:rsidP="00793DE5">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i/>
          <w:color w:val="000000" w:themeColor="text1"/>
          <w:sz w:val="24"/>
          <w:szCs w:val="24"/>
          <w:lang w:val="id-ID"/>
        </w:rPr>
        <w:t>Crude Palm Oil</w:t>
      </w:r>
      <w:r w:rsidRPr="008F6E7E">
        <w:rPr>
          <w:rFonts w:ascii="Times New Roman" w:hAnsi="Times New Roman" w:cs="Times New Roman"/>
          <w:color w:val="000000" w:themeColor="text1"/>
          <w:sz w:val="24"/>
          <w:szCs w:val="24"/>
          <w:lang w:val="id-ID"/>
        </w:rPr>
        <w:t xml:space="preserve"> (CPO) yang diproduksi di Indonesia diekspor dan diproses lebih lanjut di pabrik pengolahan negara lain yaitu Asia dan Eropa. </w:t>
      </w:r>
      <w:proofErr w:type="spellStart"/>
      <w:r w:rsidRPr="008F6E7E">
        <w:rPr>
          <w:rFonts w:ascii="Times New Roman" w:hAnsi="Times New Roman" w:cs="Times New Roman"/>
          <w:color w:val="000000" w:themeColor="text1"/>
          <w:sz w:val="24"/>
          <w:szCs w:val="24"/>
        </w:rPr>
        <w:t>Dalam</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periode</w:t>
      </w:r>
      <w:proofErr w:type="spellEnd"/>
      <w:r w:rsidRPr="008F6E7E">
        <w:rPr>
          <w:rFonts w:ascii="Times New Roman" w:hAnsi="Times New Roman" w:cs="Times New Roman"/>
          <w:color w:val="000000" w:themeColor="text1"/>
          <w:sz w:val="24"/>
          <w:szCs w:val="24"/>
        </w:rPr>
        <w:t xml:space="preserve"> 2013</w:t>
      </w:r>
      <w:r w:rsidRPr="008F6E7E">
        <w:rPr>
          <w:rFonts w:ascii="Times New Roman" w:hAnsi="Times New Roman" w:cs="Times New Roman"/>
          <w:color w:val="000000" w:themeColor="text1"/>
          <w:sz w:val="24"/>
          <w:szCs w:val="24"/>
          <w:lang w:val="id-ID"/>
        </w:rPr>
        <w:t xml:space="preserve">, jumlah </w:t>
      </w:r>
      <w:r w:rsidRPr="008F6E7E">
        <w:rPr>
          <w:rFonts w:ascii="Times New Roman" w:hAnsi="Times New Roman" w:cs="Times New Roman"/>
          <w:color w:val="000000" w:themeColor="text1"/>
          <w:sz w:val="24"/>
          <w:szCs w:val="24"/>
        </w:rPr>
        <w:t>total 2</w:t>
      </w:r>
      <w:proofErr w:type="gramStart"/>
      <w:r w:rsidRPr="008F6E7E">
        <w:rPr>
          <w:rFonts w:ascii="Times New Roman" w:hAnsi="Times New Roman" w:cs="Times New Roman"/>
          <w:color w:val="000000" w:themeColor="text1"/>
          <w:sz w:val="24"/>
          <w:szCs w:val="24"/>
        </w:rPr>
        <w:t>,7</w:t>
      </w:r>
      <w:proofErr w:type="gram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milyar</w:t>
      </w:r>
      <w:proofErr w:type="spellEnd"/>
      <w:r w:rsidRPr="008F6E7E">
        <w:rPr>
          <w:rFonts w:ascii="Times New Roman" w:hAnsi="Times New Roman" w:cs="Times New Roman"/>
          <w:color w:val="000000" w:themeColor="text1"/>
          <w:sz w:val="24"/>
          <w:szCs w:val="24"/>
        </w:rPr>
        <w:t xml:space="preserve"> dollar </w:t>
      </w:r>
      <w:proofErr w:type="spellStart"/>
      <w:r w:rsidRPr="008F6E7E">
        <w:rPr>
          <w:rFonts w:ascii="Times New Roman" w:hAnsi="Times New Roman" w:cs="Times New Roman"/>
          <w:color w:val="000000" w:themeColor="text1"/>
          <w:sz w:val="24"/>
          <w:szCs w:val="24"/>
        </w:rPr>
        <w:t>Amerika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akan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ditanam</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untuk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memperbesar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kapasitas</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pengolahan</w:t>
      </w:r>
      <w:proofErr w:type="spellEnd"/>
      <w:r w:rsidRPr="008F6E7E">
        <w:rPr>
          <w:rFonts w:ascii="Times New Roman" w:hAnsi="Times New Roman" w:cs="Times New Roman"/>
          <w:color w:val="000000" w:themeColor="text1"/>
          <w:sz w:val="24"/>
          <w:szCs w:val="24"/>
        </w:rPr>
        <w:t xml:space="preserve"> di </w:t>
      </w:r>
      <w:proofErr w:type="spellStart"/>
      <w:r w:rsidRPr="008F6E7E">
        <w:rPr>
          <w:rFonts w:ascii="Times New Roman" w:hAnsi="Times New Roman" w:cs="Times New Roman"/>
          <w:color w:val="000000" w:themeColor="text1"/>
          <w:sz w:val="24"/>
          <w:szCs w:val="24"/>
        </w:rPr>
        <w:t>sektor</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hilir</w:t>
      </w:r>
      <w:proofErr w:type="spellEnd"/>
      <w:r w:rsidRPr="008F6E7E">
        <w:rPr>
          <w:rFonts w:ascii="Times New Roman" w:hAnsi="Times New Roman" w:cs="Times New Roman"/>
          <w:color w:val="000000" w:themeColor="text1"/>
          <w:sz w:val="24"/>
          <w:szCs w:val="24"/>
        </w:rPr>
        <w:t>.</w:t>
      </w:r>
      <w:r w:rsidRPr="008F6E7E">
        <w:rPr>
          <w:rFonts w:ascii="Times New Roman" w:hAnsi="Times New Roman" w:cs="Times New Roman"/>
          <w:color w:val="000000" w:themeColor="text1"/>
          <w:sz w:val="24"/>
          <w:szCs w:val="24"/>
          <w:lang w:val="id-ID"/>
        </w:rPr>
        <w:t xml:space="preserve"> Kapasitas pengolahan bertambah hingga 45 ton per tahun hanya dalam jangka waktu 2 tahun. Angka ini jelas lebih tinggi dari produksi CPO pada tahun 2013 (30,5 juta ton). Di tahun 2013, sekitar 63% CPO akan diproduksi dan diproses.</w:t>
      </w:r>
      <w:r w:rsidRPr="008F6E7E">
        <w:rPr>
          <w:rStyle w:val="FootnoteReference"/>
          <w:rFonts w:ascii="Times New Roman" w:hAnsi="Times New Roman" w:cs="Times New Roman"/>
          <w:color w:val="000000" w:themeColor="text1"/>
          <w:sz w:val="24"/>
          <w:szCs w:val="24"/>
          <w:lang w:val="fr-FR"/>
        </w:rPr>
        <w:footnoteReference w:id="34"/>
      </w:r>
      <w:r w:rsidRPr="008F6E7E">
        <w:rPr>
          <w:rFonts w:ascii="Times New Roman" w:hAnsi="Times New Roman" w:cs="Times New Roman"/>
          <w:color w:val="000000" w:themeColor="text1"/>
          <w:sz w:val="24"/>
          <w:szCs w:val="24"/>
          <w:lang w:val="id-ID"/>
        </w:rPr>
        <w:t xml:space="preserve"> Peningkatan tajam dalam investasi pengolahan kelapa sawit disebabkan oleh struktur pajak ekspor olahan dari 10% menjadi 25%. Secara bersamaan, pajak dikenakan pada minyak sawit mentah (CPO).</w:t>
      </w:r>
      <w:r w:rsidRPr="008F6E7E">
        <w:rPr>
          <w:rStyle w:val="FootnoteReference"/>
          <w:rFonts w:ascii="Times New Roman" w:hAnsi="Times New Roman" w:cs="Times New Roman"/>
          <w:color w:val="000000" w:themeColor="text1"/>
          <w:sz w:val="24"/>
          <w:szCs w:val="24"/>
          <w:lang w:val="id-ID"/>
        </w:rPr>
        <w:footnoteReference w:id="35"/>
      </w:r>
      <w:r w:rsidRPr="008F6E7E">
        <w:rPr>
          <w:rFonts w:ascii="Times New Roman" w:hAnsi="Times New Roman" w:cs="Times New Roman"/>
          <w:color w:val="000000" w:themeColor="text1"/>
          <w:sz w:val="24"/>
          <w:szCs w:val="24"/>
          <w:lang w:val="id-ID"/>
        </w:rPr>
        <w:t xml:space="preserve"> Kapasitas produksi oleokimia dan biodiesel juga meningkat menjadi 4,2 sampai 4,3 juta ton CPO per tahun.</w:t>
      </w:r>
      <w:r w:rsidRPr="008F6E7E">
        <w:rPr>
          <w:rStyle w:val="FootnoteReference"/>
          <w:rFonts w:ascii="Times New Roman" w:hAnsi="Times New Roman" w:cs="Times New Roman"/>
          <w:color w:val="000000" w:themeColor="text1"/>
          <w:sz w:val="24"/>
          <w:szCs w:val="24"/>
          <w:lang w:val="id-ID"/>
        </w:rPr>
        <w:footnoteReference w:id="36"/>
      </w:r>
      <w:r w:rsidRPr="008F6E7E">
        <w:rPr>
          <w:rFonts w:ascii="Times New Roman" w:hAnsi="Times New Roman" w:cs="Times New Roman"/>
          <w:color w:val="000000" w:themeColor="text1"/>
          <w:sz w:val="24"/>
          <w:szCs w:val="24"/>
          <w:lang w:val="id-ID"/>
        </w:rPr>
        <w:t xml:space="preserve"> Pada tahun 2013 Indonesia memproduksi 2,2 miliar liter biodiesel dari total produksi CPO. Sekitar sepertiga dari biodiesel akan digunakan di dalam negeri, biodie</w:t>
      </w:r>
      <w:r w:rsidR="00793DE5" w:rsidRPr="008F6E7E">
        <w:rPr>
          <w:rFonts w:ascii="Times New Roman" w:hAnsi="Times New Roman" w:cs="Times New Roman"/>
          <w:color w:val="000000" w:themeColor="text1"/>
          <w:sz w:val="24"/>
          <w:szCs w:val="24"/>
          <w:lang w:val="id-ID"/>
        </w:rPr>
        <w:t>sel saat ini ada sekitar 3,9% dan d</w:t>
      </w:r>
      <w:r w:rsidRPr="008F6E7E">
        <w:rPr>
          <w:rFonts w:ascii="Times New Roman" w:hAnsi="Times New Roman" w:cs="Times New Roman"/>
          <w:color w:val="000000" w:themeColor="text1"/>
          <w:sz w:val="24"/>
          <w:szCs w:val="24"/>
          <w:lang w:val="id-ID"/>
        </w:rPr>
        <w:t>ua pertiganya akan diekspor ke Eropa.</w:t>
      </w:r>
      <w:r w:rsidRPr="008F6E7E">
        <w:rPr>
          <w:rStyle w:val="FootnoteReference"/>
          <w:rFonts w:ascii="Times New Roman" w:hAnsi="Times New Roman" w:cs="Times New Roman"/>
          <w:color w:val="000000" w:themeColor="text1"/>
          <w:sz w:val="24"/>
          <w:szCs w:val="24"/>
          <w:lang w:val="id-ID"/>
        </w:rPr>
        <w:footnoteReference w:id="37"/>
      </w:r>
    </w:p>
    <w:p w:rsidR="00B6155A" w:rsidRPr="008F6E7E" w:rsidRDefault="00C64497" w:rsidP="00E33A08">
      <w:pPr>
        <w:pStyle w:val="ListParagraph"/>
        <w:numPr>
          <w:ilvl w:val="1"/>
          <w:numId w:val="9"/>
        </w:numPr>
        <w:spacing w:line="480" w:lineRule="auto"/>
        <w:ind w:left="851" w:hanging="425"/>
        <w:rPr>
          <w:rFonts w:ascii="Times New Roman" w:hAnsi="Times New Roman" w:cs="Times New Roman"/>
          <w:color w:val="000000" w:themeColor="text1"/>
          <w:sz w:val="24"/>
          <w:szCs w:val="24"/>
          <w:lang w:val="id-ID"/>
        </w:rPr>
      </w:pPr>
      <w:r w:rsidRPr="008F6E7E">
        <w:rPr>
          <w:rFonts w:ascii="Times New Roman" w:hAnsi="Times New Roman" w:cs="Times New Roman"/>
          <w:b/>
          <w:color w:val="000000" w:themeColor="text1"/>
          <w:sz w:val="24"/>
          <w:szCs w:val="24"/>
          <w:lang w:val="id-ID"/>
        </w:rPr>
        <w:lastRenderedPageBreak/>
        <w:t xml:space="preserve">Aspek Pembiayaan </w:t>
      </w:r>
      <w:r w:rsidR="00575051" w:rsidRPr="008F6E7E">
        <w:rPr>
          <w:rFonts w:ascii="Times New Roman" w:hAnsi="Times New Roman" w:cs="Times New Roman"/>
          <w:b/>
          <w:color w:val="000000" w:themeColor="text1"/>
          <w:sz w:val="24"/>
          <w:szCs w:val="24"/>
          <w:lang w:val="id-ID"/>
        </w:rPr>
        <w:t>Di Sektor Tanaman d</w:t>
      </w:r>
      <w:r w:rsidR="00F1554E" w:rsidRPr="008F6E7E">
        <w:rPr>
          <w:rFonts w:ascii="Times New Roman" w:hAnsi="Times New Roman" w:cs="Times New Roman"/>
          <w:b/>
          <w:color w:val="000000" w:themeColor="text1"/>
          <w:sz w:val="24"/>
          <w:szCs w:val="24"/>
          <w:lang w:val="id-ID"/>
        </w:rPr>
        <w:t xml:space="preserve">an Industri Minyak Kelapa Sawit Indonesia Oleh </w:t>
      </w:r>
      <w:r w:rsidR="00F1554E" w:rsidRPr="008F6E7E">
        <w:rPr>
          <w:rFonts w:ascii="Times New Roman" w:hAnsi="Times New Roman" w:cs="Times New Roman"/>
          <w:b/>
          <w:i/>
          <w:color w:val="000000" w:themeColor="text1"/>
          <w:sz w:val="24"/>
          <w:szCs w:val="24"/>
          <w:lang w:val="id-ID"/>
        </w:rPr>
        <w:t>World Bank</w:t>
      </w:r>
    </w:p>
    <w:p w:rsidR="00F1554E" w:rsidRPr="008F6E7E" w:rsidRDefault="00F1554E" w:rsidP="00E33A08">
      <w:pPr>
        <w:pStyle w:val="ListParagraph"/>
        <w:numPr>
          <w:ilvl w:val="2"/>
          <w:numId w:val="9"/>
        </w:numPr>
        <w:spacing w:line="480" w:lineRule="auto"/>
        <w:ind w:left="851" w:hanging="425"/>
        <w:rPr>
          <w:rFonts w:ascii="Times New Roman" w:hAnsi="Times New Roman" w:cs="Times New Roman"/>
          <w:b/>
          <w:color w:val="000000" w:themeColor="text1"/>
          <w:sz w:val="24"/>
          <w:szCs w:val="24"/>
          <w:lang w:val="id-ID"/>
        </w:rPr>
      </w:pPr>
      <w:r w:rsidRPr="008F6E7E">
        <w:rPr>
          <w:rFonts w:ascii="Times New Roman" w:hAnsi="Times New Roman" w:cs="Times New Roman"/>
          <w:b/>
          <w:color w:val="000000" w:themeColor="text1"/>
          <w:sz w:val="24"/>
          <w:szCs w:val="24"/>
          <w:lang w:val="id-ID"/>
        </w:rPr>
        <w:t>Manaje</w:t>
      </w:r>
      <w:r w:rsidR="00575051" w:rsidRPr="008F6E7E">
        <w:rPr>
          <w:rFonts w:ascii="Times New Roman" w:hAnsi="Times New Roman" w:cs="Times New Roman"/>
          <w:b/>
          <w:color w:val="000000" w:themeColor="text1"/>
          <w:sz w:val="24"/>
          <w:szCs w:val="24"/>
          <w:lang w:val="id-ID"/>
        </w:rPr>
        <w:t>men Persediaan Kebun d</w:t>
      </w:r>
      <w:r w:rsidR="004923B7" w:rsidRPr="008F6E7E">
        <w:rPr>
          <w:rFonts w:ascii="Times New Roman" w:hAnsi="Times New Roman" w:cs="Times New Roman"/>
          <w:b/>
          <w:color w:val="000000" w:themeColor="text1"/>
          <w:sz w:val="24"/>
          <w:szCs w:val="24"/>
          <w:lang w:val="id-ID"/>
        </w:rPr>
        <w:t>an Pabrik</w:t>
      </w:r>
    </w:p>
    <w:p w:rsidR="00AB60E1" w:rsidRPr="008F6E7E" w:rsidRDefault="00F1554E" w:rsidP="00247B6C">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Menurut standar akutansi keuangan (SA</w:t>
      </w:r>
      <w:r w:rsidR="00793DE5" w:rsidRPr="008F6E7E">
        <w:rPr>
          <w:rFonts w:ascii="Times New Roman" w:hAnsi="Times New Roman" w:cs="Times New Roman"/>
          <w:color w:val="000000" w:themeColor="text1"/>
          <w:sz w:val="24"/>
          <w:szCs w:val="24"/>
          <w:lang w:val="id-ID"/>
        </w:rPr>
        <w:t>K)</w:t>
      </w:r>
      <w:r w:rsidR="00AB60E1" w:rsidRPr="008F6E7E">
        <w:rPr>
          <w:rFonts w:ascii="Times New Roman" w:hAnsi="Times New Roman" w:cs="Times New Roman"/>
          <w:color w:val="000000" w:themeColor="text1"/>
          <w:sz w:val="24"/>
          <w:szCs w:val="24"/>
          <w:lang w:val="id-ID"/>
        </w:rPr>
        <w:t>,</w:t>
      </w:r>
      <w:r w:rsidR="00793DE5" w:rsidRPr="008F6E7E">
        <w:rPr>
          <w:rFonts w:ascii="Times New Roman" w:hAnsi="Times New Roman" w:cs="Times New Roman"/>
          <w:color w:val="000000" w:themeColor="text1"/>
          <w:sz w:val="24"/>
          <w:szCs w:val="24"/>
          <w:lang w:val="id-ID"/>
        </w:rPr>
        <w:t xml:space="preserve"> persedian adalah ak</w:t>
      </w:r>
      <w:r w:rsidR="00305ACE" w:rsidRPr="008F6E7E">
        <w:rPr>
          <w:rFonts w:ascii="Times New Roman" w:hAnsi="Times New Roman" w:cs="Times New Roman"/>
          <w:color w:val="000000" w:themeColor="text1"/>
          <w:sz w:val="24"/>
          <w:szCs w:val="24"/>
          <w:lang w:val="id-ID"/>
        </w:rPr>
        <w:t>t</w:t>
      </w:r>
      <w:r w:rsidR="00793DE5" w:rsidRPr="008F6E7E">
        <w:rPr>
          <w:rFonts w:ascii="Times New Roman" w:hAnsi="Times New Roman" w:cs="Times New Roman"/>
          <w:color w:val="000000" w:themeColor="text1"/>
          <w:sz w:val="24"/>
          <w:szCs w:val="24"/>
          <w:lang w:val="id-ID"/>
        </w:rPr>
        <w:t>i</w:t>
      </w:r>
      <w:r w:rsidR="004923B7" w:rsidRPr="008F6E7E">
        <w:rPr>
          <w:rFonts w:ascii="Times New Roman" w:hAnsi="Times New Roman" w:cs="Times New Roman"/>
          <w:color w:val="000000" w:themeColor="text1"/>
          <w:sz w:val="24"/>
          <w:szCs w:val="24"/>
          <w:lang w:val="id-ID"/>
        </w:rPr>
        <w:t xml:space="preserve">va yang dibagi </w:t>
      </w:r>
      <w:r w:rsidR="00AB60E1" w:rsidRPr="008F6E7E">
        <w:rPr>
          <w:rFonts w:ascii="Times New Roman" w:hAnsi="Times New Roman" w:cs="Times New Roman"/>
          <w:color w:val="000000" w:themeColor="text1"/>
          <w:sz w:val="24"/>
          <w:szCs w:val="24"/>
          <w:lang w:val="id-ID"/>
        </w:rPr>
        <w:t>untuk</w:t>
      </w:r>
      <w:r w:rsidR="00305ACE" w:rsidRPr="008F6E7E">
        <w:rPr>
          <w:rFonts w:ascii="Times New Roman" w:hAnsi="Times New Roman" w:cs="Times New Roman"/>
          <w:color w:val="000000" w:themeColor="text1"/>
          <w:sz w:val="24"/>
          <w:szCs w:val="24"/>
          <w:lang w:val="id-ID"/>
        </w:rPr>
        <w:t xml:space="preserve"> dijual dalam kegiatan usaha normal, proses produksi </w:t>
      </w:r>
      <w:r w:rsidR="00793DE5" w:rsidRPr="008F6E7E">
        <w:rPr>
          <w:rFonts w:ascii="Times New Roman" w:hAnsi="Times New Roman" w:cs="Times New Roman"/>
          <w:color w:val="000000" w:themeColor="text1"/>
          <w:sz w:val="24"/>
          <w:szCs w:val="24"/>
          <w:lang w:val="id-ID"/>
        </w:rPr>
        <w:t xml:space="preserve">dan </w:t>
      </w:r>
      <w:r w:rsidR="00AB60E1" w:rsidRPr="008F6E7E">
        <w:rPr>
          <w:rFonts w:ascii="Times New Roman" w:hAnsi="Times New Roman" w:cs="Times New Roman"/>
          <w:color w:val="000000" w:themeColor="text1"/>
          <w:sz w:val="24"/>
          <w:szCs w:val="24"/>
          <w:lang w:val="id-ID"/>
        </w:rPr>
        <w:t xml:space="preserve">perjalanan </w:t>
      </w:r>
      <w:r w:rsidR="00305ACE" w:rsidRPr="008F6E7E">
        <w:rPr>
          <w:rFonts w:ascii="Times New Roman" w:hAnsi="Times New Roman" w:cs="Times New Roman"/>
          <w:color w:val="000000" w:themeColor="text1"/>
          <w:sz w:val="24"/>
          <w:szCs w:val="24"/>
          <w:lang w:val="id-ID"/>
        </w:rPr>
        <w:t>dalam proses produksi atau pemberian jasa.</w:t>
      </w:r>
      <w:r w:rsidR="00F05A42" w:rsidRPr="008F6E7E">
        <w:rPr>
          <w:rStyle w:val="FootnoteReference"/>
          <w:rFonts w:ascii="Times New Roman" w:hAnsi="Times New Roman" w:cs="Times New Roman"/>
          <w:color w:val="000000" w:themeColor="text1"/>
          <w:sz w:val="24"/>
          <w:szCs w:val="24"/>
          <w:lang w:val="id-ID"/>
        </w:rPr>
        <w:footnoteReference w:id="38"/>
      </w:r>
      <w:r w:rsidR="000962BE" w:rsidRPr="008F6E7E">
        <w:rPr>
          <w:rFonts w:ascii="Times New Roman" w:hAnsi="Times New Roman" w:cs="Times New Roman"/>
          <w:color w:val="000000" w:themeColor="text1"/>
          <w:sz w:val="24"/>
          <w:szCs w:val="24"/>
          <w:lang w:val="id-ID"/>
        </w:rPr>
        <w:t xml:space="preserve"> Tinggi rendahnya produktivitas dan tandan buah segar (TBS) per hektar suatu kebun tergantung dari komposisi umur tanaman yang ada di kebun tersebut. Semakin luas komposisi umur tanaman remaja akan semakin rendah pula produktivitas per hektarnya. Selanjutnya semakin banyak komposisi maka akan tinggi produktivitas per hektarnya. Adanya hubungan antara penurunan produksi dan kerapatan tanah sudah diketahui sejak 8-9 tahun (Corley, 1977). Kelapa sawit yang hidup di tempat terlindung dan kurang cukup mendapat cahaya matahari pertumbuhannya akan meninggi, tidak normal, habitusnya kurus, lemah , jumlah daun sediki</w:t>
      </w:r>
      <w:r w:rsidR="00AB60E1" w:rsidRPr="008F6E7E">
        <w:rPr>
          <w:rFonts w:ascii="Times New Roman" w:hAnsi="Times New Roman" w:cs="Times New Roman"/>
          <w:color w:val="000000" w:themeColor="text1"/>
          <w:sz w:val="24"/>
          <w:szCs w:val="24"/>
          <w:lang w:val="id-ID"/>
        </w:rPr>
        <w:t xml:space="preserve">t dan produksi bunga berkurang </w:t>
      </w:r>
      <w:r w:rsidR="00F05A42" w:rsidRPr="008F6E7E">
        <w:rPr>
          <w:rFonts w:ascii="Times New Roman" w:hAnsi="Times New Roman" w:cs="Times New Roman"/>
          <w:color w:val="000000" w:themeColor="text1"/>
          <w:sz w:val="24"/>
          <w:szCs w:val="24"/>
          <w:lang w:val="id-ID"/>
        </w:rPr>
        <w:t>(Geise, 1973; Hartley, 1977).</w:t>
      </w:r>
      <w:r w:rsidR="00F05A42" w:rsidRPr="008F6E7E">
        <w:rPr>
          <w:rStyle w:val="FootnoteReference"/>
          <w:rFonts w:ascii="Times New Roman" w:hAnsi="Times New Roman" w:cs="Times New Roman"/>
          <w:color w:val="000000" w:themeColor="text1"/>
          <w:sz w:val="24"/>
          <w:szCs w:val="24"/>
          <w:lang w:val="id-ID"/>
        </w:rPr>
        <w:footnoteReference w:id="39"/>
      </w:r>
    </w:p>
    <w:p w:rsidR="00456CC6" w:rsidRPr="008F6E7E" w:rsidRDefault="00B22B93" w:rsidP="00AB60E1">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i/>
          <w:color w:val="000000" w:themeColor="text1"/>
          <w:sz w:val="24"/>
          <w:szCs w:val="24"/>
          <w:lang w:val="id-ID"/>
        </w:rPr>
        <w:t>Rountable Sutainable Palm Oil</w:t>
      </w:r>
      <w:r w:rsidRPr="008F6E7E">
        <w:rPr>
          <w:rFonts w:ascii="Times New Roman" w:hAnsi="Times New Roman" w:cs="Times New Roman"/>
          <w:color w:val="000000" w:themeColor="text1"/>
          <w:sz w:val="24"/>
          <w:szCs w:val="24"/>
          <w:lang w:val="id-ID"/>
        </w:rPr>
        <w:t xml:space="preserve"> (RSPO) mendefinisikan pemilik perkebunan petani yang menguasai 50 hektar atau kurang dari lahan budi daya.</w:t>
      </w:r>
      <w:r w:rsidRPr="008F6E7E">
        <w:rPr>
          <w:rStyle w:val="FootnoteReference"/>
          <w:rFonts w:ascii="Times New Roman" w:hAnsi="Times New Roman" w:cs="Times New Roman"/>
          <w:color w:val="000000" w:themeColor="text1"/>
          <w:sz w:val="24"/>
          <w:szCs w:val="24"/>
          <w:lang w:val="id-ID"/>
        </w:rPr>
        <w:footnoteReference w:id="40"/>
      </w:r>
      <w:r w:rsidRPr="008F6E7E">
        <w:rPr>
          <w:rFonts w:ascii="Times New Roman" w:hAnsi="Times New Roman" w:cs="Times New Roman"/>
          <w:color w:val="000000" w:themeColor="text1"/>
          <w:sz w:val="24"/>
          <w:szCs w:val="24"/>
          <w:lang w:val="id-ID"/>
        </w:rPr>
        <w:t xml:space="preserve"> </w:t>
      </w:r>
      <w:r w:rsidR="003F6716" w:rsidRPr="008F6E7E">
        <w:rPr>
          <w:rFonts w:ascii="Times New Roman" w:hAnsi="Times New Roman" w:cs="Times New Roman"/>
          <w:color w:val="000000" w:themeColor="text1"/>
          <w:sz w:val="24"/>
          <w:szCs w:val="24"/>
          <w:lang w:val="id-ID"/>
        </w:rPr>
        <w:t xml:space="preserve">Definisi </w:t>
      </w:r>
      <w:r w:rsidRPr="008F6E7E">
        <w:rPr>
          <w:rFonts w:ascii="Times New Roman" w:hAnsi="Times New Roman" w:cs="Times New Roman"/>
          <w:color w:val="000000" w:themeColor="text1"/>
          <w:sz w:val="24"/>
          <w:szCs w:val="24"/>
          <w:lang w:val="id-ID"/>
        </w:rPr>
        <w:t xml:space="preserve">pemilik perkebunan bergantung pada negara. Para pemilik perkebunan mewakili bagian yang signifikan dari pembudidayaan kelapa sawit di seluruh dunia. Secara global, tiga juta pemilik perkebunan </w:t>
      </w:r>
      <w:r w:rsidRPr="008F6E7E">
        <w:rPr>
          <w:rFonts w:ascii="Times New Roman" w:hAnsi="Times New Roman" w:cs="Times New Roman"/>
          <w:color w:val="000000" w:themeColor="text1"/>
          <w:sz w:val="24"/>
          <w:szCs w:val="24"/>
          <w:lang w:val="id-ID"/>
        </w:rPr>
        <w:lastRenderedPageBreak/>
        <w:t>merupakan kepala keluarga terlibat di dalam sektor kelapa sawit. Walaupun pengumpulan data tidak secara konsi</w:t>
      </w:r>
      <w:r w:rsidR="00AB60E1" w:rsidRPr="008F6E7E">
        <w:rPr>
          <w:rFonts w:ascii="Times New Roman" w:hAnsi="Times New Roman" w:cs="Times New Roman"/>
          <w:color w:val="000000" w:themeColor="text1"/>
          <w:sz w:val="24"/>
          <w:szCs w:val="24"/>
          <w:lang w:val="id-ID"/>
        </w:rPr>
        <w:t>sten tersedia di seluruh tempat tetapi</w:t>
      </w:r>
      <w:r w:rsidRPr="008F6E7E">
        <w:rPr>
          <w:rFonts w:ascii="Times New Roman" w:hAnsi="Times New Roman" w:cs="Times New Roman"/>
          <w:color w:val="000000" w:themeColor="text1"/>
          <w:sz w:val="24"/>
          <w:szCs w:val="24"/>
          <w:lang w:val="id-ID"/>
        </w:rPr>
        <w:t xml:space="preserve"> terdapat variasi yang signifikan p</w:t>
      </w:r>
      <w:r w:rsidR="00D1108A" w:rsidRPr="008F6E7E">
        <w:rPr>
          <w:rFonts w:ascii="Times New Roman" w:hAnsi="Times New Roman" w:cs="Times New Roman"/>
          <w:color w:val="000000" w:themeColor="text1"/>
          <w:sz w:val="24"/>
          <w:szCs w:val="24"/>
          <w:lang w:val="id-ID"/>
        </w:rPr>
        <w:t>ada daerah-daerah kunci (lihat T</w:t>
      </w:r>
      <w:r w:rsidRPr="008F6E7E">
        <w:rPr>
          <w:rFonts w:ascii="Times New Roman" w:hAnsi="Times New Roman" w:cs="Times New Roman"/>
          <w:color w:val="000000" w:themeColor="text1"/>
          <w:sz w:val="24"/>
          <w:szCs w:val="24"/>
          <w:lang w:val="id-ID"/>
        </w:rPr>
        <w:t>abel 2.3).</w:t>
      </w:r>
    </w:p>
    <w:p w:rsidR="00456CC6" w:rsidRPr="008F6E7E" w:rsidRDefault="00456CC6" w:rsidP="00456CC6">
      <w:pPr>
        <w:spacing w:line="360" w:lineRule="auto"/>
        <w:ind w:left="709" w:firstLine="709"/>
        <w:jc w:val="center"/>
        <w:rPr>
          <w:rFonts w:ascii="Times New Roman" w:hAnsi="Times New Roman" w:cs="Times New Roman"/>
          <w:b/>
          <w:color w:val="000000" w:themeColor="text1"/>
          <w:sz w:val="24"/>
          <w:szCs w:val="24"/>
          <w:lang w:val="id-ID"/>
        </w:rPr>
      </w:pPr>
      <w:r w:rsidRPr="008F6E7E">
        <w:rPr>
          <w:rFonts w:ascii="Times New Roman" w:hAnsi="Times New Roman" w:cs="Times New Roman"/>
          <w:b/>
          <w:color w:val="000000" w:themeColor="text1"/>
          <w:sz w:val="24"/>
          <w:szCs w:val="24"/>
          <w:lang w:val="id-ID"/>
        </w:rPr>
        <w:t xml:space="preserve">Tabel 2.3 </w:t>
      </w:r>
    </w:p>
    <w:p w:rsidR="00456CC6" w:rsidRPr="008F6E7E" w:rsidRDefault="00456CC6" w:rsidP="00456CC6">
      <w:pPr>
        <w:spacing w:line="360" w:lineRule="auto"/>
        <w:ind w:left="709" w:firstLine="709"/>
        <w:jc w:val="center"/>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Produksi Pemilik Perkebunan Pada Negara-negara Produsen Utama</w:t>
      </w:r>
    </w:p>
    <w:p w:rsidR="00B22B93" w:rsidRPr="008F6E7E" w:rsidRDefault="00456CC6" w:rsidP="00456CC6">
      <w:pPr>
        <w:spacing w:line="480" w:lineRule="auto"/>
        <w:jc w:val="both"/>
        <w:rPr>
          <w:rFonts w:ascii="Times New Roman" w:hAnsi="Times New Roman" w:cs="Times New Roman"/>
          <w:color w:val="000000" w:themeColor="text1"/>
          <w:sz w:val="24"/>
          <w:szCs w:val="24"/>
          <w:lang w:val="id-ID"/>
        </w:rPr>
      </w:pPr>
      <w:r w:rsidRPr="008F6E7E">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14:anchorId="223243B6" wp14:editId="7D5C4F9E">
            <wp:simplePos x="0" y="0"/>
            <wp:positionH relativeFrom="column">
              <wp:posOffset>754380</wp:posOffset>
            </wp:positionH>
            <wp:positionV relativeFrom="paragraph">
              <wp:posOffset>82550</wp:posOffset>
            </wp:positionV>
            <wp:extent cx="4428490" cy="2966085"/>
            <wp:effectExtent l="0" t="0" r="0" b="5715"/>
            <wp:wrapTight wrapText="bothSides">
              <wp:wrapPolygon edited="0">
                <wp:start x="0" y="0"/>
                <wp:lineTo x="0" y="21503"/>
                <wp:lineTo x="21464" y="21503"/>
                <wp:lineTo x="21464" y="0"/>
                <wp:lineTo x="0" y="0"/>
              </wp:wrapPolygon>
            </wp:wrapTight>
            <wp:docPr id="7" name="Picture 7" descr="C:\Users\Marisi\AppData\Local\Microsoft\Windows\Temporary Internet Files\Content.Word\20170216_13303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i\AppData\Local\Microsoft\Windows\Temporary Internet Files\Content.Word\20170216_133032-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8490"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CC6" w:rsidRPr="008F6E7E" w:rsidRDefault="00456CC6" w:rsidP="00553CE8">
      <w:pPr>
        <w:spacing w:line="480" w:lineRule="auto"/>
        <w:ind w:left="709" w:firstLine="709"/>
        <w:jc w:val="both"/>
        <w:rPr>
          <w:rFonts w:ascii="Times New Roman" w:hAnsi="Times New Roman" w:cs="Times New Roman"/>
          <w:color w:val="000000" w:themeColor="text1"/>
          <w:sz w:val="24"/>
          <w:szCs w:val="24"/>
          <w:lang w:val="id-ID"/>
        </w:rPr>
      </w:pPr>
    </w:p>
    <w:p w:rsidR="00B57A86" w:rsidRPr="008F6E7E" w:rsidRDefault="00B57A86" w:rsidP="00553CE8">
      <w:pPr>
        <w:spacing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Kebijakan perlindungan yang paling spesifik adalah tentang hutan yang diberlakukan oleh Bank Dunia pada tahun 1991. Kebijakan hutan merupakan satu pendekatan baru dengan menjanjikan pengurangan kemiskinan dan penghormatan hak-hak lokal. Manajemen Bank Dunia mengatakan bahwa kebijakan hutan terlalu konservasionis dan larangan soal dukungan Bank Dunia</w:t>
      </w:r>
      <w:r w:rsidR="00AB60E1" w:rsidRPr="008F6E7E">
        <w:rPr>
          <w:rFonts w:ascii="Times New Roman" w:hAnsi="Times New Roman" w:cs="Times New Roman"/>
          <w:color w:val="000000" w:themeColor="text1"/>
          <w:sz w:val="24"/>
          <w:szCs w:val="24"/>
          <w:lang w:val="id-ID"/>
        </w:rPr>
        <w:t xml:space="preserve"> untuk industrial</w:t>
      </w:r>
      <w:r w:rsidRPr="008F6E7E">
        <w:rPr>
          <w:rFonts w:ascii="Times New Roman" w:hAnsi="Times New Roman" w:cs="Times New Roman"/>
          <w:color w:val="000000" w:themeColor="text1"/>
          <w:sz w:val="24"/>
          <w:szCs w:val="24"/>
          <w:lang w:val="id-ID"/>
        </w:rPr>
        <w:t xml:space="preserve"> telah menciptakan </w:t>
      </w:r>
      <w:r w:rsidR="00AB60E1" w:rsidRPr="008F6E7E">
        <w:rPr>
          <w:rFonts w:ascii="Times New Roman" w:hAnsi="Times New Roman" w:cs="Times New Roman"/>
          <w:color w:val="000000" w:themeColor="text1"/>
          <w:sz w:val="24"/>
          <w:szCs w:val="24"/>
          <w:lang w:val="id-ID"/>
        </w:rPr>
        <w:t>pembalakan hutan</w:t>
      </w:r>
      <w:r w:rsidRPr="008F6E7E">
        <w:rPr>
          <w:rFonts w:ascii="Times New Roman" w:hAnsi="Times New Roman" w:cs="Times New Roman"/>
          <w:color w:val="000000" w:themeColor="text1"/>
          <w:sz w:val="24"/>
          <w:szCs w:val="24"/>
          <w:lang w:val="id-ID"/>
        </w:rPr>
        <w:t xml:space="preserve">. Menurut </w:t>
      </w:r>
      <w:r w:rsidRPr="008F6E7E">
        <w:rPr>
          <w:rFonts w:ascii="Times New Roman" w:hAnsi="Times New Roman" w:cs="Times New Roman"/>
          <w:i/>
          <w:color w:val="000000" w:themeColor="text1"/>
          <w:sz w:val="24"/>
          <w:szCs w:val="24"/>
          <w:lang w:val="id-ID"/>
        </w:rPr>
        <w:t>Forest People Programme</w:t>
      </w:r>
      <w:r w:rsidRPr="008F6E7E">
        <w:rPr>
          <w:rFonts w:ascii="Times New Roman" w:hAnsi="Times New Roman" w:cs="Times New Roman"/>
          <w:color w:val="000000" w:themeColor="text1"/>
          <w:sz w:val="24"/>
          <w:szCs w:val="24"/>
          <w:lang w:val="id-ID"/>
        </w:rPr>
        <w:t xml:space="preserve"> lembaga Bank Dunia membantu mereformasi sektor ke</w:t>
      </w:r>
      <w:r w:rsidR="00AB60E1" w:rsidRPr="008F6E7E">
        <w:rPr>
          <w:rFonts w:ascii="Times New Roman" w:hAnsi="Times New Roman" w:cs="Times New Roman"/>
          <w:color w:val="000000" w:themeColor="text1"/>
          <w:sz w:val="24"/>
          <w:szCs w:val="24"/>
          <w:lang w:val="id-ID"/>
        </w:rPr>
        <w:t xml:space="preserve">hutanan. Meskipun satu evaluasi, tetapi ada </w:t>
      </w:r>
      <w:r w:rsidRPr="008F6E7E">
        <w:rPr>
          <w:rFonts w:ascii="Times New Roman" w:hAnsi="Times New Roman" w:cs="Times New Roman"/>
          <w:color w:val="000000" w:themeColor="text1"/>
          <w:sz w:val="24"/>
          <w:szCs w:val="24"/>
          <w:lang w:val="id-ID"/>
        </w:rPr>
        <w:lastRenderedPageBreak/>
        <w:t>kurangnya pemantauan sistematis implementasi proyek.</w:t>
      </w:r>
      <w:r w:rsidRPr="008F6E7E">
        <w:rPr>
          <w:rStyle w:val="FootnoteReference"/>
          <w:rFonts w:ascii="Times New Roman" w:hAnsi="Times New Roman" w:cs="Times New Roman"/>
          <w:color w:val="000000" w:themeColor="text1"/>
          <w:sz w:val="24"/>
          <w:szCs w:val="24"/>
          <w:lang w:val="fr-FR"/>
        </w:rPr>
        <w:footnoteReference w:id="41"/>
      </w:r>
      <w:r w:rsidRPr="008F6E7E">
        <w:rPr>
          <w:rFonts w:ascii="Times New Roman" w:hAnsi="Times New Roman" w:cs="Times New Roman"/>
          <w:color w:val="000000" w:themeColor="text1"/>
          <w:sz w:val="24"/>
          <w:szCs w:val="24"/>
          <w:lang w:val="id-ID"/>
        </w:rPr>
        <w:t xml:space="preserve"> Manajemen Bank Dunia tidak menjawab berbagai masalah terkait dengan kepatuhan perlindungan. Sebaliknya, setelah proses lama dari peninjauan implementasi dan pembangunan strategi, Bank Dunia membuang kebijakan hutan pada tahun 1991 dan memberlakukan satu revisi kebijakan dan strategi perlindungan hutan tahun 2002. Kebijakan baru ini mencabut larangan bagi Bank Dunia untuk mendanai pembalakan industrial, tunduk pada sertifikasi independen pemanenan kayu berkelanjutan atau satu rencana mencapai sertifikasi pada waktu yang tidak dibatasi di masa depan. (OP4.36 pada paragraf 8, 9 dan 10).</w:t>
      </w:r>
      <w:r w:rsidR="00BC3B62" w:rsidRPr="008F6E7E">
        <w:rPr>
          <w:rStyle w:val="FootnoteReference"/>
          <w:rFonts w:ascii="Times New Roman" w:hAnsi="Times New Roman" w:cs="Times New Roman"/>
          <w:color w:val="000000" w:themeColor="text1"/>
          <w:sz w:val="24"/>
          <w:szCs w:val="24"/>
          <w:lang w:val="id-ID"/>
        </w:rPr>
        <w:footnoteReference w:id="42"/>
      </w:r>
    </w:p>
    <w:p w:rsidR="00456CC6" w:rsidRPr="008F6E7E" w:rsidRDefault="000949AB" w:rsidP="00456CC6">
      <w:pPr>
        <w:spacing w:line="480" w:lineRule="auto"/>
        <w:ind w:left="709" w:firstLine="709"/>
        <w:jc w:val="both"/>
        <w:rPr>
          <w:rFonts w:ascii="Times New Roman" w:hAnsi="Times New Roman" w:cs="Times New Roman"/>
          <w:color w:val="000000" w:themeColor="text1"/>
          <w:sz w:val="24"/>
          <w:szCs w:val="24"/>
          <w:lang w:val="id-ID"/>
        </w:rPr>
      </w:pPr>
      <w:r w:rsidRPr="008F6E7E">
        <w:rPr>
          <w:rStyle w:val="A9"/>
          <w:rFonts w:ascii="Times New Roman" w:hAnsi="Times New Roman" w:cs="Times New Roman"/>
          <w:color w:val="000000" w:themeColor="text1"/>
          <w:sz w:val="24"/>
          <w:szCs w:val="24"/>
          <w:lang w:val="id-ID"/>
        </w:rPr>
        <w:t>Perkembangan luasan kelapa sawit, produksi CPO dan hasil per hektar di Indonesia selama sepuluh tahun terakhir</w:t>
      </w:r>
      <w:r w:rsidR="00562592" w:rsidRPr="008F6E7E">
        <w:rPr>
          <w:rStyle w:val="A9"/>
          <w:rFonts w:ascii="Times New Roman" w:hAnsi="Times New Roman" w:cs="Times New Roman"/>
          <w:color w:val="000000" w:themeColor="text1"/>
          <w:sz w:val="24"/>
          <w:szCs w:val="24"/>
          <w:lang w:val="id-ID"/>
        </w:rPr>
        <w:t xml:space="preserve"> </w:t>
      </w:r>
      <w:r w:rsidRPr="008F6E7E">
        <w:rPr>
          <w:rStyle w:val="A9"/>
          <w:rFonts w:ascii="Times New Roman" w:hAnsi="Times New Roman" w:cs="Times New Roman"/>
          <w:color w:val="000000" w:themeColor="text1"/>
          <w:sz w:val="24"/>
          <w:szCs w:val="24"/>
          <w:lang w:val="id-ID"/>
        </w:rPr>
        <w:t>dipanen lebih dari dua kali lipat dalam sepuluh tahun terak</w:t>
      </w:r>
      <w:r w:rsidR="00562592" w:rsidRPr="008F6E7E">
        <w:rPr>
          <w:rStyle w:val="A9"/>
          <w:rFonts w:ascii="Times New Roman" w:hAnsi="Times New Roman" w:cs="Times New Roman"/>
          <w:color w:val="000000" w:themeColor="text1"/>
          <w:sz w:val="24"/>
          <w:szCs w:val="24"/>
          <w:lang w:val="id-ID"/>
        </w:rPr>
        <w:t>hir dimana</w:t>
      </w:r>
      <w:r w:rsidRPr="008F6E7E">
        <w:rPr>
          <w:rStyle w:val="A9"/>
          <w:rFonts w:ascii="Times New Roman" w:hAnsi="Times New Roman" w:cs="Times New Roman"/>
          <w:color w:val="000000" w:themeColor="text1"/>
          <w:sz w:val="24"/>
          <w:szCs w:val="24"/>
          <w:lang w:val="id-ID"/>
        </w:rPr>
        <w:t xml:space="preserve"> dari 3,3 juta hektar pada tahun panen </w:t>
      </w:r>
      <w:r w:rsidR="001021C0" w:rsidRPr="008F6E7E">
        <w:rPr>
          <w:rStyle w:val="A9"/>
          <w:rFonts w:ascii="Times New Roman" w:hAnsi="Times New Roman" w:cs="Times New Roman"/>
          <w:color w:val="000000" w:themeColor="text1"/>
          <w:sz w:val="24"/>
          <w:szCs w:val="24"/>
          <w:lang w:val="id-ID"/>
        </w:rPr>
        <w:t xml:space="preserve">2003/04 </w:t>
      </w:r>
      <w:r w:rsidR="007D540F" w:rsidRPr="008F6E7E">
        <w:rPr>
          <w:rStyle w:val="A9"/>
          <w:rFonts w:ascii="Times New Roman" w:hAnsi="Times New Roman" w:cs="Times New Roman"/>
          <w:color w:val="000000" w:themeColor="text1"/>
          <w:sz w:val="24"/>
          <w:szCs w:val="24"/>
          <w:lang w:val="id-ID"/>
        </w:rPr>
        <w:t>de</w:t>
      </w:r>
      <w:r w:rsidRPr="008F6E7E">
        <w:rPr>
          <w:rStyle w:val="A9"/>
          <w:rFonts w:ascii="Times New Roman" w:hAnsi="Times New Roman" w:cs="Times New Roman"/>
          <w:color w:val="000000" w:themeColor="text1"/>
          <w:sz w:val="24"/>
          <w:szCs w:val="24"/>
          <w:lang w:val="id-ID"/>
        </w:rPr>
        <w:t>ngan proyeksi 7,5 juta hektar di tahun 2013/14. Ini merupakan peningkatan sebesar 4,1 juta hektar atau 124%. Peningkatan besar ini lebih tinggi dari</w:t>
      </w:r>
      <w:r w:rsidR="007D540F" w:rsidRPr="008F6E7E">
        <w:rPr>
          <w:rStyle w:val="A9"/>
          <w:rFonts w:ascii="Times New Roman" w:hAnsi="Times New Roman" w:cs="Times New Roman"/>
          <w:color w:val="000000" w:themeColor="text1"/>
          <w:sz w:val="24"/>
          <w:szCs w:val="24"/>
          <w:lang w:val="id-ID"/>
        </w:rPr>
        <w:t xml:space="preserve"> </w:t>
      </w:r>
      <w:r w:rsidRPr="008F6E7E">
        <w:rPr>
          <w:rStyle w:val="A9"/>
          <w:rFonts w:ascii="Times New Roman" w:hAnsi="Times New Roman" w:cs="Times New Roman"/>
          <w:color w:val="000000" w:themeColor="text1"/>
          <w:sz w:val="24"/>
          <w:szCs w:val="24"/>
          <w:lang w:val="id-ID"/>
        </w:rPr>
        <w:t xml:space="preserve">pada di negara lain dalam periode yang sama. </w:t>
      </w:r>
      <w:r w:rsidRPr="008F6E7E">
        <w:rPr>
          <w:rFonts w:ascii="Times New Roman" w:hAnsi="Times New Roman" w:cs="Times New Roman"/>
          <w:color w:val="000000" w:themeColor="text1"/>
          <w:sz w:val="24"/>
          <w:szCs w:val="24"/>
          <w:lang w:val="id-ID"/>
        </w:rPr>
        <w:t>Dalam lima tahun terakhir, tutupan lahan perkebunan kelapa sawit di I</w:t>
      </w:r>
      <w:r w:rsidR="007D540F" w:rsidRPr="008F6E7E">
        <w:rPr>
          <w:rFonts w:ascii="Times New Roman" w:hAnsi="Times New Roman" w:cs="Times New Roman"/>
          <w:color w:val="000000" w:themeColor="text1"/>
          <w:sz w:val="24"/>
          <w:szCs w:val="24"/>
          <w:lang w:val="id-ID"/>
        </w:rPr>
        <w:t xml:space="preserve">ndonesia meningkat sebesar 35% </w:t>
      </w:r>
      <w:r w:rsidRPr="008F6E7E">
        <w:rPr>
          <w:rFonts w:ascii="Times New Roman" w:hAnsi="Times New Roman" w:cs="Times New Roman"/>
          <w:color w:val="000000" w:themeColor="text1"/>
          <w:sz w:val="24"/>
          <w:szCs w:val="24"/>
          <w:lang w:val="id-ID"/>
        </w:rPr>
        <w:t>dari 7,4 juta ha pada tahun 2008 menjad</w:t>
      </w:r>
      <w:r w:rsidR="00985FBD" w:rsidRPr="008F6E7E">
        <w:rPr>
          <w:rFonts w:ascii="Times New Roman" w:hAnsi="Times New Roman" w:cs="Times New Roman"/>
          <w:color w:val="000000" w:themeColor="text1"/>
          <w:sz w:val="24"/>
          <w:szCs w:val="24"/>
          <w:lang w:val="id-ID"/>
        </w:rPr>
        <w:t>i 10,0 juta ha pada tahun 2013 (lihat di Tabel 2.1)</w:t>
      </w:r>
      <w:r w:rsidR="00E5065B" w:rsidRPr="008F6E7E">
        <w:rPr>
          <w:rFonts w:ascii="Times New Roman" w:hAnsi="Times New Roman" w:cs="Times New Roman"/>
          <w:color w:val="000000" w:themeColor="text1"/>
          <w:sz w:val="24"/>
          <w:szCs w:val="24"/>
          <w:lang w:val="id-ID"/>
        </w:rPr>
        <w:t>.</w:t>
      </w:r>
      <w:r w:rsidR="007D540F" w:rsidRPr="008F6E7E">
        <w:rPr>
          <w:rStyle w:val="FootnoteReference"/>
          <w:rFonts w:ascii="Times New Roman" w:hAnsi="Times New Roman" w:cs="Times New Roman"/>
          <w:color w:val="000000" w:themeColor="text1"/>
          <w:sz w:val="24"/>
          <w:szCs w:val="24"/>
          <w:lang w:val="id-ID"/>
        </w:rPr>
        <w:footnoteReference w:id="43"/>
      </w:r>
    </w:p>
    <w:p w:rsidR="00456CC6" w:rsidRPr="008F6E7E" w:rsidRDefault="00456CC6" w:rsidP="00456CC6">
      <w:pPr>
        <w:spacing w:line="480" w:lineRule="auto"/>
        <w:jc w:val="both"/>
        <w:rPr>
          <w:rFonts w:ascii="Times New Roman" w:hAnsi="Times New Roman" w:cs="Times New Roman"/>
          <w:color w:val="000000" w:themeColor="text1"/>
          <w:sz w:val="24"/>
          <w:szCs w:val="24"/>
          <w:lang w:val="id-ID"/>
        </w:rPr>
      </w:pPr>
    </w:p>
    <w:p w:rsidR="00456CC6" w:rsidRPr="008F6E7E" w:rsidRDefault="00C02152" w:rsidP="00456CC6">
      <w:pPr>
        <w:pStyle w:val="Pa6"/>
        <w:spacing w:line="360" w:lineRule="auto"/>
        <w:ind w:left="709" w:firstLine="709"/>
        <w:jc w:val="center"/>
        <w:rPr>
          <w:rFonts w:ascii="Times New Roman" w:hAnsi="Times New Roman" w:cs="Times New Roman"/>
          <w:b/>
          <w:color w:val="000000" w:themeColor="text1"/>
          <w:lang w:val="id-ID"/>
        </w:rPr>
      </w:pPr>
      <w:r w:rsidRPr="008F6E7E">
        <w:rPr>
          <w:rFonts w:ascii="Times New Roman" w:hAnsi="Times New Roman" w:cs="Times New Roman"/>
          <w:b/>
          <w:color w:val="000000" w:themeColor="text1"/>
          <w:lang w:val="id-ID"/>
        </w:rPr>
        <w:t xml:space="preserve">Tabel 2.1 </w:t>
      </w:r>
    </w:p>
    <w:p w:rsidR="00C02152" w:rsidRPr="008F6E7E" w:rsidRDefault="00456CC6" w:rsidP="00456CC6">
      <w:pPr>
        <w:pStyle w:val="Pa6"/>
        <w:spacing w:line="360" w:lineRule="auto"/>
        <w:ind w:left="709" w:firstLine="709"/>
        <w:jc w:val="center"/>
        <w:rPr>
          <w:rFonts w:ascii="Times New Roman" w:hAnsi="Times New Roman" w:cs="Times New Roman"/>
          <w:color w:val="000000" w:themeColor="text1"/>
          <w:lang w:val="id-ID"/>
        </w:rPr>
      </w:pPr>
      <w:r w:rsidRPr="008F6E7E">
        <w:rPr>
          <w:rFonts w:ascii="Times New Roman" w:hAnsi="Times New Roman" w:cs="Times New Roman"/>
          <w:b/>
          <w:noProof/>
          <w:color w:val="000000" w:themeColor="text1"/>
        </w:rPr>
        <w:drawing>
          <wp:anchor distT="0" distB="0" distL="114300" distR="114300" simplePos="0" relativeHeight="251659264" behindDoc="1" locked="0" layoutInCell="1" allowOverlap="1" wp14:anchorId="59674A92" wp14:editId="6AA4ABB6">
            <wp:simplePos x="0" y="0"/>
            <wp:positionH relativeFrom="column">
              <wp:posOffset>1004570</wp:posOffset>
            </wp:positionH>
            <wp:positionV relativeFrom="paragraph">
              <wp:posOffset>596900</wp:posOffset>
            </wp:positionV>
            <wp:extent cx="4289425" cy="2647315"/>
            <wp:effectExtent l="0" t="0" r="0" b="635"/>
            <wp:wrapTight wrapText="bothSides">
              <wp:wrapPolygon edited="0">
                <wp:start x="0" y="0"/>
                <wp:lineTo x="0" y="21450"/>
                <wp:lineTo x="21488" y="21450"/>
                <wp:lineTo x="21488" y="0"/>
                <wp:lineTo x="0" y="0"/>
              </wp:wrapPolygon>
            </wp:wrapTight>
            <wp:docPr id="1" name="Picture 1" descr="C:\Users\Marisi\AppData\Local\Microsoft\Windows\Temporary Internet Files\Content.Word\20170216_1117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i\AppData\Local\Microsoft\Windows\Temporary Internet Files\Content.Word\20170216_111756-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942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52" w:rsidRPr="008F6E7E">
        <w:rPr>
          <w:rFonts w:ascii="Times New Roman" w:hAnsi="Times New Roman" w:cs="Times New Roman"/>
          <w:color w:val="000000" w:themeColor="text1"/>
          <w:lang w:val="id-ID"/>
        </w:rPr>
        <w:t>Luasan Perkebunan Kelapa Sawit, Produksi CPO Dan Produktifitasnya</w:t>
      </w:r>
      <w:r w:rsidR="00C02152" w:rsidRPr="008F6E7E">
        <w:rPr>
          <w:rFonts w:ascii="Times New Roman" w:hAnsi="Times New Roman" w:cs="Times New Roman"/>
          <w:noProof/>
          <w:color w:val="000000" w:themeColor="text1"/>
          <w:lang w:val="id-ID"/>
        </w:rPr>
        <w:t>.</w:t>
      </w:r>
    </w:p>
    <w:p w:rsidR="00456CC6" w:rsidRPr="008F6E7E" w:rsidRDefault="00456CC6" w:rsidP="00456CC6">
      <w:pPr>
        <w:pStyle w:val="Pa6"/>
        <w:spacing w:line="480" w:lineRule="auto"/>
        <w:jc w:val="both"/>
        <w:rPr>
          <w:rFonts w:ascii="Times New Roman" w:hAnsi="Times New Roman" w:cs="Times New Roman"/>
          <w:color w:val="000000" w:themeColor="text1"/>
          <w:lang w:val="id-ID"/>
        </w:rPr>
      </w:pPr>
    </w:p>
    <w:p w:rsidR="00456CC6" w:rsidRPr="008F6E7E" w:rsidRDefault="00E5065B" w:rsidP="00456CC6">
      <w:pPr>
        <w:pStyle w:val="Pa6"/>
        <w:spacing w:line="480" w:lineRule="auto"/>
        <w:ind w:left="709" w:firstLine="709"/>
        <w:jc w:val="both"/>
        <w:rPr>
          <w:rFonts w:ascii="Times New Roman" w:hAnsi="Times New Roman" w:cs="Times New Roman"/>
          <w:color w:val="000000" w:themeColor="text1"/>
          <w:lang w:val="id-ID"/>
        </w:rPr>
      </w:pPr>
      <w:r w:rsidRPr="008F6E7E">
        <w:rPr>
          <w:rFonts w:ascii="Times New Roman" w:hAnsi="Times New Roman" w:cs="Times New Roman"/>
          <w:color w:val="000000" w:themeColor="text1"/>
          <w:lang w:val="id-ID"/>
        </w:rPr>
        <w:t xml:space="preserve">Seperti yang ditunjukkan pada </w:t>
      </w:r>
      <w:r w:rsidR="001B5204" w:rsidRPr="008F6E7E">
        <w:rPr>
          <w:rFonts w:ascii="Times New Roman" w:hAnsi="Times New Roman" w:cs="Times New Roman"/>
          <w:color w:val="000000" w:themeColor="text1"/>
          <w:lang w:val="id-ID"/>
        </w:rPr>
        <w:t>T</w:t>
      </w:r>
      <w:r w:rsidR="001021C0" w:rsidRPr="008F6E7E">
        <w:rPr>
          <w:rFonts w:ascii="Times New Roman" w:hAnsi="Times New Roman" w:cs="Times New Roman"/>
          <w:color w:val="000000" w:themeColor="text1"/>
          <w:lang w:val="id-ID"/>
        </w:rPr>
        <w:t>abel 2</w:t>
      </w:r>
      <w:r w:rsidR="00463382" w:rsidRPr="008F6E7E">
        <w:rPr>
          <w:rFonts w:ascii="Times New Roman" w:hAnsi="Times New Roman" w:cs="Times New Roman"/>
          <w:color w:val="000000" w:themeColor="text1"/>
          <w:lang w:val="id-ID"/>
        </w:rPr>
        <w:t>.2</w:t>
      </w:r>
      <w:r w:rsidR="001021C0" w:rsidRPr="008F6E7E">
        <w:rPr>
          <w:rFonts w:ascii="Times New Roman" w:hAnsi="Times New Roman" w:cs="Times New Roman"/>
          <w:color w:val="000000" w:themeColor="text1"/>
          <w:lang w:val="id-ID"/>
        </w:rPr>
        <w:t xml:space="preserve"> </w:t>
      </w:r>
      <w:r w:rsidRPr="008F6E7E">
        <w:rPr>
          <w:rFonts w:ascii="Times New Roman" w:hAnsi="Times New Roman" w:cs="Times New Roman"/>
          <w:color w:val="000000" w:themeColor="text1"/>
          <w:lang w:val="id-ID"/>
        </w:rPr>
        <w:t>sekitar 62 % dari total luasan ini terletak di Sumatera dan  Kalimantan. Sulawesi menyumbang 3%, Bangka Belitung 2%</w:t>
      </w:r>
      <w:r w:rsidR="00B07F8B" w:rsidRPr="008F6E7E">
        <w:rPr>
          <w:rFonts w:ascii="Times New Roman" w:hAnsi="Times New Roman" w:cs="Times New Roman"/>
          <w:color w:val="000000" w:themeColor="text1"/>
          <w:lang w:val="id-ID"/>
        </w:rPr>
        <w:t xml:space="preserve"> dan Papua 1%. Untuk Provinsi lainnya</w:t>
      </w:r>
      <w:r w:rsidRPr="008F6E7E">
        <w:rPr>
          <w:rFonts w:ascii="Times New Roman" w:hAnsi="Times New Roman" w:cs="Times New Roman"/>
          <w:color w:val="000000" w:themeColor="text1"/>
          <w:lang w:val="id-ID"/>
        </w:rPr>
        <w:t xml:space="preserve"> dengan pertumbuhan total tertinggi dalam lima tahun terakhir adalah Kalimantan B</w:t>
      </w:r>
      <w:r w:rsidR="001B5204" w:rsidRPr="008F6E7E">
        <w:rPr>
          <w:rFonts w:ascii="Times New Roman" w:hAnsi="Times New Roman" w:cs="Times New Roman"/>
          <w:color w:val="000000" w:themeColor="text1"/>
          <w:lang w:val="id-ID"/>
        </w:rPr>
        <w:t>arat, Riau dan Kalimantan Timur</w:t>
      </w:r>
      <w:r w:rsidRPr="008F6E7E">
        <w:rPr>
          <w:rFonts w:ascii="Times New Roman" w:hAnsi="Times New Roman" w:cs="Times New Roman"/>
          <w:color w:val="000000" w:themeColor="text1"/>
          <w:lang w:val="id-ID"/>
        </w:rPr>
        <w:t xml:space="preserve"> sedangkan provinsi dengan daerah total kelapa sawit terbesar saat ini adalah Riau, Sumatera Utara dan Kalimantan Tengah. </w:t>
      </w: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Default"/>
        <w:rPr>
          <w:color w:val="000000" w:themeColor="text1"/>
          <w:lang w:val="id-ID"/>
        </w:rPr>
      </w:pPr>
    </w:p>
    <w:p w:rsidR="00456CC6" w:rsidRPr="008F6E7E" w:rsidRDefault="00456CC6" w:rsidP="00456CC6">
      <w:pPr>
        <w:pStyle w:val="Pa6"/>
        <w:spacing w:line="360" w:lineRule="auto"/>
        <w:ind w:left="709" w:firstLine="709"/>
        <w:jc w:val="center"/>
        <w:rPr>
          <w:rFonts w:ascii="Times New Roman" w:hAnsi="Times New Roman" w:cs="Times New Roman"/>
          <w:b/>
          <w:color w:val="000000" w:themeColor="text1"/>
          <w:lang w:val="id-ID"/>
        </w:rPr>
      </w:pPr>
      <w:r w:rsidRPr="008F6E7E">
        <w:rPr>
          <w:rFonts w:ascii="Times New Roman" w:hAnsi="Times New Roman" w:cs="Times New Roman"/>
          <w:b/>
          <w:color w:val="000000" w:themeColor="text1"/>
          <w:lang w:val="id-ID"/>
        </w:rPr>
        <w:lastRenderedPageBreak/>
        <w:t>Tabel 2.2</w:t>
      </w:r>
    </w:p>
    <w:p w:rsidR="00456CC6" w:rsidRPr="008F6E7E" w:rsidRDefault="00456CC6" w:rsidP="00456CC6">
      <w:pPr>
        <w:pStyle w:val="Pa6"/>
        <w:spacing w:line="360" w:lineRule="auto"/>
        <w:ind w:left="709" w:firstLine="709"/>
        <w:jc w:val="center"/>
        <w:rPr>
          <w:rFonts w:ascii="Times New Roman" w:hAnsi="Times New Roman" w:cs="Times New Roman"/>
          <w:color w:val="000000" w:themeColor="text1"/>
        </w:rPr>
      </w:pPr>
      <w:r w:rsidRPr="008F6E7E">
        <w:rPr>
          <w:rFonts w:ascii="Times New Roman" w:hAnsi="Times New Roman" w:cs="Times New Roman"/>
          <w:color w:val="000000" w:themeColor="text1"/>
          <w:lang w:val="id-ID"/>
        </w:rPr>
        <w:t>Pertumbuhan Area Kelapa Sawit Per Provinsi</w:t>
      </w:r>
    </w:p>
    <w:p w:rsidR="00456CC6" w:rsidRPr="008F6E7E" w:rsidRDefault="00456CC6" w:rsidP="00456CC6">
      <w:pPr>
        <w:pStyle w:val="Default"/>
        <w:rPr>
          <w:color w:val="000000" w:themeColor="text1"/>
        </w:rPr>
      </w:pPr>
      <w:r w:rsidRPr="008F6E7E">
        <w:rPr>
          <w:noProof/>
          <w:color w:val="000000" w:themeColor="text1"/>
        </w:rPr>
        <w:drawing>
          <wp:anchor distT="0" distB="0" distL="114300" distR="114300" simplePos="0" relativeHeight="251665408" behindDoc="1" locked="0" layoutInCell="1" allowOverlap="1" wp14:anchorId="4A5C5BCE" wp14:editId="543ABCE2">
            <wp:simplePos x="0" y="0"/>
            <wp:positionH relativeFrom="column">
              <wp:posOffset>928591</wp:posOffset>
            </wp:positionH>
            <wp:positionV relativeFrom="paragraph">
              <wp:posOffset>20320</wp:posOffset>
            </wp:positionV>
            <wp:extent cx="4197985" cy="1929130"/>
            <wp:effectExtent l="0" t="0" r="0" b="0"/>
            <wp:wrapTight wrapText="bothSides">
              <wp:wrapPolygon edited="0">
                <wp:start x="0" y="0"/>
                <wp:lineTo x="0" y="21330"/>
                <wp:lineTo x="21466" y="21330"/>
                <wp:lineTo x="21466" y="0"/>
                <wp:lineTo x="0" y="0"/>
              </wp:wrapPolygon>
            </wp:wrapTight>
            <wp:docPr id="2" name="Picture 2" descr="C:\Users\Marisi\AppData\Local\Microsoft\Windows\Temporary Internet Files\Content.Word\20170216_1125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i\AppData\Local\Microsoft\Windows\Temporary Internet Files\Content.Word\20170216_112523-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98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CC6" w:rsidRPr="008F6E7E" w:rsidRDefault="00456CC6" w:rsidP="00456CC6">
      <w:pPr>
        <w:pStyle w:val="Default"/>
        <w:rPr>
          <w:color w:val="000000" w:themeColor="text1"/>
        </w:rPr>
      </w:pPr>
    </w:p>
    <w:p w:rsidR="00456CC6" w:rsidRPr="008F6E7E" w:rsidRDefault="00456CC6" w:rsidP="00456CC6">
      <w:pPr>
        <w:pStyle w:val="Default"/>
        <w:rPr>
          <w:color w:val="000000" w:themeColor="text1"/>
        </w:rPr>
      </w:pPr>
    </w:p>
    <w:p w:rsidR="00456CC6" w:rsidRPr="008F6E7E" w:rsidRDefault="00456CC6" w:rsidP="00456CC6">
      <w:pPr>
        <w:pStyle w:val="Default"/>
        <w:rPr>
          <w:color w:val="000000" w:themeColor="text1"/>
        </w:rPr>
      </w:pPr>
    </w:p>
    <w:p w:rsidR="00456CC6" w:rsidRPr="008F6E7E" w:rsidRDefault="00456CC6" w:rsidP="00456CC6">
      <w:pPr>
        <w:pStyle w:val="Default"/>
        <w:rPr>
          <w:color w:val="000000" w:themeColor="text1"/>
        </w:rPr>
      </w:pPr>
    </w:p>
    <w:p w:rsidR="00456CC6" w:rsidRPr="008F6E7E" w:rsidRDefault="00456CC6" w:rsidP="00456CC6">
      <w:pPr>
        <w:pStyle w:val="Default"/>
        <w:rPr>
          <w:color w:val="000000" w:themeColor="text1"/>
        </w:rPr>
      </w:pPr>
    </w:p>
    <w:p w:rsidR="00C02152" w:rsidRPr="008F6E7E" w:rsidRDefault="00C02152" w:rsidP="00C02152">
      <w:pPr>
        <w:pStyle w:val="Default"/>
        <w:rPr>
          <w:color w:val="000000" w:themeColor="text1"/>
        </w:rPr>
      </w:pPr>
    </w:p>
    <w:p w:rsidR="00456CC6" w:rsidRPr="008F6E7E" w:rsidRDefault="00456CC6" w:rsidP="00C02152">
      <w:pPr>
        <w:pStyle w:val="Default"/>
        <w:rPr>
          <w:color w:val="000000" w:themeColor="text1"/>
        </w:rPr>
      </w:pPr>
    </w:p>
    <w:p w:rsidR="00456CC6" w:rsidRPr="008F6E7E" w:rsidRDefault="00456CC6" w:rsidP="00C02152">
      <w:pPr>
        <w:pStyle w:val="Default"/>
        <w:rPr>
          <w:color w:val="000000" w:themeColor="text1"/>
        </w:rPr>
      </w:pPr>
    </w:p>
    <w:p w:rsidR="00C02152" w:rsidRPr="008F6E7E" w:rsidRDefault="00C02152" w:rsidP="00C02152">
      <w:pPr>
        <w:pStyle w:val="Default"/>
        <w:rPr>
          <w:color w:val="000000" w:themeColor="text1"/>
        </w:rPr>
      </w:pPr>
    </w:p>
    <w:p w:rsidR="00456CC6" w:rsidRPr="008F6E7E" w:rsidRDefault="00456CC6" w:rsidP="00247B6C">
      <w:pPr>
        <w:pStyle w:val="Pa6"/>
        <w:spacing w:line="480" w:lineRule="auto"/>
        <w:ind w:left="709" w:firstLine="709"/>
        <w:jc w:val="both"/>
        <w:rPr>
          <w:rFonts w:ascii="Times New Roman" w:hAnsi="Times New Roman" w:cs="Times New Roman"/>
          <w:color w:val="000000" w:themeColor="text1"/>
        </w:rPr>
      </w:pPr>
    </w:p>
    <w:p w:rsidR="001B5204" w:rsidRPr="008F6E7E" w:rsidRDefault="00E5065B" w:rsidP="00247B6C">
      <w:pPr>
        <w:pStyle w:val="Pa6"/>
        <w:spacing w:line="480" w:lineRule="auto"/>
        <w:ind w:left="709" w:firstLine="709"/>
        <w:jc w:val="both"/>
        <w:rPr>
          <w:rFonts w:ascii="Times New Roman" w:hAnsi="Times New Roman" w:cs="Times New Roman"/>
          <w:color w:val="000000" w:themeColor="text1"/>
        </w:rPr>
      </w:pPr>
      <w:r w:rsidRPr="008F6E7E">
        <w:rPr>
          <w:rFonts w:ascii="Times New Roman" w:hAnsi="Times New Roman" w:cs="Times New Roman"/>
          <w:color w:val="000000" w:themeColor="text1"/>
        </w:rPr>
        <w:t xml:space="preserve">Riau </w:t>
      </w:r>
      <w:proofErr w:type="spellStart"/>
      <w:r w:rsidRPr="008F6E7E">
        <w:rPr>
          <w:rFonts w:ascii="Times New Roman" w:hAnsi="Times New Roman" w:cs="Times New Roman"/>
          <w:color w:val="000000" w:themeColor="text1"/>
        </w:rPr>
        <w:t>juga</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merupakan</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provinsi</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dengan</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kepadatan</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relatif</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terbesa</w:t>
      </w:r>
      <w:r w:rsidR="001021C0" w:rsidRPr="008F6E7E">
        <w:rPr>
          <w:rFonts w:ascii="Times New Roman" w:hAnsi="Times New Roman" w:cs="Times New Roman"/>
          <w:color w:val="000000" w:themeColor="text1"/>
        </w:rPr>
        <w:t>r</w:t>
      </w:r>
      <w:proofErr w:type="spellEnd"/>
      <w:r w:rsidR="001021C0" w:rsidRPr="008F6E7E">
        <w:rPr>
          <w:rFonts w:ascii="Times New Roman" w:hAnsi="Times New Roman" w:cs="Times New Roman"/>
          <w:color w:val="000000" w:themeColor="text1"/>
        </w:rPr>
        <w:t xml:space="preserve"> </w:t>
      </w:r>
      <w:proofErr w:type="spellStart"/>
      <w:r w:rsidR="001021C0" w:rsidRPr="008F6E7E">
        <w:rPr>
          <w:rFonts w:ascii="Times New Roman" w:hAnsi="Times New Roman" w:cs="Times New Roman"/>
          <w:color w:val="000000" w:themeColor="text1"/>
        </w:rPr>
        <w:t>dari</w:t>
      </w:r>
      <w:proofErr w:type="spellEnd"/>
      <w:r w:rsidR="001021C0" w:rsidRPr="008F6E7E">
        <w:rPr>
          <w:rFonts w:ascii="Times New Roman" w:hAnsi="Times New Roman" w:cs="Times New Roman"/>
          <w:color w:val="000000" w:themeColor="text1"/>
        </w:rPr>
        <w:t xml:space="preserve"> </w:t>
      </w:r>
      <w:proofErr w:type="spellStart"/>
      <w:r w:rsidR="001021C0" w:rsidRPr="008F6E7E">
        <w:rPr>
          <w:rFonts w:ascii="Times New Roman" w:hAnsi="Times New Roman" w:cs="Times New Roman"/>
          <w:color w:val="000000" w:themeColor="text1"/>
        </w:rPr>
        <w:t>perkebunan</w:t>
      </w:r>
      <w:proofErr w:type="spellEnd"/>
      <w:r w:rsidR="001021C0" w:rsidRPr="008F6E7E">
        <w:rPr>
          <w:rFonts w:ascii="Times New Roman" w:hAnsi="Times New Roman" w:cs="Times New Roman"/>
          <w:color w:val="000000" w:themeColor="text1"/>
        </w:rPr>
        <w:t xml:space="preserve"> </w:t>
      </w:r>
      <w:proofErr w:type="spellStart"/>
      <w:r w:rsidR="001021C0" w:rsidRPr="008F6E7E">
        <w:rPr>
          <w:rFonts w:ascii="Times New Roman" w:hAnsi="Times New Roman" w:cs="Times New Roman"/>
          <w:color w:val="000000" w:themeColor="text1"/>
        </w:rPr>
        <w:t>kelapa</w:t>
      </w:r>
      <w:proofErr w:type="spellEnd"/>
      <w:r w:rsidR="001021C0" w:rsidRPr="008F6E7E">
        <w:rPr>
          <w:rFonts w:ascii="Times New Roman" w:hAnsi="Times New Roman" w:cs="Times New Roman"/>
          <w:color w:val="000000" w:themeColor="text1"/>
        </w:rPr>
        <w:t xml:space="preserve"> </w:t>
      </w:r>
      <w:proofErr w:type="spellStart"/>
      <w:r w:rsidR="001021C0" w:rsidRPr="008F6E7E">
        <w:rPr>
          <w:rFonts w:ascii="Times New Roman" w:hAnsi="Times New Roman" w:cs="Times New Roman"/>
          <w:color w:val="000000" w:themeColor="text1"/>
        </w:rPr>
        <w:t>sawit</w:t>
      </w:r>
      <w:proofErr w:type="spellEnd"/>
      <w:r w:rsidR="001021C0" w:rsidRPr="008F6E7E">
        <w:rPr>
          <w:rFonts w:ascii="Times New Roman" w:hAnsi="Times New Roman" w:cs="Times New Roman"/>
          <w:color w:val="000000" w:themeColor="text1"/>
          <w:lang w:val="id-ID"/>
        </w:rPr>
        <w:t xml:space="preserve">, dimana </w:t>
      </w:r>
      <w:proofErr w:type="spellStart"/>
      <w:r w:rsidRPr="008F6E7E">
        <w:rPr>
          <w:rFonts w:ascii="Times New Roman" w:hAnsi="Times New Roman" w:cs="Times New Roman"/>
          <w:color w:val="000000" w:themeColor="text1"/>
        </w:rPr>
        <w:t>lebih</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dari</w:t>
      </w:r>
      <w:proofErr w:type="spellEnd"/>
      <w:r w:rsidRPr="008F6E7E">
        <w:rPr>
          <w:rFonts w:ascii="Times New Roman" w:hAnsi="Times New Roman" w:cs="Times New Roman"/>
          <w:color w:val="000000" w:themeColor="text1"/>
        </w:rPr>
        <w:t xml:space="preserve"> 24% </w:t>
      </w:r>
      <w:proofErr w:type="spellStart"/>
      <w:r w:rsidRPr="008F6E7E">
        <w:rPr>
          <w:rFonts w:ascii="Times New Roman" w:hAnsi="Times New Roman" w:cs="Times New Roman"/>
          <w:color w:val="000000" w:themeColor="text1"/>
        </w:rPr>
        <w:t>dari</w:t>
      </w:r>
      <w:proofErr w:type="spellEnd"/>
      <w:r w:rsidRPr="008F6E7E">
        <w:rPr>
          <w:rFonts w:ascii="Times New Roman" w:hAnsi="Times New Roman" w:cs="Times New Roman"/>
          <w:color w:val="000000" w:themeColor="text1"/>
        </w:rPr>
        <w:t xml:space="preserve"> total </w:t>
      </w:r>
      <w:proofErr w:type="spellStart"/>
      <w:r w:rsidRPr="008F6E7E">
        <w:rPr>
          <w:rFonts w:ascii="Times New Roman" w:hAnsi="Times New Roman" w:cs="Times New Roman"/>
          <w:color w:val="000000" w:themeColor="text1"/>
        </w:rPr>
        <w:t>lahan</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provinsi</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ini</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sekarang</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tertutup</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kelapa</w:t>
      </w:r>
      <w:proofErr w:type="spellEnd"/>
      <w:r w:rsidRPr="008F6E7E">
        <w:rPr>
          <w:rFonts w:ascii="Times New Roman" w:hAnsi="Times New Roman" w:cs="Times New Roman"/>
          <w:color w:val="000000" w:themeColor="text1"/>
        </w:rPr>
        <w:t xml:space="preserve"> </w:t>
      </w:r>
      <w:proofErr w:type="spellStart"/>
      <w:r w:rsidRPr="008F6E7E">
        <w:rPr>
          <w:rFonts w:ascii="Times New Roman" w:hAnsi="Times New Roman" w:cs="Times New Roman"/>
          <w:color w:val="000000" w:themeColor="text1"/>
        </w:rPr>
        <w:t>sawit</w:t>
      </w:r>
      <w:proofErr w:type="spellEnd"/>
      <w:r w:rsidR="00B07F8B" w:rsidRPr="008F6E7E">
        <w:rPr>
          <w:rFonts w:ascii="Times New Roman" w:hAnsi="Times New Roman" w:cs="Times New Roman"/>
          <w:color w:val="000000" w:themeColor="text1"/>
          <w:lang w:val="id-ID"/>
        </w:rPr>
        <w:t xml:space="preserve"> (lihat G</w:t>
      </w:r>
      <w:r w:rsidR="00562592" w:rsidRPr="008F6E7E">
        <w:rPr>
          <w:rFonts w:ascii="Times New Roman" w:hAnsi="Times New Roman" w:cs="Times New Roman"/>
          <w:color w:val="000000" w:themeColor="text1"/>
          <w:lang w:val="id-ID"/>
        </w:rPr>
        <w:t>ambar 2.1)</w:t>
      </w:r>
      <w:r w:rsidRPr="008F6E7E">
        <w:rPr>
          <w:rFonts w:ascii="Times New Roman" w:hAnsi="Times New Roman" w:cs="Times New Roman"/>
          <w:color w:val="000000" w:themeColor="text1"/>
        </w:rPr>
        <w:t>.</w:t>
      </w:r>
      <w:r w:rsidR="007D540F" w:rsidRPr="008F6E7E">
        <w:rPr>
          <w:rStyle w:val="FootnoteReference"/>
          <w:rFonts w:ascii="Times New Roman" w:hAnsi="Times New Roman" w:cs="Times New Roman"/>
          <w:color w:val="000000" w:themeColor="text1"/>
          <w:lang w:val="fr-FR"/>
        </w:rPr>
        <w:footnoteReference w:id="44"/>
      </w:r>
    </w:p>
    <w:p w:rsidR="00C02152" w:rsidRPr="008F6E7E" w:rsidRDefault="00C02152" w:rsidP="00C02152">
      <w:pPr>
        <w:pStyle w:val="Default"/>
        <w:rPr>
          <w:color w:val="000000" w:themeColor="text1"/>
        </w:rPr>
      </w:pPr>
    </w:p>
    <w:p w:rsidR="00456CC6" w:rsidRPr="008F6E7E" w:rsidRDefault="008F6E7E" w:rsidP="00C02152">
      <w:pPr>
        <w:pStyle w:val="Default"/>
        <w:rPr>
          <w:color w:val="000000" w:themeColor="text1"/>
          <w:lang w:val="id-ID"/>
        </w:rPr>
      </w:pPr>
      <w:r>
        <w:rPr>
          <w:color w:val="000000" w:themeColor="text1"/>
          <w:lang w:val="id-ID"/>
        </w:rPr>
        <w:t xml:space="preserve"> </w:t>
      </w:r>
    </w:p>
    <w:p w:rsidR="00456CC6" w:rsidRPr="008F6E7E" w:rsidRDefault="00C02152" w:rsidP="00456CC6">
      <w:pPr>
        <w:pStyle w:val="Default"/>
        <w:spacing w:line="360" w:lineRule="auto"/>
        <w:jc w:val="center"/>
        <w:rPr>
          <w:b/>
          <w:color w:val="000000" w:themeColor="text1"/>
          <w:lang w:val="id-ID"/>
        </w:rPr>
      </w:pPr>
      <w:r w:rsidRPr="008F6E7E">
        <w:rPr>
          <w:b/>
          <w:color w:val="000000" w:themeColor="text1"/>
          <w:lang w:val="id-ID"/>
        </w:rPr>
        <w:t>Gambar 2.1</w:t>
      </w:r>
    </w:p>
    <w:p w:rsidR="00C02152" w:rsidRPr="008F6E7E" w:rsidRDefault="00C02152" w:rsidP="00456CC6">
      <w:pPr>
        <w:pStyle w:val="Default"/>
        <w:spacing w:line="360" w:lineRule="auto"/>
        <w:jc w:val="center"/>
        <w:rPr>
          <w:color w:val="000000" w:themeColor="text1"/>
        </w:rPr>
      </w:pPr>
      <w:r w:rsidRPr="008F6E7E">
        <w:rPr>
          <w:color w:val="000000" w:themeColor="text1"/>
          <w:lang w:val="id-ID"/>
        </w:rPr>
        <w:t>Perkembangan Tanaman Kelapa Sawit Di Tingkat Provinsi</w:t>
      </w:r>
    </w:p>
    <w:p w:rsidR="00C02152" w:rsidRPr="008F6E7E" w:rsidRDefault="00C02152" w:rsidP="00C02152">
      <w:pPr>
        <w:pStyle w:val="Default"/>
        <w:rPr>
          <w:color w:val="000000" w:themeColor="text1"/>
        </w:rPr>
      </w:pPr>
      <w:r w:rsidRPr="008F6E7E">
        <w:rPr>
          <w:noProof/>
          <w:color w:val="000000" w:themeColor="text1"/>
        </w:rPr>
        <w:drawing>
          <wp:anchor distT="0" distB="0" distL="114300" distR="114300" simplePos="0" relativeHeight="251663360" behindDoc="1" locked="0" layoutInCell="1" allowOverlap="1" wp14:anchorId="6C6D1C24" wp14:editId="30DD7C74">
            <wp:simplePos x="0" y="0"/>
            <wp:positionH relativeFrom="column">
              <wp:posOffset>508746</wp:posOffset>
            </wp:positionH>
            <wp:positionV relativeFrom="paragraph">
              <wp:posOffset>145001</wp:posOffset>
            </wp:positionV>
            <wp:extent cx="5175885" cy="2114550"/>
            <wp:effectExtent l="0" t="0" r="5715" b="0"/>
            <wp:wrapTight wrapText="bothSides">
              <wp:wrapPolygon edited="0">
                <wp:start x="0" y="0"/>
                <wp:lineTo x="0" y="21405"/>
                <wp:lineTo x="21544" y="21405"/>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588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152" w:rsidRPr="008F6E7E" w:rsidRDefault="00C02152" w:rsidP="00C02152">
      <w:pPr>
        <w:pStyle w:val="Default"/>
        <w:ind w:left="720"/>
        <w:rPr>
          <w:color w:val="000000" w:themeColor="text1"/>
        </w:rPr>
      </w:pPr>
      <w:r w:rsidRPr="008F6E7E">
        <w:rPr>
          <w:color w:val="000000" w:themeColor="text1"/>
          <w:lang w:val="id-ID"/>
        </w:rPr>
        <w:t xml:space="preserve">  Sumber: TuK INDONESIA</w:t>
      </w:r>
    </w:p>
    <w:p w:rsidR="00C02152" w:rsidRPr="008F6E7E" w:rsidRDefault="00C02152" w:rsidP="00C02152">
      <w:pPr>
        <w:pStyle w:val="Default"/>
        <w:rPr>
          <w:color w:val="000000" w:themeColor="text1"/>
        </w:rPr>
      </w:pPr>
    </w:p>
    <w:p w:rsidR="008F6E7E" w:rsidRDefault="008F6E7E" w:rsidP="001B5204">
      <w:pPr>
        <w:pStyle w:val="Pa6"/>
        <w:spacing w:line="480" w:lineRule="auto"/>
        <w:ind w:left="709" w:firstLine="709"/>
        <w:jc w:val="both"/>
        <w:rPr>
          <w:rFonts w:ascii="Times New Roman" w:hAnsi="Times New Roman" w:cs="Times New Roman"/>
          <w:color w:val="000000" w:themeColor="text1"/>
          <w:lang w:val="id-ID"/>
        </w:rPr>
      </w:pPr>
    </w:p>
    <w:p w:rsidR="001B5204" w:rsidRPr="008F6E7E" w:rsidRDefault="00562592" w:rsidP="001B5204">
      <w:pPr>
        <w:pStyle w:val="Pa6"/>
        <w:spacing w:line="480" w:lineRule="auto"/>
        <w:ind w:left="709" w:firstLine="709"/>
        <w:jc w:val="both"/>
        <w:rPr>
          <w:rFonts w:ascii="Times New Roman" w:hAnsi="Times New Roman" w:cs="Times New Roman"/>
          <w:color w:val="000000" w:themeColor="text1"/>
          <w:lang w:val="id-ID"/>
        </w:rPr>
      </w:pPr>
      <w:r w:rsidRPr="008F6E7E">
        <w:rPr>
          <w:rFonts w:ascii="Times New Roman" w:hAnsi="Times New Roman" w:cs="Times New Roman"/>
          <w:color w:val="000000" w:themeColor="text1"/>
          <w:lang w:val="id-ID"/>
        </w:rPr>
        <w:lastRenderedPageBreak/>
        <w:t>Kepemilikan lahan dapat ditetapkan sebagai seperangkat hak yang menentukan akses, penggunaan, pengelolaan, ekslusi</w:t>
      </w:r>
      <w:r w:rsidR="001B5204" w:rsidRPr="008F6E7E">
        <w:rPr>
          <w:rFonts w:ascii="Times New Roman" w:hAnsi="Times New Roman" w:cs="Times New Roman"/>
          <w:color w:val="000000" w:themeColor="text1"/>
          <w:lang w:val="id-ID"/>
        </w:rPr>
        <w:t>f</w:t>
      </w:r>
      <w:r w:rsidRPr="008F6E7E">
        <w:rPr>
          <w:rFonts w:ascii="Times New Roman" w:hAnsi="Times New Roman" w:cs="Times New Roman"/>
          <w:color w:val="000000" w:themeColor="text1"/>
          <w:lang w:val="id-ID"/>
        </w:rPr>
        <w:t xml:space="preserve"> dan pengasingan (hak menjual atau mengalihkan kepemilikan) tanah dan sumber daya.</w:t>
      </w:r>
      <w:r w:rsidRPr="008F6E7E">
        <w:rPr>
          <w:rStyle w:val="FootnoteReference"/>
          <w:rFonts w:ascii="Times New Roman" w:hAnsi="Times New Roman" w:cs="Times New Roman"/>
          <w:color w:val="000000" w:themeColor="text1"/>
          <w:lang w:val="fr-FR"/>
        </w:rPr>
        <w:footnoteReference w:id="45"/>
      </w:r>
      <w:r w:rsidRPr="008F6E7E">
        <w:rPr>
          <w:rFonts w:ascii="Times New Roman" w:hAnsi="Times New Roman" w:cs="Times New Roman"/>
          <w:color w:val="000000" w:themeColor="text1"/>
          <w:lang w:val="id-ID"/>
        </w:rPr>
        <w:t xml:space="preserve"> Kepemilikan lahan dapat berdampak positif atau negatif terhadap deforestasi tergantung kea</w:t>
      </w:r>
      <w:r w:rsidR="001B5204" w:rsidRPr="008F6E7E">
        <w:rPr>
          <w:rFonts w:ascii="Times New Roman" w:hAnsi="Times New Roman" w:cs="Times New Roman"/>
          <w:color w:val="000000" w:themeColor="text1"/>
          <w:lang w:val="id-ID"/>
        </w:rPr>
        <w:t>daan ekonomi dan sosial</w:t>
      </w:r>
      <w:r w:rsidRPr="008F6E7E">
        <w:rPr>
          <w:rFonts w:ascii="Times New Roman" w:hAnsi="Times New Roman" w:cs="Times New Roman"/>
          <w:color w:val="000000" w:themeColor="text1"/>
          <w:lang w:val="id-ID"/>
        </w:rPr>
        <w:t>. Seringkali ini dapat menyebabkan manajemen lebih berkelanjutan sumber daya hutan,</w:t>
      </w:r>
      <w:r w:rsidR="001B5204" w:rsidRPr="008F6E7E">
        <w:rPr>
          <w:rStyle w:val="FootnoteReference"/>
          <w:rFonts w:ascii="Times New Roman" w:hAnsi="Times New Roman" w:cs="Times New Roman"/>
          <w:color w:val="000000" w:themeColor="text1"/>
          <w:lang w:val="id-ID"/>
        </w:rPr>
        <w:footnoteReference w:id="46"/>
      </w:r>
      <w:r w:rsidRPr="008F6E7E">
        <w:rPr>
          <w:rFonts w:ascii="Times New Roman" w:hAnsi="Times New Roman" w:cs="Times New Roman"/>
          <w:color w:val="000000" w:themeColor="text1"/>
          <w:lang w:val="id-ID"/>
        </w:rPr>
        <w:t xml:space="preserve"> tetapi di lain hal dapat menyebabkan investa</w:t>
      </w:r>
      <w:r w:rsidR="001B5204" w:rsidRPr="008F6E7E">
        <w:rPr>
          <w:rFonts w:ascii="Times New Roman" w:hAnsi="Times New Roman" w:cs="Times New Roman"/>
          <w:color w:val="000000" w:themeColor="text1"/>
          <w:lang w:val="id-ID"/>
        </w:rPr>
        <w:t>si dalam pembangunan pertanian</w:t>
      </w:r>
      <w:r w:rsidR="00F35C76" w:rsidRPr="008F6E7E">
        <w:rPr>
          <w:rFonts w:ascii="Times New Roman" w:hAnsi="Times New Roman" w:cs="Times New Roman"/>
          <w:color w:val="000000" w:themeColor="text1"/>
          <w:lang w:val="id-ID"/>
        </w:rPr>
        <w:t>. Meski secara seimbang jaminan kepemilikan lahan dikaitkan d</w:t>
      </w:r>
      <w:r w:rsidR="001B5204" w:rsidRPr="008F6E7E">
        <w:rPr>
          <w:rFonts w:ascii="Times New Roman" w:hAnsi="Times New Roman" w:cs="Times New Roman"/>
          <w:color w:val="000000" w:themeColor="text1"/>
          <w:lang w:val="id-ID"/>
        </w:rPr>
        <w:t>engan penurunan hilangnya hutan.</w:t>
      </w:r>
      <w:r w:rsidR="00F35C76" w:rsidRPr="008F6E7E">
        <w:rPr>
          <w:rStyle w:val="FootnoteReference"/>
          <w:rFonts w:ascii="Times New Roman" w:hAnsi="Times New Roman" w:cs="Times New Roman"/>
          <w:color w:val="000000" w:themeColor="text1"/>
          <w:lang w:val="id-ID"/>
        </w:rPr>
        <w:footnoteReference w:id="47"/>
      </w:r>
      <w:r w:rsidR="00BD7A4D" w:rsidRPr="008F6E7E">
        <w:rPr>
          <w:rFonts w:ascii="Times New Roman" w:hAnsi="Times New Roman" w:cs="Times New Roman"/>
          <w:color w:val="000000" w:themeColor="text1"/>
          <w:lang w:val="id-ID"/>
        </w:rPr>
        <w:t xml:space="preserve"> </w:t>
      </w:r>
    </w:p>
    <w:p w:rsidR="003F6716" w:rsidRPr="008F6E7E" w:rsidRDefault="001B5204" w:rsidP="001B5204">
      <w:pPr>
        <w:pStyle w:val="Pa6"/>
        <w:spacing w:line="480" w:lineRule="auto"/>
        <w:ind w:left="709" w:firstLine="709"/>
        <w:jc w:val="both"/>
        <w:rPr>
          <w:rFonts w:ascii="Times New Roman" w:hAnsi="Times New Roman" w:cs="Times New Roman"/>
          <w:color w:val="000000" w:themeColor="text1"/>
          <w:lang w:val="id-ID"/>
        </w:rPr>
      </w:pPr>
      <w:r w:rsidRPr="008F6E7E">
        <w:rPr>
          <w:rFonts w:ascii="Times New Roman" w:hAnsi="Times New Roman" w:cs="Times New Roman"/>
          <w:color w:val="000000" w:themeColor="text1"/>
          <w:lang w:val="id-ID"/>
        </w:rPr>
        <w:t xml:space="preserve">Penelitian </w:t>
      </w:r>
      <w:r w:rsidR="00F35C76" w:rsidRPr="008F6E7E">
        <w:rPr>
          <w:rFonts w:ascii="Times New Roman" w:hAnsi="Times New Roman" w:cs="Times New Roman"/>
          <w:color w:val="000000" w:themeColor="text1"/>
          <w:lang w:val="id-ID"/>
        </w:rPr>
        <w:t>menunjukkan dalam jangka pendek,</w:t>
      </w:r>
      <w:r w:rsidRPr="008F6E7E">
        <w:rPr>
          <w:rFonts w:ascii="Times New Roman" w:hAnsi="Times New Roman" w:cs="Times New Roman"/>
          <w:color w:val="000000" w:themeColor="text1"/>
          <w:lang w:val="id-ID"/>
        </w:rPr>
        <w:t xml:space="preserve"> bahwa jaminan kepemilikan dapat</w:t>
      </w:r>
      <w:r w:rsidR="00F35C76" w:rsidRPr="008F6E7E">
        <w:rPr>
          <w:rFonts w:ascii="Times New Roman" w:hAnsi="Times New Roman" w:cs="Times New Roman"/>
          <w:color w:val="000000" w:themeColor="text1"/>
          <w:lang w:val="id-ID"/>
        </w:rPr>
        <w:t xml:space="preserve"> memicu peningkatan persaingan untuk tanah, konflik dan perilaku </w:t>
      </w:r>
      <w:r w:rsidRPr="008F6E7E">
        <w:rPr>
          <w:rFonts w:ascii="Times New Roman" w:hAnsi="Times New Roman" w:cs="Times New Roman"/>
          <w:color w:val="000000" w:themeColor="text1"/>
          <w:lang w:val="id-ID"/>
        </w:rPr>
        <w:t>sewa,</w:t>
      </w:r>
      <w:r w:rsidR="00F35C76" w:rsidRPr="008F6E7E">
        <w:rPr>
          <w:rStyle w:val="FootnoteReference"/>
          <w:rFonts w:ascii="Times New Roman" w:hAnsi="Times New Roman" w:cs="Times New Roman"/>
          <w:color w:val="000000" w:themeColor="text1"/>
          <w:lang w:val="id-ID"/>
        </w:rPr>
        <w:footnoteReference w:id="48"/>
      </w:r>
      <w:r w:rsidR="00F35C76" w:rsidRPr="008F6E7E">
        <w:rPr>
          <w:rFonts w:ascii="Times New Roman" w:hAnsi="Times New Roman" w:cs="Times New Roman"/>
          <w:color w:val="000000" w:themeColor="text1"/>
          <w:lang w:val="id-ID"/>
        </w:rPr>
        <w:t xml:space="preserve"> </w:t>
      </w:r>
      <w:r w:rsidRPr="008F6E7E">
        <w:rPr>
          <w:rFonts w:ascii="Times New Roman" w:hAnsi="Times New Roman" w:cs="Times New Roman"/>
          <w:color w:val="000000" w:themeColor="text1"/>
          <w:lang w:val="id-ID"/>
        </w:rPr>
        <w:t xml:space="preserve">ini </w:t>
      </w:r>
      <w:r w:rsidR="00F35C76" w:rsidRPr="008F6E7E">
        <w:rPr>
          <w:rFonts w:ascii="Times New Roman" w:hAnsi="Times New Roman" w:cs="Times New Roman"/>
          <w:color w:val="000000" w:themeColor="text1"/>
          <w:lang w:val="id-ID"/>
        </w:rPr>
        <w:t xml:space="preserve">merupakan faktor penting dalam menentukan dampak akhir perbaikan jaminan kepemilikan dan menjamin kepemilikan saja tidak cukup untuk melindungi hutan. Sebaliknya, kepemilikan lahan yang jelas dan pasti menjadi </w:t>
      </w:r>
      <w:r w:rsidR="00BD7A4D" w:rsidRPr="008F6E7E">
        <w:rPr>
          <w:rFonts w:ascii="Times New Roman" w:hAnsi="Times New Roman" w:cs="Times New Roman"/>
          <w:color w:val="000000" w:themeColor="text1"/>
          <w:lang w:val="id-ID"/>
        </w:rPr>
        <w:t>fak</w:t>
      </w:r>
      <w:r w:rsidR="00F35C76" w:rsidRPr="008F6E7E">
        <w:rPr>
          <w:rFonts w:ascii="Times New Roman" w:hAnsi="Times New Roman" w:cs="Times New Roman"/>
          <w:color w:val="000000" w:themeColor="text1"/>
          <w:lang w:val="id-ID"/>
        </w:rPr>
        <w:t>tor penting yang memungkinkan pelaksanaan banyak katalisator lain secara efektif, yang memicu efek pengali terhadap dampak dan kelayakan pengembangan proyek REDD + dan inisiatif produktivitas pertan</w:t>
      </w:r>
      <w:r w:rsidRPr="008F6E7E">
        <w:rPr>
          <w:rFonts w:ascii="Times New Roman" w:hAnsi="Times New Roman" w:cs="Times New Roman"/>
          <w:color w:val="000000" w:themeColor="text1"/>
          <w:lang w:val="id-ID"/>
        </w:rPr>
        <w:t>ian</w:t>
      </w:r>
      <w:r w:rsidR="00F35C76" w:rsidRPr="008F6E7E">
        <w:rPr>
          <w:rFonts w:ascii="Times New Roman" w:hAnsi="Times New Roman" w:cs="Times New Roman"/>
          <w:color w:val="000000" w:themeColor="text1"/>
          <w:lang w:val="id-ID"/>
        </w:rPr>
        <w:t xml:space="preserve"> terutama </w:t>
      </w:r>
      <w:r w:rsidR="00BD7A4D" w:rsidRPr="008F6E7E">
        <w:rPr>
          <w:rFonts w:ascii="Times New Roman" w:hAnsi="Times New Roman" w:cs="Times New Roman"/>
          <w:color w:val="000000" w:themeColor="text1"/>
          <w:lang w:val="id-ID"/>
        </w:rPr>
        <w:t xml:space="preserve">mengenai </w:t>
      </w:r>
      <w:r w:rsidR="00F35C76" w:rsidRPr="008F6E7E">
        <w:rPr>
          <w:rFonts w:ascii="Times New Roman" w:hAnsi="Times New Roman" w:cs="Times New Roman"/>
          <w:color w:val="000000" w:themeColor="text1"/>
          <w:lang w:val="id-ID"/>
        </w:rPr>
        <w:t xml:space="preserve">kejelasan dan keamanan kepemilikan lahan </w:t>
      </w:r>
      <w:r w:rsidR="00F35C76" w:rsidRPr="008F6E7E">
        <w:rPr>
          <w:rFonts w:ascii="Times New Roman" w:hAnsi="Times New Roman" w:cs="Times New Roman"/>
          <w:color w:val="000000" w:themeColor="text1"/>
          <w:lang w:val="id-ID"/>
        </w:rPr>
        <w:lastRenderedPageBreak/>
        <w:t>menurunkan risiko keuangan investasi sektor publik dan swasta dalam strat</w:t>
      </w:r>
      <w:r w:rsidR="00BD7A4D" w:rsidRPr="008F6E7E">
        <w:rPr>
          <w:rFonts w:ascii="Times New Roman" w:hAnsi="Times New Roman" w:cs="Times New Roman"/>
          <w:color w:val="000000" w:themeColor="text1"/>
          <w:lang w:val="id-ID"/>
        </w:rPr>
        <w:t xml:space="preserve">egi lahan, penggunaan lahan </w:t>
      </w:r>
      <w:r w:rsidR="00F35C76" w:rsidRPr="008F6E7E">
        <w:rPr>
          <w:rFonts w:ascii="Times New Roman" w:hAnsi="Times New Roman" w:cs="Times New Roman"/>
          <w:color w:val="000000" w:themeColor="text1"/>
          <w:lang w:val="id-ID"/>
        </w:rPr>
        <w:t>dan memungkinkan peren</w:t>
      </w:r>
      <w:r w:rsidR="00BD7A4D" w:rsidRPr="008F6E7E">
        <w:rPr>
          <w:rFonts w:ascii="Times New Roman" w:hAnsi="Times New Roman" w:cs="Times New Roman"/>
          <w:color w:val="000000" w:themeColor="text1"/>
          <w:lang w:val="id-ID"/>
        </w:rPr>
        <w:t>canaan strategis jangka panjang</w:t>
      </w:r>
      <w:r w:rsidR="00F35C76" w:rsidRPr="008F6E7E">
        <w:rPr>
          <w:rFonts w:ascii="Times New Roman" w:hAnsi="Times New Roman" w:cs="Times New Roman"/>
          <w:color w:val="000000" w:themeColor="text1"/>
          <w:lang w:val="id-ID"/>
        </w:rPr>
        <w:t xml:space="preserve"> dan manajemen sumber daya yang lebih efektif.</w:t>
      </w:r>
      <w:r w:rsidR="00F35C76" w:rsidRPr="008F6E7E">
        <w:rPr>
          <w:rStyle w:val="FootnoteReference"/>
          <w:rFonts w:ascii="Times New Roman" w:hAnsi="Times New Roman" w:cs="Times New Roman"/>
          <w:color w:val="000000" w:themeColor="text1"/>
          <w:lang w:val="id-ID"/>
        </w:rPr>
        <w:footnoteReference w:id="49"/>
      </w:r>
      <w:r w:rsidR="00BD7A4D" w:rsidRPr="008F6E7E">
        <w:rPr>
          <w:rFonts w:ascii="Times New Roman" w:hAnsi="Times New Roman" w:cs="Times New Roman"/>
          <w:color w:val="000000" w:themeColor="text1"/>
          <w:lang w:val="id-ID"/>
        </w:rPr>
        <w:t xml:space="preserve"> </w:t>
      </w:r>
      <w:r w:rsidR="00F35C76" w:rsidRPr="008F6E7E">
        <w:rPr>
          <w:rFonts w:ascii="Times New Roman" w:hAnsi="Times New Roman" w:cs="Times New Roman"/>
          <w:color w:val="000000" w:themeColor="text1"/>
          <w:lang w:val="id-ID"/>
        </w:rPr>
        <w:t>Namun, klarifikasi kepemilikan lahan dapat menjadi proses yang panjang dan mahal. Setelah tercapai, biasan</w:t>
      </w:r>
      <w:r w:rsidR="00701D8C" w:rsidRPr="008F6E7E">
        <w:rPr>
          <w:rFonts w:ascii="Times New Roman" w:hAnsi="Times New Roman" w:cs="Times New Roman"/>
          <w:color w:val="000000" w:themeColor="text1"/>
          <w:lang w:val="id-ID"/>
        </w:rPr>
        <w:t xml:space="preserve">ya melalui reformasi legislatif, </w:t>
      </w:r>
      <w:r w:rsidR="00F35C76" w:rsidRPr="008F6E7E">
        <w:rPr>
          <w:rFonts w:ascii="Times New Roman" w:hAnsi="Times New Roman" w:cs="Times New Roman"/>
          <w:color w:val="000000" w:themeColor="text1"/>
          <w:lang w:val="id-ID"/>
        </w:rPr>
        <w:t>investasi sangat besar diperlukan dalam penegakan hukum dan pemantauan untuk memastikan bahwa hak-hak ditegakkan dalam prakteknya.</w:t>
      </w:r>
      <w:r w:rsidR="00BD7A4D" w:rsidRPr="008F6E7E">
        <w:rPr>
          <w:rStyle w:val="FootnoteReference"/>
          <w:rFonts w:ascii="Times New Roman" w:hAnsi="Times New Roman" w:cs="Times New Roman"/>
          <w:color w:val="000000" w:themeColor="text1"/>
          <w:lang w:val="id-ID"/>
        </w:rPr>
        <w:footnoteReference w:id="50"/>
      </w:r>
    </w:p>
    <w:p w:rsidR="00C02152" w:rsidRPr="008F6E7E" w:rsidRDefault="00C02152" w:rsidP="00C02152">
      <w:pPr>
        <w:pStyle w:val="Default"/>
        <w:rPr>
          <w:color w:val="000000" w:themeColor="text1"/>
          <w:lang w:val="id-ID"/>
        </w:rPr>
      </w:pPr>
    </w:p>
    <w:p w:rsidR="003F6716" w:rsidRPr="008F6E7E" w:rsidRDefault="003F6716" w:rsidP="00E33A08">
      <w:pPr>
        <w:pStyle w:val="Default"/>
        <w:numPr>
          <w:ilvl w:val="2"/>
          <w:numId w:val="9"/>
        </w:numPr>
        <w:spacing w:line="480" w:lineRule="auto"/>
        <w:ind w:left="851" w:hanging="425"/>
        <w:rPr>
          <w:b/>
          <w:color w:val="000000" w:themeColor="text1"/>
          <w:lang w:val="id-ID"/>
        </w:rPr>
      </w:pPr>
      <w:r w:rsidRPr="008F6E7E">
        <w:rPr>
          <w:b/>
          <w:color w:val="000000" w:themeColor="text1"/>
          <w:lang w:val="id-ID"/>
        </w:rPr>
        <w:t>Tata Kelola Berkelanjutan</w:t>
      </w:r>
    </w:p>
    <w:p w:rsidR="00262362" w:rsidRPr="008F6E7E" w:rsidRDefault="00262362"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Konsumsi berkelanjutan </w:t>
      </w:r>
      <w:r w:rsidR="008B6876" w:rsidRPr="008F6E7E">
        <w:rPr>
          <w:rFonts w:ascii="Times New Roman" w:hAnsi="Times New Roman" w:cs="Times New Roman"/>
          <w:color w:val="000000" w:themeColor="text1"/>
          <w:sz w:val="24"/>
          <w:szCs w:val="24"/>
          <w:lang w:val="id-ID"/>
        </w:rPr>
        <w:t xml:space="preserve">pada barang dan jasa </w:t>
      </w:r>
      <w:r w:rsidR="00701D8C" w:rsidRPr="008F6E7E">
        <w:rPr>
          <w:rFonts w:ascii="Times New Roman" w:hAnsi="Times New Roman" w:cs="Times New Roman"/>
          <w:color w:val="000000" w:themeColor="text1"/>
          <w:sz w:val="24"/>
          <w:szCs w:val="24"/>
          <w:lang w:val="id-ID"/>
        </w:rPr>
        <w:t xml:space="preserve">harus </w:t>
      </w:r>
      <w:r w:rsidR="008B6876" w:rsidRPr="008F6E7E">
        <w:rPr>
          <w:rFonts w:ascii="Times New Roman" w:hAnsi="Times New Roman" w:cs="Times New Roman"/>
          <w:color w:val="000000" w:themeColor="text1"/>
          <w:sz w:val="24"/>
          <w:szCs w:val="24"/>
          <w:lang w:val="id-ID"/>
        </w:rPr>
        <w:t>berdasarka</w:t>
      </w:r>
      <w:r w:rsidR="003D59BD" w:rsidRPr="008F6E7E">
        <w:rPr>
          <w:rFonts w:ascii="Times New Roman" w:hAnsi="Times New Roman" w:cs="Times New Roman"/>
          <w:color w:val="000000" w:themeColor="text1"/>
          <w:sz w:val="24"/>
          <w:szCs w:val="24"/>
          <w:lang w:val="id-ID"/>
        </w:rPr>
        <w:t xml:space="preserve">n prinsip kesejahteraan sosial </w:t>
      </w:r>
      <w:r w:rsidR="008B6876" w:rsidRPr="008F6E7E">
        <w:rPr>
          <w:rFonts w:ascii="Times New Roman" w:hAnsi="Times New Roman" w:cs="Times New Roman"/>
          <w:color w:val="000000" w:themeColor="text1"/>
          <w:sz w:val="24"/>
          <w:szCs w:val="24"/>
          <w:lang w:val="id-ID"/>
        </w:rPr>
        <w:t>yaitu memenuhi ke</w:t>
      </w:r>
      <w:r w:rsidR="00701D8C" w:rsidRPr="008F6E7E">
        <w:rPr>
          <w:rFonts w:ascii="Times New Roman" w:hAnsi="Times New Roman" w:cs="Times New Roman"/>
          <w:color w:val="000000" w:themeColor="text1"/>
          <w:sz w:val="24"/>
          <w:szCs w:val="24"/>
          <w:lang w:val="id-ID"/>
        </w:rPr>
        <w:t>butuhan</w:t>
      </w:r>
      <w:r w:rsidR="003D59BD" w:rsidRPr="008F6E7E">
        <w:rPr>
          <w:rFonts w:ascii="Times New Roman" w:hAnsi="Times New Roman" w:cs="Times New Roman"/>
          <w:color w:val="000000" w:themeColor="text1"/>
          <w:sz w:val="24"/>
          <w:szCs w:val="24"/>
          <w:lang w:val="id-ID"/>
        </w:rPr>
        <w:t xml:space="preserve"> dasar manusia</w:t>
      </w:r>
      <w:r w:rsidR="00701D8C" w:rsidRPr="008F6E7E">
        <w:rPr>
          <w:rFonts w:ascii="Times New Roman" w:hAnsi="Times New Roman" w:cs="Times New Roman"/>
          <w:color w:val="000000" w:themeColor="text1"/>
          <w:sz w:val="24"/>
          <w:szCs w:val="24"/>
          <w:lang w:val="id-ID"/>
        </w:rPr>
        <w:t>, layak secara ekonomis</w:t>
      </w:r>
      <w:r w:rsidR="008B6876" w:rsidRPr="008F6E7E">
        <w:rPr>
          <w:rFonts w:ascii="Times New Roman" w:hAnsi="Times New Roman" w:cs="Times New Roman"/>
          <w:color w:val="000000" w:themeColor="text1"/>
          <w:sz w:val="24"/>
          <w:szCs w:val="24"/>
          <w:lang w:val="id-ID"/>
        </w:rPr>
        <w:t xml:space="preserve"> tanpa mengorbanka</w:t>
      </w:r>
      <w:r w:rsidR="00701D8C" w:rsidRPr="008F6E7E">
        <w:rPr>
          <w:rFonts w:ascii="Times New Roman" w:hAnsi="Times New Roman" w:cs="Times New Roman"/>
          <w:color w:val="000000" w:themeColor="text1"/>
          <w:sz w:val="24"/>
          <w:szCs w:val="24"/>
          <w:lang w:val="id-ID"/>
        </w:rPr>
        <w:t xml:space="preserve">n kebutuhan generasi mendatang. </w:t>
      </w:r>
      <w:r w:rsidR="008B6876" w:rsidRPr="008F6E7E">
        <w:rPr>
          <w:rFonts w:ascii="Times New Roman" w:hAnsi="Times New Roman" w:cs="Times New Roman"/>
          <w:color w:val="000000" w:themeColor="text1"/>
          <w:sz w:val="24"/>
          <w:szCs w:val="24"/>
          <w:lang w:val="id-ID"/>
        </w:rPr>
        <w:t>Kondisi ini</w:t>
      </w:r>
      <w:r w:rsidR="00701D8C" w:rsidRPr="008F6E7E">
        <w:rPr>
          <w:rFonts w:ascii="Times New Roman" w:hAnsi="Times New Roman" w:cs="Times New Roman"/>
          <w:color w:val="000000" w:themeColor="text1"/>
          <w:sz w:val="24"/>
          <w:szCs w:val="24"/>
          <w:lang w:val="id-ID"/>
        </w:rPr>
        <w:t xml:space="preserve"> akan</w:t>
      </w:r>
      <w:r w:rsidR="008B6876" w:rsidRPr="008F6E7E">
        <w:rPr>
          <w:rFonts w:ascii="Times New Roman" w:hAnsi="Times New Roman" w:cs="Times New Roman"/>
          <w:color w:val="000000" w:themeColor="text1"/>
          <w:sz w:val="24"/>
          <w:szCs w:val="24"/>
          <w:lang w:val="id-ID"/>
        </w:rPr>
        <w:t xml:space="preserve"> </w:t>
      </w:r>
      <w:r w:rsidR="00701D8C" w:rsidRPr="008F6E7E">
        <w:rPr>
          <w:rFonts w:ascii="Times New Roman" w:hAnsi="Times New Roman" w:cs="Times New Roman"/>
          <w:color w:val="000000" w:themeColor="text1"/>
          <w:sz w:val="24"/>
          <w:szCs w:val="24"/>
          <w:lang w:val="id-ID"/>
        </w:rPr>
        <w:t xml:space="preserve">dapat </w:t>
      </w:r>
      <w:r w:rsidR="008B6876" w:rsidRPr="008F6E7E">
        <w:rPr>
          <w:rFonts w:ascii="Times New Roman" w:hAnsi="Times New Roman" w:cs="Times New Roman"/>
          <w:color w:val="000000" w:themeColor="text1"/>
          <w:sz w:val="24"/>
          <w:szCs w:val="24"/>
          <w:lang w:val="id-ID"/>
        </w:rPr>
        <w:t>menguntungkan dan meningkatkan keberlanjutan sosial dan lingkungan dalam pengembangan produksi sawit. Namun skema sertifikasi sawit keberlanjutan yang dikembangkan oleh RSPO hanya mengatur kebun yang dikelola oleh petani plasma sebagai bagian dari sertifikasi perkebunan besar. Sementara kebun sawit yang dikelola oleh petani swadaya belum diatur da</w:t>
      </w:r>
      <w:r w:rsidR="00701D8C" w:rsidRPr="008F6E7E">
        <w:rPr>
          <w:rFonts w:ascii="Times New Roman" w:hAnsi="Times New Roman" w:cs="Times New Roman"/>
          <w:color w:val="000000" w:themeColor="text1"/>
          <w:sz w:val="24"/>
          <w:szCs w:val="24"/>
          <w:lang w:val="id-ID"/>
        </w:rPr>
        <w:t>lam skema sertifikasi RSPO</w:t>
      </w:r>
      <w:r w:rsidR="00B96DBC" w:rsidRPr="008F6E7E">
        <w:rPr>
          <w:rFonts w:ascii="Times New Roman" w:hAnsi="Times New Roman" w:cs="Times New Roman"/>
          <w:color w:val="000000" w:themeColor="text1"/>
          <w:sz w:val="24"/>
          <w:szCs w:val="24"/>
          <w:lang w:val="id-ID"/>
        </w:rPr>
        <w:t>.</w:t>
      </w:r>
      <w:r w:rsidR="008C6349" w:rsidRPr="008F6E7E">
        <w:rPr>
          <w:rStyle w:val="FootnoteReference"/>
          <w:rFonts w:ascii="Times New Roman" w:hAnsi="Times New Roman" w:cs="Times New Roman"/>
          <w:color w:val="000000" w:themeColor="text1"/>
          <w:sz w:val="24"/>
          <w:szCs w:val="24"/>
          <w:lang w:val="id-ID"/>
        </w:rPr>
        <w:footnoteReference w:id="51"/>
      </w:r>
    </w:p>
    <w:p w:rsidR="00701D8C" w:rsidRPr="008F6E7E" w:rsidRDefault="008B6876"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Pemerintah mengharapkan peta</w:t>
      </w:r>
      <w:r w:rsidR="00262362" w:rsidRPr="008F6E7E">
        <w:rPr>
          <w:rFonts w:ascii="Times New Roman" w:hAnsi="Times New Roman" w:cs="Times New Roman"/>
          <w:color w:val="000000" w:themeColor="text1"/>
          <w:sz w:val="24"/>
          <w:szCs w:val="24"/>
          <w:lang w:val="id-ID"/>
        </w:rPr>
        <w:t>ni</w:t>
      </w:r>
      <w:r w:rsidRPr="008F6E7E">
        <w:rPr>
          <w:rFonts w:ascii="Times New Roman" w:hAnsi="Times New Roman" w:cs="Times New Roman"/>
          <w:color w:val="000000" w:themeColor="text1"/>
          <w:sz w:val="24"/>
          <w:szCs w:val="24"/>
          <w:lang w:val="id-ID"/>
        </w:rPr>
        <w:t xml:space="preserve"> sawit bermitra dengan perkebunan besar seperti konsep perke</w:t>
      </w:r>
      <w:r w:rsidR="00262362" w:rsidRPr="008F6E7E">
        <w:rPr>
          <w:rFonts w:ascii="Times New Roman" w:hAnsi="Times New Roman" w:cs="Times New Roman"/>
          <w:color w:val="000000" w:themeColor="text1"/>
          <w:sz w:val="24"/>
          <w:szCs w:val="24"/>
          <w:lang w:val="id-ID"/>
        </w:rPr>
        <w:t xml:space="preserve">bunan inti plasma. Petani </w:t>
      </w:r>
      <w:r w:rsidRPr="008F6E7E">
        <w:rPr>
          <w:rFonts w:ascii="Times New Roman" w:hAnsi="Times New Roman" w:cs="Times New Roman"/>
          <w:color w:val="000000" w:themeColor="text1"/>
          <w:sz w:val="24"/>
          <w:szCs w:val="24"/>
          <w:lang w:val="id-ID"/>
        </w:rPr>
        <w:t>plasma memasok TBS ke pabrik</w:t>
      </w:r>
      <w:r w:rsidR="00262362" w:rsidRPr="008F6E7E">
        <w:rPr>
          <w:rFonts w:ascii="Times New Roman" w:hAnsi="Times New Roman" w:cs="Times New Roman"/>
          <w:color w:val="000000" w:themeColor="text1"/>
          <w:sz w:val="24"/>
          <w:szCs w:val="24"/>
          <w:lang w:val="id-ID"/>
        </w:rPr>
        <w:t xml:space="preserve"> kelapa sawit perkebunan besar </w:t>
      </w:r>
      <w:r w:rsidRPr="008F6E7E">
        <w:rPr>
          <w:rFonts w:ascii="Times New Roman" w:hAnsi="Times New Roman" w:cs="Times New Roman"/>
          <w:color w:val="000000" w:themeColor="text1"/>
          <w:sz w:val="24"/>
          <w:szCs w:val="24"/>
          <w:lang w:val="id-ID"/>
        </w:rPr>
        <w:t xml:space="preserve">dan sebaliknya perkebunan besar </w:t>
      </w:r>
      <w:r w:rsidRPr="008F6E7E">
        <w:rPr>
          <w:rFonts w:ascii="Times New Roman" w:hAnsi="Times New Roman" w:cs="Times New Roman"/>
          <w:color w:val="000000" w:themeColor="text1"/>
          <w:sz w:val="24"/>
          <w:szCs w:val="24"/>
          <w:lang w:val="id-ID"/>
        </w:rPr>
        <w:lastRenderedPageBreak/>
        <w:t xml:space="preserve">memberikan akses pelatihan dan sarana produksi pertanian ke petani plasma. Pemerintah berpendapat petani plasma lebih mudah dikelola. Petani sawit swadaya dapat dibagi menjadi dua jenis. </w:t>
      </w:r>
      <w:r w:rsidRPr="008F6E7E">
        <w:rPr>
          <w:rFonts w:ascii="Times New Roman" w:hAnsi="Times New Roman" w:cs="Times New Roman"/>
          <w:i/>
          <w:iCs/>
          <w:color w:val="000000" w:themeColor="text1"/>
          <w:sz w:val="24"/>
          <w:szCs w:val="24"/>
          <w:lang w:val="id-ID"/>
        </w:rPr>
        <w:t>Pertama</w:t>
      </w:r>
      <w:r w:rsidR="00262362" w:rsidRPr="008F6E7E">
        <w:rPr>
          <w:rFonts w:ascii="Times New Roman" w:hAnsi="Times New Roman" w:cs="Times New Roman"/>
          <w:i/>
          <w:color w:val="000000" w:themeColor="text1"/>
          <w:sz w:val="24"/>
          <w:szCs w:val="24"/>
          <w:lang w:val="id-ID"/>
        </w:rPr>
        <w:t>,</w:t>
      </w:r>
      <w:r w:rsidR="00262362" w:rsidRPr="008F6E7E">
        <w:rPr>
          <w:rFonts w:ascii="Times New Roman" w:hAnsi="Times New Roman" w:cs="Times New Roman"/>
          <w:color w:val="000000" w:themeColor="text1"/>
          <w:sz w:val="24"/>
          <w:szCs w:val="24"/>
          <w:lang w:val="id-ID"/>
        </w:rPr>
        <w:t xml:space="preserve"> petani </w:t>
      </w:r>
      <w:r w:rsidRPr="008F6E7E">
        <w:rPr>
          <w:rFonts w:ascii="Times New Roman" w:hAnsi="Times New Roman" w:cs="Times New Roman"/>
          <w:color w:val="000000" w:themeColor="text1"/>
          <w:sz w:val="24"/>
          <w:szCs w:val="24"/>
          <w:lang w:val="id-ID"/>
        </w:rPr>
        <w:t>yang mengelola</w:t>
      </w:r>
      <w:r w:rsidR="00262362" w:rsidRPr="008F6E7E">
        <w:rPr>
          <w:rFonts w:ascii="Times New Roman" w:hAnsi="Times New Roman" w:cs="Times New Roman"/>
          <w:color w:val="000000" w:themeColor="text1"/>
          <w:sz w:val="24"/>
          <w:szCs w:val="24"/>
          <w:lang w:val="id-ID"/>
        </w:rPr>
        <w:t>h</w:t>
      </w:r>
      <w:r w:rsidRPr="008F6E7E">
        <w:rPr>
          <w:rFonts w:ascii="Times New Roman" w:hAnsi="Times New Roman" w:cs="Times New Roman"/>
          <w:color w:val="000000" w:themeColor="text1"/>
          <w:sz w:val="24"/>
          <w:szCs w:val="24"/>
          <w:lang w:val="id-ID"/>
        </w:rPr>
        <w:t xml:space="preserve"> kebun sawitnya secara swadaya sejak dari awal. </w:t>
      </w:r>
      <w:r w:rsidRPr="008F6E7E">
        <w:rPr>
          <w:rFonts w:ascii="Times New Roman" w:hAnsi="Times New Roman" w:cs="Times New Roman"/>
          <w:i/>
          <w:iCs/>
          <w:color w:val="000000" w:themeColor="text1"/>
          <w:sz w:val="24"/>
          <w:szCs w:val="24"/>
          <w:lang w:val="id-ID"/>
        </w:rPr>
        <w:t xml:space="preserve">Kedua, </w:t>
      </w:r>
      <w:r w:rsidR="00262362" w:rsidRPr="008F6E7E">
        <w:rPr>
          <w:rFonts w:ascii="Times New Roman" w:hAnsi="Times New Roman" w:cs="Times New Roman"/>
          <w:color w:val="000000" w:themeColor="text1"/>
          <w:sz w:val="24"/>
          <w:szCs w:val="24"/>
          <w:lang w:val="id-ID"/>
        </w:rPr>
        <w:t xml:space="preserve">petani </w:t>
      </w:r>
      <w:r w:rsidRPr="008F6E7E">
        <w:rPr>
          <w:rFonts w:ascii="Times New Roman" w:hAnsi="Times New Roman" w:cs="Times New Roman"/>
          <w:color w:val="000000" w:themeColor="text1"/>
          <w:sz w:val="24"/>
          <w:szCs w:val="24"/>
          <w:lang w:val="id-ID"/>
        </w:rPr>
        <w:t>plasma yang telah selesai kerjasama inti pla</w:t>
      </w:r>
      <w:r w:rsidR="00262362" w:rsidRPr="008F6E7E">
        <w:rPr>
          <w:rFonts w:ascii="Times New Roman" w:hAnsi="Times New Roman" w:cs="Times New Roman"/>
          <w:color w:val="000000" w:themeColor="text1"/>
          <w:sz w:val="24"/>
          <w:szCs w:val="24"/>
          <w:lang w:val="id-ID"/>
        </w:rPr>
        <w:t xml:space="preserve">sma dengan perkebunan besar dan </w:t>
      </w:r>
      <w:r w:rsidRPr="008F6E7E">
        <w:rPr>
          <w:rFonts w:ascii="Times New Roman" w:hAnsi="Times New Roman" w:cs="Times New Roman"/>
          <w:color w:val="000000" w:themeColor="text1"/>
          <w:sz w:val="24"/>
          <w:szCs w:val="24"/>
          <w:lang w:val="id-ID"/>
        </w:rPr>
        <w:t>kemudian mengelola</w:t>
      </w:r>
      <w:r w:rsidR="00262362" w:rsidRPr="008F6E7E">
        <w:rPr>
          <w:rFonts w:ascii="Times New Roman" w:hAnsi="Times New Roman" w:cs="Times New Roman"/>
          <w:color w:val="000000" w:themeColor="text1"/>
          <w:sz w:val="24"/>
          <w:szCs w:val="24"/>
          <w:lang w:val="id-ID"/>
        </w:rPr>
        <w:t>h</w:t>
      </w:r>
      <w:r w:rsidRPr="008F6E7E">
        <w:rPr>
          <w:rFonts w:ascii="Times New Roman" w:hAnsi="Times New Roman" w:cs="Times New Roman"/>
          <w:color w:val="000000" w:themeColor="text1"/>
          <w:sz w:val="24"/>
          <w:szCs w:val="24"/>
          <w:lang w:val="id-ID"/>
        </w:rPr>
        <w:t xml:space="preserve"> kebun sawitnya sendiri.</w:t>
      </w:r>
      <w:r w:rsidR="00262362" w:rsidRPr="008F6E7E">
        <w:rPr>
          <w:rFonts w:ascii="Times New Roman" w:hAnsi="Times New Roman" w:cs="Times New Roman"/>
          <w:color w:val="000000" w:themeColor="text1"/>
          <w:sz w:val="24"/>
          <w:szCs w:val="24"/>
          <w:lang w:val="id-ID"/>
        </w:rPr>
        <w:t xml:space="preserve"> Mengelolah kebun secara swadaya, petani sawit memiliki keterbatasan untuk mengelola kebunnya sehingga menyebabkan produksi sawitnya tidak berkelanjutan. Mengenai legalitas usaha, mayoritas petani belum memiliki sertifikat kebun kelapa sawit. Umumnya petani sawit hanya memili</w:t>
      </w:r>
      <w:r w:rsidR="00C10166" w:rsidRPr="008F6E7E">
        <w:rPr>
          <w:rFonts w:ascii="Times New Roman" w:hAnsi="Times New Roman" w:cs="Times New Roman"/>
          <w:color w:val="000000" w:themeColor="text1"/>
          <w:sz w:val="24"/>
          <w:szCs w:val="24"/>
          <w:lang w:val="id-ID"/>
        </w:rPr>
        <w:t>ki surat keterangan tanah dari Kepala D</w:t>
      </w:r>
      <w:r w:rsidR="00262362" w:rsidRPr="008F6E7E">
        <w:rPr>
          <w:rFonts w:ascii="Times New Roman" w:hAnsi="Times New Roman" w:cs="Times New Roman"/>
          <w:color w:val="000000" w:themeColor="text1"/>
          <w:sz w:val="24"/>
          <w:szCs w:val="24"/>
          <w:lang w:val="id-ID"/>
        </w:rPr>
        <w:t>esa. Petani sawit swadaya umumnya memperoleh bibit kecambah kemudian dibuat penyemaian sendiri</w:t>
      </w:r>
      <w:r w:rsidR="00701D8C" w:rsidRPr="008F6E7E">
        <w:rPr>
          <w:rFonts w:ascii="Times New Roman" w:hAnsi="Times New Roman" w:cs="Times New Roman"/>
          <w:color w:val="000000" w:themeColor="text1"/>
          <w:sz w:val="24"/>
          <w:szCs w:val="24"/>
          <w:lang w:val="id-ID"/>
        </w:rPr>
        <w:t>.</w:t>
      </w:r>
      <w:r w:rsidR="00701D8C" w:rsidRPr="008F6E7E">
        <w:rPr>
          <w:rStyle w:val="FootnoteReference"/>
          <w:rFonts w:ascii="Times New Roman" w:hAnsi="Times New Roman" w:cs="Times New Roman"/>
          <w:color w:val="000000" w:themeColor="text1"/>
          <w:sz w:val="24"/>
          <w:szCs w:val="24"/>
          <w:lang w:val="id-ID"/>
        </w:rPr>
        <w:footnoteReference w:id="52"/>
      </w:r>
    </w:p>
    <w:p w:rsidR="00F52533" w:rsidRPr="008F6E7E" w:rsidRDefault="00262362"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Ada yang memiliki luasan kurang dari 1 hektar dan ada pula yang lebih. Sementara letak kebun petani satu dengan </w:t>
      </w:r>
      <w:r w:rsidR="008C6349" w:rsidRPr="008F6E7E">
        <w:rPr>
          <w:rFonts w:ascii="Times New Roman" w:hAnsi="Times New Roman" w:cs="Times New Roman"/>
          <w:color w:val="000000" w:themeColor="text1"/>
          <w:sz w:val="24"/>
          <w:szCs w:val="24"/>
          <w:lang w:val="id-ID"/>
        </w:rPr>
        <w:t xml:space="preserve">yang lain </w:t>
      </w:r>
      <w:r w:rsidRPr="008F6E7E">
        <w:rPr>
          <w:rFonts w:ascii="Times New Roman" w:hAnsi="Times New Roman" w:cs="Times New Roman"/>
          <w:color w:val="000000" w:themeColor="text1"/>
          <w:sz w:val="24"/>
          <w:szCs w:val="24"/>
          <w:lang w:val="id-ID"/>
        </w:rPr>
        <w:t>terpisah dalam satu hamparan. Dalam pemasaran TBS, petani swadaya selalu berhubungan dengan tengkulak. Jarang ditemui petani swadaya memasarkan hasil produksinya langsung ke pabrik kelapa sawit. Hal ini dapat dipahami karena faktor bibit yang tidak jelas dan kecilnya besaran produksi petani. Sulit bagi petani swadaya mengikuti program produksi sawit berkelanjutan RSPO bila dilakukan secara perorangan. Mereka akan dihadapkan permasalahan lain dalam proses sertifikasi berupa keterbatasan sumber daya untuk mengelola penjaminan mutu agar tetap sesuai dengan standar RSPO (</w:t>
      </w:r>
      <w:r w:rsidR="008C6349" w:rsidRPr="008F6E7E">
        <w:rPr>
          <w:rFonts w:ascii="Times New Roman" w:hAnsi="Times New Roman" w:cs="Times New Roman"/>
          <w:color w:val="000000" w:themeColor="text1"/>
          <w:sz w:val="24"/>
          <w:szCs w:val="24"/>
          <w:lang w:val="id-ID"/>
        </w:rPr>
        <w:t xml:space="preserve">prinsip dan kriteria </w:t>
      </w:r>
      <w:r w:rsidRPr="008F6E7E">
        <w:rPr>
          <w:rFonts w:ascii="Times New Roman" w:hAnsi="Times New Roman" w:cs="Times New Roman"/>
          <w:color w:val="000000" w:themeColor="text1"/>
          <w:sz w:val="24"/>
          <w:szCs w:val="24"/>
          <w:lang w:val="id-ID"/>
        </w:rPr>
        <w:t xml:space="preserve">RSPO </w:t>
      </w:r>
      <w:r w:rsidR="008C6349" w:rsidRPr="008F6E7E">
        <w:rPr>
          <w:rFonts w:ascii="Times New Roman" w:hAnsi="Times New Roman" w:cs="Times New Roman"/>
          <w:color w:val="000000" w:themeColor="text1"/>
          <w:sz w:val="24"/>
          <w:szCs w:val="24"/>
          <w:lang w:val="id-ID"/>
        </w:rPr>
        <w:t>bagi petani swadaya</w:t>
      </w:r>
      <w:r w:rsidRPr="008F6E7E">
        <w:rPr>
          <w:rFonts w:ascii="Times New Roman" w:hAnsi="Times New Roman" w:cs="Times New Roman"/>
          <w:color w:val="000000" w:themeColor="text1"/>
          <w:sz w:val="24"/>
          <w:szCs w:val="24"/>
          <w:lang w:val="id-ID"/>
        </w:rPr>
        <w:t xml:space="preserve">) serta mahalnya biaya untuk audit dan </w:t>
      </w:r>
      <w:r w:rsidRPr="008F6E7E">
        <w:rPr>
          <w:rFonts w:ascii="Times New Roman" w:hAnsi="Times New Roman" w:cs="Times New Roman"/>
          <w:color w:val="000000" w:themeColor="text1"/>
          <w:sz w:val="24"/>
          <w:szCs w:val="24"/>
          <w:lang w:val="id-ID"/>
        </w:rPr>
        <w:lastRenderedPageBreak/>
        <w:t>sertifikasi RSPO. Sertifikas</w:t>
      </w:r>
      <w:r w:rsidR="008C6349" w:rsidRPr="008F6E7E">
        <w:rPr>
          <w:rFonts w:ascii="Times New Roman" w:hAnsi="Times New Roman" w:cs="Times New Roman"/>
          <w:color w:val="000000" w:themeColor="text1"/>
          <w:sz w:val="24"/>
          <w:szCs w:val="24"/>
          <w:lang w:val="id-ID"/>
        </w:rPr>
        <w:t xml:space="preserve">i ini diberikan untuk kelompok bukan perorangan. </w:t>
      </w:r>
      <w:r w:rsidRPr="008F6E7E">
        <w:rPr>
          <w:rFonts w:ascii="Times New Roman" w:hAnsi="Times New Roman" w:cs="Times New Roman"/>
          <w:color w:val="000000" w:themeColor="text1"/>
          <w:sz w:val="24"/>
          <w:szCs w:val="24"/>
          <w:lang w:val="id-ID"/>
        </w:rPr>
        <w:t xml:space="preserve">Oleh </w:t>
      </w:r>
      <w:r w:rsidR="008C6349" w:rsidRPr="008F6E7E">
        <w:rPr>
          <w:rFonts w:ascii="Times New Roman" w:hAnsi="Times New Roman" w:cs="Times New Roman"/>
          <w:color w:val="000000" w:themeColor="text1"/>
          <w:sz w:val="24"/>
          <w:szCs w:val="24"/>
          <w:lang w:val="id-ID"/>
        </w:rPr>
        <w:t>karena itu, petani</w:t>
      </w:r>
      <w:r w:rsidRPr="008F6E7E">
        <w:rPr>
          <w:rFonts w:ascii="Times New Roman" w:hAnsi="Times New Roman" w:cs="Times New Roman"/>
          <w:color w:val="000000" w:themeColor="text1"/>
          <w:sz w:val="24"/>
          <w:szCs w:val="24"/>
          <w:lang w:val="id-ID"/>
        </w:rPr>
        <w:t xml:space="preserve"> swadaya harus berkelompok. Kelembagaan petani swadaya menjadi prasyarat agar mereka bisa mengelola dirinya secara bersama guna dapat memperoleh sertifikasi RSPO.</w:t>
      </w:r>
      <w:r w:rsidR="008C6349" w:rsidRPr="008F6E7E">
        <w:rPr>
          <w:rStyle w:val="FootnoteReference"/>
          <w:rFonts w:ascii="Times New Roman" w:hAnsi="Times New Roman" w:cs="Times New Roman"/>
          <w:color w:val="000000" w:themeColor="text1"/>
          <w:sz w:val="24"/>
          <w:szCs w:val="24"/>
        </w:rPr>
        <w:footnoteReference w:id="53"/>
      </w:r>
      <w:r w:rsidR="00EF2B70" w:rsidRPr="008F6E7E">
        <w:rPr>
          <w:rFonts w:ascii="Times New Roman" w:hAnsi="Times New Roman" w:cs="Times New Roman"/>
          <w:color w:val="000000" w:themeColor="text1"/>
          <w:sz w:val="24"/>
          <w:szCs w:val="24"/>
          <w:lang w:val="id-ID"/>
        </w:rPr>
        <w:t xml:space="preserve"> Kelembagaan petani dapat berupa kelompok tani, gabungan kelompok tani, asosiasi, koperasi dan lainnya. </w:t>
      </w:r>
      <w:proofErr w:type="spellStart"/>
      <w:r w:rsidR="00EF2B70" w:rsidRPr="008F6E7E">
        <w:rPr>
          <w:rFonts w:ascii="Times New Roman" w:hAnsi="Times New Roman" w:cs="Times New Roman"/>
          <w:color w:val="000000" w:themeColor="text1"/>
          <w:sz w:val="24"/>
          <w:szCs w:val="24"/>
        </w:rPr>
        <w:t>Kel</w:t>
      </w:r>
      <w:r w:rsidR="00664A96" w:rsidRPr="008F6E7E">
        <w:rPr>
          <w:rFonts w:ascii="Times New Roman" w:hAnsi="Times New Roman" w:cs="Times New Roman"/>
          <w:color w:val="000000" w:themeColor="text1"/>
          <w:sz w:val="24"/>
          <w:szCs w:val="24"/>
        </w:rPr>
        <w:t>embagaan</w:t>
      </w:r>
      <w:proofErr w:type="spellEnd"/>
      <w:r w:rsidR="00664A96" w:rsidRPr="008F6E7E">
        <w:rPr>
          <w:rFonts w:ascii="Times New Roman" w:hAnsi="Times New Roman" w:cs="Times New Roman"/>
          <w:color w:val="000000" w:themeColor="text1"/>
          <w:sz w:val="24"/>
          <w:szCs w:val="24"/>
        </w:rPr>
        <w:t xml:space="preserve"> </w:t>
      </w:r>
      <w:proofErr w:type="spellStart"/>
      <w:r w:rsidR="00664A96" w:rsidRPr="008F6E7E">
        <w:rPr>
          <w:rFonts w:ascii="Times New Roman" w:hAnsi="Times New Roman" w:cs="Times New Roman"/>
          <w:color w:val="000000" w:themeColor="text1"/>
          <w:sz w:val="24"/>
          <w:szCs w:val="24"/>
        </w:rPr>
        <w:t>petani</w:t>
      </w:r>
      <w:proofErr w:type="spellEnd"/>
      <w:r w:rsidR="00664A96" w:rsidRPr="008F6E7E">
        <w:rPr>
          <w:rFonts w:ascii="Times New Roman" w:hAnsi="Times New Roman" w:cs="Times New Roman"/>
          <w:color w:val="000000" w:themeColor="text1"/>
          <w:sz w:val="24"/>
          <w:szCs w:val="24"/>
        </w:rPr>
        <w:t xml:space="preserve"> </w:t>
      </w:r>
      <w:proofErr w:type="spellStart"/>
      <w:r w:rsidR="00664A96" w:rsidRPr="008F6E7E">
        <w:rPr>
          <w:rFonts w:ascii="Times New Roman" w:hAnsi="Times New Roman" w:cs="Times New Roman"/>
          <w:color w:val="000000" w:themeColor="text1"/>
          <w:sz w:val="24"/>
          <w:szCs w:val="24"/>
        </w:rPr>
        <w:t>memegang</w:t>
      </w:r>
      <w:proofErr w:type="spellEnd"/>
      <w:r w:rsidR="00664A96" w:rsidRPr="008F6E7E">
        <w:rPr>
          <w:rFonts w:ascii="Times New Roman" w:hAnsi="Times New Roman" w:cs="Times New Roman"/>
          <w:color w:val="000000" w:themeColor="text1"/>
          <w:sz w:val="24"/>
          <w:szCs w:val="24"/>
        </w:rPr>
        <w:t xml:space="preserve"> </w:t>
      </w:r>
      <w:proofErr w:type="spellStart"/>
      <w:r w:rsidR="00664A96" w:rsidRPr="008F6E7E">
        <w:rPr>
          <w:rFonts w:ascii="Times New Roman" w:hAnsi="Times New Roman" w:cs="Times New Roman"/>
          <w:color w:val="000000" w:themeColor="text1"/>
          <w:sz w:val="24"/>
          <w:szCs w:val="24"/>
        </w:rPr>
        <w:t>peran</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penting</w:t>
      </w:r>
      <w:proofErr w:type="spellEnd"/>
      <w:r w:rsidR="00EF2B70" w:rsidRPr="008F6E7E">
        <w:rPr>
          <w:rFonts w:ascii="Times New Roman" w:hAnsi="Times New Roman" w:cs="Times New Roman"/>
          <w:color w:val="000000" w:themeColor="text1"/>
          <w:sz w:val="24"/>
          <w:szCs w:val="24"/>
          <w:lang w:val="id-ID"/>
        </w:rPr>
        <w:t xml:space="preserve"> </w:t>
      </w:r>
      <w:proofErr w:type="spellStart"/>
      <w:r w:rsidR="00EF2B70" w:rsidRPr="008F6E7E">
        <w:rPr>
          <w:rFonts w:ascii="Times New Roman" w:hAnsi="Times New Roman" w:cs="Times New Roman"/>
          <w:color w:val="000000" w:themeColor="text1"/>
          <w:sz w:val="24"/>
          <w:szCs w:val="24"/>
        </w:rPr>
        <w:t>untuk</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menjalankan</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sistem</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manajemen</w:t>
      </w:r>
      <w:proofErr w:type="spellEnd"/>
      <w:r w:rsidR="00EF2B70" w:rsidRPr="008F6E7E">
        <w:rPr>
          <w:rFonts w:ascii="Times New Roman" w:hAnsi="Times New Roman" w:cs="Times New Roman"/>
          <w:color w:val="000000" w:themeColor="text1"/>
          <w:sz w:val="24"/>
          <w:szCs w:val="24"/>
        </w:rPr>
        <w:t xml:space="preserve"> internal </w:t>
      </w:r>
      <w:proofErr w:type="spellStart"/>
      <w:r w:rsidR="00EF2B70" w:rsidRPr="008F6E7E">
        <w:rPr>
          <w:rFonts w:ascii="Times New Roman" w:hAnsi="Times New Roman" w:cs="Times New Roman"/>
          <w:color w:val="000000" w:themeColor="text1"/>
          <w:sz w:val="24"/>
          <w:szCs w:val="24"/>
        </w:rPr>
        <w:t>guna</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memastikan</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setiap</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anggota</w:t>
      </w:r>
      <w:proofErr w:type="spellEnd"/>
      <w:r w:rsidR="00EF2B70" w:rsidRPr="008F6E7E">
        <w:rPr>
          <w:rFonts w:ascii="Times New Roman" w:hAnsi="Times New Roman" w:cs="Times New Roman"/>
          <w:color w:val="000000" w:themeColor="text1"/>
          <w:sz w:val="24"/>
          <w:szCs w:val="24"/>
          <w:lang w:val="id-ID"/>
        </w:rPr>
        <w:t xml:space="preserve"> </w:t>
      </w:r>
      <w:proofErr w:type="spellStart"/>
      <w:r w:rsidR="00EF2B70" w:rsidRPr="008F6E7E">
        <w:rPr>
          <w:rFonts w:ascii="Times New Roman" w:hAnsi="Times New Roman" w:cs="Times New Roman"/>
          <w:color w:val="000000" w:themeColor="text1"/>
          <w:sz w:val="24"/>
          <w:szCs w:val="24"/>
        </w:rPr>
        <w:t>organisasi</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tani</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memahami</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dan</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menerapkan</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standar</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secara</w:t>
      </w:r>
      <w:proofErr w:type="spellEnd"/>
      <w:r w:rsidR="00EF2B70" w:rsidRPr="008F6E7E">
        <w:rPr>
          <w:rFonts w:ascii="Times New Roman" w:hAnsi="Times New Roman" w:cs="Times New Roman"/>
          <w:color w:val="000000" w:themeColor="text1"/>
          <w:sz w:val="24"/>
          <w:szCs w:val="24"/>
        </w:rPr>
        <w:t xml:space="preserve"> </w:t>
      </w:r>
      <w:proofErr w:type="spellStart"/>
      <w:r w:rsidR="00EF2B70" w:rsidRPr="008F6E7E">
        <w:rPr>
          <w:rFonts w:ascii="Times New Roman" w:hAnsi="Times New Roman" w:cs="Times New Roman"/>
          <w:color w:val="000000" w:themeColor="text1"/>
          <w:sz w:val="24"/>
          <w:szCs w:val="24"/>
        </w:rPr>
        <w:t>konsisten</w:t>
      </w:r>
      <w:proofErr w:type="spellEnd"/>
      <w:r w:rsidR="00EF2B70" w:rsidRPr="008F6E7E">
        <w:rPr>
          <w:rFonts w:ascii="Times New Roman" w:hAnsi="Times New Roman" w:cs="Times New Roman"/>
          <w:color w:val="000000" w:themeColor="text1"/>
          <w:sz w:val="24"/>
          <w:szCs w:val="24"/>
        </w:rPr>
        <w:t>.</w:t>
      </w:r>
      <w:r w:rsidR="00EF2B70" w:rsidRPr="008F6E7E">
        <w:rPr>
          <w:rStyle w:val="FootnoteReference"/>
          <w:rFonts w:ascii="Times New Roman" w:hAnsi="Times New Roman" w:cs="Times New Roman"/>
          <w:color w:val="000000" w:themeColor="text1"/>
          <w:sz w:val="24"/>
          <w:szCs w:val="24"/>
        </w:rPr>
        <w:footnoteReference w:id="54"/>
      </w:r>
      <w:r w:rsidR="00F52533" w:rsidRPr="008F6E7E">
        <w:rPr>
          <w:rFonts w:ascii="Times New Roman" w:hAnsi="Times New Roman" w:cs="Times New Roman"/>
          <w:color w:val="000000" w:themeColor="text1"/>
          <w:sz w:val="24"/>
          <w:szCs w:val="24"/>
          <w:lang w:val="id-ID"/>
        </w:rPr>
        <w:t xml:space="preserve"> </w:t>
      </w:r>
    </w:p>
    <w:p w:rsidR="00365DA4" w:rsidRPr="008F6E7E" w:rsidRDefault="00F52533"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rPr>
        <w:t xml:space="preserve">Di </w:t>
      </w:r>
      <w:proofErr w:type="spellStart"/>
      <w:r w:rsidRPr="008F6E7E">
        <w:rPr>
          <w:rFonts w:ascii="Times New Roman" w:hAnsi="Times New Roman" w:cs="Times New Roman"/>
          <w:color w:val="000000" w:themeColor="text1"/>
          <w:sz w:val="24"/>
          <w:szCs w:val="24"/>
        </w:rPr>
        <w:t>bulan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Maret</w:t>
      </w:r>
      <w:proofErr w:type="spellEnd"/>
      <w:r w:rsidRPr="008F6E7E">
        <w:rPr>
          <w:rFonts w:ascii="Times New Roman" w:hAnsi="Times New Roman" w:cs="Times New Roman"/>
          <w:color w:val="000000" w:themeColor="text1"/>
          <w:sz w:val="24"/>
          <w:szCs w:val="24"/>
        </w:rPr>
        <w:t xml:space="preserve"> 2011 </w:t>
      </w:r>
      <w:proofErr w:type="spellStart"/>
      <w:r w:rsidRPr="008F6E7E">
        <w:rPr>
          <w:rFonts w:ascii="Times New Roman" w:hAnsi="Times New Roman" w:cs="Times New Roman"/>
          <w:color w:val="000000" w:themeColor="text1"/>
          <w:sz w:val="24"/>
          <w:szCs w:val="24"/>
        </w:rPr>
        <w:t>Kementerian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Pertanian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memberlakukan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Permentan</w:t>
      </w:r>
      <w:proofErr w:type="spellEnd"/>
      <w:r w:rsidRPr="008F6E7E">
        <w:rPr>
          <w:rFonts w:ascii="Times New Roman" w:hAnsi="Times New Roman" w:cs="Times New Roman"/>
          <w:color w:val="000000" w:themeColor="text1"/>
          <w:sz w:val="24"/>
          <w:szCs w:val="24"/>
        </w:rPr>
        <w:t xml:space="preserve"> No.</w:t>
      </w:r>
      <w:r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rPr>
        <w:t xml:space="preserve">19/2011 </w:t>
      </w:r>
      <w:proofErr w:type="spellStart"/>
      <w:r w:rsidRPr="008F6E7E">
        <w:rPr>
          <w:rFonts w:ascii="Times New Roman" w:hAnsi="Times New Roman" w:cs="Times New Roman"/>
          <w:color w:val="000000" w:themeColor="text1"/>
          <w:sz w:val="24"/>
          <w:szCs w:val="24"/>
        </w:rPr>
        <w:t>guna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meningkatkan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praktik-praktik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industri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minyak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sawit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melalui</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sertifikasi</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menurut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standar</w:t>
      </w:r>
      <w:proofErr w:type="spellEnd"/>
      <w:r w:rsidRPr="008F6E7E">
        <w:rPr>
          <w:rFonts w:ascii="Times New Roman" w:hAnsi="Times New Roman" w:cs="Times New Roman"/>
          <w:color w:val="000000" w:themeColor="text1"/>
          <w:sz w:val="24"/>
          <w:szCs w:val="24"/>
        </w:rPr>
        <w:t xml:space="preserve"> yang </w:t>
      </w:r>
      <w:proofErr w:type="spellStart"/>
      <w:r w:rsidRPr="008F6E7E">
        <w:rPr>
          <w:rFonts w:ascii="Times New Roman" w:hAnsi="Times New Roman" w:cs="Times New Roman"/>
          <w:color w:val="000000" w:themeColor="text1"/>
          <w:sz w:val="24"/>
          <w:szCs w:val="24"/>
        </w:rPr>
        <w:t>dirumuskan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pemerintah</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bernama</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standar</w:t>
      </w:r>
      <w:proofErr w:type="spellEnd"/>
      <w:r w:rsidRPr="008F6E7E">
        <w:rPr>
          <w:rFonts w:ascii="Times New Roman" w:hAnsi="Times New Roman" w:cs="Times New Roman"/>
          <w:color w:val="000000" w:themeColor="text1"/>
          <w:sz w:val="24"/>
          <w:szCs w:val="24"/>
          <w:lang w:val="id-ID"/>
        </w:rPr>
        <w:t xml:space="preserve"> </w:t>
      </w:r>
      <w:proofErr w:type="spellStart"/>
      <w:r w:rsidRPr="008F6E7E">
        <w:rPr>
          <w:rFonts w:ascii="Times New Roman" w:hAnsi="Times New Roman" w:cs="Times New Roman"/>
          <w:color w:val="000000" w:themeColor="text1"/>
          <w:sz w:val="24"/>
          <w:szCs w:val="24"/>
        </w:rPr>
        <w:t>Minyak</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Sawit</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berkelanjutan</w:t>
      </w:r>
      <w:proofErr w:type="spellEnd"/>
      <w:r w:rsidRPr="008F6E7E">
        <w:rPr>
          <w:rFonts w:ascii="Times New Roman" w:hAnsi="Times New Roman" w:cs="Times New Roman"/>
          <w:color w:val="000000" w:themeColor="text1"/>
          <w:sz w:val="24"/>
          <w:szCs w:val="24"/>
        </w:rPr>
        <w:t xml:space="preserve"> </w:t>
      </w:r>
      <w:proofErr w:type="spellStart"/>
      <w:r w:rsidRPr="008F6E7E">
        <w:rPr>
          <w:rFonts w:ascii="Times New Roman" w:hAnsi="Times New Roman" w:cs="Times New Roman"/>
          <w:color w:val="000000" w:themeColor="text1"/>
          <w:sz w:val="24"/>
          <w:szCs w:val="24"/>
        </w:rPr>
        <w:t>indonesia</w:t>
      </w:r>
      <w:proofErr w:type="spellEnd"/>
      <w:r w:rsidRPr="008F6E7E">
        <w:rPr>
          <w:rFonts w:ascii="Times New Roman" w:hAnsi="Times New Roman" w:cs="Times New Roman"/>
          <w:color w:val="000000" w:themeColor="text1"/>
          <w:sz w:val="24"/>
          <w:szCs w:val="24"/>
        </w:rPr>
        <w:t xml:space="preserve"> (Indonesian Sustainable Palm Oil /ISPO</w:t>
      </w:r>
      <w:r w:rsidR="00664A96" w:rsidRPr="008F6E7E">
        <w:rPr>
          <w:rFonts w:ascii="Times New Roman" w:hAnsi="Times New Roman" w:cs="Times New Roman"/>
          <w:color w:val="000000" w:themeColor="text1"/>
          <w:sz w:val="24"/>
          <w:szCs w:val="24"/>
          <w:lang w:val="id-ID"/>
        </w:rPr>
        <w:t>)</w:t>
      </w:r>
      <w:r w:rsidRPr="008F6E7E">
        <w:rPr>
          <w:rFonts w:ascii="Times New Roman" w:hAnsi="Times New Roman" w:cs="Times New Roman"/>
          <w:color w:val="000000" w:themeColor="text1"/>
          <w:sz w:val="24"/>
          <w:szCs w:val="24"/>
        </w:rPr>
        <w:t>.</w:t>
      </w:r>
      <w:r w:rsidRPr="008F6E7E">
        <w:rPr>
          <w:rFonts w:ascii="Times New Roman" w:hAnsi="Times New Roman" w:cs="Times New Roman"/>
          <w:color w:val="000000" w:themeColor="text1"/>
          <w:sz w:val="24"/>
          <w:szCs w:val="24"/>
          <w:lang w:val="id-ID"/>
        </w:rPr>
        <w:t xml:space="preserve"> Standar ISPO terdiri dari tujuh prinsip, 45 kriteria dan 174 indikator yang didasarkan pada kerangka hukum nasional </w:t>
      </w:r>
      <w:r w:rsidR="00664A96" w:rsidRPr="008F6E7E">
        <w:rPr>
          <w:rFonts w:ascii="Times New Roman" w:hAnsi="Times New Roman" w:cs="Times New Roman"/>
          <w:color w:val="000000" w:themeColor="text1"/>
          <w:sz w:val="24"/>
          <w:szCs w:val="24"/>
          <w:lang w:val="id-ID"/>
        </w:rPr>
        <w:t>seperti a</w:t>
      </w:r>
      <w:r w:rsidRPr="008F6E7E">
        <w:rPr>
          <w:rFonts w:ascii="Times New Roman" w:hAnsi="Times New Roman" w:cs="Times New Roman"/>
          <w:color w:val="000000" w:themeColor="text1"/>
          <w:sz w:val="24"/>
          <w:szCs w:val="24"/>
          <w:lang w:val="id-ID"/>
        </w:rPr>
        <w:t>spek-aspek sosial</w:t>
      </w:r>
      <w:r w:rsidR="00664A96" w:rsidRPr="008F6E7E">
        <w:rPr>
          <w:rFonts w:ascii="Times New Roman" w:hAnsi="Times New Roman" w:cs="Times New Roman"/>
          <w:color w:val="000000" w:themeColor="text1"/>
          <w:sz w:val="24"/>
          <w:szCs w:val="24"/>
          <w:lang w:val="id-ID"/>
        </w:rPr>
        <w:t xml:space="preserve"> yang</w:t>
      </w:r>
      <w:r w:rsidRPr="008F6E7E">
        <w:rPr>
          <w:rFonts w:ascii="Times New Roman" w:hAnsi="Times New Roman" w:cs="Times New Roman"/>
          <w:color w:val="000000" w:themeColor="text1"/>
          <w:sz w:val="24"/>
          <w:szCs w:val="24"/>
          <w:lang w:val="id-ID"/>
        </w:rPr>
        <w:t xml:space="preserve"> mencakup kepenguasaan lahan, kesejahteraan buruh, tanggung</w:t>
      </w:r>
      <w:r w:rsidR="00664A96"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jawab sosial dan</w:t>
      </w:r>
      <w:r w:rsidR="00664A96" w:rsidRPr="008F6E7E">
        <w:rPr>
          <w:rFonts w:ascii="Times New Roman" w:hAnsi="Times New Roman" w:cs="Times New Roman"/>
          <w:color w:val="000000" w:themeColor="text1"/>
          <w:sz w:val="24"/>
          <w:szCs w:val="24"/>
          <w:lang w:val="id-ID"/>
        </w:rPr>
        <w:t xml:space="preserve"> pembangunan ekonomi setempat, a</w:t>
      </w:r>
      <w:r w:rsidRPr="008F6E7E">
        <w:rPr>
          <w:rFonts w:ascii="Times New Roman" w:hAnsi="Times New Roman" w:cs="Times New Roman"/>
          <w:color w:val="000000" w:themeColor="text1"/>
          <w:sz w:val="24"/>
          <w:szCs w:val="24"/>
          <w:lang w:val="id-ID"/>
        </w:rPr>
        <w:t>spek-aspek lingkungan hidup mencakup emisi-emisi gas rumah kaca, perlindungan keanekaragaman hayati dan</w:t>
      </w:r>
      <w:r w:rsidR="00664A96" w:rsidRPr="008F6E7E">
        <w:rPr>
          <w:rFonts w:ascii="Times New Roman" w:hAnsi="Times New Roman" w:cs="Times New Roman"/>
          <w:color w:val="000000" w:themeColor="text1"/>
          <w:sz w:val="24"/>
          <w:szCs w:val="24"/>
          <w:lang w:val="id-ID"/>
        </w:rPr>
        <w:t xml:space="preserve"> kontrol polusi, a</w:t>
      </w:r>
      <w:r w:rsidRPr="008F6E7E">
        <w:rPr>
          <w:rFonts w:ascii="Times New Roman" w:hAnsi="Times New Roman" w:cs="Times New Roman"/>
          <w:color w:val="000000" w:themeColor="text1"/>
          <w:sz w:val="24"/>
          <w:szCs w:val="24"/>
          <w:lang w:val="id-ID"/>
        </w:rPr>
        <w:t>spek-aspek produktifitas dikaitkan kepada praktik-praktik agronomik yang baik dan teknik-teknik pengoperasian pabrik.</w:t>
      </w:r>
      <w:r w:rsidRPr="008F6E7E">
        <w:rPr>
          <w:rStyle w:val="FootnoteReference"/>
          <w:rFonts w:ascii="Times New Roman" w:hAnsi="Times New Roman" w:cs="Times New Roman"/>
          <w:color w:val="000000" w:themeColor="text1"/>
          <w:sz w:val="24"/>
          <w:szCs w:val="24"/>
          <w:lang w:val="id-ID"/>
        </w:rPr>
        <w:footnoteReference w:id="55"/>
      </w:r>
    </w:p>
    <w:p w:rsidR="00976B8B" w:rsidRPr="008F6E7E" w:rsidRDefault="00776246"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lastRenderedPageBreak/>
        <w:t>Penghormatan terhadap hak masyarakat adat adalah kebutuhan yang sangat mendasar dalam membangun industri kelapa sawit yang berkelanjutan. Pengembangan produksi minyak sawit yang berkelanjutan di Indonesia membutuhkan adanya perbaikan dari kebijakan pemerintah dan praktek pengelolaan perkebunan oleh perusahaan. Perlindungan, promosi dan pelestarian keanekaragaman budaya merupakan syarat untuk pembangunan berkelanjutan guna memberi manfaat bagi</w:t>
      </w:r>
      <w:r w:rsidR="00CF22CD"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generasi.</w:t>
      </w:r>
      <w:r w:rsidRPr="008F6E7E">
        <w:rPr>
          <w:rStyle w:val="FootnoteReference"/>
          <w:rFonts w:ascii="Times New Roman" w:hAnsi="Times New Roman" w:cs="Times New Roman"/>
          <w:color w:val="000000" w:themeColor="text1"/>
          <w:sz w:val="24"/>
          <w:szCs w:val="24"/>
        </w:rPr>
        <w:footnoteReference w:id="56"/>
      </w:r>
      <w:r w:rsidR="00CF22CD" w:rsidRPr="008F6E7E">
        <w:rPr>
          <w:rFonts w:ascii="Times New Roman" w:hAnsi="Times New Roman" w:cs="Times New Roman"/>
          <w:color w:val="000000" w:themeColor="text1"/>
          <w:sz w:val="24"/>
          <w:szCs w:val="24"/>
          <w:lang w:val="id-ID"/>
        </w:rPr>
        <w:t xml:space="preserve"> Kebutuhan untuk membangun perkebunan kelapa sawit berkelanjutan menjadi semakin penting </w:t>
      </w:r>
      <w:r w:rsidR="00976B8B" w:rsidRPr="008F6E7E">
        <w:rPr>
          <w:rFonts w:ascii="Times New Roman" w:hAnsi="Times New Roman" w:cs="Times New Roman"/>
          <w:color w:val="000000" w:themeColor="text1"/>
          <w:sz w:val="24"/>
          <w:szCs w:val="24"/>
          <w:lang w:val="id-ID"/>
        </w:rPr>
        <w:t xml:space="preserve">terutama </w:t>
      </w:r>
      <w:r w:rsidR="00CF22CD" w:rsidRPr="008F6E7E">
        <w:rPr>
          <w:rFonts w:ascii="Times New Roman" w:hAnsi="Times New Roman" w:cs="Times New Roman"/>
          <w:color w:val="000000" w:themeColor="text1"/>
          <w:sz w:val="24"/>
          <w:szCs w:val="24"/>
          <w:lang w:val="id-ID"/>
        </w:rPr>
        <w:t>dalam konteks rencana pemerintah Indonesia maupun global untuk melakukan ekspansi kelapa sawit.</w:t>
      </w:r>
      <w:r w:rsidR="00CF22CD" w:rsidRPr="008F6E7E">
        <w:rPr>
          <w:rStyle w:val="FootnoteReference"/>
          <w:rFonts w:ascii="Times New Roman" w:hAnsi="Times New Roman" w:cs="Times New Roman"/>
          <w:color w:val="000000" w:themeColor="text1"/>
          <w:sz w:val="24"/>
          <w:szCs w:val="24"/>
        </w:rPr>
        <w:footnoteReference w:id="57"/>
      </w:r>
      <w:r w:rsidR="00CF22CD" w:rsidRPr="008F6E7E">
        <w:rPr>
          <w:rFonts w:ascii="Times New Roman" w:hAnsi="Times New Roman" w:cs="Times New Roman"/>
          <w:color w:val="000000" w:themeColor="text1"/>
          <w:sz w:val="24"/>
          <w:szCs w:val="24"/>
          <w:lang w:val="id-ID"/>
        </w:rPr>
        <w:t xml:space="preserve"> Usaha reformasi di Indonesia yang saat ini berlangsung belum cukup subs</w:t>
      </w:r>
      <w:r w:rsidR="00365DA4" w:rsidRPr="008F6E7E">
        <w:rPr>
          <w:rFonts w:ascii="Times New Roman" w:hAnsi="Times New Roman" w:cs="Times New Roman"/>
          <w:color w:val="000000" w:themeColor="text1"/>
          <w:sz w:val="24"/>
          <w:szCs w:val="24"/>
          <w:lang w:val="id-ID"/>
        </w:rPr>
        <w:t xml:space="preserve">tansial untuk </w:t>
      </w:r>
      <w:r w:rsidR="00664A96" w:rsidRPr="008F6E7E">
        <w:rPr>
          <w:rFonts w:ascii="Times New Roman" w:hAnsi="Times New Roman" w:cs="Times New Roman"/>
          <w:color w:val="000000" w:themeColor="text1"/>
          <w:sz w:val="24"/>
          <w:szCs w:val="24"/>
          <w:lang w:val="id-ID"/>
        </w:rPr>
        <w:t>merubah situasi</w:t>
      </w:r>
      <w:r w:rsidR="00CF22CD" w:rsidRPr="008F6E7E">
        <w:rPr>
          <w:rFonts w:ascii="Times New Roman" w:hAnsi="Times New Roman" w:cs="Times New Roman"/>
          <w:color w:val="000000" w:themeColor="text1"/>
          <w:sz w:val="24"/>
          <w:szCs w:val="24"/>
          <w:lang w:val="id-ID"/>
        </w:rPr>
        <w:t>.</w:t>
      </w:r>
      <w:r w:rsidR="00976B8B" w:rsidRPr="008F6E7E">
        <w:rPr>
          <w:rStyle w:val="FootnoteReference"/>
          <w:rFonts w:ascii="Times New Roman" w:hAnsi="Times New Roman" w:cs="Times New Roman"/>
          <w:color w:val="000000" w:themeColor="text1"/>
          <w:sz w:val="24"/>
          <w:szCs w:val="24"/>
          <w:lang w:val="id-ID"/>
        </w:rPr>
        <w:footnoteReference w:id="58"/>
      </w:r>
      <w:r w:rsidR="00CF22CD" w:rsidRPr="008F6E7E">
        <w:rPr>
          <w:rFonts w:ascii="Times New Roman" w:hAnsi="Times New Roman" w:cs="Times New Roman"/>
          <w:color w:val="000000" w:themeColor="text1"/>
          <w:sz w:val="24"/>
          <w:szCs w:val="24"/>
          <w:lang w:val="id-ID"/>
        </w:rPr>
        <w:t xml:space="preserve"> </w:t>
      </w:r>
    </w:p>
    <w:p w:rsidR="00B526C2" w:rsidRPr="008F6E7E" w:rsidRDefault="00CF22CD" w:rsidP="00B07813">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Ada beberapa kriteria minimum yang harus </w:t>
      </w:r>
      <w:r w:rsidR="00664A96" w:rsidRPr="008F6E7E">
        <w:rPr>
          <w:rFonts w:ascii="Times New Roman" w:hAnsi="Times New Roman" w:cs="Times New Roman"/>
          <w:color w:val="000000" w:themeColor="text1"/>
          <w:sz w:val="24"/>
          <w:szCs w:val="24"/>
          <w:lang w:val="id-ID"/>
        </w:rPr>
        <w:t>dipenuhi antara lain; p</w:t>
      </w:r>
      <w:r w:rsidRPr="008F6E7E">
        <w:rPr>
          <w:rFonts w:ascii="Times New Roman" w:hAnsi="Times New Roman" w:cs="Times New Roman"/>
          <w:color w:val="000000" w:themeColor="text1"/>
          <w:sz w:val="24"/>
          <w:szCs w:val="24"/>
          <w:lang w:val="id-ID"/>
        </w:rPr>
        <w:t>erusahaan harus menerapkan prinsip per</w:t>
      </w:r>
      <w:r w:rsidR="00365DA4" w:rsidRPr="008F6E7E">
        <w:rPr>
          <w:rFonts w:ascii="Times New Roman" w:hAnsi="Times New Roman" w:cs="Times New Roman"/>
          <w:color w:val="000000" w:themeColor="text1"/>
          <w:sz w:val="24"/>
          <w:szCs w:val="24"/>
          <w:lang w:val="id-ID"/>
        </w:rPr>
        <w:t xml:space="preserve">setujuan bebas, didahulukan, </w:t>
      </w:r>
      <w:r w:rsidRPr="008F6E7E">
        <w:rPr>
          <w:rFonts w:ascii="Times New Roman" w:hAnsi="Times New Roman" w:cs="Times New Roman"/>
          <w:color w:val="000000" w:themeColor="text1"/>
          <w:sz w:val="24"/>
          <w:szCs w:val="24"/>
          <w:lang w:val="id-ID"/>
        </w:rPr>
        <w:t xml:space="preserve">diinformasikan dan menarik </w:t>
      </w:r>
      <w:r w:rsidR="00664A96" w:rsidRPr="008F6E7E">
        <w:rPr>
          <w:rFonts w:ascii="Times New Roman" w:hAnsi="Times New Roman" w:cs="Times New Roman"/>
          <w:color w:val="000000" w:themeColor="text1"/>
          <w:sz w:val="24"/>
          <w:szCs w:val="24"/>
          <w:lang w:val="id-ID"/>
        </w:rPr>
        <w:t xml:space="preserve">operasi perusahaan </w:t>
      </w:r>
      <w:r w:rsidRPr="008F6E7E">
        <w:rPr>
          <w:rFonts w:ascii="Times New Roman" w:hAnsi="Times New Roman" w:cs="Times New Roman"/>
          <w:color w:val="000000" w:themeColor="text1"/>
          <w:sz w:val="24"/>
          <w:szCs w:val="24"/>
          <w:lang w:val="id-ID"/>
        </w:rPr>
        <w:t>di wilayah tertentu. Perusahaan yang terlibat dalam produksi, investasi dan pengolahan kelapa sawit harus memenuhi norma-norma PBB mengenai hak asasi manusia multina</w:t>
      </w:r>
      <w:r w:rsidR="00664A96" w:rsidRPr="008F6E7E">
        <w:rPr>
          <w:rFonts w:ascii="Times New Roman" w:hAnsi="Times New Roman" w:cs="Times New Roman"/>
          <w:color w:val="000000" w:themeColor="text1"/>
          <w:sz w:val="24"/>
          <w:szCs w:val="24"/>
          <w:lang w:val="id-ID"/>
        </w:rPr>
        <w:t xml:space="preserve">sional dan kesejahteraan buruh </w:t>
      </w:r>
      <w:r w:rsidRPr="008F6E7E">
        <w:rPr>
          <w:rFonts w:ascii="Times New Roman" w:hAnsi="Times New Roman" w:cs="Times New Roman"/>
          <w:color w:val="000000" w:themeColor="text1"/>
          <w:sz w:val="24"/>
          <w:szCs w:val="24"/>
          <w:lang w:val="id-ID"/>
        </w:rPr>
        <w:t xml:space="preserve">serta mematuhi peraturan perundang-undangan terkait HAM serta perburuhan baik di tingkat nasional maupun internasional. Apabila kelapa sawit belum ditanam, sebelum ekspansi perkebunan benar-benar terjadi, konflik dengan masyarakat harus </w:t>
      </w:r>
      <w:r w:rsidRPr="008F6E7E">
        <w:rPr>
          <w:rFonts w:ascii="Times New Roman" w:hAnsi="Times New Roman" w:cs="Times New Roman"/>
          <w:color w:val="000000" w:themeColor="text1"/>
          <w:sz w:val="24"/>
          <w:szCs w:val="24"/>
          <w:lang w:val="id-ID"/>
        </w:rPr>
        <w:lastRenderedPageBreak/>
        <w:t xml:space="preserve">diselesaikan dengan </w:t>
      </w:r>
      <w:r w:rsidR="00664A96" w:rsidRPr="008F6E7E">
        <w:rPr>
          <w:rFonts w:ascii="Times New Roman" w:hAnsi="Times New Roman" w:cs="Times New Roman"/>
          <w:color w:val="000000" w:themeColor="text1"/>
          <w:sz w:val="24"/>
          <w:szCs w:val="24"/>
          <w:lang w:val="id-ID"/>
        </w:rPr>
        <w:t>cara yang menghormati hak-</w:t>
      </w:r>
      <w:r w:rsidRPr="008F6E7E">
        <w:rPr>
          <w:rFonts w:ascii="Times New Roman" w:hAnsi="Times New Roman" w:cs="Times New Roman"/>
          <w:color w:val="000000" w:themeColor="text1"/>
          <w:sz w:val="24"/>
          <w:szCs w:val="24"/>
          <w:lang w:val="id-ID"/>
        </w:rPr>
        <w:t>hak mereka. Konflik dengan masyarakat lokal di perkebunan yang s</w:t>
      </w:r>
      <w:r w:rsidR="00664A96" w:rsidRPr="008F6E7E">
        <w:rPr>
          <w:rFonts w:ascii="Times New Roman" w:hAnsi="Times New Roman" w:cs="Times New Roman"/>
          <w:color w:val="000000" w:themeColor="text1"/>
          <w:sz w:val="24"/>
          <w:szCs w:val="24"/>
          <w:lang w:val="id-ID"/>
        </w:rPr>
        <w:t xml:space="preserve">udah berdiri harus diselesaikan. Berkonsultasi </w:t>
      </w:r>
      <w:r w:rsidRPr="008F6E7E">
        <w:rPr>
          <w:rFonts w:ascii="Times New Roman" w:hAnsi="Times New Roman" w:cs="Times New Roman"/>
          <w:color w:val="000000" w:themeColor="text1"/>
          <w:sz w:val="24"/>
          <w:szCs w:val="24"/>
          <w:lang w:val="id-ID"/>
        </w:rPr>
        <w:t>dengan masyarakat yang terkena dampak, buruh serta kelompok masyarakat lainnya, perusahaan harus membuat mekanisme bagi para pemangku kepentingan untuk menyampaikan keberatan dan menyuarakan persoalan. Peran perempuan harus diakui sepenuhnya dan harus ada perhatian khusus untuk menghormati</w:t>
      </w:r>
      <w:r w:rsidR="00664A96" w:rsidRPr="008F6E7E">
        <w:rPr>
          <w:rFonts w:ascii="Times New Roman" w:hAnsi="Times New Roman" w:cs="Times New Roman"/>
          <w:color w:val="000000" w:themeColor="text1"/>
          <w:sz w:val="24"/>
          <w:szCs w:val="24"/>
          <w:lang w:val="id-ID"/>
        </w:rPr>
        <w:t xml:space="preserve"> hak -</w:t>
      </w:r>
      <w:r w:rsidRPr="008F6E7E">
        <w:rPr>
          <w:rFonts w:ascii="Times New Roman" w:hAnsi="Times New Roman" w:cs="Times New Roman"/>
          <w:color w:val="000000" w:themeColor="text1"/>
          <w:sz w:val="24"/>
          <w:szCs w:val="24"/>
          <w:lang w:val="id-ID"/>
        </w:rPr>
        <w:t>hak perempuan, menjamin partisipasi mereka dalam proses pengambilan keputusan dan melindungi d</w:t>
      </w:r>
      <w:r w:rsidR="00B526C2" w:rsidRPr="008F6E7E">
        <w:rPr>
          <w:rFonts w:ascii="Times New Roman" w:hAnsi="Times New Roman" w:cs="Times New Roman"/>
          <w:color w:val="000000" w:themeColor="text1"/>
          <w:sz w:val="24"/>
          <w:szCs w:val="24"/>
          <w:lang w:val="id-ID"/>
        </w:rPr>
        <w:t>ari segala bentuk diskriminasi, t</w:t>
      </w:r>
      <w:r w:rsidRPr="008F6E7E">
        <w:rPr>
          <w:rFonts w:ascii="Times New Roman" w:hAnsi="Times New Roman" w:cs="Times New Roman"/>
          <w:color w:val="000000" w:themeColor="text1"/>
          <w:sz w:val="24"/>
          <w:szCs w:val="24"/>
          <w:lang w:val="id-ID"/>
        </w:rPr>
        <w:t>idak menggunakan api untuk penggundulan hutan. Perusahaan yang mengoperasikan perkebunan kelapa sawit harus meminimalkan dampak lingkungan dengan</w:t>
      </w:r>
      <w:r w:rsidR="00B526C2" w:rsidRPr="008F6E7E">
        <w:rPr>
          <w:rFonts w:ascii="Times New Roman" w:hAnsi="Times New Roman" w:cs="Times New Roman"/>
          <w:color w:val="000000" w:themeColor="text1"/>
          <w:sz w:val="24"/>
          <w:szCs w:val="24"/>
          <w:lang w:val="id-ID"/>
        </w:rPr>
        <w:t xml:space="preserve"> praktek pengelolaan yang baik antara lain; </w:t>
      </w:r>
      <w:r w:rsidRPr="008F6E7E">
        <w:rPr>
          <w:rFonts w:ascii="Times New Roman" w:hAnsi="Times New Roman" w:cs="Times New Roman"/>
          <w:color w:val="000000" w:themeColor="text1"/>
          <w:sz w:val="24"/>
          <w:szCs w:val="24"/>
          <w:lang w:val="id-ID"/>
        </w:rPr>
        <w:t>Mengimplementasikan semua peraturan perundang-undangan pemerintah</w:t>
      </w:r>
      <w:r w:rsidR="00B526C2" w:rsidRPr="008F6E7E">
        <w:rPr>
          <w:rFonts w:ascii="Times New Roman" w:hAnsi="Times New Roman" w:cs="Times New Roman"/>
          <w:color w:val="000000" w:themeColor="text1"/>
          <w:sz w:val="24"/>
          <w:szCs w:val="24"/>
          <w:lang w:val="id-ID"/>
        </w:rPr>
        <w:t>, m</w:t>
      </w:r>
      <w:r w:rsidRPr="008F6E7E">
        <w:rPr>
          <w:rFonts w:ascii="Times New Roman" w:hAnsi="Times New Roman" w:cs="Times New Roman"/>
          <w:color w:val="000000" w:themeColor="text1"/>
          <w:sz w:val="24"/>
          <w:szCs w:val="24"/>
          <w:lang w:val="id-ID"/>
        </w:rPr>
        <w:t>eningkatkan produktifitas lahan yan</w:t>
      </w:r>
      <w:r w:rsidR="00B526C2" w:rsidRPr="008F6E7E">
        <w:rPr>
          <w:rFonts w:ascii="Times New Roman" w:hAnsi="Times New Roman" w:cs="Times New Roman"/>
          <w:color w:val="000000" w:themeColor="text1"/>
          <w:sz w:val="24"/>
          <w:szCs w:val="24"/>
          <w:lang w:val="id-ID"/>
        </w:rPr>
        <w:t>g sudah ditanami kelapa sawit, m</w:t>
      </w:r>
      <w:r w:rsidRPr="008F6E7E">
        <w:rPr>
          <w:rFonts w:ascii="Times New Roman" w:hAnsi="Times New Roman" w:cs="Times New Roman"/>
          <w:color w:val="000000" w:themeColor="text1"/>
          <w:sz w:val="24"/>
          <w:szCs w:val="24"/>
          <w:lang w:val="id-ID"/>
        </w:rPr>
        <w:t>enerapkan penge</w:t>
      </w:r>
      <w:r w:rsidR="00B526C2" w:rsidRPr="008F6E7E">
        <w:rPr>
          <w:rFonts w:ascii="Times New Roman" w:hAnsi="Times New Roman" w:cs="Times New Roman"/>
          <w:color w:val="000000" w:themeColor="text1"/>
          <w:sz w:val="24"/>
          <w:szCs w:val="24"/>
          <w:lang w:val="id-ID"/>
        </w:rPr>
        <w:t>lolaan hama yang terintegrasi, m</w:t>
      </w:r>
      <w:r w:rsidRPr="008F6E7E">
        <w:rPr>
          <w:rFonts w:ascii="Times New Roman" w:hAnsi="Times New Roman" w:cs="Times New Roman"/>
          <w:color w:val="000000" w:themeColor="text1"/>
          <w:sz w:val="24"/>
          <w:szCs w:val="24"/>
          <w:lang w:val="id-ID"/>
        </w:rPr>
        <w:t xml:space="preserve">engurangi penggunaan pestisida secara signifikan </w:t>
      </w:r>
      <w:r w:rsidR="00B526C2" w:rsidRPr="008F6E7E">
        <w:rPr>
          <w:rFonts w:ascii="Times New Roman" w:hAnsi="Times New Roman" w:cs="Times New Roman"/>
          <w:color w:val="000000" w:themeColor="text1"/>
          <w:sz w:val="24"/>
          <w:szCs w:val="24"/>
          <w:lang w:val="id-ID"/>
        </w:rPr>
        <w:t>dan m</w:t>
      </w:r>
      <w:r w:rsidRPr="008F6E7E">
        <w:rPr>
          <w:rFonts w:ascii="Times New Roman" w:hAnsi="Times New Roman" w:cs="Times New Roman"/>
          <w:color w:val="000000" w:themeColor="text1"/>
          <w:sz w:val="24"/>
          <w:szCs w:val="24"/>
          <w:lang w:val="id-ID"/>
        </w:rPr>
        <w:t>endaur ulang limbah cair dari kilang minyak sawit (POME).</w:t>
      </w:r>
      <w:r w:rsidR="00976B8B" w:rsidRPr="008F6E7E">
        <w:rPr>
          <w:rStyle w:val="FootnoteReference"/>
          <w:rFonts w:ascii="Times New Roman" w:hAnsi="Times New Roman" w:cs="Times New Roman"/>
          <w:color w:val="000000" w:themeColor="text1"/>
          <w:sz w:val="24"/>
          <w:szCs w:val="24"/>
          <w:lang w:val="id-ID"/>
        </w:rPr>
        <w:footnoteReference w:id="59"/>
      </w:r>
    </w:p>
    <w:p w:rsidR="00454928" w:rsidRPr="008F6E7E" w:rsidRDefault="00454928" w:rsidP="00B526C2">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 xml:space="preserve">Penerapan </w:t>
      </w:r>
      <w:r w:rsidR="001C42F9" w:rsidRPr="008F6E7E">
        <w:rPr>
          <w:rFonts w:ascii="Times New Roman" w:hAnsi="Times New Roman" w:cs="Times New Roman"/>
          <w:color w:val="000000" w:themeColor="text1"/>
          <w:sz w:val="24"/>
          <w:szCs w:val="24"/>
          <w:lang w:val="id-ID"/>
        </w:rPr>
        <w:t xml:space="preserve">praktik budidaya kelapa sawit berkelanjutan </w:t>
      </w:r>
      <w:r w:rsidRPr="008F6E7E">
        <w:rPr>
          <w:rFonts w:ascii="Times New Roman" w:hAnsi="Times New Roman" w:cs="Times New Roman"/>
          <w:color w:val="000000" w:themeColor="text1"/>
          <w:sz w:val="24"/>
          <w:szCs w:val="24"/>
          <w:lang w:val="id-ID"/>
        </w:rPr>
        <w:t xml:space="preserve">dikenal sebagai </w:t>
      </w:r>
      <w:r w:rsidR="001C42F9" w:rsidRPr="008F6E7E">
        <w:rPr>
          <w:rFonts w:ascii="Times New Roman" w:hAnsi="Times New Roman" w:cs="Times New Roman"/>
          <w:i/>
          <w:iCs/>
          <w:color w:val="000000" w:themeColor="text1"/>
          <w:sz w:val="24"/>
          <w:szCs w:val="24"/>
          <w:lang w:val="id-ID"/>
        </w:rPr>
        <w:t>T</w:t>
      </w:r>
      <w:r w:rsidRPr="008F6E7E">
        <w:rPr>
          <w:rFonts w:ascii="Times New Roman" w:hAnsi="Times New Roman" w:cs="Times New Roman"/>
          <w:i/>
          <w:iCs/>
          <w:color w:val="000000" w:themeColor="text1"/>
          <w:sz w:val="24"/>
          <w:szCs w:val="24"/>
          <w:lang w:val="id-ID"/>
        </w:rPr>
        <w:t xml:space="preserve">he Indonesia Palm Oil Pledge </w:t>
      </w:r>
      <w:r w:rsidR="00B526C2" w:rsidRPr="008F6E7E">
        <w:rPr>
          <w:rFonts w:ascii="Times New Roman" w:hAnsi="Times New Roman" w:cs="Times New Roman"/>
          <w:color w:val="000000" w:themeColor="text1"/>
          <w:sz w:val="24"/>
          <w:szCs w:val="24"/>
          <w:lang w:val="id-ID"/>
        </w:rPr>
        <w:t>(IPOP)</w:t>
      </w:r>
      <w:r w:rsidRPr="008F6E7E">
        <w:rPr>
          <w:rFonts w:ascii="Times New Roman" w:hAnsi="Times New Roman" w:cs="Times New Roman"/>
          <w:color w:val="000000" w:themeColor="text1"/>
          <w:sz w:val="24"/>
          <w:szCs w:val="24"/>
          <w:lang w:val="id-ID"/>
        </w:rPr>
        <w:t xml:space="preserve"> platform bagi para perusahaan yang turut dalam memproduksi dan memperdagangkan kelapa sawit yang bebas deforestasi dalam rantai pasokan. Hal ini pasokan minyak kelapa sawit yang d</w:t>
      </w:r>
      <w:r w:rsidR="001C42F9" w:rsidRPr="008F6E7E">
        <w:rPr>
          <w:rFonts w:ascii="Times New Roman" w:hAnsi="Times New Roman" w:cs="Times New Roman"/>
          <w:color w:val="000000" w:themeColor="text1"/>
          <w:sz w:val="24"/>
          <w:szCs w:val="24"/>
          <w:lang w:val="id-ID"/>
        </w:rPr>
        <w:t>ihasilkan dari lahan gambut dan</w:t>
      </w:r>
      <w:r w:rsidRPr="008F6E7E">
        <w:rPr>
          <w:rFonts w:ascii="Times New Roman" w:hAnsi="Times New Roman" w:cs="Times New Roman"/>
          <w:color w:val="000000" w:themeColor="text1"/>
          <w:sz w:val="24"/>
          <w:szCs w:val="24"/>
          <w:lang w:val="id-ID"/>
        </w:rPr>
        <w:t xml:space="preserve"> hutan merupakan hutan primer dan sekunder. Dapat ditelusuri (</w:t>
      </w:r>
      <w:r w:rsidRPr="008F6E7E">
        <w:rPr>
          <w:rFonts w:ascii="Times New Roman" w:hAnsi="Times New Roman" w:cs="Times New Roman"/>
          <w:i/>
          <w:iCs/>
          <w:color w:val="000000" w:themeColor="text1"/>
          <w:sz w:val="24"/>
          <w:szCs w:val="24"/>
          <w:lang w:val="id-ID"/>
        </w:rPr>
        <w:t>traceability</w:t>
      </w:r>
      <w:r w:rsidRPr="008F6E7E">
        <w:rPr>
          <w:rFonts w:ascii="Times New Roman" w:hAnsi="Times New Roman" w:cs="Times New Roman"/>
          <w:color w:val="000000" w:themeColor="text1"/>
          <w:sz w:val="24"/>
          <w:szCs w:val="24"/>
          <w:lang w:val="id-ID"/>
        </w:rPr>
        <w:t xml:space="preserve">) elemen kunci dari komitmen IPOP </w:t>
      </w:r>
      <w:r w:rsidR="00B526C2" w:rsidRPr="008F6E7E">
        <w:rPr>
          <w:rFonts w:ascii="Times New Roman" w:hAnsi="Times New Roman" w:cs="Times New Roman"/>
          <w:color w:val="000000" w:themeColor="text1"/>
          <w:sz w:val="24"/>
          <w:szCs w:val="24"/>
          <w:lang w:val="id-ID"/>
        </w:rPr>
        <w:t xml:space="preserve">sudah </w:t>
      </w:r>
      <w:r w:rsidRPr="008F6E7E">
        <w:rPr>
          <w:rFonts w:ascii="Times New Roman" w:hAnsi="Times New Roman" w:cs="Times New Roman"/>
          <w:color w:val="000000" w:themeColor="text1"/>
          <w:sz w:val="24"/>
          <w:szCs w:val="24"/>
          <w:lang w:val="id-ID"/>
        </w:rPr>
        <w:t xml:space="preserve">mengamanatkan buah kelapa sawit yang dihasilkan </w:t>
      </w:r>
      <w:r w:rsidRPr="008F6E7E">
        <w:rPr>
          <w:rFonts w:ascii="Times New Roman" w:hAnsi="Times New Roman" w:cs="Times New Roman"/>
          <w:color w:val="000000" w:themeColor="text1"/>
          <w:sz w:val="24"/>
          <w:szCs w:val="24"/>
          <w:lang w:val="id-ID"/>
        </w:rPr>
        <w:lastRenderedPageBreak/>
        <w:t>atau diperdagangkan sejalan dengan praktik-praktik pertanian bebas deforestasi dan berkelanjutan.</w:t>
      </w:r>
      <w:r w:rsidR="00DC14D4" w:rsidRPr="008F6E7E">
        <w:rPr>
          <w:rStyle w:val="FootnoteReference"/>
          <w:rFonts w:ascii="Times New Roman" w:hAnsi="Times New Roman" w:cs="Times New Roman"/>
          <w:color w:val="000000" w:themeColor="text1"/>
          <w:sz w:val="24"/>
          <w:szCs w:val="24"/>
          <w:lang w:val="id-ID"/>
        </w:rPr>
        <w:footnoteReference w:id="60"/>
      </w:r>
    </w:p>
    <w:p w:rsidR="00454928" w:rsidRPr="008F6E7E" w:rsidRDefault="00454928"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Beberapa langkah tindakan</w:t>
      </w:r>
      <w:r w:rsidR="00B526C2" w:rsidRPr="008F6E7E">
        <w:rPr>
          <w:rFonts w:ascii="Times New Roman" w:hAnsi="Times New Roman" w:cs="Times New Roman"/>
          <w:color w:val="000000" w:themeColor="text1"/>
          <w:sz w:val="24"/>
          <w:szCs w:val="24"/>
          <w:lang w:val="id-ID"/>
        </w:rPr>
        <w:t xml:space="preserve"> yang</w:t>
      </w:r>
      <w:r w:rsidRPr="008F6E7E">
        <w:rPr>
          <w:rFonts w:ascii="Times New Roman" w:hAnsi="Times New Roman" w:cs="Times New Roman"/>
          <w:color w:val="000000" w:themeColor="text1"/>
          <w:sz w:val="24"/>
          <w:szCs w:val="24"/>
          <w:lang w:val="id-ID"/>
        </w:rPr>
        <w:t xml:space="preserve"> dapat memperkuat skema sertifikasi dan mendorong praktik produksi yang </w:t>
      </w:r>
      <w:r w:rsidR="00DC14D4" w:rsidRPr="008F6E7E">
        <w:rPr>
          <w:rFonts w:ascii="Times New Roman" w:hAnsi="Times New Roman" w:cs="Times New Roman"/>
          <w:color w:val="000000" w:themeColor="text1"/>
          <w:sz w:val="24"/>
          <w:szCs w:val="24"/>
          <w:lang w:val="id-ID"/>
        </w:rPr>
        <w:t xml:space="preserve">berkelanjutan yaitu dari </w:t>
      </w:r>
      <w:r w:rsidRPr="008F6E7E">
        <w:rPr>
          <w:rFonts w:ascii="Times New Roman" w:hAnsi="Times New Roman" w:cs="Times New Roman"/>
          <w:color w:val="000000" w:themeColor="text1"/>
          <w:sz w:val="24"/>
          <w:szCs w:val="24"/>
          <w:lang w:val="id-ID"/>
        </w:rPr>
        <w:t>sisi kebijakan, peraturan pemerintah</w:t>
      </w:r>
      <w:r w:rsidR="00DC14D4" w:rsidRPr="008F6E7E">
        <w:rPr>
          <w:rFonts w:ascii="Times New Roman" w:hAnsi="Times New Roman" w:cs="Times New Roman"/>
          <w:color w:val="000000" w:themeColor="text1"/>
          <w:sz w:val="24"/>
          <w:szCs w:val="24"/>
          <w:lang w:val="id-ID"/>
        </w:rPr>
        <w:t xml:space="preserve"> untuk perlindungan, pemulihan </w:t>
      </w:r>
      <w:r w:rsidRPr="008F6E7E">
        <w:rPr>
          <w:rFonts w:ascii="Times New Roman" w:hAnsi="Times New Roman" w:cs="Times New Roman"/>
          <w:color w:val="000000" w:themeColor="text1"/>
          <w:sz w:val="24"/>
          <w:szCs w:val="24"/>
          <w:lang w:val="id-ID"/>
        </w:rPr>
        <w:t xml:space="preserve">dan pengelolaan </w:t>
      </w:r>
      <w:r w:rsidR="00B526C2" w:rsidRPr="008F6E7E">
        <w:rPr>
          <w:rFonts w:ascii="Times New Roman" w:hAnsi="Times New Roman" w:cs="Times New Roman"/>
          <w:color w:val="000000" w:themeColor="text1"/>
          <w:sz w:val="24"/>
          <w:szCs w:val="24"/>
          <w:lang w:val="id-ID"/>
        </w:rPr>
        <w:t xml:space="preserve">lahan gambut. </w:t>
      </w:r>
      <w:r w:rsidRPr="008F6E7E">
        <w:rPr>
          <w:rFonts w:ascii="Times New Roman" w:hAnsi="Times New Roman" w:cs="Times New Roman"/>
          <w:color w:val="000000" w:themeColor="text1"/>
          <w:sz w:val="24"/>
          <w:szCs w:val="24"/>
          <w:lang w:val="id-ID"/>
        </w:rPr>
        <w:t>Selain itu, pemantauan dan penerapan standar produksi akan diperku</w:t>
      </w:r>
      <w:r w:rsidR="00B526C2" w:rsidRPr="008F6E7E">
        <w:rPr>
          <w:rFonts w:ascii="Times New Roman" w:hAnsi="Times New Roman" w:cs="Times New Roman"/>
          <w:color w:val="000000" w:themeColor="text1"/>
          <w:sz w:val="24"/>
          <w:szCs w:val="24"/>
          <w:lang w:val="id-ID"/>
        </w:rPr>
        <w:t>at dengan finalisasi kebijak</w:t>
      </w:r>
      <w:r w:rsidR="00DC14D4" w:rsidRPr="008F6E7E">
        <w:rPr>
          <w:rFonts w:ascii="Times New Roman" w:hAnsi="Times New Roman" w:cs="Times New Roman"/>
          <w:color w:val="000000" w:themeColor="text1"/>
          <w:sz w:val="24"/>
          <w:szCs w:val="24"/>
          <w:lang w:val="id-ID"/>
        </w:rPr>
        <w:t>an satu p</w:t>
      </w:r>
      <w:r w:rsidRPr="008F6E7E">
        <w:rPr>
          <w:rFonts w:ascii="Times New Roman" w:hAnsi="Times New Roman" w:cs="Times New Roman"/>
          <w:color w:val="000000" w:themeColor="text1"/>
          <w:sz w:val="24"/>
          <w:szCs w:val="24"/>
          <w:lang w:val="id-ID"/>
        </w:rPr>
        <w:t>eta (</w:t>
      </w:r>
      <w:r w:rsidRPr="008F6E7E">
        <w:rPr>
          <w:rFonts w:ascii="Times New Roman" w:hAnsi="Times New Roman" w:cs="Times New Roman"/>
          <w:i/>
          <w:iCs/>
          <w:color w:val="000000" w:themeColor="text1"/>
          <w:sz w:val="24"/>
          <w:szCs w:val="24"/>
          <w:lang w:val="id-ID"/>
        </w:rPr>
        <w:t>One</w:t>
      </w:r>
      <w:r w:rsidR="00DC14D4" w:rsidRPr="008F6E7E">
        <w:rPr>
          <w:rFonts w:ascii="Times New Roman" w:hAnsi="Times New Roman" w:cs="Times New Roman"/>
          <w:i/>
          <w:iCs/>
          <w:color w:val="000000" w:themeColor="text1"/>
          <w:sz w:val="24"/>
          <w:szCs w:val="24"/>
          <w:lang w:val="id-ID"/>
        </w:rPr>
        <w:t xml:space="preserve"> </w:t>
      </w:r>
      <w:r w:rsidRPr="008F6E7E">
        <w:rPr>
          <w:rFonts w:ascii="Times New Roman" w:hAnsi="Times New Roman" w:cs="Times New Roman"/>
          <w:i/>
          <w:iCs/>
          <w:color w:val="000000" w:themeColor="text1"/>
          <w:sz w:val="24"/>
          <w:szCs w:val="24"/>
          <w:lang w:val="id-ID"/>
        </w:rPr>
        <w:t>Map Policy</w:t>
      </w:r>
      <w:r w:rsidR="00DC14D4" w:rsidRPr="008F6E7E">
        <w:rPr>
          <w:rFonts w:ascii="Times New Roman" w:hAnsi="Times New Roman" w:cs="Times New Roman"/>
          <w:color w:val="000000" w:themeColor="text1"/>
          <w:sz w:val="24"/>
          <w:szCs w:val="24"/>
          <w:lang w:val="id-ID"/>
        </w:rPr>
        <w:t xml:space="preserve">) </w:t>
      </w:r>
      <w:r w:rsidRPr="008F6E7E">
        <w:rPr>
          <w:rFonts w:ascii="Times New Roman" w:hAnsi="Times New Roman" w:cs="Times New Roman"/>
          <w:color w:val="000000" w:themeColor="text1"/>
          <w:sz w:val="24"/>
          <w:szCs w:val="24"/>
          <w:lang w:val="id-ID"/>
        </w:rPr>
        <w:t>yang bertujuan untuk mengintegrasikan data penggun</w:t>
      </w:r>
      <w:r w:rsidR="00DC14D4" w:rsidRPr="008F6E7E">
        <w:rPr>
          <w:rFonts w:ascii="Times New Roman" w:hAnsi="Times New Roman" w:cs="Times New Roman"/>
          <w:color w:val="000000" w:themeColor="text1"/>
          <w:sz w:val="24"/>
          <w:szCs w:val="24"/>
          <w:lang w:val="id-ID"/>
        </w:rPr>
        <w:t xml:space="preserve">aan lahan yang relevan dan </w:t>
      </w:r>
      <w:r w:rsidRPr="008F6E7E">
        <w:rPr>
          <w:rFonts w:ascii="Times New Roman" w:hAnsi="Times New Roman" w:cs="Times New Roman"/>
          <w:color w:val="000000" w:themeColor="text1"/>
          <w:sz w:val="24"/>
          <w:szCs w:val="24"/>
          <w:lang w:val="id-ID"/>
        </w:rPr>
        <w:t xml:space="preserve">tata batas menuju satu basis data yang tersedia bagi umum. Peta tersebut dapat membantu untuk memberi panduan keputusan investasi dengan melakukan </w:t>
      </w:r>
      <w:r w:rsidR="00DC14D4" w:rsidRPr="008F6E7E">
        <w:rPr>
          <w:rFonts w:ascii="Times New Roman" w:hAnsi="Times New Roman" w:cs="Times New Roman"/>
          <w:color w:val="000000" w:themeColor="text1"/>
          <w:sz w:val="24"/>
          <w:szCs w:val="24"/>
          <w:lang w:val="id-ID"/>
        </w:rPr>
        <w:t xml:space="preserve">demarkasi hutan dari lahan non </w:t>
      </w:r>
      <w:r w:rsidRPr="008F6E7E">
        <w:rPr>
          <w:rFonts w:ascii="Times New Roman" w:hAnsi="Times New Roman" w:cs="Times New Roman"/>
          <w:color w:val="000000" w:themeColor="text1"/>
          <w:sz w:val="24"/>
          <w:szCs w:val="24"/>
          <w:lang w:val="id-ID"/>
        </w:rPr>
        <w:t>hutan. Data juga dapat dipadukan sehingga menyertakan informasi tambahan t</w:t>
      </w:r>
      <w:r w:rsidR="00B526C2" w:rsidRPr="008F6E7E">
        <w:rPr>
          <w:rFonts w:ascii="Times New Roman" w:hAnsi="Times New Roman" w:cs="Times New Roman"/>
          <w:color w:val="000000" w:themeColor="text1"/>
          <w:sz w:val="24"/>
          <w:szCs w:val="24"/>
          <w:lang w:val="id-ID"/>
        </w:rPr>
        <w:t xml:space="preserve">erkait ekosistem yang sensitif </w:t>
      </w:r>
      <w:r w:rsidRPr="008F6E7E">
        <w:rPr>
          <w:rFonts w:ascii="Times New Roman" w:hAnsi="Times New Roman" w:cs="Times New Roman"/>
          <w:color w:val="000000" w:themeColor="text1"/>
          <w:sz w:val="24"/>
          <w:szCs w:val="24"/>
          <w:lang w:val="id-ID"/>
        </w:rPr>
        <w:t>serta mengidentifikasi lahan yang perlu perlindungan lebih lanjut.</w:t>
      </w:r>
      <w:r w:rsidR="00DC14D4" w:rsidRPr="008F6E7E">
        <w:rPr>
          <w:rStyle w:val="FootnoteReference"/>
          <w:rFonts w:ascii="Times New Roman" w:hAnsi="Times New Roman" w:cs="Times New Roman"/>
          <w:color w:val="000000" w:themeColor="text1"/>
          <w:sz w:val="24"/>
          <w:szCs w:val="24"/>
          <w:lang w:val="id-ID"/>
        </w:rPr>
        <w:footnoteReference w:id="61"/>
      </w:r>
    </w:p>
    <w:p w:rsidR="00876131" w:rsidRPr="008F6E7E" w:rsidRDefault="00876131" w:rsidP="00553CE8">
      <w:pPr>
        <w:autoSpaceDE w:val="0"/>
        <w:autoSpaceDN w:val="0"/>
        <w:adjustRightInd w:val="0"/>
        <w:spacing w:after="0" w:line="480" w:lineRule="auto"/>
        <w:ind w:left="709" w:firstLine="709"/>
        <w:jc w:val="both"/>
        <w:rPr>
          <w:rFonts w:ascii="Times New Roman" w:hAnsi="Times New Roman" w:cs="Times New Roman"/>
          <w:color w:val="000000" w:themeColor="text1"/>
          <w:sz w:val="24"/>
          <w:szCs w:val="24"/>
          <w:lang w:val="id-ID"/>
        </w:rPr>
      </w:pPr>
      <w:r w:rsidRPr="008F6E7E">
        <w:rPr>
          <w:rFonts w:ascii="Times New Roman" w:hAnsi="Times New Roman" w:cs="Times New Roman"/>
          <w:color w:val="000000" w:themeColor="text1"/>
          <w:sz w:val="24"/>
          <w:szCs w:val="24"/>
          <w:lang w:val="id-ID"/>
        </w:rPr>
        <w:t>Pada tahun 2009 terhitung 1,4 juta ton minyak kelapa sawit bersertifikat RSPO yang masuk ke pasar dunia. Angka tersebut mencakup 3,2 persen dari kesuluruhan panen dunia. Jumlah ini diharapkan akan berlipat ganda pada tahun 2010. Namun demikian banyak kritik tajam yang berulang kali dilontarkan pada RSPO. Greenpeace mengkritik kriteria yang disusun RSPO tidak cukup ketat. S</w:t>
      </w:r>
      <w:r w:rsidR="003E43E1" w:rsidRPr="008F6E7E">
        <w:rPr>
          <w:rFonts w:ascii="Times New Roman" w:hAnsi="Times New Roman" w:cs="Times New Roman"/>
          <w:color w:val="000000" w:themeColor="text1"/>
          <w:sz w:val="24"/>
          <w:szCs w:val="24"/>
          <w:lang w:val="id-ID"/>
        </w:rPr>
        <w:t xml:space="preserve">elain itu organisasi </w:t>
      </w:r>
      <w:r w:rsidRPr="008F6E7E">
        <w:rPr>
          <w:rFonts w:ascii="Times New Roman" w:hAnsi="Times New Roman" w:cs="Times New Roman"/>
          <w:color w:val="000000" w:themeColor="text1"/>
          <w:sz w:val="24"/>
          <w:szCs w:val="24"/>
          <w:lang w:val="id-ID"/>
        </w:rPr>
        <w:t>lingkungan hidup berhasil membuktikan adanya kelompok perusahaan yang walaupun pada sebagian produksinya telah memiliki sertifikat RSPO, namun perusahaan-</w:t>
      </w:r>
      <w:r w:rsidRPr="008F6E7E">
        <w:rPr>
          <w:rFonts w:ascii="Times New Roman" w:hAnsi="Times New Roman" w:cs="Times New Roman"/>
          <w:color w:val="000000" w:themeColor="text1"/>
          <w:sz w:val="24"/>
          <w:szCs w:val="24"/>
          <w:lang w:val="id-ID"/>
        </w:rPr>
        <w:lastRenderedPageBreak/>
        <w:t>perusahaan cabang lainnya tetap menebangi hutan-hutan tropis untuk memperluas lahan perkebunannya. Oleh karena itu, sekumpulan perusahaan yang bergerak di sektor pangan seperti Nestlé, Rewe dan Edeka berusaha</w:t>
      </w:r>
      <w:r w:rsidRPr="008F6E7E">
        <w:rPr>
          <w:rFonts w:ascii="Times New Roman" w:hAnsi="Times New Roman" w:cs="Times New Roman"/>
          <w:color w:val="000000" w:themeColor="text1"/>
          <w:sz w:val="17"/>
          <w:szCs w:val="17"/>
          <w:lang w:val="id-ID"/>
        </w:rPr>
        <w:t xml:space="preserve"> </w:t>
      </w:r>
      <w:r w:rsidRPr="008F6E7E">
        <w:rPr>
          <w:rFonts w:ascii="Times New Roman" w:hAnsi="Times New Roman" w:cs="Times New Roman"/>
          <w:color w:val="000000" w:themeColor="text1"/>
          <w:sz w:val="24"/>
          <w:szCs w:val="24"/>
          <w:lang w:val="id-ID"/>
        </w:rPr>
        <w:t>menyusun sebuah standar yang jauh melampaui ketentuan yang telah ditetapkan RSPO (Burger 2010).</w:t>
      </w:r>
      <w:r w:rsidR="003E43E1" w:rsidRPr="008F6E7E">
        <w:rPr>
          <w:rStyle w:val="FootnoteReference"/>
          <w:rFonts w:ascii="Times New Roman" w:hAnsi="Times New Roman" w:cs="Times New Roman"/>
          <w:color w:val="000000" w:themeColor="text1"/>
          <w:sz w:val="24"/>
          <w:szCs w:val="24"/>
          <w:lang w:val="id-ID"/>
        </w:rPr>
        <w:footnoteReference w:id="62"/>
      </w:r>
    </w:p>
    <w:sectPr w:rsidR="00876131" w:rsidRPr="008F6E7E" w:rsidSect="000040B2">
      <w:headerReference w:type="default" r:id="rId13"/>
      <w:footerReference w:type="default" r:id="rId14"/>
      <w:pgSz w:w="11907" w:h="16839" w:code="9"/>
      <w:pgMar w:top="1701" w:right="1701" w:bottom="1701" w:left="2268" w:header="708" w:footer="708"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A7D" w:rsidRDefault="00682A7D" w:rsidP="000C7ACB">
      <w:pPr>
        <w:spacing w:after="0" w:line="240" w:lineRule="auto"/>
      </w:pPr>
      <w:r>
        <w:separator/>
      </w:r>
    </w:p>
  </w:endnote>
  <w:endnote w:type="continuationSeparator" w:id="0">
    <w:p w:rsidR="00682A7D" w:rsidRDefault="00682A7D" w:rsidP="000C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241" w:rsidRDefault="00AF6241" w:rsidP="00AF6241">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A7D" w:rsidRDefault="00682A7D" w:rsidP="000C7ACB">
      <w:pPr>
        <w:spacing w:after="0" w:line="240" w:lineRule="auto"/>
      </w:pPr>
      <w:r>
        <w:separator/>
      </w:r>
    </w:p>
  </w:footnote>
  <w:footnote w:type="continuationSeparator" w:id="0">
    <w:p w:rsidR="00682A7D" w:rsidRDefault="00682A7D" w:rsidP="000C7ACB">
      <w:pPr>
        <w:spacing w:after="0" w:line="240" w:lineRule="auto"/>
      </w:pPr>
      <w:r>
        <w:continuationSeparator/>
      </w:r>
    </w:p>
  </w:footnote>
  <w:footnote w:id="1">
    <w:p w:rsidR="0073602D" w:rsidRPr="00E97A3A" w:rsidRDefault="0073602D"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Kerangka Kerja Kelomp</w:t>
      </w:r>
      <w:r w:rsidR="003B76E8" w:rsidRPr="00E97A3A">
        <w:rPr>
          <w:rFonts w:ascii="Times New Roman" w:hAnsi="Times New Roman" w:cs="Times New Roman"/>
          <w:color w:val="000000" w:themeColor="text1"/>
          <w:lang w:val="id-ID"/>
        </w:rPr>
        <w:t>ok Bank Dunia d</w:t>
      </w:r>
      <w:r w:rsidR="00705387" w:rsidRPr="00E97A3A">
        <w:rPr>
          <w:rFonts w:ascii="Times New Roman" w:hAnsi="Times New Roman" w:cs="Times New Roman"/>
          <w:color w:val="000000" w:themeColor="text1"/>
          <w:lang w:val="id-ID"/>
        </w:rPr>
        <w:t>an Strategi IFC u</w:t>
      </w:r>
      <w:r w:rsidRPr="00E97A3A">
        <w:rPr>
          <w:rFonts w:ascii="Times New Roman" w:hAnsi="Times New Roman" w:cs="Times New Roman"/>
          <w:color w:val="000000" w:themeColor="text1"/>
          <w:lang w:val="id-ID"/>
        </w:rPr>
        <w:t>ntuk Keterlibatan D</w:t>
      </w:r>
      <w:r w:rsidR="007C32B0" w:rsidRPr="00E97A3A">
        <w:rPr>
          <w:rFonts w:ascii="Times New Roman" w:hAnsi="Times New Roman" w:cs="Times New Roman"/>
          <w:color w:val="000000" w:themeColor="text1"/>
          <w:lang w:val="id-ID"/>
        </w:rPr>
        <w:t xml:space="preserve">alam Sektor Minyak Kelapa Sawit. </w:t>
      </w:r>
      <w:r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lang w:val="id-ID"/>
        </w:rPr>
        <w:instrText xml:space="preserve"> HYPERLINK "http://www.ifc.org" </w:instrText>
      </w:r>
      <w:r w:rsidR="00BA3DA8" w:rsidRPr="00E97A3A">
        <w:fldChar w:fldCharType="separate"/>
      </w:r>
      <w:r w:rsidR="007C32B0" w:rsidRPr="00E97A3A">
        <w:rPr>
          <w:rStyle w:val="Hyperlink"/>
          <w:rFonts w:ascii="Times New Roman" w:hAnsi="Times New Roman" w:cs="Times New Roman"/>
          <w:color w:val="000000" w:themeColor="text1"/>
          <w:lang w:val="id-ID"/>
        </w:rPr>
        <w:t>http://www.ifc.org</w:t>
      </w:r>
      <w:r w:rsidR="00BA3DA8" w:rsidRPr="00E97A3A">
        <w:rPr>
          <w:rStyle w:val="Hyperlink"/>
          <w:rFonts w:ascii="Times New Roman" w:hAnsi="Times New Roman" w:cs="Times New Roman"/>
          <w:color w:val="000000" w:themeColor="text1"/>
          <w:lang w:val="id-ID"/>
        </w:rPr>
        <w:fldChar w:fldCharType="end"/>
      </w:r>
      <w:r w:rsidR="007C32B0" w:rsidRPr="00E97A3A">
        <w:rPr>
          <w:rStyle w:val="Hyperlink"/>
          <w:rFonts w:ascii="Times New Roman" w:hAnsi="Times New Roman" w:cs="Times New Roman"/>
          <w:color w:val="000000" w:themeColor="text1"/>
          <w:lang w:val="id-ID"/>
        </w:rPr>
        <w:t xml:space="preserve"> </w:t>
      </w:r>
      <w:r w:rsidRPr="00E97A3A">
        <w:rPr>
          <w:rStyle w:val="Hyperlink"/>
          <w:rFonts w:ascii="Times New Roman" w:hAnsi="Times New Roman" w:cs="Times New Roman"/>
          <w:color w:val="000000" w:themeColor="text1"/>
          <w:u w:val="none"/>
          <w:lang w:val="id-ID"/>
        </w:rPr>
        <w:t>Diakses 12 September 2016.</w:t>
      </w:r>
    </w:p>
  </w:footnote>
  <w:footnote w:id="2">
    <w:p w:rsidR="0073602D" w:rsidRPr="00E97A3A" w:rsidRDefault="0073602D"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r w:rsidRPr="00E97A3A">
        <w:rPr>
          <w:rFonts w:ascii="Times New Roman" w:hAnsi="Times New Roman" w:cs="Times New Roman"/>
          <w:color w:val="000000" w:themeColor="text1"/>
          <w:lang w:val="id-ID"/>
        </w:rPr>
        <w:t xml:space="preserve"> </w:t>
      </w:r>
    </w:p>
  </w:footnote>
  <w:footnote w:id="3">
    <w:p w:rsidR="00D02169" w:rsidRPr="00E97A3A" w:rsidRDefault="00D02169"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Maruli Pardamean, Pa</w:t>
      </w:r>
      <w:r w:rsidR="00EE09A0" w:rsidRPr="00E97A3A">
        <w:rPr>
          <w:rFonts w:ascii="Times New Roman" w:hAnsi="Times New Roman" w:cs="Times New Roman"/>
          <w:color w:val="000000" w:themeColor="text1"/>
          <w:lang w:val="id-ID"/>
        </w:rPr>
        <w:t>nduan Lengkap Pengolahan Kebun d</w:t>
      </w:r>
      <w:r w:rsidRPr="00E97A3A">
        <w:rPr>
          <w:rFonts w:ascii="Times New Roman" w:hAnsi="Times New Roman" w:cs="Times New Roman"/>
          <w:color w:val="000000" w:themeColor="text1"/>
          <w:lang w:val="id-ID"/>
        </w:rPr>
        <w:t xml:space="preserve">an Pabrik Kelapa Sawit (Jakarta: PT Agromedia Pustaka, 2008), hlm. 12. </w:t>
      </w:r>
    </w:p>
  </w:footnote>
  <w:footnote w:id="4">
    <w:p w:rsidR="009E1C94" w:rsidRPr="00E97A3A" w:rsidRDefault="009E1C94"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i/>
          <w:color w:val="000000" w:themeColor="text1"/>
          <w:lang w:val="id-ID"/>
        </w:rPr>
        <w:t xml:space="preserve"> Ibid.,</w:t>
      </w:r>
      <w:r w:rsidRPr="00E97A3A">
        <w:rPr>
          <w:rFonts w:ascii="Times New Roman" w:hAnsi="Times New Roman" w:cs="Times New Roman"/>
          <w:color w:val="000000" w:themeColor="text1"/>
          <w:lang w:val="id-ID"/>
        </w:rPr>
        <w:t xml:space="preserve"> hlm. 144-151.</w:t>
      </w:r>
    </w:p>
  </w:footnote>
  <w:footnote w:id="5">
    <w:p w:rsidR="009E1C94" w:rsidRPr="00E97A3A" w:rsidRDefault="009E1C94"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r w:rsidRPr="00E97A3A">
        <w:rPr>
          <w:rFonts w:ascii="Times New Roman" w:hAnsi="Times New Roman" w:cs="Times New Roman"/>
          <w:color w:val="000000" w:themeColor="text1"/>
          <w:lang w:val="id-ID"/>
        </w:rPr>
        <w:t xml:space="preserve"> hlm. 153. </w:t>
      </w:r>
    </w:p>
  </w:footnote>
  <w:footnote w:id="6">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Fonts w:ascii="Times New Roman" w:hAnsi="Times New Roman" w:cs="Times New Roman"/>
          <w:i/>
          <w:color w:val="000000" w:themeColor="text1"/>
          <w:lang w:val="id-ID"/>
        </w:rPr>
        <w:t xml:space="preserve">Ibid., </w:t>
      </w:r>
      <w:r w:rsidR="00B07813" w:rsidRPr="00E97A3A">
        <w:rPr>
          <w:rFonts w:ascii="Times New Roman" w:hAnsi="Times New Roman" w:cs="Times New Roman"/>
          <w:color w:val="000000" w:themeColor="text1"/>
          <w:lang w:val="id-ID"/>
        </w:rPr>
        <w:t xml:space="preserve">hlm. 153. </w:t>
      </w:r>
    </w:p>
  </w:footnote>
  <w:footnote w:id="7">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Fonts w:ascii="Times New Roman" w:hAnsi="Times New Roman" w:cs="Times New Roman"/>
          <w:i/>
          <w:color w:val="000000" w:themeColor="text1"/>
          <w:lang w:val="id-ID"/>
        </w:rPr>
        <w:t>Ibid.,</w:t>
      </w:r>
      <w:r w:rsidRPr="00E97A3A">
        <w:rPr>
          <w:rFonts w:ascii="Times New Roman" w:hAnsi="Times New Roman" w:cs="Times New Roman"/>
          <w:color w:val="000000" w:themeColor="text1"/>
          <w:lang w:val="id-ID"/>
        </w:rPr>
        <w:t xml:space="preserve"> </w:t>
      </w:r>
      <w:r w:rsidR="00B07813" w:rsidRPr="00E97A3A">
        <w:rPr>
          <w:rFonts w:ascii="Times New Roman" w:hAnsi="Times New Roman" w:cs="Times New Roman"/>
          <w:color w:val="000000" w:themeColor="text1"/>
          <w:lang w:val="id-ID"/>
        </w:rPr>
        <w:t>153.</w:t>
      </w:r>
    </w:p>
  </w:footnote>
  <w:footnote w:id="8">
    <w:p w:rsidR="00E97A3A"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217407" w:rsidRPr="00E97A3A">
        <w:rPr>
          <w:rFonts w:ascii="Times New Roman" w:hAnsi="Times New Roman" w:cs="Times New Roman"/>
          <w:color w:val="000000" w:themeColor="text1"/>
          <w:lang w:val="id-ID"/>
        </w:rPr>
        <w:t xml:space="preserve"> </w:t>
      </w:r>
      <w:r w:rsidR="00705387" w:rsidRPr="00E97A3A">
        <w:rPr>
          <w:rFonts w:ascii="Times New Roman" w:hAnsi="Times New Roman" w:cs="Times New Roman"/>
          <w:color w:val="000000" w:themeColor="text1"/>
          <w:lang w:val="id-ID"/>
        </w:rPr>
        <w:t>Prospek d</w:t>
      </w:r>
      <w:r w:rsidRPr="00E97A3A">
        <w:rPr>
          <w:rFonts w:ascii="Times New Roman" w:hAnsi="Times New Roman" w:cs="Times New Roman"/>
          <w:color w:val="000000" w:themeColor="text1"/>
          <w:lang w:val="id-ID"/>
        </w:rPr>
        <w:t>an Arahan Pengem</w:t>
      </w:r>
      <w:r w:rsidR="00AF7D7A" w:rsidRPr="00E97A3A">
        <w:rPr>
          <w:rFonts w:ascii="Times New Roman" w:hAnsi="Times New Roman" w:cs="Times New Roman"/>
          <w:color w:val="000000" w:themeColor="text1"/>
          <w:lang w:val="id-ID"/>
        </w:rPr>
        <w:t xml:space="preserve">bangan Agribisnis Kelapa Sawit </w:t>
      </w:r>
      <w:r w:rsidRPr="00E97A3A">
        <w:rPr>
          <w:rFonts w:ascii="Times New Roman" w:hAnsi="Times New Roman" w:cs="Times New Roman"/>
          <w:color w:val="000000" w:themeColor="text1"/>
          <w:lang w:val="id-ID"/>
        </w:rPr>
        <w:t xml:space="preserve">II. </w:t>
      </w:r>
    </w:p>
    <w:p w:rsidR="00F714F2" w:rsidRPr="00E97A3A" w:rsidRDefault="00F714F2" w:rsidP="00E97A3A">
      <w:pPr>
        <w:pStyle w:val="FootnoteText"/>
        <w:jc w:val="both"/>
        <w:rPr>
          <w:rFonts w:ascii="Times New Roman" w:hAnsi="Times New Roman" w:cs="Times New Roman"/>
          <w:color w:val="000000" w:themeColor="text1"/>
          <w:lang w:val="id-ID"/>
        </w:rPr>
      </w:pPr>
      <w:r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rPr>
        <w:instrText xml:space="preserve"> HYPERLINK "http://www.litbang.pertanian.go.id" </w:instrText>
      </w:r>
      <w:r w:rsidR="00BA3DA8" w:rsidRPr="00E97A3A">
        <w:fldChar w:fldCharType="separate"/>
      </w:r>
      <w:r w:rsidR="00217407" w:rsidRPr="00E97A3A">
        <w:rPr>
          <w:rStyle w:val="Hyperlink"/>
          <w:rFonts w:ascii="Times New Roman" w:hAnsi="Times New Roman" w:cs="Times New Roman"/>
          <w:color w:val="000000" w:themeColor="text1"/>
          <w:lang w:val="id-ID"/>
        </w:rPr>
        <w:t>www.litbang.pertanian.go.id</w:t>
      </w:r>
      <w:r w:rsidR="00BA3DA8" w:rsidRPr="00E97A3A">
        <w:rPr>
          <w:rStyle w:val="Hyperlink"/>
          <w:rFonts w:ascii="Times New Roman" w:hAnsi="Times New Roman" w:cs="Times New Roman"/>
          <w:color w:val="000000" w:themeColor="text1"/>
          <w:lang w:val="id-ID"/>
        </w:rPr>
        <w:fldChar w:fldCharType="end"/>
      </w:r>
      <w:r w:rsidR="00217407" w:rsidRPr="00E97A3A">
        <w:rPr>
          <w:rFonts w:ascii="Times New Roman" w:hAnsi="Times New Roman" w:cs="Times New Roman"/>
          <w:color w:val="000000" w:themeColor="text1"/>
          <w:lang w:val="id-ID"/>
        </w:rPr>
        <w:t xml:space="preserve"> </w:t>
      </w:r>
      <w:r w:rsidRPr="00E97A3A">
        <w:rPr>
          <w:rFonts w:ascii="Times New Roman" w:hAnsi="Times New Roman" w:cs="Times New Roman"/>
          <w:color w:val="000000" w:themeColor="text1"/>
          <w:lang w:val="id-ID"/>
        </w:rPr>
        <w:t xml:space="preserve">Diakses 15 Oktober 2016. </w:t>
      </w:r>
    </w:p>
  </w:footnote>
  <w:footnote w:id="9">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3B76E8" w:rsidRPr="00E97A3A">
        <w:rPr>
          <w:rFonts w:ascii="Times New Roman" w:hAnsi="Times New Roman" w:cs="Times New Roman"/>
          <w:color w:val="000000" w:themeColor="text1"/>
          <w:lang w:val="id-ID"/>
        </w:rPr>
        <w:t xml:space="preserve"> Sejauh ini k</w:t>
      </w:r>
      <w:r w:rsidRPr="00E97A3A">
        <w:rPr>
          <w:rFonts w:ascii="Times New Roman" w:hAnsi="Times New Roman" w:cs="Times New Roman"/>
          <w:color w:val="000000" w:themeColor="text1"/>
          <w:lang w:val="id-ID"/>
        </w:rPr>
        <w:t xml:space="preserve">orporasi menguasai hulu hilir, diskusi dengan Edi Sutrisno bagian </w:t>
      </w:r>
      <w:r w:rsidR="003B76E8" w:rsidRPr="00E97A3A">
        <w:rPr>
          <w:rFonts w:ascii="Times New Roman" w:hAnsi="Times New Roman" w:cs="Times New Roman"/>
          <w:color w:val="000000" w:themeColor="text1"/>
          <w:lang w:val="id-ID"/>
        </w:rPr>
        <w:t xml:space="preserve">Direktur Advokasi </w:t>
      </w:r>
      <w:r w:rsidR="00E97A3A" w:rsidRPr="00E97A3A">
        <w:rPr>
          <w:rFonts w:ascii="Times New Roman" w:hAnsi="Times New Roman" w:cs="Times New Roman"/>
          <w:color w:val="000000" w:themeColor="text1"/>
          <w:lang w:val="id-ID"/>
        </w:rPr>
        <w:t xml:space="preserve">    </w:t>
      </w:r>
      <w:r w:rsidR="003B76E8" w:rsidRPr="00E97A3A">
        <w:rPr>
          <w:rFonts w:ascii="Times New Roman" w:hAnsi="Times New Roman" w:cs="Times New Roman"/>
          <w:color w:val="000000" w:themeColor="text1"/>
          <w:lang w:val="id-ID"/>
        </w:rPr>
        <w:t>Transformasi u</w:t>
      </w:r>
      <w:r w:rsidRPr="00E97A3A">
        <w:rPr>
          <w:rFonts w:ascii="Times New Roman" w:hAnsi="Times New Roman" w:cs="Times New Roman"/>
          <w:color w:val="000000" w:themeColor="text1"/>
          <w:lang w:val="id-ID"/>
        </w:rPr>
        <w:t>ntuk Keadilan Indonesia (Tuk INDONESIA).</w:t>
      </w:r>
    </w:p>
  </w:footnote>
  <w:footnote w:id="10">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Style w:val="Emphasis"/>
          <w:rFonts w:ascii="Times New Roman" w:hAnsi="Times New Roman" w:cs="Times New Roman"/>
          <w:color w:val="000000" w:themeColor="text1"/>
        </w:rPr>
        <w:t>Forest Watch Indonesia</w:t>
      </w:r>
      <w:r w:rsidRPr="00E97A3A">
        <w:rPr>
          <w:rStyle w:val="Emphasis"/>
          <w:rFonts w:ascii="Times New Roman" w:hAnsi="Times New Roman" w:cs="Times New Roman"/>
          <w:color w:val="000000" w:themeColor="text1"/>
          <w:lang w:val="id-ID"/>
        </w:rPr>
        <w:t>/</w:t>
      </w:r>
      <w:r w:rsidRPr="00E97A3A">
        <w:rPr>
          <w:rFonts w:ascii="Times New Roman" w:hAnsi="Times New Roman" w:cs="Times New Roman"/>
          <w:color w:val="000000" w:themeColor="text1"/>
        </w:rPr>
        <w:t xml:space="preserve"> FWI, </w:t>
      </w:r>
      <w:r w:rsidRPr="00E97A3A">
        <w:rPr>
          <w:rStyle w:val="Emphasis"/>
          <w:rFonts w:ascii="Times New Roman" w:hAnsi="Times New Roman" w:cs="Times New Roman"/>
          <w:color w:val="000000" w:themeColor="text1"/>
        </w:rPr>
        <w:t>World Resources Institute</w:t>
      </w:r>
      <w:r w:rsidRPr="00E97A3A">
        <w:rPr>
          <w:rStyle w:val="Emphasis"/>
          <w:rFonts w:ascii="Times New Roman" w:hAnsi="Times New Roman" w:cs="Times New Roman"/>
          <w:color w:val="000000" w:themeColor="text1"/>
          <w:lang w:val="id-ID"/>
        </w:rPr>
        <w:t>/</w:t>
      </w:r>
      <w:r w:rsidRPr="00E97A3A">
        <w:rPr>
          <w:rFonts w:ascii="Times New Roman" w:hAnsi="Times New Roman" w:cs="Times New Roman"/>
          <w:color w:val="000000" w:themeColor="text1"/>
        </w:rPr>
        <w:t xml:space="preserve"> WRI</w:t>
      </w:r>
      <w:r w:rsidR="00AF7D7A" w:rsidRPr="00E97A3A">
        <w:rPr>
          <w:rStyle w:val="Emphasis"/>
          <w:rFonts w:ascii="Times New Roman" w:hAnsi="Times New Roman" w:cs="Times New Roman"/>
          <w:color w:val="000000" w:themeColor="text1"/>
        </w:rPr>
        <w:t xml:space="preserve"> </w:t>
      </w:r>
      <w:proofErr w:type="spellStart"/>
      <w:r w:rsidRPr="00E97A3A">
        <w:rPr>
          <w:rFonts w:ascii="Times New Roman" w:hAnsi="Times New Roman" w:cs="Times New Roman"/>
          <w:color w:val="000000" w:themeColor="text1"/>
        </w:rPr>
        <w:t>dan</w:t>
      </w:r>
      <w:proofErr w:type="spellEnd"/>
      <w:r w:rsidRPr="00E97A3A">
        <w:rPr>
          <w:rFonts w:ascii="Times New Roman" w:hAnsi="Times New Roman" w:cs="Times New Roman"/>
          <w:color w:val="000000" w:themeColor="text1"/>
        </w:rPr>
        <w:t xml:space="preserve"> </w:t>
      </w:r>
      <w:r w:rsidRPr="00E97A3A">
        <w:rPr>
          <w:rStyle w:val="Emphasis"/>
          <w:rFonts w:ascii="Times New Roman" w:hAnsi="Times New Roman" w:cs="Times New Roman"/>
          <w:color w:val="000000" w:themeColor="text1"/>
        </w:rPr>
        <w:t>Global Forest Watch</w:t>
      </w:r>
      <w:r w:rsidRPr="00E97A3A">
        <w:rPr>
          <w:rStyle w:val="Emphasis"/>
          <w:rFonts w:ascii="Times New Roman" w:hAnsi="Times New Roman" w:cs="Times New Roman"/>
          <w:color w:val="000000" w:themeColor="text1"/>
          <w:lang w:val="id-ID"/>
        </w:rPr>
        <w:t>/</w:t>
      </w:r>
      <w:r w:rsidRPr="00E97A3A">
        <w:rPr>
          <w:rFonts w:ascii="Times New Roman" w:hAnsi="Times New Roman" w:cs="Times New Roman"/>
          <w:color w:val="000000" w:themeColor="text1"/>
        </w:rPr>
        <w:t xml:space="preserve"> GFW</w:t>
      </w:r>
      <w:r w:rsidRPr="00E97A3A">
        <w:rPr>
          <w:rStyle w:val="Emphasis"/>
          <w:rFonts w:ascii="Times New Roman" w:hAnsi="Times New Roman" w:cs="Times New Roman"/>
          <w:color w:val="000000" w:themeColor="text1"/>
        </w:rPr>
        <w:t xml:space="preserve"> </w:t>
      </w:r>
      <w:r w:rsidRPr="00E97A3A">
        <w:rPr>
          <w:rStyle w:val="Emphasis"/>
          <w:rFonts w:ascii="Times New Roman" w:hAnsi="Times New Roman" w:cs="Times New Roman"/>
          <w:i w:val="0"/>
          <w:color w:val="000000" w:themeColor="text1"/>
        </w:rPr>
        <w:t>(</w:t>
      </w:r>
      <w:r w:rsidRPr="00E97A3A">
        <w:rPr>
          <w:rFonts w:ascii="Times New Roman" w:hAnsi="Times New Roman" w:cs="Times New Roman"/>
          <w:color w:val="000000" w:themeColor="text1"/>
        </w:rPr>
        <w:t>Bogor</w:t>
      </w:r>
      <w:r w:rsidR="007C32B0" w:rsidRPr="00E97A3A">
        <w:rPr>
          <w:rFonts w:ascii="Times New Roman" w:hAnsi="Times New Roman" w:cs="Times New Roman"/>
          <w:color w:val="000000" w:themeColor="text1"/>
          <w:lang w:val="id-ID"/>
        </w:rPr>
        <w:t>:</w:t>
      </w:r>
      <w:r w:rsidR="007C32B0" w:rsidRPr="00E97A3A">
        <w:rPr>
          <w:rStyle w:val="Emphasis"/>
          <w:rFonts w:ascii="Times New Roman" w:hAnsi="Times New Roman" w:cs="Times New Roman"/>
          <w:color w:val="000000" w:themeColor="text1"/>
        </w:rPr>
        <w:t xml:space="preserve"> The State of The Forest Indonesia</w:t>
      </w:r>
      <w:r w:rsidRPr="00E97A3A">
        <w:rPr>
          <w:rFonts w:ascii="Times New Roman" w:hAnsi="Times New Roman" w:cs="Times New Roman"/>
          <w:color w:val="000000" w:themeColor="text1"/>
        </w:rPr>
        <w:t xml:space="preserve">, 2002), </w:t>
      </w:r>
      <w:proofErr w:type="spellStart"/>
      <w:r w:rsidRPr="00E97A3A">
        <w:rPr>
          <w:rFonts w:ascii="Times New Roman" w:hAnsi="Times New Roman" w:cs="Times New Roman"/>
          <w:color w:val="000000" w:themeColor="text1"/>
        </w:rPr>
        <w:t>hlm</w:t>
      </w:r>
      <w:proofErr w:type="spellEnd"/>
      <w:r w:rsidRPr="00E97A3A">
        <w:rPr>
          <w:rFonts w:ascii="Times New Roman" w:hAnsi="Times New Roman" w:cs="Times New Roman"/>
          <w:color w:val="000000" w:themeColor="text1"/>
        </w:rPr>
        <w:t>.</w:t>
      </w:r>
      <w:r w:rsidRPr="00E97A3A">
        <w:rPr>
          <w:rFonts w:ascii="Times New Roman" w:hAnsi="Times New Roman" w:cs="Times New Roman"/>
          <w:color w:val="000000" w:themeColor="text1"/>
          <w:lang w:val="id-ID"/>
        </w:rPr>
        <w:t xml:space="preserve"> 24.</w:t>
      </w:r>
    </w:p>
  </w:footnote>
  <w:footnote w:id="11">
    <w:p w:rsidR="00BB243F" w:rsidRPr="00E97A3A" w:rsidRDefault="00BB243F"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rPr>
        <w:t xml:space="preserve"> Bank </w:t>
      </w:r>
      <w:proofErr w:type="spellStart"/>
      <w:r w:rsidRPr="00E97A3A">
        <w:rPr>
          <w:rFonts w:ascii="Times New Roman" w:hAnsi="Times New Roman" w:cs="Times New Roman"/>
          <w:color w:val="000000" w:themeColor="text1"/>
          <w:sz w:val="20"/>
          <w:szCs w:val="20"/>
        </w:rPr>
        <w:t>Dunia</w:t>
      </w:r>
      <w:proofErr w:type="spellEnd"/>
      <w:r w:rsidRPr="00E97A3A">
        <w:rPr>
          <w:rFonts w:ascii="Times New Roman" w:hAnsi="Times New Roman" w:cs="Times New Roman"/>
          <w:color w:val="000000" w:themeColor="text1"/>
          <w:sz w:val="20"/>
          <w:szCs w:val="20"/>
        </w:rPr>
        <w:t>/</w:t>
      </w:r>
      <w:proofErr w:type="spellStart"/>
      <w:r w:rsidRPr="00E97A3A">
        <w:rPr>
          <w:rFonts w:ascii="Times New Roman" w:hAnsi="Times New Roman" w:cs="Times New Roman"/>
          <w:color w:val="000000" w:themeColor="text1"/>
          <w:sz w:val="20"/>
          <w:szCs w:val="20"/>
        </w:rPr>
        <w:t>Ifc</w:t>
      </w:r>
      <w:proofErr w:type="spellEnd"/>
      <w:r w:rsidRPr="00E97A3A">
        <w:rPr>
          <w:rFonts w:ascii="Times New Roman" w:hAnsi="Times New Roman" w:cs="Times New Roman"/>
          <w:color w:val="000000" w:themeColor="text1"/>
          <w:sz w:val="20"/>
          <w:szCs w:val="20"/>
        </w:rPr>
        <w:t>/M.L.G.A</w:t>
      </w:r>
      <w:r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 xml:space="preserve">Memorandum </w:t>
      </w:r>
      <w:proofErr w:type="spellStart"/>
      <w:r w:rsidRPr="00E97A3A">
        <w:rPr>
          <w:rFonts w:ascii="Times New Roman" w:hAnsi="Times New Roman" w:cs="Times New Roman"/>
          <w:color w:val="000000" w:themeColor="text1"/>
          <w:sz w:val="20"/>
          <w:szCs w:val="20"/>
        </w:rPr>
        <w:t>Resmi</w:t>
      </w:r>
      <w:proofErr w:type="spellEnd"/>
      <w:r w:rsidR="00027658" w:rsidRPr="00E97A3A">
        <w:rPr>
          <w:rFonts w:ascii="Times New Roman" w:hAnsi="Times New Roman" w:cs="Times New Roman"/>
          <w:color w:val="000000" w:themeColor="text1"/>
          <w:sz w:val="20"/>
          <w:szCs w:val="20"/>
          <w:lang w:val="id-ID"/>
        </w:rPr>
        <w:t>. D</w:t>
      </w:r>
      <w:r w:rsidRPr="00E97A3A">
        <w:rPr>
          <w:rFonts w:ascii="Times New Roman" w:hAnsi="Times New Roman" w:cs="Times New Roman"/>
          <w:color w:val="000000" w:themeColor="text1"/>
          <w:sz w:val="20"/>
          <w:szCs w:val="20"/>
          <w:lang w:val="id-ID"/>
        </w:rPr>
        <w:t xml:space="preserve">alam </w:t>
      </w:r>
      <w:hyperlink r:id="rId1" w:history="1">
        <w:r w:rsidR="00217407" w:rsidRPr="00E97A3A">
          <w:rPr>
            <w:rStyle w:val="Hyperlink"/>
            <w:rFonts w:ascii="Times New Roman" w:hAnsi="Times New Roman" w:cs="Times New Roman"/>
            <w:color w:val="000000" w:themeColor="text1"/>
            <w:sz w:val="20"/>
            <w:szCs w:val="20"/>
            <w:lang w:val="id-ID"/>
          </w:rPr>
          <w:t>www.cao-ombudsman.org</w:t>
        </w:r>
      </w:hyperlink>
      <w:r w:rsidR="00217407" w:rsidRPr="00E97A3A">
        <w:rPr>
          <w:rFonts w:ascii="Times New Roman" w:hAnsi="Times New Roman" w:cs="Times New Roman"/>
          <w:color w:val="000000" w:themeColor="text1"/>
          <w:sz w:val="20"/>
          <w:szCs w:val="20"/>
          <w:lang w:val="id-ID"/>
        </w:rPr>
        <w:t xml:space="preserve"> </w:t>
      </w:r>
      <w:r w:rsidR="00027658" w:rsidRPr="00E97A3A">
        <w:rPr>
          <w:rFonts w:ascii="Times New Roman" w:hAnsi="Times New Roman" w:cs="Times New Roman"/>
          <w:color w:val="000000" w:themeColor="text1"/>
          <w:sz w:val="20"/>
          <w:szCs w:val="20"/>
          <w:lang w:val="id-ID"/>
        </w:rPr>
        <w:t>D</w:t>
      </w:r>
      <w:r w:rsidRPr="00E97A3A">
        <w:rPr>
          <w:rFonts w:ascii="Times New Roman" w:hAnsi="Times New Roman" w:cs="Times New Roman"/>
          <w:color w:val="000000" w:themeColor="text1"/>
          <w:sz w:val="20"/>
          <w:szCs w:val="20"/>
          <w:lang w:val="id-ID"/>
        </w:rPr>
        <w:t xml:space="preserve">iakses 29 Oktober 2016. </w:t>
      </w:r>
    </w:p>
  </w:footnote>
  <w:footnote w:id="12">
    <w:p w:rsidR="00BB243F" w:rsidRPr="00E97A3A" w:rsidRDefault="00BB243F"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003B76E8" w:rsidRPr="00E97A3A">
        <w:rPr>
          <w:rFonts w:ascii="Times New Roman" w:hAnsi="Times New Roman" w:cs="Times New Roman"/>
          <w:color w:val="000000" w:themeColor="text1"/>
          <w:lang w:val="id-ID"/>
        </w:rPr>
        <w:t xml:space="preserve">Prospek dan Arah Pengembangan., </w:t>
      </w:r>
      <w:r w:rsidR="003B76E8" w:rsidRPr="00E97A3A">
        <w:rPr>
          <w:rFonts w:ascii="Times New Roman" w:hAnsi="Times New Roman" w:cs="Times New Roman"/>
          <w:i/>
          <w:color w:val="000000" w:themeColor="text1"/>
          <w:lang w:val="id-ID"/>
        </w:rPr>
        <w:t>Op.Cit.</w:t>
      </w:r>
    </w:p>
  </w:footnote>
  <w:footnote w:id="13">
    <w:p w:rsidR="000C6D3E" w:rsidRPr="00E97A3A" w:rsidRDefault="000C6D3E"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AF7D7A" w:rsidRPr="00E97A3A">
        <w:rPr>
          <w:rFonts w:ascii="Times New Roman" w:hAnsi="Times New Roman" w:cs="Times New Roman"/>
          <w:color w:val="000000" w:themeColor="text1"/>
          <w:lang w:val="id-ID"/>
        </w:rPr>
        <w:t xml:space="preserve"> Kun Rizki Putranto, </w:t>
      </w:r>
      <w:r w:rsidRPr="00E97A3A">
        <w:rPr>
          <w:rFonts w:ascii="Times New Roman" w:hAnsi="Times New Roman" w:cs="Times New Roman"/>
          <w:color w:val="000000" w:themeColor="text1"/>
          <w:lang w:val="id-ID"/>
        </w:rPr>
        <w:t>Analisis Ketidakmampuan Indonesia Dalam Penentuan Patokan Harga Perdaganga</w:t>
      </w:r>
      <w:r w:rsidR="00AF7D7A" w:rsidRPr="00E97A3A">
        <w:rPr>
          <w:rFonts w:ascii="Times New Roman" w:hAnsi="Times New Roman" w:cs="Times New Roman"/>
          <w:color w:val="000000" w:themeColor="text1"/>
          <w:lang w:val="id-ID"/>
        </w:rPr>
        <w:t>n CPO Internasional (2007-2011)</w:t>
      </w:r>
      <w:r w:rsidRPr="00E97A3A">
        <w:rPr>
          <w:rFonts w:ascii="Times New Roman" w:hAnsi="Times New Roman" w:cs="Times New Roman"/>
          <w:color w:val="000000" w:themeColor="text1"/>
          <w:lang w:val="id-ID"/>
        </w:rPr>
        <w:t>, Skripsi Hubungan Internasional, Universitas Indonesia, 2012, hlm. 54-56.</w:t>
      </w:r>
    </w:p>
  </w:footnote>
  <w:footnote w:id="14">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Ringkasan La</w:t>
      </w:r>
      <w:r w:rsidR="00AF7D7A" w:rsidRPr="00E97A3A">
        <w:rPr>
          <w:rFonts w:ascii="Times New Roman" w:hAnsi="Times New Roman" w:cs="Times New Roman"/>
          <w:color w:val="000000" w:themeColor="text1"/>
          <w:lang w:val="id-ID"/>
        </w:rPr>
        <w:t>poran Greenpeace Intern</w:t>
      </w:r>
      <w:r w:rsidR="003B76E8" w:rsidRPr="00E97A3A">
        <w:rPr>
          <w:rFonts w:ascii="Times New Roman" w:hAnsi="Times New Roman" w:cs="Times New Roman"/>
          <w:color w:val="000000" w:themeColor="text1"/>
          <w:lang w:val="id-ID"/>
        </w:rPr>
        <w:t>asional pada 27 September 2016 t</w:t>
      </w:r>
      <w:r w:rsidR="00AF7D7A" w:rsidRPr="00E97A3A">
        <w:rPr>
          <w:rFonts w:ascii="Times New Roman" w:hAnsi="Times New Roman" w:cs="Times New Roman"/>
          <w:color w:val="000000" w:themeColor="text1"/>
          <w:lang w:val="id-ID"/>
        </w:rPr>
        <w:t xml:space="preserve">entang </w:t>
      </w:r>
      <w:r w:rsidRPr="00E97A3A">
        <w:rPr>
          <w:rFonts w:ascii="Times New Roman" w:hAnsi="Times New Roman" w:cs="Times New Roman"/>
          <w:color w:val="000000" w:themeColor="text1"/>
          <w:lang w:val="id-ID"/>
        </w:rPr>
        <w:t xml:space="preserve">Kejahatan </w:t>
      </w:r>
      <w:r w:rsidR="003B76E8" w:rsidRPr="00E97A3A">
        <w:rPr>
          <w:rFonts w:ascii="Times New Roman" w:hAnsi="Times New Roman" w:cs="Times New Roman"/>
          <w:color w:val="000000" w:themeColor="text1"/>
          <w:lang w:val="id-ID"/>
        </w:rPr>
        <w:t>Perdagangan: Biaya Kemanusiaan dan Lingkungan d</w:t>
      </w:r>
      <w:r w:rsidRPr="00E97A3A">
        <w:rPr>
          <w:rFonts w:ascii="Times New Roman" w:hAnsi="Times New Roman" w:cs="Times New Roman"/>
          <w:color w:val="000000" w:themeColor="text1"/>
          <w:lang w:val="id-ID"/>
        </w:rPr>
        <w:t xml:space="preserve">i Rantai Pasok IOI. </w:t>
      </w:r>
      <w:r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lang w:val="id-ID"/>
        </w:rPr>
        <w:instrText xml:space="preserve"> HYPERLINK "http://www.greenpeace.org" </w:instrText>
      </w:r>
      <w:r w:rsidR="00BA3DA8" w:rsidRPr="00E97A3A">
        <w:fldChar w:fldCharType="separate"/>
      </w:r>
      <w:r w:rsidR="00702381" w:rsidRPr="00E97A3A">
        <w:rPr>
          <w:rStyle w:val="Hyperlink"/>
          <w:rFonts w:ascii="Times New Roman" w:hAnsi="Times New Roman" w:cs="Times New Roman"/>
          <w:color w:val="000000" w:themeColor="text1"/>
          <w:lang w:val="id-ID"/>
        </w:rPr>
        <w:t>www.greenpeace.org</w:t>
      </w:r>
      <w:r w:rsidR="00BA3DA8" w:rsidRPr="00E97A3A">
        <w:rPr>
          <w:rStyle w:val="Hyperlink"/>
          <w:rFonts w:ascii="Times New Roman" w:hAnsi="Times New Roman" w:cs="Times New Roman"/>
          <w:color w:val="000000" w:themeColor="text1"/>
          <w:lang w:val="id-ID"/>
        </w:rPr>
        <w:fldChar w:fldCharType="end"/>
      </w:r>
      <w:r w:rsidR="00702381" w:rsidRPr="00E97A3A">
        <w:rPr>
          <w:rFonts w:ascii="Times New Roman" w:hAnsi="Times New Roman" w:cs="Times New Roman"/>
          <w:color w:val="000000" w:themeColor="text1"/>
          <w:lang w:val="id-ID"/>
        </w:rPr>
        <w:t xml:space="preserve"> </w:t>
      </w:r>
      <w:r w:rsidRPr="00E97A3A">
        <w:rPr>
          <w:rFonts w:ascii="Times New Roman" w:hAnsi="Times New Roman" w:cs="Times New Roman"/>
          <w:color w:val="000000" w:themeColor="text1"/>
          <w:lang w:val="id-ID"/>
        </w:rPr>
        <w:t>Diakses 12 Desember 2016.</w:t>
      </w:r>
    </w:p>
  </w:footnote>
  <w:footnote w:id="15">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027658" w:rsidRPr="00E97A3A">
        <w:rPr>
          <w:rFonts w:ascii="Times New Roman" w:hAnsi="Times New Roman" w:cs="Times New Roman"/>
          <w:color w:val="000000" w:themeColor="text1"/>
          <w:lang w:val="id-ID"/>
        </w:rPr>
        <w:t xml:space="preserve"> </w:t>
      </w:r>
      <w:r w:rsidR="00705387" w:rsidRPr="00E97A3A">
        <w:rPr>
          <w:rFonts w:ascii="Times New Roman" w:hAnsi="Times New Roman" w:cs="Times New Roman"/>
          <w:color w:val="000000" w:themeColor="text1"/>
          <w:lang w:val="id-ID"/>
        </w:rPr>
        <w:t>Prospek d</w:t>
      </w:r>
      <w:r w:rsidR="00AF7D7A" w:rsidRPr="00E97A3A">
        <w:rPr>
          <w:rFonts w:ascii="Times New Roman" w:hAnsi="Times New Roman" w:cs="Times New Roman"/>
          <w:color w:val="000000" w:themeColor="text1"/>
          <w:lang w:val="id-ID"/>
        </w:rPr>
        <w:t>an Arahan Pengembangan</w:t>
      </w:r>
      <w:r w:rsidRPr="00E97A3A">
        <w:rPr>
          <w:rFonts w:ascii="Times New Roman" w:hAnsi="Times New Roman" w:cs="Times New Roman"/>
          <w:color w:val="000000" w:themeColor="text1"/>
          <w:lang w:val="id-ID"/>
        </w:rPr>
        <w:t xml:space="preserve">, </w:t>
      </w:r>
      <w:r w:rsidRPr="00E97A3A">
        <w:rPr>
          <w:rFonts w:ascii="Times New Roman" w:hAnsi="Times New Roman" w:cs="Times New Roman"/>
          <w:bCs/>
          <w:i/>
          <w:color w:val="000000" w:themeColor="text1"/>
          <w:lang w:val="id-ID"/>
        </w:rPr>
        <w:t>Op.Cit.,</w:t>
      </w:r>
    </w:p>
  </w:footnote>
  <w:footnote w:id="16">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513003" w:rsidRPr="00E97A3A">
        <w:rPr>
          <w:rFonts w:ascii="Times New Roman" w:hAnsi="Times New Roman" w:cs="Times New Roman"/>
          <w:color w:val="000000" w:themeColor="text1"/>
          <w:lang w:val="id-ID"/>
        </w:rPr>
        <w:t xml:space="preserve"> </w:t>
      </w:r>
      <w:r w:rsidRPr="00E97A3A">
        <w:rPr>
          <w:rFonts w:ascii="Times New Roman" w:hAnsi="Times New Roman" w:cs="Times New Roman"/>
          <w:color w:val="000000" w:themeColor="text1"/>
          <w:lang w:val="id-ID"/>
        </w:rPr>
        <w:t>AIIB-Bank Dunia Danai Indonesia Rp 2,8 Triliu</w:t>
      </w:r>
      <w:r w:rsidR="00AF7D7A" w:rsidRPr="00E97A3A">
        <w:rPr>
          <w:rFonts w:ascii="Times New Roman" w:hAnsi="Times New Roman" w:cs="Times New Roman"/>
          <w:color w:val="000000" w:themeColor="text1"/>
          <w:lang w:val="id-ID"/>
        </w:rPr>
        <w:t>n Perbaiki Infrastruktur Kumuh. D</w:t>
      </w:r>
      <w:r w:rsidRPr="00E97A3A">
        <w:rPr>
          <w:rFonts w:ascii="Times New Roman" w:hAnsi="Times New Roman" w:cs="Times New Roman"/>
          <w:color w:val="000000" w:themeColor="text1"/>
          <w:lang w:val="id-ID"/>
        </w:rPr>
        <w:t xml:space="preserve">alam </w:t>
      </w:r>
      <w:hyperlink r:id="rId2" w:history="1">
        <w:r w:rsidRPr="00E97A3A">
          <w:rPr>
            <w:rStyle w:val="Hyperlink"/>
            <w:rFonts w:ascii="Times New Roman" w:hAnsi="Times New Roman" w:cs="Times New Roman"/>
            <w:color w:val="000000" w:themeColor="text1"/>
            <w:lang w:val="id-ID"/>
          </w:rPr>
          <w:t>http://ekbis.sindonews.com/read/1123265/34/aiib-bank-dunia-danai-indonesia-rp2-8-triliun-perbaiki-infrastruktur-kumuh-1468433393</w:t>
        </w:r>
      </w:hyperlink>
      <w:r w:rsidR="00AF7D7A" w:rsidRPr="00E97A3A">
        <w:rPr>
          <w:rFonts w:ascii="Times New Roman" w:hAnsi="Times New Roman" w:cs="Times New Roman"/>
          <w:color w:val="000000" w:themeColor="text1"/>
          <w:lang w:val="id-ID"/>
        </w:rPr>
        <w:t xml:space="preserve"> D</w:t>
      </w:r>
      <w:r w:rsidRPr="00E97A3A">
        <w:rPr>
          <w:rFonts w:ascii="Times New Roman" w:hAnsi="Times New Roman" w:cs="Times New Roman"/>
          <w:color w:val="000000" w:themeColor="text1"/>
          <w:lang w:val="id-ID"/>
        </w:rPr>
        <w:t>iakses 9 Februari 2017</w:t>
      </w:r>
      <w:r w:rsidR="00513003" w:rsidRPr="00E97A3A">
        <w:rPr>
          <w:rFonts w:ascii="Times New Roman" w:hAnsi="Times New Roman" w:cs="Times New Roman"/>
          <w:color w:val="000000" w:themeColor="text1"/>
          <w:lang w:val="id-ID"/>
        </w:rPr>
        <w:t>.</w:t>
      </w:r>
    </w:p>
  </w:footnote>
  <w:footnote w:id="17">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77507D" w:rsidRPr="00E97A3A">
        <w:rPr>
          <w:rFonts w:ascii="Times New Roman" w:hAnsi="Times New Roman" w:cs="Times New Roman"/>
          <w:color w:val="000000" w:themeColor="text1"/>
          <w:lang w:val="id-ID"/>
        </w:rPr>
        <w:t xml:space="preserve"> </w:t>
      </w:r>
      <w:r w:rsidR="00702381" w:rsidRPr="00E97A3A">
        <w:rPr>
          <w:rFonts w:ascii="Times New Roman" w:hAnsi="Times New Roman" w:cs="Times New Roman"/>
          <w:color w:val="000000" w:themeColor="text1"/>
          <w:lang w:val="id-ID"/>
        </w:rPr>
        <w:t xml:space="preserve">Minyak Kelapa Sawit: </w:t>
      </w:r>
      <w:r w:rsidR="00705387" w:rsidRPr="00E97A3A">
        <w:rPr>
          <w:rFonts w:ascii="Times New Roman" w:hAnsi="Times New Roman" w:cs="Times New Roman"/>
          <w:color w:val="000000" w:themeColor="text1"/>
          <w:lang w:val="id-ID"/>
        </w:rPr>
        <w:t>Perkembangan dan Resiko d</w:t>
      </w:r>
      <w:r w:rsidRPr="00E97A3A">
        <w:rPr>
          <w:rFonts w:ascii="Times New Roman" w:hAnsi="Times New Roman" w:cs="Times New Roman"/>
          <w:color w:val="000000" w:themeColor="text1"/>
          <w:lang w:val="id-ID"/>
        </w:rPr>
        <w:t>ari Led</w:t>
      </w:r>
      <w:r w:rsidR="00AF7D7A" w:rsidRPr="00E97A3A">
        <w:rPr>
          <w:rFonts w:ascii="Times New Roman" w:hAnsi="Times New Roman" w:cs="Times New Roman"/>
          <w:color w:val="000000" w:themeColor="text1"/>
          <w:lang w:val="id-ID"/>
        </w:rPr>
        <w:t>akan Pasar Minyak Kelapa Sawit. D</w:t>
      </w:r>
      <w:r w:rsidRPr="00E97A3A">
        <w:rPr>
          <w:rFonts w:ascii="Times New Roman" w:hAnsi="Times New Roman" w:cs="Times New Roman"/>
          <w:color w:val="000000" w:themeColor="text1"/>
          <w:lang w:val="id-ID"/>
        </w:rPr>
        <w:t xml:space="preserve">alam </w:t>
      </w:r>
      <w:r w:rsidR="00682A7D">
        <w:fldChar w:fldCharType="begin"/>
      </w:r>
      <w:r w:rsidR="00682A7D" w:rsidRPr="00E34233">
        <w:rPr>
          <w:lang w:val="id-ID"/>
        </w:rPr>
        <w:instrText xml:space="preserve"> HYPERLINK "http://www.vemission.org" </w:instrText>
      </w:r>
      <w:r w:rsidR="00682A7D">
        <w:fldChar w:fldCharType="separate"/>
      </w:r>
      <w:r w:rsidR="00702381" w:rsidRPr="00E97A3A">
        <w:rPr>
          <w:rStyle w:val="Hyperlink"/>
          <w:rFonts w:ascii="Times New Roman" w:hAnsi="Times New Roman" w:cs="Times New Roman"/>
          <w:color w:val="000000" w:themeColor="text1"/>
          <w:lang w:val="id-ID"/>
        </w:rPr>
        <w:t>www.vemission.org</w:t>
      </w:r>
      <w:r w:rsidR="00682A7D">
        <w:rPr>
          <w:rStyle w:val="Hyperlink"/>
          <w:rFonts w:ascii="Times New Roman" w:hAnsi="Times New Roman" w:cs="Times New Roman"/>
          <w:color w:val="000000" w:themeColor="text1"/>
          <w:lang w:val="id-ID"/>
        </w:rPr>
        <w:fldChar w:fldCharType="end"/>
      </w:r>
      <w:r w:rsidR="00702381"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color w:val="000000" w:themeColor="text1"/>
          <w:lang w:val="id-ID"/>
        </w:rPr>
        <w:t>D</w:t>
      </w:r>
      <w:r w:rsidRPr="00E97A3A">
        <w:rPr>
          <w:rFonts w:ascii="Times New Roman" w:hAnsi="Times New Roman" w:cs="Times New Roman"/>
          <w:color w:val="000000" w:themeColor="text1"/>
          <w:lang w:val="id-ID"/>
        </w:rPr>
        <w:t xml:space="preserve">iakses 29 September 2016. </w:t>
      </w:r>
    </w:p>
  </w:footnote>
  <w:footnote w:id="18">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19">
    <w:p w:rsidR="00F714F2"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lang w:val="id-ID"/>
        </w:rPr>
        <w:t xml:space="preserve"> </w:t>
      </w:r>
      <w:r w:rsidR="0061004D" w:rsidRPr="00E97A3A">
        <w:rPr>
          <w:rFonts w:ascii="Times New Roman" w:hAnsi="Times New Roman" w:cs="Times New Roman"/>
          <w:color w:val="000000" w:themeColor="text1"/>
          <w:sz w:val="20"/>
          <w:szCs w:val="20"/>
          <w:lang w:val="id-ID"/>
        </w:rPr>
        <w:t>Sawit di Indonesi</w:t>
      </w:r>
      <w:r w:rsidR="003B76E8" w:rsidRPr="00E97A3A">
        <w:rPr>
          <w:rFonts w:ascii="Times New Roman" w:hAnsi="Times New Roman" w:cs="Times New Roman"/>
          <w:color w:val="000000" w:themeColor="text1"/>
          <w:sz w:val="20"/>
          <w:szCs w:val="20"/>
          <w:lang w:val="id-ID"/>
        </w:rPr>
        <w:t>a</w:t>
      </w:r>
      <w:r w:rsidR="0061004D" w:rsidRPr="00E97A3A">
        <w:rPr>
          <w:rFonts w:ascii="Times New Roman" w:hAnsi="Times New Roman" w:cs="Times New Roman"/>
          <w:color w:val="000000" w:themeColor="text1"/>
          <w:sz w:val="20"/>
          <w:szCs w:val="20"/>
          <w:lang w:val="id-ID"/>
        </w:rPr>
        <w:t xml:space="preserve">: </w:t>
      </w:r>
      <w:r w:rsidR="003B76E8" w:rsidRPr="00E97A3A">
        <w:rPr>
          <w:rFonts w:ascii="Times New Roman" w:hAnsi="Times New Roman" w:cs="Times New Roman"/>
          <w:color w:val="000000" w:themeColor="text1"/>
          <w:sz w:val="20"/>
          <w:szCs w:val="20"/>
          <w:lang w:val="id-ID"/>
        </w:rPr>
        <w:t>Pengambilan Keputusan dan Implikasi b</w:t>
      </w:r>
      <w:r w:rsidRPr="00E97A3A">
        <w:rPr>
          <w:rFonts w:ascii="Times New Roman" w:hAnsi="Times New Roman" w:cs="Times New Roman"/>
          <w:color w:val="000000" w:themeColor="text1"/>
          <w:sz w:val="20"/>
          <w:szCs w:val="20"/>
          <w:lang w:val="id-ID"/>
        </w:rPr>
        <w:t>agi Pemba</w:t>
      </w:r>
      <w:r w:rsidR="003B76E8" w:rsidRPr="00E97A3A">
        <w:rPr>
          <w:rFonts w:ascii="Times New Roman" w:hAnsi="Times New Roman" w:cs="Times New Roman"/>
          <w:color w:val="000000" w:themeColor="text1"/>
          <w:sz w:val="20"/>
          <w:szCs w:val="20"/>
          <w:lang w:val="id-ID"/>
        </w:rPr>
        <w:t>ngunan Berkelanjutan Rangkuman u</w:t>
      </w:r>
      <w:r w:rsidRPr="00E97A3A">
        <w:rPr>
          <w:rFonts w:ascii="Times New Roman" w:hAnsi="Times New Roman" w:cs="Times New Roman"/>
          <w:color w:val="000000" w:themeColor="text1"/>
          <w:sz w:val="20"/>
          <w:szCs w:val="20"/>
          <w:lang w:val="id-ID"/>
        </w:rPr>
        <w:t>ntu</w:t>
      </w:r>
      <w:r w:rsidR="00AF7D7A" w:rsidRPr="00E97A3A">
        <w:rPr>
          <w:rFonts w:ascii="Times New Roman" w:hAnsi="Times New Roman" w:cs="Times New Roman"/>
          <w:color w:val="000000" w:themeColor="text1"/>
          <w:sz w:val="20"/>
          <w:szCs w:val="20"/>
          <w:lang w:val="id-ID"/>
        </w:rPr>
        <w:t>k Pengambil</w:t>
      </w:r>
      <w:r w:rsidR="003B76E8" w:rsidRPr="00E97A3A">
        <w:rPr>
          <w:rFonts w:ascii="Times New Roman" w:hAnsi="Times New Roman" w:cs="Times New Roman"/>
          <w:color w:val="000000" w:themeColor="text1"/>
          <w:sz w:val="20"/>
          <w:szCs w:val="20"/>
          <w:lang w:val="id-ID"/>
        </w:rPr>
        <w:t>an Keputuan d</w:t>
      </w:r>
      <w:r w:rsidR="00AF7D7A" w:rsidRPr="00E97A3A">
        <w:rPr>
          <w:rFonts w:ascii="Times New Roman" w:hAnsi="Times New Roman" w:cs="Times New Roman"/>
          <w:color w:val="000000" w:themeColor="text1"/>
          <w:sz w:val="20"/>
          <w:szCs w:val="20"/>
          <w:lang w:val="id-ID"/>
        </w:rPr>
        <w:t xml:space="preserve">an Pelaku. Dalam </w:t>
      </w:r>
      <w:r w:rsidR="00682A7D">
        <w:fldChar w:fldCharType="begin"/>
      </w:r>
      <w:r w:rsidR="00682A7D" w:rsidRPr="00E34233">
        <w:rPr>
          <w:lang w:val="id-ID"/>
        </w:rPr>
        <w:instrText xml:space="preserve"> HYPERLINK "http://daemeter.org/id/publication/detail/5/sawit-di-indonesia-tata-kelola-pengambilan-keputusan-dan-implikasi-bagi-pemb</w:instrText>
      </w:r>
      <w:r w:rsidR="00682A7D" w:rsidRPr="00E34233">
        <w:rPr>
          <w:lang w:val="id-ID"/>
        </w:rPr>
        <w:instrText xml:space="preserve">angunan-berkelanjutan" \l ".WMuAvXT-JAG" </w:instrText>
      </w:r>
      <w:r w:rsidR="00682A7D">
        <w:fldChar w:fldCharType="separate"/>
      </w:r>
      <w:r w:rsidR="0061004D" w:rsidRPr="00E97A3A">
        <w:rPr>
          <w:rStyle w:val="Hyperlink"/>
          <w:rFonts w:ascii="Times New Roman" w:hAnsi="Times New Roman" w:cs="Times New Roman"/>
          <w:color w:val="000000" w:themeColor="text1"/>
          <w:sz w:val="20"/>
          <w:szCs w:val="20"/>
          <w:lang w:val="id-ID"/>
        </w:rPr>
        <w:t>http://daemeter.org/id/publication/detail/5/sawit-di-indonesia-tata-kelola-pengambilan-keputusan-dan-implikasi-bagi-pembangunan-berkelanjutan#.WMuAvXT-JAG</w:t>
      </w:r>
      <w:r w:rsidR="00682A7D">
        <w:rPr>
          <w:rStyle w:val="Hyperlink"/>
          <w:rFonts w:ascii="Times New Roman" w:hAnsi="Times New Roman" w:cs="Times New Roman"/>
          <w:color w:val="000000" w:themeColor="text1"/>
          <w:sz w:val="20"/>
          <w:szCs w:val="20"/>
          <w:lang w:val="id-ID"/>
        </w:rPr>
        <w:fldChar w:fldCharType="end"/>
      </w:r>
      <w:r w:rsidR="0061004D" w:rsidRPr="00E97A3A">
        <w:rPr>
          <w:rFonts w:ascii="Times New Roman" w:hAnsi="Times New Roman" w:cs="Times New Roman"/>
          <w:color w:val="000000" w:themeColor="text1"/>
          <w:sz w:val="20"/>
          <w:szCs w:val="20"/>
          <w:lang w:val="id-ID"/>
        </w:rPr>
        <w:t xml:space="preserve"> </w:t>
      </w:r>
      <w:r w:rsidR="00AF7D7A" w:rsidRPr="00E97A3A">
        <w:rPr>
          <w:rFonts w:ascii="Times New Roman" w:hAnsi="Times New Roman" w:cs="Times New Roman"/>
          <w:color w:val="000000" w:themeColor="text1"/>
          <w:sz w:val="20"/>
          <w:szCs w:val="20"/>
          <w:lang w:val="id-ID"/>
        </w:rPr>
        <w:t>D</w:t>
      </w:r>
      <w:r w:rsidRPr="00E97A3A">
        <w:rPr>
          <w:rFonts w:ascii="Times New Roman" w:hAnsi="Times New Roman" w:cs="Times New Roman"/>
          <w:color w:val="000000" w:themeColor="text1"/>
          <w:sz w:val="20"/>
          <w:szCs w:val="20"/>
          <w:lang w:val="id-ID"/>
        </w:rPr>
        <w:t xml:space="preserve">iakses 14 Desember 2016. </w:t>
      </w:r>
    </w:p>
  </w:footnote>
  <w:footnote w:id="20">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Tandan Sawit: Revisi UU Perkebunan Demi Kesejahteraan Rakya</w:t>
      </w:r>
      <w:r w:rsidR="003B76E8" w:rsidRPr="00E97A3A">
        <w:rPr>
          <w:rFonts w:ascii="Times New Roman" w:hAnsi="Times New Roman" w:cs="Times New Roman"/>
          <w:color w:val="000000" w:themeColor="text1"/>
          <w:lang w:val="id-ID"/>
        </w:rPr>
        <w:t>t d</w:t>
      </w:r>
      <w:r w:rsidR="00AF7D7A" w:rsidRPr="00E97A3A">
        <w:rPr>
          <w:rFonts w:ascii="Times New Roman" w:hAnsi="Times New Roman" w:cs="Times New Roman"/>
          <w:color w:val="000000" w:themeColor="text1"/>
          <w:lang w:val="id-ID"/>
        </w:rPr>
        <w:t xml:space="preserve">an Keberlanjutan Lingkungan. Dalam </w:t>
      </w:r>
      <w:r w:rsidR="00184517" w:rsidRPr="00E97A3A">
        <w:rPr>
          <w:rFonts w:ascii="Times New Roman" w:hAnsi="Times New Roman" w:cs="Times New Roman"/>
          <w:color w:val="000000" w:themeColor="text1"/>
          <w:u w:val="single"/>
          <w:lang w:val="id-ID"/>
        </w:rPr>
        <w:t xml:space="preserve">sawitwatch.or.id </w:t>
      </w:r>
      <w:r w:rsidR="00AF7D7A" w:rsidRPr="00E97A3A">
        <w:rPr>
          <w:rFonts w:ascii="Times New Roman" w:hAnsi="Times New Roman" w:cs="Times New Roman"/>
          <w:color w:val="000000" w:themeColor="text1"/>
          <w:lang w:val="id-ID"/>
        </w:rPr>
        <w:t>D</w:t>
      </w:r>
      <w:r w:rsidRPr="00E97A3A">
        <w:rPr>
          <w:rFonts w:ascii="Times New Roman" w:hAnsi="Times New Roman" w:cs="Times New Roman"/>
          <w:color w:val="000000" w:themeColor="text1"/>
          <w:lang w:val="id-ID"/>
        </w:rPr>
        <w:t xml:space="preserve">iakses 30 Januari 2017. </w:t>
      </w:r>
    </w:p>
  </w:footnote>
  <w:footnote w:id="21">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Buku Kecil Pendoron</w:t>
      </w:r>
      <w:r w:rsidR="003B76E8" w:rsidRPr="00E97A3A">
        <w:rPr>
          <w:rFonts w:ascii="Times New Roman" w:hAnsi="Times New Roman" w:cs="Times New Roman"/>
          <w:color w:val="000000" w:themeColor="text1"/>
          <w:lang w:val="id-ID"/>
        </w:rPr>
        <w:t>g Besar Deforestasi 24 Katalis u</w:t>
      </w:r>
      <w:r w:rsidRPr="00E97A3A">
        <w:rPr>
          <w:rFonts w:ascii="Times New Roman" w:hAnsi="Times New Roman" w:cs="Times New Roman"/>
          <w:color w:val="000000" w:themeColor="text1"/>
          <w:lang w:val="id-ID"/>
        </w:rPr>
        <w:t>ntuk Mengu</w:t>
      </w:r>
      <w:r w:rsidR="003B76E8" w:rsidRPr="00E97A3A">
        <w:rPr>
          <w:rFonts w:ascii="Times New Roman" w:hAnsi="Times New Roman" w:cs="Times New Roman"/>
          <w:color w:val="000000" w:themeColor="text1"/>
          <w:lang w:val="id-ID"/>
        </w:rPr>
        <w:t>rangi Deforestasi Hutan Tropis d</w:t>
      </w:r>
      <w:r w:rsidRPr="00E97A3A">
        <w:rPr>
          <w:rFonts w:ascii="Times New Roman" w:hAnsi="Times New Roman" w:cs="Times New Roman"/>
          <w:color w:val="000000" w:themeColor="text1"/>
          <w:lang w:val="id-ID"/>
        </w:rPr>
        <w:t xml:space="preserve">ari Resiko Komoditas Hutan </w:t>
      </w:r>
      <w:r w:rsidR="00AF7D7A"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lang w:val="id-ID"/>
        </w:rPr>
        <w:instrText xml:space="preserve"> HYPERLINK "http://www.globalcanopy.org" </w:instrText>
      </w:r>
      <w:r w:rsidR="00BA3DA8" w:rsidRPr="00E97A3A">
        <w:fldChar w:fldCharType="separate"/>
      </w:r>
      <w:r w:rsidR="00184517" w:rsidRPr="00E97A3A">
        <w:rPr>
          <w:rStyle w:val="Hyperlink"/>
          <w:rFonts w:ascii="Times New Roman" w:hAnsi="Times New Roman" w:cs="Times New Roman"/>
          <w:color w:val="000000" w:themeColor="text1"/>
          <w:lang w:val="id-ID"/>
        </w:rPr>
        <w:t>www.globalcanopy.org</w:t>
      </w:r>
      <w:r w:rsidR="00BA3DA8" w:rsidRPr="00E97A3A">
        <w:rPr>
          <w:rStyle w:val="Hyperlink"/>
          <w:rFonts w:ascii="Times New Roman" w:hAnsi="Times New Roman" w:cs="Times New Roman"/>
          <w:color w:val="000000" w:themeColor="text1"/>
          <w:lang w:val="id-ID"/>
        </w:rPr>
        <w:fldChar w:fldCharType="end"/>
      </w:r>
      <w:r w:rsidR="00184517"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color w:val="000000" w:themeColor="text1"/>
          <w:lang w:val="id-ID"/>
        </w:rPr>
        <w:t>D</w:t>
      </w:r>
      <w:r w:rsidRPr="00E97A3A">
        <w:rPr>
          <w:rFonts w:ascii="Times New Roman" w:hAnsi="Times New Roman" w:cs="Times New Roman"/>
          <w:color w:val="000000" w:themeColor="text1"/>
          <w:lang w:val="id-ID"/>
        </w:rPr>
        <w:t>iakse</w:t>
      </w:r>
      <w:r w:rsidR="00AF7D7A" w:rsidRPr="00E97A3A">
        <w:rPr>
          <w:rFonts w:ascii="Times New Roman" w:hAnsi="Times New Roman" w:cs="Times New Roman"/>
          <w:color w:val="000000" w:themeColor="text1"/>
          <w:lang w:val="id-ID"/>
        </w:rPr>
        <w:t>s</w:t>
      </w:r>
      <w:r w:rsidRPr="00E97A3A">
        <w:rPr>
          <w:rFonts w:ascii="Times New Roman" w:hAnsi="Times New Roman" w:cs="Times New Roman"/>
          <w:color w:val="000000" w:themeColor="text1"/>
          <w:lang w:val="id-ID"/>
        </w:rPr>
        <w:t xml:space="preserve"> 30 Januari 2017.  </w:t>
      </w:r>
    </w:p>
  </w:footnote>
  <w:footnote w:id="22">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23">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Perkembangan Tata Kelola </w:t>
      </w:r>
      <w:r w:rsidR="00FB3AB3" w:rsidRPr="00E97A3A">
        <w:rPr>
          <w:rFonts w:ascii="Times New Roman" w:hAnsi="Times New Roman" w:cs="Times New Roman"/>
          <w:color w:val="000000" w:themeColor="text1"/>
          <w:lang w:val="id-ID"/>
        </w:rPr>
        <w:t>Kelapa Sawit di Indonesia: Implikasi untuk Sektor Kelapa Sawit y</w:t>
      </w:r>
      <w:r w:rsidRPr="00E97A3A">
        <w:rPr>
          <w:rFonts w:ascii="Times New Roman" w:hAnsi="Times New Roman" w:cs="Times New Roman"/>
          <w:color w:val="000000" w:themeColor="text1"/>
          <w:lang w:val="id-ID"/>
        </w:rPr>
        <w:t>ang Beba</w:t>
      </w:r>
      <w:r w:rsidR="00AF7D7A" w:rsidRPr="00E97A3A">
        <w:rPr>
          <w:rFonts w:ascii="Times New Roman" w:hAnsi="Times New Roman" w:cs="Times New Roman"/>
          <w:color w:val="000000" w:themeColor="text1"/>
          <w:lang w:val="id-ID"/>
        </w:rPr>
        <w:t>s</w:t>
      </w:r>
      <w:r w:rsidR="00FB3AB3" w:rsidRPr="00E97A3A">
        <w:rPr>
          <w:rFonts w:ascii="Times New Roman" w:hAnsi="Times New Roman" w:cs="Times New Roman"/>
          <w:color w:val="000000" w:themeColor="text1"/>
          <w:lang w:val="id-ID"/>
        </w:rPr>
        <w:t xml:space="preserve"> dari Deforestasi dan Bebas d</w:t>
      </w:r>
      <w:r w:rsidRPr="00E97A3A">
        <w:rPr>
          <w:rFonts w:ascii="Times New Roman" w:hAnsi="Times New Roman" w:cs="Times New Roman"/>
          <w:color w:val="000000" w:themeColor="text1"/>
          <w:lang w:val="id-ID"/>
        </w:rPr>
        <w:t>ari Gambut</w:t>
      </w:r>
      <w:r w:rsidR="00AF7D7A" w:rsidRPr="00E97A3A">
        <w:rPr>
          <w:rFonts w:ascii="Times New Roman" w:hAnsi="Times New Roman" w:cs="Times New Roman"/>
          <w:color w:val="000000" w:themeColor="text1"/>
          <w:lang w:val="id-ID"/>
        </w:rPr>
        <w:t>.</w:t>
      </w:r>
      <w:r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rPr>
        <w:instrText xml:space="preserve"> HYPERLINK "http://www.daemeter.org" </w:instrText>
      </w:r>
      <w:r w:rsidR="00BA3DA8" w:rsidRPr="00E97A3A">
        <w:fldChar w:fldCharType="separate"/>
      </w:r>
      <w:r w:rsidR="00184517" w:rsidRPr="00E97A3A">
        <w:rPr>
          <w:rStyle w:val="Hyperlink"/>
          <w:rFonts w:ascii="Times New Roman" w:hAnsi="Times New Roman" w:cs="Times New Roman"/>
          <w:color w:val="000000" w:themeColor="text1"/>
          <w:lang w:val="id-ID"/>
        </w:rPr>
        <w:t>www.daemeter.org</w:t>
      </w:r>
      <w:r w:rsidR="00BA3DA8" w:rsidRPr="00E97A3A">
        <w:rPr>
          <w:rStyle w:val="Hyperlink"/>
          <w:rFonts w:ascii="Times New Roman" w:hAnsi="Times New Roman" w:cs="Times New Roman"/>
          <w:color w:val="000000" w:themeColor="text1"/>
          <w:lang w:val="id-ID"/>
        </w:rPr>
        <w:fldChar w:fldCharType="end"/>
      </w:r>
      <w:r w:rsidR="00184517"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color w:val="000000" w:themeColor="text1"/>
          <w:lang w:val="id-ID"/>
        </w:rPr>
        <w:t>D</w:t>
      </w:r>
      <w:r w:rsidRPr="00E97A3A">
        <w:rPr>
          <w:rFonts w:ascii="Times New Roman" w:hAnsi="Times New Roman" w:cs="Times New Roman"/>
          <w:color w:val="000000" w:themeColor="text1"/>
          <w:lang w:val="id-ID"/>
        </w:rPr>
        <w:t>iakses 23 Desember 2016.</w:t>
      </w:r>
    </w:p>
  </w:footnote>
  <w:footnote w:id="24">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00AF7D7A" w:rsidRPr="00E97A3A">
        <w:rPr>
          <w:rFonts w:ascii="Times New Roman" w:hAnsi="Times New Roman" w:cs="Times New Roman"/>
          <w:i/>
          <w:color w:val="000000" w:themeColor="text1"/>
          <w:lang w:val="id-ID"/>
        </w:rPr>
        <w:t>Ibid.,</w:t>
      </w:r>
    </w:p>
  </w:footnote>
  <w:footnote w:id="25">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00FB3AB3" w:rsidRPr="00E97A3A">
        <w:rPr>
          <w:rFonts w:ascii="Times New Roman" w:hAnsi="Times New Roman" w:cs="Times New Roman"/>
          <w:color w:val="000000" w:themeColor="text1"/>
          <w:lang w:val="id-ID"/>
        </w:rPr>
        <w:t>Perbankan d</w:t>
      </w:r>
      <w:r w:rsidRPr="00E97A3A">
        <w:rPr>
          <w:rFonts w:ascii="Times New Roman" w:hAnsi="Times New Roman" w:cs="Times New Roman"/>
          <w:color w:val="000000" w:themeColor="text1"/>
          <w:lang w:val="id-ID"/>
        </w:rPr>
        <w:t xml:space="preserve">an Penghormatan Hak-Hak Pekerja: Studi Kasus PT. Jaba </w:t>
      </w:r>
      <w:r w:rsidR="00AB747B" w:rsidRPr="00E97A3A">
        <w:rPr>
          <w:rFonts w:ascii="Times New Roman" w:hAnsi="Times New Roman" w:cs="Times New Roman"/>
          <w:color w:val="000000" w:themeColor="text1"/>
          <w:lang w:val="id-ID"/>
        </w:rPr>
        <w:t>Garmindo &amp; PT. Panarub Industry. D</w:t>
      </w:r>
      <w:r w:rsidRPr="00E97A3A">
        <w:rPr>
          <w:rFonts w:ascii="Times New Roman" w:hAnsi="Times New Roman" w:cs="Times New Roman"/>
          <w:color w:val="000000" w:themeColor="text1"/>
          <w:lang w:val="id-ID"/>
        </w:rPr>
        <w:t xml:space="preserve">alam </w:t>
      </w:r>
      <w:hyperlink r:id="rId3" w:history="1">
        <w:r w:rsidR="0091518D" w:rsidRPr="00E97A3A">
          <w:rPr>
            <w:rStyle w:val="Hyperlink"/>
            <w:rFonts w:ascii="Times New Roman" w:hAnsi="Times New Roman" w:cs="Times New Roman"/>
            <w:color w:val="000000" w:themeColor="text1"/>
            <w:lang w:val="id-ID"/>
          </w:rPr>
          <w:t>http://responsibank.id/banks/studi-kasus/hak-hak-pekerja/</w:t>
        </w:r>
      </w:hyperlink>
      <w:r w:rsidR="0091518D" w:rsidRPr="00E97A3A">
        <w:rPr>
          <w:rFonts w:ascii="Times New Roman" w:hAnsi="Times New Roman" w:cs="Times New Roman"/>
          <w:color w:val="000000" w:themeColor="text1"/>
          <w:lang w:val="id-ID"/>
        </w:rPr>
        <w:t xml:space="preserve"> </w:t>
      </w:r>
      <w:r w:rsidR="00AB747B" w:rsidRPr="00E97A3A">
        <w:rPr>
          <w:rFonts w:ascii="Times New Roman" w:hAnsi="Times New Roman" w:cs="Times New Roman"/>
          <w:color w:val="000000" w:themeColor="text1"/>
          <w:lang w:val="id-ID"/>
        </w:rPr>
        <w:t>D</w:t>
      </w:r>
      <w:r w:rsidRPr="00E97A3A">
        <w:rPr>
          <w:rFonts w:ascii="Times New Roman" w:hAnsi="Times New Roman" w:cs="Times New Roman"/>
          <w:color w:val="000000" w:themeColor="text1"/>
          <w:lang w:val="id-ID"/>
        </w:rPr>
        <w:t xml:space="preserve">iakses 9 Februari 2017. </w:t>
      </w:r>
    </w:p>
  </w:footnote>
  <w:footnote w:id="26">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00EE09A0" w:rsidRPr="00E97A3A">
        <w:rPr>
          <w:rFonts w:ascii="Times New Roman" w:hAnsi="Times New Roman" w:cs="Times New Roman"/>
          <w:color w:val="000000" w:themeColor="text1"/>
          <w:lang w:val="id-ID"/>
        </w:rPr>
        <w:t>Pembangunan yang Bertanggung Jawab u</w:t>
      </w:r>
      <w:r w:rsidRPr="00E97A3A">
        <w:rPr>
          <w:rFonts w:ascii="Times New Roman" w:hAnsi="Times New Roman" w:cs="Times New Roman"/>
          <w:color w:val="000000" w:themeColor="text1"/>
          <w:lang w:val="id-ID"/>
        </w:rPr>
        <w:t>ntuk Masa Depan Laporan Tahunan 2</w:t>
      </w:r>
      <w:r w:rsidR="00AB747B" w:rsidRPr="00E97A3A">
        <w:rPr>
          <w:rFonts w:ascii="Times New Roman" w:hAnsi="Times New Roman" w:cs="Times New Roman"/>
          <w:color w:val="000000" w:themeColor="text1"/>
          <w:lang w:val="id-ID"/>
        </w:rPr>
        <w:t xml:space="preserve">015. </w:t>
      </w:r>
      <w:r w:rsidR="00AB747B" w:rsidRPr="00E97A3A">
        <w:rPr>
          <w:rFonts w:ascii="Times New Roman" w:hAnsi="Times New Roman" w:cs="Times New Roman"/>
          <w:color w:val="000000" w:themeColor="text1"/>
          <w:lang w:val="id-ID"/>
        </w:rPr>
        <w:t xml:space="preserve">Dalam </w:t>
      </w:r>
      <w:r w:rsidR="00BA3DA8" w:rsidRPr="00E97A3A">
        <w:fldChar w:fldCharType="begin"/>
      </w:r>
      <w:r w:rsidR="00BA3DA8" w:rsidRPr="00E97A3A">
        <w:rPr>
          <w:rFonts w:ascii="Times New Roman" w:hAnsi="Times New Roman" w:cs="Times New Roman"/>
          <w:color w:val="000000" w:themeColor="text1"/>
        </w:rPr>
        <w:instrText xml:space="preserve"> HYPERLINK "http://www.anj-group.com" </w:instrText>
      </w:r>
      <w:r w:rsidR="00BA3DA8" w:rsidRPr="00E97A3A">
        <w:fldChar w:fldCharType="separate"/>
      </w:r>
      <w:r w:rsidR="0091518D" w:rsidRPr="00E97A3A">
        <w:rPr>
          <w:rStyle w:val="Hyperlink"/>
          <w:rFonts w:ascii="Times New Roman" w:hAnsi="Times New Roman" w:cs="Times New Roman"/>
          <w:color w:val="000000" w:themeColor="text1"/>
          <w:lang w:val="id-ID"/>
        </w:rPr>
        <w:t>www.anj-group.com</w:t>
      </w:r>
      <w:r w:rsidR="00BA3DA8" w:rsidRPr="00E97A3A">
        <w:rPr>
          <w:rStyle w:val="Hyperlink"/>
          <w:rFonts w:ascii="Times New Roman" w:hAnsi="Times New Roman" w:cs="Times New Roman"/>
          <w:color w:val="000000" w:themeColor="text1"/>
          <w:lang w:val="id-ID"/>
        </w:rPr>
        <w:fldChar w:fldCharType="end"/>
      </w:r>
      <w:r w:rsidR="0091518D" w:rsidRPr="00E97A3A">
        <w:rPr>
          <w:rFonts w:ascii="Times New Roman" w:hAnsi="Times New Roman" w:cs="Times New Roman"/>
          <w:color w:val="000000" w:themeColor="text1"/>
          <w:lang w:val="id-ID"/>
        </w:rPr>
        <w:t xml:space="preserve"> </w:t>
      </w:r>
      <w:r w:rsidR="00AB747B" w:rsidRPr="00E97A3A">
        <w:rPr>
          <w:rStyle w:val="Hyperlink"/>
          <w:rFonts w:ascii="Times New Roman" w:hAnsi="Times New Roman" w:cs="Times New Roman"/>
          <w:color w:val="000000" w:themeColor="text1"/>
          <w:u w:val="none"/>
          <w:lang w:val="id-ID"/>
        </w:rPr>
        <w:t xml:space="preserve">Diakses </w:t>
      </w:r>
      <w:r w:rsidR="00027658" w:rsidRPr="00E97A3A">
        <w:rPr>
          <w:rStyle w:val="Hyperlink"/>
          <w:rFonts w:ascii="Times New Roman" w:hAnsi="Times New Roman" w:cs="Times New Roman"/>
          <w:color w:val="000000" w:themeColor="text1"/>
          <w:u w:val="none"/>
          <w:lang w:val="id-ID"/>
        </w:rPr>
        <w:t>13 Oktober 2016.</w:t>
      </w:r>
    </w:p>
  </w:footnote>
  <w:footnote w:id="27">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28">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 xml:space="preserve">Ibid., </w:t>
      </w:r>
    </w:p>
  </w:footnote>
  <w:footnote w:id="29">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30">
    <w:p w:rsidR="00B96DBC" w:rsidRPr="00E97A3A" w:rsidRDefault="00B96DBC"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r w:rsidRPr="00E97A3A">
        <w:rPr>
          <w:rFonts w:ascii="Times New Roman" w:hAnsi="Times New Roman" w:cs="Times New Roman"/>
          <w:color w:val="000000" w:themeColor="text1"/>
          <w:lang w:val="id-ID"/>
        </w:rPr>
        <w:t xml:space="preserve"> </w:t>
      </w:r>
    </w:p>
  </w:footnote>
  <w:footnote w:id="31">
    <w:p w:rsidR="00513003"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De</w:t>
      </w:r>
      <w:r w:rsidR="00FB3AB3" w:rsidRPr="00E97A3A">
        <w:rPr>
          <w:rFonts w:ascii="Times New Roman" w:hAnsi="Times New Roman" w:cs="Times New Roman"/>
          <w:color w:val="000000" w:themeColor="text1"/>
          <w:lang w:val="id-ID"/>
        </w:rPr>
        <w:t>forestasi d</w:t>
      </w:r>
      <w:r w:rsidR="00AB747B" w:rsidRPr="00E97A3A">
        <w:rPr>
          <w:rFonts w:ascii="Times New Roman" w:hAnsi="Times New Roman" w:cs="Times New Roman"/>
          <w:color w:val="000000" w:themeColor="text1"/>
          <w:lang w:val="id-ID"/>
        </w:rPr>
        <w:t xml:space="preserve">an Degradasi Hutan. </w:t>
      </w:r>
    </w:p>
    <w:p w:rsidR="00F714F2" w:rsidRPr="00E97A3A" w:rsidRDefault="00AB747B" w:rsidP="00E97A3A">
      <w:pPr>
        <w:pStyle w:val="FootnoteText"/>
        <w:jc w:val="both"/>
        <w:rPr>
          <w:rFonts w:ascii="Times New Roman" w:hAnsi="Times New Roman" w:cs="Times New Roman"/>
          <w:color w:val="000000" w:themeColor="text1"/>
          <w:lang w:val="id-ID"/>
        </w:rPr>
      </w:pPr>
      <w:r w:rsidRPr="00E97A3A">
        <w:rPr>
          <w:rFonts w:ascii="Times New Roman" w:hAnsi="Times New Roman" w:cs="Times New Roman"/>
          <w:color w:val="000000" w:themeColor="text1"/>
          <w:lang w:val="id-ID"/>
        </w:rPr>
        <w:t>D</w:t>
      </w:r>
      <w:r w:rsidR="00F714F2" w:rsidRPr="00E97A3A">
        <w:rPr>
          <w:rFonts w:ascii="Times New Roman" w:hAnsi="Times New Roman" w:cs="Times New Roman"/>
          <w:color w:val="000000" w:themeColor="text1"/>
          <w:lang w:val="id-ID"/>
        </w:rPr>
        <w:t xml:space="preserve">alam </w:t>
      </w:r>
      <w:r w:rsidR="00682A7D">
        <w:fldChar w:fldCharType="begin"/>
      </w:r>
      <w:r w:rsidR="00682A7D" w:rsidRPr="00E34233">
        <w:rPr>
          <w:lang w:val="id-ID"/>
        </w:rPr>
        <w:instrText xml:space="preserve"> HYPERLINK "http://www.wri.org/sites/default/files/pdf/indoforest_chap3_id.pdf" </w:instrText>
      </w:r>
      <w:r w:rsidR="00682A7D">
        <w:fldChar w:fldCharType="separate"/>
      </w:r>
      <w:r w:rsidR="00F714F2" w:rsidRPr="00E97A3A">
        <w:rPr>
          <w:rStyle w:val="Hyperlink"/>
          <w:rFonts w:ascii="Times New Roman" w:hAnsi="Times New Roman" w:cs="Times New Roman"/>
          <w:color w:val="000000" w:themeColor="text1"/>
          <w:lang w:val="id-ID"/>
        </w:rPr>
        <w:t>http://www.wri.org/sites/default/files/pdf/indoforest_chap3_id.pdf</w:t>
      </w:r>
      <w:r w:rsidR="00682A7D">
        <w:rPr>
          <w:rStyle w:val="Hyperlink"/>
          <w:rFonts w:ascii="Times New Roman" w:hAnsi="Times New Roman" w:cs="Times New Roman"/>
          <w:color w:val="000000" w:themeColor="text1"/>
          <w:lang w:val="id-ID"/>
        </w:rPr>
        <w:fldChar w:fldCharType="end"/>
      </w:r>
      <w:r w:rsidRPr="00E97A3A">
        <w:rPr>
          <w:rFonts w:ascii="Times New Roman" w:hAnsi="Times New Roman" w:cs="Times New Roman"/>
          <w:color w:val="000000" w:themeColor="text1"/>
          <w:lang w:val="id-ID"/>
        </w:rPr>
        <w:t xml:space="preserve"> D</w:t>
      </w:r>
      <w:r w:rsidR="007C32B0" w:rsidRPr="00E97A3A">
        <w:rPr>
          <w:rFonts w:ascii="Times New Roman" w:hAnsi="Times New Roman" w:cs="Times New Roman"/>
          <w:color w:val="000000" w:themeColor="text1"/>
          <w:lang w:val="id-ID"/>
        </w:rPr>
        <w:t xml:space="preserve">iakses 11 Februari </w:t>
      </w:r>
      <w:r w:rsidR="00F714F2" w:rsidRPr="00E97A3A">
        <w:rPr>
          <w:rFonts w:ascii="Times New Roman" w:hAnsi="Times New Roman" w:cs="Times New Roman"/>
          <w:color w:val="000000" w:themeColor="text1"/>
          <w:lang w:val="id-ID"/>
        </w:rPr>
        <w:t xml:space="preserve">2017. </w:t>
      </w:r>
    </w:p>
  </w:footnote>
  <w:footnote w:id="32">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r w:rsidRPr="00E97A3A">
        <w:rPr>
          <w:rFonts w:ascii="Times New Roman" w:hAnsi="Times New Roman" w:cs="Times New Roman"/>
          <w:color w:val="000000" w:themeColor="text1"/>
          <w:lang w:val="id-ID"/>
        </w:rPr>
        <w:t xml:space="preserve"> </w:t>
      </w:r>
    </w:p>
  </w:footnote>
  <w:footnote w:id="33">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FB3AB3" w:rsidRPr="00E97A3A">
        <w:rPr>
          <w:rFonts w:ascii="Times New Roman" w:hAnsi="Times New Roman" w:cs="Times New Roman"/>
          <w:color w:val="000000" w:themeColor="text1"/>
          <w:lang w:val="id-ID"/>
        </w:rPr>
        <w:t xml:space="preserve"> Manual Pelatihan Kelapa Sawit d</w:t>
      </w:r>
      <w:r w:rsidRPr="00E97A3A">
        <w:rPr>
          <w:rFonts w:ascii="Times New Roman" w:hAnsi="Times New Roman" w:cs="Times New Roman"/>
          <w:color w:val="000000" w:themeColor="text1"/>
          <w:lang w:val="id-ID"/>
        </w:rPr>
        <w:t>an Pembiayaannya:</w:t>
      </w:r>
      <w:r w:rsidR="00FB3AB3" w:rsidRPr="00E97A3A">
        <w:rPr>
          <w:rFonts w:ascii="Times New Roman" w:hAnsi="Times New Roman" w:cs="Times New Roman"/>
          <w:color w:val="000000" w:themeColor="text1"/>
          <w:lang w:val="id-ID"/>
        </w:rPr>
        <w:t xml:space="preserve"> Manual Pelatihan u</w:t>
      </w:r>
      <w:r w:rsidR="00AB747B" w:rsidRPr="00E97A3A">
        <w:rPr>
          <w:rFonts w:ascii="Times New Roman" w:hAnsi="Times New Roman" w:cs="Times New Roman"/>
          <w:color w:val="000000" w:themeColor="text1"/>
          <w:lang w:val="id-ID"/>
        </w:rPr>
        <w:t xml:space="preserve">ntuk Aktivis. </w:t>
      </w:r>
      <w:r w:rsidRPr="00E97A3A">
        <w:rPr>
          <w:rFonts w:ascii="Times New Roman" w:hAnsi="Times New Roman" w:cs="Times New Roman"/>
          <w:color w:val="000000" w:themeColor="text1"/>
          <w:lang w:val="id-ID"/>
        </w:rPr>
        <w:t>Dalam</w:t>
      </w:r>
      <w:r w:rsidR="0091518D" w:rsidRPr="00E97A3A">
        <w:rPr>
          <w:rFonts w:ascii="Times New Roman" w:hAnsi="Times New Roman" w:cs="Times New Roman"/>
          <w:color w:val="000000" w:themeColor="text1"/>
          <w:lang w:val="id-ID"/>
        </w:rPr>
        <w:t xml:space="preserve"> </w:t>
      </w:r>
      <w:hyperlink r:id="rId4" w:history="1">
        <w:r w:rsidR="0091518D" w:rsidRPr="00E97A3A">
          <w:rPr>
            <w:rStyle w:val="Hyperlink"/>
            <w:rFonts w:ascii="Times New Roman" w:hAnsi="Times New Roman" w:cs="Times New Roman"/>
            <w:color w:val="000000" w:themeColor="text1"/>
            <w:lang w:val="id-ID"/>
          </w:rPr>
          <w:t>www.tuk.or.id</w:t>
        </w:r>
      </w:hyperlink>
      <w:r w:rsidR="0091518D" w:rsidRPr="00E97A3A">
        <w:rPr>
          <w:rFonts w:ascii="Times New Roman" w:hAnsi="Times New Roman" w:cs="Times New Roman"/>
          <w:color w:val="000000" w:themeColor="text1"/>
          <w:lang w:val="id-ID"/>
        </w:rPr>
        <w:t xml:space="preserve">  </w:t>
      </w:r>
      <w:r w:rsidR="00AB747B" w:rsidRPr="00E97A3A">
        <w:rPr>
          <w:rFonts w:ascii="Times New Roman" w:hAnsi="Times New Roman" w:cs="Times New Roman"/>
          <w:color w:val="000000" w:themeColor="text1"/>
          <w:lang w:val="id-ID"/>
        </w:rPr>
        <w:t xml:space="preserve">Diakses </w:t>
      </w:r>
      <w:r w:rsidRPr="00E97A3A">
        <w:rPr>
          <w:rFonts w:ascii="Times New Roman" w:hAnsi="Times New Roman" w:cs="Times New Roman"/>
          <w:color w:val="000000" w:themeColor="text1"/>
          <w:lang w:val="id-ID"/>
        </w:rPr>
        <w:t xml:space="preserve">10 Februari 2017. </w:t>
      </w:r>
    </w:p>
  </w:footnote>
  <w:footnote w:id="34">
    <w:p w:rsidR="00F714F2" w:rsidRPr="00E97A3A" w:rsidRDefault="00F714F2" w:rsidP="00E97A3A">
      <w:pPr>
        <w:pStyle w:val="FootnoteText"/>
        <w:jc w:val="both"/>
        <w:rPr>
          <w:rFonts w:ascii="Times New Roman" w:hAnsi="Times New Roman" w:cs="Times New Roman"/>
          <w:color w:val="000000" w:themeColor="text1"/>
        </w:rPr>
      </w:pPr>
      <w:r w:rsidRPr="00E97A3A">
        <w:rPr>
          <w:rStyle w:val="FootnoteReference"/>
          <w:rFonts w:ascii="Times New Roman" w:hAnsi="Times New Roman" w:cs="Times New Roman"/>
          <w:color w:val="000000" w:themeColor="text1"/>
        </w:rPr>
        <w:footnoteRef/>
      </w:r>
      <w:r w:rsidR="00E97A3A" w:rsidRPr="00E97A3A">
        <w:rPr>
          <w:rFonts w:ascii="Times New Roman" w:hAnsi="Times New Roman" w:cs="Times New Roman"/>
          <w:color w:val="000000" w:themeColor="text1"/>
          <w:lang w:val="id-ID"/>
        </w:rPr>
        <w:t xml:space="preserve"> </w:t>
      </w:r>
      <w:r w:rsidR="00AB747B" w:rsidRPr="00E97A3A">
        <w:rPr>
          <w:rFonts w:ascii="Times New Roman" w:hAnsi="Times New Roman" w:cs="Times New Roman"/>
          <w:color w:val="000000" w:themeColor="text1"/>
        </w:rPr>
        <w:t xml:space="preserve">Investors to spend more on palm oil refineries, </w:t>
      </w:r>
      <w:r w:rsidR="00AB747B" w:rsidRPr="00E97A3A">
        <w:rPr>
          <w:rFonts w:ascii="Times New Roman" w:hAnsi="Times New Roman" w:cs="Times New Roman"/>
          <w:i/>
          <w:iCs/>
          <w:color w:val="000000" w:themeColor="text1"/>
        </w:rPr>
        <w:t>The Jakarta Post</w:t>
      </w:r>
      <w:r w:rsidR="00AB747B" w:rsidRPr="00E97A3A">
        <w:rPr>
          <w:rFonts w:ascii="Times New Roman" w:hAnsi="Times New Roman" w:cs="Times New Roman"/>
          <w:color w:val="000000" w:themeColor="text1"/>
        </w:rPr>
        <w:t xml:space="preserve">. </w:t>
      </w:r>
      <w:r w:rsidR="00AB747B" w:rsidRPr="00E97A3A">
        <w:rPr>
          <w:rFonts w:ascii="Times New Roman" w:hAnsi="Times New Roman" w:cs="Times New Roman"/>
          <w:color w:val="000000" w:themeColor="text1"/>
          <w:lang w:val="id-ID"/>
        </w:rPr>
        <w:t xml:space="preserve">Dalam </w:t>
      </w:r>
      <w:hyperlink r:id="rId5" w:history="1">
        <w:r w:rsidR="00AB747B" w:rsidRPr="00E97A3A">
          <w:rPr>
            <w:rStyle w:val="Hyperlink"/>
            <w:rFonts w:ascii="Times New Roman" w:hAnsi="Times New Roman" w:cs="Times New Roman"/>
            <w:color w:val="000000" w:themeColor="text1"/>
          </w:rPr>
          <w:t>http://www.thejakartapost.com/news/2013/06/10/investors-spend-more-palm-oil-refineries.html</w:t>
        </w:r>
      </w:hyperlink>
      <w:r w:rsidR="00AB747B" w:rsidRPr="00E97A3A">
        <w:rPr>
          <w:rFonts w:ascii="Times New Roman" w:hAnsi="Times New Roman" w:cs="Times New Roman"/>
          <w:color w:val="000000" w:themeColor="text1"/>
          <w:lang w:val="id-ID"/>
        </w:rPr>
        <w:t xml:space="preserve"> Diakses 24 Januari 2017.</w:t>
      </w:r>
    </w:p>
  </w:footnote>
  <w:footnote w:id="35">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00AB747B" w:rsidRPr="00E97A3A">
        <w:rPr>
          <w:rFonts w:ascii="Times New Roman" w:hAnsi="Times New Roman" w:cs="Times New Roman"/>
          <w:i/>
          <w:color w:val="000000" w:themeColor="text1"/>
          <w:lang w:val="id-ID"/>
        </w:rPr>
        <w:t>Ibid.,</w:t>
      </w:r>
      <w:r w:rsidR="00AB747B" w:rsidRPr="00E97A3A">
        <w:rPr>
          <w:rFonts w:ascii="Times New Roman" w:hAnsi="Times New Roman" w:cs="Times New Roman"/>
          <w:color w:val="000000" w:themeColor="text1"/>
          <w:lang w:val="id-ID"/>
        </w:rPr>
        <w:t xml:space="preserve"> </w:t>
      </w:r>
    </w:p>
  </w:footnote>
  <w:footnote w:id="36">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00AB747B" w:rsidRPr="00E97A3A">
        <w:rPr>
          <w:rFonts w:ascii="Times New Roman" w:hAnsi="Times New Roman" w:cs="Times New Roman"/>
          <w:i/>
          <w:color w:val="000000" w:themeColor="text1"/>
          <w:lang w:val="id-ID"/>
        </w:rPr>
        <w:t>Ibid.,</w:t>
      </w:r>
      <w:r w:rsidR="00AB747B" w:rsidRPr="00E97A3A">
        <w:rPr>
          <w:rFonts w:ascii="Times New Roman" w:hAnsi="Times New Roman" w:cs="Times New Roman"/>
          <w:color w:val="000000" w:themeColor="text1"/>
          <w:lang w:val="id-ID"/>
        </w:rPr>
        <w:t xml:space="preserve"> </w:t>
      </w:r>
    </w:p>
  </w:footnote>
  <w:footnote w:id="37">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proofErr w:type="spellStart"/>
      <w:r w:rsidRPr="00E97A3A">
        <w:rPr>
          <w:rFonts w:ascii="Times New Roman" w:hAnsi="Times New Roman" w:cs="Times New Roman"/>
          <w:color w:val="000000" w:themeColor="text1"/>
        </w:rPr>
        <w:t>Slette</w:t>
      </w:r>
      <w:proofErr w:type="spellEnd"/>
      <w:r w:rsidRPr="00E97A3A">
        <w:rPr>
          <w:rFonts w:ascii="Times New Roman" w:hAnsi="Times New Roman" w:cs="Times New Roman"/>
          <w:color w:val="000000" w:themeColor="text1"/>
        </w:rPr>
        <w:t xml:space="preserve">, J. and I.E. </w:t>
      </w:r>
      <w:proofErr w:type="spellStart"/>
      <w:r w:rsidRPr="00E97A3A">
        <w:rPr>
          <w:rFonts w:ascii="Times New Roman" w:hAnsi="Times New Roman" w:cs="Times New Roman"/>
          <w:color w:val="000000" w:themeColor="text1"/>
        </w:rPr>
        <w:t>Wiyono</w:t>
      </w:r>
      <w:proofErr w:type="spellEnd"/>
      <w:r w:rsidRPr="00E97A3A">
        <w:rPr>
          <w:rFonts w:ascii="Times New Roman" w:hAnsi="Times New Roman" w:cs="Times New Roman"/>
          <w:color w:val="000000" w:themeColor="text1"/>
        </w:rPr>
        <w:t xml:space="preserve">, “Indonesia 2013 Biofuels Annual”, </w:t>
      </w:r>
      <w:r w:rsidRPr="00E97A3A">
        <w:rPr>
          <w:rFonts w:ascii="Times New Roman" w:hAnsi="Times New Roman" w:cs="Times New Roman"/>
          <w:i/>
          <w:iCs/>
          <w:color w:val="000000" w:themeColor="text1"/>
        </w:rPr>
        <w:t>USDA Foreign Agricultural Service</w:t>
      </w:r>
      <w:r w:rsidRPr="00E97A3A">
        <w:rPr>
          <w:rFonts w:ascii="Times New Roman" w:hAnsi="Times New Roman" w:cs="Times New Roman"/>
          <w:color w:val="000000" w:themeColor="text1"/>
        </w:rPr>
        <w:t>, July 2013.</w:t>
      </w:r>
      <w:r w:rsidRPr="00E97A3A">
        <w:rPr>
          <w:rFonts w:ascii="Times New Roman" w:hAnsi="Times New Roman" w:cs="Times New Roman"/>
          <w:color w:val="000000" w:themeColor="text1"/>
          <w:lang w:val="id-ID"/>
        </w:rPr>
        <w:t xml:space="preserve"> </w:t>
      </w:r>
    </w:p>
  </w:footnote>
  <w:footnote w:id="38">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AB747B" w:rsidRPr="00E97A3A">
        <w:rPr>
          <w:rFonts w:ascii="Times New Roman" w:hAnsi="Times New Roman" w:cs="Times New Roman"/>
          <w:color w:val="000000" w:themeColor="text1"/>
          <w:lang w:val="id-ID"/>
        </w:rPr>
        <w:t xml:space="preserve">  Maruli Pardamean, </w:t>
      </w:r>
      <w:r w:rsidR="00AB747B" w:rsidRPr="00E97A3A">
        <w:rPr>
          <w:rFonts w:ascii="Times New Roman" w:hAnsi="Times New Roman" w:cs="Times New Roman"/>
          <w:i/>
          <w:color w:val="000000" w:themeColor="text1"/>
          <w:lang w:val="id-ID"/>
        </w:rPr>
        <w:t>Op.Cit.</w:t>
      </w:r>
      <w:r w:rsidRPr="00E97A3A">
        <w:rPr>
          <w:rFonts w:ascii="Times New Roman" w:hAnsi="Times New Roman" w:cs="Times New Roman"/>
          <w:i/>
          <w:color w:val="000000" w:themeColor="text1"/>
          <w:lang w:val="id-ID"/>
        </w:rPr>
        <w:t>,</w:t>
      </w:r>
      <w:r w:rsidRPr="00E97A3A">
        <w:rPr>
          <w:rFonts w:ascii="Times New Roman" w:hAnsi="Times New Roman" w:cs="Times New Roman"/>
          <w:color w:val="000000" w:themeColor="text1"/>
          <w:lang w:val="id-ID"/>
        </w:rPr>
        <w:t xml:space="preserve"> hlm. 152.</w:t>
      </w:r>
    </w:p>
  </w:footnote>
  <w:footnote w:id="39">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556828" w:rsidRPr="00E97A3A">
        <w:rPr>
          <w:rFonts w:ascii="Times New Roman" w:hAnsi="Times New Roman" w:cs="Times New Roman"/>
          <w:color w:val="000000" w:themeColor="text1"/>
          <w:lang w:val="id-ID"/>
        </w:rPr>
        <w:t xml:space="preserve"> Suyanto Risza, Kelapa Sawit u</w:t>
      </w:r>
      <w:r w:rsidRPr="00E97A3A">
        <w:rPr>
          <w:rFonts w:ascii="Times New Roman" w:hAnsi="Times New Roman" w:cs="Times New Roman"/>
          <w:color w:val="000000" w:themeColor="text1"/>
          <w:lang w:val="id-ID"/>
        </w:rPr>
        <w:t>paya Peningkatan Produktivit</w:t>
      </w:r>
      <w:r w:rsidR="00AB747B" w:rsidRPr="00E97A3A">
        <w:rPr>
          <w:rFonts w:ascii="Times New Roman" w:hAnsi="Times New Roman" w:cs="Times New Roman"/>
          <w:color w:val="000000" w:themeColor="text1"/>
          <w:lang w:val="id-ID"/>
        </w:rPr>
        <w:t>as (Yogyakarta: Kanisius, 1994)</w:t>
      </w:r>
      <w:r w:rsidRPr="00E97A3A">
        <w:rPr>
          <w:rFonts w:ascii="Times New Roman" w:hAnsi="Times New Roman" w:cs="Times New Roman"/>
          <w:color w:val="000000" w:themeColor="text1"/>
          <w:lang w:val="id-ID"/>
        </w:rPr>
        <w:t xml:space="preserve">, hlm.150. </w:t>
      </w:r>
    </w:p>
  </w:footnote>
  <w:footnote w:id="40">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Namun dal</w:t>
      </w:r>
      <w:r w:rsidR="00556828" w:rsidRPr="00E97A3A">
        <w:rPr>
          <w:rFonts w:ascii="Times New Roman" w:hAnsi="Times New Roman" w:cs="Times New Roman"/>
          <w:color w:val="000000" w:themeColor="text1"/>
          <w:lang w:val="id-ID"/>
        </w:rPr>
        <w:t>am hal skema p</w:t>
      </w:r>
      <w:r w:rsidRPr="00E97A3A">
        <w:rPr>
          <w:rFonts w:ascii="Times New Roman" w:hAnsi="Times New Roman" w:cs="Times New Roman"/>
          <w:color w:val="000000" w:themeColor="text1"/>
          <w:lang w:val="id-ID"/>
        </w:rPr>
        <w:t xml:space="preserve">emilik perkebunan </w:t>
      </w:r>
      <w:r w:rsidR="00556828" w:rsidRPr="00E97A3A">
        <w:rPr>
          <w:rFonts w:ascii="Times New Roman" w:hAnsi="Times New Roman" w:cs="Times New Roman"/>
          <w:color w:val="000000" w:themeColor="text1"/>
          <w:lang w:val="id-ID"/>
        </w:rPr>
        <w:t>i</w:t>
      </w:r>
      <w:r w:rsidRPr="00E97A3A">
        <w:rPr>
          <w:rFonts w:ascii="Times New Roman" w:hAnsi="Times New Roman" w:cs="Times New Roman"/>
          <w:color w:val="000000" w:themeColor="text1"/>
          <w:lang w:val="id-ID"/>
        </w:rPr>
        <w:t>nti di Indonesia, istilah tersebut mengacu pada keluarga-keluarga yang telah dialokasikan lahan tanah yang lebih kecil (umumnya 2 Ha).</w:t>
      </w:r>
    </w:p>
  </w:footnote>
  <w:footnote w:id="41">
    <w:p w:rsidR="00F714F2" w:rsidRPr="00E97A3A" w:rsidRDefault="00F714F2" w:rsidP="00E97A3A">
      <w:pPr>
        <w:autoSpaceDE w:val="0"/>
        <w:autoSpaceDN w:val="0"/>
        <w:adjustRightInd w:val="0"/>
        <w:spacing w:after="0" w:line="240" w:lineRule="auto"/>
        <w:jc w:val="both"/>
        <w:rPr>
          <w:rFonts w:ascii="Times New Roman" w:hAnsi="Times New Roman" w:cs="Times New Roman"/>
          <w:i/>
          <w:iCs/>
          <w:color w:val="000000" w:themeColor="text1"/>
          <w:sz w:val="20"/>
          <w:szCs w:val="20"/>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rPr>
        <w:t xml:space="preserve"> Operations Evaluation Department (OED), </w:t>
      </w:r>
      <w:r w:rsidRPr="00E97A3A">
        <w:rPr>
          <w:rFonts w:ascii="Times New Roman" w:hAnsi="Times New Roman" w:cs="Times New Roman"/>
          <w:i/>
          <w:iCs/>
          <w:color w:val="000000" w:themeColor="text1"/>
          <w:sz w:val="20"/>
          <w:szCs w:val="20"/>
        </w:rPr>
        <w:t>A Review of the</w:t>
      </w:r>
      <w:r w:rsidR="00AB747B" w:rsidRPr="00E97A3A">
        <w:rPr>
          <w:rFonts w:ascii="Times New Roman" w:hAnsi="Times New Roman" w:cs="Times New Roman"/>
          <w:i/>
          <w:iCs/>
          <w:color w:val="000000" w:themeColor="text1"/>
          <w:sz w:val="20"/>
          <w:szCs w:val="20"/>
          <w:lang w:val="id-ID"/>
        </w:rPr>
        <w:t xml:space="preserve"> </w:t>
      </w:r>
      <w:r w:rsidRPr="00E97A3A">
        <w:rPr>
          <w:rFonts w:ascii="Times New Roman" w:hAnsi="Times New Roman" w:cs="Times New Roman"/>
          <w:i/>
          <w:iCs/>
          <w:color w:val="000000" w:themeColor="text1"/>
          <w:sz w:val="20"/>
          <w:szCs w:val="20"/>
        </w:rPr>
        <w:t>World Bank’s 1991 Forest Strategy and its Implementation</w:t>
      </w:r>
      <w:r w:rsidRPr="00E97A3A">
        <w:rPr>
          <w:rFonts w:ascii="Times New Roman" w:hAnsi="Times New Roman" w:cs="Times New Roman"/>
          <w:color w:val="000000" w:themeColor="text1"/>
          <w:sz w:val="20"/>
          <w:szCs w:val="20"/>
        </w:rPr>
        <w:t>, The World Bank,</w:t>
      </w:r>
      <w:r w:rsidR="00AB747B"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January 13, 2000.</w:t>
      </w:r>
      <w:r w:rsidR="00463382" w:rsidRPr="00E97A3A">
        <w:rPr>
          <w:rFonts w:ascii="Times New Roman" w:hAnsi="Times New Roman" w:cs="Times New Roman"/>
          <w:color w:val="000000" w:themeColor="text1"/>
          <w:sz w:val="20"/>
          <w:szCs w:val="20"/>
        </w:rPr>
        <w:tab/>
      </w:r>
    </w:p>
  </w:footnote>
  <w:footnote w:id="42">
    <w:p w:rsidR="00094950"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Style w:val="FootnoteReference"/>
          <w:rFonts w:ascii="Times New Roman" w:hAnsi="Times New Roman" w:cs="Times New Roman"/>
          <w:color w:val="000000" w:themeColor="text1"/>
          <w:sz w:val="20"/>
          <w:szCs w:val="20"/>
        </w:rPr>
        <w:footnoteRef/>
      </w:r>
      <w:r w:rsidR="00AB747B"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lang w:val="id-ID"/>
        </w:rPr>
        <w:t>Upaya Melindungi HAM</w:t>
      </w:r>
      <w:r w:rsidR="00AB747B" w:rsidRPr="00E97A3A">
        <w:rPr>
          <w:rFonts w:ascii="Times New Roman" w:hAnsi="Times New Roman" w:cs="Times New Roman"/>
          <w:color w:val="000000" w:themeColor="text1"/>
          <w:sz w:val="20"/>
          <w:szCs w:val="20"/>
          <w:lang w:val="id-ID"/>
        </w:rPr>
        <w:t xml:space="preserve"> Dalam Pendanaan Internasional. </w:t>
      </w:r>
    </w:p>
    <w:p w:rsidR="00F714F2" w:rsidRPr="00E97A3A" w:rsidRDefault="00094950"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Fonts w:ascii="Times New Roman" w:hAnsi="Times New Roman" w:cs="Times New Roman"/>
          <w:color w:val="000000" w:themeColor="text1"/>
          <w:sz w:val="20"/>
          <w:szCs w:val="20"/>
          <w:lang w:val="id-ID"/>
        </w:rPr>
        <w:t>Dalam</w:t>
      </w:r>
      <w:r w:rsidR="00DF014C" w:rsidRPr="00E97A3A">
        <w:rPr>
          <w:rFonts w:ascii="Times New Roman" w:hAnsi="Times New Roman" w:cs="Times New Roman"/>
          <w:color w:val="000000" w:themeColor="text1"/>
          <w:sz w:val="20"/>
          <w:szCs w:val="20"/>
          <w:lang w:val="id-ID"/>
        </w:rPr>
        <w:t xml:space="preserve"> </w:t>
      </w:r>
      <w:hyperlink r:id="rId6" w:history="1">
        <w:r w:rsidR="00F714F2" w:rsidRPr="00E97A3A">
          <w:rPr>
            <w:rStyle w:val="Hyperlink"/>
            <w:rFonts w:ascii="Times New Roman" w:hAnsi="Times New Roman" w:cs="Times New Roman"/>
            <w:color w:val="000000" w:themeColor="text1"/>
            <w:sz w:val="20"/>
            <w:szCs w:val="20"/>
            <w:lang w:val="id-ID"/>
          </w:rPr>
          <w:t>http://web.worldbank.org/WBSITE/EXTERNAL/PROJECTS/EXTPOLICIES/EXTOPMANUAL/0,,contentMDK:20064668~menuPK:64701637~pagePK:64709096~piPK:64709108~theSitePK:502184,00.html</w:t>
        </w:r>
      </w:hyperlink>
      <w:r w:rsidR="00F714F2" w:rsidRPr="00E97A3A">
        <w:rPr>
          <w:rFonts w:ascii="Times New Roman" w:hAnsi="Times New Roman" w:cs="Times New Roman"/>
          <w:color w:val="000000" w:themeColor="text1"/>
          <w:sz w:val="20"/>
          <w:szCs w:val="20"/>
          <w:lang w:val="id-ID"/>
        </w:rPr>
        <w:t xml:space="preserve"> </w:t>
      </w:r>
      <w:r w:rsidR="00AB747B" w:rsidRPr="00E97A3A">
        <w:rPr>
          <w:rFonts w:ascii="Times New Roman" w:hAnsi="Times New Roman" w:cs="Times New Roman"/>
          <w:color w:val="000000" w:themeColor="text1"/>
          <w:sz w:val="20"/>
          <w:szCs w:val="20"/>
          <w:lang w:val="id-ID"/>
        </w:rPr>
        <w:t>Diakses</w:t>
      </w:r>
      <w:r w:rsidR="00AB747B" w:rsidRPr="00E97A3A">
        <w:rPr>
          <w:rFonts w:ascii="Times New Roman" w:hAnsi="Times New Roman" w:cs="Times New Roman"/>
          <w:i/>
          <w:iCs/>
          <w:color w:val="000000" w:themeColor="text1"/>
          <w:sz w:val="20"/>
          <w:szCs w:val="20"/>
          <w:lang w:val="id-ID"/>
        </w:rPr>
        <w:t xml:space="preserve"> </w:t>
      </w:r>
      <w:r w:rsidR="00AB747B" w:rsidRPr="00E97A3A">
        <w:rPr>
          <w:rFonts w:ascii="Times New Roman" w:hAnsi="Times New Roman" w:cs="Times New Roman"/>
          <w:color w:val="000000" w:themeColor="text1"/>
          <w:sz w:val="20"/>
          <w:szCs w:val="20"/>
          <w:lang w:val="id-ID"/>
        </w:rPr>
        <w:t>23 Januari 2017.</w:t>
      </w:r>
    </w:p>
  </w:footnote>
  <w:footnote w:id="43">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003E3CEF" w:rsidRPr="00E97A3A">
        <w:rPr>
          <w:rFonts w:ascii="Times New Roman" w:hAnsi="Times New Roman" w:cs="Times New Roman"/>
          <w:color w:val="000000" w:themeColor="text1"/>
          <w:lang w:val="id-ID"/>
        </w:rPr>
        <w:t xml:space="preserve">Manual Pelatihan Kelapa Sawit, </w:t>
      </w:r>
      <w:r w:rsidR="003E3CEF" w:rsidRPr="00E97A3A">
        <w:rPr>
          <w:rFonts w:ascii="Times New Roman" w:hAnsi="Times New Roman" w:cs="Times New Roman"/>
          <w:i/>
          <w:color w:val="000000" w:themeColor="text1"/>
          <w:lang w:val="id-ID"/>
        </w:rPr>
        <w:t>Op.Cit.,</w:t>
      </w:r>
      <w:r w:rsidR="003E3CEF" w:rsidRPr="00E97A3A">
        <w:rPr>
          <w:rFonts w:ascii="Times New Roman" w:hAnsi="Times New Roman" w:cs="Times New Roman"/>
          <w:color w:val="000000" w:themeColor="text1"/>
          <w:lang w:val="id-ID"/>
        </w:rPr>
        <w:t xml:space="preserve"> </w:t>
      </w:r>
    </w:p>
  </w:footnote>
  <w:footnote w:id="44">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Fonts w:ascii="Times New Roman" w:hAnsi="Times New Roman" w:cs="Times New Roman"/>
          <w:i/>
          <w:color w:val="000000" w:themeColor="text1"/>
          <w:lang w:val="id-ID"/>
        </w:rPr>
        <w:t>Ibid.,</w:t>
      </w:r>
    </w:p>
  </w:footnote>
  <w:footnote w:id="45">
    <w:p w:rsidR="00F714F2"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Style w:val="FootnoteReference"/>
          <w:rFonts w:ascii="Times New Roman" w:hAnsi="Times New Roman" w:cs="Times New Roman"/>
          <w:color w:val="000000" w:themeColor="text1"/>
          <w:sz w:val="20"/>
          <w:szCs w:val="20"/>
        </w:rPr>
        <w:footnoteRef/>
      </w:r>
      <w:r w:rsidR="00EE09A0" w:rsidRPr="00E97A3A">
        <w:rPr>
          <w:rFonts w:ascii="Times New Roman" w:hAnsi="Times New Roman" w:cs="Times New Roman"/>
          <w:color w:val="000000" w:themeColor="text1"/>
          <w:sz w:val="20"/>
          <w:szCs w:val="20"/>
        </w:rPr>
        <w:t xml:space="preserve"> </w:t>
      </w:r>
      <w:proofErr w:type="spellStart"/>
      <w:r w:rsidR="00EE09A0" w:rsidRPr="00E97A3A">
        <w:rPr>
          <w:rFonts w:ascii="Times New Roman" w:hAnsi="Times New Roman" w:cs="Times New Roman"/>
          <w:color w:val="000000" w:themeColor="text1"/>
          <w:sz w:val="20"/>
          <w:szCs w:val="20"/>
        </w:rPr>
        <w:t>Schlager</w:t>
      </w:r>
      <w:proofErr w:type="spellEnd"/>
      <w:r w:rsidR="00EE09A0" w:rsidRPr="00E97A3A">
        <w:rPr>
          <w:rFonts w:ascii="Times New Roman" w:hAnsi="Times New Roman" w:cs="Times New Roman"/>
          <w:color w:val="000000" w:themeColor="text1"/>
          <w:sz w:val="20"/>
          <w:szCs w:val="20"/>
        </w:rPr>
        <w:t xml:space="preserve">, E. &amp; </w:t>
      </w:r>
      <w:proofErr w:type="spellStart"/>
      <w:r w:rsidR="00EE09A0" w:rsidRPr="00E97A3A">
        <w:rPr>
          <w:rFonts w:ascii="Times New Roman" w:hAnsi="Times New Roman" w:cs="Times New Roman"/>
          <w:color w:val="000000" w:themeColor="text1"/>
          <w:sz w:val="20"/>
          <w:szCs w:val="20"/>
        </w:rPr>
        <w:t>Ostrom</w:t>
      </w:r>
      <w:proofErr w:type="spellEnd"/>
      <w:r w:rsidR="00EE09A0" w:rsidRPr="00E97A3A">
        <w:rPr>
          <w:rFonts w:ascii="Times New Roman" w:hAnsi="Times New Roman" w:cs="Times New Roman"/>
          <w:color w:val="000000" w:themeColor="text1"/>
          <w:sz w:val="20"/>
          <w:szCs w:val="20"/>
        </w:rPr>
        <w:t>,</w:t>
      </w:r>
      <w:r w:rsidRPr="00E97A3A">
        <w:rPr>
          <w:rFonts w:ascii="Times New Roman" w:hAnsi="Times New Roman" w:cs="Times New Roman"/>
          <w:color w:val="000000" w:themeColor="text1"/>
          <w:sz w:val="20"/>
          <w:szCs w:val="20"/>
        </w:rPr>
        <w:t xml:space="preserve"> E. (1992) </w:t>
      </w:r>
      <w:r w:rsidRPr="00E97A3A">
        <w:rPr>
          <w:rFonts w:ascii="Times New Roman" w:hAnsi="Times New Roman" w:cs="Times New Roman"/>
          <w:i/>
          <w:color w:val="000000" w:themeColor="text1"/>
          <w:sz w:val="20"/>
          <w:szCs w:val="20"/>
        </w:rPr>
        <w:t>Property rights</w:t>
      </w:r>
      <w:r w:rsidRPr="00E97A3A">
        <w:rPr>
          <w:rFonts w:ascii="Times New Roman" w:hAnsi="Times New Roman" w:cs="Times New Roman"/>
          <w:i/>
          <w:color w:val="000000" w:themeColor="text1"/>
          <w:sz w:val="20"/>
          <w:szCs w:val="20"/>
          <w:lang w:val="id-ID"/>
        </w:rPr>
        <w:t xml:space="preserve"> </w:t>
      </w:r>
      <w:r w:rsidR="003E3CEF" w:rsidRPr="00E97A3A">
        <w:rPr>
          <w:rFonts w:ascii="Times New Roman" w:hAnsi="Times New Roman" w:cs="Times New Roman"/>
          <w:i/>
          <w:color w:val="000000" w:themeColor="text1"/>
          <w:sz w:val="20"/>
          <w:szCs w:val="20"/>
        </w:rPr>
        <w:t>regimes and natural resources: A</w:t>
      </w:r>
      <w:r w:rsidRPr="00E97A3A">
        <w:rPr>
          <w:rFonts w:ascii="Times New Roman" w:hAnsi="Times New Roman" w:cs="Times New Roman"/>
          <w:i/>
          <w:color w:val="000000" w:themeColor="text1"/>
          <w:sz w:val="20"/>
          <w:szCs w:val="20"/>
        </w:rPr>
        <w:t xml:space="preserve"> conceptual analysis. Land</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Economics</w:t>
      </w:r>
      <w:r w:rsidRPr="00E97A3A">
        <w:rPr>
          <w:rFonts w:ascii="Times New Roman" w:hAnsi="Times New Roman" w:cs="Times New Roman"/>
          <w:color w:val="000000" w:themeColor="text1"/>
          <w:sz w:val="20"/>
          <w:szCs w:val="20"/>
        </w:rPr>
        <w:t xml:space="preserve"> Vol. 68 (3) pp. 249-262.</w:t>
      </w:r>
      <w:r w:rsidR="00DF014C" w:rsidRPr="00E97A3A">
        <w:rPr>
          <w:rFonts w:ascii="Times New Roman" w:hAnsi="Times New Roman" w:cs="Times New Roman"/>
          <w:color w:val="000000" w:themeColor="text1"/>
          <w:sz w:val="20"/>
          <w:szCs w:val="20"/>
          <w:lang w:val="id-ID"/>
        </w:rPr>
        <w:t xml:space="preserve"> </w:t>
      </w:r>
    </w:p>
  </w:footnote>
  <w:footnote w:id="46">
    <w:p w:rsidR="001B5204" w:rsidRPr="00E97A3A" w:rsidRDefault="001B5204" w:rsidP="00E97A3A">
      <w:pPr>
        <w:autoSpaceDE w:val="0"/>
        <w:autoSpaceDN w:val="0"/>
        <w:adjustRightInd w:val="0"/>
        <w:spacing w:after="0" w:line="240" w:lineRule="auto"/>
        <w:jc w:val="both"/>
        <w:rPr>
          <w:rFonts w:ascii="Times New Roman" w:hAnsi="Times New Roman" w:cs="Times New Roman"/>
          <w:color w:val="000000" w:themeColor="text1"/>
          <w:sz w:val="20"/>
          <w:szCs w:val="20"/>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rPr>
        <w:t xml:space="preserve"> </w:t>
      </w:r>
      <w:r w:rsidRPr="00E97A3A">
        <w:rPr>
          <w:rFonts w:ascii="Times New Roman" w:hAnsi="Times New Roman" w:cs="Times New Roman"/>
          <w:color w:val="000000" w:themeColor="text1"/>
          <w:sz w:val="20"/>
          <w:szCs w:val="20"/>
          <w:lang w:val="id-ID"/>
        </w:rPr>
        <w:t xml:space="preserve">Lihat di </w:t>
      </w:r>
      <w:r w:rsidR="00EE09A0" w:rsidRPr="00E97A3A">
        <w:rPr>
          <w:rFonts w:ascii="Times New Roman" w:hAnsi="Times New Roman" w:cs="Times New Roman"/>
          <w:color w:val="000000" w:themeColor="text1"/>
          <w:sz w:val="20"/>
          <w:szCs w:val="20"/>
        </w:rPr>
        <w:t>Robinson,</w:t>
      </w:r>
      <w:r w:rsidRPr="00E97A3A">
        <w:rPr>
          <w:rFonts w:ascii="Times New Roman" w:hAnsi="Times New Roman" w:cs="Times New Roman"/>
          <w:color w:val="000000" w:themeColor="text1"/>
          <w:sz w:val="20"/>
          <w:szCs w:val="20"/>
        </w:rPr>
        <w:t xml:space="preserve"> B.E (2011) </w:t>
      </w:r>
      <w:r w:rsidR="00DF014C" w:rsidRPr="00E97A3A">
        <w:rPr>
          <w:rFonts w:ascii="Times New Roman" w:hAnsi="Times New Roman" w:cs="Times New Roman"/>
          <w:i/>
          <w:color w:val="000000" w:themeColor="text1"/>
          <w:sz w:val="20"/>
          <w:szCs w:val="20"/>
        </w:rPr>
        <w:t>D</w:t>
      </w:r>
      <w:r w:rsidRPr="00E97A3A">
        <w:rPr>
          <w:rFonts w:ascii="Times New Roman" w:hAnsi="Times New Roman" w:cs="Times New Roman"/>
          <w:i/>
          <w:color w:val="000000" w:themeColor="text1"/>
          <w:sz w:val="20"/>
          <w:szCs w:val="20"/>
        </w:rPr>
        <w:t>oes secure land tenure save</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forests</w:t>
      </w:r>
      <w:r w:rsidRPr="00E97A3A">
        <w:rPr>
          <w:rFonts w:ascii="Times New Roman" w:hAnsi="Times New Roman" w:cs="Times New Roman"/>
          <w:color w:val="000000" w:themeColor="text1"/>
          <w:sz w:val="20"/>
          <w:szCs w:val="20"/>
        </w:rPr>
        <w:t xml:space="preserve">? </w:t>
      </w:r>
      <w:r w:rsidRPr="00E97A3A">
        <w:rPr>
          <w:rFonts w:ascii="Times New Roman" w:hAnsi="Times New Roman" w:cs="Times New Roman"/>
          <w:i/>
          <w:color w:val="000000" w:themeColor="text1"/>
          <w:sz w:val="20"/>
          <w:szCs w:val="20"/>
        </w:rPr>
        <w:t>A review of the relationship between land tenure</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and tropical deforestation.</w:t>
      </w:r>
      <w:r w:rsidRPr="00E97A3A">
        <w:rPr>
          <w:rFonts w:ascii="Times New Roman" w:hAnsi="Times New Roman" w:cs="Times New Roman"/>
          <w:color w:val="000000" w:themeColor="text1"/>
          <w:sz w:val="20"/>
          <w:szCs w:val="20"/>
        </w:rPr>
        <w:t xml:space="preserve"> CCAFS Working Paper 7.</w:t>
      </w:r>
      <w:r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Copenhagen, Denmark: CCAFS.</w:t>
      </w:r>
      <w:r w:rsidRPr="00E97A3A">
        <w:rPr>
          <w:rFonts w:ascii="Times New Roman" w:hAnsi="Times New Roman" w:cs="Times New Roman"/>
          <w:color w:val="000000" w:themeColor="text1"/>
          <w:sz w:val="20"/>
          <w:szCs w:val="20"/>
          <w:lang w:val="id-ID"/>
        </w:rPr>
        <w:t xml:space="preserve"> </w:t>
      </w:r>
      <w:proofErr w:type="spellStart"/>
      <w:r w:rsidR="00DF014C" w:rsidRPr="00E97A3A">
        <w:rPr>
          <w:rFonts w:ascii="Times New Roman" w:hAnsi="Times New Roman" w:cs="Times New Roman"/>
          <w:color w:val="000000" w:themeColor="text1"/>
          <w:sz w:val="20"/>
          <w:szCs w:val="20"/>
        </w:rPr>
        <w:t>Angelsen</w:t>
      </w:r>
      <w:proofErr w:type="spellEnd"/>
      <w:r w:rsidRPr="00E97A3A">
        <w:rPr>
          <w:rFonts w:ascii="Times New Roman" w:hAnsi="Times New Roman" w:cs="Times New Roman"/>
          <w:color w:val="000000" w:themeColor="text1"/>
          <w:sz w:val="20"/>
          <w:szCs w:val="20"/>
        </w:rPr>
        <w:t>, A. (2010) Policies for reduced deforestation</w:t>
      </w:r>
      <w:r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and their impact on agricultural production. PNAS, 107</w:t>
      </w:r>
      <w:r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(46), 19639-19644.</w:t>
      </w:r>
    </w:p>
  </w:footnote>
  <w:footnote w:id="47">
    <w:p w:rsidR="00F714F2"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rPr>
        <w:t xml:space="preserve"> </w:t>
      </w:r>
      <w:r w:rsidRPr="00E97A3A">
        <w:rPr>
          <w:rFonts w:ascii="Times New Roman" w:hAnsi="Times New Roman" w:cs="Times New Roman"/>
          <w:color w:val="000000" w:themeColor="text1"/>
          <w:sz w:val="20"/>
          <w:szCs w:val="20"/>
          <w:lang w:val="id-ID"/>
        </w:rPr>
        <w:t xml:space="preserve">Lihat di </w:t>
      </w:r>
      <w:r w:rsidR="00513003" w:rsidRPr="00E97A3A">
        <w:rPr>
          <w:rFonts w:ascii="Times New Roman" w:hAnsi="Times New Roman" w:cs="Times New Roman"/>
          <w:color w:val="000000" w:themeColor="text1"/>
          <w:sz w:val="20"/>
          <w:szCs w:val="20"/>
        </w:rPr>
        <w:t>Robinson</w:t>
      </w:r>
      <w:r w:rsidRPr="00E97A3A">
        <w:rPr>
          <w:rFonts w:ascii="Times New Roman" w:hAnsi="Times New Roman" w:cs="Times New Roman"/>
          <w:color w:val="000000" w:themeColor="text1"/>
          <w:sz w:val="20"/>
          <w:szCs w:val="20"/>
        </w:rPr>
        <w:t xml:space="preserve">, B.E (2011) </w:t>
      </w:r>
      <w:r w:rsidRPr="00E97A3A">
        <w:rPr>
          <w:rFonts w:ascii="Times New Roman" w:hAnsi="Times New Roman" w:cs="Times New Roman"/>
          <w:i/>
          <w:color w:val="000000" w:themeColor="text1"/>
          <w:sz w:val="20"/>
          <w:szCs w:val="20"/>
        </w:rPr>
        <w:t>Does secure land tenure save</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forests</w:t>
      </w:r>
      <w:r w:rsidRPr="00E97A3A">
        <w:rPr>
          <w:rFonts w:ascii="Times New Roman" w:hAnsi="Times New Roman" w:cs="Times New Roman"/>
          <w:color w:val="000000" w:themeColor="text1"/>
          <w:sz w:val="20"/>
          <w:szCs w:val="20"/>
        </w:rPr>
        <w:t xml:space="preserve">? </w:t>
      </w:r>
      <w:r w:rsidRPr="00E97A3A">
        <w:rPr>
          <w:rFonts w:ascii="Times New Roman" w:hAnsi="Times New Roman" w:cs="Times New Roman"/>
          <w:i/>
          <w:color w:val="000000" w:themeColor="text1"/>
          <w:sz w:val="20"/>
          <w:szCs w:val="20"/>
        </w:rPr>
        <w:t>A review of the relationship between land tenure</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and tropical deforestation</w:t>
      </w:r>
      <w:r w:rsidRPr="00E97A3A">
        <w:rPr>
          <w:rFonts w:ascii="Times New Roman" w:hAnsi="Times New Roman" w:cs="Times New Roman"/>
          <w:color w:val="000000" w:themeColor="text1"/>
          <w:sz w:val="20"/>
          <w:szCs w:val="20"/>
        </w:rPr>
        <w:t>. CCAFS Working Paper 7.</w:t>
      </w:r>
      <w:r w:rsidRPr="00E97A3A">
        <w:rPr>
          <w:rFonts w:ascii="Times New Roman" w:hAnsi="Times New Roman" w:cs="Times New Roman"/>
          <w:color w:val="000000" w:themeColor="text1"/>
          <w:sz w:val="20"/>
          <w:szCs w:val="20"/>
          <w:lang w:val="id-ID"/>
        </w:rPr>
        <w:t xml:space="preserve"> </w:t>
      </w:r>
      <w:r w:rsidRPr="00E97A3A">
        <w:rPr>
          <w:rFonts w:ascii="Times New Roman" w:hAnsi="Times New Roman" w:cs="Times New Roman"/>
          <w:color w:val="000000" w:themeColor="text1"/>
          <w:sz w:val="20"/>
          <w:szCs w:val="20"/>
        </w:rPr>
        <w:t>Copenhagen, Denmark: CCAFS.</w:t>
      </w:r>
      <w:r w:rsidRPr="00E97A3A">
        <w:rPr>
          <w:rFonts w:ascii="Times New Roman" w:hAnsi="Times New Roman" w:cs="Times New Roman"/>
          <w:color w:val="000000" w:themeColor="text1"/>
          <w:sz w:val="20"/>
          <w:szCs w:val="20"/>
          <w:lang w:val="id-ID"/>
        </w:rPr>
        <w:t xml:space="preserve"> </w:t>
      </w:r>
      <w:r w:rsidR="00DF014C" w:rsidRPr="00E97A3A">
        <w:rPr>
          <w:rFonts w:ascii="Times New Roman" w:hAnsi="Times New Roman" w:cs="Times New Roman"/>
          <w:color w:val="000000" w:themeColor="text1"/>
          <w:sz w:val="20"/>
          <w:szCs w:val="20"/>
        </w:rPr>
        <w:t>Kissinger,</w:t>
      </w:r>
      <w:r w:rsidRPr="00E97A3A">
        <w:rPr>
          <w:rFonts w:ascii="Times New Roman" w:hAnsi="Times New Roman" w:cs="Times New Roman"/>
          <w:color w:val="000000" w:themeColor="text1"/>
          <w:sz w:val="20"/>
          <w:szCs w:val="20"/>
        </w:rPr>
        <w:t xml:space="preserve"> G. ET AL. (2012) </w:t>
      </w:r>
      <w:r w:rsidRPr="00E97A3A">
        <w:rPr>
          <w:rFonts w:ascii="Times New Roman" w:hAnsi="Times New Roman" w:cs="Times New Roman"/>
          <w:i/>
          <w:color w:val="000000" w:themeColor="text1"/>
          <w:sz w:val="20"/>
          <w:szCs w:val="20"/>
        </w:rPr>
        <w:t>Drivers of deforestation</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and forest degradation: a synthesis report for REDD+</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policymakers. Vancouver,</w:t>
      </w:r>
      <w:r w:rsidRPr="00E97A3A">
        <w:rPr>
          <w:rFonts w:ascii="Times New Roman" w:hAnsi="Times New Roman" w:cs="Times New Roman"/>
          <w:color w:val="000000" w:themeColor="text1"/>
          <w:sz w:val="20"/>
          <w:szCs w:val="20"/>
        </w:rPr>
        <w:t xml:space="preserve"> Canada: Lexeme Consulting.</w:t>
      </w:r>
    </w:p>
  </w:footnote>
  <w:footnote w:id="48">
    <w:p w:rsidR="00F714F2"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rPr>
      </w:pPr>
      <w:r w:rsidRPr="00E97A3A">
        <w:rPr>
          <w:rStyle w:val="FootnoteReference"/>
          <w:rFonts w:ascii="Times New Roman" w:hAnsi="Times New Roman" w:cs="Times New Roman"/>
          <w:color w:val="000000" w:themeColor="text1"/>
          <w:sz w:val="20"/>
          <w:szCs w:val="20"/>
        </w:rPr>
        <w:footnoteRef/>
      </w:r>
      <w:r w:rsidRPr="00E97A3A">
        <w:rPr>
          <w:rFonts w:ascii="Times New Roman" w:hAnsi="Times New Roman" w:cs="Times New Roman"/>
          <w:color w:val="000000" w:themeColor="text1"/>
          <w:sz w:val="20"/>
          <w:szCs w:val="20"/>
        </w:rPr>
        <w:t xml:space="preserve"> </w:t>
      </w:r>
      <w:r w:rsidR="00DF014C" w:rsidRPr="00E97A3A">
        <w:rPr>
          <w:rFonts w:ascii="Times New Roman" w:hAnsi="Times New Roman" w:cs="Times New Roman"/>
          <w:color w:val="000000" w:themeColor="text1"/>
          <w:sz w:val="20"/>
          <w:szCs w:val="20"/>
          <w:lang w:val="id-ID"/>
        </w:rPr>
        <w:t xml:space="preserve">Lihat di </w:t>
      </w:r>
      <w:r w:rsidR="00EE09A0" w:rsidRPr="00E97A3A">
        <w:rPr>
          <w:rFonts w:ascii="Times New Roman" w:hAnsi="Times New Roman" w:cs="Times New Roman"/>
          <w:color w:val="000000" w:themeColor="text1"/>
          <w:sz w:val="20"/>
          <w:szCs w:val="20"/>
        </w:rPr>
        <w:t>Deacon</w:t>
      </w:r>
      <w:r w:rsidRPr="00E97A3A">
        <w:rPr>
          <w:rFonts w:ascii="Times New Roman" w:hAnsi="Times New Roman" w:cs="Times New Roman"/>
          <w:color w:val="000000" w:themeColor="text1"/>
          <w:sz w:val="20"/>
          <w:szCs w:val="20"/>
        </w:rPr>
        <w:t xml:space="preserve">, ET AL. (2006) </w:t>
      </w:r>
      <w:r w:rsidRPr="00E97A3A">
        <w:rPr>
          <w:rFonts w:ascii="Times New Roman" w:hAnsi="Times New Roman" w:cs="Times New Roman"/>
          <w:i/>
          <w:color w:val="000000" w:themeColor="text1"/>
          <w:sz w:val="20"/>
          <w:szCs w:val="20"/>
        </w:rPr>
        <w:t>Political economy and natural</w:t>
      </w:r>
      <w:r w:rsidRPr="00E97A3A">
        <w:rPr>
          <w:rFonts w:ascii="Times New Roman" w:hAnsi="Times New Roman" w:cs="Times New Roman"/>
          <w:i/>
          <w:color w:val="000000" w:themeColor="text1"/>
          <w:sz w:val="20"/>
          <w:szCs w:val="20"/>
          <w:lang w:val="id-ID"/>
        </w:rPr>
        <w:t xml:space="preserve"> </w:t>
      </w:r>
      <w:r w:rsidRPr="00E97A3A">
        <w:rPr>
          <w:rFonts w:ascii="Times New Roman" w:hAnsi="Times New Roman" w:cs="Times New Roman"/>
          <w:i/>
          <w:color w:val="000000" w:themeColor="text1"/>
          <w:sz w:val="20"/>
          <w:szCs w:val="20"/>
        </w:rPr>
        <w:t xml:space="preserve">resource use. Economic </w:t>
      </w:r>
      <w:r w:rsidR="00EE09A0" w:rsidRPr="00E97A3A">
        <w:rPr>
          <w:rFonts w:ascii="Times New Roman" w:hAnsi="Times New Roman" w:cs="Times New Roman"/>
          <w:i/>
          <w:color w:val="000000" w:themeColor="text1"/>
          <w:sz w:val="20"/>
          <w:szCs w:val="20"/>
        </w:rPr>
        <w:t>Development</w:t>
      </w:r>
      <w:r w:rsidRPr="00E97A3A">
        <w:rPr>
          <w:rFonts w:ascii="Times New Roman" w:hAnsi="Times New Roman" w:cs="Times New Roman"/>
          <w:i/>
          <w:color w:val="000000" w:themeColor="text1"/>
          <w:sz w:val="20"/>
          <w:szCs w:val="20"/>
        </w:rPr>
        <w:t xml:space="preserve"> and </w:t>
      </w:r>
      <w:r w:rsidR="00EE09A0" w:rsidRPr="00E97A3A">
        <w:rPr>
          <w:rFonts w:ascii="Times New Roman" w:hAnsi="Times New Roman" w:cs="Times New Roman"/>
          <w:i/>
          <w:color w:val="000000" w:themeColor="text1"/>
          <w:sz w:val="20"/>
          <w:szCs w:val="20"/>
        </w:rPr>
        <w:t>Environmental</w:t>
      </w:r>
      <w:r w:rsidR="00EE09A0" w:rsidRPr="00E97A3A">
        <w:rPr>
          <w:rFonts w:ascii="Times New Roman" w:hAnsi="Times New Roman" w:cs="Times New Roman"/>
          <w:i/>
          <w:color w:val="000000" w:themeColor="text1"/>
          <w:sz w:val="20"/>
          <w:szCs w:val="20"/>
          <w:lang w:val="id-ID"/>
        </w:rPr>
        <w:t xml:space="preserve"> </w:t>
      </w:r>
      <w:r w:rsidR="00EE09A0" w:rsidRPr="00E97A3A">
        <w:rPr>
          <w:rFonts w:ascii="Times New Roman" w:hAnsi="Times New Roman" w:cs="Times New Roman"/>
          <w:i/>
          <w:color w:val="000000" w:themeColor="text1"/>
          <w:sz w:val="20"/>
          <w:szCs w:val="20"/>
        </w:rPr>
        <w:t>Sustainability</w:t>
      </w:r>
      <w:r w:rsidRPr="00E97A3A">
        <w:rPr>
          <w:rFonts w:ascii="Times New Roman" w:hAnsi="Times New Roman" w:cs="Times New Roman"/>
          <w:color w:val="000000" w:themeColor="text1"/>
          <w:sz w:val="20"/>
          <w:szCs w:val="20"/>
        </w:rPr>
        <w:t xml:space="preserve">: </w:t>
      </w:r>
      <w:r w:rsidR="00EE09A0" w:rsidRPr="00E97A3A">
        <w:rPr>
          <w:rFonts w:ascii="Times New Roman" w:hAnsi="Times New Roman" w:cs="Times New Roman"/>
          <w:color w:val="000000" w:themeColor="text1"/>
          <w:sz w:val="20"/>
          <w:szCs w:val="20"/>
        </w:rPr>
        <w:t>New Policy Options</w:t>
      </w:r>
      <w:r w:rsidRPr="00E97A3A">
        <w:rPr>
          <w:rFonts w:ascii="Times New Roman" w:hAnsi="Times New Roman" w:cs="Times New Roman"/>
          <w:color w:val="000000" w:themeColor="text1"/>
          <w:sz w:val="20"/>
          <w:szCs w:val="20"/>
        </w:rPr>
        <w:t>, 122.</w:t>
      </w:r>
    </w:p>
  </w:footnote>
  <w:footnote w:id="49">
    <w:p w:rsidR="0091518D" w:rsidRPr="00E97A3A" w:rsidRDefault="00F714F2" w:rsidP="00E97A3A">
      <w:pPr>
        <w:pStyle w:val="FootnoteText"/>
        <w:jc w:val="both"/>
        <w:rPr>
          <w:rFonts w:ascii="Times New Roman" w:hAnsi="Times New Roman" w:cs="Times New Roman"/>
          <w:color w:val="000000" w:themeColor="text1"/>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proofErr w:type="spellStart"/>
      <w:r w:rsidR="003E3CEF" w:rsidRPr="00E97A3A">
        <w:rPr>
          <w:rFonts w:ascii="Times New Roman" w:hAnsi="Times New Roman" w:cs="Times New Roman"/>
          <w:color w:val="000000" w:themeColor="text1"/>
        </w:rPr>
        <w:t>Munden</w:t>
      </w:r>
      <w:proofErr w:type="spellEnd"/>
      <w:r w:rsidR="003E3CEF" w:rsidRPr="00E97A3A">
        <w:rPr>
          <w:rFonts w:ascii="Times New Roman" w:hAnsi="Times New Roman" w:cs="Times New Roman"/>
          <w:color w:val="000000" w:themeColor="text1"/>
        </w:rPr>
        <w:t xml:space="preserve"> Project (2012) </w:t>
      </w:r>
      <w:r w:rsidR="003E3CEF" w:rsidRPr="00E97A3A">
        <w:rPr>
          <w:rFonts w:ascii="Times New Roman" w:hAnsi="Times New Roman" w:cs="Times New Roman"/>
          <w:i/>
          <w:color w:val="000000" w:themeColor="text1"/>
        </w:rPr>
        <w:t>the financial risks of insecure</w:t>
      </w:r>
      <w:r w:rsidR="003E3CEF" w:rsidRPr="00E97A3A">
        <w:rPr>
          <w:rFonts w:ascii="Times New Roman" w:hAnsi="Times New Roman" w:cs="Times New Roman"/>
          <w:i/>
          <w:color w:val="000000" w:themeColor="text1"/>
          <w:lang w:val="id-ID"/>
        </w:rPr>
        <w:t xml:space="preserve"> </w:t>
      </w:r>
      <w:r w:rsidR="003E3CEF" w:rsidRPr="00E97A3A">
        <w:rPr>
          <w:rFonts w:ascii="Times New Roman" w:hAnsi="Times New Roman" w:cs="Times New Roman"/>
          <w:i/>
          <w:color w:val="000000" w:themeColor="text1"/>
        </w:rPr>
        <w:t>land tenure: an investment view. Prepared for the Rights</w:t>
      </w:r>
      <w:r w:rsidR="003E3CEF" w:rsidRPr="00E97A3A">
        <w:rPr>
          <w:rFonts w:ascii="Times New Roman" w:hAnsi="Times New Roman" w:cs="Times New Roman"/>
          <w:i/>
          <w:color w:val="000000" w:themeColor="text1"/>
          <w:lang w:val="id-ID"/>
        </w:rPr>
        <w:t xml:space="preserve"> </w:t>
      </w:r>
      <w:r w:rsidR="003E3CEF" w:rsidRPr="00E97A3A">
        <w:rPr>
          <w:rFonts w:ascii="Times New Roman" w:hAnsi="Times New Roman" w:cs="Times New Roman"/>
          <w:i/>
          <w:color w:val="000000" w:themeColor="text1"/>
        </w:rPr>
        <w:t>and Resources Initiative</w:t>
      </w:r>
      <w:r w:rsidR="003E3CEF" w:rsidRPr="00E97A3A">
        <w:rPr>
          <w:rFonts w:ascii="Times New Roman" w:hAnsi="Times New Roman" w:cs="Times New Roman"/>
          <w:color w:val="000000" w:themeColor="text1"/>
        </w:rPr>
        <w:t xml:space="preserve">. </w:t>
      </w:r>
    </w:p>
    <w:p w:rsidR="00F714F2" w:rsidRPr="00E97A3A" w:rsidRDefault="003E3CEF" w:rsidP="00E97A3A">
      <w:pPr>
        <w:pStyle w:val="FootnoteText"/>
        <w:jc w:val="both"/>
        <w:rPr>
          <w:rFonts w:ascii="Times New Roman" w:hAnsi="Times New Roman" w:cs="Times New Roman"/>
          <w:color w:val="000000" w:themeColor="text1"/>
        </w:rPr>
      </w:pPr>
      <w:r w:rsidRPr="00E97A3A">
        <w:rPr>
          <w:rFonts w:ascii="Times New Roman" w:hAnsi="Times New Roman" w:cs="Times New Roman"/>
          <w:color w:val="000000" w:themeColor="text1"/>
          <w:lang w:val="id-ID"/>
        </w:rPr>
        <w:t xml:space="preserve">Dalam </w:t>
      </w:r>
      <w:hyperlink r:id="rId7" w:history="1">
        <w:r w:rsidRPr="00E97A3A">
          <w:rPr>
            <w:rFonts w:ascii="Times New Roman" w:hAnsi="Times New Roman" w:cs="Times New Roman"/>
            <w:color w:val="000000" w:themeColor="text1"/>
            <w:u w:val="single"/>
          </w:rPr>
          <w:t>www.rightsandresources.org/documents/files/doc_5715.pdf</w:t>
        </w:r>
      </w:hyperlink>
      <w:r w:rsidRPr="00E97A3A">
        <w:rPr>
          <w:rFonts w:ascii="Times New Roman" w:hAnsi="Times New Roman" w:cs="Times New Roman"/>
          <w:color w:val="000000" w:themeColor="text1"/>
          <w:lang w:val="id-ID"/>
        </w:rPr>
        <w:t xml:space="preserve"> Diakses 24 Januari 2017.</w:t>
      </w:r>
    </w:p>
  </w:footnote>
  <w:footnote w:id="50">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Fonts w:ascii="Times New Roman" w:hAnsi="Times New Roman" w:cs="Times New Roman"/>
          <w:color w:val="000000" w:themeColor="text1"/>
          <w:lang w:val="id-ID"/>
        </w:rPr>
        <w:t>Buku Kec</w:t>
      </w:r>
      <w:r w:rsidR="003E3CEF" w:rsidRPr="00E97A3A">
        <w:rPr>
          <w:rFonts w:ascii="Times New Roman" w:hAnsi="Times New Roman" w:cs="Times New Roman"/>
          <w:color w:val="000000" w:themeColor="text1"/>
          <w:lang w:val="id-ID"/>
        </w:rPr>
        <w:t>il Pen</w:t>
      </w:r>
      <w:r w:rsidR="0091518D" w:rsidRPr="00E97A3A">
        <w:rPr>
          <w:rFonts w:ascii="Times New Roman" w:hAnsi="Times New Roman" w:cs="Times New Roman"/>
          <w:color w:val="000000" w:themeColor="text1"/>
          <w:lang w:val="id-ID"/>
        </w:rPr>
        <w:t xml:space="preserve">dorong Besar Deforestasi, </w:t>
      </w:r>
      <w:r w:rsidR="0091518D" w:rsidRPr="00E97A3A">
        <w:rPr>
          <w:rFonts w:ascii="Times New Roman" w:hAnsi="Times New Roman" w:cs="Times New Roman"/>
          <w:i/>
          <w:color w:val="000000" w:themeColor="text1"/>
          <w:lang w:val="id-ID"/>
        </w:rPr>
        <w:t>Op.Cit</w:t>
      </w:r>
      <w:r w:rsidR="0091518D" w:rsidRPr="00E97A3A">
        <w:rPr>
          <w:rFonts w:ascii="Times New Roman" w:hAnsi="Times New Roman" w:cs="Times New Roman"/>
          <w:color w:val="000000" w:themeColor="text1"/>
          <w:lang w:val="id-ID"/>
        </w:rPr>
        <w:t xml:space="preserve">., </w:t>
      </w:r>
    </w:p>
  </w:footnote>
  <w:footnote w:id="51">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Menghijaukan Sektor Sawit Melalu</w:t>
      </w:r>
      <w:r w:rsidR="00F3778B" w:rsidRPr="00E97A3A">
        <w:rPr>
          <w:rFonts w:ascii="Times New Roman" w:hAnsi="Times New Roman" w:cs="Times New Roman"/>
          <w:color w:val="000000" w:themeColor="text1"/>
          <w:lang w:val="id-ID"/>
        </w:rPr>
        <w:t>i Petani: Lesson-Learned Hivos u</w:t>
      </w:r>
      <w:r w:rsidRPr="00E97A3A">
        <w:rPr>
          <w:rFonts w:ascii="Times New Roman" w:hAnsi="Times New Roman" w:cs="Times New Roman"/>
          <w:color w:val="000000" w:themeColor="text1"/>
          <w:lang w:val="id-ID"/>
        </w:rPr>
        <w:t>n</w:t>
      </w:r>
      <w:r w:rsidR="00F3778B" w:rsidRPr="00E97A3A">
        <w:rPr>
          <w:rFonts w:ascii="Times New Roman" w:hAnsi="Times New Roman" w:cs="Times New Roman"/>
          <w:color w:val="000000" w:themeColor="text1"/>
          <w:lang w:val="id-ID"/>
        </w:rPr>
        <w:t>tuk i</w:t>
      </w:r>
      <w:r w:rsidR="003E3CEF" w:rsidRPr="00E97A3A">
        <w:rPr>
          <w:rFonts w:ascii="Times New Roman" w:hAnsi="Times New Roman" w:cs="Times New Roman"/>
          <w:color w:val="000000" w:themeColor="text1"/>
          <w:lang w:val="id-ID"/>
        </w:rPr>
        <w:t xml:space="preserve">su Sawit Berkelanjutan. Dalam </w:t>
      </w:r>
      <w:hyperlink r:id="rId8" w:history="1">
        <w:r w:rsidR="00513003" w:rsidRPr="00E97A3A">
          <w:rPr>
            <w:rStyle w:val="Hyperlink"/>
            <w:rFonts w:ascii="Times New Roman" w:hAnsi="Times New Roman" w:cs="Times New Roman"/>
            <w:color w:val="000000" w:themeColor="text1"/>
            <w:lang w:val="id-ID"/>
          </w:rPr>
          <w:t>https://sea.hivos.org</w:t>
        </w:r>
      </w:hyperlink>
      <w:r w:rsidR="00513003" w:rsidRPr="00E97A3A">
        <w:rPr>
          <w:rFonts w:ascii="Times New Roman" w:hAnsi="Times New Roman" w:cs="Times New Roman"/>
          <w:color w:val="000000" w:themeColor="text1"/>
          <w:lang w:val="id-ID"/>
        </w:rPr>
        <w:t xml:space="preserve"> </w:t>
      </w:r>
      <w:r w:rsidR="003E3CEF" w:rsidRPr="00E97A3A">
        <w:rPr>
          <w:rFonts w:ascii="Times New Roman" w:hAnsi="Times New Roman" w:cs="Times New Roman"/>
          <w:color w:val="000000" w:themeColor="text1"/>
          <w:lang w:val="id-ID"/>
        </w:rPr>
        <w:t>Diakses</w:t>
      </w:r>
      <w:r w:rsidR="00027658" w:rsidRPr="00E97A3A">
        <w:rPr>
          <w:rFonts w:ascii="Times New Roman" w:hAnsi="Times New Roman" w:cs="Times New Roman"/>
          <w:color w:val="000000" w:themeColor="text1"/>
          <w:lang w:val="id-ID"/>
        </w:rPr>
        <w:t xml:space="preserve"> 13 Oktober 2016.</w:t>
      </w:r>
    </w:p>
  </w:footnote>
  <w:footnote w:id="52">
    <w:p w:rsidR="00701D8C" w:rsidRPr="00E97A3A" w:rsidRDefault="00701D8C"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rPr>
        <w:t xml:space="preserve"> </w:t>
      </w:r>
      <w:r w:rsidRPr="00E97A3A">
        <w:rPr>
          <w:rFonts w:ascii="Times New Roman" w:hAnsi="Times New Roman" w:cs="Times New Roman"/>
          <w:i/>
          <w:color w:val="000000" w:themeColor="text1"/>
          <w:lang w:val="id-ID"/>
        </w:rPr>
        <w:t>Ibid.,</w:t>
      </w:r>
    </w:p>
  </w:footnote>
  <w:footnote w:id="53">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54">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55">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Sawit Di Indonesia Tata Kelola, Pengambilan Keputusan </w:t>
      </w:r>
      <w:r w:rsidR="00705387" w:rsidRPr="00E97A3A">
        <w:rPr>
          <w:rFonts w:ascii="Times New Roman" w:hAnsi="Times New Roman" w:cs="Times New Roman"/>
          <w:color w:val="000000" w:themeColor="text1"/>
          <w:lang w:val="id-ID"/>
        </w:rPr>
        <w:t>d</w:t>
      </w:r>
      <w:r w:rsidR="005A2A60" w:rsidRPr="00E97A3A">
        <w:rPr>
          <w:rFonts w:ascii="Times New Roman" w:hAnsi="Times New Roman" w:cs="Times New Roman"/>
          <w:color w:val="000000" w:themeColor="text1"/>
          <w:lang w:val="id-ID"/>
        </w:rPr>
        <w:t>an Implikasi b</w:t>
      </w:r>
      <w:r w:rsidRPr="00E97A3A">
        <w:rPr>
          <w:rFonts w:ascii="Times New Roman" w:hAnsi="Times New Roman" w:cs="Times New Roman"/>
          <w:color w:val="000000" w:themeColor="text1"/>
          <w:lang w:val="id-ID"/>
        </w:rPr>
        <w:t xml:space="preserve">agi </w:t>
      </w:r>
      <w:r w:rsidR="00513003" w:rsidRPr="00E97A3A">
        <w:rPr>
          <w:rFonts w:ascii="Times New Roman" w:hAnsi="Times New Roman" w:cs="Times New Roman"/>
          <w:color w:val="000000" w:themeColor="text1"/>
          <w:lang w:val="id-ID"/>
        </w:rPr>
        <w:t>Pemb</w:t>
      </w:r>
      <w:r w:rsidR="003E3CEF" w:rsidRPr="00E97A3A">
        <w:rPr>
          <w:rFonts w:ascii="Times New Roman" w:hAnsi="Times New Roman" w:cs="Times New Roman"/>
          <w:color w:val="000000" w:themeColor="text1"/>
          <w:lang w:val="id-ID"/>
        </w:rPr>
        <w:t>a</w:t>
      </w:r>
      <w:r w:rsidR="00513003" w:rsidRPr="00E97A3A">
        <w:rPr>
          <w:rFonts w:ascii="Times New Roman" w:hAnsi="Times New Roman" w:cs="Times New Roman"/>
          <w:color w:val="000000" w:themeColor="text1"/>
          <w:lang w:val="id-ID"/>
        </w:rPr>
        <w:t>n</w:t>
      </w:r>
      <w:r w:rsidR="003E3CEF" w:rsidRPr="00E97A3A">
        <w:rPr>
          <w:rFonts w:ascii="Times New Roman" w:hAnsi="Times New Roman" w:cs="Times New Roman"/>
          <w:color w:val="000000" w:themeColor="text1"/>
          <w:lang w:val="id-ID"/>
        </w:rPr>
        <w:t xml:space="preserve">gunan Berkelanjutan. </w:t>
      </w:r>
      <w:r w:rsidR="0077507D" w:rsidRPr="00E97A3A">
        <w:rPr>
          <w:rFonts w:ascii="Times New Roman" w:hAnsi="Times New Roman" w:cs="Times New Roman"/>
          <w:color w:val="000000" w:themeColor="text1"/>
          <w:lang w:val="id-ID"/>
        </w:rPr>
        <w:t xml:space="preserve">Dalam </w:t>
      </w:r>
      <w:hyperlink r:id="rId9" w:anchor=".WMuAvXT-JAG" w:history="1">
        <w:r w:rsidR="00705387" w:rsidRPr="00E97A3A">
          <w:rPr>
            <w:rFonts w:ascii="Times New Roman" w:hAnsi="Times New Roman" w:cs="Times New Roman"/>
            <w:color w:val="000000" w:themeColor="text1"/>
            <w:u w:val="single"/>
            <w:lang w:val="id-ID"/>
          </w:rPr>
          <w:t>http://daemeter.org/id/publication/detail/5/sawit-di-indonesia-tata-kelola-pengambilan-keputusan-dan-implikasi-bagi-pembangunan-berkelanjutan#.WMuAvXT-JAG</w:t>
        </w:r>
      </w:hyperlink>
      <w:r w:rsidR="00705387" w:rsidRPr="00E97A3A">
        <w:rPr>
          <w:rFonts w:ascii="Times New Roman" w:hAnsi="Times New Roman" w:cs="Times New Roman"/>
          <w:color w:val="000000" w:themeColor="text1"/>
          <w:u w:val="single"/>
        </w:rPr>
        <w:t xml:space="preserve"> </w:t>
      </w:r>
      <w:r w:rsidR="003E3CEF" w:rsidRPr="00E97A3A">
        <w:rPr>
          <w:rFonts w:ascii="Times New Roman" w:hAnsi="Times New Roman" w:cs="Times New Roman"/>
          <w:color w:val="000000" w:themeColor="text1"/>
          <w:lang w:val="id-ID"/>
        </w:rPr>
        <w:t xml:space="preserve">Diakses </w:t>
      </w:r>
      <w:r w:rsidR="00027658" w:rsidRPr="00E97A3A">
        <w:rPr>
          <w:rFonts w:ascii="Times New Roman" w:hAnsi="Times New Roman" w:cs="Times New Roman"/>
          <w:color w:val="000000" w:themeColor="text1"/>
          <w:lang w:val="id-ID"/>
        </w:rPr>
        <w:t xml:space="preserve">2 Februari 2017. </w:t>
      </w:r>
    </w:p>
  </w:footnote>
  <w:footnote w:id="56">
    <w:p w:rsidR="00F714F2" w:rsidRPr="00E97A3A" w:rsidRDefault="00F714F2" w:rsidP="00E97A3A">
      <w:pPr>
        <w:autoSpaceDE w:val="0"/>
        <w:autoSpaceDN w:val="0"/>
        <w:adjustRightInd w:val="0"/>
        <w:spacing w:after="0" w:line="240" w:lineRule="auto"/>
        <w:jc w:val="both"/>
        <w:rPr>
          <w:rFonts w:ascii="Times New Roman" w:hAnsi="Times New Roman" w:cs="Times New Roman"/>
          <w:color w:val="000000" w:themeColor="text1"/>
          <w:sz w:val="20"/>
          <w:szCs w:val="20"/>
          <w:lang w:val="id-ID"/>
        </w:rPr>
      </w:pPr>
      <w:r w:rsidRPr="00E97A3A">
        <w:rPr>
          <w:rStyle w:val="FootnoteReference"/>
          <w:rFonts w:ascii="Times New Roman" w:hAnsi="Times New Roman" w:cs="Times New Roman"/>
          <w:color w:val="000000" w:themeColor="text1"/>
          <w:sz w:val="20"/>
          <w:szCs w:val="20"/>
        </w:rPr>
        <w:footnoteRef/>
      </w:r>
      <w:r w:rsidR="0077507D" w:rsidRPr="00E97A3A">
        <w:rPr>
          <w:rFonts w:ascii="Times New Roman" w:hAnsi="Times New Roman" w:cs="Times New Roman"/>
          <w:color w:val="000000" w:themeColor="text1"/>
          <w:sz w:val="20"/>
          <w:szCs w:val="20"/>
          <w:lang w:val="id-ID"/>
        </w:rPr>
        <w:t xml:space="preserve"> Pasal 2.6 Mengenai </w:t>
      </w:r>
      <w:r w:rsidRPr="00E97A3A">
        <w:rPr>
          <w:rFonts w:ascii="Times New Roman" w:hAnsi="Times New Roman" w:cs="Times New Roman"/>
          <w:color w:val="000000" w:themeColor="text1"/>
          <w:sz w:val="20"/>
          <w:szCs w:val="20"/>
          <w:lang w:val="id-ID"/>
        </w:rPr>
        <w:t>Konvensi Perlindungan dan Promosi Keanek</w:t>
      </w:r>
      <w:r w:rsidR="0077507D" w:rsidRPr="00E97A3A">
        <w:rPr>
          <w:rFonts w:ascii="Times New Roman" w:hAnsi="Times New Roman" w:cs="Times New Roman"/>
          <w:color w:val="000000" w:themeColor="text1"/>
          <w:sz w:val="20"/>
          <w:szCs w:val="20"/>
          <w:lang w:val="id-ID"/>
        </w:rPr>
        <w:t xml:space="preserve">aragaman Ekspresi Budaya UNESCO. Dalam </w:t>
      </w:r>
      <w:hyperlink r:id="rId10" w:history="1">
        <w:r w:rsidR="0077507D" w:rsidRPr="00E97A3A">
          <w:rPr>
            <w:rStyle w:val="Hyperlink"/>
            <w:rFonts w:ascii="Times New Roman" w:hAnsi="Times New Roman" w:cs="Times New Roman"/>
            <w:color w:val="000000" w:themeColor="text1"/>
            <w:sz w:val="20"/>
            <w:szCs w:val="20"/>
            <w:lang w:val="id-ID"/>
          </w:rPr>
          <w:t>http://www.unesco.org/culture/ich/index.php?pg=00006</w:t>
        </w:r>
      </w:hyperlink>
      <w:r w:rsidR="0077507D" w:rsidRPr="00E97A3A">
        <w:rPr>
          <w:rFonts w:ascii="Times New Roman" w:hAnsi="Times New Roman" w:cs="Times New Roman"/>
          <w:color w:val="000000" w:themeColor="text1"/>
          <w:sz w:val="20"/>
          <w:szCs w:val="20"/>
          <w:lang w:val="id-ID"/>
        </w:rPr>
        <w:t xml:space="preserve"> Diakses 23 Januari 2017.</w:t>
      </w:r>
    </w:p>
  </w:footnote>
  <w:footnote w:id="57">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Hilangnya Tempat Berpijak: Dampak Ekspansi Perkebunan Kelapa Sawit Terhadap </w:t>
      </w:r>
      <w:r w:rsidR="00EE09A0" w:rsidRPr="00E97A3A">
        <w:rPr>
          <w:rFonts w:ascii="Times New Roman" w:hAnsi="Times New Roman" w:cs="Times New Roman"/>
          <w:color w:val="000000" w:themeColor="text1"/>
          <w:lang w:val="id-ID"/>
        </w:rPr>
        <w:t>Hak Asasi Manusia d</w:t>
      </w:r>
      <w:r w:rsidR="0077507D" w:rsidRPr="00E97A3A">
        <w:rPr>
          <w:rFonts w:ascii="Times New Roman" w:hAnsi="Times New Roman" w:cs="Times New Roman"/>
          <w:color w:val="000000" w:themeColor="text1"/>
          <w:lang w:val="id-ID"/>
        </w:rPr>
        <w:t xml:space="preserve">i Indonesia. Dalam </w:t>
      </w:r>
      <w:hyperlink r:id="rId11" w:history="1">
        <w:r w:rsidR="00513003" w:rsidRPr="00E97A3A">
          <w:rPr>
            <w:rStyle w:val="Hyperlink"/>
            <w:rFonts w:ascii="Times New Roman" w:hAnsi="Times New Roman" w:cs="Times New Roman"/>
            <w:color w:val="000000" w:themeColor="text1"/>
            <w:lang w:val="id-ID"/>
          </w:rPr>
          <w:t>www.lifemosaic.net</w:t>
        </w:r>
      </w:hyperlink>
      <w:r w:rsidR="00513003" w:rsidRPr="00E97A3A">
        <w:rPr>
          <w:rFonts w:ascii="Times New Roman" w:hAnsi="Times New Roman" w:cs="Times New Roman"/>
          <w:color w:val="000000" w:themeColor="text1"/>
          <w:lang w:val="id-ID"/>
        </w:rPr>
        <w:t xml:space="preserve"> </w:t>
      </w:r>
      <w:r w:rsidR="0077507D" w:rsidRPr="00E97A3A">
        <w:rPr>
          <w:rFonts w:ascii="Times New Roman" w:hAnsi="Times New Roman" w:cs="Times New Roman"/>
          <w:color w:val="000000" w:themeColor="text1"/>
          <w:lang w:val="id-ID"/>
        </w:rPr>
        <w:t>Diakses</w:t>
      </w:r>
      <w:r w:rsidR="00027658" w:rsidRPr="00E97A3A">
        <w:rPr>
          <w:rFonts w:ascii="Times New Roman" w:hAnsi="Times New Roman" w:cs="Times New Roman"/>
          <w:color w:val="000000" w:themeColor="text1"/>
          <w:lang w:val="id-ID"/>
        </w:rPr>
        <w:t xml:space="preserve"> 24 September 2016. </w:t>
      </w:r>
    </w:p>
  </w:footnote>
  <w:footnote w:id="58">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r w:rsidR="0077507D" w:rsidRPr="00E97A3A">
        <w:rPr>
          <w:rFonts w:ascii="Times New Roman" w:hAnsi="Times New Roman" w:cs="Times New Roman"/>
          <w:i/>
          <w:color w:val="000000" w:themeColor="text1"/>
          <w:lang w:val="id-ID"/>
        </w:rPr>
        <w:t>.,</w:t>
      </w:r>
    </w:p>
  </w:footnote>
  <w:footnote w:id="59">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77507D" w:rsidRPr="00E97A3A">
        <w:rPr>
          <w:rFonts w:ascii="Times New Roman" w:hAnsi="Times New Roman" w:cs="Times New Roman"/>
          <w:color w:val="000000" w:themeColor="text1"/>
          <w:lang w:val="id-ID"/>
        </w:rPr>
        <w:t xml:space="preserve"> </w:t>
      </w:r>
      <w:r w:rsidR="0077507D" w:rsidRPr="00E97A3A">
        <w:rPr>
          <w:rFonts w:ascii="Times New Roman" w:hAnsi="Times New Roman" w:cs="Times New Roman"/>
          <w:i/>
          <w:color w:val="000000" w:themeColor="text1"/>
          <w:lang w:val="id-ID"/>
        </w:rPr>
        <w:t>Ibid.,</w:t>
      </w:r>
      <w:r w:rsidR="0077507D" w:rsidRPr="00E97A3A">
        <w:rPr>
          <w:rFonts w:ascii="Times New Roman" w:hAnsi="Times New Roman" w:cs="Times New Roman"/>
          <w:color w:val="000000" w:themeColor="text1"/>
          <w:lang w:val="id-ID"/>
        </w:rPr>
        <w:t xml:space="preserve"> </w:t>
      </w:r>
    </w:p>
  </w:footnote>
  <w:footnote w:id="60">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00B9479B" w:rsidRPr="00E97A3A">
        <w:rPr>
          <w:rFonts w:ascii="Times New Roman" w:hAnsi="Times New Roman" w:cs="Times New Roman"/>
          <w:color w:val="000000" w:themeColor="text1"/>
          <w:lang w:val="id-ID"/>
        </w:rPr>
        <w:t xml:space="preserve"> Kerugian d</w:t>
      </w:r>
      <w:r w:rsidRPr="00E97A3A">
        <w:rPr>
          <w:rFonts w:ascii="Times New Roman" w:hAnsi="Times New Roman" w:cs="Times New Roman"/>
          <w:color w:val="000000" w:themeColor="text1"/>
          <w:lang w:val="id-ID"/>
        </w:rPr>
        <w:t>ari Kebakaran</w:t>
      </w:r>
      <w:r w:rsidR="00B9479B" w:rsidRPr="00E97A3A">
        <w:rPr>
          <w:rFonts w:ascii="Times New Roman" w:hAnsi="Times New Roman" w:cs="Times New Roman"/>
          <w:color w:val="000000" w:themeColor="text1"/>
          <w:lang w:val="id-ID"/>
        </w:rPr>
        <w:t xml:space="preserve"> Hutan Analisis Dampak Ekonomi d</w:t>
      </w:r>
      <w:r w:rsidRPr="00E97A3A">
        <w:rPr>
          <w:rFonts w:ascii="Times New Roman" w:hAnsi="Times New Roman" w:cs="Times New Roman"/>
          <w:color w:val="000000" w:themeColor="text1"/>
          <w:lang w:val="id-ID"/>
        </w:rPr>
        <w:t>ari Kr</w:t>
      </w:r>
      <w:r w:rsidR="0077507D" w:rsidRPr="00E97A3A">
        <w:rPr>
          <w:rFonts w:ascii="Times New Roman" w:hAnsi="Times New Roman" w:cs="Times New Roman"/>
          <w:color w:val="000000" w:themeColor="text1"/>
          <w:lang w:val="id-ID"/>
        </w:rPr>
        <w:t xml:space="preserve">isis Kebakaran Tahun 2015. Dalam </w:t>
      </w:r>
      <w:hyperlink r:id="rId12" w:history="1">
        <w:r w:rsidR="00513003" w:rsidRPr="00E97A3A">
          <w:rPr>
            <w:rStyle w:val="Hyperlink"/>
            <w:rFonts w:ascii="Times New Roman" w:hAnsi="Times New Roman" w:cs="Times New Roman"/>
            <w:color w:val="000000" w:themeColor="text1"/>
            <w:lang w:val="id-ID"/>
          </w:rPr>
          <w:t>https://openknowledge.worldbank.org</w:t>
        </w:r>
      </w:hyperlink>
      <w:r w:rsidR="00513003" w:rsidRPr="00E97A3A">
        <w:rPr>
          <w:rFonts w:ascii="Times New Roman" w:hAnsi="Times New Roman" w:cs="Times New Roman"/>
          <w:color w:val="000000" w:themeColor="text1"/>
          <w:lang w:val="id-ID"/>
        </w:rPr>
        <w:t xml:space="preserve"> </w:t>
      </w:r>
      <w:r w:rsidR="0077507D" w:rsidRPr="00E97A3A">
        <w:rPr>
          <w:rFonts w:ascii="Times New Roman" w:hAnsi="Times New Roman" w:cs="Times New Roman"/>
          <w:color w:val="000000" w:themeColor="text1"/>
          <w:lang w:val="id-ID"/>
        </w:rPr>
        <w:t>Diakses</w:t>
      </w:r>
      <w:r w:rsidR="00027658" w:rsidRPr="00E97A3A">
        <w:rPr>
          <w:rFonts w:ascii="Times New Roman" w:hAnsi="Times New Roman" w:cs="Times New Roman"/>
          <w:color w:val="000000" w:themeColor="text1"/>
          <w:lang w:val="id-ID"/>
        </w:rPr>
        <w:t xml:space="preserve"> 6 Januari 2017. </w:t>
      </w:r>
    </w:p>
  </w:footnote>
  <w:footnote w:id="61">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w:t>
      </w:r>
      <w:r w:rsidRPr="00E97A3A">
        <w:rPr>
          <w:rFonts w:ascii="Times New Roman" w:hAnsi="Times New Roman" w:cs="Times New Roman"/>
          <w:i/>
          <w:color w:val="000000" w:themeColor="text1"/>
          <w:lang w:val="id-ID"/>
        </w:rPr>
        <w:t>Ibid.,</w:t>
      </w:r>
    </w:p>
  </w:footnote>
  <w:footnote w:id="62">
    <w:p w:rsidR="00F714F2" w:rsidRPr="00E97A3A" w:rsidRDefault="00F714F2" w:rsidP="00E97A3A">
      <w:pPr>
        <w:pStyle w:val="FootnoteText"/>
        <w:jc w:val="both"/>
        <w:rPr>
          <w:rFonts w:ascii="Times New Roman" w:hAnsi="Times New Roman" w:cs="Times New Roman"/>
          <w:color w:val="000000" w:themeColor="text1"/>
          <w:lang w:val="id-ID"/>
        </w:rPr>
      </w:pPr>
      <w:r w:rsidRPr="00E97A3A">
        <w:rPr>
          <w:rStyle w:val="FootnoteReference"/>
          <w:rFonts w:ascii="Times New Roman" w:hAnsi="Times New Roman" w:cs="Times New Roman"/>
          <w:color w:val="000000" w:themeColor="text1"/>
        </w:rPr>
        <w:footnoteRef/>
      </w:r>
      <w:r w:rsidRPr="00E97A3A">
        <w:rPr>
          <w:rFonts w:ascii="Times New Roman" w:hAnsi="Times New Roman" w:cs="Times New Roman"/>
          <w:color w:val="000000" w:themeColor="text1"/>
          <w:lang w:val="id-ID"/>
        </w:rPr>
        <w:t xml:space="preserve"> Perkembangan </w:t>
      </w:r>
      <w:r w:rsidR="00B9479B" w:rsidRPr="00E97A3A">
        <w:rPr>
          <w:rFonts w:ascii="Times New Roman" w:hAnsi="Times New Roman" w:cs="Times New Roman"/>
          <w:color w:val="000000" w:themeColor="text1"/>
          <w:lang w:val="id-ID"/>
        </w:rPr>
        <w:t>d</w:t>
      </w:r>
      <w:r w:rsidR="0077507D" w:rsidRPr="00E97A3A">
        <w:rPr>
          <w:rFonts w:ascii="Times New Roman" w:hAnsi="Times New Roman" w:cs="Times New Roman"/>
          <w:color w:val="000000" w:themeColor="text1"/>
          <w:lang w:val="id-ID"/>
        </w:rPr>
        <w:t xml:space="preserve">an Resiko, </w:t>
      </w:r>
      <w:r w:rsidR="0077507D" w:rsidRPr="00E97A3A">
        <w:rPr>
          <w:rFonts w:ascii="Times New Roman" w:hAnsi="Times New Roman" w:cs="Times New Roman"/>
          <w:i/>
          <w:color w:val="000000" w:themeColor="text1"/>
          <w:lang w:val="id-ID"/>
        </w:rPr>
        <w:t>Op.Cit</w:t>
      </w:r>
      <w:r w:rsidR="0077507D" w:rsidRPr="00E97A3A">
        <w:rPr>
          <w:rFonts w:ascii="Times New Roman" w:hAnsi="Times New Roman" w:cs="Times New Roman"/>
          <w:color w:val="000000" w:themeColor="text1"/>
          <w:lang w:val="id-ID"/>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000000" w:themeColor="text1"/>
        <w:sz w:val="20"/>
        <w:szCs w:val="20"/>
      </w:rPr>
      <w:id w:val="-299609831"/>
      <w:docPartObj>
        <w:docPartGallery w:val="Page Numbers (Top of Page)"/>
        <w:docPartUnique/>
      </w:docPartObj>
    </w:sdtPr>
    <w:sdtEndPr>
      <w:rPr>
        <w:noProof/>
      </w:rPr>
    </w:sdtEndPr>
    <w:sdtContent>
      <w:p w:rsidR="00F714F2" w:rsidRPr="00E34233" w:rsidRDefault="00AF6241" w:rsidP="00AF6241">
        <w:pPr>
          <w:pStyle w:val="Header"/>
          <w:tabs>
            <w:tab w:val="clear" w:pos="4680"/>
            <w:tab w:val="clear" w:pos="9360"/>
          </w:tabs>
          <w:jc w:val="right"/>
          <w:rPr>
            <w:rFonts w:ascii="Times New Roman" w:hAnsi="Times New Roman" w:cs="Times New Roman"/>
            <w:color w:val="000000" w:themeColor="text1"/>
            <w:sz w:val="20"/>
            <w:szCs w:val="20"/>
          </w:rPr>
        </w:pPr>
        <w:r w:rsidRPr="00E34233">
          <w:rPr>
            <w:rFonts w:ascii="Times New Roman" w:hAnsi="Times New Roman" w:cs="Times New Roman"/>
            <w:color w:val="000000" w:themeColor="text1"/>
            <w:sz w:val="20"/>
            <w:szCs w:val="20"/>
          </w:rPr>
          <w:fldChar w:fldCharType="begin"/>
        </w:r>
        <w:r w:rsidRPr="00E34233">
          <w:rPr>
            <w:rFonts w:ascii="Times New Roman" w:hAnsi="Times New Roman" w:cs="Times New Roman"/>
            <w:color w:val="000000" w:themeColor="text1"/>
            <w:sz w:val="20"/>
            <w:szCs w:val="20"/>
          </w:rPr>
          <w:instrText xml:space="preserve"> PAGE   \* MERGEFORMAT </w:instrText>
        </w:r>
        <w:r w:rsidRPr="00E34233">
          <w:rPr>
            <w:rFonts w:ascii="Times New Roman" w:hAnsi="Times New Roman" w:cs="Times New Roman"/>
            <w:color w:val="000000" w:themeColor="text1"/>
            <w:sz w:val="20"/>
            <w:szCs w:val="20"/>
          </w:rPr>
          <w:fldChar w:fldCharType="separate"/>
        </w:r>
        <w:r w:rsidR="00E34233">
          <w:rPr>
            <w:rFonts w:ascii="Times New Roman" w:hAnsi="Times New Roman" w:cs="Times New Roman"/>
            <w:noProof/>
            <w:color w:val="000000" w:themeColor="text1"/>
            <w:sz w:val="20"/>
            <w:szCs w:val="20"/>
          </w:rPr>
          <w:t>55</w:t>
        </w:r>
        <w:r w:rsidRPr="00E34233">
          <w:rPr>
            <w:rFonts w:ascii="Times New Roman" w:hAnsi="Times New Roman" w:cs="Times New Roman"/>
            <w:noProof/>
            <w:color w:val="000000" w:themeColor="text1"/>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F1ED4"/>
    <w:multiLevelType w:val="hybridMultilevel"/>
    <w:tmpl w:val="3B904F6A"/>
    <w:lvl w:ilvl="0" w:tplc="45C89F48">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C6ABA"/>
    <w:multiLevelType w:val="hybridMultilevel"/>
    <w:tmpl w:val="47CE3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B300B5"/>
    <w:multiLevelType w:val="hybridMultilevel"/>
    <w:tmpl w:val="BD921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E6709D"/>
    <w:multiLevelType w:val="hybridMultilevel"/>
    <w:tmpl w:val="898E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3E659A"/>
    <w:multiLevelType w:val="multilevel"/>
    <w:tmpl w:val="4120F50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745E7AD1"/>
    <w:multiLevelType w:val="hybridMultilevel"/>
    <w:tmpl w:val="578608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422385"/>
    <w:multiLevelType w:val="hybridMultilevel"/>
    <w:tmpl w:val="70C22098"/>
    <w:lvl w:ilvl="0" w:tplc="CDFE09C8">
      <w:start w:val="1"/>
      <w:numFmt w:val="upperLetter"/>
      <w:pStyle w:val="TOC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7365D6"/>
    <w:multiLevelType w:val="multilevel"/>
    <w:tmpl w:val="5F72F3F0"/>
    <w:lvl w:ilvl="0">
      <w:start w:val="1"/>
      <w:numFmt w:val="decimal"/>
      <w:lvlText w:val="%1."/>
      <w:lvlJc w:val="left"/>
      <w:pPr>
        <w:ind w:left="1080" w:hanging="360"/>
      </w:pPr>
      <w:rPr>
        <w:rFonts w:hint="default"/>
      </w:rPr>
    </w:lvl>
    <w:lvl w:ilvl="1">
      <w:start w:val="1"/>
      <w:numFmt w:val="decimal"/>
      <w:isLgl/>
      <w:lvlText w:val="%1.%2."/>
      <w:lvlJc w:val="left"/>
      <w:pPr>
        <w:ind w:left="132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40" w:hanging="1800"/>
      </w:pPr>
      <w:rPr>
        <w:rFonts w:hint="default"/>
      </w:rPr>
    </w:lvl>
  </w:abstractNum>
  <w:abstractNum w:abstractNumId="8">
    <w:nsid w:val="7EDD2662"/>
    <w:multiLevelType w:val="hybridMultilevel"/>
    <w:tmpl w:val="2A148474"/>
    <w:lvl w:ilvl="0" w:tplc="76A4DF60">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
  </w:num>
  <w:num w:numId="3">
    <w:abstractNumId w:val="8"/>
  </w:num>
  <w:num w:numId="4">
    <w:abstractNumId w:val="7"/>
  </w:num>
  <w:num w:numId="5">
    <w:abstractNumId w:val="6"/>
  </w:num>
  <w:num w:numId="6">
    <w:abstractNumId w:val="2"/>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ACB"/>
    <w:rsid w:val="000040B2"/>
    <w:rsid w:val="00027658"/>
    <w:rsid w:val="00043639"/>
    <w:rsid w:val="00094950"/>
    <w:rsid w:val="000949AB"/>
    <w:rsid w:val="000962BE"/>
    <w:rsid w:val="000C1314"/>
    <w:rsid w:val="000C5967"/>
    <w:rsid w:val="000C6D3E"/>
    <w:rsid w:val="000C7ACB"/>
    <w:rsid w:val="000F4682"/>
    <w:rsid w:val="001021C0"/>
    <w:rsid w:val="00127DF9"/>
    <w:rsid w:val="00184517"/>
    <w:rsid w:val="001B4736"/>
    <w:rsid w:val="001B5204"/>
    <w:rsid w:val="001C42F9"/>
    <w:rsid w:val="001E07CD"/>
    <w:rsid w:val="00217407"/>
    <w:rsid w:val="002262F4"/>
    <w:rsid w:val="00235EB1"/>
    <w:rsid w:val="00243E48"/>
    <w:rsid w:val="00247B6C"/>
    <w:rsid w:val="00255290"/>
    <w:rsid w:val="00262362"/>
    <w:rsid w:val="00275C5C"/>
    <w:rsid w:val="002800E3"/>
    <w:rsid w:val="00294A43"/>
    <w:rsid w:val="002D38BC"/>
    <w:rsid w:val="002F2DCF"/>
    <w:rsid w:val="00305ACE"/>
    <w:rsid w:val="00331B74"/>
    <w:rsid w:val="00340E13"/>
    <w:rsid w:val="003602C9"/>
    <w:rsid w:val="00365DA4"/>
    <w:rsid w:val="003763B4"/>
    <w:rsid w:val="00390693"/>
    <w:rsid w:val="003941B5"/>
    <w:rsid w:val="003A56DD"/>
    <w:rsid w:val="003B76E8"/>
    <w:rsid w:val="003D59BD"/>
    <w:rsid w:val="003E3CEF"/>
    <w:rsid w:val="003E43E1"/>
    <w:rsid w:val="003E7287"/>
    <w:rsid w:val="003F6716"/>
    <w:rsid w:val="004234CF"/>
    <w:rsid w:val="00441762"/>
    <w:rsid w:val="00454928"/>
    <w:rsid w:val="00456CC6"/>
    <w:rsid w:val="00463382"/>
    <w:rsid w:val="004923B7"/>
    <w:rsid w:val="004A57B3"/>
    <w:rsid w:val="004B1643"/>
    <w:rsid w:val="004E1DF5"/>
    <w:rsid w:val="004E3580"/>
    <w:rsid w:val="004E4E08"/>
    <w:rsid w:val="00513003"/>
    <w:rsid w:val="00553CE8"/>
    <w:rsid w:val="005564E2"/>
    <w:rsid w:val="00556828"/>
    <w:rsid w:val="00562592"/>
    <w:rsid w:val="00575051"/>
    <w:rsid w:val="00590FC8"/>
    <w:rsid w:val="005A1C43"/>
    <w:rsid w:val="005A2A60"/>
    <w:rsid w:val="005C0896"/>
    <w:rsid w:val="005D2402"/>
    <w:rsid w:val="005E3161"/>
    <w:rsid w:val="0061004D"/>
    <w:rsid w:val="0066082F"/>
    <w:rsid w:val="00664A96"/>
    <w:rsid w:val="00682A7D"/>
    <w:rsid w:val="006C57B2"/>
    <w:rsid w:val="006D1F0A"/>
    <w:rsid w:val="006D33AE"/>
    <w:rsid w:val="006F1F36"/>
    <w:rsid w:val="00700F50"/>
    <w:rsid w:val="00701D8C"/>
    <w:rsid w:val="00702381"/>
    <w:rsid w:val="00705387"/>
    <w:rsid w:val="0073602D"/>
    <w:rsid w:val="00750B56"/>
    <w:rsid w:val="0077507D"/>
    <w:rsid w:val="00776246"/>
    <w:rsid w:val="00793DE5"/>
    <w:rsid w:val="007B45DE"/>
    <w:rsid w:val="007C32B0"/>
    <w:rsid w:val="007C53E7"/>
    <w:rsid w:val="007D540F"/>
    <w:rsid w:val="007E1239"/>
    <w:rsid w:val="007E2C19"/>
    <w:rsid w:val="00813B44"/>
    <w:rsid w:val="008239EC"/>
    <w:rsid w:val="0086227D"/>
    <w:rsid w:val="00876131"/>
    <w:rsid w:val="008A1FF1"/>
    <w:rsid w:val="008A3BC8"/>
    <w:rsid w:val="008B6876"/>
    <w:rsid w:val="008C3E42"/>
    <w:rsid w:val="008C6349"/>
    <w:rsid w:val="008F6E7E"/>
    <w:rsid w:val="00900651"/>
    <w:rsid w:val="0091518D"/>
    <w:rsid w:val="00924BB8"/>
    <w:rsid w:val="00930071"/>
    <w:rsid w:val="00945970"/>
    <w:rsid w:val="00964678"/>
    <w:rsid w:val="00976B8B"/>
    <w:rsid w:val="00985FBD"/>
    <w:rsid w:val="009A7ED6"/>
    <w:rsid w:val="009B7B61"/>
    <w:rsid w:val="009E1C94"/>
    <w:rsid w:val="009E3CAA"/>
    <w:rsid w:val="009F7971"/>
    <w:rsid w:val="00A05409"/>
    <w:rsid w:val="00A277D3"/>
    <w:rsid w:val="00A30E76"/>
    <w:rsid w:val="00AA1D91"/>
    <w:rsid w:val="00AB3329"/>
    <w:rsid w:val="00AB60E1"/>
    <w:rsid w:val="00AB747B"/>
    <w:rsid w:val="00AF29B6"/>
    <w:rsid w:val="00AF6241"/>
    <w:rsid w:val="00AF704D"/>
    <w:rsid w:val="00AF7D7A"/>
    <w:rsid w:val="00B07813"/>
    <w:rsid w:val="00B07F8B"/>
    <w:rsid w:val="00B22B93"/>
    <w:rsid w:val="00B3258C"/>
    <w:rsid w:val="00B526C2"/>
    <w:rsid w:val="00B57A86"/>
    <w:rsid w:val="00B6155A"/>
    <w:rsid w:val="00B86C9E"/>
    <w:rsid w:val="00B9479B"/>
    <w:rsid w:val="00B96DBC"/>
    <w:rsid w:val="00BA1951"/>
    <w:rsid w:val="00BA3DA8"/>
    <w:rsid w:val="00BB243F"/>
    <w:rsid w:val="00BB4458"/>
    <w:rsid w:val="00BC02DD"/>
    <w:rsid w:val="00BC3B62"/>
    <w:rsid w:val="00BD17AB"/>
    <w:rsid w:val="00BD7A4D"/>
    <w:rsid w:val="00C02152"/>
    <w:rsid w:val="00C10166"/>
    <w:rsid w:val="00C23EF5"/>
    <w:rsid w:val="00C64497"/>
    <w:rsid w:val="00C729DE"/>
    <w:rsid w:val="00CC2299"/>
    <w:rsid w:val="00CE25E5"/>
    <w:rsid w:val="00CE7B5B"/>
    <w:rsid w:val="00CF22CD"/>
    <w:rsid w:val="00CF261F"/>
    <w:rsid w:val="00CF3E87"/>
    <w:rsid w:val="00D011F5"/>
    <w:rsid w:val="00D02169"/>
    <w:rsid w:val="00D1108A"/>
    <w:rsid w:val="00D1660B"/>
    <w:rsid w:val="00D172BF"/>
    <w:rsid w:val="00D243AA"/>
    <w:rsid w:val="00D737F9"/>
    <w:rsid w:val="00D87123"/>
    <w:rsid w:val="00DA0EF7"/>
    <w:rsid w:val="00DA2D5B"/>
    <w:rsid w:val="00DB2746"/>
    <w:rsid w:val="00DB5786"/>
    <w:rsid w:val="00DC14D4"/>
    <w:rsid w:val="00DF014C"/>
    <w:rsid w:val="00E04D01"/>
    <w:rsid w:val="00E31B46"/>
    <w:rsid w:val="00E33A08"/>
    <w:rsid w:val="00E34233"/>
    <w:rsid w:val="00E37276"/>
    <w:rsid w:val="00E5065B"/>
    <w:rsid w:val="00E87B06"/>
    <w:rsid w:val="00E93655"/>
    <w:rsid w:val="00E97A3A"/>
    <w:rsid w:val="00EB459C"/>
    <w:rsid w:val="00EC0121"/>
    <w:rsid w:val="00ED7170"/>
    <w:rsid w:val="00ED7241"/>
    <w:rsid w:val="00EE09A0"/>
    <w:rsid w:val="00EF2B70"/>
    <w:rsid w:val="00F05A42"/>
    <w:rsid w:val="00F1554E"/>
    <w:rsid w:val="00F35C76"/>
    <w:rsid w:val="00F3778B"/>
    <w:rsid w:val="00F52533"/>
    <w:rsid w:val="00F714F2"/>
    <w:rsid w:val="00F761F2"/>
    <w:rsid w:val="00F96FF1"/>
    <w:rsid w:val="00FB3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768F94-6B55-4D80-88E4-6419EC4C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1F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ACB"/>
    <w:pPr>
      <w:ind w:left="720"/>
      <w:contextualSpacing/>
    </w:pPr>
  </w:style>
  <w:style w:type="paragraph" w:styleId="TOC2">
    <w:name w:val="toc 2"/>
    <w:basedOn w:val="Normal"/>
    <w:next w:val="Normal"/>
    <w:autoRedefine/>
    <w:uiPriority w:val="39"/>
    <w:unhideWhenUsed/>
    <w:qFormat/>
    <w:rsid w:val="000C7ACB"/>
    <w:pPr>
      <w:numPr>
        <w:numId w:val="5"/>
      </w:numPr>
      <w:spacing w:after="100" w:line="240" w:lineRule="auto"/>
    </w:pPr>
    <w:rPr>
      <w:rFonts w:ascii="Times New Roman" w:eastAsiaTheme="minorEastAsia" w:hAnsi="Times New Roman" w:cs="Times New Roman"/>
      <w:b/>
      <w:color w:val="000000" w:themeColor="text1"/>
      <w:sz w:val="24"/>
      <w:szCs w:val="24"/>
      <w:lang w:val="id-ID"/>
    </w:rPr>
  </w:style>
  <w:style w:type="paragraph" w:styleId="FootnoteText">
    <w:name w:val="footnote text"/>
    <w:basedOn w:val="Normal"/>
    <w:link w:val="FootnoteTextChar"/>
    <w:uiPriority w:val="99"/>
    <w:unhideWhenUsed/>
    <w:rsid w:val="000C7ACB"/>
    <w:pPr>
      <w:spacing w:after="0" w:line="240" w:lineRule="auto"/>
    </w:pPr>
    <w:rPr>
      <w:sz w:val="20"/>
      <w:szCs w:val="20"/>
    </w:rPr>
  </w:style>
  <w:style w:type="character" w:customStyle="1" w:styleId="FootnoteTextChar">
    <w:name w:val="Footnote Text Char"/>
    <w:basedOn w:val="DefaultParagraphFont"/>
    <w:link w:val="FootnoteText"/>
    <w:uiPriority w:val="99"/>
    <w:rsid w:val="000C7ACB"/>
    <w:rPr>
      <w:sz w:val="20"/>
      <w:szCs w:val="20"/>
    </w:rPr>
  </w:style>
  <w:style w:type="character" w:styleId="FootnoteReference">
    <w:name w:val="footnote reference"/>
    <w:basedOn w:val="DefaultParagraphFont"/>
    <w:uiPriority w:val="99"/>
    <w:unhideWhenUsed/>
    <w:rsid w:val="000C7ACB"/>
    <w:rPr>
      <w:vertAlign w:val="superscript"/>
    </w:rPr>
  </w:style>
  <w:style w:type="paragraph" w:customStyle="1" w:styleId="Default">
    <w:name w:val="Default"/>
    <w:rsid w:val="000C7AC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C7ACB"/>
    <w:rPr>
      <w:color w:val="0563C1" w:themeColor="hyperlink"/>
      <w:u w:val="single"/>
    </w:rPr>
  </w:style>
  <w:style w:type="character" w:styleId="Emphasis">
    <w:name w:val="Emphasis"/>
    <w:basedOn w:val="DefaultParagraphFont"/>
    <w:uiPriority w:val="20"/>
    <w:qFormat/>
    <w:rsid w:val="000C7ACB"/>
    <w:rPr>
      <w:i/>
      <w:iCs/>
    </w:rPr>
  </w:style>
  <w:style w:type="character" w:customStyle="1" w:styleId="A9">
    <w:name w:val="A9"/>
    <w:uiPriority w:val="99"/>
    <w:rsid w:val="000949AB"/>
    <w:rPr>
      <w:rFonts w:cs="Calibri"/>
      <w:color w:val="000000"/>
      <w:sz w:val="22"/>
      <w:szCs w:val="22"/>
    </w:rPr>
  </w:style>
  <w:style w:type="paragraph" w:customStyle="1" w:styleId="Pa6">
    <w:name w:val="Pa6"/>
    <w:basedOn w:val="Default"/>
    <w:next w:val="Default"/>
    <w:uiPriority w:val="99"/>
    <w:rsid w:val="00E5065B"/>
    <w:pPr>
      <w:spacing w:line="221" w:lineRule="atLeast"/>
    </w:pPr>
    <w:rPr>
      <w:rFonts w:ascii="Calibri" w:hAnsi="Calibri" w:cstheme="minorBidi"/>
      <w:color w:val="auto"/>
    </w:rPr>
  </w:style>
  <w:style w:type="character" w:customStyle="1" w:styleId="A4">
    <w:name w:val="A4"/>
    <w:uiPriority w:val="99"/>
    <w:rsid w:val="003E43E1"/>
    <w:rPr>
      <w:rFonts w:cs="Frutiger LT Pro 57 Condensed"/>
      <w:color w:val="000000"/>
      <w:sz w:val="18"/>
      <w:szCs w:val="18"/>
    </w:rPr>
  </w:style>
  <w:style w:type="character" w:customStyle="1" w:styleId="Heading1Char">
    <w:name w:val="Heading 1 Char"/>
    <w:basedOn w:val="DefaultParagraphFont"/>
    <w:link w:val="Heading1"/>
    <w:uiPriority w:val="9"/>
    <w:rsid w:val="008A1FF1"/>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F71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4F2"/>
  </w:style>
  <w:style w:type="paragraph" w:styleId="Footer">
    <w:name w:val="footer"/>
    <w:basedOn w:val="Normal"/>
    <w:link w:val="FooterChar"/>
    <w:uiPriority w:val="99"/>
    <w:unhideWhenUsed/>
    <w:rsid w:val="00F71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4F2"/>
  </w:style>
  <w:style w:type="character" w:customStyle="1" w:styleId="A7">
    <w:name w:val="A7"/>
    <w:uiPriority w:val="99"/>
    <w:rsid w:val="00456CC6"/>
    <w:rPr>
      <w:rFonts w:cs="Calibr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440302">
      <w:bodyDiv w:val="1"/>
      <w:marLeft w:val="0"/>
      <w:marRight w:val="0"/>
      <w:marTop w:val="0"/>
      <w:marBottom w:val="0"/>
      <w:divBdr>
        <w:top w:val="none" w:sz="0" w:space="0" w:color="auto"/>
        <w:left w:val="none" w:sz="0" w:space="0" w:color="auto"/>
        <w:bottom w:val="none" w:sz="0" w:space="0" w:color="auto"/>
        <w:right w:val="none" w:sz="0" w:space="0" w:color="auto"/>
      </w:divBdr>
    </w:div>
    <w:div w:id="146323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sea.hivos.org" TargetMode="External"/><Relationship Id="rId3" Type="http://schemas.openxmlformats.org/officeDocument/2006/relationships/hyperlink" Target="http://responsibank.id/banks/studi-kasus/hak-hak-pekerja/" TargetMode="External"/><Relationship Id="rId7" Type="http://schemas.openxmlformats.org/officeDocument/2006/relationships/hyperlink" Target="www.rightsandresources.org/documents/files/doc_5715.pdf" TargetMode="External"/><Relationship Id="rId12" Type="http://schemas.openxmlformats.org/officeDocument/2006/relationships/hyperlink" Target="https://openknowledge.worldbank.org" TargetMode="External"/><Relationship Id="rId2" Type="http://schemas.openxmlformats.org/officeDocument/2006/relationships/hyperlink" Target="http://ekbis.sindonews.com/read/1123265/34/aiib-bank-dunia-danai-indonesia-rp2-8-triliun-perbaiki-infrastruktur-kumuh-1468433393" TargetMode="External"/><Relationship Id="rId1" Type="http://schemas.openxmlformats.org/officeDocument/2006/relationships/hyperlink" Target="http://www.cao-ombudsman.org" TargetMode="External"/><Relationship Id="rId6" Type="http://schemas.openxmlformats.org/officeDocument/2006/relationships/hyperlink" Target="http://web.worldbank.org/WBSITE/EXTERNAL/PROJECTS/EXTPOLICIES/EXTOPMANUAL/0,,contentMDK:20064668~menuPK:64701637~pagePK:64709096~piPK:64709108~theSitePK:502184,00.html" TargetMode="External"/><Relationship Id="rId11" Type="http://schemas.openxmlformats.org/officeDocument/2006/relationships/hyperlink" Target="http://www.lifemosaic.net" TargetMode="External"/><Relationship Id="rId5" Type="http://schemas.openxmlformats.org/officeDocument/2006/relationships/hyperlink" Target="http://www.thejakartapost.com/news/2013/06/10/investors-spend-more-palm-oil-refineries.html" TargetMode="External"/><Relationship Id="rId10" Type="http://schemas.openxmlformats.org/officeDocument/2006/relationships/hyperlink" Target="http://www.unesco.org/culture/ich/index.php?pg=00006" TargetMode="External"/><Relationship Id="rId4" Type="http://schemas.openxmlformats.org/officeDocument/2006/relationships/hyperlink" Target="http://www.tuk.or.id" TargetMode="External"/><Relationship Id="rId9" Type="http://schemas.openxmlformats.org/officeDocument/2006/relationships/hyperlink" Target="http://daemeter.org/id/publication/detail/5/sawit-di-indonesia-tata-kelola-pengambilan-keputusan-dan-implikasi-bagi-pembangunan-berkelanju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6787996-935B-4DC3-AA13-C2A75B42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TotalTime>
  <Pages>30</Pages>
  <Words>5553</Words>
  <Characters>31655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Marisi</dc:creator>
  <cp:keywords/>
  <dc:description/>
  <cp:lastModifiedBy>Marisi</cp:lastModifiedBy>
  <cp:revision>54</cp:revision>
  <dcterms:created xsi:type="dcterms:W3CDTF">2017-02-14T13:46:00Z</dcterms:created>
  <dcterms:modified xsi:type="dcterms:W3CDTF">2017-04-05T08:26:00Z</dcterms:modified>
</cp:coreProperties>
</file>