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81" w:rsidRPr="00FF3C80" w:rsidRDefault="00480251" w:rsidP="00680184">
      <w:pPr>
        <w:widowControl w:val="0"/>
        <w:autoSpaceDE w:val="0"/>
        <w:autoSpaceDN w:val="0"/>
        <w:adjustRightInd w:val="0"/>
        <w:spacing w:after="0" w:line="480" w:lineRule="auto"/>
        <w:jc w:val="center"/>
        <w:rPr>
          <w:rFonts w:ascii="Arial" w:hAnsi="Arial" w:cs="Arial"/>
          <w:b/>
          <w:bCs/>
          <w:sz w:val="24"/>
          <w:szCs w:val="24"/>
          <w:lang w:val="id-ID"/>
        </w:rPr>
      </w:pPr>
      <w:bookmarkStart w:id="0" w:name="_GoBack"/>
      <w:bookmarkEnd w:id="0"/>
      <w:r w:rsidRPr="00FF3C80">
        <w:rPr>
          <w:rFonts w:ascii="Arial" w:hAnsi="Arial" w:cs="Arial"/>
          <w:b/>
          <w:bCs/>
          <w:sz w:val="24"/>
          <w:szCs w:val="24"/>
          <w:lang w:val="id-ID"/>
        </w:rPr>
        <w:t>BAB I</w:t>
      </w:r>
    </w:p>
    <w:p w:rsidR="00480251" w:rsidRPr="00FF3C80" w:rsidRDefault="00480251" w:rsidP="00680184">
      <w:pPr>
        <w:widowControl w:val="0"/>
        <w:autoSpaceDE w:val="0"/>
        <w:autoSpaceDN w:val="0"/>
        <w:adjustRightInd w:val="0"/>
        <w:spacing w:after="0" w:line="480" w:lineRule="auto"/>
        <w:jc w:val="center"/>
        <w:rPr>
          <w:rFonts w:ascii="Arial" w:hAnsi="Arial" w:cs="Arial"/>
          <w:b/>
          <w:bCs/>
          <w:sz w:val="24"/>
          <w:szCs w:val="24"/>
          <w:lang w:val="id-ID"/>
        </w:rPr>
      </w:pPr>
      <w:r w:rsidRPr="00FF3C80">
        <w:rPr>
          <w:rFonts w:ascii="Arial" w:hAnsi="Arial" w:cs="Arial"/>
          <w:b/>
          <w:bCs/>
          <w:sz w:val="24"/>
          <w:szCs w:val="24"/>
          <w:lang w:val="id-ID"/>
        </w:rPr>
        <w:t>PENDAHULUAN</w:t>
      </w:r>
    </w:p>
    <w:p w:rsidR="00480251" w:rsidRPr="00822E5A" w:rsidRDefault="00480251" w:rsidP="00680184">
      <w:pPr>
        <w:widowControl w:val="0"/>
        <w:autoSpaceDE w:val="0"/>
        <w:autoSpaceDN w:val="0"/>
        <w:adjustRightInd w:val="0"/>
        <w:spacing w:after="0" w:line="480" w:lineRule="auto"/>
        <w:jc w:val="both"/>
        <w:rPr>
          <w:rFonts w:ascii="Arial" w:hAnsi="Arial" w:cs="Arial"/>
          <w:b/>
          <w:bCs/>
          <w:sz w:val="24"/>
          <w:szCs w:val="24"/>
        </w:rPr>
      </w:pPr>
    </w:p>
    <w:p w:rsidR="00242281" w:rsidRPr="00FF3C80" w:rsidRDefault="00242281" w:rsidP="00571164">
      <w:pPr>
        <w:pStyle w:val="ListParagraph"/>
        <w:widowControl w:val="0"/>
        <w:numPr>
          <w:ilvl w:val="1"/>
          <w:numId w:val="2"/>
        </w:numPr>
        <w:autoSpaceDE w:val="0"/>
        <w:autoSpaceDN w:val="0"/>
        <w:adjustRightInd w:val="0"/>
        <w:spacing w:after="0" w:line="480" w:lineRule="auto"/>
        <w:ind w:left="709" w:hanging="709"/>
        <w:jc w:val="both"/>
        <w:rPr>
          <w:rFonts w:ascii="Arial" w:hAnsi="Arial" w:cs="Arial"/>
          <w:b/>
          <w:bCs/>
          <w:sz w:val="24"/>
          <w:szCs w:val="24"/>
          <w:lang w:val="id-ID"/>
        </w:rPr>
      </w:pPr>
      <w:r w:rsidRPr="00FF3C80">
        <w:rPr>
          <w:rFonts w:ascii="Arial" w:hAnsi="Arial" w:cs="Arial"/>
          <w:b/>
          <w:bCs/>
          <w:sz w:val="24"/>
          <w:szCs w:val="24"/>
          <w:lang w:val="id-ID"/>
        </w:rPr>
        <w:t>Latar Belakang Masalah</w:t>
      </w:r>
    </w:p>
    <w:p w:rsidR="00C94A54" w:rsidRPr="00FF3C80" w:rsidRDefault="00C94A54" w:rsidP="00C94A54">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Pendidikan pada dasarnya adalah sebuah upaya sistematis untuk mengarahkan dan membentuk perilaku, mental, serta sikap seseorang agar menjadi manusia yang seutuhnya. Upaya ini umumnya mencakup praktik pengajaran, pelatihan, pembentukan kesadaran, yang dilakukan secara bersama-sama dalam sebuah lembaga yang berjenjang sesuai dengan pembagian tahapan pendidikan itu sendiri. </w:t>
      </w:r>
    </w:p>
    <w:p w:rsidR="00C87687" w:rsidRPr="00FF3C80" w:rsidRDefault="00C94A54" w:rsidP="00C94A54">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Pendidikan yang dipraktikkan dalam konteks lembaga ini tentu tidak bisa tidak bisa dijalankan tanpa adanya manajemen pendidikan dan kelembagaan yang baik. Ia membutuhkan perencanaan, penentuan target dan tujuan, pengelolaan, hingga evaluasi yang tertata sehingga bisa diukur tingkat keberhasilannya. Pendidikan perlu dikelola dengan manajemen yang profesional agar bisa memenuhi kebutuhan dan tuntutan perubahan serta minat masyarakat, bahkan perkembangan disiplin ilmu pengetahuan itu sendiri. Pendidikan tanpa kemampuan untuk menyesuaikan diri dengan beragam tuntutan perubahan tersebut, yang mencakup juga tuntutan kualifikasi dunia kerja, perkembangan minat dan bakat peserta didik, hingga beragam kecenderungan generasi kontemporer, pada akhirnya hanya akan menjadi pendidikan yang buruk. </w:t>
      </w:r>
      <w:r w:rsidRPr="00FF3C80">
        <w:rPr>
          <w:rFonts w:ascii="Arial" w:hAnsi="Arial" w:cs="Arial"/>
          <w:sz w:val="24"/>
          <w:szCs w:val="24"/>
          <w:lang w:val="id-ID"/>
        </w:rPr>
        <w:lastRenderedPageBreak/>
        <w:t>Pendidikan yang tidak mampu mengakomodir kebutuhan zaman, hanya akan menghasilkan lulusan yang asal-asalan.</w:t>
      </w:r>
    </w:p>
    <w:p w:rsidR="00817396" w:rsidRPr="00FF3C80" w:rsidRDefault="00C87687" w:rsidP="00D53787">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Mengingat </w:t>
      </w:r>
      <w:r w:rsidR="00D53787" w:rsidRPr="00FF3C80">
        <w:rPr>
          <w:rFonts w:ascii="Arial" w:hAnsi="Arial" w:cs="Arial"/>
          <w:sz w:val="24"/>
          <w:szCs w:val="24"/>
          <w:lang w:val="id-ID"/>
        </w:rPr>
        <w:t>hal itu</w:t>
      </w:r>
      <w:r w:rsidRPr="00FF3C80">
        <w:rPr>
          <w:rFonts w:ascii="Arial" w:hAnsi="Arial" w:cs="Arial"/>
          <w:sz w:val="24"/>
          <w:szCs w:val="24"/>
          <w:lang w:val="id-ID"/>
        </w:rPr>
        <w:t xml:space="preserve">, maka wajar adanya bila lembaga-lembaga pendidikan, khususnya lembaga pendidikan tinggi dituntut untuk lebih bisa menyiapkan dirinya agar dapat menghasilkan tingkat lulusan sarjana yang mampu untuk hidup dalam era dengan karakteristik yang menantang </w:t>
      </w:r>
      <w:r w:rsidR="00D53787" w:rsidRPr="00FF3C80">
        <w:rPr>
          <w:rFonts w:ascii="Arial" w:hAnsi="Arial" w:cs="Arial"/>
          <w:sz w:val="24"/>
          <w:szCs w:val="24"/>
          <w:lang w:val="id-ID"/>
        </w:rPr>
        <w:t>seperti sekarang</w:t>
      </w:r>
      <w:r w:rsidRPr="00FF3C80">
        <w:rPr>
          <w:rFonts w:ascii="Arial" w:hAnsi="Arial" w:cs="Arial"/>
          <w:sz w:val="24"/>
          <w:szCs w:val="24"/>
          <w:lang w:val="id-ID"/>
        </w:rPr>
        <w:t xml:space="preserve">. Hal ini dikarenakan semua tuntutan </w:t>
      </w:r>
      <w:r w:rsidR="00D53787" w:rsidRPr="00FF3C80">
        <w:rPr>
          <w:rFonts w:ascii="Arial" w:hAnsi="Arial" w:cs="Arial"/>
          <w:sz w:val="24"/>
          <w:szCs w:val="24"/>
          <w:lang w:val="id-ID"/>
        </w:rPr>
        <w:t xml:space="preserve">itu </w:t>
      </w:r>
      <w:r w:rsidRPr="00FF3C80">
        <w:rPr>
          <w:rFonts w:ascii="Arial" w:hAnsi="Arial" w:cs="Arial"/>
          <w:sz w:val="24"/>
          <w:szCs w:val="24"/>
          <w:lang w:val="id-ID"/>
        </w:rPr>
        <w:t>pada dasarnya dapat dirangkum pada satu hal, yakni tuntutan akan pendidikan yang lebih berkualitas</w:t>
      </w:r>
      <w:r w:rsidR="00D01B8B" w:rsidRPr="00FF3C80">
        <w:rPr>
          <w:rFonts w:ascii="Arial" w:hAnsi="Arial" w:cs="Arial"/>
          <w:sz w:val="24"/>
          <w:szCs w:val="24"/>
          <w:lang w:val="id-ID"/>
        </w:rPr>
        <w:t xml:space="preserve"> dan memiliki nilai lebih</w:t>
      </w:r>
      <w:r w:rsidRPr="00FF3C80">
        <w:rPr>
          <w:rFonts w:ascii="Arial" w:hAnsi="Arial" w:cs="Arial"/>
          <w:sz w:val="24"/>
          <w:szCs w:val="24"/>
          <w:lang w:val="id-ID"/>
        </w:rPr>
        <w:t>.</w:t>
      </w:r>
      <w:r w:rsidR="00A63843" w:rsidRPr="00FF3C80">
        <w:rPr>
          <w:rFonts w:ascii="Arial" w:hAnsi="Arial" w:cs="Arial"/>
          <w:sz w:val="24"/>
          <w:szCs w:val="24"/>
          <w:lang w:val="id-ID"/>
        </w:rPr>
        <w:t xml:space="preserve"> Melalui pendidikan yang berkualitas </w:t>
      </w:r>
      <w:r w:rsidR="00D01B8B" w:rsidRPr="00FF3C80">
        <w:rPr>
          <w:rFonts w:ascii="Arial" w:hAnsi="Arial" w:cs="Arial"/>
          <w:sz w:val="24"/>
          <w:szCs w:val="24"/>
          <w:lang w:val="id-ID"/>
        </w:rPr>
        <w:t xml:space="preserve">dan bernilai lebih </w:t>
      </w:r>
      <w:r w:rsidR="00A63843" w:rsidRPr="00FF3C80">
        <w:rPr>
          <w:rFonts w:ascii="Arial" w:hAnsi="Arial" w:cs="Arial"/>
          <w:sz w:val="24"/>
          <w:szCs w:val="24"/>
          <w:lang w:val="id-ID"/>
        </w:rPr>
        <w:t>inilah, sebuah lembaga pendidikan tinggi bisa menjadi perguruan tinggi unggulan dan diminati oleh masyarakat.</w:t>
      </w:r>
    </w:p>
    <w:p w:rsidR="00B55D8C" w:rsidRPr="00FF3C80" w:rsidRDefault="00EB5DEA" w:rsidP="00AE0A41">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Banyaknya jumlah perguruan tinggi yang ada di Indonesia, </w:t>
      </w:r>
      <w:r w:rsidR="009126F9" w:rsidRPr="00FF3C80">
        <w:rPr>
          <w:rFonts w:ascii="Arial" w:hAnsi="Arial" w:cs="Arial"/>
          <w:sz w:val="24"/>
          <w:szCs w:val="24"/>
          <w:lang w:val="id-ID"/>
        </w:rPr>
        <w:t xml:space="preserve">yang berkorelasi dengan pertambahan jumlah penduduk, </w:t>
      </w:r>
      <w:r w:rsidRPr="00FF3C80">
        <w:rPr>
          <w:rFonts w:ascii="Arial" w:hAnsi="Arial" w:cs="Arial"/>
          <w:sz w:val="24"/>
          <w:szCs w:val="24"/>
          <w:lang w:val="id-ID"/>
        </w:rPr>
        <w:t xml:space="preserve">pada dasarnya sudah menjadi peluang bagi masyarakat untuk memilih perguruan tinggi mana yang lebih sesuai untuk memenuhi kebutuhannya. </w:t>
      </w:r>
      <w:r w:rsidR="009126F9" w:rsidRPr="00FF3C80">
        <w:rPr>
          <w:rFonts w:ascii="Arial" w:hAnsi="Arial" w:cs="Arial"/>
          <w:sz w:val="24"/>
          <w:szCs w:val="24"/>
          <w:lang w:val="id-ID"/>
        </w:rPr>
        <w:t xml:space="preserve">Hal ini tentu </w:t>
      </w:r>
      <w:r w:rsidR="005B02D3" w:rsidRPr="00FF3C80">
        <w:rPr>
          <w:rFonts w:ascii="Arial" w:hAnsi="Arial" w:cs="Arial"/>
          <w:sz w:val="24"/>
          <w:szCs w:val="24"/>
          <w:lang w:val="id-ID"/>
        </w:rPr>
        <w:t xml:space="preserve">menjadi catatan bagi pelaksana dan pengelola pendidikan tinggi, bahwa untuk menampung minat dan kebutuhan tersebut, maka mereka harus bisa meningkatkan daya saing dan nilai-nilai keunggulan yang dimiliki agar tetap menjadi pilihan masyarakat. Kesadaran dari pelaksana akan tingkat persaingan dalam konteks pendidikan tinggi ini akan lebih diperlukan ketika Indonesia dihadapkan pada rencana masyarakat ASEAN mulai diberlakukan pada tahun 2015. Pada titik itu, lembaga pendidikan tinggi bukan hanya dihadapkan pada persaingan yang bertingkat lokal, namun </w:t>
      </w:r>
      <w:r w:rsidR="005B02D3" w:rsidRPr="00FF3C80">
        <w:rPr>
          <w:rFonts w:ascii="Arial" w:hAnsi="Arial" w:cs="Arial"/>
          <w:sz w:val="24"/>
          <w:szCs w:val="24"/>
          <w:lang w:val="id-ID"/>
        </w:rPr>
        <w:lastRenderedPageBreak/>
        <w:t>juga merambah pada persaingan yang melibatkan perguruan tinggi asing yang nantinya akan menjamur di Indonesia.</w:t>
      </w:r>
    </w:p>
    <w:p w:rsidR="00963757" w:rsidRPr="00FF3C80" w:rsidRDefault="0037545C" w:rsidP="00C00C3C">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Data statistik Direktorat Jenderal Pendidikan Tinggi (Dirjen Dikti) Departemen Pendidikan Nasional, dalam hal ini mencatat bahwa secara kuantitas perkembangan perguruan tinggi di Indonesia mengalami peningkatan yang sangat signifikan. Ada banyak lembaga-lembaga pendidikan tinggi (akademi, institut, sekolah tinggi, dan universitas) yang berdiri setiap tahunnya. </w:t>
      </w:r>
      <w:r w:rsidR="00C320AE" w:rsidRPr="00FF3C80">
        <w:rPr>
          <w:rFonts w:ascii="Arial" w:hAnsi="Arial" w:cs="Arial"/>
          <w:sz w:val="24"/>
          <w:szCs w:val="24"/>
          <w:lang w:val="id-ID"/>
        </w:rPr>
        <w:t>Pada tahun 20</w:t>
      </w:r>
      <w:r w:rsidR="007156B9" w:rsidRPr="00FF3C80">
        <w:rPr>
          <w:rFonts w:ascii="Arial" w:hAnsi="Arial" w:cs="Arial"/>
          <w:sz w:val="24"/>
          <w:szCs w:val="24"/>
          <w:lang w:val="id-ID"/>
        </w:rPr>
        <w:t>12</w:t>
      </w:r>
      <w:r w:rsidR="00C320AE" w:rsidRPr="00FF3C80">
        <w:rPr>
          <w:rFonts w:ascii="Arial" w:hAnsi="Arial" w:cs="Arial"/>
          <w:sz w:val="24"/>
          <w:szCs w:val="24"/>
          <w:lang w:val="id-ID"/>
        </w:rPr>
        <w:t xml:space="preserve">, misalnya, jumlah perguruan tinggi swasta saja sudah mencapai </w:t>
      </w:r>
      <w:r w:rsidR="007156B9" w:rsidRPr="00FF3C80">
        <w:rPr>
          <w:rFonts w:ascii="Arial" w:hAnsi="Arial" w:cs="Arial"/>
          <w:sz w:val="24"/>
          <w:szCs w:val="24"/>
          <w:lang w:val="id-ID"/>
        </w:rPr>
        <w:t>3214</w:t>
      </w:r>
      <w:r w:rsidR="00C320AE" w:rsidRPr="00FF3C80">
        <w:rPr>
          <w:rFonts w:ascii="Arial" w:hAnsi="Arial" w:cs="Arial"/>
          <w:sz w:val="24"/>
          <w:szCs w:val="24"/>
          <w:lang w:val="id-ID"/>
        </w:rPr>
        <w:t xml:space="preserve"> PTS</w:t>
      </w:r>
      <w:r w:rsidR="007156B9" w:rsidRPr="00FF3C80">
        <w:rPr>
          <w:rFonts w:ascii="Arial" w:hAnsi="Arial" w:cs="Arial"/>
          <w:sz w:val="24"/>
          <w:szCs w:val="24"/>
          <w:lang w:val="id-ID"/>
        </w:rPr>
        <w:t>, sedangkan perguruan tinggi negeri mencapai 101 PTN</w:t>
      </w:r>
      <w:r w:rsidR="00C320AE" w:rsidRPr="00FF3C80">
        <w:rPr>
          <w:rFonts w:ascii="Arial" w:hAnsi="Arial" w:cs="Arial"/>
          <w:sz w:val="24"/>
          <w:szCs w:val="24"/>
          <w:lang w:val="id-ID"/>
        </w:rPr>
        <w:t xml:space="preserve">. </w:t>
      </w:r>
      <w:r w:rsidR="008D036C" w:rsidRPr="00FF3C80">
        <w:rPr>
          <w:rFonts w:ascii="Arial" w:hAnsi="Arial" w:cs="Arial"/>
          <w:sz w:val="24"/>
          <w:szCs w:val="24"/>
          <w:lang w:val="id-ID"/>
        </w:rPr>
        <w:t xml:space="preserve">Konteks kuantitatif lembaga pendidikan tinggi yang sangat tinggi ini jelas melahirkan tingkat persaingan yang semakin tajam. </w:t>
      </w:r>
      <w:r w:rsidR="00F60C55" w:rsidRPr="00FF3C80">
        <w:rPr>
          <w:rFonts w:ascii="Arial" w:hAnsi="Arial" w:cs="Arial"/>
          <w:sz w:val="24"/>
          <w:szCs w:val="24"/>
          <w:lang w:val="id-ID"/>
        </w:rPr>
        <w:t>Ironisnya, ada banyak perguruan tinggi yang tidak siap dalam m</w:t>
      </w:r>
      <w:r w:rsidR="00C97D0F" w:rsidRPr="00FF3C80">
        <w:rPr>
          <w:rFonts w:ascii="Arial" w:hAnsi="Arial" w:cs="Arial"/>
          <w:sz w:val="24"/>
          <w:szCs w:val="24"/>
          <w:lang w:val="id-ID"/>
        </w:rPr>
        <w:t>enghadapi era persaingan yang se</w:t>
      </w:r>
      <w:r w:rsidR="00F60C55" w:rsidRPr="00FF3C80">
        <w:rPr>
          <w:rFonts w:ascii="Arial" w:hAnsi="Arial" w:cs="Arial"/>
          <w:sz w:val="24"/>
          <w:szCs w:val="24"/>
          <w:lang w:val="id-ID"/>
        </w:rPr>
        <w:t>m</w:t>
      </w:r>
      <w:r w:rsidR="00C97D0F" w:rsidRPr="00FF3C80">
        <w:rPr>
          <w:rFonts w:ascii="Arial" w:hAnsi="Arial" w:cs="Arial"/>
          <w:sz w:val="24"/>
          <w:szCs w:val="24"/>
          <w:lang w:val="id-ID"/>
        </w:rPr>
        <w:t>a</w:t>
      </w:r>
      <w:r w:rsidR="00F60C55" w:rsidRPr="00FF3C80">
        <w:rPr>
          <w:rFonts w:ascii="Arial" w:hAnsi="Arial" w:cs="Arial"/>
          <w:sz w:val="24"/>
          <w:szCs w:val="24"/>
          <w:lang w:val="id-ID"/>
        </w:rPr>
        <w:t xml:space="preserve">kin kompetitif tersebut. </w:t>
      </w:r>
      <w:r w:rsidR="00C97D0F" w:rsidRPr="00FF3C80">
        <w:rPr>
          <w:rFonts w:ascii="Arial" w:hAnsi="Arial" w:cs="Arial"/>
          <w:sz w:val="24"/>
          <w:szCs w:val="24"/>
          <w:lang w:val="id-ID"/>
        </w:rPr>
        <w:t>Thomas Suyatno</w:t>
      </w:r>
      <w:r w:rsidR="00C00C3C" w:rsidRPr="00FF3C80">
        <w:rPr>
          <w:rFonts w:ascii="Arial" w:hAnsi="Arial" w:cs="Arial"/>
          <w:sz w:val="24"/>
          <w:szCs w:val="24"/>
          <w:lang w:val="id-ID"/>
        </w:rPr>
        <w:t xml:space="preserve"> (2013)</w:t>
      </w:r>
      <w:r w:rsidR="00C97D0F" w:rsidRPr="00FF3C80">
        <w:rPr>
          <w:rFonts w:ascii="Arial" w:hAnsi="Arial" w:cs="Arial"/>
          <w:sz w:val="24"/>
          <w:szCs w:val="24"/>
          <w:lang w:val="id-ID"/>
        </w:rPr>
        <w:t xml:space="preserve">, Ketua Asosiasi Badan Penyelenggara Perguruan Tinggi Swasta Indonesia (ABPPTS), </w:t>
      </w:r>
      <w:r w:rsidR="00C00C3C" w:rsidRPr="00FF3C80">
        <w:rPr>
          <w:rFonts w:ascii="Arial" w:hAnsi="Arial" w:cs="Arial"/>
          <w:sz w:val="24"/>
          <w:szCs w:val="24"/>
          <w:lang w:val="id-ID"/>
        </w:rPr>
        <w:t xml:space="preserve">menyatakan bahwa </w:t>
      </w:r>
      <w:r w:rsidR="00963757" w:rsidRPr="00FF3C80">
        <w:rPr>
          <w:rFonts w:ascii="Arial" w:hAnsi="Arial" w:cs="Arial"/>
          <w:sz w:val="24"/>
          <w:szCs w:val="24"/>
          <w:lang w:val="id-ID"/>
        </w:rPr>
        <w:t>90</w:t>
      </w:r>
      <w:r w:rsidR="00C00C3C" w:rsidRPr="00FF3C80">
        <w:rPr>
          <w:rFonts w:ascii="Arial" w:hAnsi="Arial" w:cs="Arial"/>
          <w:sz w:val="24"/>
          <w:szCs w:val="24"/>
          <w:lang w:val="id-ID"/>
        </w:rPr>
        <w:t>%(</w:t>
      </w:r>
      <w:r w:rsidR="00963757" w:rsidRPr="00FF3C80">
        <w:rPr>
          <w:rFonts w:ascii="Arial" w:hAnsi="Arial" w:cs="Arial"/>
          <w:sz w:val="24"/>
          <w:szCs w:val="24"/>
          <w:lang w:val="id-ID"/>
        </w:rPr>
        <w:t>persen</w:t>
      </w:r>
      <w:r w:rsidR="00C00C3C" w:rsidRPr="00FF3C80">
        <w:rPr>
          <w:rFonts w:ascii="Arial" w:hAnsi="Arial" w:cs="Arial"/>
          <w:sz w:val="24"/>
          <w:szCs w:val="24"/>
          <w:lang w:val="id-ID"/>
        </w:rPr>
        <w:t>)</w:t>
      </w:r>
      <w:r w:rsidR="00963757" w:rsidRPr="00FF3C80">
        <w:rPr>
          <w:rFonts w:ascii="Arial" w:hAnsi="Arial" w:cs="Arial"/>
          <w:sz w:val="24"/>
          <w:szCs w:val="24"/>
          <w:lang w:val="id-ID"/>
        </w:rPr>
        <w:t xml:space="preserve"> dari </w:t>
      </w:r>
      <w:r w:rsidR="00E17B02" w:rsidRPr="00FF3C80">
        <w:rPr>
          <w:rFonts w:ascii="Arial" w:hAnsi="Arial" w:cs="Arial"/>
          <w:sz w:val="24"/>
          <w:szCs w:val="24"/>
          <w:lang w:val="id-ID"/>
        </w:rPr>
        <w:t xml:space="preserve">jumlah </w:t>
      </w:r>
      <w:r w:rsidR="00963757" w:rsidRPr="00FF3C80">
        <w:rPr>
          <w:rFonts w:ascii="Arial" w:hAnsi="Arial" w:cs="Arial"/>
          <w:sz w:val="24"/>
          <w:szCs w:val="24"/>
          <w:lang w:val="id-ID"/>
        </w:rPr>
        <w:t xml:space="preserve">perguruan tinggi swasta </w:t>
      </w:r>
      <w:r w:rsidR="00E17B02" w:rsidRPr="00FF3C80">
        <w:rPr>
          <w:rFonts w:ascii="Arial" w:hAnsi="Arial" w:cs="Arial"/>
          <w:sz w:val="24"/>
          <w:szCs w:val="24"/>
          <w:lang w:val="id-ID"/>
        </w:rPr>
        <w:t xml:space="preserve">(PTS) </w:t>
      </w:r>
      <w:r w:rsidR="00963757" w:rsidRPr="00FF3C80">
        <w:rPr>
          <w:rFonts w:ascii="Arial" w:hAnsi="Arial" w:cs="Arial"/>
          <w:sz w:val="24"/>
          <w:szCs w:val="24"/>
          <w:lang w:val="id-ID"/>
        </w:rPr>
        <w:t>yang ada di Indonesia dinilai tidak siap bersaing dengan perguruan tinggi asing</w:t>
      </w:r>
      <w:r w:rsidR="00C00C3C" w:rsidRPr="00FF3C80">
        <w:rPr>
          <w:rFonts w:ascii="Arial" w:hAnsi="Arial" w:cs="Arial"/>
          <w:sz w:val="24"/>
          <w:szCs w:val="24"/>
          <w:lang w:val="id-ID"/>
        </w:rPr>
        <w:t>. Hal ini juga bisa dilihat dari statistik pertumbuhan perguruan tinggi yang meski terus mengalami pertambahan, namun jarang sekali di antara perguruan tinggi tersebut yang mampu menjadi perguruan tinggi unggulan. Berikut adalah statistik pertumbuhan perguruan tinggi yang ada di Indonesia</w:t>
      </w:r>
      <w:r w:rsidR="00E17B02" w:rsidRPr="00FF3C80">
        <w:rPr>
          <w:rFonts w:ascii="Arial" w:hAnsi="Arial" w:cs="Arial"/>
          <w:sz w:val="24"/>
          <w:szCs w:val="24"/>
          <w:lang w:val="id-ID"/>
        </w:rPr>
        <w:t>.</w:t>
      </w:r>
    </w:p>
    <w:p w:rsidR="00AF79D0" w:rsidRPr="00FF3C80" w:rsidRDefault="00AF79D0" w:rsidP="00AF79D0">
      <w:pPr>
        <w:spacing w:after="0" w:line="480" w:lineRule="auto"/>
        <w:jc w:val="both"/>
        <w:rPr>
          <w:rFonts w:ascii="Arial" w:hAnsi="Arial" w:cs="Arial"/>
          <w:sz w:val="24"/>
          <w:szCs w:val="24"/>
          <w:lang w:val="id-ID"/>
        </w:rPr>
      </w:pPr>
    </w:p>
    <w:p w:rsidR="00EB383E" w:rsidRPr="00FF3C80" w:rsidRDefault="00EB383E" w:rsidP="00AF79D0">
      <w:pPr>
        <w:spacing w:after="0" w:line="480" w:lineRule="auto"/>
        <w:jc w:val="both"/>
        <w:rPr>
          <w:rFonts w:ascii="Arial" w:hAnsi="Arial" w:cs="Arial"/>
          <w:sz w:val="24"/>
          <w:szCs w:val="24"/>
          <w:lang w:val="id-ID"/>
        </w:rPr>
      </w:pPr>
    </w:p>
    <w:p w:rsidR="00EB383E" w:rsidRPr="00FF3C80" w:rsidRDefault="00EB383E" w:rsidP="00AF79D0">
      <w:pPr>
        <w:spacing w:after="0" w:line="480" w:lineRule="auto"/>
        <w:jc w:val="both"/>
        <w:rPr>
          <w:rFonts w:ascii="Arial" w:hAnsi="Arial" w:cs="Arial"/>
          <w:sz w:val="24"/>
          <w:szCs w:val="24"/>
          <w:lang w:val="id-ID"/>
        </w:rPr>
        <w:sectPr w:rsidR="00EB383E" w:rsidRPr="00FF3C80" w:rsidSect="003C78DD">
          <w:headerReference w:type="default" r:id="rId8"/>
          <w:footerReference w:type="first" r:id="rId9"/>
          <w:pgSz w:w="11907" w:h="16839" w:code="9"/>
          <w:pgMar w:top="2275" w:right="1699" w:bottom="1699" w:left="2275" w:header="1008" w:footer="1008" w:gutter="0"/>
          <w:cols w:space="708"/>
          <w:titlePg/>
          <w:docGrid w:linePitch="360"/>
        </w:sectPr>
      </w:pPr>
    </w:p>
    <w:p w:rsidR="00EB383E" w:rsidRPr="00FF3C80" w:rsidRDefault="00EB383E" w:rsidP="00EB383E">
      <w:pPr>
        <w:spacing w:after="0" w:line="480" w:lineRule="auto"/>
        <w:jc w:val="center"/>
        <w:rPr>
          <w:rFonts w:ascii="Arial" w:hAnsi="Arial" w:cs="Arial"/>
          <w:sz w:val="24"/>
          <w:szCs w:val="24"/>
          <w:lang w:val="id-ID"/>
        </w:rPr>
      </w:pPr>
      <w:r w:rsidRPr="00FF3C80">
        <w:rPr>
          <w:rFonts w:ascii="Arial" w:hAnsi="Arial" w:cs="Arial"/>
          <w:sz w:val="24"/>
          <w:szCs w:val="24"/>
          <w:lang w:val="id-ID"/>
        </w:rPr>
        <w:lastRenderedPageBreak/>
        <w:t>Tabel 1.1: Perkembangan Perguruan Tinggi Negeri dan Swasta di Indonesia</w:t>
      </w:r>
    </w:p>
    <w:tbl>
      <w:tblPr>
        <w:tblStyle w:val="TableGrid"/>
        <w:tblW w:w="0" w:type="auto"/>
        <w:tblLayout w:type="fixed"/>
        <w:tblLook w:val="04A0"/>
      </w:tblPr>
      <w:tblGrid>
        <w:gridCol w:w="559"/>
        <w:gridCol w:w="2384"/>
        <w:gridCol w:w="993"/>
        <w:gridCol w:w="992"/>
        <w:gridCol w:w="992"/>
        <w:gridCol w:w="992"/>
        <w:gridCol w:w="993"/>
        <w:gridCol w:w="992"/>
        <w:gridCol w:w="992"/>
        <w:gridCol w:w="992"/>
        <w:gridCol w:w="1418"/>
      </w:tblGrid>
      <w:tr w:rsidR="00EB383E" w:rsidRPr="00FF3C80" w:rsidTr="00EB383E">
        <w:trPr>
          <w:trHeight w:val="182"/>
        </w:trPr>
        <w:tc>
          <w:tcPr>
            <w:tcW w:w="559" w:type="dxa"/>
            <w:vMerge w:val="restart"/>
            <w:vAlign w:val="center"/>
          </w:tcPr>
          <w:p w:rsidR="00EB383E" w:rsidRPr="00FF3C80" w:rsidRDefault="00EB383E" w:rsidP="00EB383E">
            <w:pPr>
              <w:rPr>
                <w:rFonts w:asciiTheme="minorBidi" w:hAnsiTheme="minorBidi"/>
                <w:b/>
                <w:bCs/>
                <w:lang w:val="id-ID"/>
              </w:rPr>
            </w:pPr>
            <w:r w:rsidRPr="00FF3C80">
              <w:rPr>
                <w:rFonts w:asciiTheme="minorBidi" w:hAnsiTheme="minorBidi"/>
                <w:b/>
                <w:bCs/>
                <w:lang w:val="id-ID"/>
              </w:rPr>
              <w:t>No.</w:t>
            </w:r>
          </w:p>
        </w:tc>
        <w:tc>
          <w:tcPr>
            <w:tcW w:w="2384" w:type="dxa"/>
            <w:vMerge w:val="restart"/>
            <w:vAlign w:val="center"/>
          </w:tcPr>
          <w:p w:rsidR="00EB383E" w:rsidRPr="00FF3C80" w:rsidRDefault="00EB383E" w:rsidP="00EB383E">
            <w:pPr>
              <w:jc w:val="center"/>
              <w:rPr>
                <w:rFonts w:asciiTheme="minorBidi" w:hAnsiTheme="minorBidi"/>
                <w:b/>
                <w:bCs/>
                <w:lang w:val="id-ID"/>
              </w:rPr>
            </w:pPr>
            <w:r w:rsidRPr="00FF3C80">
              <w:rPr>
                <w:rFonts w:asciiTheme="minorBidi" w:hAnsiTheme="minorBidi"/>
                <w:b/>
                <w:bCs/>
                <w:lang w:val="id-ID"/>
              </w:rPr>
              <w:t>Provinsi</w:t>
            </w:r>
          </w:p>
        </w:tc>
        <w:tc>
          <w:tcPr>
            <w:tcW w:w="2977" w:type="dxa"/>
            <w:gridSpan w:val="3"/>
          </w:tcPr>
          <w:p w:rsidR="00EB383E" w:rsidRPr="00FF3C80" w:rsidRDefault="00EB383E" w:rsidP="00EB383E">
            <w:pPr>
              <w:jc w:val="center"/>
              <w:rPr>
                <w:rFonts w:asciiTheme="minorBidi" w:hAnsiTheme="minorBidi"/>
                <w:b/>
                <w:bCs/>
                <w:lang w:val="id-ID"/>
              </w:rPr>
            </w:pPr>
            <w:r w:rsidRPr="00FF3C80">
              <w:rPr>
                <w:rFonts w:asciiTheme="minorBidi" w:hAnsiTheme="minorBidi"/>
                <w:b/>
                <w:bCs/>
                <w:lang w:val="id-ID"/>
              </w:rPr>
              <w:t>2007/2008</w:t>
            </w:r>
          </w:p>
        </w:tc>
        <w:tc>
          <w:tcPr>
            <w:tcW w:w="2977" w:type="dxa"/>
            <w:gridSpan w:val="3"/>
          </w:tcPr>
          <w:p w:rsidR="00EB383E" w:rsidRPr="00FF3C80" w:rsidRDefault="00EB383E" w:rsidP="00EB383E">
            <w:pPr>
              <w:jc w:val="center"/>
              <w:rPr>
                <w:rFonts w:asciiTheme="minorBidi" w:hAnsiTheme="minorBidi"/>
                <w:b/>
                <w:bCs/>
                <w:lang w:val="id-ID"/>
              </w:rPr>
            </w:pPr>
            <w:r w:rsidRPr="00FF3C80">
              <w:rPr>
                <w:rFonts w:asciiTheme="minorBidi" w:hAnsiTheme="minorBidi"/>
                <w:b/>
                <w:bCs/>
                <w:lang w:val="id-ID"/>
              </w:rPr>
              <w:t>2008/2009</w:t>
            </w:r>
          </w:p>
        </w:tc>
        <w:tc>
          <w:tcPr>
            <w:tcW w:w="3402" w:type="dxa"/>
            <w:gridSpan w:val="3"/>
          </w:tcPr>
          <w:p w:rsidR="00EB383E" w:rsidRPr="00FF3C80" w:rsidRDefault="00EB383E" w:rsidP="00EB383E">
            <w:pPr>
              <w:jc w:val="center"/>
              <w:rPr>
                <w:rFonts w:asciiTheme="minorBidi" w:hAnsiTheme="minorBidi"/>
                <w:b/>
                <w:bCs/>
                <w:lang w:val="id-ID"/>
              </w:rPr>
            </w:pPr>
            <w:r w:rsidRPr="00FF3C80">
              <w:rPr>
                <w:rFonts w:asciiTheme="minorBidi" w:hAnsiTheme="minorBidi"/>
                <w:b/>
                <w:bCs/>
                <w:lang w:val="id-ID"/>
              </w:rPr>
              <w:t>2009/2010</w:t>
            </w:r>
          </w:p>
        </w:tc>
      </w:tr>
      <w:tr w:rsidR="00EB383E" w:rsidRPr="00FF3C80" w:rsidTr="00AF79D0">
        <w:tc>
          <w:tcPr>
            <w:tcW w:w="559" w:type="dxa"/>
            <w:vMerge/>
          </w:tcPr>
          <w:p w:rsidR="00EB383E" w:rsidRPr="00FF3C80" w:rsidRDefault="00EB383E" w:rsidP="00AF79D0">
            <w:pPr>
              <w:jc w:val="center"/>
              <w:rPr>
                <w:rFonts w:asciiTheme="minorBidi" w:hAnsiTheme="minorBidi"/>
                <w:b/>
                <w:bCs/>
                <w:lang w:val="id-ID"/>
              </w:rPr>
            </w:pPr>
          </w:p>
        </w:tc>
        <w:tc>
          <w:tcPr>
            <w:tcW w:w="2384" w:type="dxa"/>
            <w:vMerge/>
          </w:tcPr>
          <w:p w:rsidR="00EB383E" w:rsidRPr="00FF3C80" w:rsidRDefault="00EB383E" w:rsidP="00AF79D0">
            <w:pPr>
              <w:jc w:val="center"/>
              <w:rPr>
                <w:rFonts w:asciiTheme="minorBidi" w:hAnsiTheme="minorBidi"/>
                <w:b/>
                <w:bCs/>
                <w:lang w:val="id-ID"/>
              </w:rPr>
            </w:pPr>
          </w:p>
        </w:tc>
        <w:tc>
          <w:tcPr>
            <w:tcW w:w="993" w:type="dxa"/>
          </w:tcPr>
          <w:p w:rsidR="00EB383E" w:rsidRPr="00FF3C80" w:rsidRDefault="00EB383E" w:rsidP="00AF79D0">
            <w:pPr>
              <w:jc w:val="center"/>
              <w:rPr>
                <w:rFonts w:asciiTheme="minorBidi" w:hAnsiTheme="minorBidi"/>
                <w:b/>
                <w:bCs/>
                <w:lang w:val="id-ID"/>
              </w:rPr>
            </w:pPr>
            <w:r w:rsidRPr="00FF3C80">
              <w:rPr>
                <w:rFonts w:asciiTheme="minorBidi" w:hAnsiTheme="minorBidi"/>
                <w:b/>
                <w:bCs/>
                <w:lang w:val="id-ID"/>
              </w:rPr>
              <w:t>Negeri</w:t>
            </w:r>
          </w:p>
        </w:tc>
        <w:tc>
          <w:tcPr>
            <w:tcW w:w="992" w:type="dxa"/>
          </w:tcPr>
          <w:p w:rsidR="00EB383E" w:rsidRPr="00FF3C80" w:rsidRDefault="00EB383E" w:rsidP="00AF79D0">
            <w:pPr>
              <w:jc w:val="center"/>
              <w:rPr>
                <w:rFonts w:asciiTheme="minorBidi" w:hAnsiTheme="minorBidi"/>
                <w:b/>
                <w:bCs/>
                <w:lang w:val="id-ID"/>
              </w:rPr>
            </w:pPr>
            <w:r w:rsidRPr="00FF3C80">
              <w:rPr>
                <w:rFonts w:asciiTheme="minorBidi" w:hAnsiTheme="minorBidi"/>
                <w:b/>
                <w:bCs/>
                <w:lang w:val="id-ID"/>
              </w:rPr>
              <w:t>Swasta</w:t>
            </w:r>
          </w:p>
        </w:tc>
        <w:tc>
          <w:tcPr>
            <w:tcW w:w="992" w:type="dxa"/>
          </w:tcPr>
          <w:p w:rsidR="00EB383E" w:rsidRPr="00FF3C80" w:rsidRDefault="00EB383E" w:rsidP="00AF79D0">
            <w:pPr>
              <w:jc w:val="center"/>
              <w:rPr>
                <w:rFonts w:asciiTheme="minorBidi" w:hAnsiTheme="minorBidi"/>
                <w:b/>
                <w:bCs/>
                <w:lang w:val="id-ID"/>
              </w:rPr>
            </w:pPr>
            <w:r w:rsidRPr="00FF3C80">
              <w:rPr>
                <w:rFonts w:asciiTheme="minorBidi" w:hAnsiTheme="minorBidi"/>
                <w:b/>
                <w:bCs/>
                <w:lang w:val="id-ID"/>
              </w:rPr>
              <w:t>Jumlah</w:t>
            </w:r>
          </w:p>
        </w:tc>
        <w:tc>
          <w:tcPr>
            <w:tcW w:w="992" w:type="dxa"/>
          </w:tcPr>
          <w:p w:rsidR="00EB383E" w:rsidRPr="00FF3C80" w:rsidRDefault="00EB383E" w:rsidP="00AF79D0">
            <w:pPr>
              <w:jc w:val="center"/>
              <w:rPr>
                <w:rFonts w:asciiTheme="minorBidi" w:hAnsiTheme="minorBidi"/>
                <w:b/>
                <w:bCs/>
                <w:lang w:val="id-ID"/>
              </w:rPr>
            </w:pPr>
            <w:r w:rsidRPr="00FF3C80">
              <w:rPr>
                <w:rFonts w:asciiTheme="minorBidi" w:hAnsiTheme="minorBidi"/>
                <w:b/>
                <w:bCs/>
                <w:lang w:val="id-ID"/>
              </w:rPr>
              <w:t>Negeri</w:t>
            </w:r>
          </w:p>
        </w:tc>
        <w:tc>
          <w:tcPr>
            <w:tcW w:w="993" w:type="dxa"/>
          </w:tcPr>
          <w:p w:rsidR="00EB383E" w:rsidRPr="00FF3C80" w:rsidRDefault="00EB383E" w:rsidP="00AF79D0">
            <w:pPr>
              <w:jc w:val="center"/>
              <w:rPr>
                <w:rFonts w:asciiTheme="minorBidi" w:hAnsiTheme="minorBidi"/>
                <w:b/>
                <w:bCs/>
                <w:lang w:val="id-ID"/>
              </w:rPr>
            </w:pPr>
            <w:r w:rsidRPr="00FF3C80">
              <w:rPr>
                <w:rFonts w:asciiTheme="minorBidi" w:hAnsiTheme="minorBidi"/>
                <w:b/>
                <w:bCs/>
                <w:lang w:val="id-ID"/>
              </w:rPr>
              <w:t>Swasta</w:t>
            </w:r>
          </w:p>
        </w:tc>
        <w:tc>
          <w:tcPr>
            <w:tcW w:w="992" w:type="dxa"/>
          </w:tcPr>
          <w:p w:rsidR="00EB383E" w:rsidRPr="00FF3C80" w:rsidRDefault="00EB383E" w:rsidP="00AF79D0">
            <w:pPr>
              <w:jc w:val="center"/>
              <w:rPr>
                <w:rFonts w:asciiTheme="minorBidi" w:hAnsiTheme="minorBidi"/>
                <w:b/>
                <w:bCs/>
                <w:lang w:val="id-ID"/>
              </w:rPr>
            </w:pPr>
            <w:r w:rsidRPr="00FF3C80">
              <w:rPr>
                <w:rFonts w:asciiTheme="minorBidi" w:hAnsiTheme="minorBidi"/>
                <w:b/>
                <w:bCs/>
                <w:lang w:val="id-ID"/>
              </w:rPr>
              <w:t>Jumlah</w:t>
            </w:r>
          </w:p>
        </w:tc>
        <w:tc>
          <w:tcPr>
            <w:tcW w:w="992" w:type="dxa"/>
          </w:tcPr>
          <w:p w:rsidR="00EB383E" w:rsidRPr="00FF3C80" w:rsidRDefault="00EB383E" w:rsidP="00AF79D0">
            <w:pPr>
              <w:jc w:val="center"/>
              <w:rPr>
                <w:rFonts w:asciiTheme="minorBidi" w:hAnsiTheme="minorBidi"/>
                <w:b/>
                <w:bCs/>
                <w:lang w:val="id-ID"/>
              </w:rPr>
            </w:pPr>
            <w:r w:rsidRPr="00FF3C80">
              <w:rPr>
                <w:rFonts w:asciiTheme="minorBidi" w:hAnsiTheme="minorBidi"/>
                <w:b/>
                <w:bCs/>
                <w:lang w:val="id-ID"/>
              </w:rPr>
              <w:t>Negeri</w:t>
            </w:r>
          </w:p>
        </w:tc>
        <w:tc>
          <w:tcPr>
            <w:tcW w:w="992" w:type="dxa"/>
          </w:tcPr>
          <w:p w:rsidR="00EB383E" w:rsidRPr="00FF3C80" w:rsidRDefault="00EB383E" w:rsidP="00AF79D0">
            <w:pPr>
              <w:jc w:val="center"/>
              <w:rPr>
                <w:rFonts w:asciiTheme="minorBidi" w:hAnsiTheme="minorBidi"/>
                <w:b/>
                <w:bCs/>
                <w:lang w:val="id-ID"/>
              </w:rPr>
            </w:pPr>
            <w:r w:rsidRPr="00FF3C80">
              <w:rPr>
                <w:rFonts w:asciiTheme="minorBidi" w:hAnsiTheme="minorBidi"/>
                <w:b/>
                <w:bCs/>
                <w:lang w:val="id-ID"/>
              </w:rPr>
              <w:t>Swasta</w:t>
            </w:r>
          </w:p>
        </w:tc>
        <w:tc>
          <w:tcPr>
            <w:tcW w:w="1418" w:type="dxa"/>
          </w:tcPr>
          <w:p w:rsidR="00EB383E" w:rsidRPr="00FF3C80" w:rsidRDefault="00EB383E" w:rsidP="00AF79D0">
            <w:pPr>
              <w:jc w:val="center"/>
              <w:rPr>
                <w:rFonts w:asciiTheme="minorBidi" w:hAnsiTheme="minorBidi"/>
                <w:b/>
                <w:bCs/>
                <w:lang w:val="id-ID"/>
              </w:rPr>
            </w:pPr>
            <w:r w:rsidRPr="00FF3C80">
              <w:rPr>
                <w:rFonts w:asciiTheme="minorBidi" w:hAnsiTheme="minorBidi"/>
                <w:b/>
                <w:bCs/>
                <w:lang w:val="id-ID"/>
              </w:rPr>
              <w:t>Jumlah</w:t>
            </w:r>
          </w:p>
        </w:tc>
      </w:tr>
      <w:tr w:rsidR="00AF79D0" w:rsidRPr="00FF3C80" w:rsidTr="00AF79D0">
        <w:tc>
          <w:tcPr>
            <w:tcW w:w="559"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w:t>
            </w:r>
          </w:p>
        </w:tc>
        <w:tc>
          <w:tcPr>
            <w:tcW w:w="2384"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DKI Jakarta</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4</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297</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301</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5</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330</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335</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5</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325</w:t>
            </w:r>
          </w:p>
        </w:tc>
        <w:tc>
          <w:tcPr>
            <w:tcW w:w="1418"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330</w:t>
            </w:r>
          </w:p>
        </w:tc>
      </w:tr>
      <w:tr w:rsidR="00AF79D0" w:rsidRPr="00FF3C80" w:rsidTr="00AF79D0">
        <w:tc>
          <w:tcPr>
            <w:tcW w:w="559"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2</w:t>
            </w:r>
          </w:p>
        </w:tc>
        <w:tc>
          <w:tcPr>
            <w:tcW w:w="2384"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Jawa Barat</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7</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356</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363</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7</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396</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403</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7</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399</w:t>
            </w:r>
          </w:p>
        </w:tc>
        <w:tc>
          <w:tcPr>
            <w:tcW w:w="1418"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406</w:t>
            </w:r>
          </w:p>
        </w:tc>
      </w:tr>
      <w:tr w:rsidR="00AF79D0" w:rsidRPr="00FF3C80" w:rsidTr="00AF79D0">
        <w:tc>
          <w:tcPr>
            <w:tcW w:w="559"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w:t>
            </w:r>
          </w:p>
        </w:tc>
        <w:tc>
          <w:tcPr>
            <w:tcW w:w="2384"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Banten</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91</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92</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102</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103</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66</w:t>
            </w:r>
          </w:p>
        </w:tc>
        <w:tc>
          <w:tcPr>
            <w:tcW w:w="1418"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67</w:t>
            </w:r>
          </w:p>
        </w:tc>
      </w:tr>
      <w:tr w:rsidR="00AF79D0" w:rsidRPr="00FF3C80" w:rsidTr="00AF79D0">
        <w:tc>
          <w:tcPr>
            <w:tcW w:w="559"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4</w:t>
            </w:r>
          </w:p>
        </w:tc>
        <w:tc>
          <w:tcPr>
            <w:tcW w:w="2384"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Jawa Tengah</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6</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232</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238</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6</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254</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260</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6</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244</w:t>
            </w:r>
          </w:p>
        </w:tc>
        <w:tc>
          <w:tcPr>
            <w:tcW w:w="1418"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250</w:t>
            </w:r>
          </w:p>
        </w:tc>
      </w:tr>
      <w:tr w:rsidR="00AF79D0" w:rsidRPr="00FF3C80" w:rsidTr="00AF79D0">
        <w:tc>
          <w:tcPr>
            <w:tcW w:w="559"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5</w:t>
            </w:r>
          </w:p>
        </w:tc>
        <w:tc>
          <w:tcPr>
            <w:tcW w:w="2384"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DI Yogyakarta</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119</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122</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130</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133</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119</w:t>
            </w:r>
          </w:p>
        </w:tc>
        <w:tc>
          <w:tcPr>
            <w:tcW w:w="1418"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122</w:t>
            </w:r>
          </w:p>
        </w:tc>
      </w:tr>
      <w:tr w:rsidR="00AF79D0" w:rsidRPr="00FF3C80" w:rsidTr="00EB383E">
        <w:tc>
          <w:tcPr>
            <w:tcW w:w="559"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6</w:t>
            </w:r>
          </w:p>
        </w:tc>
        <w:tc>
          <w:tcPr>
            <w:tcW w:w="2384"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Jawa Timur</w:t>
            </w:r>
          </w:p>
        </w:tc>
        <w:tc>
          <w:tcPr>
            <w:tcW w:w="993"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11</w:t>
            </w:r>
          </w:p>
        </w:tc>
        <w:tc>
          <w:tcPr>
            <w:tcW w:w="992"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285</w:t>
            </w:r>
          </w:p>
        </w:tc>
        <w:tc>
          <w:tcPr>
            <w:tcW w:w="992"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296</w:t>
            </w:r>
          </w:p>
        </w:tc>
        <w:tc>
          <w:tcPr>
            <w:tcW w:w="992"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11</w:t>
            </w:r>
          </w:p>
        </w:tc>
        <w:tc>
          <w:tcPr>
            <w:tcW w:w="993"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326</w:t>
            </w:r>
          </w:p>
        </w:tc>
        <w:tc>
          <w:tcPr>
            <w:tcW w:w="992"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337</w:t>
            </w:r>
          </w:p>
        </w:tc>
        <w:tc>
          <w:tcPr>
            <w:tcW w:w="992"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11</w:t>
            </w:r>
          </w:p>
        </w:tc>
        <w:tc>
          <w:tcPr>
            <w:tcW w:w="992"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322</w:t>
            </w:r>
          </w:p>
        </w:tc>
        <w:tc>
          <w:tcPr>
            <w:tcW w:w="1418"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333</w:t>
            </w:r>
          </w:p>
        </w:tc>
      </w:tr>
      <w:tr w:rsidR="00AF79D0" w:rsidRPr="00FF3C80" w:rsidTr="00EB383E">
        <w:tc>
          <w:tcPr>
            <w:tcW w:w="559" w:type="dxa"/>
            <w:tcBorders>
              <w:left w:val="nil"/>
              <w:right w:val="nil"/>
            </w:tcBorders>
          </w:tcPr>
          <w:p w:rsidR="00AF79D0" w:rsidRPr="00FF3C80" w:rsidRDefault="00AF79D0" w:rsidP="00AF79D0">
            <w:pPr>
              <w:jc w:val="center"/>
              <w:rPr>
                <w:rFonts w:asciiTheme="minorBidi" w:hAnsiTheme="minorBidi"/>
                <w:lang w:val="id-ID"/>
              </w:rPr>
            </w:pPr>
          </w:p>
        </w:tc>
        <w:tc>
          <w:tcPr>
            <w:tcW w:w="2384" w:type="dxa"/>
            <w:tcBorders>
              <w:left w:val="nil"/>
              <w:right w:val="nil"/>
            </w:tcBorders>
          </w:tcPr>
          <w:p w:rsidR="00AF79D0" w:rsidRPr="00FF3C80" w:rsidRDefault="00AF79D0" w:rsidP="00AF79D0">
            <w:pPr>
              <w:jc w:val="center"/>
              <w:rPr>
                <w:rFonts w:asciiTheme="minorBidi" w:hAnsiTheme="minorBidi"/>
                <w:lang w:val="id-ID"/>
              </w:rPr>
            </w:pPr>
          </w:p>
        </w:tc>
        <w:tc>
          <w:tcPr>
            <w:tcW w:w="993"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993"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1418" w:type="dxa"/>
            <w:tcBorders>
              <w:left w:val="nil"/>
              <w:right w:val="nil"/>
            </w:tcBorders>
          </w:tcPr>
          <w:p w:rsidR="00AF79D0" w:rsidRPr="00FF3C80" w:rsidRDefault="00AF79D0" w:rsidP="00AF79D0">
            <w:pPr>
              <w:jc w:val="center"/>
              <w:rPr>
                <w:rFonts w:asciiTheme="minorBidi" w:hAnsiTheme="minorBidi"/>
                <w:lang w:val="id-ID"/>
              </w:rPr>
            </w:pPr>
          </w:p>
        </w:tc>
      </w:tr>
      <w:tr w:rsidR="00AF79D0" w:rsidRPr="00FF3C80" w:rsidTr="00AF79D0">
        <w:tc>
          <w:tcPr>
            <w:tcW w:w="559" w:type="dxa"/>
          </w:tcPr>
          <w:p w:rsidR="00AF79D0" w:rsidRPr="00FF3C80" w:rsidRDefault="00AF79D0" w:rsidP="00AF79D0">
            <w:pPr>
              <w:jc w:val="center"/>
              <w:rPr>
                <w:rFonts w:ascii="Arial" w:hAnsi="Arial" w:cs="Arial"/>
                <w:lang w:val="id-ID"/>
              </w:rPr>
            </w:pPr>
            <w:r w:rsidRPr="00FF3C80">
              <w:rPr>
                <w:rFonts w:ascii="Arial" w:hAnsi="Arial" w:cs="Arial"/>
                <w:lang w:val="id-ID"/>
              </w:rPr>
              <w:t>7</w:t>
            </w:r>
          </w:p>
        </w:tc>
        <w:tc>
          <w:tcPr>
            <w:tcW w:w="2384" w:type="dxa"/>
          </w:tcPr>
          <w:p w:rsidR="00AF79D0" w:rsidRPr="00FF3C80" w:rsidRDefault="00AF79D0" w:rsidP="00AF79D0">
            <w:pPr>
              <w:jc w:val="center"/>
              <w:rPr>
                <w:rFonts w:ascii="Arial" w:hAnsi="Arial" w:cs="Arial"/>
                <w:lang w:val="id-ID"/>
              </w:rPr>
            </w:pPr>
            <w:r w:rsidRPr="00FF3C80">
              <w:rPr>
                <w:rFonts w:ascii="Arial" w:hAnsi="Arial" w:cs="Arial"/>
                <w:lang w:val="id-ID"/>
              </w:rPr>
              <w:t>Aceh</w:t>
            </w:r>
          </w:p>
        </w:tc>
        <w:tc>
          <w:tcPr>
            <w:tcW w:w="993" w:type="dxa"/>
          </w:tcPr>
          <w:p w:rsidR="00AF79D0" w:rsidRPr="00FF3C80" w:rsidRDefault="00AF79D0" w:rsidP="00AF79D0">
            <w:pPr>
              <w:jc w:val="center"/>
              <w:rPr>
                <w:rFonts w:ascii="Arial" w:hAnsi="Arial" w:cs="Arial"/>
                <w:lang w:val="id-ID"/>
              </w:rPr>
            </w:pPr>
            <w:r w:rsidRPr="00FF3C80">
              <w:rPr>
                <w:rFonts w:ascii="Arial" w:hAnsi="Arial" w:cs="Arial"/>
                <w:lang w:val="id-ID"/>
              </w:rPr>
              <w:t>3</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60</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63</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3</w:t>
            </w:r>
          </w:p>
        </w:tc>
        <w:tc>
          <w:tcPr>
            <w:tcW w:w="993" w:type="dxa"/>
          </w:tcPr>
          <w:p w:rsidR="00AF79D0" w:rsidRPr="00FF3C80" w:rsidRDefault="00AF79D0" w:rsidP="00AF79D0">
            <w:pPr>
              <w:jc w:val="center"/>
              <w:rPr>
                <w:rFonts w:ascii="Arial" w:hAnsi="Arial" w:cs="Arial"/>
                <w:lang w:val="id-ID"/>
              </w:rPr>
            </w:pPr>
            <w:r w:rsidRPr="00FF3C80">
              <w:rPr>
                <w:rFonts w:ascii="Arial" w:hAnsi="Arial" w:cs="Arial"/>
                <w:lang w:val="id-ID"/>
              </w:rPr>
              <w:t>67</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70</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3</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95</w:t>
            </w:r>
          </w:p>
        </w:tc>
        <w:tc>
          <w:tcPr>
            <w:tcW w:w="1418" w:type="dxa"/>
          </w:tcPr>
          <w:p w:rsidR="00AF79D0" w:rsidRPr="00FF3C80" w:rsidRDefault="00AF79D0" w:rsidP="00AF79D0">
            <w:pPr>
              <w:jc w:val="center"/>
              <w:rPr>
                <w:rFonts w:ascii="Arial" w:hAnsi="Arial" w:cs="Arial"/>
                <w:lang w:val="id-ID"/>
              </w:rPr>
            </w:pPr>
            <w:r w:rsidRPr="00FF3C80">
              <w:rPr>
                <w:rFonts w:ascii="Arial" w:hAnsi="Arial" w:cs="Arial"/>
                <w:lang w:val="id-ID"/>
              </w:rPr>
              <w:t>98</w:t>
            </w:r>
          </w:p>
        </w:tc>
      </w:tr>
      <w:tr w:rsidR="00AF79D0" w:rsidRPr="00FF3C80" w:rsidTr="00AF79D0">
        <w:tc>
          <w:tcPr>
            <w:tcW w:w="559" w:type="dxa"/>
          </w:tcPr>
          <w:p w:rsidR="00AF79D0" w:rsidRPr="00FF3C80" w:rsidRDefault="00AF79D0" w:rsidP="00AF79D0">
            <w:pPr>
              <w:jc w:val="center"/>
              <w:rPr>
                <w:rFonts w:ascii="Arial" w:hAnsi="Arial" w:cs="Arial"/>
                <w:lang w:val="id-ID"/>
              </w:rPr>
            </w:pPr>
            <w:r w:rsidRPr="00FF3C80">
              <w:rPr>
                <w:rFonts w:ascii="Arial" w:hAnsi="Arial" w:cs="Arial"/>
                <w:lang w:val="id-ID"/>
              </w:rPr>
              <w:t>8</w:t>
            </w:r>
          </w:p>
        </w:tc>
        <w:tc>
          <w:tcPr>
            <w:tcW w:w="2384" w:type="dxa"/>
          </w:tcPr>
          <w:p w:rsidR="00AF79D0" w:rsidRPr="00FF3C80" w:rsidRDefault="00AF79D0" w:rsidP="00AF79D0">
            <w:pPr>
              <w:jc w:val="center"/>
              <w:rPr>
                <w:rFonts w:ascii="Arial" w:hAnsi="Arial" w:cs="Arial"/>
                <w:lang w:val="id-ID"/>
              </w:rPr>
            </w:pPr>
            <w:r w:rsidRPr="00FF3C80">
              <w:rPr>
                <w:rFonts w:ascii="Arial" w:hAnsi="Arial" w:cs="Arial"/>
                <w:lang w:val="id-ID"/>
              </w:rPr>
              <w:t>Sumatera Utara</w:t>
            </w:r>
          </w:p>
        </w:tc>
        <w:tc>
          <w:tcPr>
            <w:tcW w:w="993" w:type="dxa"/>
          </w:tcPr>
          <w:p w:rsidR="00AF79D0" w:rsidRPr="00FF3C80" w:rsidRDefault="00AF79D0" w:rsidP="00AF79D0">
            <w:pPr>
              <w:jc w:val="center"/>
              <w:rPr>
                <w:rFonts w:ascii="Arial" w:hAnsi="Arial" w:cs="Arial"/>
                <w:lang w:val="id-ID"/>
              </w:rPr>
            </w:pPr>
            <w:r w:rsidRPr="00FF3C80">
              <w:rPr>
                <w:rFonts w:ascii="Arial" w:hAnsi="Arial" w:cs="Arial"/>
                <w:lang w:val="id-ID"/>
              </w:rPr>
              <w:t>3</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196</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199</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3</w:t>
            </w:r>
          </w:p>
        </w:tc>
        <w:tc>
          <w:tcPr>
            <w:tcW w:w="993" w:type="dxa"/>
          </w:tcPr>
          <w:p w:rsidR="00AF79D0" w:rsidRPr="00FF3C80" w:rsidRDefault="00AF79D0" w:rsidP="00AF79D0">
            <w:pPr>
              <w:jc w:val="center"/>
              <w:rPr>
                <w:rFonts w:ascii="Arial" w:hAnsi="Arial" w:cs="Arial"/>
                <w:lang w:val="id-ID"/>
              </w:rPr>
            </w:pPr>
            <w:r w:rsidRPr="00FF3C80">
              <w:rPr>
                <w:rFonts w:ascii="Arial" w:hAnsi="Arial" w:cs="Arial"/>
                <w:lang w:val="id-ID"/>
              </w:rPr>
              <w:t>218</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221</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3</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231</w:t>
            </w:r>
          </w:p>
        </w:tc>
        <w:tc>
          <w:tcPr>
            <w:tcW w:w="1418" w:type="dxa"/>
          </w:tcPr>
          <w:p w:rsidR="00AF79D0" w:rsidRPr="00FF3C80" w:rsidRDefault="00AF79D0" w:rsidP="00AF79D0">
            <w:pPr>
              <w:jc w:val="center"/>
              <w:rPr>
                <w:rFonts w:ascii="Arial" w:hAnsi="Arial" w:cs="Arial"/>
                <w:lang w:val="id-ID"/>
              </w:rPr>
            </w:pPr>
            <w:r w:rsidRPr="00FF3C80">
              <w:rPr>
                <w:rFonts w:ascii="Arial" w:hAnsi="Arial" w:cs="Arial"/>
                <w:lang w:val="id-ID"/>
              </w:rPr>
              <w:t>234</w:t>
            </w:r>
          </w:p>
        </w:tc>
      </w:tr>
      <w:tr w:rsidR="00AF79D0" w:rsidRPr="00FF3C80" w:rsidTr="00AF79D0">
        <w:tc>
          <w:tcPr>
            <w:tcW w:w="559" w:type="dxa"/>
          </w:tcPr>
          <w:p w:rsidR="00AF79D0" w:rsidRPr="00FF3C80" w:rsidRDefault="00AF79D0" w:rsidP="00AF79D0">
            <w:pPr>
              <w:jc w:val="center"/>
              <w:rPr>
                <w:rFonts w:ascii="Arial" w:hAnsi="Arial" w:cs="Arial"/>
                <w:lang w:val="id-ID"/>
              </w:rPr>
            </w:pPr>
            <w:r w:rsidRPr="00FF3C80">
              <w:rPr>
                <w:rFonts w:ascii="Arial" w:hAnsi="Arial" w:cs="Arial"/>
                <w:lang w:val="id-ID"/>
              </w:rPr>
              <w:t>9</w:t>
            </w:r>
          </w:p>
        </w:tc>
        <w:tc>
          <w:tcPr>
            <w:tcW w:w="2384" w:type="dxa"/>
          </w:tcPr>
          <w:p w:rsidR="00AF79D0" w:rsidRPr="00FF3C80" w:rsidRDefault="00AF79D0" w:rsidP="00AF79D0">
            <w:pPr>
              <w:jc w:val="center"/>
              <w:rPr>
                <w:rFonts w:ascii="Arial" w:hAnsi="Arial" w:cs="Arial"/>
                <w:lang w:val="id-ID"/>
              </w:rPr>
            </w:pPr>
            <w:r w:rsidRPr="00FF3C80">
              <w:rPr>
                <w:rFonts w:ascii="Arial" w:hAnsi="Arial" w:cs="Arial"/>
                <w:lang w:val="id-ID"/>
              </w:rPr>
              <w:t>Sumatera Barat</w:t>
            </w:r>
          </w:p>
        </w:tc>
        <w:tc>
          <w:tcPr>
            <w:tcW w:w="993" w:type="dxa"/>
          </w:tcPr>
          <w:p w:rsidR="00AF79D0" w:rsidRPr="00FF3C80" w:rsidRDefault="00AF79D0" w:rsidP="00AF79D0">
            <w:pPr>
              <w:jc w:val="center"/>
              <w:rPr>
                <w:rFonts w:ascii="Arial" w:hAnsi="Arial" w:cs="Arial"/>
                <w:lang w:val="id-ID"/>
              </w:rPr>
            </w:pPr>
            <w:r w:rsidRPr="00FF3C80">
              <w:rPr>
                <w:rFonts w:ascii="Arial" w:hAnsi="Arial" w:cs="Arial"/>
                <w:lang w:val="id-ID"/>
              </w:rPr>
              <w:t>5</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82</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87</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5</w:t>
            </w:r>
          </w:p>
        </w:tc>
        <w:tc>
          <w:tcPr>
            <w:tcW w:w="993" w:type="dxa"/>
          </w:tcPr>
          <w:p w:rsidR="00AF79D0" w:rsidRPr="00FF3C80" w:rsidRDefault="00AF79D0" w:rsidP="00AF79D0">
            <w:pPr>
              <w:jc w:val="center"/>
              <w:rPr>
                <w:rFonts w:ascii="Arial" w:hAnsi="Arial" w:cs="Arial"/>
                <w:lang w:val="id-ID"/>
              </w:rPr>
            </w:pPr>
            <w:r w:rsidRPr="00FF3C80">
              <w:rPr>
                <w:rFonts w:ascii="Arial" w:hAnsi="Arial" w:cs="Arial"/>
                <w:lang w:val="id-ID"/>
              </w:rPr>
              <w:t>92</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97</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5</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90</w:t>
            </w:r>
          </w:p>
        </w:tc>
        <w:tc>
          <w:tcPr>
            <w:tcW w:w="1418" w:type="dxa"/>
          </w:tcPr>
          <w:p w:rsidR="00AF79D0" w:rsidRPr="00FF3C80" w:rsidRDefault="00AF79D0" w:rsidP="00AF79D0">
            <w:pPr>
              <w:jc w:val="center"/>
              <w:rPr>
                <w:rFonts w:ascii="Arial" w:hAnsi="Arial" w:cs="Arial"/>
                <w:lang w:val="id-ID"/>
              </w:rPr>
            </w:pPr>
            <w:r w:rsidRPr="00FF3C80">
              <w:rPr>
                <w:rFonts w:ascii="Arial" w:hAnsi="Arial" w:cs="Arial"/>
                <w:lang w:val="id-ID"/>
              </w:rPr>
              <w:t>95</w:t>
            </w:r>
          </w:p>
        </w:tc>
      </w:tr>
      <w:tr w:rsidR="00AF79D0" w:rsidRPr="00FF3C80" w:rsidTr="00AF79D0">
        <w:tc>
          <w:tcPr>
            <w:tcW w:w="559" w:type="dxa"/>
          </w:tcPr>
          <w:p w:rsidR="00AF79D0" w:rsidRPr="00FF3C80" w:rsidRDefault="00AF79D0" w:rsidP="00AF79D0">
            <w:pPr>
              <w:jc w:val="center"/>
              <w:rPr>
                <w:rFonts w:ascii="Arial" w:hAnsi="Arial" w:cs="Arial"/>
                <w:lang w:val="id-ID"/>
              </w:rPr>
            </w:pPr>
            <w:r w:rsidRPr="00FF3C80">
              <w:rPr>
                <w:rFonts w:ascii="Arial" w:hAnsi="Arial" w:cs="Arial"/>
                <w:lang w:val="id-ID"/>
              </w:rPr>
              <w:t>10</w:t>
            </w:r>
          </w:p>
        </w:tc>
        <w:tc>
          <w:tcPr>
            <w:tcW w:w="2384" w:type="dxa"/>
          </w:tcPr>
          <w:p w:rsidR="00AF79D0" w:rsidRPr="00FF3C80" w:rsidRDefault="00AF79D0" w:rsidP="00AF79D0">
            <w:pPr>
              <w:jc w:val="center"/>
              <w:rPr>
                <w:rFonts w:ascii="Arial" w:hAnsi="Arial" w:cs="Arial"/>
                <w:lang w:val="id-ID"/>
              </w:rPr>
            </w:pPr>
            <w:r w:rsidRPr="00FF3C80">
              <w:rPr>
                <w:rFonts w:ascii="Arial" w:hAnsi="Arial" w:cs="Arial"/>
                <w:lang w:val="id-ID"/>
              </w:rPr>
              <w:t>R i a u</w:t>
            </w:r>
          </w:p>
        </w:tc>
        <w:tc>
          <w:tcPr>
            <w:tcW w:w="993" w:type="dxa"/>
          </w:tcPr>
          <w:p w:rsidR="00AF79D0" w:rsidRPr="00FF3C80" w:rsidRDefault="00AF79D0" w:rsidP="00AF79D0">
            <w:pPr>
              <w:jc w:val="center"/>
              <w:rPr>
                <w:rFonts w:ascii="Arial" w:hAnsi="Arial" w:cs="Arial"/>
                <w:lang w:val="id-ID"/>
              </w:rPr>
            </w:pPr>
            <w:r w:rsidRPr="00FF3C80">
              <w:rPr>
                <w:rFonts w:ascii="Arial" w:hAnsi="Arial" w:cs="Arial"/>
                <w:lang w:val="id-ID"/>
              </w:rPr>
              <w:t>1</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62</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63</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1</w:t>
            </w:r>
          </w:p>
        </w:tc>
        <w:tc>
          <w:tcPr>
            <w:tcW w:w="993" w:type="dxa"/>
          </w:tcPr>
          <w:p w:rsidR="00AF79D0" w:rsidRPr="00FF3C80" w:rsidRDefault="00AF79D0" w:rsidP="00AF79D0">
            <w:pPr>
              <w:jc w:val="center"/>
              <w:rPr>
                <w:rFonts w:ascii="Arial" w:hAnsi="Arial" w:cs="Arial"/>
                <w:lang w:val="id-ID"/>
              </w:rPr>
            </w:pPr>
            <w:r w:rsidRPr="00FF3C80">
              <w:rPr>
                <w:rFonts w:ascii="Arial" w:hAnsi="Arial" w:cs="Arial"/>
                <w:lang w:val="id-ID"/>
              </w:rPr>
              <w:t>68</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69</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1</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66</w:t>
            </w:r>
          </w:p>
        </w:tc>
        <w:tc>
          <w:tcPr>
            <w:tcW w:w="1418" w:type="dxa"/>
          </w:tcPr>
          <w:p w:rsidR="00AF79D0" w:rsidRPr="00FF3C80" w:rsidRDefault="00AF79D0" w:rsidP="00AF79D0">
            <w:pPr>
              <w:jc w:val="center"/>
              <w:rPr>
                <w:rFonts w:ascii="Arial" w:hAnsi="Arial" w:cs="Arial"/>
                <w:lang w:val="id-ID"/>
              </w:rPr>
            </w:pPr>
            <w:r w:rsidRPr="00FF3C80">
              <w:rPr>
                <w:rFonts w:ascii="Arial" w:hAnsi="Arial" w:cs="Arial"/>
                <w:lang w:val="id-ID"/>
              </w:rPr>
              <w:t>67</w:t>
            </w:r>
          </w:p>
        </w:tc>
      </w:tr>
      <w:tr w:rsidR="00AF79D0" w:rsidRPr="00FF3C80" w:rsidTr="00AF79D0">
        <w:tc>
          <w:tcPr>
            <w:tcW w:w="559" w:type="dxa"/>
          </w:tcPr>
          <w:p w:rsidR="00AF79D0" w:rsidRPr="00FF3C80" w:rsidRDefault="00AF79D0" w:rsidP="00AF79D0">
            <w:pPr>
              <w:jc w:val="center"/>
              <w:rPr>
                <w:rFonts w:ascii="Arial" w:hAnsi="Arial" w:cs="Arial"/>
                <w:lang w:val="id-ID"/>
              </w:rPr>
            </w:pPr>
            <w:r w:rsidRPr="00FF3C80">
              <w:rPr>
                <w:rFonts w:ascii="Arial" w:hAnsi="Arial" w:cs="Arial"/>
                <w:lang w:val="id-ID"/>
              </w:rPr>
              <w:t>11</w:t>
            </w:r>
          </w:p>
        </w:tc>
        <w:tc>
          <w:tcPr>
            <w:tcW w:w="2384" w:type="dxa"/>
          </w:tcPr>
          <w:p w:rsidR="00AF79D0" w:rsidRPr="00FF3C80" w:rsidRDefault="00AF79D0" w:rsidP="00AF79D0">
            <w:pPr>
              <w:jc w:val="center"/>
              <w:rPr>
                <w:rFonts w:ascii="Arial" w:hAnsi="Arial" w:cs="Arial"/>
                <w:lang w:val="id-ID"/>
              </w:rPr>
            </w:pPr>
            <w:r w:rsidRPr="00FF3C80">
              <w:rPr>
                <w:rFonts w:ascii="Arial" w:hAnsi="Arial" w:cs="Arial"/>
                <w:lang w:val="id-ID"/>
              </w:rPr>
              <w:t>Kepulauan Riau</w:t>
            </w:r>
          </w:p>
        </w:tc>
        <w:tc>
          <w:tcPr>
            <w:tcW w:w="993" w:type="dxa"/>
          </w:tcPr>
          <w:p w:rsidR="00AF79D0" w:rsidRPr="00FF3C80" w:rsidRDefault="00AF79D0" w:rsidP="00AF79D0">
            <w:pPr>
              <w:jc w:val="center"/>
              <w:rPr>
                <w:rFonts w:ascii="Arial" w:hAnsi="Arial" w:cs="Arial"/>
                <w:lang w:val="id-ID"/>
              </w:rPr>
            </w:pPr>
            <w:r w:rsidRPr="00FF3C80">
              <w:rPr>
                <w:rFonts w:ascii="Arial" w:hAnsi="Arial" w:cs="Arial"/>
                <w:lang w:val="id-ID"/>
              </w:rPr>
              <w:t>-</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15</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15</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w:t>
            </w:r>
          </w:p>
        </w:tc>
        <w:tc>
          <w:tcPr>
            <w:tcW w:w="993" w:type="dxa"/>
          </w:tcPr>
          <w:p w:rsidR="00AF79D0" w:rsidRPr="00FF3C80" w:rsidRDefault="00AF79D0" w:rsidP="00AF79D0">
            <w:pPr>
              <w:jc w:val="center"/>
              <w:rPr>
                <w:rFonts w:ascii="Arial" w:hAnsi="Arial" w:cs="Arial"/>
                <w:lang w:val="id-ID"/>
              </w:rPr>
            </w:pPr>
            <w:r w:rsidRPr="00FF3C80">
              <w:rPr>
                <w:rFonts w:ascii="Arial" w:hAnsi="Arial" w:cs="Arial"/>
                <w:lang w:val="id-ID"/>
              </w:rPr>
              <w:t>15</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15</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0</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19</w:t>
            </w:r>
          </w:p>
        </w:tc>
        <w:tc>
          <w:tcPr>
            <w:tcW w:w="1418" w:type="dxa"/>
          </w:tcPr>
          <w:p w:rsidR="00AF79D0" w:rsidRPr="00FF3C80" w:rsidRDefault="00AF79D0" w:rsidP="00AF79D0">
            <w:pPr>
              <w:jc w:val="center"/>
              <w:rPr>
                <w:rFonts w:ascii="Arial" w:hAnsi="Arial" w:cs="Arial"/>
                <w:lang w:val="id-ID"/>
              </w:rPr>
            </w:pPr>
            <w:r w:rsidRPr="00FF3C80">
              <w:rPr>
                <w:rFonts w:ascii="Arial" w:hAnsi="Arial" w:cs="Arial"/>
                <w:lang w:val="id-ID"/>
              </w:rPr>
              <w:t>19</w:t>
            </w:r>
          </w:p>
        </w:tc>
      </w:tr>
      <w:tr w:rsidR="00AF79D0" w:rsidRPr="00FF3C80" w:rsidTr="00AF79D0">
        <w:tc>
          <w:tcPr>
            <w:tcW w:w="559" w:type="dxa"/>
          </w:tcPr>
          <w:p w:rsidR="00AF79D0" w:rsidRPr="00FF3C80" w:rsidRDefault="00AF79D0" w:rsidP="00AF79D0">
            <w:pPr>
              <w:jc w:val="center"/>
              <w:rPr>
                <w:rFonts w:ascii="Arial" w:hAnsi="Arial" w:cs="Arial"/>
                <w:lang w:val="id-ID"/>
              </w:rPr>
            </w:pPr>
            <w:r w:rsidRPr="00FF3C80">
              <w:rPr>
                <w:rFonts w:ascii="Arial" w:hAnsi="Arial" w:cs="Arial"/>
                <w:lang w:val="id-ID"/>
              </w:rPr>
              <w:t>12</w:t>
            </w:r>
          </w:p>
        </w:tc>
        <w:tc>
          <w:tcPr>
            <w:tcW w:w="2384" w:type="dxa"/>
          </w:tcPr>
          <w:p w:rsidR="00AF79D0" w:rsidRPr="00FF3C80" w:rsidRDefault="00AF79D0" w:rsidP="00AF79D0">
            <w:pPr>
              <w:jc w:val="center"/>
              <w:rPr>
                <w:rFonts w:ascii="Arial" w:hAnsi="Arial" w:cs="Arial"/>
                <w:lang w:val="id-ID"/>
              </w:rPr>
            </w:pPr>
            <w:r w:rsidRPr="00FF3C80">
              <w:rPr>
                <w:rFonts w:ascii="Arial" w:hAnsi="Arial" w:cs="Arial"/>
                <w:lang w:val="id-ID"/>
              </w:rPr>
              <w:t>Jambi</w:t>
            </w:r>
          </w:p>
        </w:tc>
        <w:tc>
          <w:tcPr>
            <w:tcW w:w="993" w:type="dxa"/>
          </w:tcPr>
          <w:p w:rsidR="00AF79D0" w:rsidRPr="00FF3C80" w:rsidRDefault="00AF79D0" w:rsidP="00AF79D0">
            <w:pPr>
              <w:jc w:val="center"/>
              <w:rPr>
                <w:rFonts w:ascii="Arial" w:hAnsi="Arial" w:cs="Arial"/>
                <w:lang w:val="id-ID"/>
              </w:rPr>
            </w:pPr>
            <w:r w:rsidRPr="00FF3C80">
              <w:rPr>
                <w:rFonts w:ascii="Arial" w:hAnsi="Arial" w:cs="Arial"/>
                <w:lang w:val="id-ID"/>
              </w:rPr>
              <w:t>1</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31</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32</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1</w:t>
            </w:r>
          </w:p>
        </w:tc>
        <w:tc>
          <w:tcPr>
            <w:tcW w:w="993" w:type="dxa"/>
          </w:tcPr>
          <w:p w:rsidR="00AF79D0" w:rsidRPr="00FF3C80" w:rsidRDefault="00AF79D0" w:rsidP="00AF79D0">
            <w:pPr>
              <w:jc w:val="center"/>
              <w:rPr>
                <w:rFonts w:ascii="Arial" w:hAnsi="Arial" w:cs="Arial"/>
                <w:lang w:val="id-ID"/>
              </w:rPr>
            </w:pPr>
            <w:r w:rsidRPr="00FF3C80">
              <w:rPr>
                <w:rFonts w:ascii="Arial" w:hAnsi="Arial" w:cs="Arial"/>
                <w:lang w:val="id-ID"/>
              </w:rPr>
              <w:t>35</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36</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1</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34</w:t>
            </w:r>
          </w:p>
        </w:tc>
        <w:tc>
          <w:tcPr>
            <w:tcW w:w="1418" w:type="dxa"/>
          </w:tcPr>
          <w:p w:rsidR="00AF79D0" w:rsidRPr="00FF3C80" w:rsidRDefault="00AF79D0" w:rsidP="00AF79D0">
            <w:pPr>
              <w:jc w:val="center"/>
              <w:rPr>
                <w:rFonts w:ascii="Arial" w:hAnsi="Arial" w:cs="Arial"/>
                <w:lang w:val="id-ID"/>
              </w:rPr>
            </w:pPr>
            <w:r w:rsidRPr="00FF3C80">
              <w:rPr>
                <w:rFonts w:ascii="Arial" w:hAnsi="Arial" w:cs="Arial"/>
                <w:lang w:val="id-ID"/>
              </w:rPr>
              <w:t>35</w:t>
            </w:r>
          </w:p>
        </w:tc>
      </w:tr>
      <w:tr w:rsidR="00AF79D0" w:rsidRPr="00FF3C80" w:rsidTr="00AF79D0">
        <w:tc>
          <w:tcPr>
            <w:tcW w:w="559" w:type="dxa"/>
          </w:tcPr>
          <w:p w:rsidR="00AF79D0" w:rsidRPr="00FF3C80" w:rsidRDefault="00AF79D0" w:rsidP="00AF79D0">
            <w:pPr>
              <w:jc w:val="center"/>
              <w:rPr>
                <w:rFonts w:ascii="Arial" w:hAnsi="Arial" w:cs="Arial"/>
                <w:lang w:val="id-ID"/>
              </w:rPr>
            </w:pPr>
            <w:r w:rsidRPr="00FF3C80">
              <w:rPr>
                <w:rFonts w:ascii="Arial" w:hAnsi="Arial" w:cs="Arial"/>
                <w:lang w:val="id-ID"/>
              </w:rPr>
              <w:t>13</w:t>
            </w:r>
          </w:p>
        </w:tc>
        <w:tc>
          <w:tcPr>
            <w:tcW w:w="2384" w:type="dxa"/>
          </w:tcPr>
          <w:p w:rsidR="00AF79D0" w:rsidRPr="00FF3C80" w:rsidRDefault="00AF79D0" w:rsidP="00AF79D0">
            <w:pPr>
              <w:jc w:val="center"/>
              <w:rPr>
                <w:rFonts w:ascii="Arial" w:hAnsi="Arial" w:cs="Arial"/>
                <w:lang w:val="id-ID"/>
              </w:rPr>
            </w:pPr>
            <w:r w:rsidRPr="00FF3C80">
              <w:rPr>
                <w:rFonts w:ascii="Arial" w:hAnsi="Arial" w:cs="Arial"/>
                <w:lang w:val="id-ID"/>
              </w:rPr>
              <w:t>Sumatera Selatan</w:t>
            </w:r>
          </w:p>
        </w:tc>
        <w:tc>
          <w:tcPr>
            <w:tcW w:w="993" w:type="dxa"/>
          </w:tcPr>
          <w:p w:rsidR="00AF79D0" w:rsidRPr="00FF3C80" w:rsidRDefault="00AF79D0" w:rsidP="00AF79D0">
            <w:pPr>
              <w:jc w:val="center"/>
              <w:rPr>
                <w:rFonts w:ascii="Arial" w:hAnsi="Arial" w:cs="Arial"/>
                <w:lang w:val="id-ID"/>
              </w:rPr>
            </w:pPr>
            <w:r w:rsidRPr="00FF3C80">
              <w:rPr>
                <w:rFonts w:ascii="Arial" w:hAnsi="Arial" w:cs="Arial"/>
                <w:lang w:val="id-ID"/>
              </w:rPr>
              <w:t>2</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104</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106</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2</w:t>
            </w:r>
          </w:p>
        </w:tc>
        <w:tc>
          <w:tcPr>
            <w:tcW w:w="993" w:type="dxa"/>
          </w:tcPr>
          <w:p w:rsidR="00AF79D0" w:rsidRPr="00FF3C80" w:rsidRDefault="00AF79D0" w:rsidP="00AF79D0">
            <w:pPr>
              <w:jc w:val="center"/>
              <w:rPr>
                <w:rFonts w:ascii="Arial" w:hAnsi="Arial" w:cs="Arial"/>
                <w:lang w:val="id-ID"/>
              </w:rPr>
            </w:pPr>
            <w:r w:rsidRPr="00FF3C80">
              <w:rPr>
                <w:rFonts w:ascii="Arial" w:hAnsi="Arial" w:cs="Arial"/>
                <w:lang w:val="id-ID"/>
              </w:rPr>
              <w:t>117</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119</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2</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101</w:t>
            </w:r>
          </w:p>
        </w:tc>
        <w:tc>
          <w:tcPr>
            <w:tcW w:w="1418" w:type="dxa"/>
          </w:tcPr>
          <w:p w:rsidR="00AF79D0" w:rsidRPr="00FF3C80" w:rsidRDefault="00AF79D0" w:rsidP="00AF79D0">
            <w:pPr>
              <w:jc w:val="center"/>
              <w:rPr>
                <w:rFonts w:ascii="Arial" w:hAnsi="Arial" w:cs="Arial"/>
                <w:lang w:val="id-ID"/>
              </w:rPr>
            </w:pPr>
            <w:r w:rsidRPr="00FF3C80">
              <w:rPr>
                <w:rFonts w:ascii="Arial" w:hAnsi="Arial" w:cs="Arial"/>
                <w:lang w:val="id-ID"/>
              </w:rPr>
              <w:t>103</w:t>
            </w:r>
          </w:p>
        </w:tc>
      </w:tr>
      <w:tr w:rsidR="00AF79D0" w:rsidRPr="00FF3C80" w:rsidTr="00AF79D0">
        <w:tc>
          <w:tcPr>
            <w:tcW w:w="559" w:type="dxa"/>
          </w:tcPr>
          <w:p w:rsidR="00AF79D0" w:rsidRPr="00FF3C80" w:rsidRDefault="00AF79D0" w:rsidP="00AF79D0">
            <w:pPr>
              <w:jc w:val="center"/>
              <w:rPr>
                <w:rFonts w:ascii="Arial" w:hAnsi="Arial" w:cs="Arial"/>
                <w:lang w:val="id-ID"/>
              </w:rPr>
            </w:pPr>
            <w:r w:rsidRPr="00FF3C80">
              <w:rPr>
                <w:rFonts w:ascii="Arial" w:hAnsi="Arial" w:cs="Arial"/>
                <w:lang w:val="id-ID"/>
              </w:rPr>
              <w:t>14</w:t>
            </w:r>
          </w:p>
        </w:tc>
        <w:tc>
          <w:tcPr>
            <w:tcW w:w="2384" w:type="dxa"/>
          </w:tcPr>
          <w:p w:rsidR="00AF79D0" w:rsidRPr="00FF3C80" w:rsidRDefault="00AF79D0" w:rsidP="00AF79D0">
            <w:pPr>
              <w:jc w:val="center"/>
              <w:rPr>
                <w:rFonts w:ascii="Arial" w:hAnsi="Arial" w:cs="Arial"/>
                <w:lang w:val="id-ID"/>
              </w:rPr>
            </w:pPr>
            <w:r w:rsidRPr="00FF3C80">
              <w:rPr>
                <w:rFonts w:ascii="Arial" w:hAnsi="Arial" w:cs="Arial"/>
                <w:lang w:val="id-ID"/>
              </w:rPr>
              <w:t>Bangka Belitung</w:t>
            </w:r>
          </w:p>
        </w:tc>
        <w:tc>
          <w:tcPr>
            <w:tcW w:w="993" w:type="dxa"/>
          </w:tcPr>
          <w:p w:rsidR="00AF79D0" w:rsidRPr="00FF3C80" w:rsidRDefault="00AF79D0" w:rsidP="00AF79D0">
            <w:pPr>
              <w:jc w:val="center"/>
              <w:rPr>
                <w:rFonts w:ascii="Arial" w:hAnsi="Arial" w:cs="Arial"/>
                <w:lang w:val="id-ID"/>
              </w:rPr>
            </w:pPr>
            <w:r w:rsidRPr="00FF3C80">
              <w:rPr>
                <w:rFonts w:ascii="Arial" w:hAnsi="Arial" w:cs="Arial"/>
                <w:lang w:val="id-ID"/>
              </w:rPr>
              <w:t>-</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11</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11</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w:t>
            </w:r>
          </w:p>
        </w:tc>
        <w:tc>
          <w:tcPr>
            <w:tcW w:w="993" w:type="dxa"/>
          </w:tcPr>
          <w:p w:rsidR="00AF79D0" w:rsidRPr="00FF3C80" w:rsidRDefault="00AF79D0" w:rsidP="00AF79D0">
            <w:pPr>
              <w:jc w:val="center"/>
              <w:rPr>
                <w:rFonts w:ascii="Arial" w:hAnsi="Arial" w:cs="Arial"/>
                <w:lang w:val="id-ID"/>
              </w:rPr>
            </w:pPr>
            <w:r w:rsidRPr="00FF3C80">
              <w:rPr>
                <w:rFonts w:ascii="Arial" w:hAnsi="Arial" w:cs="Arial"/>
                <w:lang w:val="id-ID"/>
              </w:rPr>
              <w:t>11</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11</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0</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13</w:t>
            </w:r>
          </w:p>
        </w:tc>
        <w:tc>
          <w:tcPr>
            <w:tcW w:w="1418" w:type="dxa"/>
          </w:tcPr>
          <w:p w:rsidR="00AF79D0" w:rsidRPr="00FF3C80" w:rsidRDefault="00AF79D0" w:rsidP="00AF79D0">
            <w:pPr>
              <w:jc w:val="center"/>
              <w:rPr>
                <w:rFonts w:ascii="Arial" w:hAnsi="Arial" w:cs="Arial"/>
                <w:lang w:val="id-ID"/>
              </w:rPr>
            </w:pPr>
            <w:r w:rsidRPr="00FF3C80">
              <w:rPr>
                <w:rFonts w:ascii="Arial" w:hAnsi="Arial" w:cs="Arial"/>
                <w:lang w:val="id-ID"/>
              </w:rPr>
              <w:t>13</w:t>
            </w:r>
          </w:p>
        </w:tc>
      </w:tr>
      <w:tr w:rsidR="00AF79D0" w:rsidRPr="00FF3C80" w:rsidTr="00AF79D0">
        <w:tc>
          <w:tcPr>
            <w:tcW w:w="559" w:type="dxa"/>
          </w:tcPr>
          <w:p w:rsidR="00AF79D0" w:rsidRPr="00FF3C80" w:rsidRDefault="00AF79D0" w:rsidP="00AF79D0">
            <w:pPr>
              <w:jc w:val="center"/>
              <w:rPr>
                <w:rFonts w:ascii="Arial" w:hAnsi="Arial" w:cs="Arial"/>
                <w:lang w:val="id-ID"/>
              </w:rPr>
            </w:pPr>
            <w:r w:rsidRPr="00FF3C80">
              <w:rPr>
                <w:rFonts w:ascii="Arial" w:hAnsi="Arial" w:cs="Arial"/>
                <w:lang w:val="id-ID"/>
              </w:rPr>
              <w:t>15</w:t>
            </w:r>
          </w:p>
        </w:tc>
        <w:tc>
          <w:tcPr>
            <w:tcW w:w="2384" w:type="dxa"/>
          </w:tcPr>
          <w:p w:rsidR="00AF79D0" w:rsidRPr="00FF3C80" w:rsidRDefault="00AF79D0" w:rsidP="00AF79D0">
            <w:pPr>
              <w:jc w:val="center"/>
              <w:rPr>
                <w:rFonts w:ascii="Arial" w:hAnsi="Arial" w:cs="Arial"/>
                <w:lang w:val="id-ID"/>
              </w:rPr>
            </w:pPr>
            <w:r w:rsidRPr="00FF3C80">
              <w:rPr>
                <w:rFonts w:ascii="Arial" w:hAnsi="Arial" w:cs="Arial"/>
                <w:lang w:val="id-ID"/>
              </w:rPr>
              <w:t>Bengkulu</w:t>
            </w:r>
          </w:p>
        </w:tc>
        <w:tc>
          <w:tcPr>
            <w:tcW w:w="993" w:type="dxa"/>
          </w:tcPr>
          <w:p w:rsidR="00AF79D0" w:rsidRPr="00FF3C80" w:rsidRDefault="00AF79D0" w:rsidP="00AF79D0">
            <w:pPr>
              <w:jc w:val="center"/>
              <w:rPr>
                <w:rFonts w:ascii="Arial" w:hAnsi="Arial" w:cs="Arial"/>
                <w:lang w:val="id-ID"/>
              </w:rPr>
            </w:pPr>
            <w:r w:rsidRPr="00FF3C80">
              <w:rPr>
                <w:rFonts w:ascii="Arial" w:hAnsi="Arial" w:cs="Arial"/>
                <w:lang w:val="id-ID"/>
              </w:rPr>
              <w:t>1</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14</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15</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1</w:t>
            </w:r>
          </w:p>
        </w:tc>
        <w:tc>
          <w:tcPr>
            <w:tcW w:w="993" w:type="dxa"/>
          </w:tcPr>
          <w:p w:rsidR="00AF79D0" w:rsidRPr="00FF3C80" w:rsidRDefault="00AF79D0" w:rsidP="00AF79D0">
            <w:pPr>
              <w:jc w:val="center"/>
              <w:rPr>
                <w:rFonts w:ascii="Arial" w:hAnsi="Arial" w:cs="Arial"/>
                <w:lang w:val="id-ID"/>
              </w:rPr>
            </w:pPr>
            <w:r w:rsidRPr="00FF3C80">
              <w:rPr>
                <w:rFonts w:ascii="Arial" w:hAnsi="Arial" w:cs="Arial"/>
                <w:lang w:val="id-ID"/>
              </w:rPr>
              <w:t>16</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17</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1</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17</w:t>
            </w:r>
          </w:p>
        </w:tc>
        <w:tc>
          <w:tcPr>
            <w:tcW w:w="1418" w:type="dxa"/>
          </w:tcPr>
          <w:p w:rsidR="00AF79D0" w:rsidRPr="00FF3C80" w:rsidRDefault="00AF79D0" w:rsidP="00AF79D0">
            <w:pPr>
              <w:jc w:val="center"/>
              <w:rPr>
                <w:rFonts w:ascii="Arial" w:hAnsi="Arial" w:cs="Arial"/>
                <w:lang w:val="id-ID"/>
              </w:rPr>
            </w:pPr>
            <w:r w:rsidRPr="00FF3C80">
              <w:rPr>
                <w:rFonts w:ascii="Arial" w:hAnsi="Arial" w:cs="Arial"/>
                <w:lang w:val="id-ID"/>
              </w:rPr>
              <w:t>18</w:t>
            </w:r>
          </w:p>
        </w:tc>
      </w:tr>
      <w:tr w:rsidR="00AF79D0" w:rsidRPr="00FF3C80" w:rsidTr="00EB383E">
        <w:tc>
          <w:tcPr>
            <w:tcW w:w="559" w:type="dxa"/>
            <w:tcBorders>
              <w:bottom w:val="single" w:sz="4" w:space="0" w:color="000000" w:themeColor="text1"/>
            </w:tcBorders>
          </w:tcPr>
          <w:p w:rsidR="00AF79D0" w:rsidRPr="00FF3C80" w:rsidRDefault="00AF79D0" w:rsidP="00AF79D0">
            <w:pPr>
              <w:jc w:val="center"/>
              <w:rPr>
                <w:rFonts w:ascii="Arial" w:hAnsi="Arial" w:cs="Arial"/>
                <w:lang w:val="id-ID"/>
              </w:rPr>
            </w:pPr>
            <w:r w:rsidRPr="00FF3C80">
              <w:rPr>
                <w:rFonts w:ascii="Arial" w:hAnsi="Arial" w:cs="Arial"/>
                <w:lang w:val="id-ID"/>
              </w:rPr>
              <w:t>16</w:t>
            </w:r>
          </w:p>
        </w:tc>
        <w:tc>
          <w:tcPr>
            <w:tcW w:w="2384" w:type="dxa"/>
            <w:tcBorders>
              <w:bottom w:val="single" w:sz="4" w:space="0" w:color="000000" w:themeColor="text1"/>
            </w:tcBorders>
          </w:tcPr>
          <w:p w:rsidR="00AF79D0" w:rsidRPr="00FF3C80" w:rsidRDefault="00AF79D0" w:rsidP="00AF79D0">
            <w:pPr>
              <w:jc w:val="center"/>
              <w:rPr>
                <w:rFonts w:ascii="Arial" w:hAnsi="Arial" w:cs="Arial"/>
                <w:lang w:val="id-ID"/>
              </w:rPr>
            </w:pPr>
            <w:r w:rsidRPr="00FF3C80">
              <w:rPr>
                <w:rFonts w:ascii="Arial" w:hAnsi="Arial" w:cs="Arial"/>
                <w:lang w:val="id-ID"/>
              </w:rPr>
              <w:t>Lampung</w:t>
            </w:r>
          </w:p>
        </w:tc>
        <w:tc>
          <w:tcPr>
            <w:tcW w:w="993" w:type="dxa"/>
            <w:tcBorders>
              <w:bottom w:val="single" w:sz="4" w:space="0" w:color="000000" w:themeColor="text1"/>
            </w:tcBorders>
          </w:tcPr>
          <w:p w:rsidR="00AF79D0" w:rsidRPr="00FF3C80" w:rsidRDefault="00AF79D0" w:rsidP="00AF79D0">
            <w:pPr>
              <w:jc w:val="center"/>
              <w:rPr>
                <w:rFonts w:ascii="Arial" w:hAnsi="Arial" w:cs="Arial"/>
                <w:lang w:val="id-ID"/>
              </w:rPr>
            </w:pPr>
            <w:r w:rsidRPr="00FF3C80">
              <w:rPr>
                <w:rFonts w:ascii="Arial" w:hAnsi="Arial" w:cs="Arial"/>
                <w:lang w:val="id-ID"/>
              </w:rPr>
              <w:t>2</w:t>
            </w:r>
          </w:p>
        </w:tc>
        <w:tc>
          <w:tcPr>
            <w:tcW w:w="992" w:type="dxa"/>
            <w:tcBorders>
              <w:bottom w:val="single" w:sz="4" w:space="0" w:color="000000" w:themeColor="text1"/>
            </w:tcBorders>
          </w:tcPr>
          <w:p w:rsidR="00AF79D0" w:rsidRPr="00FF3C80" w:rsidRDefault="00AF79D0" w:rsidP="00AF79D0">
            <w:pPr>
              <w:jc w:val="center"/>
              <w:rPr>
                <w:rFonts w:ascii="Arial" w:hAnsi="Arial" w:cs="Arial"/>
                <w:lang w:val="id-ID"/>
              </w:rPr>
            </w:pPr>
            <w:r w:rsidRPr="00FF3C80">
              <w:rPr>
                <w:rFonts w:ascii="Arial" w:hAnsi="Arial" w:cs="Arial"/>
                <w:lang w:val="id-ID"/>
              </w:rPr>
              <w:t>67</w:t>
            </w:r>
          </w:p>
        </w:tc>
        <w:tc>
          <w:tcPr>
            <w:tcW w:w="992" w:type="dxa"/>
            <w:tcBorders>
              <w:bottom w:val="single" w:sz="4" w:space="0" w:color="000000" w:themeColor="text1"/>
            </w:tcBorders>
          </w:tcPr>
          <w:p w:rsidR="00AF79D0" w:rsidRPr="00FF3C80" w:rsidRDefault="00AF79D0" w:rsidP="00AF79D0">
            <w:pPr>
              <w:jc w:val="center"/>
              <w:rPr>
                <w:rFonts w:ascii="Arial" w:hAnsi="Arial" w:cs="Arial"/>
                <w:lang w:val="id-ID"/>
              </w:rPr>
            </w:pPr>
            <w:r w:rsidRPr="00FF3C80">
              <w:rPr>
                <w:rFonts w:ascii="Arial" w:hAnsi="Arial" w:cs="Arial"/>
                <w:lang w:val="id-ID"/>
              </w:rPr>
              <w:t>69</w:t>
            </w:r>
          </w:p>
        </w:tc>
        <w:tc>
          <w:tcPr>
            <w:tcW w:w="992" w:type="dxa"/>
            <w:tcBorders>
              <w:bottom w:val="single" w:sz="4" w:space="0" w:color="000000" w:themeColor="text1"/>
            </w:tcBorders>
          </w:tcPr>
          <w:p w:rsidR="00AF79D0" w:rsidRPr="00FF3C80" w:rsidRDefault="00AF79D0" w:rsidP="00AF79D0">
            <w:pPr>
              <w:jc w:val="center"/>
              <w:rPr>
                <w:rFonts w:ascii="Arial" w:hAnsi="Arial" w:cs="Arial"/>
                <w:lang w:val="id-ID"/>
              </w:rPr>
            </w:pPr>
            <w:r w:rsidRPr="00FF3C80">
              <w:rPr>
                <w:rFonts w:ascii="Arial" w:hAnsi="Arial" w:cs="Arial"/>
                <w:lang w:val="id-ID"/>
              </w:rPr>
              <w:t>2</w:t>
            </w:r>
          </w:p>
        </w:tc>
        <w:tc>
          <w:tcPr>
            <w:tcW w:w="993" w:type="dxa"/>
            <w:tcBorders>
              <w:bottom w:val="single" w:sz="4" w:space="0" w:color="000000" w:themeColor="text1"/>
            </w:tcBorders>
          </w:tcPr>
          <w:p w:rsidR="00AF79D0" w:rsidRPr="00FF3C80" w:rsidRDefault="00AF79D0" w:rsidP="00AF79D0">
            <w:pPr>
              <w:jc w:val="center"/>
              <w:rPr>
                <w:rFonts w:ascii="Arial" w:hAnsi="Arial" w:cs="Arial"/>
                <w:lang w:val="id-ID"/>
              </w:rPr>
            </w:pPr>
            <w:r w:rsidRPr="00FF3C80">
              <w:rPr>
                <w:rFonts w:ascii="Arial" w:hAnsi="Arial" w:cs="Arial"/>
                <w:lang w:val="id-ID"/>
              </w:rPr>
              <w:t>74</w:t>
            </w:r>
          </w:p>
        </w:tc>
        <w:tc>
          <w:tcPr>
            <w:tcW w:w="992" w:type="dxa"/>
            <w:tcBorders>
              <w:bottom w:val="single" w:sz="4" w:space="0" w:color="000000" w:themeColor="text1"/>
            </w:tcBorders>
          </w:tcPr>
          <w:p w:rsidR="00AF79D0" w:rsidRPr="00FF3C80" w:rsidRDefault="00AF79D0" w:rsidP="00AF79D0">
            <w:pPr>
              <w:jc w:val="center"/>
              <w:rPr>
                <w:rFonts w:ascii="Arial" w:hAnsi="Arial" w:cs="Arial"/>
                <w:lang w:val="id-ID"/>
              </w:rPr>
            </w:pPr>
            <w:r w:rsidRPr="00FF3C80">
              <w:rPr>
                <w:rFonts w:ascii="Arial" w:hAnsi="Arial" w:cs="Arial"/>
                <w:lang w:val="id-ID"/>
              </w:rPr>
              <w:t>76</w:t>
            </w:r>
          </w:p>
        </w:tc>
        <w:tc>
          <w:tcPr>
            <w:tcW w:w="992" w:type="dxa"/>
            <w:tcBorders>
              <w:bottom w:val="single" w:sz="4" w:space="0" w:color="000000" w:themeColor="text1"/>
            </w:tcBorders>
          </w:tcPr>
          <w:p w:rsidR="00AF79D0" w:rsidRPr="00FF3C80" w:rsidRDefault="00AF79D0" w:rsidP="00AF79D0">
            <w:pPr>
              <w:jc w:val="center"/>
              <w:rPr>
                <w:rFonts w:ascii="Arial" w:hAnsi="Arial" w:cs="Arial"/>
                <w:lang w:val="id-ID"/>
              </w:rPr>
            </w:pPr>
            <w:r w:rsidRPr="00FF3C80">
              <w:rPr>
                <w:rFonts w:ascii="Arial" w:hAnsi="Arial" w:cs="Arial"/>
                <w:lang w:val="id-ID"/>
              </w:rPr>
              <w:t>2</w:t>
            </w:r>
          </w:p>
        </w:tc>
        <w:tc>
          <w:tcPr>
            <w:tcW w:w="992" w:type="dxa"/>
            <w:tcBorders>
              <w:bottom w:val="single" w:sz="4" w:space="0" w:color="000000" w:themeColor="text1"/>
            </w:tcBorders>
          </w:tcPr>
          <w:p w:rsidR="00AF79D0" w:rsidRPr="00FF3C80" w:rsidRDefault="00AF79D0" w:rsidP="00AF79D0">
            <w:pPr>
              <w:jc w:val="center"/>
              <w:rPr>
                <w:rFonts w:ascii="Arial" w:hAnsi="Arial" w:cs="Arial"/>
                <w:lang w:val="id-ID"/>
              </w:rPr>
            </w:pPr>
            <w:r w:rsidRPr="00FF3C80">
              <w:rPr>
                <w:rFonts w:ascii="Arial" w:hAnsi="Arial" w:cs="Arial"/>
                <w:lang w:val="id-ID"/>
              </w:rPr>
              <w:t>67</w:t>
            </w:r>
          </w:p>
        </w:tc>
        <w:tc>
          <w:tcPr>
            <w:tcW w:w="1418" w:type="dxa"/>
            <w:tcBorders>
              <w:bottom w:val="single" w:sz="4" w:space="0" w:color="000000" w:themeColor="text1"/>
            </w:tcBorders>
          </w:tcPr>
          <w:p w:rsidR="00AF79D0" w:rsidRPr="00FF3C80" w:rsidRDefault="00AF79D0" w:rsidP="00AF79D0">
            <w:pPr>
              <w:jc w:val="center"/>
              <w:rPr>
                <w:rFonts w:ascii="Arial" w:hAnsi="Arial" w:cs="Arial"/>
                <w:lang w:val="id-ID"/>
              </w:rPr>
            </w:pPr>
            <w:r w:rsidRPr="00FF3C80">
              <w:rPr>
                <w:rFonts w:ascii="Arial" w:hAnsi="Arial" w:cs="Arial"/>
                <w:lang w:val="id-ID"/>
              </w:rPr>
              <w:t>69</w:t>
            </w:r>
          </w:p>
        </w:tc>
      </w:tr>
      <w:tr w:rsidR="00AF79D0" w:rsidRPr="00FF3C80" w:rsidTr="00EB383E">
        <w:tc>
          <w:tcPr>
            <w:tcW w:w="559" w:type="dxa"/>
            <w:tcBorders>
              <w:left w:val="nil"/>
              <w:right w:val="nil"/>
            </w:tcBorders>
          </w:tcPr>
          <w:p w:rsidR="00AF79D0" w:rsidRPr="00FF3C80" w:rsidRDefault="00AF79D0" w:rsidP="00AF79D0">
            <w:pPr>
              <w:jc w:val="center"/>
              <w:rPr>
                <w:rFonts w:asciiTheme="minorBidi" w:hAnsiTheme="minorBidi"/>
                <w:lang w:val="id-ID"/>
              </w:rPr>
            </w:pPr>
          </w:p>
        </w:tc>
        <w:tc>
          <w:tcPr>
            <w:tcW w:w="2384" w:type="dxa"/>
            <w:tcBorders>
              <w:left w:val="nil"/>
              <w:right w:val="nil"/>
            </w:tcBorders>
          </w:tcPr>
          <w:p w:rsidR="00AF79D0" w:rsidRPr="00FF3C80" w:rsidRDefault="00AF79D0" w:rsidP="00AF79D0">
            <w:pPr>
              <w:jc w:val="center"/>
              <w:rPr>
                <w:rFonts w:asciiTheme="minorBidi" w:hAnsiTheme="minorBidi"/>
                <w:lang w:val="id-ID"/>
              </w:rPr>
            </w:pPr>
          </w:p>
        </w:tc>
        <w:tc>
          <w:tcPr>
            <w:tcW w:w="993"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993"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1418" w:type="dxa"/>
            <w:tcBorders>
              <w:left w:val="nil"/>
              <w:right w:val="nil"/>
            </w:tcBorders>
          </w:tcPr>
          <w:p w:rsidR="00AF79D0" w:rsidRPr="00FF3C80" w:rsidRDefault="00AF79D0" w:rsidP="00AF79D0">
            <w:pPr>
              <w:jc w:val="center"/>
              <w:rPr>
                <w:rFonts w:asciiTheme="minorBidi" w:hAnsiTheme="minorBidi"/>
                <w:lang w:val="id-ID"/>
              </w:rPr>
            </w:pPr>
          </w:p>
        </w:tc>
      </w:tr>
      <w:tr w:rsidR="00AF79D0" w:rsidRPr="00FF3C80" w:rsidTr="00AF79D0">
        <w:tc>
          <w:tcPr>
            <w:tcW w:w="559" w:type="dxa"/>
          </w:tcPr>
          <w:p w:rsidR="00AF79D0" w:rsidRPr="00FF3C80" w:rsidRDefault="00AF79D0" w:rsidP="00AF79D0">
            <w:pPr>
              <w:jc w:val="center"/>
              <w:rPr>
                <w:rFonts w:ascii="Arial" w:hAnsi="Arial" w:cs="Arial"/>
                <w:lang w:val="id-ID"/>
              </w:rPr>
            </w:pPr>
            <w:r w:rsidRPr="00FF3C80">
              <w:rPr>
                <w:rFonts w:ascii="Arial" w:hAnsi="Arial" w:cs="Arial"/>
                <w:lang w:val="id-ID"/>
              </w:rPr>
              <w:t>17</w:t>
            </w:r>
          </w:p>
        </w:tc>
        <w:tc>
          <w:tcPr>
            <w:tcW w:w="2384" w:type="dxa"/>
          </w:tcPr>
          <w:p w:rsidR="00AF79D0" w:rsidRPr="00FF3C80" w:rsidRDefault="00AF79D0" w:rsidP="00AF79D0">
            <w:pPr>
              <w:jc w:val="center"/>
              <w:rPr>
                <w:rFonts w:ascii="Arial" w:hAnsi="Arial" w:cs="Arial"/>
                <w:lang w:val="id-ID"/>
              </w:rPr>
            </w:pPr>
            <w:r w:rsidRPr="00FF3C80">
              <w:rPr>
                <w:rFonts w:ascii="Arial" w:hAnsi="Arial" w:cs="Arial"/>
                <w:lang w:val="id-ID"/>
              </w:rPr>
              <w:t>Kalimantan Barat</w:t>
            </w:r>
          </w:p>
        </w:tc>
        <w:tc>
          <w:tcPr>
            <w:tcW w:w="993" w:type="dxa"/>
          </w:tcPr>
          <w:p w:rsidR="00AF79D0" w:rsidRPr="00FF3C80" w:rsidRDefault="00AF79D0" w:rsidP="00AF79D0">
            <w:pPr>
              <w:jc w:val="center"/>
              <w:rPr>
                <w:rFonts w:ascii="Arial" w:hAnsi="Arial" w:cs="Arial"/>
                <w:lang w:val="id-ID"/>
              </w:rPr>
            </w:pPr>
            <w:r w:rsidRPr="00FF3C80">
              <w:rPr>
                <w:rFonts w:ascii="Arial" w:hAnsi="Arial" w:cs="Arial"/>
                <w:lang w:val="id-ID"/>
              </w:rPr>
              <w:t>2</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37</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39</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2</w:t>
            </w:r>
          </w:p>
        </w:tc>
        <w:tc>
          <w:tcPr>
            <w:tcW w:w="993" w:type="dxa"/>
          </w:tcPr>
          <w:p w:rsidR="00AF79D0" w:rsidRPr="00FF3C80" w:rsidRDefault="00AF79D0" w:rsidP="00AF79D0">
            <w:pPr>
              <w:jc w:val="center"/>
              <w:rPr>
                <w:rFonts w:ascii="Arial" w:hAnsi="Arial" w:cs="Arial"/>
                <w:lang w:val="id-ID"/>
              </w:rPr>
            </w:pPr>
            <w:r w:rsidRPr="00FF3C80">
              <w:rPr>
                <w:rFonts w:ascii="Arial" w:hAnsi="Arial" w:cs="Arial"/>
                <w:lang w:val="id-ID"/>
              </w:rPr>
              <w:t>41</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43</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2</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44</w:t>
            </w:r>
          </w:p>
        </w:tc>
        <w:tc>
          <w:tcPr>
            <w:tcW w:w="1418" w:type="dxa"/>
          </w:tcPr>
          <w:p w:rsidR="00AF79D0" w:rsidRPr="00FF3C80" w:rsidRDefault="00AF79D0" w:rsidP="00AF79D0">
            <w:pPr>
              <w:jc w:val="center"/>
              <w:rPr>
                <w:rFonts w:ascii="Arial" w:hAnsi="Arial" w:cs="Arial"/>
                <w:lang w:val="id-ID"/>
              </w:rPr>
            </w:pPr>
            <w:r w:rsidRPr="00FF3C80">
              <w:rPr>
                <w:rFonts w:ascii="Arial" w:hAnsi="Arial" w:cs="Arial"/>
                <w:lang w:val="id-ID"/>
              </w:rPr>
              <w:t>46</w:t>
            </w:r>
          </w:p>
        </w:tc>
      </w:tr>
      <w:tr w:rsidR="00AF79D0" w:rsidRPr="00FF3C80" w:rsidTr="00AF79D0">
        <w:tc>
          <w:tcPr>
            <w:tcW w:w="559" w:type="dxa"/>
          </w:tcPr>
          <w:p w:rsidR="00AF79D0" w:rsidRPr="00FF3C80" w:rsidRDefault="00AF79D0" w:rsidP="00AF79D0">
            <w:pPr>
              <w:jc w:val="center"/>
              <w:rPr>
                <w:rFonts w:ascii="Arial" w:hAnsi="Arial" w:cs="Arial"/>
                <w:lang w:val="id-ID"/>
              </w:rPr>
            </w:pPr>
            <w:r w:rsidRPr="00FF3C80">
              <w:rPr>
                <w:rFonts w:ascii="Arial" w:hAnsi="Arial" w:cs="Arial"/>
                <w:lang w:val="id-ID"/>
              </w:rPr>
              <w:t>18</w:t>
            </w:r>
          </w:p>
        </w:tc>
        <w:tc>
          <w:tcPr>
            <w:tcW w:w="2384" w:type="dxa"/>
          </w:tcPr>
          <w:p w:rsidR="00AF79D0" w:rsidRPr="00FF3C80" w:rsidRDefault="00AF79D0" w:rsidP="00AF79D0">
            <w:pPr>
              <w:jc w:val="center"/>
              <w:rPr>
                <w:rFonts w:ascii="Arial" w:hAnsi="Arial" w:cs="Arial"/>
                <w:lang w:val="id-ID"/>
              </w:rPr>
            </w:pPr>
            <w:r w:rsidRPr="00FF3C80">
              <w:rPr>
                <w:rFonts w:ascii="Arial" w:hAnsi="Arial" w:cs="Arial"/>
                <w:lang w:val="id-ID"/>
              </w:rPr>
              <w:t>Kalimantan Tengah</w:t>
            </w:r>
          </w:p>
        </w:tc>
        <w:tc>
          <w:tcPr>
            <w:tcW w:w="993" w:type="dxa"/>
          </w:tcPr>
          <w:p w:rsidR="00AF79D0" w:rsidRPr="00FF3C80" w:rsidRDefault="00AF79D0" w:rsidP="00AF79D0">
            <w:pPr>
              <w:jc w:val="center"/>
              <w:rPr>
                <w:rFonts w:ascii="Arial" w:hAnsi="Arial" w:cs="Arial"/>
                <w:lang w:val="id-ID"/>
              </w:rPr>
            </w:pPr>
            <w:r w:rsidRPr="00FF3C80">
              <w:rPr>
                <w:rFonts w:ascii="Arial" w:hAnsi="Arial" w:cs="Arial"/>
                <w:lang w:val="id-ID"/>
              </w:rPr>
              <w:t>1</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24</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25</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1</w:t>
            </w:r>
          </w:p>
        </w:tc>
        <w:tc>
          <w:tcPr>
            <w:tcW w:w="993" w:type="dxa"/>
          </w:tcPr>
          <w:p w:rsidR="00AF79D0" w:rsidRPr="00FF3C80" w:rsidRDefault="00AF79D0" w:rsidP="00AF79D0">
            <w:pPr>
              <w:jc w:val="center"/>
              <w:rPr>
                <w:rFonts w:ascii="Arial" w:hAnsi="Arial" w:cs="Arial"/>
                <w:lang w:val="id-ID"/>
              </w:rPr>
            </w:pPr>
            <w:r w:rsidRPr="00FF3C80">
              <w:rPr>
                <w:rFonts w:ascii="Arial" w:hAnsi="Arial" w:cs="Arial"/>
                <w:lang w:val="id-ID"/>
              </w:rPr>
              <w:t>27</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28</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1</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21</w:t>
            </w:r>
          </w:p>
        </w:tc>
        <w:tc>
          <w:tcPr>
            <w:tcW w:w="1418" w:type="dxa"/>
          </w:tcPr>
          <w:p w:rsidR="00AF79D0" w:rsidRPr="00FF3C80" w:rsidRDefault="00AF79D0" w:rsidP="00AF79D0">
            <w:pPr>
              <w:jc w:val="center"/>
              <w:rPr>
                <w:rFonts w:ascii="Arial" w:hAnsi="Arial" w:cs="Arial"/>
                <w:lang w:val="id-ID"/>
              </w:rPr>
            </w:pPr>
            <w:r w:rsidRPr="00FF3C80">
              <w:rPr>
                <w:rFonts w:ascii="Arial" w:hAnsi="Arial" w:cs="Arial"/>
                <w:lang w:val="id-ID"/>
              </w:rPr>
              <w:t>22</w:t>
            </w:r>
          </w:p>
        </w:tc>
      </w:tr>
      <w:tr w:rsidR="00AF79D0" w:rsidRPr="00FF3C80" w:rsidTr="00AF79D0">
        <w:tc>
          <w:tcPr>
            <w:tcW w:w="559" w:type="dxa"/>
          </w:tcPr>
          <w:p w:rsidR="00AF79D0" w:rsidRPr="00FF3C80" w:rsidRDefault="00AF79D0" w:rsidP="00AF79D0">
            <w:pPr>
              <w:jc w:val="center"/>
              <w:rPr>
                <w:rFonts w:ascii="Arial" w:hAnsi="Arial" w:cs="Arial"/>
                <w:lang w:val="id-ID"/>
              </w:rPr>
            </w:pPr>
            <w:r w:rsidRPr="00FF3C80">
              <w:rPr>
                <w:rFonts w:ascii="Arial" w:hAnsi="Arial" w:cs="Arial"/>
                <w:lang w:val="id-ID"/>
              </w:rPr>
              <w:t>19</w:t>
            </w:r>
          </w:p>
        </w:tc>
        <w:tc>
          <w:tcPr>
            <w:tcW w:w="2384" w:type="dxa"/>
          </w:tcPr>
          <w:p w:rsidR="00AF79D0" w:rsidRPr="00FF3C80" w:rsidRDefault="00AF79D0" w:rsidP="00AF79D0">
            <w:pPr>
              <w:jc w:val="center"/>
              <w:rPr>
                <w:rFonts w:ascii="Arial" w:hAnsi="Arial" w:cs="Arial"/>
                <w:lang w:val="id-ID"/>
              </w:rPr>
            </w:pPr>
            <w:r w:rsidRPr="00FF3C80">
              <w:rPr>
                <w:rFonts w:ascii="Arial" w:hAnsi="Arial" w:cs="Arial"/>
                <w:lang w:val="id-ID"/>
              </w:rPr>
              <w:t>Kalimantan Selatan</w:t>
            </w:r>
          </w:p>
        </w:tc>
        <w:tc>
          <w:tcPr>
            <w:tcW w:w="993" w:type="dxa"/>
          </w:tcPr>
          <w:p w:rsidR="00AF79D0" w:rsidRPr="00FF3C80" w:rsidRDefault="00AF79D0" w:rsidP="00AF79D0">
            <w:pPr>
              <w:jc w:val="center"/>
              <w:rPr>
                <w:rFonts w:ascii="Arial" w:hAnsi="Arial" w:cs="Arial"/>
                <w:lang w:val="id-ID"/>
              </w:rPr>
            </w:pPr>
            <w:r w:rsidRPr="00FF3C80">
              <w:rPr>
                <w:rFonts w:ascii="Arial" w:hAnsi="Arial" w:cs="Arial"/>
                <w:lang w:val="id-ID"/>
              </w:rPr>
              <w:t>2</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28</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30</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2</w:t>
            </w:r>
          </w:p>
        </w:tc>
        <w:tc>
          <w:tcPr>
            <w:tcW w:w="993" w:type="dxa"/>
          </w:tcPr>
          <w:p w:rsidR="00AF79D0" w:rsidRPr="00FF3C80" w:rsidRDefault="00AF79D0" w:rsidP="00AF79D0">
            <w:pPr>
              <w:jc w:val="center"/>
              <w:rPr>
                <w:rFonts w:ascii="Arial" w:hAnsi="Arial" w:cs="Arial"/>
                <w:lang w:val="id-ID"/>
              </w:rPr>
            </w:pPr>
            <w:r w:rsidRPr="00FF3C80">
              <w:rPr>
                <w:rFonts w:ascii="Arial" w:hAnsi="Arial" w:cs="Arial"/>
                <w:lang w:val="id-ID"/>
              </w:rPr>
              <w:t>31</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33</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2</w:t>
            </w:r>
          </w:p>
        </w:tc>
        <w:tc>
          <w:tcPr>
            <w:tcW w:w="992" w:type="dxa"/>
          </w:tcPr>
          <w:p w:rsidR="00AF79D0" w:rsidRPr="00FF3C80" w:rsidRDefault="00AF79D0" w:rsidP="00AF79D0">
            <w:pPr>
              <w:jc w:val="center"/>
              <w:rPr>
                <w:rFonts w:ascii="Arial" w:hAnsi="Arial" w:cs="Arial"/>
                <w:lang w:val="id-ID"/>
              </w:rPr>
            </w:pPr>
            <w:r w:rsidRPr="00FF3C80">
              <w:rPr>
                <w:rFonts w:ascii="Arial" w:hAnsi="Arial" w:cs="Arial"/>
                <w:lang w:val="id-ID"/>
              </w:rPr>
              <w:t>43</w:t>
            </w:r>
          </w:p>
        </w:tc>
        <w:tc>
          <w:tcPr>
            <w:tcW w:w="1418" w:type="dxa"/>
          </w:tcPr>
          <w:p w:rsidR="00AF79D0" w:rsidRPr="00FF3C80" w:rsidRDefault="00AF79D0" w:rsidP="00AF79D0">
            <w:pPr>
              <w:jc w:val="center"/>
              <w:rPr>
                <w:rFonts w:ascii="Arial" w:hAnsi="Arial" w:cs="Arial"/>
                <w:lang w:val="id-ID"/>
              </w:rPr>
            </w:pPr>
            <w:r w:rsidRPr="00FF3C80">
              <w:rPr>
                <w:rFonts w:ascii="Arial" w:hAnsi="Arial" w:cs="Arial"/>
                <w:lang w:val="id-ID"/>
              </w:rPr>
              <w:t>45</w:t>
            </w:r>
          </w:p>
        </w:tc>
      </w:tr>
      <w:tr w:rsidR="00AF79D0" w:rsidRPr="00FF3C80" w:rsidTr="00EB383E">
        <w:tc>
          <w:tcPr>
            <w:tcW w:w="559" w:type="dxa"/>
            <w:tcBorders>
              <w:bottom w:val="single" w:sz="4" w:space="0" w:color="000000" w:themeColor="text1"/>
            </w:tcBorders>
          </w:tcPr>
          <w:p w:rsidR="00AF79D0" w:rsidRPr="00FF3C80" w:rsidRDefault="00AF79D0" w:rsidP="00AF79D0">
            <w:pPr>
              <w:jc w:val="center"/>
              <w:rPr>
                <w:rFonts w:ascii="Arial" w:hAnsi="Arial" w:cs="Arial"/>
                <w:lang w:val="id-ID"/>
              </w:rPr>
            </w:pPr>
            <w:r w:rsidRPr="00FF3C80">
              <w:rPr>
                <w:rFonts w:ascii="Arial" w:hAnsi="Arial" w:cs="Arial"/>
                <w:lang w:val="id-ID"/>
              </w:rPr>
              <w:t>20</w:t>
            </w:r>
          </w:p>
        </w:tc>
        <w:tc>
          <w:tcPr>
            <w:tcW w:w="2384" w:type="dxa"/>
            <w:tcBorders>
              <w:bottom w:val="single" w:sz="4" w:space="0" w:color="000000" w:themeColor="text1"/>
            </w:tcBorders>
          </w:tcPr>
          <w:p w:rsidR="00AF79D0" w:rsidRPr="00FF3C80" w:rsidRDefault="00AF79D0" w:rsidP="00AF79D0">
            <w:pPr>
              <w:jc w:val="center"/>
              <w:rPr>
                <w:rFonts w:ascii="Arial" w:hAnsi="Arial" w:cs="Arial"/>
                <w:lang w:val="id-ID"/>
              </w:rPr>
            </w:pPr>
            <w:r w:rsidRPr="00FF3C80">
              <w:rPr>
                <w:rFonts w:ascii="Arial" w:hAnsi="Arial" w:cs="Arial"/>
                <w:lang w:val="id-ID"/>
              </w:rPr>
              <w:t>Kalimantan Timur</w:t>
            </w:r>
          </w:p>
        </w:tc>
        <w:tc>
          <w:tcPr>
            <w:tcW w:w="993" w:type="dxa"/>
            <w:tcBorders>
              <w:bottom w:val="single" w:sz="4" w:space="0" w:color="000000" w:themeColor="text1"/>
            </w:tcBorders>
          </w:tcPr>
          <w:p w:rsidR="00AF79D0" w:rsidRPr="00FF3C80" w:rsidRDefault="00AF79D0" w:rsidP="00AF79D0">
            <w:pPr>
              <w:jc w:val="center"/>
              <w:rPr>
                <w:rFonts w:ascii="Arial" w:hAnsi="Arial" w:cs="Arial"/>
                <w:lang w:val="id-ID"/>
              </w:rPr>
            </w:pPr>
            <w:r w:rsidRPr="00FF3C80">
              <w:rPr>
                <w:rFonts w:ascii="Arial" w:hAnsi="Arial" w:cs="Arial"/>
                <w:lang w:val="id-ID"/>
              </w:rPr>
              <w:t>3</w:t>
            </w:r>
          </w:p>
        </w:tc>
        <w:tc>
          <w:tcPr>
            <w:tcW w:w="992" w:type="dxa"/>
            <w:tcBorders>
              <w:bottom w:val="single" w:sz="4" w:space="0" w:color="000000" w:themeColor="text1"/>
            </w:tcBorders>
          </w:tcPr>
          <w:p w:rsidR="00AF79D0" w:rsidRPr="00FF3C80" w:rsidRDefault="00AF79D0" w:rsidP="00AF79D0">
            <w:pPr>
              <w:jc w:val="center"/>
              <w:rPr>
                <w:rFonts w:ascii="Arial" w:hAnsi="Arial" w:cs="Arial"/>
                <w:lang w:val="id-ID"/>
              </w:rPr>
            </w:pPr>
            <w:r w:rsidRPr="00FF3C80">
              <w:rPr>
                <w:rFonts w:ascii="Arial" w:hAnsi="Arial" w:cs="Arial"/>
                <w:lang w:val="id-ID"/>
              </w:rPr>
              <w:t>51</w:t>
            </w:r>
          </w:p>
        </w:tc>
        <w:tc>
          <w:tcPr>
            <w:tcW w:w="992" w:type="dxa"/>
            <w:tcBorders>
              <w:bottom w:val="single" w:sz="4" w:space="0" w:color="000000" w:themeColor="text1"/>
            </w:tcBorders>
          </w:tcPr>
          <w:p w:rsidR="00AF79D0" w:rsidRPr="00FF3C80" w:rsidRDefault="00AF79D0" w:rsidP="00AF79D0">
            <w:pPr>
              <w:jc w:val="center"/>
              <w:rPr>
                <w:rFonts w:ascii="Arial" w:hAnsi="Arial" w:cs="Arial"/>
                <w:lang w:val="id-ID"/>
              </w:rPr>
            </w:pPr>
            <w:r w:rsidRPr="00FF3C80">
              <w:rPr>
                <w:rFonts w:ascii="Arial" w:hAnsi="Arial" w:cs="Arial"/>
                <w:lang w:val="id-ID"/>
              </w:rPr>
              <w:t>54</w:t>
            </w:r>
          </w:p>
        </w:tc>
        <w:tc>
          <w:tcPr>
            <w:tcW w:w="992" w:type="dxa"/>
            <w:tcBorders>
              <w:bottom w:val="single" w:sz="4" w:space="0" w:color="000000" w:themeColor="text1"/>
            </w:tcBorders>
          </w:tcPr>
          <w:p w:rsidR="00AF79D0" w:rsidRPr="00FF3C80" w:rsidRDefault="00AF79D0" w:rsidP="00AF79D0">
            <w:pPr>
              <w:jc w:val="center"/>
              <w:rPr>
                <w:rFonts w:ascii="Arial" w:hAnsi="Arial" w:cs="Arial"/>
                <w:lang w:val="id-ID"/>
              </w:rPr>
            </w:pPr>
            <w:r w:rsidRPr="00FF3C80">
              <w:rPr>
                <w:rFonts w:ascii="Arial" w:hAnsi="Arial" w:cs="Arial"/>
                <w:lang w:val="id-ID"/>
              </w:rPr>
              <w:t>3</w:t>
            </w:r>
          </w:p>
        </w:tc>
        <w:tc>
          <w:tcPr>
            <w:tcW w:w="993" w:type="dxa"/>
            <w:tcBorders>
              <w:bottom w:val="single" w:sz="4" w:space="0" w:color="000000" w:themeColor="text1"/>
            </w:tcBorders>
          </w:tcPr>
          <w:p w:rsidR="00AF79D0" w:rsidRPr="00FF3C80" w:rsidRDefault="00AF79D0" w:rsidP="00AF79D0">
            <w:pPr>
              <w:jc w:val="center"/>
              <w:rPr>
                <w:rFonts w:ascii="Arial" w:hAnsi="Arial" w:cs="Arial"/>
                <w:lang w:val="id-ID"/>
              </w:rPr>
            </w:pPr>
            <w:r w:rsidRPr="00FF3C80">
              <w:rPr>
                <w:rFonts w:ascii="Arial" w:hAnsi="Arial" w:cs="Arial"/>
                <w:lang w:val="id-ID"/>
              </w:rPr>
              <w:t>56</w:t>
            </w:r>
          </w:p>
        </w:tc>
        <w:tc>
          <w:tcPr>
            <w:tcW w:w="992" w:type="dxa"/>
            <w:tcBorders>
              <w:bottom w:val="single" w:sz="4" w:space="0" w:color="000000" w:themeColor="text1"/>
            </w:tcBorders>
          </w:tcPr>
          <w:p w:rsidR="00AF79D0" w:rsidRPr="00FF3C80" w:rsidRDefault="00AF79D0" w:rsidP="00AF79D0">
            <w:pPr>
              <w:jc w:val="center"/>
              <w:rPr>
                <w:rFonts w:ascii="Arial" w:hAnsi="Arial" w:cs="Arial"/>
                <w:lang w:val="id-ID"/>
              </w:rPr>
            </w:pPr>
            <w:r w:rsidRPr="00FF3C80">
              <w:rPr>
                <w:rFonts w:ascii="Arial" w:hAnsi="Arial" w:cs="Arial"/>
                <w:lang w:val="id-ID"/>
              </w:rPr>
              <w:t>59</w:t>
            </w:r>
          </w:p>
        </w:tc>
        <w:tc>
          <w:tcPr>
            <w:tcW w:w="992" w:type="dxa"/>
            <w:tcBorders>
              <w:bottom w:val="single" w:sz="4" w:space="0" w:color="000000" w:themeColor="text1"/>
            </w:tcBorders>
          </w:tcPr>
          <w:p w:rsidR="00AF79D0" w:rsidRPr="00FF3C80" w:rsidRDefault="00AF79D0" w:rsidP="00AF79D0">
            <w:pPr>
              <w:jc w:val="center"/>
              <w:rPr>
                <w:rFonts w:ascii="Arial" w:hAnsi="Arial" w:cs="Arial"/>
                <w:lang w:val="id-ID"/>
              </w:rPr>
            </w:pPr>
            <w:r w:rsidRPr="00FF3C80">
              <w:rPr>
                <w:rFonts w:ascii="Arial" w:hAnsi="Arial" w:cs="Arial"/>
                <w:lang w:val="id-ID"/>
              </w:rPr>
              <w:t>3</w:t>
            </w:r>
          </w:p>
        </w:tc>
        <w:tc>
          <w:tcPr>
            <w:tcW w:w="992" w:type="dxa"/>
            <w:tcBorders>
              <w:bottom w:val="single" w:sz="4" w:space="0" w:color="000000" w:themeColor="text1"/>
            </w:tcBorders>
          </w:tcPr>
          <w:p w:rsidR="00AF79D0" w:rsidRPr="00FF3C80" w:rsidRDefault="00AF79D0" w:rsidP="00AF79D0">
            <w:pPr>
              <w:jc w:val="center"/>
              <w:rPr>
                <w:rFonts w:ascii="Arial" w:hAnsi="Arial" w:cs="Arial"/>
                <w:lang w:val="id-ID"/>
              </w:rPr>
            </w:pPr>
            <w:r w:rsidRPr="00FF3C80">
              <w:rPr>
                <w:rFonts w:ascii="Arial" w:hAnsi="Arial" w:cs="Arial"/>
                <w:lang w:val="id-ID"/>
              </w:rPr>
              <w:t>53</w:t>
            </w:r>
          </w:p>
        </w:tc>
        <w:tc>
          <w:tcPr>
            <w:tcW w:w="1418" w:type="dxa"/>
            <w:tcBorders>
              <w:bottom w:val="single" w:sz="4" w:space="0" w:color="000000" w:themeColor="text1"/>
            </w:tcBorders>
          </w:tcPr>
          <w:p w:rsidR="00AF79D0" w:rsidRPr="00FF3C80" w:rsidRDefault="00AF79D0" w:rsidP="00AF79D0">
            <w:pPr>
              <w:jc w:val="center"/>
              <w:rPr>
                <w:rFonts w:ascii="Arial" w:hAnsi="Arial" w:cs="Arial"/>
                <w:lang w:val="id-ID"/>
              </w:rPr>
            </w:pPr>
            <w:r w:rsidRPr="00FF3C80">
              <w:rPr>
                <w:rFonts w:ascii="Arial" w:hAnsi="Arial" w:cs="Arial"/>
                <w:lang w:val="id-ID"/>
              </w:rPr>
              <w:t>56</w:t>
            </w:r>
          </w:p>
        </w:tc>
      </w:tr>
      <w:tr w:rsidR="00AF79D0" w:rsidRPr="00FF3C80" w:rsidTr="00EB383E">
        <w:tc>
          <w:tcPr>
            <w:tcW w:w="559" w:type="dxa"/>
            <w:tcBorders>
              <w:left w:val="nil"/>
              <w:right w:val="nil"/>
            </w:tcBorders>
          </w:tcPr>
          <w:p w:rsidR="00AF79D0" w:rsidRPr="00FF3C80" w:rsidRDefault="00AF79D0" w:rsidP="00AF79D0">
            <w:pPr>
              <w:jc w:val="center"/>
              <w:rPr>
                <w:rFonts w:asciiTheme="minorBidi" w:hAnsiTheme="minorBidi"/>
                <w:lang w:val="id-ID"/>
              </w:rPr>
            </w:pPr>
          </w:p>
        </w:tc>
        <w:tc>
          <w:tcPr>
            <w:tcW w:w="2384" w:type="dxa"/>
            <w:tcBorders>
              <w:left w:val="nil"/>
              <w:right w:val="nil"/>
            </w:tcBorders>
          </w:tcPr>
          <w:p w:rsidR="00AF79D0" w:rsidRPr="00FF3C80" w:rsidRDefault="00AF79D0" w:rsidP="00AF79D0">
            <w:pPr>
              <w:jc w:val="center"/>
              <w:rPr>
                <w:rFonts w:asciiTheme="minorBidi" w:hAnsiTheme="minorBidi"/>
                <w:lang w:val="id-ID"/>
              </w:rPr>
            </w:pPr>
          </w:p>
        </w:tc>
        <w:tc>
          <w:tcPr>
            <w:tcW w:w="993"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993"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1418" w:type="dxa"/>
            <w:tcBorders>
              <w:left w:val="nil"/>
              <w:right w:val="nil"/>
            </w:tcBorders>
          </w:tcPr>
          <w:p w:rsidR="00AF79D0" w:rsidRPr="00FF3C80" w:rsidRDefault="00AF79D0" w:rsidP="00AF79D0">
            <w:pPr>
              <w:jc w:val="center"/>
              <w:rPr>
                <w:rFonts w:asciiTheme="minorBidi" w:hAnsiTheme="minorBidi"/>
                <w:lang w:val="id-ID"/>
              </w:rPr>
            </w:pPr>
          </w:p>
        </w:tc>
      </w:tr>
      <w:tr w:rsidR="00AF79D0" w:rsidRPr="00FF3C80" w:rsidTr="00AF79D0">
        <w:tc>
          <w:tcPr>
            <w:tcW w:w="559"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21</w:t>
            </w:r>
          </w:p>
        </w:tc>
        <w:tc>
          <w:tcPr>
            <w:tcW w:w="2384"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Sulawesi Utara</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40</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43</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43</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46</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46</w:t>
            </w:r>
          </w:p>
        </w:tc>
        <w:tc>
          <w:tcPr>
            <w:tcW w:w="1418"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49</w:t>
            </w:r>
          </w:p>
        </w:tc>
      </w:tr>
      <w:tr w:rsidR="00AF79D0" w:rsidRPr="00FF3C80" w:rsidTr="00AF79D0">
        <w:tc>
          <w:tcPr>
            <w:tcW w:w="559"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22</w:t>
            </w:r>
          </w:p>
        </w:tc>
        <w:tc>
          <w:tcPr>
            <w:tcW w:w="2384"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Gorontalo</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10</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11</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11</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12</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9</w:t>
            </w:r>
          </w:p>
        </w:tc>
        <w:tc>
          <w:tcPr>
            <w:tcW w:w="1418"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10</w:t>
            </w:r>
          </w:p>
        </w:tc>
      </w:tr>
      <w:tr w:rsidR="00AF79D0" w:rsidRPr="00FF3C80" w:rsidTr="00AF79D0">
        <w:tc>
          <w:tcPr>
            <w:tcW w:w="559"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23</w:t>
            </w:r>
          </w:p>
        </w:tc>
        <w:tc>
          <w:tcPr>
            <w:tcW w:w="2384"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Sulawesi Tengah</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21</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22</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23</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24</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20</w:t>
            </w:r>
          </w:p>
        </w:tc>
        <w:tc>
          <w:tcPr>
            <w:tcW w:w="1418"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21</w:t>
            </w:r>
          </w:p>
        </w:tc>
      </w:tr>
      <w:tr w:rsidR="00AF79D0" w:rsidRPr="00FF3C80" w:rsidTr="00AF79D0">
        <w:tc>
          <w:tcPr>
            <w:tcW w:w="559"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lastRenderedPageBreak/>
              <w:t>24</w:t>
            </w:r>
          </w:p>
        </w:tc>
        <w:tc>
          <w:tcPr>
            <w:tcW w:w="2384"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Sulawesi Selatan</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4</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159</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163</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4</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178</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182</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4</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209</w:t>
            </w:r>
          </w:p>
        </w:tc>
        <w:tc>
          <w:tcPr>
            <w:tcW w:w="1418"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213</w:t>
            </w:r>
          </w:p>
        </w:tc>
      </w:tr>
      <w:tr w:rsidR="00AF79D0" w:rsidRPr="00FF3C80" w:rsidTr="00AF79D0">
        <w:tc>
          <w:tcPr>
            <w:tcW w:w="559"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25</w:t>
            </w:r>
          </w:p>
        </w:tc>
        <w:tc>
          <w:tcPr>
            <w:tcW w:w="2384"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Sulawesi Barat</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11</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11</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13</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13</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0</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15</w:t>
            </w:r>
          </w:p>
        </w:tc>
        <w:tc>
          <w:tcPr>
            <w:tcW w:w="1418"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15</w:t>
            </w:r>
          </w:p>
        </w:tc>
      </w:tr>
      <w:tr w:rsidR="00AF79D0" w:rsidRPr="00FF3C80" w:rsidTr="00EB383E">
        <w:tc>
          <w:tcPr>
            <w:tcW w:w="559"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26</w:t>
            </w:r>
          </w:p>
        </w:tc>
        <w:tc>
          <w:tcPr>
            <w:tcW w:w="2384"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Sulawesi Tenggara</w:t>
            </w:r>
          </w:p>
        </w:tc>
        <w:tc>
          <w:tcPr>
            <w:tcW w:w="993"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1</w:t>
            </w:r>
          </w:p>
        </w:tc>
        <w:tc>
          <w:tcPr>
            <w:tcW w:w="992"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25</w:t>
            </w:r>
          </w:p>
        </w:tc>
        <w:tc>
          <w:tcPr>
            <w:tcW w:w="992"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26</w:t>
            </w:r>
          </w:p>
        </w:tc>
        <w:tc>
          <w:tcPr>
            <w:tcW w:w="992"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1</w:t>
            </w:r>
          </w:p>
        </w:tc>
        <w:tc>
          <w:tcPr>
            <w:tcW w:w="993"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28</w:t>
            </w:r>
          </w:p>
        </w:tc>
        <w:tc>
          <w:tcPr>
            <w:tcW w:w="992"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29</w:t>
            </w:r>
          </w:p>
        </w:tc>
        <w:tc>
          <w:tcPr>
            <w:tcW w:w="992"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1</w:t>
            </w:r>
          </w:p>
        </w:tc>
        <w:tc>
          <w:tcPr>
            <w:tcW w:w="992"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36</w:t>
            </w:r>
          </w:p>
        </w:tc>
        <w:tc>
          <w:tcPr>
            <w:tcW w:w="1418"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37</w:t>
            </w:r>
          </w:p>
        </w:tc>
      </w:tr>
      <w:tr w:rsidR="00AF79D0" w:rsidRPr="00FF3C80" w:rsidTr="00EB383E">
        <w:tc>
          <w:tcPr>
            <w:tcW w:w="559" w:type="dxa"/>
            <w:tcBorders>
              <w:left w:val="nil"/>
              <w:right w:val="nil"/>
            </w:tcBorders>
          </w:tcPr>
          <w:p w:rsidR="00AF79D0" w:rsidRPr="00FF3C80" w:rsidRDefault="00AF79D0" w:rsidP="00AF79D0">
            <w:pPr>
              <w:jc w:val="center"/>
              <w:rPr>
                <w:rFonts w:asciiTheme="minorBidi" w:hAnsiTheme="minorBidi"/>
                <w:lang w:val="id-ID"/>
              </w:rPr>
            </w:pPr>
          </w:p>
        </w:tc>
        <w:tc>
          <w:tcPr>
            <w:tcW w:w="2384" w:type="dxa"/>
            <w:tcBorders>
              <w:left w:val="nil"/>
              <w:right w:val="nil"/>
            </w:tcBorders>
          </w:tcPr>
          <w:p w:rsidR="00AF79D0" w:rsidRPr="00FF3C80" w:rsidRDefault="00AF79D0" w:rsidP="00AF79D0">
            <w:pPr>
              <w:jc w:val="center"/>
              <w:rPr>
                <w:rFonts w:asciiTheme="minorBidi" w:hAnsiTheme="minorBidi"/>
                <w:lang w:val="id-ID"/>
              </w:rPr>
            </w:pPr>
          </w:p>
        </w:tc>
        <w:tc>
          <w:tcPr>
            <w:tcW w:w="993"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993"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1418" w:type="dxa"/>
            <w:tcBorders>
              <w:left w:val="nil"/>
              <w:right w:val="nil"/>
            </w:tcBorders>
          </w:tcPr>
          <w:p w:rsidR="00AF79D0" w:rsidRPr="00FF3C80" w:rsidRDefault="00AF79D0" w:rsidP="00AF79D0">
            <w:pPr>
              <w:jc w:val="center"/>
              <w:rPr>
                <w:rFonts w:asciiTheme="minorBidi" w:hAnsiTheme="minorBidi"/>
                <w:lang w:val="id-ID"/>
              </w:rPr>
            </w:pPr>
          </w:p>
        </w:tc>
      </w:tr>
      <w:tr w:rsidR="00AF79D0" w:rsidRPr="00FF3C80" w:rsidTr="00AF79D0">
        <w:tc>
          <w:tcPr>
            <w:tcW w:w="559"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27</w:t>
            </w:r>
          </w:p>
        </w:tc>
        <w:tc>
          <w:tcPr>
            <w:tcW w:w="2384"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Maluku</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16</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19</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17</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20</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21</w:t>
            </w:r>
          </w:p>
        </w:tc>
        <w:tc>
          <w:tcPr>
            <w:tcW w:w="1418"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24</w:t>
            </w:r>
          </w:p>
        </w:tc>
      </w:tr>
      <w:tr w:rsidR="00AF79D0" w:rsidRPr="00FF3C80" w:rsidTr="00AF79D0">
        <w:tc>
          <w:tcPr>
            <w:tcW w:w="559"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28</w:t>
            </w:r>
          </w:p>
        </w:tc>
        <w:tc>
          <w:tcPr>
            <w:tcW w:w="2384"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Maluku Utara</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9</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10</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11</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12</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15</w:t>
            </w:r>
          </w:p>
        </w:tc>
        <w:tc>
          <w:tcPr>
            <w:tcW w:w="1418"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16</w:t>
            </w:r>
          </w:p>
        </w:tc>
      </w:tr>
      <w:tr w:rsidR="00AF79D0" w:rsidRPr="00FF3C80" w:rsidTr="00AF79D0">
        <w:tc>
          <w:tcPr>
            <w:tcW w:w="559"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29</w:t>
            </w:r>
          </w:p>
        </w:tc>
        <w:tc>
          <w:tcPr>
            <w:tcW w:w="2384"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Bali</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4</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36</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40</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4</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40</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44</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4</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51</w:t>
            </w:r>
          </w:p>
        </w:tc>
        <w:tc>
          <w:tcPr>
            <w:tcW w:w="1418"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55</w:t>
            </w:r>
          </w:p>
        </w:tc>
      </w:tr>
      <w:tr w:rsidR="00AF79D0" w:rsidRPr="00FF3C80" w:rsidTr="00AF79D0">
        <w:tc>
          <w:tcPr>
            <w:tcW w:w="559"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30</w:t>
            </w:r>
          </w:p>
        </w:tc>
        <w:tc>
          <w:tcPr>
            <w:tcW w:w="2384"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Nusa Tenggara Barat</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34</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35</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38</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39</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46</w:t>
            </w:r>
          </w:p>
        </w:tc>
        <w:tc>
          <w:tcPr>
            <w:tcW w:w="1418"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47</w:t>
            </w:r>
          </w:p>
        </w:tc>
      </w:tr>
      <w:tr w:rsidR="00AF79D0" w:rsidRPr="00FF3C80" w:rsidTr="00AF79D0">
        <w:tc>
          <w:tcPr>
            <w:tcW w:w="559"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31</w:t>
            </w:r>
          </w:p>
        </w:tc>
        <w:tc>
          <w:tcPr>
            <w:tcW w:w="2384"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Nusa Tenggara Timur</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31</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34</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33</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36</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31</w:t>
            </w:r>
          </w:p>
        </w:tc>
        <w:tc>
          <w:tcPr>
            <w:tcW w:w="1418"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34</w:t>
            </w:r>
          </w:p>
        </w:tc>
      </w:tr>
      <w:tr w:rsidR="00AF79D0" w:rsidRPr="00FF3C80" w:rsidTr="00AF79D0">
        <w:tc>
          <w:tcPr>
            <w:tcW w:w="559"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32</w:t>
            </w:r>
          </w:p>
        </w:tc>
        <w:tc>
          <w:tcPr>
            <w:tcW w:w="2384"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Papua</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31</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32</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w:t>
            </w:r>
          </w:p>
        </w:tc>
        <w:tc>
          <w:tcPr>
            <w:tcW w:w="993"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36</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37</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1</w:t>
            </w:r>
          </w:p>
        </w:tc>
        <w:tc>
          <w:tcPr>
            <w:tcW w:w="992"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47</w:t>
            </w:r>
          </w:p>
        </w:tc>
        <w:tc>
          <w:tcPr>
            <w:tcW w:w="1418" w:type="dxa"/>
          </w:tcPr>
          <w:p w:rsidR="00AF79D0" w:rsidRPr="00FF3C80" w:rsidRDefault="00AF79D0" w:rsidP="00AF79D0">
            <w:pPr>
              <w:jc w:val="center"/>
              <w:rPr>
                <w:rFonts w:asciiTheme="minorBidi" w:hAnsiTheme="minorBidi"/>
                <w:lang w:val="id-ID"/>
              </w:rPr>
            </w:pPr>
            <w:r w:rsidRPr="00FF3C80">
              <w:rPr>
                <w:rFonts w:asciiTheme="minorBidi" w:hAnsiTheme="minorBidi"/>
                <w:lang w:val="id-ID"/>
              </w:rPr>
              <w:t>48</w:t>
            </w:r>
          </w:p>
        </w:tc>
      </w:tr>
      <w:tr w:rsidR="00AF79D0" w:rsidRPr="00FF3C80" w:rsidTr="00EB383E">
        <w:tc>
          <w:tcPr>
            <w:tcW w:w="559"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33</w:t>
            </w:r>
          </w:p>
        </w:tc>
        <w:tc>
          <w:tcPr>
            <w:tcW w:w="2384"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Papua Barat</w:t>
            </w:r>
          </w:p>
        </w:tc>
        <w:tc>
          <w:tcPr>
            <w:tcW w:w="993"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1</w:t>
            </w:r>
          </w:p>
        </w:tc>
        <w:tc>
          <w:tcPr>
            <w:tcW w:w="992"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13</w:t>
            </w:r>
          </w:p>
        </w:tc>
        <w:tc>
          <w:tcPr>
            <w:tcW w:w="992"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14</w:t>
            </w:r>
          </w:p>
        </w:tc>
        <w:tc>
          <w:tcPr>
            <w:tcW w:w="992"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1</w:t>
            </w:r>
          </w:p>
        </w:tc>
        <w:tc>
          <w:tcPr>
            <w:tcW w:w="993"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15</w:t>
            </w:r>
          </w:p>
        </w:tc>
        <w:tc>
          <w:tcPr>
            <w:tcW w:w="992"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16</w:t>
            </w:r>
          </w:p>
        </w:tc>
        <w:tc>
          <w:tcPr>
            <w:tcW w:w="992"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1</w:t>
            </w:r>
          </w:p>
        </w:tc>
        <w:tc>
          <w:tcPr>
            <w:tcW w:w="992"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13</w:t>
            </w:r>
          </w:p>
        </w:tc>
        <w:tc>
          <w:tcPr>
            <w:tcW w:w="1418" w:type="dxa"/>
            <w:tcBorders>
              <w:bottom w:val="single" w:sz="4" w:space="0" w:color="000000" w:themeColor="text1"/>
            </w:tcBorders>
          </w:tcPr>
          <w:p w:rsidR="00AF79D0" w:rsidRPr="00FF3C80" w:rsidRDefault="00AF79D0" w:rsidP="00AF79D0">
            <w:pPr>
              <w:jc w:val="center"/>
              <w:rPr>
                <w:rFonts w:asciiTheme="minorBidi" w:hAnsiTheme="minorBidi"/>
                <w:lang w:val="id-ID"/>
              </w:rPr>
            </w:pPr>
            <w:r w:rsidRPr="00FF3C80">
              <w:rPr>
                <w:rFonts w:asciiTheme="minorBidi" w:hAnsiTheme="minorBidi"/>
                <w:lang w:val="id-ID"/>
              </w:rPr>
              <w:t>14</w:t>
            </w:r>
          </w:p>
        </w:tc>
      </w:tr>
      <w:tr w:rsidR="00AF79D0" w:rsidRPr="00FF3C80" w:rsidTr="00EB383E">
        <w:tc>
          <w:tcPr>
            <w:tcW w:w="559" w:type="dxa"/>
            <w:tcBorders>
              <w:left w:val="nil"/>
              <w:right w:val="nil"/>
            </w:tcBorders>
          </w:tcPr>
          <w:p w:rsidR="00AF79D0" w:rsidRPr="00FF3C80" w:rsidRDefault="00AF79D0" w:rsidP="00AF79D0">
            <w:pPr>
              <w:jc w:val="center"/>
              <w:rPr>
                <w:rFonts w:asciiTheme="minorBidi" w:hAnsiTheme="minorBidi"/>
                <w:lang w:val="id-ID"/>
              </w:rPr>
            </w:pPr>
          </w:p>
        </w:tc>
        <w:tc>
          <w:tcPr>
            <w:tcW w:w="2384" w:type="dxa"/>
            <w:tcBorders>
              <w:left w:val="nil"/>
              <w:right w:val="nil"/>
            </w:tcBorders>
          </w:tcPr>
          <w:p w:rsidR="00AF79D0" w:rsidRPr="00FF3C80" w:rsidRDefault="00AF79D0" w:rsidP="00AF79D0">
            <w:pPr>
              <w:jc w:val="center"/>
              <w:rPr>
                <w:rFonts w:asciiTheme="minorBidi" w:hAnsiTheme="minorBidi"/>
                <w:lang w:val="id-ID"/>
              </w:rPr>
            </w:pPr>
          </w:p>
        </w:tc>
        <w:tc>
          <w:tcPr>
            <w:tcW w:w="993"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993"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992" w:type="dxa"/>
            <w:tcBorders>
              <w:left w:val="nil"/>
              <w:right w:val="nil"/>
            </w:tcBorders>
          </w:tcPr>
          <w:p w:rsidR="00AF79D0" w:rsidRPr="00FF3C80" w:rsidRDefault="00AF79D0" w:rsidP="00AF79D0">
            <w:pPr>
              <w:jc w:val="center"/>
              <w:rPr>
                <w:rFonts w:asciiTheme="minorBidi" w:hAnsiTheme="minorBidi"/>
                <w:lang w:val="id-ID"/>
              </w:rPr>
            </w:pPr>
          </w:p>
        </w:tc>
        <w:tc>
          <w:tcPr>
            <w:tcW w:w="1418" w:type="dxa"/>
            <w:tcBorders>
              <w:left w:val="nil"/>
              <w:right w:val="nil"/>
            </w:tcBorders>
          </w:tcPr>
          <w:p w:rsidR="00AF79D0" w:rsidRPr="00FF3C80" w:rsidRDefault="00AF79D0" w:rsidP="00AF79D0">
            <w:pPr>
              <w:jc w:val="center"/>
              <w:rPr>
                <w:rFonts w:asciiTheme="minorBidi" w:hAnsiTheme="minorBidi"/>
                <w:lang w:val="id-ID"/>
              </w:rPr>
            </w:pPr>
          </w:p>
        </w:tc>
      </w:tr>
      <w:tr w:rsidR="00EB383E" w:rsidRPr="00FF3C80" w:rsidTr="008B34EA">
        <w:tc>
          <w:tcPr>
            <w:tcW w:w="2943" w:type="dxa"/>
            <w:gridSpan w:val="2"/>
          </w:tcPr>
          <w:p w:rsidR="00EB383E" w:rsidRPr="00FF3C80" w:rsidRDefault="00EB383E" w:rsidP="00AF79D0">
            <w:pPr>
              <w:jc w:val="center"/>
              <w:rPr>
                <w:rFonts w:asciiTheme="minorBidi" w:hAnsiTheme="minorBidi"/>
                <w:lang w:val="id-ID"/>
              </w:rPr>
            </w:pPr>
            <w:r w:rsidRPr="00FF3C80">
              <w:rPr>
                <w:rFonts w:asciiTheme="minorBidi" w:hAnsiTheme="minorBidi"/>
                <w:b/>
                <w:bCs/>
                <w:lang w:val="id-ID"/>
              </w:rPr>
              <w:t>Indonesia</w:t>
            </w:r>
          </w:p>
        </w:tc>
        <w:tc>
          <w:tcPr>
            <w:tcW w:w="993" w:type="dxa"/>
          </w:tcPr>
          <w:p w:rsidR="00EB383E" w:rsidRPr="00FF3C80" w:rsidRDefault="00EB383E" w:rsidP="00AF79D0">
            <w:pPr>
              <w:jc w:val="center"/>
              <w:rPr>
                <w:rFonts w:asciiTheme="minorBidi" w:hAnsiTheme="minorBidi"/>
                <w:b/>
                <w:bCs/>
                <w:lang w:val="id-ID"/>
              </w:rPr>
            </w:pPr>
            <w:r w:rsidRPr="00FF3C80">
              <w:rPr>
                <w:rFonts w:asciiTheme="minorBidi" w:hAnsiTheme="minorBidi"/>
                <w:b/>
                <w:bCs/>
                <w:lang w:val="id-ID"/>
              </w:rPr>
              <w:t>82</w:t>
            </w:r>
          </w:p>
        </w:tc>
        <w:tc>
          <w:tcPr>
            <w:tcW w:w="992" w:type="dxa"/>
          </w:tcPr>
          <w:p w:rsidR="00EB383E" w:rsidRPr="00FF3C80" w:rsidRDefault="00EB383E" w:rsidP="00AF79D0">
            <w:pPr>
              <w:jc w:val="center"/>
              <w:rPr>
                <w:rFonts w:asciiTheme="minorBidi" w:hAnsiTheme="minorBidi"/>
                <w:b/>
                <w:bCs/>
                <w:lang w:val="id-ID"/>
              </w:rPr>
            </w:pPr>
            <w:r w:rsidRPr="00FF3C80">
              <w:rPr>
                <w:rFonts w:asciiTheme="minorBidi" w:hAnsiTheme="minorBidi"/>
                <w:b/>
                <w:bCs/>
                <w:lang w:val="id-ID"/>
              </w:rPr>
              <w:t>2.598</w:t>
            </w:r>
          </w:p>
        </w:tc>
        <w:tc>
          <w:tcPr>
            <w:tcW w:w="992" w:type="dxa"/>
          </w:tcPr>
          <w:p w:rsidR="00EB383E" w:rsidRPr="00FF3C80" w:rsidRDefault="00EB383E" w:rsidP="00AF79D0">
            <w:pPr>
              <w:jc w:val="center"/>
              <w:rPr>
                <w:rFonts w:asciiTheme="minorBidi" w:hAnsiTheme="minorBidi"/>
                <w:b/>
                <w:bCs/>
                <w:lang w:val="id-ID"/>
              </w:rPr>
            </w:pPr>
            <w:r w:rsidRPr="00FF3C80">
              <w:rPr>
                <w:rFonts w:asciiTheme="minorBidi" w:hAnsiTheme="minorBidi"/>
                <w:b/>
                <w:bCs/>
                <w:lang w:val="id-ID"/>
              </w:rPr>
              <w:t>2.680</w:t>
            </w:r>
          </w:p>
        </w:tc>
        <w:tc>
          <w:tcPr>
            <w:tcW w:w="992" w:type="dxa"/>
          </w:tcPr>
          <w:p w:rsidR="00EB383E" w:rsidRPr="00FF3C80" w:rsidRDefault="00EB383E" w:rsidP="00AF79D0">
            <w:pPr>
              <w:jc w:val="center"/>
              <w:rPr>
                <w:rFonts w:asciiTheme="minorBidi" w:hAnsiTheme="minorBidi"/>
                <w:b/>
                <w:bCs/>
                <w:lang w:val="id-ID"/>
              </w:rPr>
            </w:pPr>
            <w:r w:rsidRPr="00FF3C80">
              <w:rPr>
                <w:rFonts w:asciiTheme="minorBidi" w:hAnsiTheme="minorBidi"/>
                <w:b/>
                <w:bCs/>
                <w:lang w:val="id-ID"/>
              </w:rPr>
              <w:t>83</w:t>
            </w:r>
          </w:p>
        </w:tc>
        <w:tc>
          <w:tcPr>
            <w:tcW w:w="993" w:type="dxa"/>
          </w:tcPr>
          <w:p w:rsidR="00EB383E" w:rsidRPr="00FF3C80" w:rsidRDefault="00EB383E" w:rsidP="00AF79D0">
            <w:pPr>
              <w:jc w:val="center"/>
              <w:rPr>
                <w:rFonts w:asciiTheme="minorBidi" w:hAnsiTheme="minorBidi"/>
                <w:b/>
                <w:bCs/>
                <w:lang w:val="id-ID"/>
              </w:rPr>
            </w:pPr>
            <w:r w:rsidRPr="00FF3C80">
              <w:rPr>
                <w:rFonts w:asciiTheme="minorBidi" w:hAnsiTheme="minorBidi"/>
                <w:b/>
                <w:bCs/>
                <w:lang w:val="id-ID"/>
              </w:rPr>
              <w:t>2.892</w:t>
            </w:r>
          </w:p>
        </w:tc>
        <w:tc>
          <w:tcPr>
            <w:tcW w:w="992" w:type="dxa"/>
          </w:tcPr>
          <w:p w:rsidR="00EB383E" w:rsidRPr="00FF3C80" w:rsidRDefault="00EB383E" w:rsidP="00AF79D0">
            <w:pPr>
              <w:jc w:val="center"/>
              <w:rPr>
                <w:rFonts w:asciiTheme="minorBidi" w:hAnsiTheme="minorBidi"/>
                <w:b/>
                <w:bCs/>
                <w:lang w:val="id-ID"/>
              </w:rPr>
            </w:pPr>
            <w:r w:rsidRPr="00FF3C80">
              <w:rPr>
                <w:rFonts w:asciiTheme="minorBidi" w:hAnsiTheme="minorBidi"/>
                <w:b/>
                <w:bCs/>
                <w:lang w:val="id-ID"/>
              </w:rPr>
              <w:t>2.975</w:t>
            </w:r>
          </w:p>
        </w:tc>
        <w:tc>
          <w:tcPr>
            <w:tcW w:w="992" w:type="dxa"/>
          </w:tcPr>
          <w:p w:rsidR="00EB383E" w:rsidRPr="00FF3C80" w:rsidRDefault="00EB383E" w:rsidP="00AF79D0">
            <w:pPr>
              <w:jc w:val="center"/>
              <w:rPr>
                <w:rFonts w:asciiTheme="minorBidi" w:hAnsiTheme="minorBidi"/>
                <w:b/>
                <w:bCs/>
                <w:lang w:val="id-ID"/>
              </w:rPr>
            </w:pPr>
            <w:r w:rsidRPr="00FF3C80">
              <w:rPr>
                <w:rFonts w:asciiTheme="minorBidi" w:hAnsiTheme="minorBidi"/>
                <w:b/>
                <w:bCs/>
                <w:lang w:val="id-ID"/>
              </w:rPr>
              <w:t>83</w:t>
            </w:r>
          </w:p>
        </w:tc>
        <w:tc>
          <w:tcPr>
            <w:tcW w:w="992" w:type="dxa"/>
          </w:tcPr>
          <w:p w:rsidR="00EB383E" w:rsidRPr="00FF3C80" w:rsidRDefault="00EB383E" w:rsidP="00AF79D0">
            <w:pPr>
              <w:jc w:val="center"/>
              <w:rPr>
                <w:rFonts w:asciiTheme="minorBidi" w:hAnsiTheme="minorBidi"/>
                <w:b/>
                <w:bCs/>
                <w:lang w:val="id-ID"/>
              </w:rPr>
            </w:pPr>
            <w:r w:rsidRPr="00FF3C80">
              <w:rPr>
                <w:rFonts w:asciiTheme="minorBidi" w:hAnsiTheme="minorBidi"/>
                <w:b/>
                <w:bCs/>
                <w:lang w:val="id-ID"/>
              </w:rPr>
              <w:t>2.928</w:t>
            </w:r>
          </w:p>
        </w:tc>
        <w:tc>
          <w:tcPr>
            <w:tcW w:w="1418" w:type="dxa"/>
          </w:tcPr>
          <w:p w:rsidR="00EB383E" w:rsidRPr="00FF3C80" w:rsidRDefault="00EB383E" w:rsidP="00AF79D0">
            <w:pPr>
              <w:jc w:val="center"/>
              <w:rPr>
                <w:rFonts w:asciiTheme="minorBidi" w:hAnsiTheme="minorBidi"/>
                <w:b/>
                <w:bCs/>
                <w:lang w:val="id-ID"/>
              </w:rPr>
            </w:pPr>
            <w:r w:rsidRPr="00FF3C80">
              <w:rPr>
                <w:rFonts w:asciiTheme="minorBidi" w:hAnsiTheme="minorBidi"/>
                <w:b/>
                <w:bCs/>
                <w:lang w:val="id-ID"/>
              </w:rPr>
              <w:t>3.011</w:t>
            </w:r>
          </w:p>
        </w:tc>
      </w:tr>
    </w:tbl>
    <w:p w:rsidR="00AF79D0" w:rsidRPr="00FF3C80" w:rsidRDefault="00AF79D0" w:rsidP="00EB383E">
      <w:pPr>
        <w:spacing w:after="0" w:line="240" w:lineRule="auto"/>
        <w:jc w:val="both"/>
        <w:rPr>
          <w:rFonts w:ascii="Arial" w:hAnsi="Arial" w:cs="Arial"/>
          <w:sz w:val="24"/>
          <w:szCs w:val="24"/>
          <w:lang w:val="id-ID"/>
        </w:rPr>
      </w:pPr>
    </w:p>
    <w:p w:rsidR="00EB383E" w:rsidRPr="00FF3C80" w:rsidRDefault="00EB383E" w:rsidP="00EB383E">
      <w:pPr>
        <w:spacing w:after="0" w:line="240" w:lineRule="auto"/>
        <w:jc w:val="center"/>
        <w:rPr>
          <w:rFonts w:ascii="Arial" w:hAnsi="Arial" w:cs="Arial"/>
          <w:sz w:val="24"/>
          <w:szCs w:val="24"/>
          <w:lang w:val="id-ID"/>
        </w:rPr>
      </w:pPr>
      <w:r w:rsidRPr="00FF3C80">
        <w:rPr>
          <w:rFonts w:ascii="Arial" w:hAnsi="Arial" w:cs="Arial"/>
          <w:sz w:val="24"/>
          <w:szCs w:val="24"/>
          <w:lang w:val="id-ID"/>
        </w:rPr>
        <w:t xml:space="preserve">Sumber: </w:t>
      </w:r>
      <w:r w:rsidR="00084A37" w:rsidRPr="00FF3C80">
        <w:rPr>
          <w:rFonts w:ascii="Arial" w:hAnsi="Arial" w:cs="Arial"/>
          <w:i/>
          <w:iCs/>
          <w:sz w:val="24"/>
          <w:szCs w:val="24"/>
          <w:lang w:val="id-ID"/>
        </w:rPr>
        <w:t>Kem</w:t>
      </w:r>
      <w:r w:rsidR="00970C22" w:rsidRPr="00FF3C80">
        <w:rPr>
          <w:rFonts w:ascii="Arial" w:hAnsi="Arial" w:cs="Arial"/>
          <w:i/>
          <w:iCs/>
          <w:sz w:val="24"/>
          <w:szCs w:val="24"/>
          <w:lang w:val="id-ID"/>
        </w:rPr>
        <w:t>en</w:t>
      </w:r>
      <w:r w:rsidRPr="00FF3C80">
        <w:rPr>
          <w:rFonts w:ascii="Arial" w:hAnsi="Arial" w:cs="Arial"/>
          <w:i/>
          <w:iCs/>
          <w:sz w:val="24"/>
          <w:szCs w:val="24"/>
          <w:lang w:val="id-ID"/>
        </w:rPr>
        <w:t>diknas, Statistik Lembaga Pendidikan Tinggi,</w:t>
      </w:r>
      <w:r w:rsidR="00084A37" w:rsidRPr="00FF3C80">
        <w:rPr>
          <w:rFonts w:ascii="Arial" w:hAnsi="Arial" w:cs="Arial"/>
          <w:i/>
          <w:iCs/>
          <w:sz w:val="24"/>
          <w:szCs w:val="24"/>
          <w:lang w:val="id-ID"/>
        </w:rPr>
        <w:t xml:space="preserve"> (</w:t>
      </w:r>
      <w:r w:rsidRPr="00FF3C80">
        <w:rPr>
          <w:rFonts w:ascii="Arial" w:hAnsi="Arial" w:cs="Arial"/>
          <w:i/>
          <w:iCs/>
          <w:sz w:val="24"/>
          <w:szCs w:val="24"/>
          <w:lang w:val="id-ID"/>
        </w:rPr>
        <w:t>2010</w:t>
      </w:r>
      <w:r w:rsidR="00084A37" w:rsidRPr="00FF3C80">
        <w:rPr>
          <w:rFonts w:ascii="Arial" w:hAnsi="Arial" w:cs="Arial"/>
          <w:i/>
          <w:iCs/>
          <w:sz w:val="24"/>
          <w:szCs w:val="24"/>
          <w:lang w:val="id-ID"/>
        </w:rPr>
        <w:t>)</w:t>
      </w:r>
      <w:r w:rsidRPr="00FF3C80">
        <w:rPr>
          <w:rFonts w:ascii="Arial" w:hAnsi="Arial" w:cs="Arial"/>
          <w:i/>
          <w:iCs/>
          <w:sz w:val="24"/>
          <w:szCs w:val="24"/>
          <w:lang w:val="id-ID"/>
        </w:rPr>
        <w:t>.</w:t>
      </w:r>
    </w:p>
    <w:p w:rsidR="00EB383E" w:rsidRPr="00FF3C80" w:rsidRDefault="00EB383E" w:rsidP="00AF79D0">
      <w:pPr>
        <w:spacing w:after="0" w:line="480" w:lineRule="auto"/>
        <w:jc w:val="both"/>
        <w:rPr>
          <w:rFonts w:ascii="Arial" w:hAnsi="Arial" w:cs="Arial"/>
          <w:sz w:val="24"/>
          <w:szCs w:val="24"/>
          <w:lang w:val="id-ID"/>
        </w:rPr>
      </w:pPr>
    </w:p>
    <w:p w:rsidR="00EB383E" w:rsidRPr="00FF3C80" w:rsidRDefault="00EB383E" w:rsidP="00AF79D0">
      <w:pPr>
        <w:spacing w:after="0" w:line="480" w:lineRule="auto"/>
        <w:jc w:val="both"/>
        <w:rPr>
          <w:rFonts w:ascii="Arial" w:hAnsi="Arial" w:cs="Arial"/>
          <w:sz w:val="24"/>
          <w:szCs w:val="24"/>
          <w:lang w:val="id-ID"/>
        </w:rPr>
      </w:pPr>
    </w:p>
    <w:p w:rsidR="00EB383E" w:rsidRPr="00FF3C80" w:rsidRDefault="00EB383E" w:rsidP="00AF79D0">
      <w:pPr>
        <w:spacing w:after="0" w:line="480" w:lineRule="auto"/>
        <w:jc w:val="both"/>
        <w:rPr>
          <w:rFonts w:ascii="Arial" w:hAnsi="Arial" w:cs="Arial"/>
          <w:sz w:val="24"/>
          <w:szCs w:val="24"/>
          <w:lang w:val="id-ID"/>
        </w:rPr>
        <w:sectPr w:rsidR="00EB383E" w:rsidRPr="00FF3C80" w:rsidSect="00EB383E">
          <w:pgSz w:w="16839" w:h="11907" w:orient="landscape" w:code="9"/>
          <w:pgMar w:top="2268" w:right="1701" w:bottom="1701" w:left="2268" w:header="709" w:footer="709" w:gutter="0"/>
          <w:cols w:space="708"/>
          <w:titlePg/>
          <w:docGrid w:linePitch="360"/>
        </w:sectPr>
      </w:pPr>
    </w:p>
    <w:p w:rsidR="008B34EA" w:rsidRPr="00FF3C80" w:rsidRDefault="00C00C3C" w:rsidP="00084A37">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lastRenderedPageBreak/>
        <w:t>Berkaca pada tabel di atas, jelas sekali persoalan utama dari pendidikan tinggi yang ada adalah persoalan ketidakmerataan dan kesenjangan infrastruktur pendidikan tinggi itu sendiri.</w:t>
      </w:r>
      <w:r w:rsidR="008B34EA" w:rsidRPr="00FF3C80">
        <w:rPr>
          <w:rFonts w:ascii="Arial" w:hAnsi="Arial" w:cs="Arial"/>
          <w:sz w:val="24"/>
          <w:szCs w:val="24"/>
          <w:lang w:val="id-ID"/>
        </w:rPr>
        <w:t xml:space="preserve"> Hal ini berakibat pada perbedaan kualitas yang tajam antar perguruan tinggi yang ada. Pemeringkatan perguruan tinggi terbaik yang ada, misalnya pemeringkatan oleh webometrics, 4ICU, atau </w:t>
      </w:r>
      <w:r w:rsidR="002671E8" w:rsidRPr="00FF3C80">
        <w:rPr>
          <w:rFonts w:ascii="Arial" w:hAnsi="Arial" w:cs="Arial"/>
          <w:sz w:val="24"/>
          <w:szCs w:val="24"/>
          <w:lang w:val="id-ID"/>
        </w:rPr>
        <w:t>TeSCA</w:t>
      </w:r>
      <w:r w:rsidR="008B34EA" w:rsidRPr="00FF3C80">
        <w:rPr>
          <w:rFonts w:ascii="Arial" w:hAnsi="Arial" w:cs="Arial"/>
          <w:sz w:val="24"/>
          <w:szCs w:val="24"/>
          <w:lang w:val="id-ID"/>
        </w:rPr>
        <w:t xml:space="preserve">, selalu ditempati oleh perguruan tinggi yang hampir sama. Berikut adalah beberapa hasil pemeringkatan perguruan tinggi unggulan berdasarkan kategori </w:t>
      </w:r>
      <w:r w:rsidR="002671E8" w:rsidRPr="00FF3C80">
        <w:rPr>
          <w:rFonts w:ascii="Arial" w:hAnsi="Arial" w:cs="Arial"/>
          <w:sz w:val="24"/>
          <w:szCs w:val="24"/>
          <w:lang w:val="id-ID"/>
        </w:rPr>
        <w:t>penilaian</w:t>
      </w:r>
      <w:r w:rsidR="008B34EA" w:rsidRPr="00FF3C80">
        <w:rPr>
          <w:rFonts w:ascii="Arial" w:hAnsi="Arial" w:cs="Arial"/>
          <w:sz w:val="24"/>
          <w:szCs w:val="24"/>
          <w:lang w:val="id-ID"/>
        </w:rPr>
        <w:t xml:space="preserve"> yang </w:t>
      </w:r>
      <w:r w:rsidR="002671E8" w:rsidRPr="00FF3C80">
        <w:rPr>
          <w:rFonts w:ascii="Arial" w:hAnsi="Arial" w:cs="Arial"/>
          <w:sz w:val="24"/>
          <w:szCs w:val="24"/>
          <w:lang w:val="id-ID"/>
        </w:rPr>
        <w:t xml:space="preserve">sudah ditentukan oleh masing-masing lembaga survey </w:t>
      </w:r>
      <w:r w:rsidR="008B34EA" w:rsidRPr="00FF3C80">
        <w:rPr>
          <w:rFonts w:ascii="Arial" w:hAnsi="Arial" w:cs="Arial"/>
          <w:sz w:val="24"/>
          <w:szCs w:val="24"/>
          <w:lang w:val="id-ID"/>
        </w:rPr>
        <w:t>bersangkutan:</w:t>
      </w:r>
    </w:p>
    <w:p w:rsidR="00084A37" w:rsidRPr="00FF3C80" w:rsidRDefault="00084A37" w:rsidP="00084A37">
      <w:pPr>
        <w:spacing w:after="0" w:line="240" w:lineRule="auto"/>
        <w:jc w:val="center"/>
        <w:rPr>
          <w:rFonts w:ascii="Arial" w:hAnsi="Arial" w:cs="Arial"/>
          <w:i/>
          <w:iCs/>
          <w:sz w:val="24"/>
          <w:szCs w:val="24"/>
          <w:lang w:val="id-ID"/>
        </w:rPr>
      </w:pPr>
      <w:r w:rsidRPr="00FF3C80">
        <w:rPr>
          <w:rFonts w:ascii="Arial" w:hAnsi="Arial" w:cs="Arial"/>
          <w:sz w:val="24"/>
          <w:szCs w:val="24"/>
          <w:lang w:val="id-ID"/>
        </w:rPr>
        <w:t xml:space="preserve">Tabel 1.2: </w:t>
      </w:r>
      <w:r w:rsidRPr="00FF3C80">
        <w:rPr>
          <w:rFonts w:ascii="Arial" w:hAnsi="Arial" w:cs="Arial"/>
          <w:i/>
          <w:iCs/>
          <w:sz w:val="24"/>
          <w:szCs w:val="24"/>
          <w:lang w:val="id-ID"/>
        </w:rPr>
        <w:t>Pemeringkatan Perguruan Tinggi Unggulan di Indonesia versi Webometrics, 4ICU, dan TeSCA.</w:t>
      </w:r>
    </w:p>
    <w:p w:rsidR="00084A37" w:rsidRPr="00FF3C80" w:rsidRDefault="00084A37" w:rsidP="00084A37">
      <w:pPr>
        <w:spacing w:after="0" w:line="240" w:lineRule="auto"/>
        <w:jc w:val="center"/>
        <w:rPr>
          <w:rFonts w:ascii="Arial" w:hAnsi="Arial" w:cs="Arial"/>
          <w:sz w:val="24"/>
          <w:szCs w:val="24"/>
          <w:lang w:val="id-ID"/>
        </w:rPr>
      </w:pPr>
    </w:p>
    <w:tbl>
      <w:tblPr>
        <w:tblStyle w:val="TableGrid"/>
        <w:tblW w:w="0" w:type="auto"/>
        <w:tblInd w:w="108" w:type="dxa"/>
        <w:tblLook w:val="04A0"/>
      </w:tblPr>
      <w:tblGrid>
        <w:gridCol w:w="709"/>
        <w:gridCol w:w="2552"/>
        <w:gridCol w:w="2409"/>
        <w:gridCol w:w="2376"/>
      </w:tblGrid>
      <w:tr w:rsidR="008B34EA" w:rsidRPr="00FF3C80" w:rsidTr="00084A37">
        <w:tc>
          <w:tcPr>
            <w:tcW w:w="709" w:type="dxa"/>
            <w:vAlign w:val="center"/>
          </w:tcPr>
          <w:p w:rsidR="008B34EA" w:rsidRPr="00FF3C80" w:rsidRDefault="008B34EA" w:rsidP="002671E8">
            <w:pPr>
              <w:jc w:val="center"/>
              <w:rPr>
                <w:rFonts w:asciiTheme="minorBidi" w:hAnsiTheme="minorBidi"/>
                <w:b/>
                <w:bCs/>
                <w:sz w:val="24"/>
                <w:szCs w:val="24"/>
                <w:lang w:val="id-ID"/>
              </w:rPr>
            </w:pPr>
            <w:r w:rsidRPr="00FF3C80">
              <w:rPr>
                <w:rFonts w:asciiTheme="minorBidi" w:hAnsiTheme="minorBidi"/>
                <w:b/>
                <w:bCs/>
                <w:sz w:val="24"/>
                <w:szCs w:val="24"/>
                <w:lang w:val="id-ID"/>
              </w:rPr>
              <w:t>No.</w:t>
            </w:r>
          </w:p>
        </w:tc>
        <w:tc>
          <w:tcPr>
            <w:tcW w:w="2552" w:type="dxa"/>
            <w:vAlign w:val="center"/>
          </w:tcPr>
          <w:p w:rsidR="008B34EA" w:rsidRPr="00FF3C80" w:rsidRDefault="008B34EA" w:rsidP="002671E8">
            <w:pPr>
              <w:jc w:val="center"/>
              <w:rPr>
                <w:rFonts w:asciiTheme="minorBidi" w:hAnsiTheme="minorBidi"/>
                <w:b/>
                <w:bCs/>
                <w:sz w:val="24"/>
                <w:szCs w:val="24"/>
                <w:lang w:val="id-ID"/>
              </w:rPr>
            </w:pPr>
            <w:r w:rsidRPr="00FF3C80">
              <w:rPr>
                <w:rFonts w:asciiTheme="minorBidi" w:hAnsiTheme="minorBidi"/>
                <w:b/>
                <w:bCs/>
                <w:sz w:val="24"/>
                <w:szCs w:val="24"/>
                <w:lang w:val="id-ID"/>
              </w:rPr>
              <w:t>Webometrics</w:t>
            </w:r>
          </w:p>
        </w:tc>
        <w:tc>
          <w:tcPr>
            <w:tcW w:w="2409" w:type="dxa"/>
            <w:vAlign w:val="center"/>
          </w:tcPr>
          <w:p w:rsidR="008B34EA" w:rsidRPr="00FF3C80" w:rsidRDefault="008B34EA" w:rsidP="002671E8">
            <w:pPr>
              <w:jc w:val="center"/>
              <w:rPr>
                <w:rFonts w:asciiTheme="minorBidi" w:hAnsiTheme="minorBidi"/>
                <w:b/>
                <w:bCs/>
                <w:sz w:val="24"/>
                <w:szCs w:val="24"/>
                <w:lang w:val="id-ID"/>
              </w:rPr>
            </w:pPr>
            <w:r w:rsidRPr="00FF3C80">
              <w:rPr>
                <w:rFonts w:asciiTheme="minorBidi" w:hAnsiTheme="minorBidi"/>
                <w:b/>
                <w:bCs/>
                <w:sz w:val="24"/>
                <w:szCs w:val="24"/>
                <w:lang w:val="id-ID"/>
              </w:rPr>
              <w:t>4ICU</w:t>
            </w:r>
          </w:p>
        </w:tc>
        <w:tc>
          <w:tcPr>
            <w:tcW w:w="2376" w:type="dxa"/>
            <w:vAlign w:val="center"/>
          </w:tcPr>
          <w:p w:rsidR="008B34EA" w:rsidRPr="00FF3C80" w:rsidRDefault="008B34EA" w:rsidP="002671E8">
            <w:pPr>
              <w:jc w:val="center"/>
              <w:rPr>
                <w:rFonts w:asciiTheme="minorBidi" w:hAnsiTheme="minorBidi"/>
                <w:b/>
                <w:bCs/>
                <w:sz w:val="24"/>
                <w:szCs w:val="24"/>
                <w:lang w:val="id-ID"/>
              </w:rPr>
            </w:pPr>
            <w:r w:rsidRPr="00FF3C80">
              <w:rPr>
                <w:rFonts w:asciiTheme="minorBidi" w:hAnsiTheme="minorBidi"/>
                <w:b/>
                <w:bCs/>
                <w:sz w:val="24"/>
                <w:szCs w:val="24"/>
                <w:lang w:val="id-ID"/>
              </w:rPr>
              <w:t>TeSCA</w:t>
            </w:r>
          </w:p>
        </w:tc>
      </w:tr>
      <w:tr w:rsidR="002671E8" w:rsidRPr="00FF3C80" w:rsidTr="00084A37">
        <w:tc>
          <w:tcPr>
            <w:tcW w:w="709" w:type="dxa"/>
            <w:vAlign w:val="center"/>
          </w:tcPr>
          <w:p w:rsidR="002671E8" w:rsidRPr="00FF3C80" w:rsidRDefault="002671E8" w:rsidP="002671E8">
            <w:pPr>
              <w:jc w:val="center"/>
              <w:rPr>
                <w:rFonts w:asciiTheme="minorBidi" w:hAnsiTheme="minorBidi"/>
                <w:sz w:val="24"/>
                <w:szCs w:val="24"/>
                <w:lang w:val="id-ID"/>
              </w:rPr>
            </w:pPr>
            <w:r w:rsidRPr="00FF3C80">
              <w:rPr>
                <w:rFonts w:asciiTheme="minorBidi" w:hAnsiTheme="minorBidi"/>
                <w:sz w:val="24"/>
                <w:szCs w:val="24"/>
                <w:lang w:val="id-ID"/>
              </w:rPr>
              <w:t>1.</w:t>
            </w:r>
          </w:p>
        </w:tc>
        <w:tc>
          <w:tcPr>
            <w:tcW w:w="2552"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Gadjah Mada</w:t>
            </w:r>
          </w:p>
        </w:tc>
        <w:tc>
          <w:tcPr>
            <w:tcW w:w="2409" w:type="dxa"/>
            <w:vAlign w:val="center"/>
          </w:tcPr>
          <w:p w:rsidR="002671E8" w:rsidRPr="00FF3C80" w:rsidRDefault="000E29BF" w:rsidP="002671E8">
            <w:pPr>
              <w:jc w:val="center"/>
              <w:rPr>
                <w:rFonts w:asciiTheme="minorBidi" w:hAnsiTheme="minorBidi"/>
                <w:sz w:val="24"/>
                <w:szCs w:val="24"/>
                <w:lang w:val="id-ID"/>
              </w:rPr>
            </w:pPr>
            <w:hyperlink r:id="rId10" w:tooltip="Gadjah Mada University" w:history="1">
              <w:r w:rsidR="002671E8" w:rsidRPr="00FF3C80">
                <w:rPr>
                  <w:rStyle w:val="Hyperlink"/>
                  <w:rFonts w:asciiTheme="minorBidi" w:hAnsiTheme="minorBidi"/>
                  <w:color w:val="auto"/>
                  <w:sz w:val="24"/>
                  <w:szCs w:val="24"/>
                  <w:u w:val="none"/>
                  <w:lang w:val="id-ID"/>
                </w:rPr>
                <w:t>Universitas Gadjah Mada</w:t>
              </w:r>
            </w:hyperlink>
          </w:p>
        </w:tc>
        <w:tc>
          <w:tcPr>
            <w:tcW w:w="2376"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Indonesia</w:t>
            </w:r>
          </w:p>
        </w:tc>
      </w:tr>
      <w:tr w:rsidR="002671E8" w:rsidRPr="00FF3C80" w:rsidTr="00084A37">
        <w:tc>
          <w:tcPr>
            <w:tcW w:w="709" w:type="dxa"/>
            <w:vAlign w:val="center"/>
          </w:tcPr>
          <w:p w:rsidR="002671E8" w:rsidRPr="00FF3C80" w:rsidRDefault="002671E8" w:rsidP="002671E8">
            <w:pPr>
              <w:jc w:val="center"/>
              <w:rPr>
                <w:rFonts w:asciiTheme="minorBidi" w:hAnsiTheme="minorBidi"/>
                <w:sz w:val="24"/>
                <w:szCs w:val="24"/>
                <w:lang w:val="id-ID"/>
              </w:rPr>
            </w:pPr>
            <w:r w:rsidRPr="00FF3C80">
              <w:rPr>
                <w:rFonts w:asciiTheme="minorBidi" w:hAnsiTheme="minorBidi"/>
                <w:sz w:val="24"/>
                <w:szCs w:val="24"/>
                <w:lang w:val="id-ID"/>
              </w:rPr>
              <w:t>2.</w:t>
            </w:r>
          </w:p>
        </w:tc>
        <w:tc>
          <w:tcPr>
            <w:tcW w:w="2552"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Institut Teknologi Bandung</w:t>
            </w:r>
          </w:p>
        </w:tc>
        <w:tc>
          <w:tcPr>
            <w:tcW w:w="2409" w:type="dxa"/>
            <w:vAlign w:val="center"/>
          </w:tcPr>
          <w:p w:rsidR="002671E8" w:rsidRPr="00FF3C80" w:rsidRDefault="000E29BF" w:rsidP="002671E8">
            <w:pPr>
              <w:jc w:val="center"/>
              <w:rPr>
                <w:rFonts w:asciiTheme="minorBidi" w:hAnsiTheme="minorBidi"/>
                <w:sz w:val="24"/>
                <w:szCs w:val="24"/>
                <w:lang w:val="id-ID"/>
              </w:rPr>
            </w:pPr>
            <w:hyperlink r:id="rId11" w:tooltip="Bandung Institute of Technology" w:history="1">
              <w:r w:rsidR="002671E8" w:rsidRPr="00FF3C80">
                <w:rPr>
                  <w:rStyle w:val="Hyperlink"/>
                  <w:rFonts w:asciiTheme="minorBidi" w:hAnsiTheme="minorBidi"/>
                  <w:color w:val="auto"/>
                  <w:sz w:val="24"/>
                  <w:szCs w:val="24"/>
                  <w:u w:val="none"/>
                  <w:lang w:val="id-ID"/>
                </w:rPr>
                <w:t>Institut Teknologi Bandung</w:t>
              </w:r>
            </w:hyperlink>
          </w:p>
        </w:tc>
        <w:tc>
          <w:tcPr>
            <w:tcW w:w="2376"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Gunadarma</w:t>
            </w:r>
          </w:p>
        </w:tc>
      </w:tr>
      <w:tr w:rsidR="002671E8" w:rsidRPr="00FF3C80" w:rsidTr="00084A37">
        <w:tc>
          <w:tcPr>
            <w:tcW w:w="709" w:type="dxa"/>
            <w:vAlign w:val="center"/>
          </w:tcPr>
          <w:p w:rsidR="002671E8" w:rsidRPr="00FF3C80" w:rsidRDefault="002671E8" w:rsidP="002671E8">
            <w:pPr>
              <w:jc w:val="center"/>
              <w:rPr>
                <w:rFonts w:asciiTheme="minorBidi" w:hAnsiTheme="minorBidi"/>
                <w:sz w:val="24"/>
                <w:szCs w:val="24"/>
                <w:lang w:val="id-ID"/>
              </w:rPr>
            </w:pPr>
            <w:r w:rsidRPr="00FF3C80">
              <w:rPr>
                <w:rFonts w:asciiTheme="minorBidi" w:hAnsiTheme="minorBidi"/>
                <w:sz w:val="24"/>
                <w:szCs w:val="24"/>
                <w:lang w:val="id-ID"/>
              </w:rPr>
              <w:t>3.</w:t>
            </w:r>
          </w:p>
        </w:tc>
        <w:tc>
          <w:tcPr>
            <w:tcW w:w="2552"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Indonesia</w:t>
            </w:r>
          </w:p>
        </w:tc>
        <w:tc>
          <w:tcPr>
            <w:tcW w:w="2409" w:type="dxa"/>
            <w:vAlign w:val="center"/>
          </w:tcPr>
          <w:p w:rsidR="002671E8" w:rsidRPr="00FF3C80" w:rsidRDefault="000E29BF" w:rsidP="002671E8">
            <w:pPr>
              <w:jc w:val="center"/>
              <w:rPr>
                <w:rFonts w:asciiTheme="minorBidi" w:hAnsiTheme="minorBidi"/>
                <w:sz w:val="24"/>
                <w:szCs w:val="24"/>
                <w:lang w:val="id-ID"/>
              </w:rPr>
            </w:pPr>
            <w:hyperlink r:id="rId12" w:tooltip="University of Indonesia" w:history="1">
              <w:r w:rsidR="002671E8" w:rsidRPr="00FF3C80">
                <w:rPr>
                  <w:rStyle w:val="Hyperlink"/>
                  <w:rFonts w:asciiTheme="minorBidi" w:hAnsiTheme="minorBidi"/>
                  <w:color w:val="auto"/>
                  <w:sz w:val="24"/>
                  <w:szCs w:val="24"/>
                  <w:u w:val="none"/>
                  <w:lang w:val="id-ID"/>
                </w:rPr>
                <w:t>Universitas Indonesia</w:t>
              </w:r>
            </w:hyperlink>
          </w:p>
        </w:tc>
        <w:tc>
          <w:tcPr>
            <w:tcW w:w="2376"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Institut Teknologi Bandung</w:t>
            </w:r>
          </w:p>
        </w:tc>
      </w:tr>
      <w:tr w:rsidR="002671E8" w:rsidRPr="00FF3C80" w:rsidTr="00084A37">
        <w:tc>
          <w:tcPr>
            <w:tcW w:w="709" w:type="dxa"/>
            <w:vAlign w:val="center"/>
          </w:tcPr>
          <w:p w:rsidR="002671E8" w:rsidRPr="00FF3C80" w:rsidRDefault="002671E8" w:rsidP="002671E8">
            <w:pPr>
              <w:jc w:val="center"/>
              <w:rPr>
                <w:rFonts w:asciiTheme="minorBidi" w:hAnsiTheme="minorBidi"/>
                <w:sz w:val="24"/>
                <w:szCs w:val="24"/>
                <w:lang w:val="id-ID"/>
              </w:rPr>
            </w:pPr>
            <w:r w:rsidRPr="00FF3C80">
              <w:rPr>
                <w:rFonts w:asciiTheme="minorBidi" w:hAnsiTheme="minorBidi"/>
                <w:sz w:val="24"/>
                <w:szCs w:val="24"/>
                <w:lang w:val="id-ID"/>
              </w:rPr>
              <w:t>4.</w:t>
            </w:r>
          </w:p>
        </w:tc>
        <w:tc>
          <w:tcPr>
            <w:tcW w:w="2552"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Gunadarma</w:t>
            </w:r>
          </w:p>
        </w:tc>
        <w:tc>
          <w:tcPr>
            <w:tcW w:w="2409" w:type="dxa"/>
            <w:vAlign w:val="center"/>
          </w:tcPr>
          <w:p w:rsidR="002671E8" w:rsidRPr="00FF3C80" w:rsidRDefault="000E29BF" w:rsidP="002671E8">
            <w:pPr>
              <w:jc w:val="center"/>
              <w:rPr>
                <w:rFonts w:asciiTheme="minorBidi" w:hAnsiTheme="minorBidi"/>
                <w:sz w:val="24"/>
                <w:szCs w:val="24"/>
                <w:lang w:val="id-ID"/>
              </w:rPr>
            </w:pPr>
            <w:hyperlink r:id="rId13" w:tooltip="Brawijaya University" w:history="1">
              <w:r w:rsidR="002671E8" w:rsidRPr="00FF3C80">
                <w:rPr>
                  <w:rStyle w:val="Hyperlink"/>
                  <w:rFonts w:asciiTheme="minorBidi" w:hAnsiTheme="minorBidi"/>
                  <w:color w:val="auto"/>
                  <w:sz w:val="24"/>
                  <w:szCs w:val="24"/>
                  <w:u w:val="none"/>
                  <w:lang w:val="id-ID"/>
                </w:rPr>
                <w:t>Universitas Brawijaya</w:t>
              </w:r>
            </w:hyperlink>
          </w:p>
        </w:tc>
        <w:tc>
          <w:tcPr>
            <w:tcW w:w="2376"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Padjadjaran</w:t>
            </w:r>
          </w:p>
        </w:tc>
      </w:tr>
      <w:tr w:rsidR="002671E8" w:rsidRPr="00FF3C80" w:rsidTr="00084A37">
        <w:tc>
          <w:tcPr>
            <w:tcW w:w="709" w:type="dxa"/>
            <w:vAlign w:val="center"/>
          </w:tcPr>
          <w:p w:rsidR="002671E8" w:rsidRPr="00FF3C80" w:rsidRDefault="002671E8" w:rsidP="002671E8">
            <w:pPr>
              <w:jc w:val="center"/>
              <w:rPr>
                <w:rFonts w:asciiTheme="minorBidi" w:hAnsiTheme="minorBidi"/>
                <w:sz w:val="24"/>
                <w:szCs w:val="24"/>
                <w:lang w:val="id-ID"/>
              </w:rPr>
            </w:pPr>
            <w:r w:rsidRPr="00FF3C80">
              <w:rPr>
                <w:rFonts w:asciiTheme="minorBidi" w:hAnsiTheme="minorBidi"/>
                <w:sz w:val="24"/>
                <w:szCs w:val="24"/>
                <w:lang w:val="id-ID"/>
              </w:rPr>
              <w:t>5.</w:t>
            </w:r>
          </w:p>
        </w:tc>
        <w:tc>
          <w:tcPr>
            <w:tcW w:w="2552"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Brawijaya</w:t>
            </w:r>
          </w:p>
        </w:tc>
        <w:tc>
          <w:tcPr>
            <w:tcW w:w="2409" w:type="dxa"/>
            <w:vAlign w:val="center"/>
          </w:tcPr>
          <w:p w:rsidR="002671E8" w:rsidRPr="00FF3C80" w:rsidRDefault="000E29BF" w:rsidP="002671E8">
            <w:pPr>
              <w:jc w:val="center"/>
              <w:rPr>
                <w:rFonts w:asciiTheme="minorBidi" w:hAnsiTheme="minorBidi"/>
                <w:sz w:val="24"/>
                <w:szCs w:val="24"/>
                <w:lang w:val="id-ID"/>
              </w:rPr>
            </w:pPr>
            <w:hyperlink r:id="rId14" w:tooltip="Gunadarma University" w:history="1">
              <w:r w:rsidR="002671E8" w:rsidRPr="00FF3C80">
                <w:rPr>
                  <w:rStyle w:val="Hyperlink"/>
                  <w:rFonts w:asciiTheme="minorBidi" w:hAnsiTheme="minorBidi"/>
                  <w:color w:val="auto"/>
                  <w:sz w:val="24"/>
                  <w:szCs w:val="24"/>
                  <w:u w:val="none"/>
                  <w:lang w:val="id-ID"/>
                </w:rPr>
                <w:t>Universitas Gunadarma</w:t>
              </w:r>
            </w:hyperlink>
          </w:p>
        </w:tc>
        <w:tc>
          <w:tcPr>
            <w:tcW w:w="2376"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Airlangga</w:t>
            </w:r>
          </w:p>
        </w:tc>
      </w:tr>
      <w:tr w:rsidR="002671E8" w:rsidRPr="00FF3C80" w:rsidTr="00084A37">
        <w:tc>
          <w:tcPr>
            <w:tcW w:w="709" w:type="dxa"/>
            <w:vAlign w:val="center"/>
          </w:tcPr>
          <w:p w:rsidR="002671E8" w:rsidRPr="00FF3C80" w:rsidRDefault="002671E8" w:rsidP="002671E8">
            <w:pPr>
              <w:jc w:val="center"/>
              <w:rPr>
                <w:rFonts w:asciiTheme="minorBidi" w:hAnsiTheme="minorBidi"/>
                <w:sz w:val="24"/>
                <w:szCs w:val="24"/>
                <w:lang w:val="id-ID"/>
              </w:rPr>
            </w:pPr>
            <w:r w:rsidRPr="00FF3C80">
              <w:rPr>
                <w:rFonts w:asciiTheme="minorBidi" w:hAnsiTheme="minorBidi"/>
                <w:sz w:val="24"/>
                <w:szCs w:val="24"/>
                <w:lang w:val="id-ID"/>
              </w:rPr>
              <w:t>6.</w:t>
            </w:r>
          </w:p>
        </w:tc>
        <w:tc>
          <w:tcPr>
            <w:tcW w:w="2552"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Diponegoro</w:t>
            </w:r>
          </w:p>
        </w:tc>
        <w:tc>
          <w:tcPr>
            <w:tcW w:w="2409" w:type="dxa"/>
            <w:vAlign w:val="center"/>
          </w:tcPr>
          <w:p w:rsidR="002671E8" w:rsidRPr="00FF3C80" w:rsidRDefault="000E29BF" w:rsidP="002671E8">
            <w:pPr>
              <w:jc w:val="center"/>
              <w:rPr>
                <w:rFonts w:asciiTheme="minorBidi" w:hAnsiTheme="minorBidi"/>
                <w:sz w:val="24"/>
                <w:szCs w:val="24"/>
                <w:lang w:val="id-ID"/>
              </w:rPr>
            </w:pPr>
            <w:hyperlink r:id="rId15" w:tooltip="Bogor Agricultural University" w:history="1">
              <w:r w:rsidR="002671E8" w:rsidRPr="00FF3C80">
                <w:rPr>
                  <w:rStyle w:val="Hyperlink"/>
                  <w:rFonts w:asciiTheme="minorBidi" w:hAnsiTheme="minorBidi"/>
                  <w:color w:val="auto"/>
                  <w:sz w:val="24"/>
                  <w:szCs w:val="24"/>
                  <w:u w:val="none"/>
                  <w:lang w:val="id-ID"/>
                </w:rPr>
                <w:t>Institut Pertanian Bogor</w:t>
              </w:r>
            </w:hyperlink>
          </w:p>
        </w:tc>
        <w:tc>
          <w:tcPr>
            <w:tcW w:w="2376"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STMIK AMIKOM Yogyakarta</w:t>
            </w:r>
          </w:p>
        </w:tc>
      </w:tr>
      <w:tr w:rsidR="002671E8" w:rsidRPr="00FF3C80" w:rsidTr="00084A37">
        <w:tc>
          <w:tcPr>
            <w:tcW w:w="709" w:type="dxa"/>
            <w:vAlign w:val="center"/>
          </w:tcPr>
          <w:p w:rsidR="002671E8" w:rsidRPr="00FF3C80" w:rsidRDefault="002671E8" w:rsidP="002671E8">
            <w:pPr>
              <w:jc w:val="center"/>
              <w:rPr>
                <w:rFonts w:asciiTheme="minorBidi" w:hAnsiTheme="minorBidi"/>
                <w:sz w:val="24"/>
                <w:szCs w:val="24"/>
                <w:lang w:val="id-ID"/>
              </w:rPr>
            </w:pPr>
            <w:r w:rsidRPr="00FF3C80">
              <w:rPr>
                <w:rFonts w:asciiTheme="minorBidi" w:hAnsiTheme="minorBidi"/>
                <w:sz w:val="24"/>
                <w:szCs w:val="24"/>
                <w:lang w:val="id-ID"/>
              </w:rPr>
              <w:t>7.</w:t>
            </w:r>
          </w:p>
        </w:tc>
        <w:tc>
          <w:tcPr>
            <w:tcW w:w="2552"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Institut Pertanian Bogor</w:t>
            </w:r>
          </w:p>
        </w:tc>
        <w:tc>
          <w:tcPr>
            <w:tcW w:w="2409" w:type="dxa"/>
            <w:vAlign w:val="center"/>
          </w:tcPr>
          <w:p w:rsidR="002671E8" w:rsidRPr="00FF3C80" w:rsidRDefault="000E29BF" w:rsidP="002671E8">
            <w:pPr>
              <w:jc w:val="center"/>
              <w:rPr>
                <w:rFonts w:asciiTheme="minorBidi" w:hAnsiTheme="minorBidi"/>
                <w:sz w:val="24"/>
                <w:szCs w:val="24"/>
                <w:lang w:val="id-ID"/>
              </w:rPr>
            </w:pPr>
            <w:hyperlink r:id="rId16" w:tooltip="Diponegoro University" w:history="1">
              <w:r w:rsidR="002671E8" w:rsidRPr="00FF3C80">
                <w:rPr>
                  <w:rStyle w:val="Hyperlink"/>
                  <w:rFonts w:asciiTheme="minorBidi" w:hAnsiTheme="minorBidi"/>
                  <w:color w:val="auto"/>
                  <w:sz w:val="24"/>
                  <w:szCs w:val="24"/>
                  <w:u w:val="none"/>
                  <w:lang w:val="id-ID"/>
                </w:rPr>
                <w:t>Universitas Diponegoro</w:t>
              </w:r>
            </w:hyperlink>
          </w:p>
        </w:tc>
        <w:tc>
          <w:tcPr>
            <w:tcW w:w="2376"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Bina Nusantara</w:t>
            </w:r>
          </w:p>
        </w:tc>
      </w:tr>
      <w:tr w:rsidR="002671E8" w:rsidRPr="00FF3C80" w:rsidTr="00084A37">
        <w:tc>
          <w:tcPr>
            <w:tcW w:w="709" w:type="dxa"/>
            <w:vAlign w:val="center"/>
          </w:tcPr>
          <w:p w:rsidR="002671E8" w:rsidRPr="00FF3C80" w:rsidRDefault="002671E8" w:rsidP="002671E8">
            <w:pPr>
              <w:jc w:val="center"/>
              <w:rPr>
                <w:rFonts w:asciiTheme="minorBidi" w:hAnsiTheme="minorBidi"/>
                <w:sz w:val="24"/>
                <w:szCs w:val="24"/>
                <w:lang w:val="id-ID"/>
              </w:rPr>
            </w:pPr>
            <w:r w:rsidRPr="00FF3C80">
              <w:rPr>
                <w:rFonts w:asciiTheme="minorBidi" w:hAnsiTheme="minorBidi"/>
                <w:sz w:val="24"/>
                <w:szCs w:val="24"/>
                <w:lang w:val="id-ID"/>
              </w:rPr>
              <w:t>8.</w:t>
            </w:r>
          </w:p>
        </w:tc>
        <w:tc>
          <w:tcPr>
            <w:tcW w:w="2552"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Institut Teknologi Sepuluh Nopember</w:t>
            </w:r>
          </w:p>
        </w:tc>
        <w:tc>
          <w:tcPr>
            <w:tcW w:w="2409" w:type="dxa"/>
            <w:vAlign w:val="center"/>
          </w:tcPr>
          <w:p w:rsidR="002671E8" w:rsidRPr="00FF3C80" w:rsidRDefault="000E29BF" w:rsidP="002671E8">
            <w:pPr>
              <w:jc w:val="center"/>
              <w:rPr>
                <w:rFonts w:asciiTheme="minorBidi" w:hAnsiTheme="minorBidi"/>
                <w:sz w:val="24"/>
                <w:szCs w:val="24"/>
                <w:lang w:val="id-ID"/>
              </w:rPr>
            </w:pPr>
            <w:hyperlink r:id="rId17" w:tooltip="Sebelas Maret University" w:history="1">
              <w:r w:rsidR="002671E8" w:rsidRPr="00FF3C80">
                <w:rPr>
                  <w:rStyle w:val="Hyperlink"/>
                  <w:rFonts w:asciiTheme="minorBidi" w:hAnsiTheme="minorBidi"/>
                  <w:color w:val="auto"/>
                  <w:sz w:val="24"/>
                  <w:szCs w:val="24"/>
                  <w:u w:val="none"/>
                  <w:lang w:val="id-ID"/>
                </w:rPr>
                <w:t>Universitas Sebelas Maret</w:t>
              </w:r>
            </w:hyperlink>
          </w:p>
        </w:tc>
        <w:tc>
          <w:tcPr>
            <w:tcW w:w="2376"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Komputer Indonesia</w:t>
            </w:r>
          </w:p>
        </w:tc>
      </w:tr>
      <w:tr w:rsidR="002671E8" w:rsidRPr="00FF3C80" w:rsidTr="00084A37">
        <w:tc>
          <w:tcPr>
            <w:tcW w:w="709" w:type="dxa"/>
            <w:vAlign w:val="center"/>
          </w:tcPr>
          <w:p w:rsidR="002671E8" w:rsidRPr="00FF3C80" w:rsidRDefault="002671E8" w:rsidP="002671E8">
            <w:pPr>
              <w:jc w:val="center"/>
              <w:rPr>
                <w:rFonts w:asciiTheme="minorBidi" w:hAnsiTheme="minorBidi"/>
                <w:sz w:val="24"/>
                <w:szCs w:val="24"/>
                <w:lang w:val="id-ID"/>
              </w:rPr>
            </w:pPr>
            <w:r w:rsidRPr="00FF3C80">
              <w:rPr>
                <w:rFonts w:asciiTheme="minorBidi" w:hAnsiTheme="minorBidi"/>
                <w:sz w:val="24"/>
                <w:szCs w:val="24"/>
                <w:lang w:val="id-ID"/>
              </w:rPr>
              <w:t>9.</w:t>
            </w:r>
          </w:p>
        </w:tc>
        <w:tc>
          <w:tcPr>
            <w:tcW w:w="2552"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Padjadjaran</w:t>
            </w:r>
          </w:p>
        </w:tc>
        <w:tc>
          <w:tcPr>
            <w:tcW w:w="2409" w:type="dxa"/>
            <w:vAlign w:val="center"/>
          </w:tcPr>
          <w:p w:rsidR="002671E8" w:rsidRPr="00FF3C80" w:rsidRDefault="000E29BF" w:rsidP="002671E8">
            <w:pPr>
              <w:jc w:val="center"/>
              <w:rPr>
                <w:rFonts w:asciiTheme="minorBidi" w:hAnsiTheme="minorBidi"/>
                <w:sz w:val="24"/>
                <w:szCs w:val="24"/>
                <w:lang w:val="id-ID"/>
              </w:rPr>
            </w:pPr>
            <w:hyperlink r:id="rId18" w:tooltip="Indonesia University of Education" w:history="1">
              <w:r w:rsidR="002671E8" w:rsidRPr="00FF3C80">
                <w:rPr>
                  <w:rStyle w:val="Hyperlink"/>
                  <w:rFonts w:asciiTheme="minorBidi" w:hAnsiTheme="minorBidi"/>
                  <w:color w:val="auto"/>
                  <w:sz w:val="24"/>
                  <w:szCs w:val="24"/>
                  <w:u w:val="none"/>
                  <w:lang w:val="id-ID"/>
                </w:rPr>
                <w:t>Universitas Pendidikan Indonesia</w:t>
              </w:r>
            </w:hyperlink>
          </w:p>
        </w:tc>
        <w:tc>
          <w:tcPr>
            <w:tcW w:w="2376"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Gadjah Mada</w:t>
            </w:r>
          </w:p>
        </w:tc>
      </w:tr>
      <w:tr w:rsidR="002671E8" w:rsidRPr="00FF3C80" w:rsidTr="00084A37">
        <w:tc>
          <w:tcPr>
            <w:tcW w:w="709" w:type="dxa"/>
            <w:vAlign w:val="center"/>
          </w:tcPr>
          <w:p w:rsidR="002671E8" w:rsidRPr="00FF3C80" w:rsidRDefault="002671E8" w:rsidP="002671E8">
            <w:pPr>
              <w:jc w:val="center"/>
              <w:rPr>
                <w:rFonts w:asciiTheme="minorBidi" w:hAnsiTheme="minorBidi"/>
                <w:sz w:val="24"/>
                <w:szCs w:val="24"/>
                <w:lang w:val="id-ID"/>
              </w:rPr>
            </w:pPr>
            <w:r w:rsidRPr="00FF3C80">
              <w:rPr>
                <w:rFonts w:asciiTheme="minorBidi" w:hAnsiTheme="minorBidi"/>
                <w:sz w:val="24"/>
                <w:szCs w:val="24"/>
                <w:lang w:val="id-ID"/>
              </w:rPr>
              <w:t>10.</w:t>
            </w:r>
          </w:p>
        </w:tc>
        <w:tc>
          <w:tcPr>
            <w:tcW w:w="2552" w:type="dxa"/>
            <w:vAlign w:val="center"/>
          </w:tcPr>
          <w:p w:rsidR="00084A37" w:rsidRPr="00FF3C80" w:rsidRDefault="00084A37"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w:t>
            </w:r>
          </w:p>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Airlangga</w:t>
            </w:r>
          </w:p>
        </w:tc>
        <w:tc>
          <w:tcPr>
            <w:tcW w:w="2409" w:type="dxa"/>
            <w:vAlign w:val="center"/>
          </w:tcPr>
          <w:p w:rsidR="002671E8" w:rsidRPr="00FF3C80" w:rsidRDefault="000E29BF" w:rsidP="002671E8">
            <w:pPr>
              <w:jc w:val="center"/>
              <w:rPr>
                <w:rFonts w:asciiTheme="minorBidi" w:hAnsiTheme="minorBidi"/>
                <w:sz w:val="24"/>
                <w:szCs w:val="24"/>
                <w:lang w:val="id-ID"/>
              </w:rPr>
            </w:pPr>
            <w:hyperlink r:id="rId19" w:tooltip="Tenth of November Institute of Technology" w:history="1">
              <w:r w:rsidR="002671E8" w:rsidRPr="00FF3C80">
                <w:rPr>
                  <w:rStyle w:val="Hyperlink"/>
                  <w:rFonts w:asciiTheme="minorBidi" w:hAnsiTheme="minorBidi"/>
                  <w:color w:val="auto"/>
                  <w:sz w:val="24"/>
                  <w:szCs w:val="24"/>
                  <w:u w:val="none"/>
                  <w:lang w:val="id-ID"/>
                </w:rPr>
                <w:t>Institut Teknologi Sepuluh Nopember</w:t>
              </w:r>
            </w:hyperlink>
          </w:p>
        </w:tc>
        <w:tc>
          <w:tcPr>
            <w:tcW w:w="2376"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Kristen Duta Wacana</w:t>
            </w:r>
          </w:p>
        </w:tc>
      </w:tr>
      <w:tr w:rsidR="002671E8" w:rsidRPr="00FF3C80" w:rsidTr="00084A37">
        <w:tc>
          <w:tcPr>
            <w:tcW w:w="709" w:type="dxa"/>
            <w:vAlign w:val="center"/>
          </w:tcPr>
          <w:p w:rsidR="002671E8" w:rsidRPr="00FF3C80" w:rsidRDefault="002671E8" w:rsidP="002671E8">
            <w:pPr>
              <w:jc w:val="center"/>
              <w:rPr>
                <w:rFonts w:asciiTheme="minorBidi" w:hAnsiTheme="minorBidi"/>
                <w:sz w:val="24"/>
                <w:szCs w:val="24"/>
                <w:lang w:val="id-ID"/>
              </w:rPr>
            </w:pPr>
            <w:r w:rsidRPr="00FF3C80">
              <w:rPr>
                <w:rFonts w:asciiTheme="minorBidi" w:hAnsiTheme="minorBidi"/>
                <w:sz w:val="24"/>
                <w:szCs w:val="24"/>
                <w:lang w:val="id-ID"/>
              </w:rPr>
              <w:t>11.</w:t>
            </w:r>
          </w:p>
        </w:tc>
        <w:tc>
          <w:tcPr>
            <w:tcW w:w="2552"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 xml:space="preserve">Universitas Kristen </w:t>
            </w:r>
            <w:r w:rsidRPr="00FF3C80">
              <w:rPr>
                <w:rFonts w:asciiTheme="minorBidi" w:eastAsia="Times New Roman" w:hAnsiTheme="minorBidi"/>
                <w:sz w:val="24"/>
                <w:szCs w:val="24"/>
                <w:lang w:val="id-ID"/>
              </w:rPr>
              <w:lastRenderedPageBreak/>
              <w:t>Petra</w:t>
            </w:r>
          </w:p>
        </w:tc>
        <w:tc>
          <w:tcPr>
            <w:tcW w:w="2409" w:type="dxa"/>
            <w:vAlign w:val="center"/>
          </w:tcPr>
          <w:p w:rsidR="002671E8" w:rsidRPr="00FF3C80" w:rsidRDefault="000E29BF" w:rsidP="002671E8">
            <w:pPr>
              <w:jc w:val="center"/>
              <w:rPr>
                <w:rFonts w:asciiTheme="minorBidi" w:hAnsiTheme="minorBidi"/>
                <w:sz w:val="24"/>
                <w:szCs w:val="24"/>
                <w:lang w:val="id-ID"/>
              </w:rPr>
            </w:pPr>
            <w:hyperlink r:id="rId20" w:tooltip="Mercu Buana University" w:history="1">
              <w:r w:rsidR="002671E8" w:rsidRPr="00FF3C80">
                <w:rPr>
                  <w:rStyle w:val="Hyperlink"/>
                  <w:rFonts w:asciiTheme="minorBidi" w:hAnsiTheme="minorBidi"/>
                  <w:color w:val="auto"/>
                  <w:sz w:val="24"/>
                  <w:szCs w:val="24"/>
                  <w:u w:val="none"/>
                  <w:lang w:val="id-ID"/>
                </w:rPr>
                <w:t xml:space="preserve">Universitas Mercu </w:t>
              </w:r>
              <w:r w:rsidR="002671E8" w:rsidRPr="00FF3C80">
                <w:rPr>
                  <w:rStyle w:val="Hyperlink"/>
                  <w:rFonts w:asciiTheme="minorBidi" w:hAnsiTheme="minorBidi"/>
                  <w:color w:val="auto"/>
                  <w:sz w:val="24"/>
                  <w:szCs w:val="24"/>
                  <w:u w:val="none"/>
                  <w:lang w:val="id-ID"/>
                </w:rPr>
                <w:lastRenderedPageBreak/>
                <w:t>Buana</w:t>
              </w:r>
            </w:hyperlink>
          </w:p>
        </w:tc>
        <w:tc>
          <w:tcPr>
            <w:tcW w:w="2376"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lastRenderedPageBreak/>
              <w:t xml:space="preserve">Institut Pertanian </w:t>
            </w:r>
            <w:r w:rsidRPr="00FF3C80">
              <w:rPr>
                <w:rFonts w:asciiTheme="minorBidi" w:eastAsia="Times New Roman" w:hAnsiTheme="minorBidi"/>
                <w:sz w:val="24"/>
                <w:szCs w:val="24"/>
                <w:lang w:val="id-ID"/>
              </w:rPr>
              <w:lastRenderedPageBreak/>
              <w:t>Bogor</w:t>
            </w:r>
          </w:p>
        </w:tc>
      </w:tr>
      <w:tr w:rsidR="002671E8" w:rsidRPr="00FF3C80" w:rsidTr="00084A37">
        <w:tc>
          <w:tcPr>
            <w:tcW w:w="709" w:type="dxa"/>
            <w:vAlign w:val="center"/>
          </w:tcPr>
          <w:p w:rsidR="002671E8" w:rsidRPr="00FF3C80" w:rsidRDefault="002671E8" w:rsidP="002671E8">
            <w:pPr>
              <w:jc w:val="center"/>
              <w:rPr>
                <w:rFonts w:asciiTheme="minorBidi" w:hAnsiTheme="minorBidi"/>
                <w:sz w:val="24"/>
                <w:szCs w:val="24"/>
                <w:lang w:val="id-ID"/>
              </w:rPr>
            </w:pPr>
            <w:r w:rsidRPr="00FF3C80">
              <w:rPr>
                <w:rFonts w:asciiTheme="minorBidi" w:hAnsiTheme="minorBidi"/>
                <w:sz w:val="24"/>
                <w:szCs w:val="24"/>
                <w:lang w:val="id-ID"/>
              </w:rPr>
              <w:lastRenderedPageBreak/>
              <w:t>12.</w:t>
            </w:r>
          </w:p>
        </w:tc>
        <w:tc>
          <w:tcPr>
            <w:tcW w:w="2552"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Negeri Malang</w:t>
            </w:r>
          </w:p>
        </w:tc>
        <w:tc>
          <w:tcPr>
            <w:tcW w:w="2409" w:type="dxa"/>
            <w:vAlign w:val="center"/>
          </w:tcPr>
          <w:p w:rsidR="002671E8" w:rsidRPr="00FF3C80" w:rsidRDefault="000E29BF" w:rsidP="002671E8">
            <w:pPr>
              <w:jc w:val="center"/>
              <w:rPr>
                <w:rFonts w:asciiTheme="minorBidi" w:hAnsiTheme="minorBidi"/>
                <w:sz w:val="24"/>
                <w:szCs w:val="24"/>
                <w:lang w:val="id-ID"/>
              </w:rPr>
            </w:pPr>
            <w:hyperlink r:id="rId21" w:tooltip="Airlangga University" w:history="1">
              <w:r w:rsidR="002671E8" w:rsidRPr="00FF3C80">
                <w:rPr>
                  <w:rStyle w:val="Hyperlink"/>
                  <w:rFonts w:asciiTheme="minorBidi" w:hAnsiTheme="minorBidi"/>
                  <w:color w:val="auto"/>
                  <w:sz w:val="24"/>
                  <w:szCs w:val="24"/>
                  <w:u w:val="none"/>
                  <w:lang w:val="id-ID"/>
                </w:rPr>
                <w:t>Universitas Airlangga</w:t>
              </w:r>
            </w:hyperlink>
          </w:p>
        </w:tc>
        <w:tc>
          <w:tcPr>
            <w:tcW w:w="2376"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Kristen Satya Wacana</w:t>
            </w:r>
          </w:p>
        </w:tc>
      </w:tr>
      <w:tr w:rsidR="002671E8" w:rsidRPr="00FF3C80" w:rsidTr="00084A37">
        <w:tc>
          <w:tcPr>
            <w:tcW w:w="709" w:type="dxa"/>
            <w:vAlign w:val="center"/>
          </w:tcPr>
          <w:p w:rsidR="002671E8" w:rsidRPr="00FF3C80" w:rsidRDefault="002671E8" w:rsidP="002671E8">
            <w:pPr>
              <w:jc w:val="center"/>
              <w:rPr>
                <w:rFonts w:asciiTheme="minorBidi" w:hAnsiTheme="minorBidi"/>
                <w:sz w:val="24"/>
                <w:szCs w:val="24"/>
                <w:lang w:val="id-ID"/>
              </w:rPr>
            </w:pPr>
            <w:r w:rsidRPr="00FF3C80">
              <w:rPr>
                <w:rFonts w:asciiTheme="minorBidi" w:hAnsiTheme="minorBidi"/>
                <w:sz w:val="24"/>
                <w:szCs w:val="24"/>
                <w:lang w:val="id-ID"/>
              </w:rPr>
              <w:t>13.</w:t>
            </w:r>
          </w:p>
        </w:tc>
        <w:tc>
          <w:tcPr>
            <w:tcW w:w="2552"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Sriwijaya</w:t>
            </w:r>
          </w:p>
        </w:tc>
        <w:tc>
          <w:tcPr>
            <w:tcW w:w="2409" w:type="dxa"/>
            <w:vAlign w:val="center"/>
          </w:tcPr>
          <w:p w:rsidR="002671E8" w:rsidRPr="00FF3C80" w:rsidRDefault="000E29BF" w:rsidP="002671E8">
            <w:pPr>
              <w:jc w:val="center"/>
              <w:rPr>
                <w:rFonts w:asciiTheme="minorBidi" w:hAnsiTheme="minorBidi"/>
                <w:sz w:val="24"/>
                <w:szCs w:val="24"/>
                <w:lang w:val="id-ID"/>
              </w:rPr>
            </w:pPr>
            <w:hyperlink r:id="rId22" w:tooltip="Padjadjaran University" w:history="1">
              <w:r w:rsidR="002671E8" w:rsidRPr="00FF3C80">
                <w:rPr>
                  <w:rStyle w:val="Hyperlink"/>
                  <w:rFonts w:asciiTheme="minorBidi" w:hAnsiTheme="minorBidi"/>
                  <w:color w:val="auto"/>
                  <w:sz w:val="24"/>
                  <w:szCs w:val="24"/>
                  <w:u w:val="none"/>
                  <w:lang w:val="id-ID"/>
                </w:rPr>
                <w:t>Universitas Padjadjaran</w:t>
              </w:r>
            </w:hyperlink>
          </w:p>
        </w:tc>
        <w:tc>
          <w:tcPr>
            <w:tcW w:w="2376"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Brawijaya</w:t>
            </w:r>
          </w:p>
        </w:tc>
      </w:tr>
      <w:tr w:rsidR="002671E8" w:rsidRPr="00FF3C80" w:rsidTr="00084A37">
        <w:tc>
          <w:tcPr>
            <w:tcW w:w="709" w:type="dxa"/>
            <w:vAlign w:val="center"/>
          </w:tcPr>
          <w:p w:rsidR="002671E8" w:rsidRPr="00FF3C80" w:rsidRDefault="002671E8" w:rsidP="002671E8">
            <w:pPr>
              <w:jc w:val="center"/>
              <w:rPr>
                <w:rFonts w:asciiTheme="minorBidi" w:hAnsiTheme="minorBidi"/>
                <w:sz w:val="24"/>
                <w:szCs w:val="24"/>
                <w:lang w:val="id-ID"/>
              </w:rPr>
            </w:pPr>
            <w:r w:rsidRPr="00FF3C80">
              <w:rPr>
                <w:rFonts w:asciiTheme="minorBidi" w:hAnsiTheme="minorBidi"/>
                <w:sz w:val="24"/>
                <w:szCs w:val="24"/>
                <w:lang w:val="id-ID"/>
              </w:rPr>
              <w:t>14.</w:t>
            </w:r>
          </w:p>
        </w:tc>
        <w:tc>
          <w:tcPr>
            <w:tcW w:w="2552"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Muhammadiyah Yogyakarta</w:t>
            </w:r>
          </w:p>
        </w:tc>
        <w:tc>
          <w:tcPr>
            <w:tcW w:w="2409" w:type="dxa"/>
            <w:vAlign w:val="center"/>
          </w:tcPr>
          <w:p w:rsidR="002671E8" w:rsidRPr="00FF3C80" w:rsidRDefault="000E29BF" w:rsidP="002671E8">
            <w:pPr>
              <w:jc w:val="center"/>
              <w:rPr>
                <w:rFonts w:asciiTheme="minorBidi" w:hAnsiTheme="minorBidi"/>
                <w:sz w:val="24"/>
                <w:szCs w:val="24"/>
                <w:lang w:val="id-ID"/>
              </w:rPr>
            </w:pPr>
            <w:hyperlink r:id="rId23" w:tooltip="Islamic University of Indonesia" w:history="1">
              <w:r w:rsidR="002671E8" w:rsidRPr="00FF3C80">
                <w:rPr>
                  <w:rStyle w:val="Hyperlink"/>
                  <w:rFonts w:asciiTheme="minorBidi" w:hAnsiTheme="minorBidi"/>
                  <w:color w:val="auto"/>
                  <w:sz w:val="24"/>
                  <w:szCs w:val="24"/>
                  <w:u w:val="none"/>
                  <w:lang w:val="id-ID"/>
                </w:rPr>
                <w:t>Universitas Islam Indonesia </w:t>
              </w:r>
            </w:hyperlink>
          </w:p>
        </w:tc>
        <w:tc>
          <w:tcPr>
            <w:tcW w:w="2376"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Sriwijaya</w:t>
            </w:r>
          </w:p>
        </w:tc>
      </w:tr>
      <w:tr w:rsidR="002671E8" w:rsidRPr="00FF3C80" w:rsidTr="00084A37">
        <w:tc>
          <w:tcPr>
            <w:tcW w:w="709" w:type="dxa"/>
            <w:vAlign w:val="center"/>
          </w:tcPr>
          <w:p w:rsidR="002671E8" w:rsidRPr="00FF3C80" w:rsidRDefault="002671E8" w:rsidP="002671E8">
            <w:pPr>
              <w:jc w:val="center"/>
              <w:rPr>
                <w:rFonts w:asciiTheme="minorBidi" w:hAnsiTheme="minorBidi"/>
                <w:sz w:val="24"/>
                <w:szCs w:val="24"/>
                <w:lang w:val="id-ID"/>
              </w:rPr>
            </w:pPr>
            <w:r w:rsidRPr="00FF3C80">
              <w:rPr>
                <w:rFonts w:asciiTheme="minorBidi" w:hAnsiTheme="minorBidi"/>
                <w:sz w:val="24"/>
                <w:szCs w:val="24"/>
                <w:lang w:val="id-ID"/>
              </w:rPr>
              <w:t>15.</w:t>
            </w:r>
          </w:p>
        </w:tc>
        <w:tc>
          <w:tcPr>
            <w:tcW w:w="2552"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Pendidikan Indonesia</w:t>
            </w:r>
          </w:p>
        </w:tc>
        <w:tc>
          <w:tcPr>
            <w:tcW w:w="2409" w:type="dxa"/>
            <w:vAlign w:val="center"/>
          </w:tcPr>
          <w:p w:rsidR="002671E8" w:rsidRPr="00FF3C80" w:rsidRDefault="000E29BF" w:rsidP="002671E8">
            <w:pPr>
              <w:jc w:val="center"/>
              <w:rPr>
                <w:rFonts w:asciiTheme="minorBidi" w:hAnsiTheme="minorBidi"/>
                <w:sz w:val="24"/>
                <w:szCs w:val="24"/>
                <w:lang w:val="id-ID"/>
              </w:rPr>
            </w:pPr>
            <w:hyperlink r:id="rId24" w:tooltip="Muhammadiyah University of Yogyakarta" w:history="1">
              <w:r w:rsidR="002671E8" w:rsidRPr="00FF3C80">
                <w:rPr>
                  <w:rStyle w:val="Hyperlink"/>
                  <w:rFonts w:asciiTheme="minorBidi" w:hAnsiTheme="minorBidi"/>
                  <w:color w:val="auto"/>
                  <w:sz w:val="24"/>
                  <w:szCs w:val="24"/>
                  <w:u w:val="none"/>
                  <w:lang w:val="id-ID"/>
                </w:rPr>
                <w:t>Universitas Muhammadiyah Yogyakarta</w:t>
              </w:r>
            </w:hyperlink>
          </w:p>
        </w:tc>
        <w:tc>
          <w:tcPr>
            <w:tcW w:w="2376"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Muhammadiyah Malang</w:t>
            </w:r>
          </w:p>
        </w:tc>
      </w:tr>
      <w:tr w:rsidR="002671E8" w:rsidRPr="00FF3C80" w:rsidTr="00084A37">
        <w:tc>
          <w:tcPr>
            <w:tcW w:w="709" w:type="dxa"/>
            <w:vAlign w:val="center"/>
          </w:tcPr>
          <w:p w:rsidR="002671E8" w:rsidRPr="00FF3C80" w:rsidRDefault="002671E8" w:rsidP="002671E8">
            <w:pPr>
              <w:jc w:val="center"/>
              <w:rPr>
                <w:rFonts w:asciiTheme="minorBidi" w:hAnsiTheme="minorBidi"/>
                <w:sz w:val="24"/>
                <w:szCs w:val="24"/>
                <w:lang w:val="id-ID"/>
              </w:rPr>
            </w:pPr>
            <w:r w:rsidRPr="00FF3C80">
              <w:rPr>
                <w:rFonts w:asciiTheme="minorBidi" w:hAnsiTheme="minorBidi"/>
                <w:sz w:val="24"/>
                <w:szCs w:val="24"/>
                <w:lang w:val="id-ID"/>
              </w:rPr>
              <w:t>16.</w:t>
            </w:r>
          </w:p>
        </w:tc>
        <w:tc>
          <w:tcPr>
            <w:tcW w:w="2552"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Islam Indonesia</w:t>
            </w:r>
          </w:p>
        </w:tc>
        <w:tc>
          <w:tcPr>
            <w:tcW w:w="2409" w:type="dxa"/>
            <w:vAlign w:val="center"/>
          </w:tcPr>
          <w:p w:rsidR="002671E8" w:rsidRPr="00FF3C80" w:rsidRDefault="000E29BF" w:rsidP="002671E8">
            <w:pPr>
              <w:jc w:val="center"/>
              <w:rPr>
                <w:rFonts w:asciiTheme="minorBidi" w:hAnsiTheme="minorBidi"/>
                <w:sz w:val="24"/>
                <w:szCs w:val="24"/>
                <w:lang w:val="id-ID"/>
              </w:rPr>
            </w:pPr>
            <w:hyperlink r:id="rId25" w:tooltip="Bina Nusantara University" w:history="1">
              <w:r w:rsidR="002671E8" w:rsidRPr="00FF3C80">
                <w:rPr>
                  <w:rStyle w:val="Hyperlink"/>
                  <w:rFonts w:asciiTheme="minorBidi" w:hAnsiTheme="minorBidi"/>
                  <w:color w:val="auto"/>
                  <w:sz w:val="24"/>
                  <w:szCs w:val="24"/>
                  <w:u w:val="none"/>
                  <w:lang w:val="id-ID"/>
                </w:rPr>
                <w:t>Universitas Bina Nusantara</w:t>
              </w:r>
            </w:hyperlink>
          </w:p>
        </w:tc>
        <w:tc>
          <w:tcPr>
            <w:tcW w:w="2376"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Kristen Petra</w:t>
            </w:r>
          </w:p>
        </w:tc>
      </w:tr>
      <w:tr w:rsidR="002671E8" w:rsidRPr="00FF3C80" w:rsidTr="00084A37">
        <w:tc>
          <w:tcPr>
            <w:tcW w:w="709" w:type="dxa"/>
            <w:vAlign w:val="center"/>
          </w:tcPr>
          <w:p w:rsidR="002671E8" w:rsidRPr="00FF3C80" w:rsidRDefault="002671E8" w:rsidP="002671E8">
            <w:pPr>
              <w:jc w:val="center"/>
              <w:rPr>
                <w:rFonts w:asciiTheme="minorBidi" w:hAnsiTheme="minorBidi"/>
                <w:sz w:val="24"/>
                <w:szCs w:val="24"/>
                <w:lang w:val="id-ID"/>
              </w:rPr>
            </w:pPr>
            <w:r w:rsidRPr="00FF3C80">
              <w:rPr>
                <w:rFonts w:asciiTheme="minorBidi" w:hAnsiTheme="minorBidi"/>
                <w:sz w:val="24"/>
                <w:szCs w:val="24"/>
                <w:lang w:val="id-ID"/>
              </w:rPr>
              <w:t>17.</w:t>
            </w:r>
          </w:p>
        </w:tc>
        <w:tc>
          <w:tcPr>
            <w:tcW w:w="2552"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Sebelas Maret</w:t>
            </w:r>
          </w:p>
        </w:tc>
        <w:tc>
          <w:tcPr>
            <w:tcW w:w="2409" w:type="dxa"/>
            <w:vAlign w:val="center"/>
          </w:tcPr>
          <w:p w:rsidR="002671E8" w:rsidRPr="00FF3C80" w:rsidRDefault="000E29BF" w:rsidP="002671E8">
            <w:pPr>
              <w:jc w:val="center"/>
              <w:rPr>
                <w:rFonts w:asciiTheme="minorBidi" w:hAnsiTheme="minorBidi"/>
                <w:sz w:val="24"/>
                <w:szCs w:val="24"/>
                <w:lang w:val="id-ID"/>
              </w:rPr>
            </w:pPr>
            <w:hyperlink r:id="rId26" w:tooltip="University of North Sumatra" w:history="1">
              <w:r w:rsidR="002671E8" w:rsidRPr="00FF3C80">
                <w:rPr>
                  <w:rStyle w:val="Hyperlink"/>
                  <w:rFonts w:asciiTheme="minorBidi" w:hAnsiTheme="minorBidi"/>
                  <w:color w:val="auto"/>
                  <w:sz w:val="24"/>
                  <w:szCs w:val="24"/>
                  <w:u w:val="none"/>
                  <w:lang w:val="id-ID"/>
                </w:rPr>
                <w:t>Universitas Sumatera Utara</w:t>
              </w:r>
            </w:hyperlink>
          </w:p>
        </w:tc>
        <w:tc>
          <w:tcPr>
            <w:tcW w:w="2376"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Institut Teknologi Telkom (IT TELKOM)</w:t>
            </w:r>
          </w:p>
        </w:tc>
      </w:tr>
      <w:tr w:rsidR="002671E8" w:rsidRPr="00FF3C80" w:rsidTr="00084A37">
        <w:tc>
          <w:tcPr>
            <w:tcW w:w="709" w:type="dxa"/>
            <w:vAlign w:val="center"/>
          </w:tcPr>
          <w:p w:rsidR="002671E8" w:rsidRPr="00FF3C80" w:rsidRDefault="002671E8" w:rsidP="002671E8">
            <w:pPr>
              <w:jc w:val="center"/>
              <w:rPr>
                <w:rFonts w:asciiTheme="minorBidi" w:hAnsiTheme="minorBidi"/>
                <w:sz w:val="24"/>
                <w:szCs w:val="24"/>
                <w:lang w:val="id-ID"/>
              </w:rPr>
            </w:pPr>
            <w:r w:rsidRPr="00FF3C80">
              <w:rPr>
                <w:rFonts w:asciiTheme="minorBidi" w:hAnsiTheme="minorBidi"/>
                <w:sz w:val="24"/>
                <w:szCs w:val="24"/>
                <w:lang w:val="id-ID"/>
              </w:rPr>
              <w:t>18.</w:t>
            </w:r>
          </w:p>
        </w:tc>
        <w:tc>
          <w:tcPr>
            <w:tcW w:w="2552"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Mercu Buana</w:t>
            </w:r>
          </w:p>
        </w:tc>
        <w:tc>
          <w:tcPr>
            <w:tcW w:w="2409" w:type="dxa"/>
            <w:vAlign w:val="center"/>
          </w:tcPr>
          <w:p w:rsidR="002671E8" w:rsidRPr="00FF3C80" w:rsidRDefault="000E29BF" w:rsidP="002671E8">
            <w:pPr>
              <w:jc w:val="center"/>
              <w:rPr>
                <w:rFonts w:asciiTheme="minorBidi" w:hAnsiTheme="minorBidi"/>
                <w:sz w:val="24"/>
                <w:szCs w:val="24"/>
                <w:lang w:val="id-ID"/>
              </w:rPr>
            </w:pPr>
            <w:hyperlink r:id="rId27" w:tooltip="State University of Malang" w:history="1">
              <w:r w:rsidR="002671E8" w:rsidRPr="00FF3C80">
                <w:rPr>
                  <w:rStyle w:val="Hyperlink"/>
                  <w:rFonts w:asciiTheme="minorBidi" w:hAnsiTheme="minorBidi"/>
                  <w:color w:val="auto"/>
                  <w:sz w:val="24"/>
                  <w:szCs w:val="24"/>
                  <w:u w:val="none"/>
                  <w:lang w:val="id-ID"/>
                </w:rPr>
                <w:t>Universitas Negeri Malang</w:t>
              </w:r>
            </w:hyperlink>
          </w:p>
        </w:tc>
        <w:tc>
          <w:tcPr>
            <w:tcW w:w="2376"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Negeri Surabaya</w:t>
            </w:r>
          </w:p>
        </w:tc>
      </w:tr>
      <w:tr w:rsidR="002671E8" w:rsidRPr="00FF3C80" w:rsidTr="00084A37">
        <w:tc>
          <w:tcPr>
            <w:tcW w:w="709" w:type="dxa"/>
            <w:vAlign w:val="center"/>
          </w:tcPr>
          <w:p w:rsidR="002671E8" w:rsidRPr="00FF3C80" w:rsidRDefault="002671E8" w:rsidP="002671E8">
            <w:pPr>
              <w:jc w:val="center"/>
              <w:rPr>
                <w:rFonts w:asciiTheme="minorBidi" w:hAnsiTheme="minorBidi"/>
                <w:sz w:val="24"/>
                <w:szCs w:val="24"/>
                <w:lang w:val="id-ID"/>
              </w:rPr>
            </w:pPr>
            <w:r w:rsidRPr="00FF3C80">
              <w:rPr>
                <w:rFonts w:asciiTheme="minorBidi" w:hAnsiTheme="minorBidi"/>
                <w:sz w:val="24"/>
                <w:szCs w:val="24"/>
                <w:lang w:val="id-ID"/>
              </w:rPr>
              <w:t>19.</w:t>
            </w:r>
          </w:p>
        </w:tc>
        <w:tc>
          <w:tcPr>
            <w:tcW w:w="2552"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Muhammadiyah Malang</w:t>
            </w:r>
          </w:p>
        </w:tc>
        <w:tc>
          <w:tcPr>
            <w:tcW w:w="2409" w:type="dxa"/>
            <w:vAlign w:val="center"/>
          </w:tcPr>
          <w:p w:rsidR="002671E8" w:rsidRPr="00FF3C80" w:rsidRDefault="000E29BF" w:rsidP="002671E8">
            <w:pPr>
              <w:jc w:val="center"/>
              <w:rPr>
                <w:rFonts w:asciiTheme="minorBidi" w:hAnsiTheme="minorBidi"/>
                <w:sz w:val="24"/>
                <w:szCs w:val="24"/>
                <w:lang w:val="id-ID"/>
              </w:rPr>
            </w:pPr>
            <w:hyperlink r:id="rId28" w:tooltip="Muhammadiyah University of Malang" w:history="1">
              <w:r w:rsidR="002671E8" w:rsidRPr="00FF3C80">
                <w:rPr>
                  <w:rStyle w:val="Hyperlink"/>
                  <w:rFonts w:asciiTheme="minorBidi" w:hAnsiTheme="minorBidi"/>
                  <w:color w:val="auto"/>
                  <w:sz w:val="24"/>
                  <w:szCs w:val="24"/>
                  <w:u w:val="none"/>
                  <w:lang w:val="id-ID"/>
                </w:rPr>
                <w:t>Universitas Muhammadiyah Malang</w:t>
              </w:r>
            </w:hyperlink>
          </w:p>
        </w:tc>
        <w:tc>
          <w:tcPr>
            <w:tcW w:w="2376"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Institut Teknologi Sepuluh Nopember</w:t>
            </w:r>
          </w:p>
        </w:tc>
      </w:tr>
      <w:tr w:rsidR="002671E8" w:rsidRPr="00FF3C80" w:rsidTr="00084A37">
        <w:tc>
          <w:tcPr>
            <w:tcW w:w="709" w:type="dxa"/>
            <w:vAlign w:val="center"/>
          </w:tcPr>
          <w:p w:rsidR="002671E8" w:rsidRPr="00FF3C80" w:rsidRDefault="002671E8" w:rsidP="002671E8">
            <w:pPr>
              <w:jc w:val="center"/>
              <w:rPr>
                <w:rFonts w:asciiTheme="minorBidi" w:hAnsiTheme="minorBidi"/>
                <w:sz w:val="24"/>
                <w:szCs w:val="24"/>
                <w:lang w:val="id-ID"/>
              </w:rPr>
            </w:pPr>
            <w:r w:rsidRPr="00FF3C80">
              <w:rPr>
                <w:rFonts w:asciiTheme="minorBidi" w:hAnsiTheme="minorBidi"/>
                <w:sz w:val="24"/>
                <w:szCs w:val="24"/>
                <w:lang w:val="id-ID"/>
              </w:rPr>
              <w:t>20.</w:t>
            </w:r>
          </w:p>
        </w:tc>
        <w:tc>
          <w:tcPr>
            <w:tcW w:w="2552"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Hasanuddin</w:t>
            </w:r>
          </w:p>
        </w:tc>
        <w:tc>
          <w:tcPr>
            <w:tcW w:w="2409" w:type="dxa"/>
            <w:vAlign w:val="center"/>
          </w:tcPr>
          <w:p w:rsidR="002671E8" w:rsidRPr="00FF3C80" w:rsidRDefault="000E29BF" w:rsidP="002671E8">
            <w:pPr>
              <w:jc w:val="center"/>
              <w:rPr>
                <w:rFonts w:asciiTheme="minorBidi" w:hAnsiTheme="minorBidi"/>
                <w:sz w:val="24"/>
                <w:szCs w:val="24"/>
                <w:lang w:val="id-ID"/>
              </w:rPr>
            </w:pPr>
            <w:hyperlink r:id="rId29" w:tooltip="Sriwijaya University" w:history="1">
              <w:r w:rsidR="002671E8" w:rsidRPr="00FF3C80">
                <w:rPr>
                  <w:rStyle w:val="Hyperlink"/>
                  <w:rFonts w:asciiTheme="minorBidi" w:hAnsiTheme="minorBidi"/>
                  <w:color w:val="auto"/>
                  <w:sz w:val="24"/>
                  <w:szCs w:val="24"/>
                  <w:u w:val="none"/>
                  <w:lang w:val="id-ID"/>
                </w:rPr>
                <w:t>Universitas Sriwijaya</w:t>
              </w:r>
            </w:hyperlink>
          </w:p>
        </w:tc>
        <w:tc>
          <w:tcPr>
            <w:tcW w:w="2376"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Ahmad Dahlan</w:t>
            </w:r>
          </w:p>
        </w:tc>
      </w:tr>
      <w:tr w:rsidR="002671E8" w:rsidRPr="00FF3C80" w:rsidTr="00084A37">
        <w:tc>
          <w:tcPr>
            <w:tcW w:w="709" w:type="dxa"/>
            <w:vAlign w:val="center"/>
          </w:tcPr>
          <w:p w:rsidR="002671E8" w:rsidRPr="00FF3C80" w:rsidRDefault="002671E8" w:rsidP="002671E8">
            <w:pPr>
              <w:jc w:val="center"/>
              <w:rPr>
                <w:rFonts w:asciiTheme="minorBidi" w:hAnsiTheme="minorBidi"/>
                <w:sz w:val="24"/>
                <w:szCs w:val="24"/>
                <w:lang w:val="id-ID"/>
              </w:rPr>
            </w:pPr>
            <w:r w:rsidRPr="00FF3C80">
              <w:rPr>
                <w:rFonts w:asciiTheme="minorBidi" w:hAnsiTheme="minorBidi"/>
                <w:sz w:val="24"/>
                <w:szCs w:val="24"/>
                <w:lang w:val="id-ID"/>
              </w:rPr>
              <w:t>21.</w:t>
            </w:r>
          </w:p>
        </w:tc>
        <w:tc>
          <w:tcPr>
            <w:tcW w:w="2552"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Komputer Indonesia</w:t>
            </w:r>
          </w:p>
        </w:tc>
        <w:tc>
          <w:tcPr>
            <w:tcW w:w="2409" w:type="dxa"/>
            <w:vAlign w:val="center"/>
          </w:tcPr>
          <w:p w:rsidR="002671E8" w:rsidRPr="00FF3C80" w:rsidRDefault="000E29BF" w:rsidP="002671E8">
            <w:pPr>
              <w:jc w:val="center"/>
              <w:rPr>
                <w:rFonts w:asciiTheme="minorBidi" w:hAnsiTheme="minorBidi"/>
                <w:sz w:val="24"/>
                <w:szCs w:val="24"/>
                <w:lang w:val="id-ID"/>
              </w:rPr>
            </w:pPr>
            <w:hyperlink r:id="rId30" w:tooltip="State University of Yogyakarta" w:history="1">
              <w:r w:rsidR="002671E8" w:rsidRPr="00FF3C80">
                <w:rPr>
                  <w:rStyle w:val="Hyperlink"/>
                  <w:rFonts w:asciiTheme="minorBidi" w:hAnsiTheme="minorBidi"/>
                  <w:color w:val="auto"/>
                  <w:sz w:val="24"/>
                  <w:szCs w:val="24"/>
                  <w:u w:val="none"/>
                  <w:lang w:val="id-ID"/>
                </w:rPr>
                <w:t>Universitas Negeri Yogyakarta</w:t>
              </w:r>
            </w:hyperlink>
          </w:p>
        </w:tc>
        <w:tc>
          <w:tcPr>
            <w:tcW w:w="2376"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Pendidikan Indonesia</w:t>
            </w:r>
          </w:p>
        </w:tc>
      </w:tr>
      <w:tr w:rsidR="002671E8" w:rsidRPr="00FF3C80" w:rsidTr="00084A37">
        <w:tc>
          <w:tcPr>
            <w:tcW w:w="709" w:type="dxa"/>
            <w:vAlign w:val="center"/>
          </w:tcPr>
          <w:p w:rsidR="002671E8" w:rsidRPr="00FF3C80" w:rsidRDefault="002671E8" w:rsidP="002671E8">
            <w:pPr>
              <w:jc w:val="center"/>
              <w:rPr>
                <w:rFonts w:asciiTheme="minorBidi" w:hAnsiTheme="minorBidi"/>
                <w:sz w:val="24"/>
                <w:szCs w:val="24"/>
                <w:lang w:val="id-ID"/>
              </w:rPr>
            </w:pPr>
            <w:r w:rsidRPr="00FF3C80">
              <w:rPr>
                <w:rFonts w:asciiTheme="minorBidi" w:hAnsiTheme="minorBidi"/>
                <w:sz w:val="24"/>
                <w:szCs w:val="24"/>
                <w:lang w:val="id-ID"/>
              </w:rPr>
              <w:t>22.</w:t>
            </w:r>
          </w:p>
        </w:tc>
        <w:tc>
          <w:tcPr>
            <w:tcW w:w="2552"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Negeri Semarang</w:t>
            </w:r>
          </w:p>
        </w:tc>
        <w:tc>
          <w:tcPr>
            <w:tcW w:w="2409" w:type="dxa"/>
            <w:vAlign w:val="center"/>
          </w:tcPr>
          <w:p w:rsidR="002671E8" w:rsidRPr="00FF3C80" w:rsidRDefault="000E29BF" w:rsidP="002671E8">
            <w:pPr>
              <w:jc w:val="center"/>
              <w:rPr>
                <w:rFonts w:asciiTheme="minorBidi" w:hAnsiTheme="minorBidi"/>
                <w:sz w:val="24"/>
                <w:szCs w:val="24"/>
                <w:lang w:val="id-ID"/>
              </w:rPr>
            </w:pPr>
            <w:hyperlink r:id="rId31" w:tooltip="Hasanuddin University" w:history="1">
              <w:r w:rsidR="002671E8" w:rsidRPr="00FF3C80">
                <w:rPr>
                  <w:rStyle w:val="Hyperlink"/>
                  <w:rFonts w:asciiTheme="minorBidi" w:hAnsiTheme="minorBidi"/>
                  <w:color w:val="auto"/>
                  <w:sz w:val="24"/>
                  <w:szCs w:val="24"/>
                  <w:u w:val="none"/>
                  <w:lang w:val="id-ID"/>
                </w:rPr>
                <w:t>Universitas Hasanuddin</w:t>
              </w:r>
            </w:hyperlink>
          </w:p>
        </w:tc>
        <w:tc>
          <w:tcPr>
            <w:tcW w:w="2376"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Politeknik Elektronika Negeri Surabaya</w:t>
            </w:r>
          </w:p>
        </w:tc>
      </w:tr>
      <w:tr w:rsidR="002671E8" w:rsidRPr="00FF3C80" w:rsidTr="00084A37">
        <w:tc>
          <w:tcPr>
            <w:tcW w:w="709" w:type="dxa"/>
            <w:vAlign w:val="center"/>
          </w:tcPr>
          <w:p w:rsidR="002671E8" w:rsidRPr="00FF3C80" w:rsidRDefault="002671E8" w:rsidP="002671E8">
            <w:pPr>
              <w:jc w:val="center"/>
              <w:rPr>
                <w:rFonts w:asciiTheme="minorBidi" w:hAnsiTheme="minorBidi"/>
                <w:sz w:val="24"/>
                <w:szCs w:val="24"/>
                <w:lang w:val="id-ID"/>
              </w:rPr>
            </w:pPr>
            <w:r w:rsidRPr="00FF3C80">
              <w:rPr>
                <w:rFonts w:asciiTheme="minorBidi" w:hAnsiTheme="minorBidi"/>
                <w:sz w:val="24"/>
                <w:szCs w:val="24"/>
                <w:lang w:val="id-ID"/>
              </w:rPr>
              <w:t>23.</w:t>
            </w:r>
          </w:p>
        </w:tc>
        <w:tc>
          <w:tcPr>
            <w:tcW w:w="2552"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Muhammadiyah Surakarta</w:t>
            </w:r>
          </w:p>
        </w:tc>
        <w:tc>
          <w:tcPr>
            <w:tcW w:w="2409" w:type="dxa"/>
            <w:vAlign w:val="center"/>
          </w:tcPr>
          <w:p w:rsidR="002671E8" w:rsidRPr="00FF3C80" w:rsidRDefault="000E29BF" w:rsidP="002671E8">
            <w:pPr>
              <w:jc w:val="center"/>
              <w:rPr>
                <w:rFonts w:asciiTheme="minorBidi" w:hAnsiTheme="minorBidi"/>
                <w:sz w:val="24"/>
                <w:szCs w:val="24"/>
                <w:lang w:val="id-ID"/>
              </w:rPr>
            </w:pPr>
            <w:hyperlink r:id="rId32" w:tooltip="Indonesian Computer University" w:history="1">
              <w:r w:rsidR="002671E8" w:rsidRPr="00FF3C80">
                <w:rPr>
                  <w:rStyle w:val="Hyperlink"/>
                  <w:rFonts w:asciiTheme="minorBidi" w:hAnsiTheme="minorBidi"/>
                  <w:color w:val="auto"/>
                  <w:sz w:val="24"/>
                  <w:szCs w:val="24"/>
                  <w:u w:val="none"/>
                  <w:lang w:val="id-ID"/>
                </w:rPr>
                <w:t>Universitas Komputer Indonesia</w:t>
              </w:r>
            </w:hyperlink>
          </w:p>
        </w:tc>
        <w:tc>
          <w:tcPr>
            <w:tcW w:w="2376"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Budi Luhur</w:t>
            </w:r>
          </w:p>
        </w:tc>
      </w:tr>
      <w:tr w:rsidR="002671E8" w:rsidRPr="00FF3C80" w:rsidTr="00084A37">
        <w:tc>
          <w:tcPr>
            <w:tcW w:w="709" w:type="dxa"/>
            <w:vAlign w:val="center"/>
          </w:tcPr>
          <w:p w:rsidR="002671E8" w:rsidRPr="00FF3C80" w:rsidRDefault="002671E8" w:rsidP="002671E8">
            <w:pPr>
              <w:jc w:val="center"/>
              <w:rPr>
                <w:rFonts w:asciiTheme="minorBidi" w:hAnsiTheme="minorBidi"/>
                <w:sz w:val="24"/>
                <w:szCs w:val="24"/>
                <w:lang w:val="id-ID"/>
              </w:rPr>
            </w:pPr>
            <w:r w:rsidRPr="00FF3C80">
              <w:rPr>
                <w:rFonts w:asciiTheme="minorBidi" w:hAnsiTheme="minorBidi"/>
                <w:sz w:val="24"/>
                <w:szCs w:val="24"/>
                <w:lang w:val="id-ID"/>
              </w:rPr>
              <w:t>24.</w:t>
            </w:r>
          </w:p>
        </w:tc>
        <w:tc>
          <w:tcPr>
            <w:tcW w:w="2552"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Esa Unggul</w:t>
            </w:r>
          </w:p>
        </w:tc>
        <w:tc>
          <w:tcPr>
            <w:tcW w:w="2409" w:type="dxa"/>
            <w:vAlign w:val="center"/>
          </w:tcPr>
          <w:p w:rsidR="002671E8" w:rsidRPr="00FF3C80" w:rsidRDefault="000E29BF" w:rsidP="002671E8">
            <w:pPr>
              <w:jc w:val="center"/>
              <w:rPr>
                <w:rFonts w:asciiTheme="minorBidi" w:hAnsiTheme="minorBidi"/>
                <w:sz w:val="24"/>
                <w:szCs w:val="24"/>
                <w:lang w:val="id-ID"/>
              </w:rPr>
            </w:pPr>
            <w:hyperlink r:id="rId33" w:tooltip="Petra Christian University" w:history="1">
              <w:r w:rsidR="002671E8" w:rsidRPr="00FF3C80">
                <w:rPr>
                  <w:rStyle w:val="Hyperlink"/>
                  <w:rFonts w:asciiTheme="minorBidi" w:hAnsiTheme="minorBidi"/>
                  <w:color w:val="auto"/>
                  <w:sz w:val="24"/>
                  <w:szCs w:val="24"/>
                  <w:u w:val="none"/>
                  <w:lang w:val="id-ID"/>
                </w:rPr>
                <w:t>Universitas Kristen Petra</w:t>
              </w:r>
            </w:hyperlink>
          </w:p>
        </w:tc>
        <w:tc>
          <w:tcPr>
            <w:tcW w:w="2376"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UIN Maulana Malik Ibrahim Malang</w:t>
            </w:r>
          </w:p>
        </w:tc>
      </w:tr>
      <w:tr w:rsidR="002671E8" w:rsidRPr="00FF3C80" w:rsidTr="00084A37">
        <w:tc>
          <w:tcPr>
            <w:tcW w:w="709" w:type="dxa"/>
            <w:vAlign w:val="center"/>
          </w:tcPr>
          <w:p w:rsidR="002671E8" w:rsidRPr="00FF3C80" w:rsidRDefault="002671E8" w:rsidP="002671E8">
            <w:pPr>
              <w:jc w:val="center"/>
              <w:rPr>
                <w:rFonts w:asciiTheme="minorBidi" w:hAnsiTheme="minorBidi"/>
                <w:sz w:val="24"/>
                <w:szCs w:val="24"/>
                <w:lang w:val="id-ID"/>
              </w:rPr>
            </w:pPr>
            <w:r w:rsidRPr="00FF3C80">
              <w:rPr>
                <w:rFonts w:asciiTheme="minorBidi" w:hAnsiTheme="minorBidi"/>
                <w:sz w:val="24"/>
                <w:szCs w:val="24"/>
                <w:lang w:val="id-ID"/>
              </w:rPr>
              <w:t>25.</w:t>
            </w:r>
          </w:p>
        </w:tc>
        <w:tc>
          <w:tcPr>
            <w:tcW w:w="2552" w:type="dxa"/>
            <w:vAlign w:val="center"/>
          </w:tcPr>
          <w:p w:rsidR="002671E8" w:rsidRPr="00FF3C80" w:rsidRDefault="002671E8" w:rsidP="002671E8">
            <w:pPr>
              <w:jc w:val="center"/>
              <w:rPr>
                <w:rFonts w:asciiTheme="minorBidi" w:hAnsiTheme="minorBidi"/>
                <w:sz w:val="24"/>
                <w:szCs w:val="24"/>
                <w:lang w:val="id-ID"/>
              </w:rPr>
            </w:pPr>
            <w:r w:rsidRPr="00FF3C80">
              <w:rPr>
                <w:rFonts w:asciiTheme="minorBidi" w:eastAsia="Times New Roman" w:hAnsiTheme="minorBidi"/>
                <w:sz w:val="24"/>
                <w:szCs w:val="24"/>
                <w:lang w:val="id-ID"/>
              </w:rPr>
              <w:t>Universitas Bina Nusantara</w:t>
            </w:r>
          </w:p>
        </w:tc>
        <w:tc>
          <w:tcPr>
            <w:tcW w:w="2409" w:type="dxa"/>
            <w:vAlign w:val="center"/>
          </w:tcPr>
          <w:p w:rsidR="002671E8" w:rsidRPr="00FF3C80" w:rsidRDefault="000E29BF" w:rsidP="002671E8">
            <w:pPr>
              <w:jc w:val="center"/>
              <w:rPr>
                <w:rFonts w:asciiTheme="minorBidi" w:hAnsiTheme="minorBidi"/>
                <w:sz w:val="24"/>
                <w:szCs w:val="24"/>
                <w:lang w:val="id-ID"/>
              </w:rPr>
            </w:pPr>
            <w:hyperlink r:id="rId34" w:tooltip="Udayana University" w:history="1">
              <w:r w:rsidR="002671E8" w:rsidRPr="00FF3C80">
                <w:rPr>
                  <w:rStyle w:val="Hyperlink"/>
                  <w:rFonts w:asciiTheme="minorBidi" w:hAnsiTheme="minorBidi"/>
                  <w:color w:val="auto"/>
                  <w:sz w:val="24"/>
                  <w:szCs w:val="24"/>
                  <w:u w:val="none"/>
                  <w:lang w:val="id-ID"/>
                </w:rPr>
                <w:t>Universitas Udayana</w:t>
              </w:r>
            </w:hyperlink>
          </w:p>
        </w:tc>
        <w:tc>
          <w:tcPr>
            <w:tcW w:w="2376" w:type="dxa"/>
            <w:vAlign w:val="center"/>
          </w:tcPr>
          <w:p w:rsidR="002671E8" w:rsidRPr="00FF3C80" w:rsidRDefault="002671E8" w:rsidP="002671E8">
            <w:pPr>
              <w:jc w:val="center"/>
              <w:rPr>
                <w:rFonts w:asciiTheme="minorBidi" w:eastAsia="Times New Roman" w:hAnsiTheme="minorBidi"/>
                <w:sz w:val="24"/>
                <w:szCs w:val="24"/>
                <w:lang w:val="id-ID"/>
              </w:rPr>
            </w:pPr>
            <w:r w:rsidRPr="00FF3C80">
              <w:rPr>
                <w:rFonts w:asciiTheme="minorBidi" w:eastAsia="Times New Roman" w:hAnsiTheme="minorBidi"/>
                <w:sz w:val="24"/>
                <w:szCs w:val="24"/>
                <w:lang w:val="id-ID"/>
              </w:rPr>
              <w:t>Universitas Indonesia</w:t>
            </w:r>
          </w:p>
        </w:tc>
      </w:tr>
    </w:tbl>
    <w:p w:rsidR="008B34EA" w:rsidRPr="00FF3C80" w:rsidRDefault="008B34EA" w:rsidP="00084A37">
      <w:pPr>
        <w:spacing w:after="0" w:line="240" w:lineRule="auto"/>
        <w:jc w:val="both"/>
        <w:rPr>
          <w:rFonts w:ascii="Arial" w:hAnsi="Arial" w:cs="Arial"/>
          <w:sz w:val="24"/>
          <w:szCs w:val="24"/>
          <w:lang w:val="id-ID"/>
        </w:rPr>
      </w:pPr>
    </w:p>
    <w:p w:rsidR="00084A37" w:rsidRPr="00FF3C80" w:rsidRDefault="00084A37" w:rsidP="00084A37">
      <w:pPr>
        <w:spacing w:after="0" w:line="240" w:lineRule="auto"/>
        <w:jc w:val="center"/>
        <w:rPr>
          <w:rFonts w:ascii="Arial" w:hAnsi="Arial" w:cs="Arial"/>
          <w:sz w:val="24"/>
          <w:szCs w:val="24"/>
          <w:lang w:val="id-ID"/>
        </w:rPr>
      </w:pPr>
      <w:r w:rsidRPr="00FF3C80">
        <w:rPr>
          <w:rFonts w:ascii="Arial" w:hAnsi="Arial" w:cs="Arial"/>
          <w:sz w:val="24"/>
          <w:szCs w:val="24"/>
          <w:lang w:val="id-ID"/>
        </w:rPr>
        <w:t xml:space="preserve">Sumber: </w:t>
      </w:r>
      <w:r w:rsidRPr="00FF3C80">
        <w:rPr>
          <w:rFonts w:ascii="Arial" w:hAnsi="Arial" w:cs="Arial"/>
          <w:i/>
          <w:iCs/>
          <w:sz w:val="24"/>
          <w:szCs w:val="24"/>
          <w:lang w:val="id-ID"/>
        </w:rPr>
        <w:t>Situs webometrics, 4ICU, dan TeSCA (2013)</w:t>
      </w:r>
      <w:r w:rsidRPr="00FF3C80">
        <w:rPr>
          <w:rFonts w:ascii="Arial" w:hAnsi="Arial" w:cs="Arial"/>
          <w:sz w:val="24"/>
          <w:szCs w:val="24"/>
          <w:lang w:val="id-ID"/>
        </w:rPr>
        <w:t>.</w:t>
      </w:r>
    </w:p>
    <w:p w:rsidR="00084A37" w:rsidRPr="00FF3C80" w:rsidRDefault="00084A37" w:rsidP="008B34EA">
      <w:pPr>
        <w:spacing w:after="0" w:line="480" w:lineRule="auto"/>
        <w:jc w:val="both"/>
        <w:rPr>
          <w:rFonts w:ascii="Arial" w:hAnsi="Arial" w:cs="Arial"/>
          <w:sz w:val="24"/>
          <w:szCs w:val="24"/>
          <w:lang w:val="id-ID"/>
        </w:rPr>
      </w:pPr>
    </w:p>
    <w:p w:rsidR="0020048F" w:rsidRPr="00FF3C80" w:rsidRDefault="0020048F" w:rsidP="0020048F">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Dari tabel 1.2 di atas, dapat dilihat bahwa daftar peringkat perguruan tinggi unggulan yang ada di Indonesia, baik versi Webometrics, 4ICU, ataupun TeSCA, memiliki hasil yang tidak jauh berbeda. Jarang </w:t>
      </w:r>
      <w:r w:rsidRPr="00FF3C80">
        <w:rPr>
          <w:rFonts w:ascii="Arial" w:hAnsi="Arial" w:cs="Arial"/>
          <w:sz w:val="24"/>
          <w:szCs w:val="24"/>
          <w:lang w:val="id-ID"/>
        </w:rPr>
        <w:lastRenderedPageBreak/>
        <w:t xml:space="preserve">sekali perguruan tinggi yang lain mampu menyeruak dan bersaing dengan perguruan-perguruan tinggi unggulan tersebut. Meski demikian, perlu juga dicermati bahwa hasil pemeringkatan berdasarkan survey terhadap tingkat keunggulan tertentu sebagaimana dilakukan oleh Webometrics, 4ICU, ataupun TeSCA tersebut, tidak menjadi jaminan bahwa perguruan tinggi bersangkutan sanggup mempertahankan tingkat keunggulannya. </w:t>
      </w:r>
    </w:p>
    <w:p w:rsidR="00DD4D01" w:rsidRPr="00FF3C80" w:rsidRDefault="00693937" w:rsidP="00541667">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Setiap lembaga pendidikan tinggi dituntut untuk bisa bertahan di tengah persaingan yang semakin pesat seiring pertumbuhan jumlah perguruan tinggi itu sendiri. </w:t>
      </w:r>
      <w:r w:rsidR="00E17B02" w:rsidRPr="00FF3C80">
        <w:rPr>
          <w:rFonts w:ascii="Arial" w:hAnsi="Arial" w:cs="Arial"/>
          <w:sz w:val="24"/>
          <w:szCs w:val="24"/>
          <w:lang w:val="id-ID"/>
        </w:rPr>
        <w:t xml:space="preserve">Dengan kata lain, sebuah perguruan tinggi dituntut untuk memiliki infrastruktur pendidikan yang mumpuni, sekaligus nilai jual </w:t>
      </w:r>
      <w:r w:rsidR="00385EB5" w:rsidRPr="00FF3C80">
        <w:rPr>
          <w:rFonts w:ascii="Arial" w:hAnsi="Arial" w:cs="Arial"/>
          <w:sz w:val="24"/>
          <w:szCs w:val="24"/>
          <w:lang w:val="id-ID"/>
        </w:rPr>
        <w:t xml:space="preserve">di mata </w:t>
      </w:r>
      <w:r w:rsidR="00E17B02" w:rsidRPr="00FF3C80">
        <w:rPr>
          <w:rFonts w:ascii="Arial" w:hAnsi="Arial" w:cs="Arial"/>
          <w:sz w:val="24"/>
          <w:szCs w:val="24"/>
          <w:lang w:val="id-ID"/>
        </w:rPr>
        <w:t xml:space="preserve">masyarakat </w:t>
      </w:r>
      <w:r w:rsidR="00385EB5" w:rsidRPr="00FF3C80">
        <w:rPr>
          <w:rFonts w:ascii="Arial" w:hAnsi="Arial" w:cs="Arial"/>
          <w:sz w:val="24"/>
          <w:szCs w:val="24"/>
          <w:lang w:val="id-ID"/>
        </w:rPr>
        <w:t>penggunanya.</w:t>
      </w:r>
      <w:r w:rsidR="00DD4D01" w:rsidRPr="00FF3C80">
        <w:rPr>
          <w:rFonts w:ascii="Arial" w:hAnsi="Arial" w:cs="Arial"/>
          <w:sz w:val="24"/>
          <w:szCs w:val="24"/>
          <w:lang w:val="id-ID"/>
        </w:rPr>
        <w:t>Salah satu faktor penentu yang mendorong adanya perbedaan dan kesenjangan nilai dan kualitas antar perguruan tinggi sendiri adalah manajemen pengelolaan lembaga yang baik serta tingkat keberhasilan masing-masing perguruan tinggi dalam mengusung nilai-nilai keunggulan berkelanjutan (</w:t>
      </w:r>
      <w:r w:rsidR="00DD4D01" w:rsidRPr="00FF3C80">
        <w:rPr>
          <w:rFonts w:ascii="Arial" w:hAnsi="Arial" w:cs="Arial"/>
          <w:i/>
          <w:iCs/>
          <w:sz w:val="24"/>
          <w:szCs w:val="24"/>
          <w:lang w:val="id-ID"/>
        </w:rPr>
        <w:t>sustainable competitive advantages</w:t>
      </w:r>
      <w:r w:rsidR="00DD4D01" w:rsidRPr="00FF3C80">
        <w:rPr>
          <w:rFonts w:ascii="Arial" w:hAnsi="Arial" w:cs="Arial"/>
          <w:sz w:val="24"/>
          <w:szCs w:val="24"/>
          <w:lang w:val="id-ID"/>
        </w:rPr>
        <w:t>) yang dimilikinya. Di tengah persaingan antar perguruan tinggi yang</w:t>
      </w:r>
      <w:r w:rsidR="00541667" w:rsidRPr="00FF3C80">
        <w:rPr>
          <w:rFonts w:ascii="Arial" w:hAnsi="Arial" w:cs="Arial"/>
          <w:sz w:val="24"/>
          <w:szCs w:val="24"/>
          <w:lang w:val="id-ID"/>
        </w:rPr>
        <w:t xml:space="preserve"> pesat tersebut</w:t>
      </w:r>
      <w:r w:rsidR="00DD4D01" w:rsidRPr="00FF3C80">
        <w:rPr>
          <w:rFonts w:ascii="Arial" w:hAnsi="Arial" w:cs="Arial"/>
          <w:sz w:val="24"/>
          <w:szCs w:val="24"/>
          <w:lang w:val="id-ID"/>
        </w:rPr>
        <w:t>, maka penciptaan nilai-nilai keunggulan yang bisa menarik minat masyarakat akan menjadi prasyarat lembaga yang tidak bisa diacuhkan.</w:t>
      </w:r>
    </w:p>
    <w:p w:rsidR="00121045" w:rsidRPr="00FF3C80" w:rsidRDefault="00121045" w:rsidP="009F4843">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Masalahnya tinggal bagaimana perguruan tinggi mampu menata kepentingan ekonomis yang berkaitan dengan nilai jual tersebut, sekaligus menata idealisme pendidikan yang terumuskan dalam pembangunan kualitas pendidikan tinggi yang baik dan ditunjang pula oleh infrastruktur </w:t>
      </w:r>
      <w:r w:rsidRPr="00FF3C80">
        <w:rPr>
          <w:rFonts w:ascii="Arial" w:hAnsi="Arial" w:cs="Arial"/>
          <w:sz w:val="24"/>
          <w:szCs w:val="24"/>
          <w:lang w:val="id-ID"/>
        </w:rPr>
        <w:lastRenderedPageBreak/>
        <w:t xml:space="preserve">pendidikan yang memadai. </w:t>
      </w:r>
      <w:r w:rsidR="00DD4D01" w:rsidRPr="00FF3C80">
        <w:rPr>
          <w:rFonts w:ascii="Arial" w:hAnsi="Arial" w:cs="Arial"/>
          <w:sz w:val="24"/>
          <w:szCs w:val="24"/>
          <w:lang w:val="id-ID"/>
        </w:rPr>
        <w:t>Pada titik ini, maka perguruan tinggi yang tidak ditunjang oleh modalitas yang baik, akan sangat berpeluang untuk tergusur dari arena persaingan.</w:t>
      </w:r>
      <w:r w:rsidR="009F4843" w:rsidRPr="00FF3C80">
        <w:rPr>
          <w:rFonts w:ascii="Arial" w:hAnsi="Arial" w:cs="Arial"/>
          <w:sz w:val="24"/>
          <w:szCs w:val="24"/>
          <w:lang w:val="id-ID"/>
        </w:rPr>
        <w:t xml:space="preserve"> Mengingat akan hal itu, pemerintah sendiri sebenarnya sudah menetapkan peraturan tentang Pengelolaan dan Penyelenggaraan Pendidikan yang terangkum dalam Peraturan Pemerintah (PP) No. 66 Tahun 2010, bahwasanya penyelenggaraan lembaga pendidikan, apalagi perguruan tinggi harus dilakukan dengan penuh persiapan dan perhitungan yang matang atas kemampuan terkait modalitas yang dimiliki oleh penyelenggaranya.</w:t>
      </w:r>
    </w:p>
    <w:p w:rsidR="00DC6ECC" w:rsidRPr="00FF3C80" w:rsidRDefault="00DD4D01" w:rsidP="00AE0A41">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Modalitas peguruan tinggi sendiri bukan hanya menyangkut persoalan kesiapan finansial semata, tetapi yang lebih penting adalah modalitas sumber daya manusia yang dimilikinya (</w:t>
      </w:r>
      <w:r w:rsidRPr="00FF3C80">
        <w:rPr>
          <w:rFonts w:ascii="Arial" w:hAnsi="Arial" w:cs="Arial"/>
          <w:i/>
          <w:iCs/>
          <w:sz w:val="24"/>
          <w:szCs w:val="24"/>
          <w:lang w:val="id-ID"/>
        </w:rPr>
        <w:t>human capital</w:t>
      </w:r>
      <w:r w:rsidRPr="00FF3C80">
        <w:rPr>
          <w:rFonts w:ascii="Arial" w:hAnsi="Arial" w:cs="Arial"/>
          <w:sz w:val="24"/>
          <w:szCs w:val="24"/>
          <w:lang w:val="id-ID"/>
        </w:rPr>
        <w:t>). Sebuah perguruan tinggi tidak lagi bisa dianggap sebagai lembaga non-profit yang berbeda dari organisasi dengan orientasi bisnis. Perguruan tinggi pada hari ini harus dilihat sebagai sebuah organisasi yang memerlukan manajemen pengelolaan yang terintegrasi seperti halnya sebuah perusahaan. Jika pada hari ini modalitas manusia merupakan faktor penting dalam peningkatan kinerja organisasi, maka perguruan tinggi juga mengalami tuntutan yang sama.</w:t>
      </w:r>
      <w:r w:rsidR="007A314C" w:rsidRPr="00FF3C80">
        <w:rPr>
          <w:rFonts w:ascii="Arial" w:hAnsi="Arial" w:cs="Arial"/>
          <w:sz w:val="24"/>
          <w:szCs w:val="24"/>
          <w:lang w:val="id-ID"/>
        </w:rPr>
        <w:t xml:space="preserve"> </w:t>
      </w:r>
      <w:r w:rsidR="00DC6ECC" w:rsidRPr="00FF3C80">
        <w:rPr>
          <w:rFonts w:ascii="Arial" w:hAnsi="Arial" w:cs="Arial"/>
          <w:sz w:val="24"/>
          <w:szCs w:val="24"/>
          <w:lang w:val="id-ID"/>
        </w:rPr>
        <w:t xml:space="preserve">Faktor kesiapan lembaga yang sangat berkaitan juga dengan kreativitas manusianya inilah yang nantinya akan menunjang nilai-nilai perguruan tinggi bersangkutan. Nilai ini pula yang menjadi sumber keunggulan </w:t>
      </w:r>
      <w:r w:rsidR="001B0A31" w:rsidRPr="00FF3C80">
        <w:rPr>
          <w:rFonts w:ascii="Arial" w:hAnsi="Arial" w:cs="Arial"/>
          <w:sz w:val="24"/>
          <w:szCs w:val="24"/>
          <w:lang w:val="id-ID"/>
        </w:rPr>
        <w:t>perguruan tinggi untuk terus bisa bersaing.</w:t>
      </w:r>
      <w:r w:rsidR="005E570A" w:rsidRPr="00FF3C80">
        <w:rPr>
          <w:rFonts w:ascii="Arial" w:hAnsi="Arial" w:cs="Arial"/>
          <w:sz w:val="24"/>
          <w:szCs w:val="24"/>
          <w:lang w:val="id-ID"/>
        </w:rPr>
        <w:t xml:space="preserve"> </w:t>
      </w:r>
      <w:r w:rsidR="005E570A" w:rsidRPr="00FF3C80">
        <w:rPr>
          <w:rFonts w:ascii="Arial" w:hAnsi="Arial" w:cs="Arial"/>
          <w:sz w:val="24"/>
          <w:szCs w:val="24"/>
          <w:lang w:val="id-ID"/>
        </w:rPr>
        <w:lastRenderedPageBreak/>
        <w:t xml:space="preserve">Tanpa adanya nilai-nilai yang ditawarkan, maka perguruan </w:t>
      </w:r>
      <w:r w:rsidR="00683F49" w:rsidRPr="00FF3C80">
        <w:rPr>
          <w:rFonts w:ascii="Arial" w:hAnsi="Arial" w:cs="Arial"/>
          <w:sz w:val="24"/>
          <w:szCs w:val="24"/>
          <w:lang w:val="id-ID"/>
        </w:rPr>
        <w:t xml:space="preserve">tinggi </w:t>
      </w:r>
      <w:r w:rsidR="005E570A" w:rsidRPr="00FF3C80">
        <w:rPr>
          <w:rFonts w:ascii="Arial" w:hAnsi="Arial" w:cs="Arial"/>
          <w:sz w:val="24"/>
          <w:szCs w:val="24"/>
          <w:lang w:val="id-ID"/>
        </w:rPr>
        <w:t>hanya akan ditinggalkan.</w:t>
      </w:r>
    </w:p>
    <w:p w:rsidR="00F60C55" w:rsidRPr="00FF3C80" w:rsidRDefault="0041142C" w:rsidP="00F56F0F">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Nilai jual perguruan tinggi sendiri sebenarnya bisa dilihat dari berbagai macam pola pemeringkatan </w:t>
      </w:r>
      <w:r w:rsidR="00F56F0F" w:rsidRPr="00FF3C80">
        <w:rPr>
          <w:rFonts w:ascii="Arial" w:hAnsi="Arial" w:cs="Arial"/>
          <w:sz w:val="24"/>
          <w:szCs w:val="24"/>
          <w:lang w:val="id-ID"/>
        </w:rPr>
        <w:t xml:space="preserve">sebagaimana dapat dilihat pada tabel sebelumnya. Survey-survey tersebut </w:t>
      </w:r>
      <w:r w:rsidR="00EC6C00" w:rsidRPr="00FF3C80">
        <w:rPr>
          <w:rFonts w:ascii="Arial" w:hAnsi="Arial" w:cs="Arial"/>
          <w:sz w:val="24"/>
          <w:szCs w:val="24"/>
          <w:lang w:val="id-ID"/>
        </w:rPr>
        <w:t>menunjukkan bagaimana perguruan tinggi yang ada memiliki perbedaan nilai dan kesiapan untuk menghadapi persaingan tersebut.</w:t>
      </w:r>
      <w:r w:rsidR="00070956" w:rsidRPr="00FF3C80">
        <w:rPr>
          <w:rFonts w:ascii="Arial" w:hAnsi="Arial" w:cs="Arial"/>
          <w:sz w:val="24"/>
          <w:szCs w:val="24"/>
          <w:lang w:val="id-ID"/>
        </w:rPr>
        <w:t xml:space="preserve"> Meski survey perguruan tinggi unggulan ini tidak menjadi satu-satunya faktor yang membuat masyarakat serta-merta berminat, namun ia bisa menjadi ukuran bagaimana besarnya jenjang perbedaan yang ada. </w:t>
      </w:r>
      <w:r w:rsidR="00960B13" w:rsidRPr="00FF3C80">
        <w:rPr>
          <w:rFonts w:ascii="Arial" w:hAnsi="Arial" w:cs="Arial"/>
          <w:sz w:val="24"/>
          <w:szCs w:val="24"/>
          <w:lang w:val="id-ID"/>
        </w:rPr>
        <w:t xml:space="preserve">Dari survey-survey yang dilakukan secara rutin itu, dapat dicatat bahwa </w:t>
      </w:r>
      <w:r w:rsidR="00F60C55" w:rsidRPr="00FF3C80">
        <w:rPr>
          <w:rFonts w:ascii="Arial" w:hAnsi="Arial" w:cs="Arial"/>
          <w:sz w:val="24"/>
          <w:szCs w:val="24"/>
          <w:lang w:val="id-ID"/>
        </w:rPr>
        <w:t>terjadi pergeseran tingkat keunggulan antar lembaga pendidikan tinggi setiap tahunnya. Dengan demikian, jika menilik pada kondisi seperti ini, maka perguruan tinggi yang sudah termasuk dalam kategori perguruan tinggi unggulan pun tidak pernah berada pada posisi yang aman. Perguruan tinggi unggulan tidak bisa semata mempertahankan apa yang sudah diraihnya tanpa berusaha melakukan inovasi baru guna dalam rangka pengelolaan nilai-nilai keunggulannya. Hal tersebut akan membuatnya tertinggal dari perguruan tinggi lain yang justru akan terus melakukan segala cara guna meraih tingkat dan nilai keunggulan lebih dari apa yang dimilikinya sekarang.</w:t>
      </w:r>
    </w:p>
    <w:p w:rsidR="00A975B4" w:rsidRPr="00FF3C80" w:rsidRDefault="00463414" w:rsidP="00AE0A41">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Selain itu, </w:t>
      </w:r>
      <w:r w:rsidR="00D46E01" w:rsidRPr="00FF3C80">
        <w:rPr>
          <w:rFonts w:ascii="Arial" w:hAnsi="Arial" w:cs="Arial"/>
          <w:sz w:val="24"/>
          <w:szCs w:val="24"/>
          <w:lang w:val="id-ID"/>
        </w:rPr>
        <w:t xml:space="preserve">perlu diperhatikan juga bahwa </w:t>
      </w:r>
      <w:r w:rsidRPr="00FF3C80">
        <w:rPr>
          <w:rFonts w:ascii="Arial" w:hAnsi="Arial" w:cs="Arial"/>
          <w:sz w:val="24"/>
          <w:szCs w:val="24"/>
          <w:lang w:val="id-ID"/>
        </w:rPr>
        <w:t xml:space="preserve">tingkat persaingan antar perguruan tinggi yang semakin tajam juga tidak selamanya hanya melahirkan </w:t>
      </w:r>
      <w:r w:rsidR="00A82297" w:rsidRPr="00FF3C80">
        <w:rPr>
          <w:rFonts w:ascii="Arial" w:hAnsi="Arial" w:cs="Arial"/>
          <w:sz w:val="24"/>
          <w:szCs w:val="24"/>
          <w:lang w:val="id-ID"/>
        </w:rPr>
        <w:t xml:space="preserve">kompetisi yang jujur. </w:t>
      </w:r>
      <w:r w:rsidR="00D46E01" w:rsidRPr="00FF3C80">
        <w:rPr>
          <w:rFonts w:ascii="Arial" w:hAnsi="Arial" w:cs="Arial"/>
          <w:sz w:val="24"/>
          <w:szCs w:val="24"/>
          <w:lang w:val="id-ID"/>
        </w:rPr>
        <w:t xml:space="preserve">Tingkat persaingan yang tinggi justru </w:t>
      </w:r>
      <w:r w:rsidR="00D46E01" w:rsidRPr="00FF3C80">
        <w:rPr>
          <w:rFonts w:ascii="Arial" w:hAnsi="Arial" w:cs="Arial"/>
          <w:sz w:val="24"/>
          <w:szCs w:val="24"/>
          <w:lang w:val="id-ID"/>
        </w:rPr>
        <w:lastRenderedPageBreak/>
        <w:t xml:space="preserve">membuat banyak pihak berusaha melakukan segala cara yang alih-alih berujung pada peningkatan kualitas lembaga, melainkan </w:t>
      </w:r>
      <w:r w:rsidR="009D4C0D" w:rsidRPr="00FF3C80">
        <w:rPr>
          <w:rFonts w:ascii="Arial" w:hAnsi="Arial" w:cs="Arial"/>
          <w:sz w:val="24"/>
          <w:szCs w:val="24"/>
          <w:lang w:val="id-ID"/>
        </w:rPr>
        <w:t xml:space="preserve">penurunan mutu yang merugikan seluruh pihak </w:t>
      </w:r>
      <w:r w:rsidR="00F56F0F" w:rsidRPr="00FF3C80">
        <w:rPr>
          <w:rFonts w:ascii="Arial" w:hAnsi="Arial" w:cs="Arial"/>
          <w:sz w:val="24"/>
          <w:szCs w:val="24"/>
          <w:lang w:val="id-ID"/>
        </w:rPr>
        <w:t>yang terlibat. Frensidy (2007</w:t>
      </w:r>
      <w:r w:rsidR="009D4C0D" w:rsidRPr="00FF3C80">
        <w:rPr>
          <w:rFonts w:ascii="Arial" w:hAnsi="Arial" w:cs="Arial"/>
          <w:sz w:val="24"/>
          <w:szCs w:val="24"/>
          <w:lang w:val="id-ID"/>
        </w:rPr>
        <w:t xml:space="preserve">) dalam hal ini menyatakan bahwa tingkat persaingan antar perguruan tinggi yang berujung pada penurunan tingkat kualitas pendidikan tinggi tersebut sebenarnya berakar pada: (1) belum adanya etika pendidikan; (2) hilangnya idealisme di kalangan perguruan tinggi yang berganti menjadi semata komersialisasi pendidikan; </w:t>
      </w:r>
      <w:r w:rsidR="007F6794" w:rsidRPr="00FF3C80">
        <w:rPr>
          <w:rFonts w:ascii="Arial" w:hAnsi="Arial" w:cs="Arial"/>
          <w:sz w:val="24"/>
          <w:szCs w:val="24"/>
          <w:lang w:val="id-ID"/>
        </w:rPr>
        <w:t>Fakta yang ada untuk menunjukkan hal ini misalnya adalah menurunnya jumlah mahasiswa dalam bidang keteknikan dibanding mahasiswa yang memasuki program studi seperti bidang ekonomi dan terapannya. Dengan kata lain, ada banyak perguruan tinggi yang membuka program studi baru yang ber</w:t>
      </w:r>
      <w:r w:rsidR="001D7199" w:rsidRPr="00FF3C80">
        <w:rPr>
          <w:rFonts w:ascii="Arial" w:hAnsi="Arial" w:cs="Arial"/>
          <w:sz w:val="24"/>
          <w:szCs w:val="24"/>
          <w:lang w:val="id-ID"/>
        </w:rPr>
        <w:t xml:space="preserve">sifat instan, yakni ia dibuka tatkala minat masyarakat memang merujuk pada program studi tersebut tanpa diiringi kesiapan yang memadai dari perguruan tinggi yang bersangkutan; </w:t>
      </w:r>
      <w:r w:rsidR="009D4C0D" w:rsidRPr="00FF3C80">
        <w:rPr>
          <w:rFonts w:ascii="Arial" w:hAnsi="Arial" w:cs="Arial"/>
          <w:sz w:val="24"/>
          <w:szCs w:val="24"/>
          <w:lang w:val="id-ID"/>
        </w:rPr>
        <w:t>(3) peraturan yang tidak tegas dari pemerintah melalui Direktorat Jenderal Pendidikan Tinggi dalam menindak perguruan tinggi yang melanggar aturan; dan (4) biaya pendidikan tinggi yang terkadang dibuat semakin rendah guna menjaring mahasiswa sebanyak-banyaknya namun tidak diiringi dengan peningkatan kualitas pendidikan yang memadai.</w:t>
      </w:r>
    </w:p>
    <w:p w:rsidR="003532E5" w:rsidRPr="00FF3C80" w:rsidRDefault="007F6794" w:rsidP="0060639C">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Kondisi </w:t>
      </w:r>
      <w:r w:rsidR="00F73413" w:rsidRPr="00FF3C80">
        <w:rPr>
          <w:rFonts w:ascii="Arial" w:hAnsi="Arial" w:cs="Arial"/>
          <w:sz w:val="24"/>
          <w:szCs w:val="24"/>
          <w:lang w:val="id-ID"/>
        </w:rPr>
        <w:t xml:space="preserve">ini tentu berhaluan dengan </w:t>
      </w:r>
      <w:r w:rsidR="00A81A14" w:rsidRPr="00FF3C80">
        <w:rPr>
          <w:rFonts w:ascii="Arial" w:hAnsi="Arial" w:cs="Arial"/>
          <w:sz w:val="24"/>
          <w:szCs w:val="24"/>
          <w:lang w:val="id-ID"/>
        </w:rPr>
        <w:t xml:space="preserve">semangat standar pendidikan tinggi yang diamanatkan Undang-undang dan terutama yang dinyatakan dalam </w:t>
      </w:r>
      <w:r w:rsidR="006401A4" w:rsidRPr="00FF3C80">
        <w:rPr>
          <w:rFonts w:ascii="Arial" w:hAnsi="Arial" w:cs="Arial"/>
          <w:sz w:val="24"/>
          <w:szCs w:val="24"/>
          <w:lang w:val="id-ID"/>
        </w:rPr>
        <w:t>U</w:t>
      </w:r>
      <w:r w:rsidR="00A81A14" w:rsidRPr="00FF3C80">
        <w:rPr>
          <w:rFonts w:ascii="Arial" w:hAnsi="Arial" w:cs="Arial"/>
          <w:sz w:val="24"/>
          <w:szCs w:val="24"/>
          <w:lang w:val="id-ID"/>
        </w:rPr>
        <w:t xml:space="preserve">ndang-undang No. </w:t>
      </w:r>
      <w:r w:rsidR="006401A4" w:rsidRPr="00FF3C80">
        <w:rPr>
          <w:rFonts w:ascii="Arial" w:hAnsi="Arial" w:cs="Arial"/>
          <w:sz w:val="24"/>
          <w:szCs w:val="24"/>
          <w:lang w:val="id-ID"/>
        </w:rPr>
        <w:t>12</w:t>
      </w:r>
      <w:r w:rsidR="00A81A14" w:rsidRPr="00FF3C80">
        <w:rPr>
          <w:rFonts w:ascii="Arial" w:hAnsi="Arial" w:cs="Arial"/>
          <w:sz w:val="24"/>
          <w:szCs w:val="24"/>
          <w:lang w:val="id-ID"/>
        </w:rPr>
        <w:t xml:space="preserve"> Tahun 20</w:t>
      </w:r>
      <w:r w:rsidR="006401A4" w:rsidRPr="00FF3C80">
        <w:rPr>
          <w:rFonts w:ascii="Arial" w:hAnsi="Arial" w:cs="Arial"/>
          <w:sz w:val="24"/>
          <w:szCs w:val="24"/>
          <w:lang w:val="id-ID"/>
        </w:rPr>
        <w:t>12</w:t>
      </w:r>
      <w:r w:rsidR="00A81A14" w:rsidRPr="00FF3C80">
        <w:rPr>
          <w:rFonts w:ascii="Arial" w:hAnsi="Arial" w:cs="Arial"/>
          <w:sz w:val="24"/>
          <w:szCs w:val="24"/>
          <w:lang w:val="id-ID"/>
        </w:rPr>
        <w:t xml:space="preserve"> tentang Pendidikan Tinggi, di </w:t>
      </w:r>
      <w:r w:rsidR="00A81A14" w:rsidRPr="00FF3C80">
        <w:rPr>
          <w:rFonts w:ascii="Arial" w:hAnsi="Arial" w:cs="Arial"/>
          <w:sz w:val="24"/>
          <w:szCs w:val="24"/>
          <w:lang w:val="id-ID"/>
        </w:rPr>
        <w:lastRenderedPageBreak/>
        <w:t>mana seharusnya perguruan tinggi bisa mengacu pada ketetapan tersebut untuk meningkatkan</w:t>
      </w:r>
      <w:r w:rsidR="00791150" w:rsidRPr="00FF3C80">
        <w:rPr>
          <w:rFonts w:ascii="Arial" w:hAnsi="Arial" w:cs="Arial"/>
          <w:sz w:val="24"/>
          <w:szCs w:val="24"/>
          <w:lang w:val="id-ID"/>
        </w:rPr>
        <w:t>,</w:t>
      </w:r>
      <w:r w:rsidR="00A8035F" w:rsidRPr="00FF3C80">
        <w:rPr>
          <w:rFonts w:ascii="Arial" w:hAnsi="Arial" w:cs="Arial"/>
          <w:sz w:val="24"/>
          <w:szCs w:val="24"/>
          <w:lang w:val="id-ID"/>
        </w:rPr>
        <w:t>baik standar nasional pendidikan, standar penelitian, standar pengabdian, maupun standar dalam bidang akademik dan nonakademik</w:t>
      </w:r>
      <w:r w:rsidR="00791150" w:rsidRPr="00FF3C80">
        <w:rPr>
          <w:rFonts w:ascii="Arial" w:hAnsi="Arial" w:cs="Arial"/>
          <w:sz w:val="24"/>
          <w:szCs w:val="24"/>
          <w:lang w:val="id-ID"/>
        </w:rPr>
        <w:t xml:space="preserve"> yang dimilikinya</w:t>
      </w:r>
      <w:r w:rsidR="00A81A14" w:rsidRPr="00FF3C80">
        <w:rPr>
          <w:rFonts w:ascii="Arial" w:hAnsi="Arial" w:cs="Arial"/>
          <w:sz w:val="24"/>
          <w:szCs w:val="24"/>
          <w:lang w:val="id-ID"/>
        </w:rPr>
        <w:t xml:space="preserve">. Namun, adanya persaingan yang tidak sehat seperti </w:t>
      </w:r>
      <w:r w:rsidRPr="00FF3C80">
        <w:rPr>
          <w:rFonts w:ascii="Arial" w:hAnsi="Arial" w:cs="Arial"/>
          <w:sz w:val="24"/>
          <w:szCs w:val="24"/>
          <w:lang w:val="id-ID"/>
        </w:rPr>
        <w:t xml:space="preserve">di atas pada akhirnya banyak membuat perguruan tinggi yang tidak memiliki modalitas yang cukup menjadi tergusur. </w:t>
      </w:r>
      <w:r w:rsidR="00A81A14" w:rsidRPr="00FF3C80">
        <w:rPr>
          <w:rFonts w:ascii="Arial" w:hAnsi="Arial" w:cs="Arial"/>
          <w:sz w:val="24"/>
          <w:szCs w:val="24"/>
          <w:lang w:val="id-ID"/>
        </w:rPr>
        <w:t xml:space="preserve">Alih-alih meningkatkan mutu lembaga dan standar pendidikannya, perguruan tinggi lebih disibukkan dengan tuntutan untuk meraup jumlah mahasiswa dan keuntungan sebesar-besarnya. </w:t>
      </w:r>
    </w:p>
    <w:p w:rsidR="002357C4" w:rsidRPr="00FF3C80" w:rsidRDefault="0060639C" w:rsidP="003532E5">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Pemerintah sendiri sebenarnya sudah </w:t>
      </w:r>
      <w:r w:rsidR="003532E5" w:rsidRPr="00FF3C80">
        <w:rPr>
          <w:rFonts w:ascii="Arial" w:hAnsi="Arial" w:cs="Arial"/>
          <w:sz w:val="24"/>
          <w:szCs w:val="24"/>
          <w:lang w:val="id-ID"/>
        </w:rPr>
        <w:t xml:space="preserve">dari jauh hari menyatakan bahwa pendidikan seharusnya menjadi ajang pembentukan manusia yang mampu menjadi warga negara sesuai dengan amanat Pancasila. Pendidikan harusnya mampu membentuk pribadi yang bertakwa kepada Tuhan, adil dan beradab, menjadi perekat di tengah perbedaan masyarakat, tenggang rasa dan memiliki kepedulian terhadap sekitarnya. Pendidikan bukan semata melahirkan manusia pekerja, melainkan harus bisa menanamkan nilai-nilai Pancasila sebagai nilai-nilai luhur kebangsaan. </w:t>
      </w:r>
    </w:p>
    <w:p w:rsidR="003A7212" w:rsidRPr="00FF3C80" w:rsidRDefault="002357C4" w:rsidP="003A7212">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Tidak hanya itu, </w:t>
      </w:r>
      <w:r w:rsidR="00B304BA" w:rsidRPr="00FF3C80">
        <w:rPr>
          <w:rFonts w:ascii="Arial" w:hAnsi="Arial" w:cs="Arial"/>
          <w:sz w:val="24"/>
          <w:szCs w:val="24"/>
          <w:lang w:val="id-ID"/>
        </w:rPr>
        <w:t>pentingnya pendidikan sebagai sarana pembentukan pribadi yang lebih baik juga dinyatakan oleh setiap ajaran agama. Dalam ajaran Islam misalnya, pendidikan merupakan suatu kewajiban</w:t>
      </w:r>
      <w:r w:rsidRPr="00FF3C80">
        <w:rPr>
          <w:rFonts w:ascii="Arial" w:hAnsi="Arial" w:cs="Arial"/>
          <w:sz w:val="24"/>
          <w:szCs w:val="24"/>
          <w:lang w:val="id-ID"/>
        </w:rPr>
        <w:t xml:space="preserve"> </w:t>
      </w:r>
      <w:r w:rsidR="00B304BA" w:rsidRPr="00FF3C80">
        <w:rPr>
          <w:rFonts w:ascii="Arial" w:hAnsi="Arial" w:cs="Arial"/>
          <w:sz w:val="24"/>
          <w:szCs w:val="24"/>
          <w:lang w:val="id-ID"/>
        </w:rPr>
        <w:t>yang harus dilaksanakan oleh setiap muslim</w:t>
      </w:r>
      <w:r w:rsidR="00EB7490" w:rsidRPr="00FF3C80">
        <w:rPr>
          <w:rFonts w:ascii="Arial" w:hAnsi="Arial" w:cs="Arial"/>
          <w:sz w:val="24"/>
          <w:szCs w:val="24"/>
          <w:lang w:val="id-ID"/>
        </w:rPr>
        <w:t xml:space="preserve"> dan muslimah. Secara jelas, dalam al-Qur’an </w:t>
      </w:r>
      <w:r w:rsidR="003A7212" w:rsidRPr="00FF3C80">
        <w:rPr>
          <w:rFonts w:ascii="Arial" w:hAnsi="Arial" w:cs="Arial"/>
          <w:sz w:val="24"/>
          <w:szCs w:val="24"/>
          <w:lang w:val="id-ID"/>
        </w:rPr>
        <w:t>surat al-Alaq ayat 1 – 5 terdapat</w:t>
      </w:r>
      <w:r w:rsidR="00EB7490" w:rsidRPr="00FF3C80">
        <w:rPr>
          <w:rFonts w:ascii="Arial" w:hAnsi="Arial" w:cs="Arial"/>
          <w:sz w:val="24"/>
          <w:szCs w:val="24"/>
          <w:lang w:val="id-ID"/>
        </w:rPr>
        <w:t xml:space="preserve"> perintah </w:t>
      </w:r>
      <w:r w:rsidR="00EB7490" w:rsidRPr="00FF3C80">
        <w:rPr>
          <w:rFonts w:ascii="Arial" w:hAnsi="Arial" w:cs="Arial"/>
          <w:sz w:val="24"/>
          <w:szCs w:val="24"/>
          <w:lang w:val="id-ID"/>
        </w:rPr>
        <w:lastRenderedPageBreak/>
        <w:t xml:space="preserve">untuk </w:t>
      </w:r>
      <w:r w:rsidR="003A7212" w:rsidRPr="00FF3C80">
        <w:rPr>
          <w:rFonts w:ascii="Arial" w:hAnsi="Arial" w:cs="Arial"/>
          <w:sz w:val="24"/>
          <w:szCs w:val="24"/>
          <w:lang w:val="id-ID"/>
        </w:rPr>
        <w:t>membaca, memperhatikan setiap fenomena, dan mengambil pelajaran darinya. Firman Allah Swt:</w:t>
      </w:r>
    </w:p>
    <w:p w:rsidR="003A7212" w:rsidRPr="00FF3C80" w:rsidRDefault="003A7212" w:rsidP="003A7212">
      <w:pPr>
        <w:spacing w:after="120" w:line="360" w:lineRule="auto"/>
        <w:ind w:hanging="360"/>
        <w:jc w:val="right"/>
        <w:rPr>
          <w:rFonts w:ascii="Times New Roman" w:eastAsia="Times New Roman" w:hAnsi="Times New Roman" w:cs="Times New Roman"/>
          <w:sz w:val="28"/>
          <w:szCs w:val="28"/>
          <w:lang w:val="id-ID"/>
        </w:rPr>
      </w:pPr>
      <w:r w:rsidRPr="003A7212">
        <w:rPr>
          <w:rFonts w:ascii="Times New Roman" w:eastAsia="Times New Roman" w:hAnsi="Times New Roman" w:cs="Times New Roman"/>
          <w:sz w:val="28"/>
          <w:szCs w:val="28"/>
          <w:rtl/>
          <w:lang w:val="id-ID"/>
        </w:rPr>
        <w:t>اقْرَأْ بِاسْمِ رَبِّكَ الَّذِي خَلَقَ {1} خَلَقَ الإِنسَانَ مِنْ عَلَقٍ {2} اقْرَأْ وَرَبُّكَ اْلأَكْرَمُ {3}</w:t>
      </w:r>
    </w:p>
    <w:p w:rsidR="003A7212" w:rsidRPr="003A7212" w:rsidRDefault="003A7212" w:rsidP="003A7212">
      <w:pPr>
        <w:spacing w:after="120" w:line="360" w:lineRule="auto"/>
        <w:ind w:hanging="360"/>
        <w:jc w:val="right"/>
        <w:rPr>
          <w:rFonts w:ascii="Times New Roman" w:eastAsia="Times New Roman" w:hAnsi="Times New Roman" w:cs="Times New Roman"/>
          <w:sz w:val="24"/>
          <w:szCs w:val="24"/>
          <w:lang w:val="id-ID"/>
        </w:rPr>
      </w:pPr>
      <w:r w:rsidRPr="003A7212">
        <w:rPr>
          <w:rFonts w:ascii="Times New Roman" w:eastAsia="Times New Roman" w:hAnsi="Times New Roman" w:cs="Times New Roman"/>
          <w:sz w:val="28"/>
          <w:szCs w:val="28"/>
          <w:rtl/>
          <w:lang w:val="id-ID"/>
        </w:rPr>
        <w:t xml:space="preserve"> الَّذِي عَلَّمَ ابِالْقَلَمِ {4} عَلَّمَ اْلإِنسَانَ مَالَمْ يَعْلَمْ {5}</w:t>
      </w:r>
    </w:p>
    <w:p w:rsidR="003A7212" w:rsidRPr="00FF3C80" w:rsidRDefault="003A7212" w:rsidP="003A7212">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Artinya:</w:t>
      </w:r>
    </w:p>
    <w:p w:rsidR="003A7212" w:rsidRPr="003A7212" w:rsidRDefault="003A7212" w:rsidP="00565BB2">
      <w:pPr>
        <w:spacing w:after="0" w:line="240" w:lineRule="auto"/>
        <w:ind w:left="709"/>
        <w:jc w:val="both"/>
        <w:rPr>
          <w:rFonts w:ascii="Arial" w:hAnsi="Arial" w:cs="Arial"/>
          <w:sz w:val="24"/>
          <w:szCs w:val="24"/>
          <w:lang w:val="id-ID"/>
        </w:rPr>
      </w:pPr>
      <w:r w:rsidRPr="00FF3C80">
        <w:rPr>
          <w:rFonts w:ascii="Arial" w:hAnsi="Arial" w:cs="Arial"/>
          <w:i/>
          <w:iCs/>
          <w:sz w:val="24"/>
          <w:szCs w:val="24"/>
          <w:lang w:val="id-ID"/>
        </w:rPr>
        <w:t>“</w:t>
      </w:r>
      <w:r w:rsidRPr="003A7212">
        <w:rPr>
          <w:rFonts w:ascii="Arial" w:hAnsi="Arial" w:cs="Arial"/>
          <w:i/>
          <w:iCs/>
          <w:sz w:val="24"/>
          <w:szCs w:val="24"/>
          <w:lang w:val="id-ID"/>
        </w:rPr>
        <w:t>Bacalah dengan (menyebut) nama tuhanmu yang menciptakan</w:t>
      </w:r>
      <w:r w:rsidRPr="00FF3C80">
        <w:rPr>
          <w:rFonts w:ascii="Arial" w:hAnsi="Arial" w:cs="Arial"/>
          <w:i/>
          <w:iCs/>
          <w:sz w:val="24"/>
          <w:szCs w:val="24"/>
          <w:lang w:val="id-ID"/>
        </w:rPr>
        <w:t xml:space="preserve"> (1)</w:t>
      </w:r>
      <w:r w:rsidRPr="003A7212">
        <w:rPr>
          <w:rFonts w:ascii="Arial" w:hAnsi="Arial" w:cs="Arial"/>
          <w:i/>
          <w:iCs/>
          <w:sz w:val="24"/>
          <w:szCs w:val="24"/>
          <w:lang w:val="id-ID"/>
        </w:rPr>
        <w:t>, Dia telah menciptakan manusia dari segumpal darah</w:t>
      </w:r>
      <w:r w:rsidRPr="00FF3C80">
        <w:rPr>
          <w:rFonts w:ascii="Arial" w:hAnsi="Arial" w:cs="Arial"/>
          <w:i/>
          <w:iCs/>
          <w:sz w:val="24"/>
          <w:szCs w:val="24"/>
          <w:lang w:val="id-ID"/>
        </w:rPr>
        <w:t xml:space="preserve"> (2)</w:t>
      </w:r>
      <w:r w:rsidRPr="003A7212">
        <w:rPr>
          <w:rFonts w:ascii="Arial" w:hAnsi="Arial" w:cs="Arial"/>
          <w:i/>
          <w:iCs/>
          <w:sz w:val="24"/>
          <w:szCs w:val="24"/>
          <w:lang w:val="id-ID"/>
        </w:rPr>
        <w:t>, Bacalah, dan tuhanmu lah yang paling pemurah</w:t>
      </w:r>
      <w:r w:rsidRPr="00FF3C80">
        <w:rPr>
          <w:rFonts w:ascii="Arial" w:hAnsi="Arial" w:cs="Arial"/>
          <w:i/>
          <w:iCs/>
          <w:sz w:val="24"/>
          <w:szCs w:val="24"/>
          <w:lang w:val="id-ID"/>
        </w:rPr>
        <w:t xml:space="preserve"> (3)</w:t>
      </w:r>
      <w:r w:rsidRPr="003A7212">
        <w:rPr>
          <w:rFonts w:ascii="Arial" w:hAnsi="Arial" w:cs="Arial"/>
          <w:i/>
          <w:iCs/>
          <w:sz w:val="24"/>
          <w:szCs w:val="24"/>
          <w:lang w:val="id-ID"/>
        </w:rPr>
        <w:t>, yang mengajar (</w:t>
      </w:r>
      <w:r w:rsidRPr="00FF3C80">
        <w:rPr>
          <w:rFonts w:ascii="Arial" w:hAnsi="Arial" w:cs="Arial"/>
          <w:i/>
          <w:iCs/>
          <w:sz w:val="24"/>
          <w:szCs w:val="24"/>
          <w:lang w:val="id-ID"/>
        </w:rPr>
        <w:t xml:space="preserve">manusia) dengan perantaran kalam (4) </w:t>
      </w:r>
      <w:r w:rsidRPr="003A7212">
        <w:rPr>
          <w:rFonts w:ascii="Arial" w:hAnsi="Arial" w:cs="Arial"/>
          <w:i/>
          <w:iCs/>
          <w:sz w:val="24"/>
          <w:szCs w:val="24"/>
          <w:lang w:val="id-ID"/>
        </w:rPr>
        <w:t>Dia mengajar kepada manusia apa yang tidak diketah</w:t>
      </w:r>
      <w:r w:rsidRPr="00FF3C80">
        <w:rPr>
          <w:rFonts w:ascii="Arial" w:hAnsi="Arial" w:cs="Arial"/>
          <w:i/>
          <w:iCs/>
          <w:sz w:val="24"/>
          <w:szCs w:val="24"/>
          <w:lang w:val="id-ID"/>
        </w:rPr>
        <w:t>ui (5).”</w:t>
      </w:r>
      <w:r w:rsidR="00565BB2" w:rsidRPr="00FF3C80">
        <w:rPr>
          <w:rFonts w:ascii="Arial" w:hAnsi="Arial" w:cs="Arial"/>
          <w:i/>
          <w:iCs/>
          <w:sz w:val="24"/>
          <w:szCs w:val="24"/>
          <w:lang w:val="id-ID"/>
        </w:rPr>
        <w:t xml:space="preserve"> </w:t>
      </w:r>
      <w:r w:rsidR="00565BB2" w:rsidRPr="00FF3C80">
        <w:rPr>
          <w:rFonts w:ascii="Arial" w:hAnsi="Arial" w:cs="Arial"/>
          <w:sz w:val="24"/>
          <w:szCs w:val="24"/>
          <w:lang w:val="id-ID"/>
        </w:rPr>
        <w:t>(QS. al-‘Alaq: 1-5)</w:t>
      </w:r>
    </w:p>
    <w:p w:rsidR="003A7212" w:rsidRPr="00FF3C80" w:rsidRDefault="003A7212" w:rsidP="003A7212">
      <w:pPr>
        <w:spacing w:after="0" w:line="480" w:lineRule="auto"/>
        <w:ind w:firstLine="709"/>
        <w:jc w:val="both"/>
        <w:rPr>
          <w:rFonts w:ascii="Arial" w:hAnsi="Arial" w:cs="Arial"/>
          <w:sz w:val="24"/>
          <w:szCs w:val="24"/>
          <w:lang w:val="id-ID"/>
        </w:rPr>
      </w:pPr>
    </w:p>
    <w:p w:rsidR="002357C4" w:rsidRPr="00FF3C80" w:rsidRDefault="003A7212" w:rsidP="003A7212">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Pada ayat yang lain, al-Qur’an secara tegas menyebutkan </w:t>
      </w:r>
      <w:r w:rsidR="00EB7490" w:rsidRPr="00FF3C80">
        <w:rPr>
          <w:rFonts w:ascii="Arial" w:hAnsi="Arial" w:cs="Arial"/>
          <w:sz w:val="24"/>
          <w:szCs w:val="24"/>
          <w:lang w:val="id-ID"/>
        </w:rPr>
        <w:t xml:space="preserve">bahwa mereka yang beriman dan berilmu akan diangkat derajatnya dibandingkan mereka </w:t>
      </w:r>
      <w:r w:rsidRPr="00FF3C80">
        <w:rPr>
          <w:rFonts w:ascii="Arial" w:hAnsi="Arial" w:cs="Arial"/>
          <w:sz w:val="24"/>
          <w:szCs w:val="24"/>
          <w:lang w:val="id-ID"/>
        </w:rPr>
        <w:t>yang tidak. Allah Swt berfirman:</w:t>
      </w:r>
    </w:p>
    <w:p w:rsidR="003A7212" w:rsidRPr="00FF3C80" w:rsidRDefault="00565BB2" w:rsidP="00565BB2">
      <w:pPr>
        <w:spacing w:after="0" w:line="480" w:lineRule="auto"/>
        <w:ind w:firstLine="709"/>
        <w:jc w:val="right"/>
        <w:rPr>
          <w:rFonts w:ascii="Arial" w:hAnsi="Arial" w:cs="Arial"/>
          <w:sz w:val="24"/>
          <w:szCs w:val="24"/>
          <w:lang w:val="id-ID"/>
        </w:rPr>
      </w:pPr>
      <w:r w:rsidRPr="00FF3C80">
        <w:rPr>
          <w:sz w:val="28"/>
          <w:szCs w:val="28"/>
          <w:rtl/>
          <w:lang w:val="id-ID"/>
        </w:rPr>
        <w:t>يَرْفَعِ اللهُ الَّذِينَ ءَامَنُوا مِنكُمْ وَالَّذِينَ أُوتُوا الْعِلْمَ دَرَجَاتٍ</w:t>
      </w:r>
    </w:p>
    <w:p w:rsidR="003A7212" w:rsidRPr="00FF3C80" w:rsidRDefault="00565BB2" w:rsidP="003A7212">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Artinya:</w:t>
      </w:r>
    </w:p>
    <w:p w:rsidR="00565BB2" w:rsidRPr="00FF3C80" w:rsidRDefault="005F088B" w:rsidP="005F088B">
      <w:pPr>
        <w:spacing w:after="0" w:line="240" w:lineRule="auto"/>
        <w:ind w:left="709"/>
        <w:jc w:val="both"/>
        <w:rPr>
          <w:rFonts w:ascii="Arial" w:hAnsi="Arial" w:cs="Arial"/>
          <w:sz w:val="24"/>
          <w:szCs w:val="24"/>
          <w:lang w:val="id-ID"/>
        </w:rPr>
      </w:pPr>
      <w:r w:rsidRPr="00FF3C80">
        <w:rPr>
          <w:rFonts w:ascii="Arial" w:hAnsi="Arial" w:cs="Arial"/>
          <w:i/>
          <w:iCs/>
          <w:sz w:val="24"/>
          <w:szCs w:val="24"/>
          <w:lang w:val="id-ID"/>
        </w:rPr>
        <w:t>“Allah akan meninggikan orang-orang yang beriman di antaramu dan orang-orang yang diberi ilmu pengetahuan.”</w:t>
      </w:r>
      <w:r w:rsidRPr="00FF3C80">
        <w:rPr>
          <w:rFonts w:ascii="Arial" w:hAnsi="Arial" w:cs="Arial"/>
          <w:sz w:val="24"/>
          <w:szCs w:val="24"/>
          <w:lang w:val="id-ID"/>
        </w:rPr>
        <w:t xml:space="preserve"> (QS.Al-Mujadalah: 11)</w:t>
      </w:r>
    </w:p>
    <w:p w:rsidR="005F088B" w:rsidRPr="00FF3C80" w:rsidRDefault="005F088B" w:rsidP="003A7212">
      <w:pPr>
        <w:spacing w:after="0" w:line="480" w:lineRule="auto"/>
        <w:ind w:firstLine="709"/>
        <w:jc w:val="both"/>
        <w:rPr>
          <w:rFonts w:ascii="Arial" w:hAnsi="Arial" w:cs="Arial"/>
          <w:sz w:val="24"/>
          <w:szCs w:val="24"/>
          <w:lang w:val="id-ID"/>
        </w:rPr>
      </w:pPr>
    </w:p>
    <w:p w:rsidR="0060639C" w:rsidRPr="00FF3C80" w:rsidRDefault="009D0E4C" w:rsidP="009D0E4C">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Perintah untuk belajar, menuntut ilmu, dan mendapatkan pendidikan yang berkualitas agar menjadi manusia yang lebih baik inilah yang seharusnya diperhatikan oleh setiap penyelenggara pendidikan di setiap tingkatnya. P</w:t>
      </w:r>
      <w:r w:rsidR="003532E5" w:rsidRPr="00FF3C80">
        <w:rPr>
          <w:rFonts w:ascii="Arial" w:hAnsi="Arial" w:cs="Arial"/>
          <w:sz w:val="24"/>
          <w:szCs w:val="24"/>
          <w:lang w:val="id-ID"/>
        </w:rPr>
        <w:t xml:space="preserve">emerintah </w:t>
      </w:r>
      <w:r w:rsidRPr="00FF3C80">
        <w:rPr>
          <w:rFonts w:ascii="Arial" w:hAnsi="Arial" w:cs="Arial"/>
          <w:sz w:val="24"/>
          <w:szCs w:val="24"/>
          <w:lang w:val="id-ID"/>
        </w:rPr>
        <w:t xml:space="preserve">sendiri sudah </w:t>
      </w:r>
      <w:r w:rsidR="0060639C" w:rsidRPr="00FF3C80">
        <w:rPr>
          <w:rFonts w:ascii="Arial" w:hAnsi="Arial" w:cs="Arial"/>
          <w:sz w:val="24"/>
          <w:szCs w:val="24"/>
          <w:lang w:val="id-ID"/>
        </w:rPr>
        <w:t xml:space="preserve">menetapkan standar pendidikan nasional yang mesti dicapai oleh setiap bentuk lembaga pendidikan, tidak terkecuali perguruan tinggi. Standar nasional pendidikan yang sudah diatur oleh pemerintah melalui Kementrian Pendidikan </w:t>
      </w:r>
      <w:r w:rsidR="0060639C" w:rsidRPr="00FF3C80">
        <w:rPr>
          <w:rFonts w:ascii="Arial" w:hAnsi="Arial" w:cs="Arial"/>
          <w:sz w:val="24"/>
          <w:szCs w:val="24"/>
          <w:lang w:val="id-ID"/>
        </w:rPr>
        <w:lastRenderedPageBreak/>
        <w:t>Nasional sendiri mencakup 8 poin utama, yaitu: (1) Standar Isi; (2) Standar Proses; (3) Standar Kompetensi Lulusan; (4) Standar Pendidik dan Tenaga Kependidikan; (5) Standar Sarana dan Prasarana; (6) Standar Pengelolaan; (7) Standar Pembiayaan; dan (8) Standar Penilaian Pendidikan. Akan tetapi, dalam pelaksanaannya, yang kemudian dipertegas lagi dengan adanya standar BAN-PT, masih sedikit lembaga pendidikan tinggi yang mampu mencapai standar yang diharapkan.</w:t>
      </w:r>
    </w:p>
    <w:p w:rsidR="005240C0" w:rsidRPr="00FF3C80" w:rsidRDefault="00CE26F7" w:rsidP="00CE26F7">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Oleh karena itu, tidak heran jika s</w:t>
      </w:r>
      <w:r w:rsidR="007F6794" w:rsidRPr="00FF3C80">
        <w:rPr>
          <w:rFonts w:ascii="Arial" w:hAnsi="Arial" w:cs="Arial"/>
          <w:sz w:val="24"/>
          <w:szCs w:val="24"/>
          <w:lang w:val="id-ID"/>
        </w:rPr>
        <w:t>urvey perguruan tinggi unggulan pun akhirnya hanya dipenuhi oleh perguruan tinggi yang</w:t>
      </w:r>
      <w:r w:rsidR="00791150" w:rsidRPr="00FF3C80">
        <w:rPr>
          <w:rFonts w:ascii="Arial" w:hAnsi="Arial" w:cs="Arial"/>
          <w:sz w:val="24"/>
          <w:szCs w:val="24"/>
          <w:lang w:val="id-ID"/>
        </w:rPr>
        <w:t xml:space="preserve"> hampir sama setiap tahunnya</w:t>
      </w:r>
      <w:r w:rsidR="007F6794" w:rsidRPr="00FF3C80">
        <w:rPr>
          <w:rFonts w:ascii="Arial" w:hAnsi="Arial" w:cs="Arial"/>
          <w:sz w:val="24"/>
          <w:szCs w:val="24"/>
          <w:lang w:val="id-ID"/>
        </w:rPr>
        <w:t>. Jarang sekali terjadi perubahan yang signifikan karena kesulitan perguruan tinggi lainnya untuk meningkatkan kualitas dan nilai-nilai keunggulannya di tengah tuntutan komersialisasi pendidikan tinggi yang semakin instan</w:t>
      </w:r>
      <w:r w:rsidR="005240C0" w:rsidRPr="00FF3C80">
        <w:rPr>
          <w:rFonts w:ascii="Arial" w:hAnsi="Arial" w:cs="Arial"/>
          <w:sz w:val="24"/>
          <w:szCs w:val="24"/>
          <w:lang w:val="id-ID"/>
        </w:rPr>
        <w:t xml:space="preserve"> dan tuntutan masyarakat akan lulusan perguruan tinggi yang mudah diterima di dunia kerja</w:t>
      </w:r>
      <w:r w:rsidR="007F6794" w:rsidRPr="00FF3C80">
        <w:rPr>
          <w:rFonts w:ascii="Arial" w:hAnsi="Arial" w:cs="Arial"/>
          <w:sz w:val="24"/>
          <w:szCs w:val="24"/>
          <w:lang w:val="id-ID"/>
        </w:rPr>
        <w:t>.</w:t>
      </w:r>
    </w:p>
    <w:p w:rsidR="00E5587B" w:rsidRPr="00FF3C80" w:rsidRDefault="005240C0" w:rsidP="00114EDF">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Berkaca pada hal ini, maka lumrah jika seringkali tingkat keunggulan perguruan tinggi seringkali didominasi oleh perguruan tinggi yang bisa melahirkan lulusan yang memang sesuai dengan tuntutan dunia kerja. Akibatnya, banyak perguruan tinggi yang masih memegang idealisme pendidikan menjadi berubah haluan dengan menawarkan program-program baru yang justru tidak sesuai dengan basis nilai-nilai keunggulannya.</w:t>
      </w:r>
      <w:r w:rsidR="00C833FC" w:rsidRPr="00FF3C80">
        <w:rPr>
          <w:rFonts w:ascii="Arial" w:hAnsi="Arial" w:cs="Arial"/>
          <w:sz w:val="24"/>
          <w:szCs w:val="24"/>
          <w:lang w:val="id-ID"/>
        </w:rPr>
        <w:t xml:space="preserve"> Ringkasnya, ada banyak lembaga pendidikan tinggi</w:t>
      </w:r>
      <w:r w:rsidR="00CE26F7" w:rsidRPr="00FF3C80">
        <w:rPr>
          <w:rFonts w:ascii="Arial" w:hAnsi="Arial" w:cs="Arial"/>
          <w:sz w:val="24"/>
          <w:szCs w:val="24"/>
          <w:lang w:val="id-ID"/>
        </w:rPr>
        <w:t xml:space="preserve"> </w:t>
      </w:r>
      <w:r w:rsidR="00C833FC" w:rsidRPr="00FF3C80">
        <w:rPr>
          <w:rFonts w:ascii="Arial" w:hAnsi="Arial" w:cs="Arial"/>
          <w:sz w:val="24"/>
          <w:szCs w:val="24"/>
          <w:lang w:val="id-ID"/>
        </w:rPr>
        <w:t>saat ini yang bukan merupakan organisasi sarat nilai, melainkan organisasi profit yang melulu</w:t>
      </w:r>
      <w:r w:rsidR="007A314C" w:rsidRPr="00FF3C80">
        <w:rPr>
          <w:rFonts w:ascii="Arial" w:hAnsi="Arial" w:cs="Arial"/>
          <w:sz w:val="24"/>
          <w:szCs w:val="24"/>
          <w:lang w:val="id-ID"/>
        </w:rPr>
        <w:t xml:space="preserve"> </w:t>
      </w:r>
      <w:r w:rsidR="00C833FC" w:rsidRPr="00FF3C80">
        <w:rPr>
          <w:rFonts w:ascii="Arial" w:hAnsi="Arial" w:cs="Arial"/>
          <w:sz w:val="24"/>
          <w:szCs w:val="24"/>
          <w:lang w:val="id-ID"/>
        </w:rPr>
        <w:t xml:space="preserve">mengejar keuntungan temporal yang justru merugikan </w:t>
      </w:r>
      <w:r w:rsidR="00C833FC" w:rsidRPr="00FF3C80">
        <w:rPr>
          <w:rFonts w:ascii="Arial" w:hAnsi="Arial" w:cs="Arial"/>
          <w:sz w:val="24"/>
          <w:szCs w:val="24"/>
          <w:lang w:val="id-ID"/>
        </w:rPr>
        <w:lastRenderedPageBreak/>
        <w:t xml:space="preserve">para penggunanya di kemudian hari. Pembukaan program-program studi baru yang diniatkan untuk memenuhi tuntutan dunia kerja justru menjadi lahan penghasil sarjana pengangguran yang semakin tajam. Data </w:t>
      </w:r>
      <w:r w:rsidR="00114EDF" w:rsidRPr="00FF3C80">
        <w:rPr>
          <w:rFonts w:ascii="Arial" w:hAnsi="Arial" w:cs="Arial"/>
          <w:sz w:val="24"/>
          <w:szCs w:val="24"/>
          <w:lang w:val="id-ID"/>
        </w:rPr>
        <w:t>Badan Pusat Statistik</w:t>
      </w:r>
      <w:r w:rsidR="00C833FC" w:rsidRPr="00FF3C80">
        <w:rPr>
          <w:rFonts w:ascii="Arial" w:hAnsi="Arial" w:cs="Arial"/>
          <w:sz w:val="24"/>
          <w:szCs w:val="24"/>
          <w:lang w:val="id-ID"/>
        </w:rPr>
        <w:t xml:space="preserve"> (</w:t>
      </w:r>
      <w:r w:rsidR="00114EDF" w:rsidRPr="00FF3C80">
        <w:rPr>
          <w:rFonts w:ascii="Arial" w:hAnsi="Arial" w:cs="Arial"/>
          <w:sz w:val="24"/>
          <w:szCs w:val="24"/>
          <w:lang w:val="id-ID"/>
        </w:rPr>
        <w:t>2013</w:t>
      </w:r>
      <w:r w:rsidR="00C833FC" w:rsidRPr="00FF3C80">
        <w:rPr>
          <w:rFonts w:ascii="Arial" w:hAnsi="Arial" w:cs="Arial"/>
          <w:sz w:val="24"/>
          <w:szCs w:val="24"/>
          <w:lang w:val="id-ID"/>
        </w:rPr>
        <w:t xml:space="preserve">) misalnya mencatat bahwa </w:t>
      </w:r>
      <w:r w:rsidR="00114EDF" w:rsidRPr="00FF3C80">
        <w:rPr>
          <w:rFonts w:ascii="Arial" w:hAnsi="Arial" w:cs="Arial"/>
          <w:sz w:val="24"/>
          <w:szCs w:val="24"/>
          <w:lang w:val="id-ID"/>
        </w:rPr>
        <w:t>tingkat pengangguran terbuka (TPT) menurut tingkat pendidikan yang ada memang mengalami penurunan, akan tetapi tingkat partisipasi angkatan kerja (TPAK) sendiri juga mengalami penurunan sebesar 0,45 persen poin</w:t>
      </w:r>
      <w:r w:rsidR="00D63491" w:rsidRPr="00FF3C80">
        <w:rPr>
          <w:rFonts w:ascii="Arial" w:hAnsi="Arial" w:cs="Arial"/>
          <w:sz w:val="24"/>
          <w:szCs w:val="24"/>
          <w:lang w:val="id-ID"/>
        </w:rPr>
        <w:t>.</w:t>
      </w:r>
      <w:r w:rsidR="00114EDF" w:rsidRPr="00FF3C80">
        <w:rPr>
          <w:rFonts w:ascii="Arial" w:hAnsi="Arial" w:cs="Arial"/>
          <w:sz w:val="24"/>
          <w:szCs w:val="24"/>
          <w:lang w:val="id-ID"/>
        </w:rPr>
        <w:t xml:space="preserve"> Berikut adalah data tingkat pengangguran berdasarkan tingkat pendidikan:</w:t>
      </w:r>
    </w:p>
    <w:p w:rsidR="002323EC" w:rsidRPr="00FF3C80" w:rsidRDefault="002323EC" w:rsidP="003532E5">
      <w:pPr>
        <w:spacing w:after="0" w:line="240" w:lineRule="auto"/>
        <w:ind w:firstLine="709"/>
        <w:jc w:val="both"/>
        <w:rPr>
          <w:rFonts w:ascii="Arial" w:hAnsi="Arial" w:cs="Arial"/>
          <w:sz w:val="24"/>
          <w:szCs w:val="24"/>
          <w:lang w:val="id-ID"/>
        </w:rPr>
      </w:pPr>
    </w:p>
    <w:p w:rsidR="009B3015" w:rsidRPr="00FF3C80" w:rsidRDefault="009B3015" w:rsidP="009B3015">
      <w:pPr>
        <w:spacing w:after="0" w:line="240" w:lineRule="auto"/>
        <w:jc w:val="center"/>
        <w:rPr>
          <w:rFonts w:ascii="Arial" w:hAnsi="Arial" w:cs="Arial"/>
          <w:i/>
          <w:iCs/>
          <w:sz w:val="24"/>
          <w:szCs w:val="24"/>
          <w:lang w:val="id-ID"/>
        </w:rPr>
      </w:pPr>
      <w:r w:rsidRPr="00FF3C80">
        <w:rPr>
          <w:rFonts w:ascii="Arial" w:hAnsi="Arial" w:cs="Arial"/>
          <w:sz w:val="24"/>
          <w:szCs w:val="24"/>
          <w:lang w:val="id-ID"/>
        </w:rPr>
        <w:t xml:space="preserve">Tabel 1.3: </w:t>
      </w:r>
      <w:r w:rsidRPr="00FF3C80">
        <w:rPr>
          <w:rFonts w:ascii="Arial" w:hAnsi="Arial" w:cs="Arial"/>
          <w:i/>
          <w:iCs/>
          <w:sz w:val="24"/>
          <w:szCs w:val="24"/>
          <w:lang w:val="id-ID"/>
        </w:rPr>
        <w:t>Data Tingkat Pengangguran Terbuka Berdasarkan Pendidikan 2011 – 2013.</w:t>
      </w:r>
    </w:p>
    <w:p w:rsidR="009B3015" w:rsidRPr="00FF3C80" w:rsidRDefault="009B3015" w:rsidP="009B3015">
      <w:pPr>
        <w:spacing w:after="0" w:line="240" w:lineRule="auto"/>
        <w:jc w:val="center"/>
        <w:rPr>
          <w:rFonts w:ascii="Arial" w:hAnsi="Arial" w:cs="Arial"/>
          <w:sz w:val="24"/>
          <w:szCs w:val="24"/>
          <w:lang w:val="id-ID"/>
        </w:rPr>
      </w:pPr>
    </w:p>
    <w:tbl>
      <w:tblPr>
        <w:tblStyle w:val="TableGrid"/>
        <w:tblW w:w="0" w:type="auto"/>
        <w:jc w:val="center"/>
        <w:tblInd w:w="108" w:type="dxa"/>
        <w:tblLook w:val="04A0"/>
      </w:tblPr>
      <w:tblGrid>
        <w:gridCol w:w="2563"/>
        <w:gridCol w:w="1097"/>
        <w:gridCol w:w="1096"/>
        <w:gridCol w:w="1097"/>
        <w:gridCol w:w="1096"/>
        <w:gridCol w:w="1097"/>
      </w:tblGrid>
      <w:tr w:rsidR="009B3015" w:rsidRPr="00FF3C80" w:rsidTr="009D0C57">
        <w:trPr>
          <w:trHeight w:val="333"/>
          <w:jc w:val="center"/>
        </w:trPr>
        <w:tc>
          <w:tcPr>
            <w:tcW w:w="2916" w:type="dxa"/>
            <w:vMerge w:val="restart"/>
          </w:tcPr>
          <w:p w:rsidR="009B3015" w:rsidRPr="00FF3C80" w:rsidRDefault="009B3015" w:rsidP="009B3015">
            <w:pPr>
              <w:jc w:val="center"/>
              <w:rPr>
                <w:rFonts w:ascii="Arial" w:hAnsi="Arial" w:cs="Arial"/>
                <w:b/>
                <w:bCs/>
                <w:lang w:val="id-ID"/>
              </w:rPr>
            </w:pPr>
            <w:r w:rsidRPr="00FF3C80">
              <w:rPr>
                <w:rFonts w:ascii="Arial" w:hAnsi="Arial" w:cs="Arial"/>
                <w:b/>
                <w:bCs/>
                <w:lang w:val="id-ID"/>
              </w:rPr>
              <w:t>Pendidikan Tertinggi yang Ditamatkan</w:t>
            </w:r>
          </w:p>
        </w:tc>
        <w:tc>
          <w:tcPr>
            <w:tcW w:w="2047" w:type="dxa"/>
            <w:gridSpan w:val="2"/>
            <w:vAlign w:val="center"/>
          </w:tcPr>
          <w:p w:rsidR="009B3015" w:rsidRPr="00FF3C80" w:rsidRDefault="009B3015" w:rsidP="009D0C57">
            <w:pPr>
              <w:jc w:val="center"/>
              <w:rPr>
                <w:rFonts w:ascii="Arial" w:hAnsi="Arial" w:cs="Arial"/>
                <w:b/>
                <w:bCs/>
                <w:lang w:val="id-ID"/>
              </w:rPr>
            </w:pPr>
            <w:r w:rsidRPr="00FF3C80">
              <w:rPr>
                <w:rFonts w:ascii="Arial" w:hAnsi="Arial" w:cs="Arial"/>
                <w:b/>
                <w:bCs/>
                <w:lang w:val="id-ID"/>
              </w:rPr>
              <w:t>2011</w:t>
            </w:r>
          </w:p>
        </w:tc>
        <w:tc>
          <w:tcPr>
            <w:tcW w:w="2047" w:type="dxa"/>
            <w:gridSpan w:val="2"/>
            <w:vAlign w:val="center"/>
          </w:tcPr>
          <w:p w:rsidR="009B3015" w:rsidRPr="00FF3C80" w:rsidRDefault="009B3015" w:rsidP="009D0C57">
            <w:pPr>
              <w:jc w:val="center"/>
              <w:rPr>
                <w:rFonts w:ascii="Arial" w:hAnsi="Arial" w:cs="Arial"/>
                <w:b/>
                <w:bCs/>
                <w:lang w:val="id-ID"/>
              </w:rPr>
            </w:pPr>
            <w:r w:rsidRPr="00FF3C80">
              <w:rPr>
                <w:rFonts w:ascii="Arial" w:hAnsi="Arial" w:cs="Arial"/>
                <w:b/>
                <w:bCs/>
                <w:lang w:val="id-ID"/>
              </w:rPr>
              <w:t>2012</w:t>
            </w:r>
          </w:p>
        </w:tc>
        <w:tc>
          <w:tcPr>
            <w:tcW w:w="1036" w:type="dxa"/>
            <w:vAlign w:val="center"/>
          </w:tcPr>
          <w:p w:rsidR="009B3015" w:rsidRPr="00FF3C80" w:rsidRDefault="009B3015" w:rsidP="009D0C57">
            <w:pPr>
              <w:jc w:val="center"/>
              <w:rPr>
                <w:rFonts w:ascii="Arial" w:hAnsi="Arial" w:cs="Arial"/>
                <w:b/>
                <w:bCs/>
                <w:lang w:val="id-ID"/>
              </w:rPr>
            </w:pPr>
            <w:r w:rsidRPr="00FF3C80">
              <w:rPr>
                <w:rFonts w:ascii="Arial" w:hAnsi="Arial" w:cs="Arial"/>
                <w:b/>
                <w:bCs/>
                <w:lang w:val="id-ID"/>
              </w:rPr>
              <w:t>2013</w:t>
            </w:r>
          </w:p>
        </w:tc>
      </w:tr>
      <w:tr w:rsidR="009B3015" w:rsidRPr="00FF3C80" w:rsidTr="009D0C57">
        <w:trPr>
          <w:trHeight w:val="351"/>
          <w:jc w:val="center"/>
        </w:trPr>
        <w:tc>
          <w:tcPr>
            <w:tcW w:w="2916" w:type="dxa"/>
            <w:vMerge/>
          </w:tcPr>
          <w:p w:rsidR="009B3015" w:rsidRPr="00FF3C80" w:rsidRDefault="009B3015" w:rsidP="009B3015">
            <w:pPr>
              <w:jc w:val="both"/>
              <w:rPr>
                <w:rFonts w:ascii="Arial" w:hAnsi="Arial" w:cs="Arial"/>
                <w:b/>
                <w:bCs/>
                <w:lang w:val="id-ID"/>
              </w:rPr>
            </w:pPr>
          </w:p>
        </w:tc>
        <w:tc>
          <w:tcPr>
            <w:tcW w:w="1036" w:type="dxa"/>
            <w:vAlign w:val="center"/>
          </w:tcPr>
          <w:p w:rsidR="009B3015" w:rsidRPr="00FF3C80" w:rsidRDefault="009B3015" w:rsidP="009D0C57">
            <w:pPr>
              <w:jc w:val="center"/>
              <w:rPr>
                <w:rFonts w:ascii="Arial" w:hAnsi="Arial" w:cs="Arial"/>
                <w:b/>
                <w:bCs/>
                <w:lang w:val="id-ID"/>
              </w:rPr>
            </w:pPr>
            <w:r w:rsidRPr="00FF3C80">
              <w:rPr>
                <w:rFonts w:ascii="Arial" w:hAnsi="Arial" w:cs="Arial"/>
                <w:b/>
                <w:bCs/>
                <w:lang w:val="id-ID"/>
              </w:rPr>
              <w:t>Februari</w:t>
            </w:r>
          </w:p>
        </w:tc>
        <w:tc>
          <w:tcPr>
            <w:tcW w:w="1011" w:type="dxa"/>
            <w:vAlign w:val="center"/>
          </w:tcPr>
          <w:p w:rsidR="009B3015" w:rsidRPr="00FF3C80" w:rsidRDefault="009B3015" w:rsidP="009D0C57">
            <w:pPr>
              <w:jc w:val="center"/>
              <w:rPr>
                <w:rFonts w:ascii="Arial" w:hAnsi="Arial" w:cs="Arial"/>
                <w:b/>
                <w:bCs/>
                <w:lang w:val="id-ID"/>
              </w:rPr>
            </w:pPr>
            <w:r w:rsidRPr="00FF3C80">
              <w:rPr>
                <w:rFonts w:ascii="Arial" w:hAnsi="Arial" w:cs="Arial"/>
                <w:b/>
                <w:bCs/>
                <w:lang w:val="id-ID"/>
              </w:rPr>
              <w:t>Agustus</w:t>
            </w:r>
          </w:p>
        </w:tc>
        <w:tc>
          <w:tcPr>
            <w:tcW w:w="1036" w:type="dxa"/>
            <w:vAlign w:val="center"/>
          </w:tcPr>
          <w:p w:rsidR="009B3015" w:rsidRPr="00FF3C80" w:rsidRDefault="009B3015" w:rsidP="009D0C57">
            <w:pPr>
              <w:jc w:val="center"/>
              <w:rPr>
                <w:rFonts w:ascii="Arial" w:hAnsi="Arial" w:cs="Arial"/>
                <w:b/>
                <w:bCs/>
                <w:lang w:val="id-ID"/>
              </w:rPr>
            </w:pPr>
            <w:r w:rsidRPr="00FF3C80">
              <w:rPr>
                <w:rFonts w:ascii="Arial" w:hAnsi="Arial" w:cs="Arial"/>
                <w:b/>
                <w:bCs/>
                <w:lang w:val="id-ID"/>
              </w:rPr>
              <w:t>Februari</w:t>
            </w:r>
          </w:p>
        </w:tc>
        <w:tc>
          <w:tcPr>
            <w:tcW w:w="1011" w:type="dxa"/>
            <w:vAlign w:val="center"/>
          </w:tcPr>
          <w:p w:rsidR="009B3015" w:rsidRPr="00FF3C80" w:rsidRDefault="009B3015" w:rsidP="009D0C57">
            <w:pPr>
              <w:jc w:val="center"/>
              <w:rPr>
                <w:rFonts w:ascii="Arial" w:hAnsi="Arial" w:cs="Arial"/>
                <w:b/>
                <w:bCs/>
                <w:lang w:val="id-ID"/>
              </w:rPr>
            </w:pPr>
            <w:r w:rsidRPr="00FF3C80">
              <w:rPr>
                <w:rFonts w:ascii="Arial" w:hAnsi="Arial" w:cs="Arial"/>
                <w:b/>
                <w:bCs/>
                <w:lang w:val="id-ID"/>
              </w:rPr>
              <w:t>Agustus</w:t>
            </w:r>
          </w:p>
        </w:tc>
        <w:tc>
          <w:tcPr>
            <w:tcW w:w="1036" w:type="dxa"/>
            <w:vAlign w:val="center"/>
          </w:tcPr>
          <w:p w:rsidR="009B3015" w:rsidRPr="00FF3C80" w:rsidRDefault="009B3015" w:rsidP="009D0C57">
            <w:pPr>
              <w:jc w:val="center"/>
              <w:rPr>
                <w:rFonts w:ascii="Arial" w:hAnsi="Arial" w:cs="Arial"/>
                <w:b/>
                <w:bCs/>
                <w:lang w:val="id-ID"/>
              </w:rPr>
            </w:pPr>
            <w:r w:rsidRPr="00FF3C80">
              <w:rPr>
                <w:rFonts w:ascii="Arial" w:hAnsi="Arial" w:cs="Arial"/>
                <w:b/>
                <w:bCs/>
                <w:lang w:val="id-ID"/>
              </w:rPr>
              <w:t>Februari</w:t>
            </w:r>
          </w:p>
        </w:tc>
      </w:tr>
      <w:tr w:rsidR="009B3015" w:rsidRPr="00FF3C80" w:rsidTr="009D0C57">
        <w:trPr>
          <w:trHeight w:val="329"/>
          <w:jc w:val="center"/>
        </w:trPr>
        <w:tc>
          <w:tcPr>
            <w:tcW w:w="2916" w:type="dxa"/>
          </w:tcPr>
          <w:p w:rsidR="009B3015" w:rsidRPr="00FF3C80" w:rsidRDefault="009B3015" w:rsidP="009B3015">
            <w:pPr>
              <w:jc w:val="center"/>
              <w:rPr>
                <w:rFonts w:ascii="Arial" w:hAnsi="Arial" w:cs="Arial"/>
                <w:lang w:val="id-ID"/>
              </w:rPr>
            </w:pPr>
            <w:r w:rsidRPr="00FF3C80">
              <w:rPr>
                <w:rFonts w:ascii="Arial" w:hAnsi="Arial" w:cs="Arial"/>
                <w:lang w:val="id-ID"/>
              </w:rPr>
              <w:t>1</w:t>
            </w:r>
          </w:p>
        </w:tc>
        <w:tc>
          <w:tcPr>
            <w:tcW w:w="1036" w:type="dxa"/>
          </w:tcPr>
          <w:p w:rsidR="009B3015" w:rsidRPr="00FF3C80" w:rsidRDefault="009B3015" w:rsidP="009B3015">
            <w:pPr>
              <w:jc w:val="center"/>
              <w:rPr>
                <w:rFonts w:ascii="Arial" w:hAnsi="Arial" w:cs="Arial"/>
                <w:lang w:val="id-ID"/>
              </w:rPr>
            </w:pPr>
            <w:r w:rsidRPr="00FF3C80">
              <w:rPr>
                <w:rFonts w:ascii="Arial" w:hAnsi="Arial" w:cs="Arial"/>
                <w:lang w:val="id-ID"/>
              </w:rPr>
              <w:t>2</w:t>
            </w:r>
          </w:p>
        </w:tc>
        <w:tc>
          <w:tcPr>
            <w:tcW w:w="1011" w:type="dxa"/>
          </w:tcPr>
          <w:p w:rsidR="009B3015" w:rsidRPr="00FF3C80" w:rsidRDefault="009B3015" w:rsidP="009B3015">
            <w:pPr>
              <w:jc w:val="center"/>
              <w:rPr>
                <w:rFonts w:ascii="Arial" w:hAnsi="Arial" w:cs="Arial"/>
                <w:lang w:val="id-ID"/>
              </w:rPr>
            </w:pPr>
            <w:r w:rsidRPr="00FF3C80">
              <w:rPr>
                <w:rFonts w:ascii="Arial" w:hAnsi="Arial" w:cs="Arial"/>
                <w:lang w:val="id-ID"/>
              </w:rPr>
              <w:t>3</w:t>
            </w:r>
          </w:p>
        </w:tc>
        <w:tc>
          <w:tcPr>
            <w:tcW w:w="1036" w:type="dxa"/>
          </w:tcPr>
          <w:p w:rsidR="009B3015" w:rsidRPr="00FF3C80" w:rsidRDefault="009B3015" w:rsidP="009B3015">
            <w:pPr>
              <w:jc w:val="center"/>
              <w:rPr>
                <w:rFonts w:ascii="Arial" w:hAnsi="Arial" w:cs="Arial"/>
                <w:lang w:val="id-ID"/>
              </w:rPr>
            </w:pPr>
            <w:r w:rsidRPr="00FF3C80">
              <w:rPr>
                <w:rFonts w:ascii="Arial" w:hAnsi="Arial" w:cs="Arial"/>
                <w:lang w:val="id-ID"/>
              </w:rPr>
              <w:t>4</w:t>
            </w:r>
          </w:p>
        </w:tc>
        <w:tc>
          <w:tcPr>
            <w:tcW w:w="1011" w:type="dxa"/>
          </w:tcPr>
          <w:p w:rsidR="009B3015" w:rsidRPr="00FF3C80" w:rsidRDefault="009B3015" w:rsidP="009B3015">
            <w:pPr>
              <w:jc w:val="center"/>
              <w:rPr>
                <w:rFonts w:ascii="Arial" w:hAnsi="Arial" w:cs="Arial"/>
                <w:lang w:val="id-ID"/>
              </w:rPr>
            </w:pPr>
            <w:r w:rsidRPr="00FF3C80">
              <w:rPr>
                <w:rFonts w:ascii="Arial" w:hAnsi="Arial" w:cs="Arial"/>
                <w:lang w:val="id-ID"/>
              </w:rPr>
              <w:t>5</w:t>
            </w:r>
          </w:p>
        </w:tc>
        <w:tc>
          <w:tcPr>
            <w:tcW w:w="1036" w:type="dxa"/>
          </w:tcPr>
          <w:p w:rsidR="009B3015" w:rsidRPr="00FF3C80" w:rsidRDefault="009B3015" w:rsidP="009B3015">
            <w:pPr>
              <w:jc w:val="center"/>
              <w:rPr>
                <w:rFonts w:ascii="Arial" w:hAnsi="Arial" w:cs="Arial"/>
                <w:lang w:val="id-ID"/>
              </w:rPr>
            </w:pPr>
            <w:r w:rsidRPr="00FF3C80">
              <w:rPr>
                <w:rFonts w:ascii="Arial" w:hAnsi="Arial" w:cs="Arial"/>
                <w:lang w:val="id-ID"/>
              </w:rPr>
              <w:t>6</w:t>
            </w:r>
          </w:p>
        </w:tc>
      </w:tr>
      <w:tr w:rsidR="009B3015" w:rsidRPr="00FF3C80" w:rsidTr="009D0C57">
        <w:trPr>
          <w:trHeight w:val="278"/>
          <w:jc w:val="center"/>
        </w:trPr>
        <w:tc>
          <w:tcPr>
            <w:tcW w:w="2916" w:type="dxa"/>
          </w:tcPr>
          <w:p w:rsidR="009B3015" w:rsidRPr="00FF3C80" w:rsidRDefault="009B3015" w:rsidP="009B3015">
            <w:pPr>
              <w:jc w:val="center"/>
              <w:rPr>
                <w:rFonts w:ascii="Arial" w:hAnsi="Arial" w:cs="Arial"/>
                <w:lang w:val="id-ID"/>
              </w:rPr>
            </w:pPr>
            <w:r w:rsidRPr="00FF3C80">
              <w:rPr>
                <w:rFonts w:ascii="Arial" w:hAnsi="Arial" w:cs="Arial"/>
                <w:lang w:val="id-ID"/>
              </w:rPr>
              <w:t>S</w:t>
            </w:r>
            <w:r w:rsidR="009D0C57" w:rsidRPr="00FF3C80">
              <w:rPr>
                <w:rFonts w:ascii="Arial" w:hAnsi="Arial" w:cs="Arial"/>
                <w:lang w:val="id-ID"/>
              </w:rPr>
              <w:t xml:space="preserve">ekolah </w:t>
            </w:r>
            <w:r w:rsidRPr="00FF3C80">
              <w:rPr>
                <w:rFonts w:ascii="Arial" w:hAnsi="Arial" w:cs="Arial"/>
                <w:lang w:val="id-ID"/>
              </w:rPr>
              <w:t>D</w:t>
            </w:r>
            <w:r w:rsidR="009D0C57" w:rsidRPr="00FF3C80">
              <w:rPr>
                <w:rFonts w:ascii="Arial" w:hAnsi="Arial" w:cs="Arial"/>
                <w:lang w:val="id-ID"/>
              </w:rPr>
              <w:t>asar</w:t>
            </w:r>
            <w:r w:rsidRPr="00FF3C80">
              <w:rPr>
                <w:rFonts w:ascii="Arial" w:hAnsi="Arial" w:cs="Arial"/>
                <w:lang w:val="id-ID"/>
              </w:rPr>
              <w:t xml:space="preserve"> ke bawah</w:t>
            </w:r>
          </w:p>
        </w:tc>
        <w:tc>
          <w:tcPr>
            <w:tcW w:w="1036"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3,37</w:t>
            </w:r>
          </w:p>
        </w:tc>
        <w:tc>
          <w:tcPr>
            <w:tcW w:w="1011"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3,56</w:t>
            </w:r>
          </w:p>
        </w:tc>
        <w:tc>
          <w:tcPr>
            <w:tcW w:w="1036"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3,69</w:t>
            </w:r>
          </w:p>
        </w:tc>
        <w:tc>
          <w:tcPr>
            <w:tcW w:w="1011"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3,64</w:t>
            </w:r>
          </w:p>
        </w:tc>
        <w:tc>
          <w:tcPr>
            <w:tcW w:w="1036"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3,61</w:t>
            </w:r>
          </w:p>
        </w:tc>
      </w:tr>
      <w:tr w:rsidR="009B3015" w:rsidRPr="00FF3C80" w:rsidTr="009D0C57">
        <w:trPr>
          <w:jc w:val="center"/>
        </w:trPr>
        <w:tc>
          <w:tcPr>
            <w:tcW w:w="2916" w:type="dxa"/>
          </w:tcPr>
          <w:p w:rsidR="009B3015" w:rsidRPr="00FF3C80" w:rsidRDefault="009B3015" w:rsidP="009B3015">
            <w:pPr>
              <w:jc w:val="center"/>
              <w:rPr>
                <w:rFonts w:ascii="Arial" w:hAnsi="Arial" w:cs="Arial"/>
                <w:lang w:val="id-ID"/>
              </w:rPr>
            </w:pPr>
            <w:r w:rsidRPr="00FF3C80">
              <w:rPr>
                <w:rFonts w:ascii="Arial" w:hAnsi="Arial" w:cs="Arial"/>
                <w:lang w:val="id-ID"/>
              </w:rPr>
              <w:t>Sekolah Menengah Pertama</w:t>
            </w:r>
          </w:p>
        </w:tc>
        <w:tc>
          <w:tcPr>
            <w:tcW w:w="1036"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7,83</w:t>
            </w:r>
          </w:p>
        </w:tc>
        <w:tc>
          <w:tcPr>
            <w:tcW w:w="1011"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8,37</w:t>
            </w:r>
          </w:p>
        </w:tc>
        <w:tc>
          <w:tcPr>
            <w:tcW w:w="1036"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7,80</w:t>
            </w:r>
          </w:p>
        </w:tc>
        <w:tc>
          <w:tcPr>
            <w:tcW w:w="1011"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7,76</w:t>
            </w:r>
          </w:p>
        </w:tc>
        <w:tc>
          <w:tcPr>
            <w:tcW w:w="1036"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8,24</w:t>
            </w:r>
          </w:p>
        </w:tc>
      </w:tr>
      <w:tr w:rsidR="009B3015" w:rsidRPr="00FF3C80" w:rsidTr="009D0C57">
        <w:trPr>
          <w:jc w:val="center"/>
        </w:trPr>
        <w:tc>
          <w:tcPr>
            <w:tcW w:w="2916" w:type="dxa"/>
          </w:tcPr>
          <w:p w:rsidR="009B3015" w:rsidRPr="00FF3C80" w:rsidRDefault="009B3015" w:rsidP="009B3015">
            <w:pPr>
              <w:jc w:val="center"/>
              <w:rPr>
                <w:rFonts w:ascii="Arial" w:hAnsi="Arial" w:cs="Arial"/>
                <w:lang w:val="id-ID"/>
              </w:rPr>
            </w:pPr>
            <w:r w:rsidRPr="00FF3C80">
              <w:rPr>
                <w:rFonts w:ascii="Arial" w:hAnsi="Arial" w:cs="Arial"/>
                <w:lang w:val="id-ID"/>
              </w:rPr>
              <w:t>Sekolah Menengah Atas</w:t>
            </w:r>
          </w:p>
        </w:tc>
        <w:tc>
          <w:tcPr>
            <w:tcW w:w="1036"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12,17</w:t>
            </w:r>
          </w:p>
        </w:tc>
        <w:tc>
          <w:tcPr>
            <w:tcW w:w="1011"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10,66</w:t>
            </w:r>
          </w:p>
        </w:tc>
        <w:tc>
          <w:tcPr>
            <w:tcW w:w="1036"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10,34</w:t>
            </w:r>
          </w:p>
        </w:tc>
        <w:tc>
          <w:tcPr>
            <w:tcW w:w="1011"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9,60</w:t>
            </w:r>
          </w:p>
        </w:tc>
        <w:tc>
          <w:tcPr>
            <w:tcW w:w="1036"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9,39</w:t>
            </w:r>
          </w:p>
        </w:tc>
      </w:tr>
      <w:tr w:rsidR="009B3015" w:rsidRPr="00FF3C80" w:rsidTr="009D0C57">
        <w:trPr>
          <w:jc w:val="center"/>
        </w:trPr>
        <w:tc>
          <w:tcPr>
            <w:tcW w:w="2916" w:type="dxa"/>
          </w:tcPr>
          <w:p w:rsidR="009B3015" w:rsidRPr="00FF3C80" w:rsidRDefault="009B3015" w:rsidP="009B3015">
            <w:pPr>
              <w:jc w:val="center"/>
              <w:rPr>
                <w:rFonts w:ascii="Arial" w:hAnsi="Arial" w:cs="Arial"/>
                <w:lang w:val="id-ID"/>
              </w:rPr>
            </w:pPr>
            <w:r w:rsidRPr="00FF3C80">
              <w:rPr>
                <w:rFonts w:ascii="Arial" w:hAnsi="Arial" w:cs="Arial"/>
                <w:lang w:val="id-ID"/>
              </w:rPr>
              <w:t>Sekolah Menengah Kejuruan</w:t>
            </w:r>
          </w:p>
        </w:tc>
        <w:tc>
          <w:tcPr>
            <w:tcW w:w="1036"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10,00</w:t>
            </w:r>
          </w:p>
        </w:tc>
        <w:tc>
          <w:tcPr>
            <w:tcW w:w="1011"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10,43</w:t>
            </w:r>
          </w:p>
        </w:tc>
        <w:tc>
          <w:tcPr>
            <w:tcW w:w="1036"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9,51</w:t>
            </w:r>
          </w:p>
        </w:tc>
        <w:tc>
          <w:tcPr>
            <w:tcW w:w="1011"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9,87</w:t>
            </w:r>
          </w:p>
        </w:tc>
        <w:tc>
          <w:tcPr>
            <w:tcW w:w="1036"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7,68</w:t>
            </w:r>
          </w:p>
        </w:tc>
      </w:tr>
      <w:tr w:rsidR="009B3015" w:rsidRPr="00FF3C80" w:rsidTr="009D0C57">
        <w:trPr>
          <w:jc w:val="center"/>
        </w:trPr>
        <w:tc>
          <w:tcPr>
            <w:tcW w:w="2916" w:type="dxa"/>
          </w:tcPr>
          <w:p w:rsidR="009B3015" w:rsidRPr="00FF3C80" w:rsidRDefault="009B3015" w:rsidP="009B3015">
            <w:pPr>
              <w:jc w:val="center"/>
              <w:rPr>
                <w:rFonts w:ascii="Arial" w:hAnsi="Arial" w:cs="Arial"/>
                <w:lang w:val="id-ID"/>
              </w:rPr>
            </w:pPr>
            <w:r w:rsidRPr="00FF3C80">
              <w:rPr>
                <w:rFonts w:ascii="Arial" w:hAnsi="Arial" w:cs="Arial"/>
                <w:lang w:val="id-ID"/>
              </w:rPr>
              <w:t>Diploma I/II/III</w:t>
            </w:r>
          </w:p>
        </w:tc>
        <w:tc>
          <w:tcPr>
            <w:tcW w:w="1036"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11,59</w:t>
            </w:r>
          </w:p>
        </w:tc>
        <w:tc>
          <w:tcPr>
            <w:tcW w:w="1011"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7,16</w:t>
            </w:r>
          </w:p>
        </w:tc>
        <w:tc>
          <w:tcPr>
            <w:tcW w:w="1036"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7,50</w:t>
            </w:r>
          </w:p>
        </w:tc>
        <w:tc>
          <w:tcPr>
            <w:tcW w:w="1011"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6,21</w:t>
            </w:r>
          </w:p>
        </w:tc>
        <w:tc>
          <w:tcPr>
            <w:tcW w:w="1036"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5,65</w:t>
            </w:r>
          </w:p>
        </w:tc>
      </w:tr>
      <w:tr w:rsidR="009B3015" w:rsidRPr="00FF3C80" w:rsidTr="009D0C57">
        <w:trPr>
          <w:jc w:val="center"/>
        </w:trPr>
        <w:tc>
          <w:tcPr>
            <w:tcW w:w="2916" w:type="dxa"/>
          </w:tcPr>
          <w:p w:rsidR="009B3015" w:rsidRPr="00FF3C80" w:rsidRDefault="009D0C57" w:rsidP="009B3015">
            <w:pPr>
              <w:jc w:val="center"/>
              <w:rPr>
                <w:rFonts w:ascii="Arial" w:hAnsi="Arial" w:cs="Arial"/>
                <w:lang w:val="id-ID"/>
              </w:rPr>
            </w:pPr>
            <w:r w:rsidRPr="00FF3C80">
              <w:rPr>
                <w:rFonts w:ascii="Arial" w:hAnsi="Arial" w:cs="Arial"/>
                <w:lang w:val="id-ID"/>
              </w:rPr>
              <w:t>Perguruan Tinggi (</w:t>
            </w:r>
            <w:r w:rsidR="009B3015" w:rsidRPr="00FF3C80">
              <w:rPr>
                <w:rFonts w:ascii="Arial" w:hAnsi="Arial" w:cs="Arial"/>
                <w:lang w:val="id-ID"/>
              </w:rPr>
              <w:t>Universitas</w:t>
            </w:r>
            <w:r w:rsidRPr="00FF3C80">
              <w:rPr>
                <w:rFonts w:ascii="Arial" w:hAnsi="Arial" w:cs="Arial"/>
                <w:lang w:val="id-ID"/>
              </w:rPr>
              <w:t>)</w:t>
            </w:r>
          </w:p>
        </w:tc>
        <w:tc>
          <w:tcPr>
            <w:tcW w:w="1036"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9,95</w:t>
            </w:r>
          </w:p>
        </w:tc>
        <w:tc>
          <w:tcPr>
            <w:tcW w:w="1011"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8,02</w:t>
            </w:r>
          </w:p>
        </w:tc>
        <w:tc>
          <w:tcPr>
            <w:tcW w:w="1036"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6,95</w:t>
            </w:r>
          </w:p>
        </w:tc>
        <w:tc>
          <w:tcPr>
            <w:tcW w:w="1011"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5,91</w:t>
            </w:r>
          </w:p>
        </w:tc>
        <w:tc>
          <w:tcPr>
            <w:tcW w:w="1036" w:type="dxa"/>
            <w:vAlign w:val="center"/>
          </w:tcPr>
          <w:p w:rsidR="009B3015" w:rsidRPr="00FF3C80" w:rsidRDefault="009B3015" w:rsidP="009D0C57">
            <w:pPr>
              <w:jc w:val="center"/>
              <w:rPr>
                <w:rFonts w:ascii="Arial" w:hAnsi="Arial" w:cs="Arial"/>
                <w:lang w:val="id-ID"/>
              </w:rPr>
            </w:pPr>
            <w:r w:rsidRPr="00FF3C80">
              <w:rPr>
                <w:rFonts w:ascii="Arial" w:hAnsi="Arial" w:cs="Arial"/>
                <w:lang w:val="id-ID"/>
              </w:rPr>
              <w:t>5,04</w:t>
            </w:r>
          </w:p>
        </w:tc>
      </w:tr>
      <w:tr w:rsidR="009B3015" w:rsidRPr="00FF3C80" w:rsidTr="009D0C57">
        <w:trPr>
          <w:jc w:val="center"/>
        </w:trPr>
        <w:tc>
          <w:tcPr>
            <w:tcW w:w="2916" w:type="dxa"/>
          </w:tcPr>
          <w:p w:rsidR="009B3015" w:rsidRPr="00FF3C80" w:rsidRDefault="009B3015" w:rsidP="009B3015">
            <w:pPr>
              <w:jc w:val="center"/>
              <w:rPr>
                <w:rFonts w:ascii="Arial" w:hAnsi="Arial" w:cs="Arial"/>
                <w:lang w:val="id-ID"/>
              </w:rPr>
            </w:pPr>
            <w:r w:rsidRPr="00FF3C80">
              <w:rPr>
                <w:rFonts w:ascii="Arial" w:hAnsi="Arial" w:cs="Arial"/>
                <w:b/>
                <w:bCs/>
                <w:lang w:val="id-ID"/>
              </w:rPr>
              <w:t>Jumlah</w:t>
            </w:r>
          </w:p>
        </w:tc>
        <w:tc>
          <w:tcPr>
            <w:tcW w:w="1036" w:type="dxa"/>
            <w:vAlign w:val="center"/>
          </w:tcPr>
          <w:p w:rsidR="009B3015" w:rsidRPr="00FF3C80" w:rsidRDefault="009B3015" w:rsidP="009D0C57">
            <w:pPr>
              <w:jc w:val="center"/>
              <w:rPr>
                <w:rFonts w:ascii="Arial" w:hAnsi="Arial" w:cs="Arial"/>
                <w:b/>
                <w:bCs/>
                <w:lang w:val="id-ID"/>
              </w:rPr>
            </w:pPr>
            <w:r w:rsidRPr="00FF3C80">
              <w:rPr>
                <w:rFonts w:ascii="Arial" w:hAnsi="Arial" w:cs="Arial"/>
                <w:b/>
                <w:bCs/>
                <w:lang w:val="id-ID"/>
              </w:rPr>
              <w:t>6,80</w:t>
            </w:r>
          </w:p>
        </w:tc>
        <w:tc>
          <w:tcPr>
            <w:tcW w:w="1011" w:type="dxa"/>
            <w:vAlign w:val="center"/>
          </w:tcPr>
          <w:p w:rsidR="009B3015" w:rsidRPr="00FF3C80" w:rsidRDefault="009B3015" w:rsidP="009D0C57">
            <w:pPr>
              <w:jc w:val="center"/>
              <w:rPr>
                <w:rFonts w:ascii="Arial" w:hAnsi="Arial" w:cs="Arial"/>
                <w:b/>
                <w:bCs/>
                <w:lang w:val="id-ID"/>
              </w:rPr>
            </w:pPr>
            <w:r w:rsidRPr="00FF3C80">
              <w:rPr>
                <w:rFonts w:ascii="Arial" w:hAnsi="Arial" w:cs="Arial"/>
                <w:b/>
                <w:bCs/>
                <w:lang w:val="id-ID"/>
              </w:rPr>
              <w:t>6,56</w:t>
            </w:r>
          </w:p>
        </w:tc>
        <w:tc>
          <w:tcPr>
            <w:tcW w:w="1036" w:type="dxa"/>
            <w:vAlign w:val="center"/>
          </w:tcPr>
          <w:p w:rsidR="009B3015" w:rsidRPr="00FF3C80" w:rsidRDefault="009B3015" w:rsidP="009D0C57">
            <w:pPr>
              <w:jc w:val="center"/>
              <w:rPr>
                <w:rFonts w:ascii="Arial" w:hAnsi="Arial" w:cs="Arial"/>
                <w:b/>
                <w:bCs/>
                <w:lang w:val="id-ID"/>
              </w:rPr>
            </w:pPr>
            <w:r w:rsidRPr="00FF3C80">
              <w:rPr>
                <w:rFonts w:ascii="Arial" w:hAnsi="Arial" w:cs="Arial"/>
                <w:b/>
                <w:bCs/>
                <w:lang w:val="id-ID"/>
              </w:rPr>
              <w:t>6,32</w:t>
            </w:r>
          </w:p>
        </w:tc>
        <w:tc>
          <w:tcPr>
            <w:tcW w:w="1011" w:type="dxa"/>
            <w:vAlign w:val="center"/>
          </w:tcPr>
          <w:p w:rsidR="009B3015" w:rsidRPr="00FF3C80" w:rsidRDefault="009B3015" w:rsidP="009D0C57">
            <w:pPr>
              <w:jc w:val="center"/>
              <w:rPr>
                <w:rFonts w:ascii="Arial" w:hAnsi="Arial" w:cs="Arial"/>
                <w:b/>
                <w:bCs/>
                <w:lang w:val="id-ID"/>
              </w:rPr>
            </w:pPr>
            <w:r w:rsidRPr="00FF3C80">
              <w:rPr>
                <w:rFonts w:ascii="Arial" w:hAnsi="Arial" w:cs="Arial"/>
                <w:b/>
                <w:bCs/>
                <w:lang w:val="id-ID"/>
              </w:rPr>
              <w:t>6,14</w:t>
            </w:r>
          </w:p>
        </w:tc>
        <w:tc>
          <w:tcPr>
            <w:tcW w:w="1036" w:type="dxa"/>
            <w:vAlign w:val="center"/>
          </w:tcPr>
          <w:p w:rsidR="009B3015" w:rsidRPr="00FF3C80" w:rsidRDefault="009B3015" w:rsidP="009D0C57">
            <w:pPr>
              <w:jc w:val="center"/>
              <w:rPr>
                <w:rFonts w:ascii="Arial" w:hAnsi="Arial" w:cs="Arial"/>
                <w:b/>
                <w:bCs/>
                <w:lang w:val="id-ID"/>
              </w:rPr>
            </w:pPr>
            <w:r w:rsidRPr="00FF3C80">
              <w:rPr>
                <w:rFonts w:ascii="Arial" w:hAnsi="Arial" w:cs="Arial"/>
                <w:b/>
                <w:bCs/>
                <w:lang w:val="id-ID"/>
              </w:rPr>
              <w:t>5,92</w:t>
            </w:r>
          </w:p>
        </w:tc>
      </w:tr>
    </w:tbl>
    <w:p w:rsidR="00114EDF" w:rsidRPr="00FF3C80" w:rsidRDefault="00114EDF" w:rsidP="009B3015">
      <w:pPr>
        <w:spacing w:after="0" w:line="240" w:lineRule="auto"/>
        <w:jc w:val="both"/>
        <w:rPr>
          <w:rFonts w:ascii="Arial" w:hAnsi="Arial" w:cs="Arial"/>
          <w:sz w:val="24"/>
          <w:szCs w:val="24"/>
          <w:lang w:val="id-ID"/>
        </w:rPr>
      </w:pPr>
    </w:p>
    <w:p w:rsidR="009B3015" w:rsidRPr="00FF3C80" w:rsidRDefault="009B3015" w:rsidP="009B3015">
      <w:pPr>
        <w:spacing w:after="0" w:line="480" w:lineRule="auto"/>
        <w:jc w:val="center"/>
        <w:rPr>
          <w:rFonts w:ascii="Arial" w:hAnsi="Arial" w:cs="Arial"/>
          <w:sz w:val="24"/>
          <w:szCs w:val="24"/>
          <w:lang w:val="id-ID"/>
        </w:rPr>
      </w:pPr>
      <w:r w:rsidRPr="00FF3C80">
        <w:rPr>
          <w:rFonts w:ascii="Arial" w:hAnsi="Arial" w:cs="Arial"/>
          <w:sz w:val="24"/>
          <w:szCs w:val="24"/>
          <w:lang w:val="id-ID"/>
        </w:rPr>
        <w:t>Sumber: Badan Pusat Statistik</w:t>
      </w:r>
      <w:r w:rsidR="00D3359D" w:rsidRPr="00FF3C80">
        <w:rPr>
          <w:rFonts w:ascii="Arial" w:hAnsi="Arial" w:cs="Arial"/>
          <w:sz w:val="24"/>
          <w:szCs w:val="24"/>
          <w:lang w:val="id-ID"/>
        </w:rPr>
        <w:t>,</w:t>
      </w:r>
      <w:r w:rsidR="00D3359D" w:rsidRPr="00FF3C80">
        <w:rPr>
          <w:rFonts w:ascii="Arial" w:hAnsi="Arial" w:cs="Arial"/>
          <w:i/>
          <w:iCs/>
          <w:sz w:val="24"/>
          <w:szCs w:val="24"/>
          <w:lang w:val="id-ID"/>
        </w:rPr>
        <w:t>Berita Resmi Statistik,</w:t>
      </w:r>
      <w:r w:rsidRPr="00FF3C80">
        <w:rPr>
          <w:rFonts w:ascii="Arial" w:hAnsi="Arial" w:cs="Arial"/>
          <w:sz w:val="24"/>
          <w:szCs w:val="24"/>
          <w:lang w:val="id-ID"/>
        </w:rPr>
        <w:t>(2013).</w:t>
      </w:r>
    </w:p>
    <w:p w:rsidR="00114EDF" w:rsidRPr="00FF3C80" w:rsidRDefault="00114EDF" w:rsidP="00B70988">
      <w:pPr>
        <w:spacing w:after="0" w:line="240" w:lineRule="auto"/>
        <w:ind w:firstLine="709"/>
        <w:jc w:val="both"/>
        <w:rPr>
          <w:rFonts w:ascii="Arial" w:hAnsi="Arial" w:cs="Arial"/>
          <w:sz w:val="24"/>
          <w:szCs w:val="24"/>
          <w:lang w:val="id-ID"/>
        </w:rPr>
      </w:pPr>
    </w:p>
    <w:p w:rsidR="007F6794" w:rsidRPr="00FF3C80" w:rsidRDefault="00B70988" w:rsidP="00B70988">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Sementara </w:t>
      </w:r>
      <w:r w:rsidR="00E5587B" w:rsidRPr="00FF3C80">
        <w:rPr>
          <w:rFonts w:ascii="Arial" w:hAnsi="Arial" w:cs="Arial"/>
          <w:sz w:val="24"/>
          <w:szCs w:val="24"/>
          <w:lang w:val="id-ID"/>
        </w:rPr>
        <w:t xml:space="preserve">Kementerian UKM dan Koperasi </w:t>
      </w:r>
      <w:r w:rsidRPr="00FF3C80">
        <w:rPr>
          <w:rFonts w:ascii="Arial" w:hAnsi="Arial" w:cs="Arial"/>
          <w:sz w:val="24"/>
          <w:szCs w:val="24"/>
          <w:lang w:val="id-ID"/>
        </w:rPr>
        <w:t xml:space="preserve">(2012) mencatat </w:t>
      </w:r>
      <w:r w:rsidR="00E5587B" w:rsidRPr="00FF3C80">
        <w:rPr>
          <w:rFonts w:ascii="Arial" w:hAnsi="Arial" w:cs="Arial"/>
          <w:sz w:val="24"/>
          <w:szCs w:val="24"/>
          <w:lang w:val="id-ID"/>
        </w:rPr>
        <w:t xml:space="preserve">bahwa setidaknya ada 493.000 sarjana lulusan perguruan tinggi yang mengganggur hingga tahun 2012. Meski terdapat perbedaan jumlah sarjana pengangguran ini, namun pada intinya adalah bahwa menjadi </w:t>
      </w:r>
      <w:r w:rsidR="00E5587B" w:rsidRPr="00FF3C80">
        <w:rPr>
          <w:rFonts w:ascii="Arial" w:hAnsi="Arial" w:cs="Arial"/>
          <w:sz w:val="24"/>
          <w:szCs w:val="24"/>
          <w:lang w:val="id-ID"/>
        </w:rPr>
        <w:lastRenderedPageBreak/>
        <w:t xml:space="preserve">lulusan perguruan tinggi tidak lantas menjamin seseorang akan mendapatkan kerja atau diterima di dunia usaha. </w:t>
      </w:r>
    </w:p>
    <w:p w:rsidR="003551D2" w:rsidRPr="00FF3C80" w:rsidRDefault="00E7082C" w:rsidP="003551D2">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Menjadikan kerja sebagai ukuran keberhasilan perguruan tinggi dalam mendidik mahasiswanya, tentu tidaklah tepat. Bagaimanapun, tujuan pendidikan tidak </w:t>
      </w:r>
      <w:r w:rsidR="0049041F" w:rsidRPr="00FF3C80">
        <w:rPr>
          <w:rFonts w:ascii="Arial" w:hAnsi="Arial" w:cs="Arial"/>
          <w:sz w:val="24"/>
          <w:szCs w:val="24"/>
          <w:lang w:val="id-ID"/>
        </w:rPr>
        <w:t>harus dijadikan</w:t>
      </w:r>
      <w:r w:rsidRPr="00FF3C80">
        <w:rPr>
          <w:rFonts w:ascii="Arial" w:hAnsi="Arial" w:cs="Arial"/>
          <w:sz w:val="24"/>
          <w:szCs w:val="24"/>
          <w:lang w:val="id-ID"/>
        </w:rPr>
        <w:t xml:space="preserve"> sepraktis itu.</w:t>
      </w:r>
      <w:r w:rsidR="003551D2" w:rsidRPr="00FF3C80">
        <w:rPr>
          <w:rFonts w:ascii="Arial" w:hAnsi="Arial" w:cs="Arial"/>
          <w:sz w:val="24"/>
          <w:szCs w:val="24"/>
          <w:lang w:val="id-ID"/>
        </w:rPr>
        <w:t>Undang-undang no. 12 Tahun 2012 tentang Pendidikan Tinggi menyebutkan bahwa tujuan dari pendidikan tinggi adalah:</w:t>
      </w:r>
    </w:p>
    <w:p w:rsidR="003551D2" w:rsidRPr="00FF3C80" w:rsidRDefault="003551D2" w:rsidP="00571164">
      <w:pPr>
        <w:pStyle w:val="ListParagraph"/>
        <w:numPr>
          <w:ilvl w:val="0"/>
          <w:numId w:val="6"/>
        </w:numPr>
        <w:spacing w:after="0" w:line="480" w:lineRule="auto"/>
        <w:jc w:val="both"/>
        <w:rPr>
          <w:rFonts w:ascii="Arial" w:eastAsia="Times New Roman" w:hAnsi="Arial" w:cs="Arial"/>
          <w:sz w:val="24"/>
          <w:szCs w:val="24"/>
          <w:lang w:val="id-ID"/>
        </w:rPr>
      </w:pPr>
      <w:r w:rsidRPr="00FF3C80">
        <w:rPr>
          <w:rFonts w:ascii="Arial" w:eastAsia="Times New Roman" w:hAnsi="Arial" w:cs="Arial"/>
          <w:sz w:val="24"/>
          <w:szCs w:val="24"/>
          <w:lang w:val="id-ID"/>
        </w:rPr>
        <w:t xml:space="preserve">Berkembangnya potensi Mahasiswa agar menjadi manusia yang beriman dan bertakwa kepada Tuhan Yang Maha Esa dan berakhlak mulia, sehat, berilmu, cakap, kreatif, mandiri, terampil, kompeten, dan berbudaya untuk kepentingan bangsa; </w:t>
      </w:r>
    </w:p>
    <w:p w:rsidR="003551D2" w:rsidRPr="00FF3C80" w:rsidRDefault="003551D2" w:rsidP="00571164">
      <w:pPr>
        <w:pStyle w:val="ListParagraph"/>
        <w:numPr>
          <w:ilvl w:val="0"/>
          <w:numId w:val="6"/>
        </w:numPr>
        <w:spacing w:after="0" w:line="480" w:lineRule="auto"/>
        <w:jc w:val="both"/>
        <w:rPr>
          <w:rFonts w:ascii="Arial" w:eastAsia="Times New Roman" w:hAnsi="Arial" w:cs="Arial"/>
          <w:sz w:val="24"/>
          <w:szCs w:val="24"/>
          <w:lang w:val="id-ID"/>
        </w:rPr>
      </w:pPr>
      <w:r w:rsidRPr="00FF3C80">
        <w:rPr>
          <w:rFonts w:ascii="Arial" w:eastAsia="Times New Roman" w:hAnsi="Arial" w:cs="Arial"/>
          <w:sz w:val="24"/>
          <w:szCs w:val="24"/>
          <w:lang w:val="id-ID"/>
        </w:rPr>
        <w:t>Dihasilkannya lulusan yang menguasai cabang Ilmu Pengetahuan dan/atau Teknologi untuk memenuhi kepentingan nasional dan peningkatan daya saing bangsa;</w:t>
      </w:r>
    </w:p>
    <w:p w:rsidR="003551D2" w:rsidRPr="00FF3C80" w:rsidRDefault="003551D2" w:rsidP="00571164">
      <w:pPr>
        <w:pStyle w:val="ListParagraph"/>
        <w:numPr>
          <w:ilvl w:val="0"/>
          <w:numId w:val="6"/>
        </w:numPr>
        <w:spacing w:after="0" w:line="480" w:lineRule="auto"/>
        <w:jc w:val="both"/>
        <w:rPr>
          <w:rFonts w:ascii="Arial" w:eastAsia="Times New Roman" w:hAnsi="Arial" w:cs="Arial"/>
          <w:sz w:val="24"/>
          <w:szCs w:val="24"/>
          <w:lang w:val="id-ID"/>
        </w:rPr>
      </w:pPr>
      <w:r w:rsidRPr="00FF3C80">
        <w:rPr>
          <w:rFonts w:ascii="Arial" w:eastAsia="Times New Roman" w:hAnsi="Arial" w:cs="Arial"/>
          <w:sz w:val="24"/>
          <w:szCs w:val="24"/>
          <w:lang w:val="id-ID"/>
        </w:rPr>
        <w:t xml:space="preserve"> Dihasilkannya Ilmu Pengetahuan dan Teknologi melalui Penelitian yang memperhatikan dan menerapkan nilai Humaniora agar bermanfaat bagi kemajuan bangsa, serta kemajuan peradaban dan kesejahteraan umat manusia; dan </w:t>
      </w:r>
    </w:p>
    <w:p w:rsidR="003551D2" w:rsidRPr="00FF3C80" w:rsidRDefault="003551D2" w:rsidP="00571164">
      <w:pPr>
        <w:pStyle w:val="ListParagraph"/>
        <w:numPr>
          <w:ilvl w:val="0"/>
          <w:numId w:val="6"/>
        </w:numPr>
        <w:spacing w:after="0" w:line="480" w:lineRule="auto"/>
        <w:jc w:val="both"/>
        <w:rPr>
          <w:rFonts w:ascii="Arial" w:eastAsia="Times New Roman" w:hAnsi="Arial" w:cs="Arial"/>
          <w:sz w:val="24"/>
          <w:szCs w:val="24"/>
          <w:lang w:val="id-ID"/>
        </w:rPr>
      </w:pPr>
      <w:r w:rsidRPr="00FF3C80">
        <w:rPr>
          <w:rFonts w:ascii="Arial" w:eastAsia="Times New Roman" w:hAnsi="Arial" w:cs="Arial"/>
          <w:sz w:val="24"/>
          <w:szCs w:val="24"/>
          <w:lang w:val="id-ID"/>
        </w:rPr>
        <w:t xml:space="preserve">Terwujudnya Pengabdian kepada Masyarakat berbasis penalaran dan karya Penelitian yang bermanfaat dalam memajukan kesejahteraan umum dan mencerdaskan kehidupan bangsa. </w:t>
      </w:r>
    </w:p>
    <w:p w:rsidR="003551D2" w:rsidRPr="00FF3C80" w:rsidRDefault="003551D2" w:rsidP="003551D2">
      <w:pPr>
        <w:spacing w:after="0" w:line="480" w:lineRule="auto"/>
        <w:ind w:firstLine="709"/>
        <w:jc w:val="both"/>
        <w:rPr>
          <w:rFonts w:ascii="Arial" w:hAnsi="Arial" w:cs="Arial"/>
          <w:sz w:val="24"/>
          <w:szCs w:val="24"/>
          <w:lang w:val="id-ID"/>
        </w:rPr>
      </w:pPr>
    </w:p>
    <w:p w:rsidR="00327D67" w:rsidRPr="00FF3C80" w:rsidRDefault="00327D67" w:rsidP="00AE0A41">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lastRenderedPageBreak/>
        <w:t xml:space="preserve">Persoalannya kemudian adalah bahwa kondisi persaingan yang tinggi antar lembaga pendidikan, khususnya perguruan tinggi, ditambah juga dengan harapan dan tuntutan masyarakat agar lulusan perguruan tinggi bisa langsung diterima di dunia kerja, membuat nilai praktis dari pendidikan ini lebih menjadi orientasi banyak perguruan tinggi. Di satu sisi, ia tentu saja bisa menjadi daya tarik tersendiri bagi masyarakat, sekaligus menjadi daya jual bagi perguruan tinggi bersangkutan jika lulusannya dibutuhkan oleh dunia kerja. Namun, di sisi lain, orientasi praktis ini membuat perguruan tinggi hanya mampu mencetak lulusan dengan mental pekerja, yang sangat bergantung pada kondisi dunia kerja itu sendiri. </w:t>
      </w:r>
      <w:r w:rsidR="007E6BB3" w:rsidRPr="00FF3C80">
        <w:rPr>
          <w:rFonts w:ascii="Arial" w:hAnsi="Arial" w:cs="Arial"/>
          <w:sz w:val="24"/>
          <w:szCs w:val="24"/>
          <w:lang w:val="id-ID"/>
        </w:rPr>
        <w:t xml:space="preserve">Jika terjadi ketidakseimbangan antara kebutuhan dunia kerja dengan lulusan yang dihasilkan, maka angka pengangguran akan semakin tinggi. </w:t>
      </w:r>
      <w:r w:rsidR="00BE0FFC" w:rsidRPr="00FF3C80">
        <w:rPr>
          <w:rFonts w:ascii="Arial" w:hAnsi="Arial" w:cs="Arial"/>
          <w:sz w:val="24"/>
          <w:szCs w:val="24"/>
          <w:lang w:val="id-ID"/>
        </w:rPr>
        <w:t xml:space="preserve">Akhirnya, </w:t>
      </w:r>
      <w:r w:rsidR="00107D64" w:rsidRPr="00FF3C80">
        <w:rPr>
          <w:rFonts w:ascii="Arial" w:hAnsi="Arial" w:cs="Arial"/>
          <w:sz w:val="24"/>
          <w:szCs w:val="24"/>
          <w:lang w:val="id-ID"/>
        </w:rPr>
        <w:t xml:space="preserve">kembali kualitas pendidikan dan nilai-nilai yang dikandungnya yang disalahkan. </w:t>
      </w:r>
    </w:p>
    <w:p w:rsidR="00107D64" w:rsidRPr="00FF3C80" w:rsidRDefault="00107D64" w:rsidP="009625D5">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Lulusan perguruan tinggi sejatinya mampu menjadi manusia yang cakap, kreatif, dan mandiri. </w:t>
      </w:r>
      <w:r w:rsidR="007170E6" w:rsidRPr="00FF3C80">
        <w:rPr>
          <w:rFonts w:ascii="Arial" w:hAnsi="Arial" w:cs="Arial"/>
          <w:sz w:val="24"/>
          <w:szCs w:val="24"/>
          <w:lang w:val="id-ID"/>
        </w:rPr>
        <w:t xml:space="preserve">Lulusan perguruan tinggi tidak sekadar lulusan yang siap melamar kerja, tapi juga mampu menciptakan lapangan kerja. Dengan kata lain, meski kondisi perekonomian bangsa menjadi salah satu penyebab tingginya angka pengangguran bagi lulusan perguruan tinggi, namun praktik pendidikan di lembaga bersangkutan juga ikut menjadi penyebabnya. Hal inilah yang semestinya </w:t>
      </w:r>
      <w:r w:rsidR="00BA187C" w:rsidRPr="00FF3C80">
        <w:rPr>
          <w:rFonts w:ascii="Arial" w:hAnsi="Arial" w:cs="Arial"/>
          <w:sz w:val="24"/>
          <w:szCs w:val="24"/>
          <w:lang w:val="id-ID"/>
        </w:rPr>
        <w:t xml:space="preserve">disadari oleh segenap pelaksana perguruan tinggi. Meningkatkan daya jual dengan merubah orientasi pendidikan, bersinergi dengan dunia kerja, menambah jurusan </w:t>
      </w:r>
      <w:r w:rsidR="00BA187C" w:rsidRPr="00FF3C80">
        <w:rPr>
          <w:rFonts w:ascii="Arial" w:hAnsi="Arial" w:cs="Arial"/>
          <w:sz w:val="24"/>
          <w:szCs w:val="24"/>
          <w:lang w:val="id-ID"/>
        </w:rPr>
        <w:lastRenderedPageBreak/>
        <w:t>dan konsentrasi pendidikan yang lagi dibutuhkan</w:t>
      </w:r>
      <w:r w:rsidR="001F3FA0" w:rsidRPr="00FF3C80">
        <w:rPr>
          <w:rFonts w:ascii="Arial" w:hAnsi="Arial" w:cs="Arial"/>
          <w:sz w:val="24"/>
          <w:szCs w:val="24"/>
          <w:lang w:val="id-ID"/>
        </w:rPr>
        <w:t xml:space="preserve">, semua itu memang </w:t>
      </w:r>
      <w:r w:rsidR="009625D5" w:rsidRPr="00FF3C80">
        <w:rPr>
          <w:rFonts w:ascii="Arial" w:hAnsi="Arial" w:cs="Arial"/>
          <w:sz w:val="24"/>
          <w:szCs w:val="24"/>
          <w:lang w:val="id-ID"/>
        </w:rPr>
        <w:t>harus dilakukan oleh setiap perguruan tinggi</w:t>
      </w:r>
      <w:r w:rsidR="001F3FA0" w:rsidRPr="00FF3C80">
        <w:rPr>
          <w:rFonts w:ascii="Arial" w:hAnsi="Arial" w:cs="Arial"/>
          <w:sz w:val="24"/>
          <w:szCs w:val="24"/>
          <w:lang w:val="id-ID"/>
        </w:rPr>
        <w:t xml:space="preserve">, tapi tidak lantas kehilangan nilai-nilai ideal dari seharusnya tujuan dan fungsi pendidikan </w:t>
      </w:r>
      <w:r w:rsidR="009625D5" w:rsidRPr="00FF3C80">
        <w:rPr>
          <w:rFonts w:ascii="Arial" w:hAnsi="Arial" w:cs="Arial"/>
          <w:sz w:val="24"/>
          <w:szCs w:val="24"/>
          <w:lang w:val="id-ID"/>
        </w:rPr>
        <w:t xml:space="preserve">tinggi </w:t>
      </w:r>
      <w:r w:rsidR="001F3FA0" w:rsidRPr="00FF3C80">
        <w:rPr>
          <w:rFonts w:ascii="Arial" w:hAnsi="Arial" w:cs="Arial"/>
          <w:sz w:val="24"/>
          <w:szCs w:val="24"/>
          <w:lang w:val="id-ID"/>
        </w:rPr>
        <w:t>itu sendiri.</w:t>
      </w:r>
    </w:p>
    <w:p w:rsidR="00DE6CBF" w:rsidRPr="00FF3C80" w:rsidRDefault="00DE6CBF" w:rsidP="00DE6CBF">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Jika pada akhirnya banyak perguruan tinggi yang masih belum berhasil mencapai standar pendidikan tinggi yang sudah ditetapkan, atau banyak perguruan tinggi yang belum siap untuk bersaing baik di tingkat lokal apalagi global, atau jika masih banyak perguruan tinggi dengan kualitas yang rendah, maka dapat dipastikan bahwa hal itu bersumber dari pengelolaan dan manajemen perguruan tinggi yang tidak profesional.</w:t>
      </w:r>
    </w:p>
    <w:p w:rsidR="00580862" w:rsidRPr="00FF3C80" w:rsidRDefault="00643174" w:rsidP="0019727A">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Perguruan tinggi dengan manajemen yang baik dan profesional adalah perguruan tinggi yang mampu fokus pada pencapaian apa yang sudah ditentukan dalam visi, misi, dan tujuannya. </w:t>
      </w:r>
      <w:r w:rsidR="00160F9E" w:rsidRPr="00FF3C80">
        <w:rPr>
          <w:rFonts w:ascii="Arial" w:hAnsi="Arial" w:cs="Arial"/>
          <w:sz w:val="24"/>
          <w:szCs w:val="24"/>
          <w:lang w:val="id-ID"/>
        </w:rPr>
        <w:t>Fokus pada visi berarti fokus pada nilai-nilai yang menjadi pedoman gerak manajemen lembaga pendidikan tinggi itu sendiri.</w:t>
      </w:r>
      <w:r w:rsidR="009535E5" w:rsidRPr="00FF3C80">
        <w:rPr>
          <w:rFonts w:ascii="Arial" w:hAnsi="Arial" w:cs="Arial"/>
          <w:sz w:val="24"/>
          <w:szCs w:val="24"/>
          <w:lang w:val="id-ID"/>
        </w:rPr>
        <w:t xml:space="preserve"> Dengan kata lain, </w:t>
      </w:r>
      <w:r w:rsidR="0051061A" w:rsidRPr="00FF3C80">
        <w:rPr>
          <w:rFonts w:ascii="Arial" w:hAnsi="Arial" w:cs="Arial"/>
          <w:sz w:val="24"/>
          <w:szCs w:val="24"/>
          <w:lang w:val="id-ID"/>
        </w:rPr>
        <w:t>seperti disebutkan oleh Iyer (20</w:t>
      </w:r>
      <w:r w:rsidR="0019727A" w:rsidRPr="00FF3C80">
        <w:rPr>
          <w:rFonts w:ascii="Arial" w:hAnsi="Arial" w:cs="Arial"/>
          <w:sz w:val="24"/>
          <w:szCs w:val="24"/>
          <w:lang w:val="id-ID"/>
        </w:rPr>
        <w:t>09</w:t>
      </w:r>
      <w:r w:rsidR="0051061A" w:rsidRPr="00FF3C80">
        <w:rPr>
          <w:rFonts w:ascii="Arial" w:hAnsi="Arial" w:cs="Arial"/>
          <w:sz w:val="24"/>
          <w:szCs w:val="24"/>
          <w:lang w:val="id-ID"/>
        </w:rPr>
        <w:t xml:space="preserve">) </w:t>
      </w:r>
      <w:r w:rsidR="009535E5" w:rsidRPr="00FF3C80">
        <w:rPr>
          <w:rFonts w:ascii="Arial" w:hAnsi="Arial" w:cs="Arial"/>
          <w:sz w:val="24"/>
          <w:szCs w:val="24"/>
          <w:lang w:val="id-ID"/>
        </w:rPr>
        <w:t>manajemen yang tidak dijalankan secara profesional atau baik, adalah manajemen yang “miskin nilai” (</w:t>
      </w:r>
      <w:r w:rsidR="009535E5" w:rsidRPr="00FF3C80">
        <w:rPr>
          <w:rFonts w:ascii="Arial" w:hAnsi="Arial" w:cs="Arial"/>
          <w:i/>
          <w:iCs/>
          <w:sz w:val="24"/>
          <w:szCs w:val="24"/>
          <w:lang w:val="id-ID"/>
        </w:rPr>
        <w:t>lack of values</w:t>
      </w:r>
      <w:r w:rsidR="009535E5" w:rsidRPr="00FF3C80">
        <w:rPr>
          <w:rFonts w:ascii="Arial" w:hAnsi="Arial" w:cs="Arial"/>
          <w:sz w:val="24"/>
          <w:szCs w:val="24"/>
          <w:lang w:val="id-ID"/>
        </w:rPr>
        <w:t>)</w:t>
      </w:r>
      <w:r w:rsidR="004B4A5C" w:rsidRPr="00FF3C80">
        <w:rPr>
          <w:rFonts w:ascii="Arial" w:hAnsi="Arial" w:cs="Arial"/>
          <w:sz w:val="24"/>
          <w:szCs w:val="24"/>
          <w:lang w:val="id-ID"/>
        </w:rPr>
        <w:t xml:space="preserve"> atau tidak memiliki pedoman dan standar dalam menjalankan praktik kelembagaannya.</w:t>
      </w:r>
    </w:p>
    <w:p w:rsidR="009625D5" w:rsidRPr="00FF3C80" w:rsidRDefault="00580862" w:rsidP="007370C4">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Manajemen yang ‘miskin nilai’, </w:t>
      </w:r>
      <w:r w:rsidR="007370C4" w:rsidRPr="00FF3C80">
        <w:rPr>
          <w:rFonts w:ascii="Arial" w:hAnsi="Arial" w:cs="Arial"/>
          <w:sz w:val="24"/>
          <w:szCs w:val="24"/>
          <w:lang w:val="id-ID"/>
        </w:rPr>
        <w:t xml:space="preserve">menurut Iyer dalam karyanya </w:t>
      </w:r>
      <w:r w:rsidR="007370C4" w:rsidRPr="00FF3C80">
        <w:rPr>
          <w:rFonts w:ascii="Arial" w:hAnsi="Arial" w:cs="Arial"/>
          <w:i/>
          <w:iCs/>
          <w:sz w:val="24"/>
          <w:szCs w:val="24"/>
          <w:lang w:val="id-ID"/>
        </w:rPr>
        <w:t xml:space="preserve">Managing </w:t>
      </w:r>
      <w:r w:rsidR="00BA7D72" w:rsidRPr="00FF3C80">
        <w:rPr>
          <w:rFonts w:ascii="Arial" w:hAnsi="Arial" w:cs="Arial"/>
          <w:i/>
          <w:iCs/>
          <w:sz w:val="24"/>
          <w:szCs w:val="24"/>
          <w:lang w:val="id-ID"/>
        </w:rPr>
        <w:t xml:space="preserve">for </w:t>
      </w:r>
      <w:r w:rsidR="007370C4" w:rsidRPr="00FF3C80">
        <w:rPr>
          <w:rFonts w:ascii="Arial" w:hAnsi="Arial" w:cs="Arial"/>
          <w:i/>
          <w:iCs/>
          <w:sz w:val="24"/>
          <w:szCs w:val="24"/>
          <w:lang w:val="id-ID"/>
        </w:rPr>
        <w:t>Value</w:t>
      </w:r>
      <w:r w:rsidR="007370C4" w:rsidRPr="00FF3C80">
        <w:rPr>
          <w:rFonts w:ascii="Arial" w:hAnsi="Arial" w:cs="Arial"/>
          <w:sz w:val="24"/>
          <w:szCs w:val="24"/>
          <w:lang w:val="id-ID"/>
        </w:rPr>
        <w:t xml:space="preserve"> (</w:t>
      </w:r>
      <w:r w:rsidRPr="00FF3C80">
        <w:rPr>
          <w:rFonts w:ascii="Arial" w:hAnsi="Arial" w:cs="Arial"/>
          <w:sz w:val="24"/>
          <w:szCs w:val="24"/>
          <w:lang w:val="id-ID"/>
        </w:rPr>
        <w:t>200</w:t>
      </w:r>
      <w:r w:rsidR="0019727A" w:rsidRPr="00FF3C80">
        <w:rPr>
          <w:rFonts w:ascii="Arial" w:hAnsi="Arial" w:cs="Arial"/>
          <w:sz w:val="24"/>
          <w:szCs w:val="24"/>
          <w:lang w:val="id-ID"/>
        </w:rPr>
        <w:t>9</w:t>
      </w:r>
      <w:r w:rsidRPr="00FF3C80">
        <w:rPr>
          <w:rFonts w:ascii="Arial" w:hAnsi="Arial" w:cs="Arial"/>
          <w:sz w:val="24"/>
          <w:szCs w:val="24"/>
          <w:lang w:val="id-ID"/>
        </w:rPr>
        <w:t xml:space="preserve">), umumnya disebabkan oleh beberapa hal, di antaranya: (1) </w:t>
      </w:r>
      <w:r w:rsidRPr="00FF3C80">
        <w:rPr>
          <w:rFonts w:ascii="Arial" w:hAnsi="Arial" w:cs="Arial"/>
          <w:i/>
          <w:iCs/>
          <w:sz w:val="24"/>
          <w:szCs w:val="24"/>
          <w:lang w:val="id-ID"/>
        </w:rPr>
        <w:t>lack of knowledge and information</w:t>
      </w:r>
      <w:r w:rsidRPr="00FF3C80">
        <w:rPr>
          <w:rFonts w:ascii="Arial" w:hAnsi="Arial" w:cs="Arial"/>
          <w:sz w:val="24"/>
          <w:szCs w:val="24"/>
          <w:lang w:val="id-ID"/>
        </w:rPr>
        <w:t xml:space="preserve"> (kurangnya pengetahuan dan informasi); (2) </w:t>
      </w:r>
      <w:r w:rsidRPr="00FF3C80">
        <w:rPr>
          <w:rFonts w:ascii="Arial" w:hAnsi="Arial" w:cs="Arial"/>
          <w:i/>
          <w:iCs/>
          <w:sz w:val="24"/>
          <w:szCs w:val="24"/>
          <w:lang w:val="id-ID"/>
        </w:rPr>
        <w:t>lack of time</w:t>
      </w:r>
      <w:r w:rsidRPr="00FF3C80">
        <w:rPr>
          <w:rFonts w:ascii="Arial" w:hAnsi="Arial" w:cs="Arial"/>
          <w:sz w:val="24"/>
          <w:szCs w:val="24"/>
          <w:lang w:val="id-ID"/>
        </w:rPr>
        <w:t xml:space="preserve"> (waktu yang kurang); (3) </w:t>
      </w:r>
      <w:r w:rsidRPr="00FF3C80">
        <w:rPr>
          <w:rFonts w:ascii="Arial" w:hAnsi="Arial" w:cs="Arial"/>
          <w:i/>
          <w:iCs/>
          <w:sz w:val="24"/>
          <w:szCs w:val="24"/>
          <w:lang w:val="id-ID"/>
        </w:rPr>
        <w:t>poor quality</w:t>
      </w:r>
      <w:r w:rsidRPr="00FF3C80">
        <w:rPr>
          <w:rFonts w:ascii="Arial" w:hAnsi="Arial" w:cs="Arial"/>
          <w:sz w:val="24"/>
          <w:szCs w:val="24"/>
          <w:lang w:val="id-ID"/>
        </w:rPr>
        <w:t xml:space="preserve"> (kualitas rendah); (4) </w:t>
      </w:r>
      <w:r w:rsidRPr="00FF3C80">
        <w:rPr>
          <w:rFonts w:ascii="Arial" w:hAnsi="Arial" w:cs="Arial"/>
          <w:i/>
          <w:iCs/>
          <w:sz w:val="24"/>
          <w:szCs w:val="24"/>
          <w:lang w:val="id-ID"/>
        </w:rPr>
        <w:t>poor communication</w:t>
      </w:r>
      <w:r w:rsidRPr="00FF3C80">
        <w:rPr>
          <w:rFonts w:ascii="Arial" w:hAnsi="Arial" w:cs="Arial"/>
          <w:sz w:val="24"/>
          <w:szCs w:val="24"/>
          <w:lang w:val="id-ID"/>
        </w:rPr>
        <w:t xml:space="preserve"> (komunikasi yang kurang); </w:t>
      </w:r>
      <w:r w:rsidR="000D1641" w:rsidRPr="00FF3C80">
        <w:rPr>
          <w:rFonts w:ascii="Arial" w:hAnsi="Arial" w:cs="Arial"/>
          <w:sz w:val="24"/>
          <w:szCs w:val="24"/>
          <w:lang w:val="id-ID"/>
        </w:rPr>
        <w:t xml:space="preserve">(5) </w:t>
      </w:r>
      <w:r w:rsidR="000D1641" w:rsidRPr="00FF3C80">
        <w:rPr>
          <w:rFonts w:ascii="Arial" w:hAnsi="Arial" w:cs="Arial"/>
          <w:i/>
          <w:iCs/>
          <w:sz w:val="24"/>
          <w:szCs w:val="24"/>
          <w:lang w:val="id-ID"/>
        </w:rPr>
        <w:lastRenderedPageBreak/>
        <w:t>unrealistic requirements</w:t>
      </w:r>
      <w:r w:rsidR="000D1641" w:rsidRPr="00FF3C80">
        <w:rPr>
          <w:rFonts w:ascii="Arial" w:hAnsi="Arial" w:cs="Arial"/>
          <w:sz w:val="24"/>
          <w:szCs w:val="24"/>
          <w:lang w:val="id-ID"/>
        </w:rPr>
        <w:t xml:space="preserve"> (kebutuhan yang tidak realistik), </w:t>
      </w:r>
      <w:r w:rsidRPr="00FF3C80">
        <w:rPr>
          <w:rFonts w:ascii="Arial" w:hAnsi="Arial" w:cs="Arial"/>
          <w:sz w:val="24"/>
          <w:szCs w:val="24"/>
          <w:lang w:val="id-ID"/>
        </w:rPr>
        <w:t>dan lainnya.</w:t>
      </w:r>
      <w:r w:rsidR="00171BFB" w:rsidRPr="00FF3C80">
        <w:rPr>
          <w:rFonts w:ascii="Arial" w:hAnsi="Arial" w:cs="Arial"/>
          <w:sz w:val="24"/>
          <w:szCs w:val="24"/>
          <w:lang w:val="id-ID"/>
        </w:rPr>
        <w:t xml:space="preserve"> </w:t>
      </w:r>
      <w:r w:rsidR="00912BA5" w:rsidRPr="00FF3C80">
        <w:rPr>
          <w:rFonts w:ascii="Arial" w:hAnsi="Arial" w:cs="Arial"/>
          <w:sz w:val="24"/>
          <w:szCs w:val="24"/>
          <w:lang w:val="id-ID"/>
        </w:rPr>
        <w:t xml:space="preserve">Oleh karena itu, untuk mengatasi persoalan kemiskinan nilai dalam organisasi, maka manajemen lembaga pendidikan tinggi harus menyadari pentingnya keberadaan dan peranan nilai ini bagi lembaganya. </w:t>
      </w:r>
      <w:r w:rsidR="0019727A" w:rsidRPr="00FF3C80">
        <w:rPr>
          <w:rFonts w:ascii="Arial" w:hAnsi="Arial" w:cs="Arial"/>
          <w:sz w:val="24"/>
          <w:szCs w:val="24"/>
          <w:lang w:val="id-ID"/>
        </w:rPr>
        <w:t xml:space="preserve">Nilai bukanlah sesuatu yang abstrak dan tidak terukur, melainkan sebuah hubungan yang dibangun melalui perbandingan antara berbagai hal penting </w:t>
      </w:r>
      <w:r w:rsidR="00981E0E" w:rsidRPr="00FF3C80">
        <w:rPr>
          <w:rFonts w:ascii="Arial" w:hAnsi="Arial" w:cs="Arial"/>
          <w:sz w:val="24"/>
          <w:szCs w:val="24"/>
          <w:lang w:val="id-ID"/>
        </w:rPr>
        <w:t xml:space="preserve">dan menjadi tujuan </w:t>
      </w:r>
      <w:r w:rsidR="0019727A" w:rsidRPr="00FF3C80">
        <w:rPr>
          <w:rFonts w:ascii="Arial" w:hAnsi="Arial" w:cs="Arial"/>
          <w:sz w:val="24"/>
          <w:szCs w:val="24"/>
          <w:lang w:val="id-ID"/>
        </w:rPr>
        <w:t>dalam manajemen sebuah organisasi.</w:t>
      </w:r>
    </w:p>
    <w:p w:rsidR="00981E0E" w:rsidRPr="00FF3C80" w:rsidRDefault="00981E0E" w:rsidP="00981E0E">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Lembaga pendidikan yang tidak mengindahkan pentingnya peranan nilai dalam praktik manajemen yang dijalankannya, akan kehilangan pedoman dan fokus pada apa yang menjadi tujuannya. Karena itu, tidak heran banyak sekali lembaga pendidikan yang belum juga sanggup mencapai visi yang sudah dicanangkan sejak lama. Alih-alih mencapai tujuan yang sudah ditetapkan, lembaga pendidikan tinggi justru tidak mampu mempertahankan eksistensinya di tengah tuntutan perubahan dan persaingain perguruan tinggi yang semakin sengit.</w:t>
      </w:r>
    </w:p>
    <w:p w:rsidR="00F85691" w:rsidRPr="00FF3C80" w:rsidRDefault="00981E0E" w:rsidP="003532E5">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Pentingnya peranan nilai sebagai landasan bagi praktik manajemen sebuah organisasi, tidak terkecuali perguruan tinggi inilah yang </w:t>
      </w:r>
      <w:r w:rsidR="00970C22" w:rsidRPr="00FF3C80">
        <w:rPr>
          <w:rFonts w:ascii="Arial" w:hAnsi="Arial" w:cs="Arial"/>
          <w:sz w:val="24"/>
          <w:szCs w:val="24"/>
          <w:lang w:val="id-ID"/>
        </w:rPr>
        <w:t xml:space="preserve">harus </w:t>
      </w:r>
      <w:r w:rsidRPr="00FF3C80">
        <w:rPr>
          <w:rFonts w:ascii="Arial" w:hAnsi="Arial" w:cs="Arial"/>
          <w:sz w:val="24"/>
          <w:szCs w:val="24"/>
          <w:lang w:val="id-ID"/>
        </w:rPr>
        <w:t xml:space="preserve">disadari betul oleh </w:t>
      </w:r>
      <w:r w:rsidR="00970C22" w:rsidRPr="00FF3C80">
        <w:rPr>
          <w:rFonts w:ascii="Arial" w:hAnsi="Arial" w:cs="Arial"/>
          <w:sz w:val="24"/>
          <w:szCs w:val="24"/>
          <w:lang w:val="id-ID"/>
        </w:rPr>
        <w:t xml:space="preserve">setiap pemangku organisasi. Dalam konteks perguruan tinggi, maka salah satu perguruan tinggi yang sedari awal mengusung basis nilai dalam praktik manajemennya adalah </w:t>
      </w:r>
      <w:r w:rsidR="00BD4977" w:rsidRPr="00FF3C80">
        <w:rPr>
          <w:rFonts w:ascii="Arial" w:hAnsi="Arial" w:cs="Arial"/>
          <w:sz w:val="24"/>
          <w:szCs w:val="24"/>
          <w:lang w:val="id-ID"/>
        </w:rPr>
        <w:t xml:space="preserve">Universitas Bina Nusantara </w:t>
      </w:r>
      <w:r w:rsidRPr="00FF3C80">
        <w:rPr>
          <w:rFonts w:ascii="Arial" w:hAnsi="Arial" w:cs="Arial"/>
          <w:sz w:val="24"/>
          <w:szCs w:val="24"/>
          <w:lang w:val="id-ID"/>
        </w:rPr>
        <w:t>atau biasa dikenal dengan Binus University. Nilai, bagi Binus University merupakan sumber utama yang menjadi pedoman gerak manajemen</w:t>
      </w:r>
      <w:r w:rsidR="00970C22" w:rsidRPr="00FF3C80">
        <w:rPr>
          <w:rFonts w:ascii="Arial" w:hAnsi="Arial" w:cs="Arial"/>
          <w:sz w:val="24"/>
          <w:szCs w:val="24"/>
          <w:lang w:val="id-ID"/>
        </w:rPr>
        <w:t xml:space="preserve"> </w:t>
      </w:r>
      <w:r w:rsidRPr="00FF3C80">
        <w:rPr>
          <w:rFonts w:ascii="Arial" w:hAnsi="Arial" w:cs="Arial"/>
          <w:sz w:val="24"/>
          <w:szCs w:val="24"/>
          <w:lang w:val="id-ID"/>
        </w:rPr>
        <w:t xml:space="preserve">agar senantiasa terfokus pada apa yang menjadi tujuannya. </w:t>
      </w:r>
      <w:r w:rsidRPr="00FF3C80">
        <w:rPr>
          <w:rFonts w:ascii="Arial" w:hAnsi="Arial" w:cs="Arial"/>
          <w:sz w:val="24"/>
          <w:szCs w:val="24"/>
          <w:lang w:val="id-ID"/>
        </w:rPr>
        <w:lastRenderedPageBreak/>
        <w:t>Oleh karena itu, dalam praktiknya, Binus University mencantumkan empat nilai utama sebagai landasan dan pedoman kerja seluruh elemen yang terdapat di dalamnya</w:t>
      </w:r>
      <w:r w:rsidR="00970C22" w:rsidRPr="00FF3C80">
        <w:rPr>
          <w:rFonts w:ascii="Arial" w:hAnsi="Arial" w:cs="Arial"/>
          <w:sz w:val="24"/>
          <w:szCs w:val="24"/>
          <w:lang w:val="id-ID"/>
        </w:rPr>
        <w:t xml:space="preserve">, yaitu: (1) </w:t>
      </w:r>
      <w:r w:rsidR="00970C22" w:rsidRPr="00FF3C80">
        <w:rPr>
          <w:rFonts w:ascii="Arial" w:hAnsi="Arial" w:cs="Arial"/>
          <w:i/>
          <w:iCs/>
          <w:sz w:val="24"/>
          <w:szCs w:val="24"/>
          <w:lang w:val="id-ID"/>
        </w:rPr>
        <w:t>tenacious focus;</w:t>
      </w:r>
      <w:r w:rsidR="00970C22" w:rsidRPr="00FF3C80">
        <w:rPr>
          <w:rFonts w:ascii="Arial" w:hAnsi="Arial" w:cs="Arial"/>
          <w:sz w:val="24"/>
          <w:szCs w:val="24"/>
          <w:lang w:val="id-ID"/>
        </w:rPr>
        <w:t xml:space="preserve"> (2) </w:t>
      </w:r>
      <w:r w:rsidR="00970C22" w:rsidRPr="00FF3C80">
        <w:rPr>
          <w:rFonts w:ascii="Arial" w:hAnsi="Arial" w:cs="Arial"/>
          <w:i/>
          <w:iCs/>
          <w:sz w:val="24"/>
          <w:szCs w:val="24"/>
          <w:lang w:val="id-ID"/>
        </w:rPr>
        <w:t>freedom to innovate;</w:t>
      </w:r>
      <w:r w:rsidR="00970C22" w:rsidRPr="00FF3C80">
        <w:rPr>
          <w:rFonts w:ascii="Arial" w:hAnsi="Arial" w:cs="Arial"/>
          <w:sz w:val="24"/>
          <w:szCs w:val="24"/>
          <w:lang w:val="id-ID"/>
        </w:rPr>
        <w:t xml:space="preserve"> (3) </w:t>
      </w:r>
      <w:r w:rsidR="00970C22" w:rsidRPr="00FF3C80">
        <w:rPr>
          <w:rFonts w:ascii="Arial" w:hAnsi="Arial" w:cs="Arial"/>
          <w:i/>
          <w:iCs/>
          <w:sz w:val="24"/>
          <w:szCs w:val="24"/>
          <w:lang w:val="id-ID"/>
        </w:rPr>
        <w:t>farsighted;</w:t>
      </w:r>
      <w:r w:rsidR="00970C22" w:rsidRPr="00FF3C80">
        <w:rPr>
          <w:rFonts w:ascii="Arial" w:hAnsi="Arial" w:cs="Arial"/>
          <w:sz w:val="24"/>
          <w:szCs w:val="24"/>
          <w:lang w:val="id-ID"/>
        </w:rPr>
        <w:t xml:space="preserve"> dan (4) </w:t>
      </w:r>
      <w:r w:rsidR="00970C22" w:rsidRPr="00FF3C80">
        <w:rPr>
          <w:rFonts w:ascii="Arial" w:hAnsi="Arial" w:cs="Arial"/>
          <w:i/>
          <w:iCs/>
          <w:sz w:val="24"/>
          <w:szCs w:val="24"/>
          <w:lang w:val="id-ID"/>
        </w:rPr>
        <w:t>embrace diversity</w:t>
      </w:r>
      <w:r w:rsidRPr="00FF3C80">
        <w:rPr>
          <w:rFonts w:ascii="Arial" w:hAnsi="Arial" w:cs="Arial"/>
          <w:sz w:val="24"/>
          <w:szCs w:val="24"/>
          <w:lang w:val="id-ID"/>
        </w:rPr>
        <w:t>. Tidak heran, jika pada akhirnya, Binus University selalu berhasil masuk dalam jajaran perguruan tinggi terbaik di Indonesia</w:t>
      </w:r>
      <w:r w:rsidR="00970C22" w:rsidRPr="00FF3C80">
        <w:rPr>
          <w:rFonts w:ascii="Arial" w:hAnsi="Arial" w:cs="Arial"/>
          <w:sz w:val="24"/>
          <w:szCs w:val="24"/>
          <w:lang w:val="id-ID"/>
        </w:rPr>
        <w:t xml:space="preserve"> sebagaimana bisa dilihat sebelumnya dalam tabel pemeringkatan tingkat keunggulan perguruan tinggi berdasarkan survey </w:t>
      </w:r>
      <w:r w:rsidR="003532E5" w:rsidRPr="00FF3C80">
        <w:rPr>
          <w:rFonts w:ascii="Arial" w:hAnsi="Arial" w:cs="Arial"/>
          <w:sz w:val="24"/>
          <w:szCs w:val="24"/>
          <w:lang w:val="id-ID"/>
        </w:rPr>
        <w:t>W</w:t>
      </w:r>
      <w:r w:rsidR="00970C22" w:rsidRPr="00FF3C80">
        <w:rPr>
          <w:rFonts w:ascii="Arial" w:hAnsi="Arial" w:cs="Arial"/>
          <w:sz w:val="24"/>
          <w:szCs w:val="24"/>
          <w:lang w:val="id-ID"/>
        </w:rPr>
        <w:t>ebometrics, 4</w:t>
      </w:r>
      <w:r w:rsidR="003532E5" w:rsidRPr="00FF3C80">
        <w:rPr>
          <w:rFonts w:ascii="Arial" w:hAnsi="Arial" w:cs="Arial"/>
          <w:sz w:val="24"/>
          <w:szCs w:val="24"/>
          <w:lang w:val="id-ID"/>
        </w:rPr>
        <w:t>I</w:t>
      </w:r>
      <w:r w:rsidR="00970C22" w:rsidRPr="00FF3C80">
        <w:rPr>
          <w:rFonts w:ascii="Arial" w:hAnsi="Arial" w:cs="Arial"/>
          <w:sz w:val="24"/>
          <w:szCs w:val="24"/>
          <w:lang w:val="id-ID"/>
        </w:rPr>
        <w:t>CU, dan Te</w:t>
      </w:r>
      <w:r w:rsidR="003532E5" w:rsidRPr="00FF3C80">
        <w:rPr>
          <w:rFonts w:ascii="Arial" w:hAnsi="Arial" w:cs="Arial"/>
          <w:sz w:val="24"/>
          <w:szCs w:val="24"/>
          <w:lang w:val="id-ID"/>
        </w:rPr>
        <w:t>S</w:t>
      </w:r>
      <w:r w:rsidR="00970C22" w:rsidRPr="00FF3C80">
        <w:rPr>
          <w:rFonts w:ascii="Arial" w:hAnsi="Arial" w:cs="Arial"/>
          <w:sz w:val="24"/>
          <w:szCs w:val="24"/>
          <w:lang w:val="id-ID"/>
        </w:rPr>
        <w:t>CA</w:t>
      </w:r>
      <w:r w:rsidRPr="00FF3C80">
        <w:rPr>
          <w:rFonts w:ascii="Arial" w:hAnsi="Arial" w:cs="Arial"/>
          <w:sz w:val="24"/>
          <w:szCs w:val="24"/>
          <w:lang w:val="id-ID"/>
        </w:rPr>
        <w:t xml:space="preserve">. </w:t>
      </w:r>
    </w:p>
    <w:p w:rsidR="00970C22" w:rsidRPr="00FF3C80" w:rsidRDefault="00970C22" w:rsidP="00297322">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Secara umum, setiap organisasi pada dasarnya akan </w:t>
      </w:r>
      <w:r w:rsidR="00297322" w:rsidRPr="00FF3C80">
        <w:rPr>
          <w:rFonts w:ascii="Arial" w:hAnsi="Arial" w:cs="Arial"/>
          <w:sz w:val="24"/>
          <w:szCs w:val="24"/>
          <w:lang w:val="id-ID"/>
        </w:rPr>
        <w:t>mewujudkan</w:t>
      </w:r>
      <w:r w:rsidRPr="00FF3C80">
        <w:rPr>
          <w:rFonts w:ascii="Arial" w:hAnsi="Arial" w:cs="Arial"/>
          <w:sz w:val="24"/>
          <w:szCs w:val="24"/>
          <w:lang w:val="id-ID"/>
        </w:rPr>
        <w:t xml:space="preserve"> dan memiliki nilainya sendiri, baik yang bersumber dan dibentuk</w:t>
      </w:r>
      <w:r w:rsidR="00297322" w:rsidRPr="00FF3C80">
        <w:rPr>
          <w:rFonts w:ascii="Arial" w:hAnsi="Arial" w:cs="Arial"/>
          <w:sz w:val="24"/>
          <w:szCs w:val="24"/>
          <w:lang w:val="id-ID"/>
        </w:rPr>
        <w:t xml:space="preserve"> oleh lingkungan kultural, budaya kerja, ideologi, pemahaman akan cita-cita bersama, sistem dan struktur organisasi, maupun komparasi eksistensi dan produk lembaga dengan yang lainnya. Akan tetapi, dalam konteks pemanfaatan nilai-nilai tersebut guna kepentingan praktis manajemen, jarang sekali lembaga yang bisa melakukannya dengan baik. Tidak heran jika akhinya sering ditemukan fakta bahwa banyak perguruan tinggi yang masih menjalankan manajemennya secara asal-asalan. Pemanfaatan basis nilai bagi kepentingan manajemen sebuah organisasi inilah yang membedakan, dalam hal ini Binus University, dengan lembaga pendidikan tinggi lainnya.</w:t>
      </w:r>
    </w:p>
    <w:p w:rsidR="00295EC9" w:rsidRPr="00FF3C80" w:rsidRDefault="00733056" w:rsidP="002E3084">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Dalam konteks pemanfaatan basis nilai bagi manajemen perguruan tinggi, sebenarnya hampir setiap perguruan tinggi memiliki basis nilainya sendiri. </w:t>
      </w:r>
      <w:r w:rsidR="00D35CEE" w:rsidRPr="00FF3C80">
        <w:rPr>
          <w:rFonts w:ascii="Arial" w:hAnsi="Arial" w:cs="Arial"/>
          <w:sz w:val="24"/>
          <w:szCs w:val="24"/>
          <w:lang w:val="id-ID"/>
        </w:rPr>
        <w:t xml:space="preserve">Hal ini dikarenakan setiap perguruan tinggi memiliki visi yang </w:t>
      </w:r>
      <w:r w:rsidR="00D35CEE" w:rsidRPr="00FF3C80">
        <w:rPr>
          <w:rFonts w:ascii="Arial" w:hAnsi="Arial" w:cs="Arial"/>
          <w:sz w:val="24"/>
          <w:szCs w:val="24"/>
          <w:lang w:val="id-ID"/>
        </w:rPr>
        <w:lastRenderedPageBreak/>
        <w:t xml:space="preserve">dirumuskan selaras dengan kepentingan dan cita-cita yang didasarkan baik pada tujuan pendidikan tertentu, afiliasi dengan ideologi tertentu, budaya dan lokalitas tertentu, dan lain sebagainya. Perguruan tinggi dengan afiliasi pada agama tertentu, Islam misalnya, akan memiliki basis nilai yang berbeda dengan perguruan tinggi umum. Perguruan tinggi yang menjadi ikon lokal akan lebih berusaha untuk menonjolkan nilai-nilai kultural. Begitu pula halnya dengan perguruan tinggi </w:t>
      </w:r>
      <w:r w:rsidR="002E3084" w:rsidRPr="00FF3C80">
        <w:rPr>
          <w:rFonts w:ascii="Arial" w:hAnsi="Arial" w:cs="Arial"/>
          <w:sz w:val="24"/>
          <w:szCs w:val="24"/>
          <w:lang w:val="id-ID"/>
        </w:rPr>
        <w:t xml:space="preserve">yang dirancang untuk menjadi perguruan tinggi dengan standar nilai-nilai universal. Basis nilai ini yang seringkali menjadi alasan masyarakat untuk memilih lembaga pendidikan tertentu bagi anak-anak mereka. Fenomena yang terjadi, khususnya dalam konteks pendidikan, para orang tua pada dasarnya berusaha untuk mendapatkan pendidikan yang terbaik untuk anak-anak mereka. Namun, pilihan tersebut tidak semata </w:t>
      </w:r>
      <w:r w:rsidR="00295EC9" w:rsidRPr="00FF3C80">
        <w:rPr>
          <w:rFonts w:ascii="Arial" w:hAnsi="Arial" w:cs="Arial"/>
          <w:sz w:val="24"/>
          <w:szCs w:val="24"/>
          <w:lang w:val="id-ID"/>
        </w:rPr>
        <w:t>berdasarkan pada kualitas pendidikan semata, namun juga pada nilai-nilai yang menonjol dari lembaga pendidikan bersangkutan. Pada titik ini, lembaga pendidikan yang bisa memaksimalkan basis nilai yang dimilikinya, jelas akan mendapatkan keuntungan dibandingkan yang lembaga pendidikan yang dijalankan seadanya.</w:t>
      </w:r>
    </w:p>
    <w:p w:rsidR="003532E5" w:rsidRPr="00FF3C80" w:rsidRDefault="00295EC9" w:rsidP="00295EC9">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Berdasarkan pertimbangan atas fenomena tersebut, maka wajar kiranya jika basis nilai pada akhirnya memegang peran penting dalam gerak dan praktik manajemen sebuah lembaga pendidikan. Persoalannya tentu saja adalah tinggal bagaimana lembaga pendidikan tersebut mampu membuat nilai-nilai yang dirumuskannya menjadi bagian integral dari </w:t>
      </w:r>
      <w:r w:rsidRPr="00FF3C80">
        <w:rPr>
          <w:rFonts w:ascii="Arial" w:hAnsi="Arial" w:cs="Arial"/>
          <w:sz w:val="24"/>
          <w:szCs w:val="24"/>
          <w:lang w:val="id-ID"/>
        </w:rPr>
        <w:lastRenderedPageBreak/>
        <w:t xml:space="preserve">seluruh kesadaran dan gerak setiap unsur yang ada dalam dirinya. Bagaimana seluruh unsur mulai dari staf fungsional, pejabat, tenaga pengajar, hingga mahasiswa atau anak didiknya mampu menyerap dan memahami nilai-nilai tersebut, sehingga setiap individu bisa bekerja secara maksimal dan sarat nilai. Hal inilah yang mendorong Binus University untuk mencantumkan empat nilai utama sebagai landasan gerak organisasi dan acuan budaya kerja dan belajar yang dimilikinya. Hal ini pula yang akhirnya membedakan antara Binus University dengan perguruan tinggi unggulan sejenis, seperti Universitas Gunadarma, </w:t>
      </w:r>
      <w:r w:rsidR="00843305" w:rsidRPr="00FF3C80">
        <w:rPr>
          <w:rFonts w:ascii="Arial" w:hAnsi="Arial" w:cs="Arial"/>
          <w:sz w:val="24"/>
          <w:szCs w:val="24"/>
          <w:lang w:val="id-ID"/>
        </w:rPr>
        <w:t>atau Universitas Komputer Indonesia, sebagai lembaga pendidikan tinggi dengan tawaran pilihan program studi yang tidak jauh berbeda.</w:t>
      </w:r>
      <w:r w:rsidR="0069095B" w:rsidRPr="00FF3C80">
        <w:rPr>
          <w:rFonts w:ascii="Arial" w:hAnsi="Arial" w:cs="Arial"/>
          <w:sz w:val="24"/>
          <w:szCs w:val="24"/>
          <w:lang w:val="id-ID"/>
        </w:rPr>
        <w:t xml:space="preserve"> </w:t>
      </w:r>
    </w:p>
    <w:p w:rsidR="00553427" w:rsidRPr="00FF3C80" w:rsidRDefault="00B10F2D" w:rsidP="00AE0A41">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Berdasarkan penelitian awal yang dilakukan oleh penulis, apa yang menarik dari Binus sendiri adalah bagaimana manajemen organisasi yang dijalankannya selalu didasarkan pada nilai-nilai ideal yang menjadi panduan bagi gerak lembaga.</w:t>
      </w:r>
      <w:r w:rsidR="001012DA" w:rsidRPr="00FF3C80">
        <w:rPr>
          <w:rFonts w:ascii="Arial" w:hAnsi="Arial" w:cs="Arial"/>
          <w:sz w:val="24"/>
          <w:szCs w:val="24"/>
          <w:lang w:val="id-ID"/>
        </w:rPr>
        <w:t xml:space="preserve"> Visi Binus University yang berusaha menjadi </w:t>
      </w:r>
      <w:r w:rsidR="001012DA" w:rsidRPr="00FF3C80">
        <w:rPr>
          <w:rFonts w:ascii="Arial" w:hAnsi="Arial" w:cs="Arial"/>
          <w:i/>
          <w:iCs/>
          <w:sz w:val="24"/>
          <w:szCs w:val="24"/>
          <w:lang w:val="id-ID"/>
        </w:rPr>
        <w:t>A World Class University, in continous pursuit of innovation and enterprise</w:t>
      </w:r>
      <w:r w:rsidR="001012DA" w:rsidRPr="00FF3C80">
        <w:rPr>
          <w:rFonts w:ascii="Arial" w:hAnsi="Arial" w:cs="Arial"/>
          <w:sz w:val="24"/>
          <w:szCs w:val="24"/>
          <w:lang w:val="id-ID"/>
        </w:rPr>
        <w:t xml:space="preserve">, </w:t>
      </w:r>
      <w:r w:rsidR="00553427" w:rsidRPr="00FF3C80">
        <w:rPr>
          <w:rFonts w:ascii="Arial" w:hAnsi="Arial" w:cs="Arial"/>
          <w:sz w:val="24"/>
          <w:szCs w:val="24"/>
          <w:lang w:val="id-ID"/>
        </w:rPr>
        <w:t xml:space="preserve">betul-betul diterjemahkan dalam bentuk infrastruktur pendidikan dan penghargaan yang berhasil diraihnya. Meski begitu, berbeda dengan lembaga pendidikan tinggi lain, Binus University dalam gerak manajemennya juga memasukkan nilai-nilai utama yang menjadi fondasi manajemen dan praktik pendidikan di dalamnya. Nilai-nilai tersebut adalah: (1) </w:t>
      </w:r>
      <w:r w:rsidR="00553427" w:rsidRPr="00FF3C80">
        <w:rPr>
          <w:rFonts w:ascii="Arial" w:hAnsi="Arial" w:cs="Arial"/>
          <w:i/>
          <w:iCs/>
          <w:sz w:val="24"/>
          <w:szCs w:val="24"/>
          <w:lang w:val="id-ID"/>
        </w:rPr>
        <w:t>Tenacious focus,</w:t>
      </w:r>
      <w:r w:rsidR="00553427" w:rsidRPr="00FF3C80">
        <w:rPr>
          <w:rFonts w:ascii="Arial" w:hAnsi="Arial" w:cs="Arial"/>
          <w:sz w:val="24"/>
          <w:szCs w:val="24"/>
          <w:lang w:val="id-ID"/>
        </w:rPr>
        <w:t xml:space="preserve"> adanya komitmen dan keteguhan dalam upaya untuk mencapai tujuan yang sudah ditetapkan; (2) </w:t>
      </w:r>
      <w:r w:rsidR="00553427" w:rsidRPr="00FF3C80">
        <w:rPr>
          <w:rFonts w:ascii="Arial" w:hAnsi="Arial" w:cs="Arial"/>
          <w:i/>
          <w:iCs/>
          <w:sz w:val="24"/>
          <w:szCs w:val="24"/>
          <w:lang w:val="id-ID"/>
        </w:rPr>
        <w:t xml:space="preserve">Freedom </w:t>
      </w:r>
      <w:r w:rsidR="00553427" w:rsidRPr="00FF3C80">
        <w:rPr>
          <w:rFonts w:ascii="Arial" w:hAnsi="Arial" w:cs="Arial"/>
          <w:i/>
          <w:iCs/>
          <w:sz w:val="24"/>
          <w:szCs w:val="24"/>
          <w:lang w:val="id-ID"/>
        </w:rPr>
        <w:lastRenderedPageBreak/>
        <w:t>to innovate,</w:t>
      </w:r>
      <w:r w:rsidR="00553427" w:rsidRPr="00FF3C80">
        <w:rPr>
          <w:rFonts w:ascii="Arial" w:hAnsi="Arial" w:cs="Arial"/>
          <w:sz w:val="24"/>
          <w:szCs w:val="24"/>
          <w:lang w:val="id-ID"/>
        </w:rPr>
        <w:t xml:space="preserve"> adanya kebebasan berkreasi, berinovasi, dan tentu saja berorientasi pada spirit kesuksesan; (3) </w:t>
      </w:r>
      <w:r w:rsidR="00553427" w:rsidRPr="00FF3C80">
        <w:rPr>
          <w:rFonts w:ascii="Arial" w:hAnsi="Arial" w:cs="Arial"/>
          <w:i/>
          <w:iCs/>
          <w:sz w:val="24"/>
          <w:szCs w:val="24"/>
          <w:lang w:val="id-ID"/>
        </w:rPr>
        <w:t>Farsighted,</w:t>
      </w:r>
      <w:r w:rsidR="00553427" w:rsidRPr="00FF3C80">
        <w:rPr>
          <w:rFonts w:ascii="Arial" w:hAnsi="Arial" w:cs="Arial"/>
          <w:sz w:val="24"/>
          <w:szCs w:val="24"/>
          <w:lang w:val="id-ID"/>
        </w:rPr>
        <w:t xml:space="preserve"> berbagi </w:t>
      </w:r>
      <w:r w:rsidR="00CC0870" w:rsidRPr="00FF3C80">
        <w:rPr>
          <w:rFonts w:ascii="Arial" w:hAnsi="Arial" w:cs="Arial"/>
          <w:sz w:val="24"/>
          <w:szCs w:val="24"/>
          <w:lang w:val="id-ID"/>
        </w:rPr>
        <w:t xml:space="preserve">pandangan, mengambil tindakan yang diperlukan dalam melihat peluang di depan; (4) </w:t>
      </w:r>
      <w:r w:rsidR="00CC0870" w:rsidRPr="00FF3C80">
        <w:rPr>
          <w:rFonts w:ascii="Arial" w:hAnsi="Arial" w:cs="Arial"/>
          <w:i/>
          <w:iCs/>
          <w:sz w:val="24"/>
          <w:szCs w:val="24"/>
          <w:lang w:val="id-ID"/>
        </w:rPr>
        <w:t>Embrace diversity,</w:t>
      </w:r>
      <w:r w:rsidR="00CC0870" w:rsidRPr="00FF3C80">
        <w:rPr>
          <w:rFonts w:ascii="Arial" w:hAnsi="Arial" w:cs="Arial"/>
          <w:sz w:val="24"/>
          <w:szCs w:val="24"/>
          <w:lang w:val="id-ID"/>
        </w:rPr>
        <w:t xml:space="preserve"> merayakan perbedaan dan keragaman dalam konteks kesuksesan bersama.</w:t>
      </w:r>
    </w:p>
    <w:p w:rsidR="009B0EF8" w:rsidRPr="00FF3C80" w:rsidRDefault="0069095B" w:rsidP="0069095B">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Pencantuman nilai-nilai tersebut merupakan cerminan kesungguhan upaya Binus University untuk menerapkan basis nilai dalam perjalanannya mencapai visinya sebagai </w:t>
      </w:r>
      <w:r w:rsidRPr="00FF3C80">
        <w:rPr>
          <w:rFonts w:ascii="Arial" w:hAnsi="Arial" w:cs="Arial"/>
          <w:i/>
          <w:iCs/>
          <w:sz w:val="24"/>
          <w:szCs w:val="24"/>
          <w:lang w:val="id-ID"/>
        </w:rPr>
        <w:t>“a world class university”.</w:t>
      </w:r>
      <w:r w:rsidRPr="00FF3C80">
        <w:rPr>
          <w:rFonts w:ascii="Arial" w:hAnsi="Arial" w:cs="Arial"/>
          <w:sz w:val="24"/>
          <w:szCs w:val="24"/>
          <w:lang w:val="id-ID"/>
        </w:rPr>
        <w:t xml:space="preserve"> Dalam konteks maksimalisasi basis nilai ini pula, maka Binus University memiliki perbedaan yang mendasar dengan perguruan tinggi lainnya. Empat nilai tersebut juga </w:t>
      </w:r>
      <w:r w:rsidR="009B0EF8" w:rsidRPr="00FF3C80">
        <w:rPr>
          <w:rFonts w:ascii="Arial" w:hAnsi="Arial" w:cs="Arial"/>
          <w:sz w:val="24"/>
          <w:szCs w:val="24"/>
          <w:lang w:val="id-ID"/>
        </w:rPr>
        <w:t xml:space="preserve">yang menjadi asas bagi Binus University dalam melaksanakan berbagai macam program pendidikan dan manajemen kelembagaannya. </w:t>
      </w:r>
      <w:r w:rsidR="00357CCC" w:rsidRPr="00FF3C80">
        <w:rPr>
          <w:rFonts w:ascii="Arial" w:hAnsi="Arial" w:cs="Arial"/>
          <w:sz w:val="24"/>
          <w:szCs w:val="24"/>
          <w:lang w:val="id-ID"/>
        </w:rPr>
        <w:t xml:space="preserve">Dengan adanya nilai yang pada akhirnya terlembagakan dalam gerak manajemen dan organisasi secara keseluruhan, maka bagi Binus University yang terpenting adalah menjaga nilai-nilai tersebut. Sehingga siapapun yang berada di dalamnya akan ikut terpacu dan bergerak dengan berlandaskan pada nilai-nilai tersebut. </w:t>
      </w:r>
      <w:r w:rsidR="00BF2B28" w:rsidRPr="00FF3C80">
        <w:rPr>
          <w:rFonts w:ascii="Arial" w:hAnsi="Arial" w:cs="Arial"/>
          <w:sz w:val="24"/>
          <w:szCs w:val="24"/>
          <w:lang w:val="id-ID"/>
        </w:rPr>
        <w:t>Nilai-nilai ini pula yang menjadi acuan kesadaran akan perlunya membuat sinergi antara Binus University sebagai lembaga pendidikan dengan beberapa perusahaan sebagai mitra kerja yang nantinya berguna bagi lulusan Binus sendiri.</w:t>
      </w:r>
      <w:r w:rsidR="007C7945" w:rsidRPr="00FF3C80">
        <w:rPr>
          <w:rFonts w:ascii="Arial" w:hAnsi="Arial" w:cs="Arial"/>
          <w:sz w:val="24"/>
          <w:szCs w:val="24"/>
          <w:lang w:val="id-ID"/>
        </w:rPr>
        <w:t xml:space="preserve"> Pendidikan dan manajemen organisasi berorientasi pada nilai ini pula yang membuat Binus University tidak melulu terfokus </w:t>
      </w:r>
      <w:r w:rsidR="007C7945" w:rsidRPr="00FF3C80">
        <w:rPr>
          <w:rFonts w:ascii="Arial" w:hAnsi="Arial" w:cs="Arial"/>
          <w:sz w:val="24"/>
          <w:szCs w:val="24"/>
          <w:lang w:val="id-ID"/>
        </w:rPr>
        <w:lastRenderedPageBreak/>
        <w:t xml:space="preserve">pada perihal kerja atau bagaimana agar lulusannya tidak menjadi pengangguran. Nilai-nilai tersebut melebihi hal-hal praktis seperti itu. </w:t>
      </w:r>
    </w:p>
    <w:p w:rsidR="0069095B" w:rsidRPr="00FF3C80" w:rsidRDefault="00B54FE0" w:rsidP="00AE0A41">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Selain itu, cara Binus University dalam merumuskan sasaran sebagai derivasi atas visi dan misi yang ditetapkannya, selalu dibahasakan dalam konteks praktis. Ini misalnya tampak pada beberapa sasaran pendidikan yang ingin dicapai oleh Binus University, di antaranya: (1) setiap satu dari tiga orang lulusan Binus University menjadi enterpreneur atau bekerja di perusahaan multinasional dalam kurun waktu 6 bulan setelah kelulusan; (2) menciptakan 25 bentuk properti intelektual yang terdaftar (hak cipta) setiap tahunnya; (3) 20 persen mahasiswa aktif mendapatkan pengalaman internasional dalam masa studinya; dan lainnya. Perumusan sasaran dalam bentuk dan bahasa praktis seperti ini jelas memudahkan Binus untuk mengukur tingkat keberhasilannya.</w:t>
      </w:r>
    </w:p>
    <w:p w:rsidR="00B54FE0" w:rsidRPr="00FF3C80" w:rsidRDefault="0069095B" w:rsidP="0069095B">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Meski demikian, Binus University, sebagaimana perguruan tinggi yang lain pada dasarnya memiliki berbagai macam tantangan sekaligus peluang yang harus dihadapi dalam mencapai apa yang menjadi visi dan misinya. Binus University memiliki sisi keunggulan sekaligus kelemahan yang membuat setiap elemen manajemen sebagai pengelola lembaga harus berusaha untuk lebih meningkatkan kinerja selaras dengan tuntunan nilai-nilai utama yang sudah dirumuskan. </w:t>
      </w:r>
    </w:p>
    <w:p w:rsidR="0069095B" w:rsidRPr="00FF3C80" w:rsidRDefault="0069095B" w:rsidP="0069095B">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Secara umum, sebagaimana hasil penelitian awal yang dilakukan oleh penulis, terdapat beberapa faktor kekuatan, kelemahan, peluang, </w:t>
      </w:r>
      <w:r w:rsidRPr="00FF3C80">
        <w:rPr>
          <w:rFonts w:ascii="Arial" w:hAnsi="Arial" w:cs="Arial"/>
          <w:sz w:val="24"/>
          <w:szCs w:val="24"/>
          <w:lang w:val="id-ID"/>
        </w:rPr>
        <w:lastRenderedPageBreak/>
        <w:t>sekaligus tantangan yang akan dihadapi oleh Binus University seperti bisa dilihat dalam matriks berikut:</w:t>
      </w:r>
    </w:p>
    <w:p w:rsidR="00BA7D72" w:rsidRPr="00FF3C80" w:rsidRDefault="00BA7D72" w:rsidP="00BA7D72">
      <w:pPr>
        <w:spacing w:after="0" w:line="240" w:lineRule="auto"/>
        <w:jc w:val="center"/>
        <w:rPr>
          <w:rFonts w:ascii="Arial" w:hAnsi="Arial" w:cs="Arial"/>
          <w:sz w:val="24"/>
          <w:szCs w:val="24"/>
          <w:lang w:val="id-ID"/>
        </w:rPr>
      </w:pPr>
    </w:p>
    <w:p w:rsidR="0069095B" w:rsidRPr="00FF3C80" w:rsidRDefault="0069095B" w:rsidP="00F466E1">
      <w:pPr>
        <w:spacing w:after="0" w:line="480" w:lineRule="auto"/>
        <w:jc w:val="center"/>
        <w:rPr>
          <w:rFonts w:ascii="Arial" w:hAnsi="Arial" w:cs="Arial"/>
          <w:sz w:val="24"/>
          <w:szCs w:val="24"/>
          <w:lang w:val="id-ID"/>
        </w:rPr>
      </w:pPr>
      <w:r w:rsidRPr="00FF3C80">
        <w:rPr>
          <w:rFonts w:ascii="Arial" w:hAnsi="Arial" w:cs="Arial"/>
          <w:sz w:val="24"/>
          <w:szCs w:val="24"/>
          <w:lang w:val="id-ID"/>
        </w:rPr>
        <w:t xml:space="preserve">Bagan 1.1: </w:t>
      </w:r>
      <w:r w:rsidRPr="00FF3C80">
        <w:rPr>
          <w:rFonts w:ascii="Arial" w:hAnsi="Arial" w:cs="Arial"/>
          <w:i/>
          <w:iCs/>
          <w:sz w:val="24"/>
          <w:szCs w:val="24"/>
          <w:lang w:val="id-ID"/>
        </w:rPr>
        <w:t>Matriks SWOT Binus University</w:t>
      </w:r>
    </w:p>
    <w:tbl>
      <w:tblPr>
        <w:tblStyle w:val="TableGrid"/>
        <w:tblW w:w="0" w:type="auto"/>
        <w:tblInd w:w="108" w:type="dxa"/>
        <w:tblLook w:val="04A0"/>
      </w:tblPr>
      <w:tblGrid>
        <w:gridCol w:w="3969"/>
        <w:gridCol w:w="3969"/>
      </w:tblGrid>
      <w:tr w:rsidR="00F466E1" w:rsidRPr="00FF3C80" w:rsidTr="00F466E1">
        <w:tc>
          <w:tcPr>
            <w:tcW w:w="3969" w:type="dxa"/>
          </w:tcPr>
          <w:p w:rsidR="00F466E1" w:rsidRPr="00FF3C80" w:rsidRDefault="00F466E1" w:rsidP="00F466E1">
            <w:pPr>
              <w:jc w:val="center"/>
              <w:rPr>
                <w:rFonts w:ascii="Arial" w:hAnsi="Arial" w:cs="Arial"/>
                <w:sz w:val="24"/>
                <w:szCs w:val="24"/>
                <w:lang w:val="id-ID"/>
              </w:rPr>
            </w:pPr>
            <w:r w:rsidRPr="00FF3C80">
              <w:rPr>
                <w:rFonts w:ascii="Arial" w:hAnsi="Arial" w:cs="Arial"/>
                <w:b/>
                <w:bCs/>
                <w:sz w:val="24"/>
                <w:szCs w:val="24"/>
                <w:lang w:val="id-ID"/>
              </w:rPr>
              <w:t>Kekuatan</w:t>
            </w:r>
          </w:p>
        </w:tc>
        <w:tc>
          <w:tcPr>
            <w:tcW w:w="3969" w:type="dxa"/>
          </w:tcPr>
          <w:p w:rsidR="00F466E1" w:rsidRPr="00FF3C80" w:rsidRDefault="00F466E1" w:rsidP="00F466E1">
            <w:pPr>
              <w:jc w:val="center"/>
              <w:rPr>
                <w:rFonts w:ascii="Arial" w:hAnsi="Arial" w:cs="Arial"/>
                <w:sz w:val="24"/>
                <w:szCs w:val="24"/>
                <w:lang w:val="id-ID"/>
              </w:rPr>
            </w:pPr>
            <w:r w:rsidRPr="00FF3C80">
              <w:rPr>
                <w:rFonts w:ascii="Arial" w:hAnsi="Arial" w:cs="Arial"/>
                <w:b/>
                <w:bCs/>
                <w:sz w:val="24"/>
                <w:szCs w:val="24"/>
                <w:lang w:val="id-ID"/>
              </w:rPr>
              <w:t>Kelemahan</w:t>
            </w:r>
          </w:p>
        </w:tc>
      </w:tr>
      <w:tr w:rsidR="00F466E1" w:rsidRPr="00FF3C80" w:rsidTr="00F466E1">
        <w:tc>
          <w:tcPr>
            <w:tcW w:w="3969" w:type="dxa"/>
          </w:tcPr>
          <w:p w:rsidR="00F466E1" w:rsidRPr="00FF3C80" w:rsidRDefault="00F466E1" w:rsidP="00F466E1">
            <w:pPr>
              <w:pStyle w:val="ListParagraph"/>
              <w:numPr>
                <w:ilvl w:val="0"/>
                <w:numId w:val="9"/>
              </w:numPr>
              <w:autoSpaceDE w:val="0"/>
              <w:autoSpaceDN w:val="0"/>
              <w:adjustRightInd w:val="0"/>
              <w:ind w:left="360"/>
              <w:rPr>
                <w:rFonts w:asciiTheme="minorBidi" w:hAnsiTheme="minorBidi"/>
                <w:sz w:val="24"/>
                <w:szCs w:val="24"/>
                <w:lang w:val="id-ID"/>
              </w:rPr>
            </w:pPr>
            <w:r w:rsidRPr="00FF3C80">
              <w:rPr>
                <w:rFonts w:asciiTheme="minorBidi" w:hAnsiTheme="minorBidi"/>
                <w:sz w:val="24"/>
                <w:szCs w:val="24"/>
                <w:lang w:val="id-ID"/>
              </w:rPr>
              <w:t>Sudah memiliki nama yang cukup terkenal sebagai sebuah universitas terkemuka di Indonesia (</w:t>
            </w:r>
            <w:r w:rsidRPr="00FF3C80">
              <w:rPr>
                <w:rFonts w:asciiTheme="minorBidi" w:hAnsiTheme="minorBidi"/>
                <w:i/>
                <w:iCs/>
                <w:sz w:val="24"/>
                <w:szCs w:val="24"/>
                <w:lang w:val="id-ID"/>
              </w:rPr>
              <w:t>Brand Awareness</w:t>
            </w:r>
            <w:r w:rsidRPr="00FF3C80">
              <w:rPr>
                <w:rFonts w:asciiTheme="minorBidi" w:hAnsiTheme="minorBidi"/>
                <w:sz w:val="24"/>
                <w:szCs w:val="24"/>
                <w:lang w:val="id-ID"/>
              </w:rPr>
              <w:t xml:space="preserve">). </w:t>
            </w:r>
          </w:p>
          <w:p w:rsidR="00F466E1" w:rsidRPr="00FF3C80" w:rsidRDefault="00F466E1" w:rsidP="00F466E1">
            <w:pPr>
              <w:pStyle w:val="ListParagraph"/>
              <w:numPr>
                <w:ilvl w:val="0"/>
                <w:numId w:val="9"/>
              </w:numPr>
              <w:autoSpaceDE w:val="0"/>
              <w:autoSpaceDN w:val="0"/>
              <w:adjustRightInd w:val="0"/>
              <w:ind w:left="360"/>
              <w:rPr>
                <w:rFonts w:asciiTheme="minorBidi" w:hAnsiTheme="minorBidi"/>
                <w:sz w:val="24"/>
                <w:szCs w:val="24"/>
                <w:lang w:val="id-ID"/>
              </w:rPr>
            </w:pPr>
            <w:r w:rsidRPr="00FF3C80">
              <w:rPr>
                <w:rFonts w:asciiTheme="minorBidi" w:hAnsiTheme="minorBidi"/>
                <w:sz w:val="24"/>
                <w:szCs w:val="24"/>
                <w:lang w:val="id-ID"/>
              </w:rPr>
              <w:t xml:space="preserve">Salah satu universitas terbaik di Indonesia terutama pada bidang ilmu komputer. </w:t>
            </w:r>
          </w:p>
          <w:p w:rsidR="00F466E1" w:rsidRPr="00FF3C80" w:rsidRDefault="00F466E1" w:rsidP="00F466E1">
            <w:pPr>
              <w:pStyle w:val="ListParagraph"/>
              <w:numPr>
                <w:ilvl w:val="0"/>
                <w:numId w:val="9"/>
              </w:numPr>
              <w:autoSpaceDE w:val="0"/>
              <w:autoSpaceDN w:val="0"/>
              <w:adjustRightInd w:val="0"/>
              <w:ind w:left="360"/>
              <w:rPr>
                <w:rFonts w:asciiTheme="minorBidi" w:hAnsiTheme="minorBidi"/>
                <w:sz w:val="24"/>
                <w:szCs w:val="24"/>
                <w:lang w:val="id-ID"/>
              </w:rPr>
            </w:pPr>
            <w:r w:rsidRPr="00FF3C80">
              <w:rPr>
                <w:rFonts w:asciiTheme="minorBidi" w:hAnsiTheme="minorBidi"/>
                <w:sz w:val="24"/>
                <w:szCs w:val="24"/>
                <w:lang w:val="id-ID"/>
              </w:rPr>
              <w:t xml:space="preserve">Konsep SODA (Sentralisasi Operasi dan Desentralisasi Akademik), membuat Binus University dapat berkembang secara optimal. </w:t>
            </w:r>
          </w:p>
          <w:p w:rsidR="004E0154" w:rsidRPr="00FF3C80" w:rsidRDefault="00F466E1" w:rsidP="004E0154">
            <w:pPr>
              <w:pStyle w:val="ListParagraph"/>
              <w:numPr>
                <w:ilvl w:val="0"/>
                <w:numId w:val="9"/>
              </w:numPr>
              <w:autoSpaceDE w:val="0"/>
              <w:autoSpaceDN w:val="0"/>
              <w:adjustRightInd w:val="0"/>
              <w:ind w:left="360"/>
              <w:rPr>
                <w:rFonts w:asciiTheme="minorBidi" w:hAnsiTheme="minorBidi"/>
                <w:sz w:val="24"/>
                <w:szCs w:val="24"/>
                <w:lang w:val="id-ID"/>
              </w:rPr>
            </w:pPr>
            <w:r w:rsidRPr="00FF3C80">
              <w:rPr>
                <w:rFonts w:asciiTheme="minorBidi" w:hAnsiTheme="minorBidi"/>
                <w:sz w:val="24"/>
                <w:szCs w:val="24"/>
                <w:lang w:val="id-ID"/>
              </w:rPr>
              <w:t>Universitas pertama di Indonesia yang memiliki Sertifikasi Manajemen Mutu International atau yang lebih dikenal dengan nama ISO: 9001</w:t>
            </w:r>
            <w:r w:rsidR="004E0154" w:rsidRPr="00FF3C80">
              <w:rPr>
                <w:rFonts w:asciiTheme="minorBidi" w:hAnsiTheme="minorBidi"/>
                <w:sz w:val="24"/>
                <w:szCs w:val="24"/>
                <w:lang w:val="id-ID"/>
              </w:rPr>
              <w:t>:2008</w:t>
            </w:r>
            <w:r w:rsidRPr="00FF3C80">
              <w:rPr>
                <w:rFonts w:asciiTheme="minorBidi" w:hAnsiTheme="minorBidi"/>
                <w:sz w:val="24"/>
                <w:szCs w:val="24"/>
                <w:lang w:val="id-ID"/>
              </w:rPr>
              <w:t xml:space="preserve">. </w:t>
            </w:r>
          </w:p>
          <w:p w:rsidR="00F466E1" w:rsidRPr="00FF3C80" w:rsidRDefault="00F466E1" w:rsidP="004E0154">
            <w:pPr>
              <w:pStyle w:val="ListParagraph"/>
              <w:numPr>
                <w:ilvl w:val="0"/>
                <w:numId w:val="9"/>
              </w:numPr>
              <w:autoSpaceDE w:val="0"/>
              <w:autoSpaceDN w:val="0"/>
              <w:adjustRightInd w:val="0"/>
              <w:ind w:left="360"/>
              <w:rPr>
                <w:rFonts w:asciiTheme="minorBidi" w:hAnsiTheme="minorBidi"/>
                <w:sz w:val="24"/>
                <w:szCs w:val="24"/>
                <w:lang w:val="id-ID"/>
              </w:rPr>
            </w:pPr>
            <w:r w:rsidRPr="00FF3C80">
              <w:rPr>
                <w:rFonts w:asciiTheme="minorBidi" w:hAnsiTheme="minorBidi"/>
                <w:sz w:val="24"/>
                <w:szCs w:val="24"/>
                <w:lang w:val="id-ID"/>
              </w:rPr>
              <w:t>Memiliki BINUS Career sebagai sarana para lulusan Binus University untuk mencari kerja dan menjembatani dengan perusahaan-perusahaan global.</w:t>
            </w:r>
          </w:p>
        </w:tc>
        <w:tc>
          <w:tcPr>
            <w:tcW w:w="3969" w:type="dxa"/>
          </w:tcPr>
          <w:p w:rsidR="00F466E1" w:rsidRPr="00FF3C80" w:rsidRDefault="00F466E1" w:rsidP="00F466E1">
            <w:pPr>
              <w:pStyle w:val="ListParagraph"/>
              <w:numPr>
                <w:ilvl w:val="0"/>
                <w:numId w:val="10"/>
              </w:numPr>
              <w:autoSpaceDE w:val="0"/>
              <w:autoSpaceDN w:val="0"/>
              <w:adjustRightInd w:val="0"/>
              <w:ind w:left="360"/>
              <w:rPr>
                <w:rFonts w:asciiTheme="minorBidi" w:hAnsiTheme="minorBidi"/>
                <w:sz w:val="24"/>
                <w:szCs w:val="24"/>
                <w:lang w:val="id-ID"/>
              </w:rPr>
            </w:pPr>
            <w:r w:rsidRPr="00FF3C80">
              <w:rPr>
                <w:rFonts w:asciiTheme="minorBidi" w:hAnsiTheme="minorBidi"/>
                <w:sz w:val="24"/>
                <w:szCs w:val="24"/>
                <w:lang w:val="id-ID"/>
              </w:rPr>
              <w:t xml:space="preserve">Universitas berlokasi di daerah padat penduduk dan bukan jalan besar, sehingga seringkali mengakibatkan kemacetan lalu lintas. </w:t>
            </w:r>
          </w:p>
          <w:p w:rsidR="00F466E1" w:rsidRPr="00FF3C80" w:rsidRDefault="00F466E1" w:rsidP="00F466E1">
            <w:pPr>
              <w:pStyle w:val="ListParagraph"/>
              <w:numPr>
                <w:ilvl w:val="0"/>
                <w:numId w:val="10"/>
              </w:numPr>
              <w:autoSpaceDE w:val="0"/>
              <w:autoSpaceDN w:val="0"/>
              <w:adjustRightInd w:val="0"/>
              <w:ind w:left="360"/>
              <w:rPr>
                <w:rFonts w:asciiTheme="minorBidi" w:hAnsiTheme="minorBidi"/>
                <w:sz w:val="24"/>
                <w:szCs w:val="24"/>
                <w:lang w:val="id-ID"/>
              </w:rPr>
            </w:pPr>
            <w:r w:rsidRPr="00FF3C80">
              <w:rPr>
                <w:rFonts w:asciiTheme="minorBidi" w:hAnsiTheme="minorBidi"/>
                <w:sz w:val="24"/>
                <w:szCs w:val="24"/>
                <w:lang w:val="id-ID"/>
              </w:rPr>
              <w:t xml:space="preserve">Memiliki 3 kampus yang berbeda lokasinya (walaupun dekat) sehingga agak menyulitkan mahasiswa untuk berpindah tempat saat memiliki jadwal kuliah di kampus yang berbeda. </w:t>
            </w:r>
          </w:p>
          <w:p w:rsidR="00F466E1" w:rsidRPr="00FF3C80" w:rsidRDefault="00F466E1" w:rsidP="00F466E1">
            <w:pPr>
              <w:pStyle w:val="ListParagraph"/>
              <w:numPr>
                <w:ilvl w:val="0"/>
                <w:numId w:val="10"/>
              </w:numPr>
              <w:autoSpaceDE w:val="0"/>
              <w:autoSpaceDN w:val="0"/>
              <w:adjustRightInd w:val="0"/>
              <w:ind w:left="360"/>
              <w:rPr>
                <w:rFonts w:asciiTheme="minorBidi" w:hAnsiTheme="minorBidi"/>
                <w:sz w:val="24"/>
                <w:szCs w:val="24"/>
                <w:lang w:val="id-ID"/>
              </w:rPr>
            </w:pPr>
            <w:r w:rsidRPr="00FF3C80">
              <w:rPr>
                <w:rFonts w:asciiTheme="minorBidi" w:hAnsiTheme="minorBidi"/>
                <w:sz w:val="24"/>
                <w:szCs w:val="24"/>
                <w:lang w:val="id-ID"/>
              </w:rPr>
              <w:t>Menyulitkan mahasiswa/i luar daerah untuk mencari tempat tinggal karena didirikan di daerah padat penduduk.</w:t>
            </w:r>
          </w:p>
          <w:p w:rsidR="00F466E1" w:rsidRPr="00FF3C80" w:rsidRDefault="00F466E1" w:rsidP="00F466E1">
            <w:pPr>
              <w:pStyle w:val="ListParagraph"/>
              <w:numPr>
                <w:ilvl w:val="0"/>
                <w:numId w:val="10"/>
              </w:numPr>
              <w:autoSpaceDE w:val="0"/>
              <w:autoSpaceDN w:val="0"/>
              <w:adjustRightInd w:val="0"/>
              <w:ind w:left="360"/>
              <w:rPr>
                <w:rFonts w:asciiTheme="minorBidi" w:hAnsiTheme="minorBidi"/>
                <w:sz w:val="24"/>
                <w:szCs w:val="24"/>
                <w:lang w:val="id-ID"/>
              </w:rPr>
            </w:pPr>
            <w:r w:rsidRPr="00FF3C80">
              <w:rPr>
                <w:rFonts w:asciiTheme="minorBidi" w:hAnsiTheme="minorBidi"/>
                <w:sz w:val="24"/>
                <w:szCs w:val="24"/>
                <w:lang w:val="id-ID"/>
              </w:rPr>
              <w:t>Memiliki pilihan program studi sedikit dan terbatas.</w:t>
            </w:r>
          </w:p>
          <w:p w:rsidR="00F466E1" w:rsidRPr="00FF3C80" w:rsidRDefault="00F466E1" w:rsidP="00F466E1">
            <w:pPr>
              <w:pStyle w:val="ListParagraph"/>
              <w:numPr>
                <w:ilvl w:val="0"/>
                <w:numId w:val="10"/>
              </w:numPr>
              <w:autoSpaceDE w:val="0"/>
              <w:autoSpaceDN w:val="0"/>
              <w:adjustRightInd w:val="0"/>
              <w:ind w:left="360"/>
              <w:rPr>
                <w:rFonts w:asciiTheme="minorBidi" w:hAnsiTheme="minorBidi"/>
                <w:sz w:val="24"/>
                <w:szCs w:val="24"/>
                <w:lang w:val="id-ID"/>
              </w:rPr>
            </w:pPr>
            <w:r w:rsidRPr="00FF3C80">
              <w:rPr>
                <w:rFonts w:asciiTheme="minorBidi" w:hAnsiTheme="minorBidi"/>
                <w:sz w:val="24"/>
                <w:szCs w:val="24"/>
                <w:lang w:val="id-ID"/>
              </w:rPr>
              <w:t>Sering dianggap sebagai kampus bagi kalangan etnis/kelompok tertentu.</w:t>
            </w:r>
          </w:p>
        </w:tc>
      </w:tr>
      <w:tr w:rsidR="00F466E1" w:rsidRPr="00FF3C80" w:rsidTr="00F466E1">
        <w:tc>
          <w:tcPr>
            <w:tcW w:w="3969" w:type="dxa"/>
          </w:tcPr>
          <w:p w:rsidR="00F466E1" w:rsidRPr="00FF3C80" w:rsidRDefault="00F466E1" w:rsidP="00F466E1">
            <w:pPr>
              <w:jc w:val="center"/>
              <w:rPr>
                <w:rFonts w:ascii="Arial" w:hAnsi="Arial" w:cs="Arial"/>
                <w:sz w:val="24"/>
                <w:szCs w:val="24"/>
                <w:lang w:val="id-ID"/>
              </w:rPr>
            </w:pPr>
            <w:r w:rsidRPr="00FF3C80">
              <w:rPr>
                <w:rFonts w:ascii="Arial" w:hAnsi="Arial" w:cs="Arial"/>
                <w:b/>
                <w:bCs/>
                <w:sz w:val="24"/>
                <w:szCs w:val="24"/>
                <w:lang w:val="id-ID"/>
              </w:rPr>
              <w:t>Peluang</w:t>
            </w:r>
          </w:p>
        </w:tc>
        <w:tc>
          <w:tcPr>
            <w:tcW w:w="3969" w:type="dxa"/>
          </w:tcPr>
          <w:p w:rsidR="00F466E1" w:rsidRPr="00FF3C80" w:rsidRDefault="00F466E1" w:rsidP="00F466E1">
            <w:pPr>
              <w:jc w:val="center"/>
              <w:rPr>
                <w:rFonts w:ascii="Arial" w:hAnsi="Arial" w:cs="Arial"/>
                <w:sz w:val="24"/>
                <w:szCs w:val="24"/>
                <w:lang w:val="id-ID"/>
              </w:rPr>
            </w:pPr>
            <w:r w:rsidRPr="00FF3C80">
              <w:rPr>
                <w:rFonts w:ascii="Arial" w:hAnsi="Arial" w:cs="Arial"/>
                <w:b/>
                <w:bCs/>
                <w:sz w:val="24"/>
                <w:szCs w:val="24"/>
                <w:lang w:val="id-ID"/>
              </w:rPr>
              <w:t>Tantangan</w:t>
            </w:r>
          </w:p>
        </w:tc>
      </w:tr>
      <w:tr w:rsidR="00F466E1" w:rsidRPr="00FF3C80" w:rsidTr="00F466E1">
        <w:tc>
          <w:tcPr>
            <w:tcW w:w="3969" w:type="dxa"/>
          </w:tcPr>
          <w:p w:rsidR="00F466E1" w:rsidRPr="00FF3C80" w:rsidRDefault="00F466E1" w:rsidP="00F466E1">
            <w:pPr>
              <w:pStyle w:val="ListParagraph"/>
              <w:numPr>
                <w:ilvl w:val="0"/>
                <w:numId w:val="11"/>
              </w:numPr>
              <w:autoSpaceDE w:val="0"/>
              <w:autoSpaceDN w:val="0"/>
              <w:adjustRightInd w:val="0"/>
              <w:ind w:left="360"/>
              <w:rPr>
                <w:rFonts w:asciiTheme="minorBidi" w:hAnsiTheme="minorBidi"/>
                <w:sz w:val="24"/>
                <w:szCs w:val="24"/>
                <w:lang w:val="id-ID"/>
              </w:rPr>
            </w:pPr>
            <w:r w:rsidRPr="00FF3C80">
              <w:rPr>
                <w:rFonts w:asciiTheme="minorBidi" w:hAnsiTheme="minorBidi"/>
                <w:sz w:val="24"/>
                <w:szCs w:val="24"/>
                <w:lang w:val="id-ID"/>
              </w:rPr>
              <w:t xml:space="preserve">Memiliki potensi pasar yang besar dan terus berkembang setiap tahunnya melihat dari data jumlah mahasiswa/i aktif dan jumlah penerimaan mahasiswa/i yang meningkat terus secara signifikan setiap tahunnya. </w:t>
            </w:r>
          </w:p>
          <w:p w:rsidR="00F466E1" w:rsidRPr="00FF3C80" w:rsidRDefault="00F466E1" w:rsidP="00F466E1">
            <w:pPr>
              <w:pStyle w:val="ListParagraph"/>
              <w:numPr>
                <w:ilvl w:val="0"/>
                <w:numId w:val="11"/>
              </w:numPr>
              <w:autoSpaceDE w:val="0"/>
              <w:autoSpaceDN w:val="0"/>
              <w:adjustRightInd w:val="0"/>
              <w:ind w:left="360"/>
              <w:rPr>
                <w:rFonts w:asciiTheme="minorBidi" w:hAnsiTheme="minorBidi"/>
                <w:sz w:val="24"/>
                <w:szCs w:val="24"/>
                <w:lang w:val="id-ID"/>
              </w:rPr>
            </w:pPr>
            <w:r w:rsidRPr="00FF3C80">
              <w:rPr>
                <w:rFonts w:asciiTheme="minorBidi" w:hAnsiTheme="minorBidi"/>
                <w:sz w:val="24"/>
                <w:szCs w:val="24"/>
                <w:lang w:val="id-ID"/>
              </w:rPr>
              <w:t xml:space="preserve">Mendukung visi Binus University menjadi </w:t>
            </w:r>
            <w:r w:rsidRPr="00FF3C80">
              <w:rPr>
                <w:rFonts w:asciiTheme="minorBidi" w:hAnsiTheme="minorBidi"/>
                <w:i/>
                <w:iCs/>
                <w:sz w:val="24"/>
                <w:szCs w:val="24"/>
                <w:lang w:val="id-ID"/>
              </w:rPr>
              <w:t>world-class university</w:t>
            </w:r>
            <w:r w:rsidRPr="00FF3C80">
              <w:rPr>
                <w:rFonts w:asciiTheme="minorBidi" w:hAnsiTheme="minorBidi"/>
                <w:sz w:val="24"/>
                <w:szCs w:val="24"/>
                <w:lang w:val="id-ID"/>
              </w:rPr>
              <w:t xml:space="preserve"> untuk memfasilitasi mahasiswa/i terutama bagi yang datang dari luar negeri.</w:t>
            </w:r>
          </w:p>
          <w:p w:rsidR="00F466E1" w:rsidRPr="00FF3C80" w:rsidRDefault="00F466E1" w:rsidP="00F466E1">
            <w:pPr>
              <w:pStyle w:val="ListParagraph"/>
              <w:numPr>
                <w:ilvl w:val="0"/>
                <w:numId w:val="11"/>
              </w:numPr>
              <w:autoSpaceDE w:val="0"/>
              <w:autoSpaceDN w:val="0"/>
              <w:adjustRightInd w:val="0"/>
              <w:ind w:left="360"/>
              <w:rPr>
                <w:rFonts w:asciiTheme="minorBidi" w:hAnsiTheme="minorBidi"/>
                <w:sz w:val="24"/>
                <w:szCs w:val="24"/>
                <w:lang w:val="id-ID"/>
              </w:rPr>
            </w:pPr>
            <w:r w:rsidRPr="00FF3C80">
              <w:rPr>
                <w:rFonts w:asciiTheme="minorBidi" w:hAnsiTheme="minorBidi"/>
                <w:sz w:val="24"/>
                <w:szCs w:val="24"/>
                <w:lang w:val="id-ID"/>
              </w:rPr>
              <w:t xml:space="preserve">Memiliki kemampuan untuk </w:t>
            </w:r>
            <w:r w:rsidRPr="00FF3C80">
              <w:rPr>
                <w:rFonts w:asciiTheme="minorBidi" w:hAnsiTheme="minorBidi"/>
                <w:sz w:val="24"/>
                <w:szCs w:val="24"/>
                <w:lang w:val="id-ID"/>
              </w:rPr>
              <w:lastRenderedPageBreak/>
              <w:t>mendirikan dormitory bagi mahasiswanya sendiri.</w:t>
            </w:r>
          </w:p>
        </w:tc>
        <w:tc>
          <w:tcPr>
            <w:tcW w:w="3969" w:type="dxa"/>
          </w:tcPr>
          <w:p w:rsidR="00F466E1" w:rsidRPr="00FF3C80" w:rsidRDefault="00F466E1" w:rsidP="00F466E1">
            <w:pPr>
              <w:pStyle w:val="ListParagraph"/>
              <w:numPr>
                <w:ilvl w:val="0"/>
                <w:numId w:val="12"/>
              </w:numPr>
              <w:autoSpaceDE w:val="0"/>
              <w:autoSpaceDN w:val="0"/>
              <w:adjustRightInd w:val="0"/>
              <w:ind w:left="360"/>
              <w:rPr>
                <w:rFonts w:asciiTheme="minorBidi" w:hAnsiTheme="minorBidi"/>
                <w:sz w:val="24"/>
                <w:szCs w:val="24"/>
                <w:lang w:val="id-ID"/>
              </w:rPr>
            </w:pPr>
            <w:r w:rsidRPr="00FF3C80">
              <w:rPr>
                <w:rFonts w:asciiTheme="minorBidi" w:hAnsiTheme="minorBidi"/>
                <w:sz w:val="24"/>
                <w:szCs w:val="24"/>
                <w:lang w:val="id-ID"/>
              </w:rPr>
              <w:lastRenderedPageBreak/>
              <w:t>Persaingan antar lembaga pendidikan tinggi yang semakin sengit.</w:t>
            </w:r>
          </w:p>
          <w:p w:rsidR="00F466E1" w:rsidRPr="00FF3C80" w:rsidRDefault="00F466E1" w:rsidP="00F466E1">
            <w:pPr>
              <w:pStyle w:val="ListParagraph"/>
              <w:numPr>
                <w:ilvl w:val="0"/>
                <w:numId w:val="12"/>
              </w:numPr>
              <w:autoSpaceDE w:val="0"/>
              <w:autoSpaceDN w:val="0"/>
              <w:adjustRightInd w:val="0"/>
              <w:ind w:left="360"/>
              <w:rPr>
                <w:rFonts w:asciiTheme="minorBidi" w:hAnsiTheme="minorBidi"/>
                <w:sz w:val="24"/>
                <w:szCs w:val="24"/>
                <w:lang w:val="id-ID"/>
              </w:rPr>
            </w:pPr>
            <w:r w:rsidRPr="00FF3C80">
              <w:rPr>
                <w:rFonts w:asciiTheme="minorBidi" w:hAnsiTheme="minorBidi"/>
                <w:sz w:val="24"/>
                <w:szCs w:val="24"/>
                <w:lang w:val="id-ID"/>
              </w:rPr>
              <w:t>Adanya rencana masyarakat ASEAN dan globalisasi pendidikan.</w:t>
            </w:r>
          </w:p>
          <w:p w:rsidR="00F466E1" w:rsidRPr="00FF3C80" w:rsidRDefault="00F466E1" w:rsidP="00F466E1">
            <w:pPr>
              <w:pStyle w:val="ListParagraph"/>
              <w:numPr>
                <w:ilvl w:val="0"/>
                <w:numId w:val="12"/>
              </w:numPr>
              <w:autoSpaceDE w:val="0"/>
              <w:autoSpaceDN w:val="0"/>
              <w:adjustRightInd w:val="0"/>
              <w:ind w:left="360"/>
              <w:rPr>
                <w:rFonts w:asciiTheme="minorBidi" w:hAnsiTheme="minorBidi"/>
                <w:sz w:val="24"/>
                <w:szCs w:val="24"/>
                <w:lang w:val="id-ID"/>
              </w:rPr>
            </w:pPr>
            <w:r w:rsidRPr="00FF3C80">
              <w:rPr>
                <w:rFonts w:asciiTheme="minorBidi" w:hAnsiTheme="minorBidi"/>
                <w:sz w:val="24"/>
                <w:szCs w:val="24"/>
                <w:lang w:val="id-ID"/>
              </w:rPr>
              <w:t>Kualitas pengajar sebagai bagian dari sumber daya intelektual masih terbatas dan harus terus dibina dan dikembangkan selaras dengan visi dan misi organisasi.</w:t>
            </w:r>
          </w:p>
        </w:tc>
      </w:tr>
    </w:tbl>
    <w:p w:rsidR="0069095B" w:rsidRPr="00FF3C80" w:rsidRDefault="0069095B" w:rsidP="0069095B">
      <w:pPr>
        <w:spacing w:after="0" w:line="480" w:lineRule="auto"/>
        <w:ind w:firstLine="709"/>
        <w:jc w:val="both"/>
        <w:rPr>
          <w:rFonts w:ascii="Arial" w:hAnsi="Arial" w:cs="Arial"/>
          <w:sz w:val="24"/>
          <w:szCs w:val="24"/>
          <w:lang w:val="id-ID"/>
        </w:rPr>
      </w:pPr>
    </w:p>
    <w:p w:rsidR="004E0154" w:rsidRPr="00FF3C80" w:rsidRDefault="004E0154" w:rsidP="004E0154">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Berdasarkan pada kondisi di atas, dapat dikatakan bahwa Binus University sendiri tentu belumlah maksimal dalam upayanya untuk mencapai cita-citanya menjadi perguruan tinggi berkelas internasional. Ada banyak hal yang harus dibenahi oleh manajemen Binus University, terutama yang berkaitan dengan sisi kelemahan yang dimilikinya. Akan tetapi, dengan adanya kesadaran tentang basis nilai yang terus ditanamkan pada setiap individu yang terlibat di Binus University, maka seharusnya kelemahan dan tantangan tersebut bisa dihadapi. Hal ini bisa dibuktikan dari keberhasilan Binus University untuk meraih standar internasional </w:t>
      </w:r>
      <w:r w:rsidR="008F0D17" w:rsidRPr="00FF3C80">
        <w:rPr>
          <w:rFonts w:ascii="Arial" w:hAnsi="Arial" w:cs="Arial"/>
          <w:sz w:val="24"/>
          <w:szCs w:val="24"/>
          <w:lang w:val="id-ID"/>
        </w:rPr>
        <w:t xml:space="preserve">manajemen kelembagaan, sekaligus </w:t>
      </w:r>
      <w:r w:rsidR="000155BC" w:rsidRPr="00FF3C80">
        <w:rPr>
          <w:rFonts w:ascii="Arial" w:hAnsi="Arial" w:cs="Arial"/>
          <w:sz w:val="24"/>
          <w:szCs w:val="24"/>
          <w:lang w:val="id-ID"/>
        </w:rPr>
        <w:t>menjadi pilihan banyak kalangan yang bisa dilihat dari jumlah pelamar untuk menjadi mahasiswa di Binus University.</w:t>
      </w:r>
    </w:p>
    <w:p w:rsidR="00776654" w:rsidRPr="00FF3C80" w:rsidRDefault="003F72BA" w:rsidP="00237C39">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Dengan demikian, poin utama yang kemudian menjadi keunggulan Binus University untuk terus bertahan dan berada di garis depan dalam arena persaingan pendidikan tinggi tersebut adalah </w:t>
      </w:r>
      <w:r w:rsidR="00237C39" w:rsidRPr="00FF3C80">
        <w:rPr>
          <w:rFonts w:ascii="Arial" w:hAnsi="Arial" w:cs="Arial"/>
          <w:sz w:val="24"/>
          <w:szCs w:val="24"/>
          <w:lang w:val="id-ID"/>
        </w:rPr>
        <w:t xml:space="preserve">kesadaran akan pentingnya peranan dan basis </w:t>
      </w:r>
      <w:r w:rsidRPr="00FF3C80">
        <w:rPr>
          <w:rFonts w:ascii="Arial" w:hAnsi="Arial" w:cs="Arial"/>
          <w:sz w:val="24"/>
          <w:szCs w:val="24"/>
          <w:lang w:val="id-ID"/>
        </w:rPr>
        <w:t>nilai</w:t>
      </w:r>
      <w:r w:rsidR="00237C39" w:rsidRPr="00FF3C80">
        <w:rPr>
          <w:rFonts w:ascii="Arial" w:hAnsi="Arial" w:cs="Arial"/>
          <w:sz w:val="24"/>
          <w:szCs w:val="24"/>
          <w:lang w:val="id-ID"/>
        </w:rPr>
        <w:t xml:space="preserve"> bagi manajemen lembaganya</w:t>
      </w:r>
      <w:r w:rsidRPr="00FF3C80">
        <w:rPr>
          <w:rFonts w:ascii="Arial" w:hAnsi="Arial" w:cs="Arial"/>
          <w:sz w:val="24"/>
          <w:szCs w:val="24"/>
          <w:lang w:val="id-ID"/>
        </w:rPr>
        <w:t xml:space="preserve">. </w:t>
      </w:r>
      <w:r w:rsidR="00237C39" w:rsidRPr="00FF3C80">
        <w:rPr>
          <w:rFonts w:ascii="Arial" w:hAnsi="Arial" w:cs="Arial"/>
          <w:sz w:val="24"/>
          <w:szCs w:val="24"/>
          <w:lang w:val="id-ID"/>
        </w:rPr>
        <w:t>N</w:t>
      </w:r>
      <w:r w:rsidRPr="00FF3C80">
        <w:rPr>
          <w:rFonts w:ascii="Arial" w:hAnsi="Arial" w:cs="Arial"/>
          <w:sz w:val="24"/>
          <w:szCs w:val="24"/>
          <w:lang w:val="id-ID"/>
        </w:rPr>
        <w:t xml:space="preserve">ilai-nilai ini </w:t>
      </w:r>
      <w:r w:rsidR="00237C39" w:rsidRPr="00FF3C80">
        <w:rPr>
          <w:rFonts w:ascii="Arial" w:hAnsi="Arial" w:cs="Arial"/>
          <w:sz w:val="24"/>
          <w:szCs w:val="24"/>
          <w:lang w:val="id-ID"/>
        </w:rPr>
        <w:t xml:space="preserve">bagi Binus University, haruslah diciptakan, dibentuk, dan dikelola seiring pertumbuhan organisasi dalam mencapai visinya. </w:t>
      </w:r>
      <w:r w:rsidRPr="00FF3C80">
        <w:rPr>
          <w:rFonts w:ascii="Arial" w:hAnsi="Arial" w:cs="Arial"/>
          <w:sz w:val="24"/>
          <w:szCs w:val="24"/>
          <w:lang w:val="id-ID"/>
        </w:rPr>
        <w:t xml:space="preserve">Nilai-nilai tersebut </w:t>
      </w:r>
      <w:r w:rsidR="00237C39" w:rsidRPr="00FF3C80">
        <w:rPr>
          <w:rFonts w:ascii="Arial" w:hAnsi="Arial" w:cs="Arial"/>
          <w:sz w:val="24"/>
          <w:szCs w:val="24"/>
          <w:lang w:val="id-ID"/>
        </w:rPr>
        <w:t xml:space="preserve">juga harus </w:t>
      </w:r>
      <w:r w:rsidRPr="00FF3C80">
        <w:rPr>
          <w:rFonts w:ascii="Arial" w:hAnsi="Arial" w:cs="Arial"/>
          <w:sz w:val="24"/>
          <w:szCs w:val="24"/>
          <w:lang w:val="id-ID"/>
        </w:rPr>
        <w:t xml:space="preserve">ditanamkan dan dihasilkan dari kerja keras segenap unsur manajemen Binus dalam kurun waktu yang lama, serta keseriusan masing-masing personal lembaga untuk mewujudkan visi dan misi yang </w:t>
      </w:r>
      <w:r w:rsidRPr="00FF3C80">
        <w:rPr>
          <w:rFonts w:ascii="Arial" w:hAnsi="Arial" w:cs="Arial"/>
          <w:sz w:val="24"/>
          <w:szCs w:val="24"/>
          <w:lang w:val="id-ID"/>
        </w:rPr>
        <w:lastRenderedPageBreak/>
        <w:t>sudah ditetapkan.</w:t>
      </w:r>
      <w:r w:rsidR="0089396D" w:rsidRPr="00FF3C80">
        <w:rPr>
          <w:rFonts w:ascii="Arial" w:hAnsi="Arial" w:cs="Arial"/>
          <w:sz w:val="24"/>
          <w:szCs w:val="24"/>
          <w:lang w:val="id-ID"/>
        </w:rPr>
        <w:t xml:space="preserve">Dengan kata lain, terdapat </w:t>
      </w:r>
      <w:r w:rsidR="001D48D3" w:rsidRPr="00FF3C80">
        <w:rPr>
          <w:rFonts w:ascii="Arial" w:hAnsi="Arial" w:cs="Arial"/>
          <w:sz w:val="24"/>
          <w:szCs w:val="24"/>
          <w:lang w:val="id-ID"/>
        </w:rPr>
        <w:t>upaya manajemen lembaga untuk menciptakan, mengelola, dan meningkatkan nilai-nilai keunggulan dari waktu ke waktu, atau secara umum dikenal dengan istilah manajemen berbasis nilai (</w:t>
      </w:r>
      <w:r w:rsidR="001D48D3" w:rsidRPr="00FF3C80">
        <w:rPr>
          <w:rFonts w:ascii="Arial" w:hAnsi="Arial" w:cs="Arial"/>
          <w:i/>
          <w:iCs/>
          <w:sz w:val="24"/>
          <w:szCs w:val="24"/>
          <w:lang w:val="id-ID"/>
        </w:rPr>
        <w:t>value based management</w:t>
      </w:r>
      <w:r w:rsidR="001D48D3" w:rsidRPr="00FF3C80">
        <w:rPr>
          <w:rFonts w:ascii="Arial" w:hAnsi="Arial" w:cs="Arial"/>
          <w:sz w:val="24"/>
          <w:szCs w:val="24"/>
          <w:lang w:val="id-ID"/>
        </w:rPr>
        <w:t>).</w:t>
      </w:r>
    </w:p>
    <w:p w:rsidR="00DD3616" w:rsidRPr="00FF3C80" w:rsidRDefault="004B5BE3" w:rsidP="002E7206">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Manajemen berbasis nilai ini</w:t>
      </w:r>
      <w:r w:rsidR="00F4469D" w:rsidRPr="00FF3C80">
        <w:rPr>
          <w:rFonts w:ascii="Arial" w:hAnsi="Arial" w:cs="Arial"/>
          <w:sz w:val="24"/>
          <w:szCs w:val="24"/>
          <w:lang w:val="id-ID"/>
        </w:rPr>
        <w:t xml:space="preserve">, sebagaimana dijelaskan oleh Philippe Haspeslagh </w:t>
      </w:r>
      <w:r w:rsidR="002E7206" w:rsidRPr="00FF3C80">
        <w:rPr>
          <w:rFonts w:ascii="Arial" w:hAnsi="Arial" w:cs="Arial"/>
          <w:sz w:val="24"/>
          <w:szCs w:val="24"/>
          <w:lang w:val="id-ID"/>
        </w:rPr>
        <w:t xml:space="preserve">dalam </w:t>
      </w:r>
      <w:r w:rsidR="002E7206" w:rsidRPr="00FF3C80">
        <w:rPr>
          <w:rFonts w:ascii="Arial" w:hAnsi="Arial" w:cs="Arial"/>
          <w:i/>
          <w:iCs/>
          <w:sz w:val="24"/>
          <w:szCs w:val="24"/>
          <w:lang w:val="id-ID"/>
        </w:rPr>
        <w:t xml:space="preserve">“Managing for Value, </w:t>
      </w:r>
      <w:r w:rsidR="002E7206" w:rsidRPr="00FF3C80">
        <w:rPr>
          <w:rFonts w:asciiTheme="minorBidi" w:hAnsiTheme="minorBidi"/>
          <w:i/>
          <w:iCs/>
          <w:sz w:val="24"/>
          <w:szCs w:val="24"/>
          <w:lang w:val="id-ID"/>
        </w:rPr>
        <w:t>It’s not Just About The Number</w:t>
      </w:r>
      <w:r w:rsidR="002E7206" w:rsidRPr="00FF3C80">
        <w:rPr>
          <w:rFonts w:ascii="Arial" w:hAnsi="Arial" w:cs="Arial"/>
          <w:i/>
          <w:iCs/>
          <w:sz w:val="24"/>
          <w:szCs w:val="24"/>
          <w:lang w:val="id-ID"/>
        </w:rPr>
        <w:t>”</w:t>
      </w:r>
      <w:r w:rsidR="002E7206" w:rsidRPr="00FF3C80">
        <w:rPr>
          <w:rFonts w:ascii="Arial" w:hAnsi="Arial" w:cs="Arial"/>
          <w:sz w:val="24"/>
          <w:szCs w:val="24"/>
          <w:lang w:val="id-ID"/>
        </w:rPr>
        <w:t xml:space="preserve"> </w:t>
      </w:r>
      <w:r w:rsidR="00F4469D" w:rsidRPr="00FF3C80">
        <w:rPr>
          <w:rFonts w:ascii="Arial" w:hAnsi="Arial" w:cs="Arial"/>
          <w:sz w:val="24"/>
          <w:szCs w:val="24"/>
          <w:lang w:val="id-ID"/>
        </w:rPr>
        <w:t>(2001)</w:t>
      </w:r>
      <w:r w:rsidRPr="00FF3C80">
        <w:rPr>
          <w:rFonts w:ascii="Arial" w:hAnsi="Arial" w:cs="Arial"/>
          <w:sz w:val="24"/>
          <w:szCs w:val="24"/>
          <w:lang w:val="id-ID"/>
        </w:rPr>
        <w:t xml:space="preserve"> merupakan suatu bentuk filosofi manajemen</w:t>
      </w:r>
      <w:r w:rsidR="006C48F1" w:rsidRPr="00FF3C80">
        <w:rPr>
          <w:rFonts w:ascii="Arial" w:hAnsi="Arial" w:cs="Arial"/>
          <w:sz w:val="24"/>
          <w:szCs w:val="24"/>
          <w:lang w:val="id-ID"/>
        </w:rPr>
        <w:t xml:space="preserve"> yang praktiknya diarahkan pada praktik </w:t>
      </w:r>
      <w:r w:rsidRPr="00FF3C80">
        <w:rPr>
          <w:rFonts w:ascii="Arial" w:hAnsi="Arial" w:cs="Arial"/>
          <w:sz w:val="24"/>
          <w:szCs w:val="24"/>
          <w:lang w:val="id-ID"/>
        </w:rPr>
        <w:t>penciptaan nilai (</w:t>
      </w:r>
      <w:r w:rsidRPr="00FF3C80">
        <w:rPr>
          <w:rFonts w:ascii="Arial" w:hAnsi="Arial" w:cs="Arial"/>
          <w:i/>
          <w:iCs/>
          <w:sz w:val="24"/>
          <w:szCs w:val="24"/>
          <w:lang w:val="id-ID"/>
        </w:rPr>
        <w:t>value creation</w:t>
      </w:r>
      <w:r w:rsidRPr="00FF3C80">
        <w:rPr>
          <w:rFonts w:ascii="Arial" w:hAnsi="Arial" w:cs="Arial"/>
          <w:sz w:val="24"/>
          <w:szCs w:val="24"/>
          <w:lang w:val="id-ID"/>
        </w:rPr>
        <w:t>)</w:t>
      </w:r>
      <w:r w:rsidR="006C48F1" w:rsidRPr="00FF3C80">
        <w:rPr>
          <w:rFonts w:ascii="Arial" w:hAnsi="Arial" w:cs="Arial"/>
          <w:sz w:val="24"/>
          <w:szCs w:val="24"/>
          <w:lang w:val="id-ID"/>
        </w:rPr>
        <w:t xml:space="preserve"> dan</w:t>
      </w:r>
      <w:r w:rsidRPr="00FF3C80">
        <w:rPr>
          <w:rFonts w:ascii="Arial" w:hAnsi="Arial" w:cs="Arial"/>
          <w:sz w:val="24"/>
          <w:szCs w:val="24"/>
          <w:lang w:val="id-ID"/>
        </w:rPr>
        <w:t xml:space="preserve"> pengelolaan nilai (</w:t>
      </w:r>
      <w:r w:rsidRPr="00FF3C80">
        <w:rPr>
          <w:rFonts w:ascii="Arial" w:hAnsi="Arial" w:cs="Arial"/>
          <w:i/>
          <w:iCs/>
          <w:sz w:val="24"/>
          <w:szCs w:val="24"/>
          <w:lang w:val="id-ID"/>
        </w:rPr>
        <w:t>value management</w:t>
      </w:r>
      <w:r w:rsidRPr="00FF3C80">
        <w:rPr>
          <w:rFonts w:ascii="Arial" w:hAnsi="Arial" w:cs="Arial"/>
          <w:sz w:val="24"/>
          <w:szCs w:val="24"/>
          <w:lang w:val="id-ID"/>
        </w:rPr>
        <w:t>)</w:t>
      </w:r>
      <w:r w:rsidR="002A2A0E" w:rsidRPr="00FF3C80">
        <w:rPr>
          <w:rFonts w:ascii="Arial" w:hAnsi="Arial" w:cs="Arial"/>
          <w:sz w:val="24"/>
          <w:szCs w:val="24"/>
          <w:lang w:val="id-ID"/>
        </w:rPr>
        <w:t>.</w:t>
      </w:r>
      <w:r w:rsidRPr="00FF3C80">
        <w:rPr>
          <w:rFonts w:ascii="Arial" w:hAnsi="Arial" w:cs="Arial"/>
          <w:sz w:val="24"/>
          <w:szCs w:val="24"/>
          <w:lang w:val="id-ID"/>
        </w:rPr>
        <w:t xml:space="preserve"> Melalui </w:t>
      </w:r>
      <w:r w:rsidR="006C48F1" w:rsidRPr="00FF3C80">
        <w:rPr>
          <w:rFonts w:ascii="Arial" w:hAnsi="Arial" w:cs="Arial"/>
          <w:sz w:val="24"/>
          <w:szCs w:val="24"/>
          <w:lang w:val="id-ID"/>
        </w:rPr>
        <w:t xml:space="preserve">praktik </w:t>
      </w:r>
      <w:r w:rsidRPr="00FF3C80">
        <w:rPr>
          <w:rFonts w:ascii="Arial" w:hAnsi="Arial" w:cs="Arial"/>
          <w:sz w:val="24"/>
          <w:szCs w:val="24"/>
          <w:lang w:val="id-ID"/>
        </w:rPr>
        <w:t xml:space="preserve">ini, maka diharapkan sebuah lembaga atau organisasi bisa memiliki </w:t>
      </w:r>
      <w:r w:rsidR="002F7A2D" w:rsidRPr="00FF3C80">
        <w:rPr>
          <w:rFonts w:ascii="Arial" w:hAnsi="Arial" w:cs="Arial"/>
          <w:sz w:val="24"/>
          <w:szCs w:val="24"/>
          <w:lang w:val="id-ID"/>
        </w:rPr>
        <w:t xml:space="preserve">nilai-nilai keunggulan </w:t>
      </w:r>
      <w:r w:rsidRPr="00FF3C80">
        <w:rPr>
          <w:rFonts w:ascii="Arial" w:hAnsi="Arial" w:cs="Arial"/>
          <w:sz w:val="24"/>
          <w:szCs w:val="24"/>
          <w:lang w:val="id-ID"/>
        </w:rPr>
        <w:t xml:space="preserve">yang </w:t>
      </w:r>
      <w:r w:rsidR="002F7A2D" w:rsidRPr="00FF3C80">
        <w:rPr>
          <w:rFonts w:ascii="Arial" w:hAnsi="Arial" w:cs="Arial"/>
          <w:sz w:val="24"/>
          <w:szCs w:val="24"/>
          <w:lang w:val="id-ID"/>
        </w:rPr>
        <w:t xml:space="preserve">pada akhirnya akan menghasilkan daya saing yang tinggi pada lembaga </w:t>
      </w:r>
      <w:r w:rsidRPr="00FF3C80">
        <w:rPr>
          <w:rFonts w:ascii="Arial" w:hAnsi="Arial" w:cs="Arial"/>
          <w:sz w:val="24"/>
          <w:szCs w:val="24"/>
          <w:lang w:val="id-ID"/>
        </w:rPr>
        <w:t xml:space="preserve">atau organisasi </w:t>
      </w:r>
      <w:r w:rsidR="002F7A2D" w:rsidRPr="00FF3C80">
        <w:rPr>
          <w:rFonts w:ascii="Arial" w:hAnsi="Arial" w:cs="Arial"/>
          <w:sz w:val="24"/>
          <w:szCs w:val="24"/>
          <w:lang w:val="id-ID"/>
        </w:rPr>
        <w:t xml:space="preserve">tersebut. Manajemen nilai yang baik akan melahirkan daya saing berdasarkan keunggulan-keunggulan yang diciptakan dan dikelola secara berkelanjutan. </w:t>
      </w:r>
    </w:p>
    <w:p w:rsidR="00DD3616" w:rsidRPr="00FF3C80" w:rsidRDefault="002F7A2D" w:rsidP="00986ADA">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Ham dan Hayduk dalam </w:t>
      </w:r>
      <w:r w:rsidR="00986ADA" w:rsidRPr="00FF3C80">
        <w:rPr>
          <w:rFonts w:asciiTheme="minorBidi" w:hAnsiTheme="minorBidi"/>
          <w:i/>
          <w:iCs/>
          <w:sz w:val="24"/>
          <w:szCs w:val="24"/>
          <w:lang w:val="id-ID"/>
        </w:rPr>
        <w:t xml:space="preserve">“Value-based Business Strategy” </w:t>
      </w:r>
      <w:r w:rsidR="00986ADA" w:rsidRPr="00FF3C80">
        <w:rPr>
          <w:rFonts w:asciiTheme="minorBidi" w:hAnsiTheme="minorBidi"/>
          <w:sz w:val="24"/>
          <w:szCs w:val="24"/>
          <w:lang w:val="id-ID"/>
        </w:rPr>
        <w:t>(2003)</w:t>
      </w:r>
      <w:r w:rsidR="002E7206" w:rsidRPr="00FF3C80">
        <w:rPr>
          <w:rFonts w:ascii="Arial" w:hAnsi="Arial" w:cs="Arial"/>
          <w:sz w:val="24"/>
          <w:szCs w:val="24"/>
          <w:lang w:val="id-ID"/>
        </w:rPr>
        <w:t xml:space="preserve"> </w:t>
      </w:r>
      <w:r w:rsidR="00986ADA" w:rsidRPr="00FF3C80">
        <w:rPr>
          <w:rFonts w:ascii="Arial" w:hAnsi="Arial" w:cs="Arial"/>
          <w:sz w:val="24"/>
          <w:szCs w:val="24"/>
          <w:lang w:val="id-ID"/>
        </w:rPr>
        <w:t xml:space="preserve">juga </w:t>
      </w:r>
      <w:r w:rsidRPr="00FF3C80">
        <w:rPr>
          <w:rFonts w:ascii="Arial" w:hAnsi="Arial" w:cs="Arial"/>
          <w:sz w:val="24"/>
          <w:szCs w:val="24"/>
          <w:lang w:val="id-ID"/>
        </w:rPr>
        <w:t xml:space="preserve">mengungkapkan bahwa terdapat tiga faktor yang mesti menjadi acuan dalam mengembangkan daya saing sebuah organisasi, termasuk dalam hal ini perguruan tinggi, yakni: (1) </w:t>
      </w:r>
      <w:r w:rsidRPr="00FF3C80">
        <w:rPr>
          <w:rFonts w:ascii="Arial" w:hAnsi="Arial" w:cs="Arial"/>
          <w:i/>
          <w:iCs/>
          <w:sz w:val="24"/>
          <w:szCs w:val="24"/>
          <w:lang w:val="id-ID"/>
        </w:rPr>
        <w:t>service quality</w:t>
      </w:r>
      <w:r w:rsidRPr="00FF3C80">
        <w:rPr>
          <w:rFonts w:ascii="Arial" w:hAnsi="Arial" w:cs="Arial"/>
          <w:sz w:val="24"/>
          <w:szCs w:val="24"/>
          <w:lang w:val="id-ID"/>
        </w:rPr>
        <w:t xml:space="preserve"> atau kualitas pelayanan </w:t>
      </w:r>
      <w:r w:rsidR="00C34B59" w:rsidRPr="00FF3C80">
        <w:rPr>
          <w:rFonts w:ascii="Arial" w:hAnsi="Arial" w:cs="Arial"/>
          <w:sz w:val="24"/>
          <w:szCs w:val="24"/>
          <w:lang w:val="id-ID"/>
        </w:rPr>
        <w:t xml:space="preserve">dan kinerja </w:t>
      </w:r>
      <w:r w:rsidRPr="00FF3C80">
        <w:rPr>
          <w:rFonts w:ascii="Arial" w:hAnsi="Arial" w:cs="Arial"/>
          <w:sz w:val="24"/>
          <w:szCs w:val="24"/>
          <w:lang w:val="id-ID"/>
        </w:rPr>
        <w:t xml:space="preserve">yang diberikan oleh lembaga atau organisasi bersangkutan terhadap segenap </w:t>
      </w:r>
      <w:r w:rsidRPr="00FF3C80">
        <w:rPr>
          <w:rFonts w:ascii="Arial" w:hAnsi="Arial" w:cs="Arial"/>
          <w:i/>
          <w:iCs/>
          <w:sz w:val="24"/>
          <w:szCs w:val="24"/>
          <w:lang w:val="id-ID"/>
        </w:rPr>
        <w:t>stakeholder</w:t>
      </w:r>
      <w:r w:rsidRPr="00FF3C80">
        <w:rPr>
          <w:rFonts w:ascii="Arial" w:hAnsi="Arial" w:cs="Arial"/>
          <w:sz w:val="24"/>
          <w:szCs w:val="24"/>
          <w:lang w:val="id-ID"/>
        </w:rPr>
        <w:t xml:space="preserve">-nya; (2) </w:t>
      </w:r>
      <w:r w:rsidRPr="00FF3C80">
        <w:rPr>
          <w:rFonts w:ascii="Arial" w:hAnsi="Arial" w:cs="Arial"/>
          <w:i/>
          <w:iCs/>
          <w:sz w:val="24"/>
          <w:szCs w:val="24"/>
          <w:lang w:val="id-ID"/>
        </w:rPr>
        <w:t>customer sati</w:t>
      </w:r>
      <w:r w:rsidR="00C34B59" w:rsidRPr="00FF3C80">
        <w:rPr>
          <w:rFonts w:ascii="Arial" w:hAnsi="Arial" w:cs="Arial"/>
          <w:i/>
          <w:iCs/>
          <w:sz w:val="24"/>
          <w:szCs w:val="24"/>
          <w:lang w:val="id-ID"/>
        </w:rPr>
        <w:t>sfaction</w:t>
      </w:r>
      <w:r w:rsidR="00C34B59" w:rsidRPr="00FF3C80">
        <w:rPr>
          <w:rFonts w:ascii="Arial" w:hAnsi="Arial" w:cs="Arial"/>
          <w:sz w:val="24"/>
          <w:szCs w:val="24"/>
          <w:lang w:val="id-ID"/>
        </w:rPr>
        <w:t xml:space="preserve"> atau kepuasan konsumen terhadap produk dan jasa yang diberikan pada mereka; dan (3) </w:t>
      </w:r>
      <w:r w:rsidR="00C34B59" w:rsidRPr="00FF3C80">
        <w:rPr>
          <w:rFonts w:ascii="Arial" w:hAnsi="Arial" w:cs="Arial"/>
          <w:i/>
          <w:iCs/>
          <w:sz w:val="24"/>
          <w:szCs w:val="24"/>
          <w:lang w:val="id-ID"/>
        </w:rPr>
        <w:t>behavioral intentions</w:t>
      </w:r>
      <w:r w:rsidR="00C34B59" w:rsidRPr="00FF3C80">
        <w:rPr>
          <w:rFonts w:ascii="Arial" w:hAnsi="Arial" w:cs="Arial"/>
          <w:sz w:val="24"/>
          <w:szCs w:val="24"/>
          <w:lang w:val="id-ID"/>
        </w:rPr>
        <w:t xml:space="preserve"> atau kecenderungan </w:t>
      </w:r>
      <w:r w:rsidR="00C34B59" w:rsidRPr="00FF3C80">
        <w:rPr>
          <w:rFonts w:ascii="Arial" w:hAnsi="Arial" w:cs="Arial"/>
          <w:sz w:val="24"/>
          <w:szCs w:val="24"/>
          <w:lang w:val="id-ID"/>
        </w:rPr>
        <w:lastRenderedPageBreak/>
        <w:t>dan tindakan dari lembaga bersangkutan dalam menjalankan praktik manajemennya.</w:t>
      </w:r>
    </w:p>
    <w:p w:rsidR="000B234E" w:rsidRPr="00FF3C80" w:rsidRDefault="00DD3616" w:rsidP="00C74CE2">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Dalam penerapannya, manajemen berbasis nilai ini seringkali dibedakan praktiknya berdasarkan karakteristik lembaga bersangkutan. Praktik manajemen berbasis nilai pada lembaga privat (profit), sejauh ini didominasi oleh konsepsi manajemen berbasis nilai yang diarahkan untuk mengukur nilai-nilai profit </w:t>
      </w:r>
      <w:r w:rsidR="001724D7" w:rsidRPr="00FF3C80">
        <w:rPr>
          <w:rFonts w:ascii="Arial" w:hAnsi="Arial" w:cs="Arial"/>
          <w:sz w:val="24"/>
          <w:szCs w:val="24"/>
          <w:lang w:val="id-ID"/>
        </w:rPr>
        <w:t xml:space="preserve">organisasi (nilai-nilai </w:t>
      </w:r>
      <w:r w:rsidR="001724D7" w:rsidRPr="00FF3C80">
        <w:rPr>
          <w:rFonts w:ascii="Arial" w:hAnsi="Arial" w:cs="Arial"/>
          <w:i/>
          <w:iCs/>
          <w:sz w:val="24"/>
          <w:szCs w:val="24"/>
          <w:lang w:val="id-ID"/>
        </w:rPr>
        <w:t>shareholder</w:t>
      </w:r>
      <w:r w:rsidR="001724D7" w:rsidRPr="00FF3C80">
        <w:rPr>
          <w:rFonts w:ascii="Arial" w:hAnsi="Arial" w:cs="Arial"/>
          <w:sz w:val="24"/>
          <w:szCs w:val="24"/>
          <w:lang w:val="id-ID"/>
        </w:rPr>
        <w:t xml:space="preserve">) </w:t>
      </w:r>
      <w:r w:rsidRPr="00FF3C80">
        <w:rPr>
          <w:rFonts w:ascii="Arial" w:hAnsi="Arial" w:cs="Arial"/>
          <w:sz w:val="24"/>
          <w:szCs w:val="24"/>
          <w:lang w:val="id-ID"/>
        </w:rPr>
        <w:t>melalui penggunaan metode-metode seperti EVA (</w:t>
      </w:r>
      <w:r w:rsidRPr="00FF3C80">
        <w:rPr>
          <w:rFonts w:ascii="Arial" w:hAnsi="Arial" w:cs="Arial"/>
          <w:i/>
          <w:iCs/>
          <w:sz w:val="24"/>
          <w:szCs w:val="24"/>
          <w:lang w:val="id-ID"/>
        </w:rPr>
        <w:t>economic value added</w:t>
      </w:r>
      <w:r w:rsidRPr="00FF3C80">
        <w:rPr>
          <w:rFonts w:ascii="Arial" w:hAnsi="Arial" w:cs="Arial"/>
          <w:sz w:val="24"/>
          <w:szCs w:val="24"/>
          <w:lang w:val="id-ID"/>
        </w:rPr>
        <w:t>), ROI</w:t>
      </w:r>
      <w:r w:rsidR="001724D7" w:rsidRPr="00FF3C80">
        <w:rPr>
          <w:rFonts w:ascii="Arial" w:hAnsi="Arial" w:cs="Arial"/>
          <w:sz w:val="24"/>
          <w:szCs w:val="24"/>
          <w:lang w:val="id-ID"/>
        </w:rPr>
        <w:t xml:space="preserve">, dan lainnya. Sementara praktik manajemen berbasis nilai pada lembaga publik (non-profit), seperti perguruan tinggi, </w:t>
      </w:r>
      <w:r w:rsidR="00496101" w:rsidRPr="00FF3C80">
        <w:rPr>
          <w:rFonts w:ascii="Arial" w:hAnsi="Arial" w:cs="Arial"/>
          <w:sz w:val="24"/>
          <w:szCs w:val="24"/>
          <w:lang w:val="id-ID"/>
        </w:rPr>
        <w:t xml:space="preserve">sebagaimana dijelaskan oleh Samuel C. Weaver &amp; J. Fred Weston dalam </w:t>
      </w:r>
      <w:r w:rsidR="00C74CE2" w:rsidRPr="00FF3C80">
        <w:rPr>
          <w:rFonts w:ascii="Arial" w:hAnsi="Arial" w:cs="Arial"/>
          <w:i/>
          <w:iCs/>
          <w:sz w:val="24"/>
          <w:szCs w:val="24"/>
          <w:lang w:val="id-ID"/>
        </w:rPr>
        <w:t>“</w:t>
      </w:r>
      <w:r w:rsidR="00C74CE2" w:rsidRPr="00FF3C80">
        <w:rPr>
          <w:rFonts w:asciiTheme="minorBidi" w:hAnsiTheme="minorBidi"/>
          <w:i/>
          <w:iCs/>
          <w:sz w:val="24"/>
          <w:szCs w:val="24"/>
          <w:lang w:val="id-ID"/>
        </w:rPr>
        <w:t>Implementing Value Based Management”</w:t>
      </w:r>
      <w:r w:rsidR="00C74CE2" w:rsidRPr="00FF3C80">
        <w:rPr>
          <w:rFonts w:ascii="Arial" w:hAnsi="Arial" w:cs="Arial"/>
          <w:sz w:val="24"/>
          <w:szCs w:val="24"/>
          <w:lang w:val="id-ID"/>
        </w:rPr>
        <w:t xml:space="preserve"> </w:t>
      </w:r>
      <w:r w:rsidR="00496101" w:rsidRPr="00FF3C80">
        <w:rPr>
          <w:rFonts w:ascii="Arial" w:hAnsi="Arial" w:cs="Arial"/>
          <w:sz w:val="24"/>
          <w:szCs w:val="24"/>
          <w:lang w:val="id-ID"/>
        </w:rPr>
        <w:t>(2003)</w:t>
      </w:r>
      <w:r w:rsidR="00C74CE2" w:rsidRPr="00FF3C80">
        <w:rPr>
          <w:rFonts w:ascii="Arial" w:hAnsi="Arial" w:cs="Arial"/>
          <w:sz w:val="24"/>
          <w:szCs w:val="24"/>
          <w:lang w:val="id-ID"/>
        </w:rPr>
        <w:t>,</w:t>
      </w:r>
      <w:r w:rsidR="00496101" w:rsidRPr="00FF3C80">
        <w:rPr>
          <w:rFonts w:ascii="Arial" w:hAnsi="Arial" w:cs="Arial"/>
          <w:sz w:val="24"/>
          <w:szCs w:val="24"/>
          <w:lang w:val="id-ID"/>
        </w:rPr>
        <w:t xml:space="preserve"> </w:t>
      </w:r>
      <w:r w:rsidR="001724D7" w:rsidRPr="00FF3C80">
        <w:rPr>
          <w:rFonts w:ascii="Arial" w:hAnsi="Arial" w:cs="Arial"/>
          <w:sz w:val="24"/>
          <w:szCs w:val="24"/>
          <w:lang w:val="id-ID"/>
        </w:rPr>
        <w:t xml:space="preserve">seharusnya lebih diarahkan pada bagaimana upaya lembaga memajukan nilai-nilai </w:t>
      </w:r>
      <w:r w:rsidR="001724D7" w:rsidRPr="00FF3C80">
        <w:rPr>
          <w:rFonts w:ascii="Arial" w:hAnsi="Arial" w:cs="Arial"/>
          <w:i/>
          <w:iCs/>
          <w:sz w:val="24"/>
          <w:szCs w:val="24"/>
          <w:lang w:val="id-ID"/>
        </w:rPr>
        <w:t xml:space="preserve">stakeholder </w:t>
      </w:r>
      <w:r w:rsidR="001724D7" w:rsidRPr="00FF3C80">
        <w:rPr>
          <w:rFonts w:ascii="Arial" w:hAnsi="Arial" w:cs="Arial"/>
          <w:sz w:val="24"/>
          <w:szCs w:val="24"/>
          <w:lang w:val="id-ID"/>
        </w:rPr>
        <w:t>(nilai-nilai keunggulan abstrak yang tidak semata bersifat ekonomis)</w:t>
      </w:r>
      <w:r w:rsidR="00237C39" w:rsidRPr="00FF3C80">
        <w:rPr>
          <w:rFonts w:ascii="Arial" w:hAnsi="Arial" w:cs="Arial"/>
          <w:sz w:val="24"/>
          <w:szCs w:val="24"/>
          <w:lang w:val="id-ID"/>
        </w:rPr>
        <w:t xml:space="preserve"> seperti penggunaan VCI (</w:t>
      </w:r>
      <w:r w:rsidR="00237C39" w:rsidRPr="00FF3C80">
        <w:rPr>
          <w:rFonts w:ascii="Arial" w:hAnsi="Arial" w:cs="Arial"/>
          <w:i/>
          <w:iCs/>
          <w:sz w:val="24"/>
          <w:szCs w:val="24"/>
          <w:lang w:val="id-ID"/>
        </w:rPr>
        <w:t>Value Creation Index</w:t>
      </w:r>
      <w:r w:rsidR="00237C39" w:rsidRPr="00FF3C80">
        <w:rPr>
          <w:rFonts w:ascii="Arial" w:hAnsi="Arial" w:cs="Arial"/>
          <w:sz w:val="24"/>
          <w:szCs w:val="24"/>
          <w:lang w:val="id-ID"/>
        </w:rPr>
        <w:t>)</w:t>
      </w:r>
      <w:r w:rsidR="001724D7" w:rsidRPr="00FF3C80">
        <w:rPr>
          <w:rFonts w:ascii="Arial" w:hAnsi="Arial" w:cs="Arial"/>
          <w:sz w:val="24"/>
          <w:szCs w:val="24"/>
          <w:lang w:val="id-ID"/>
        </w:rPr>
        <w:t xml:space="preserve">. </w:t>
      </w:r>
      <w:r w:rsidR="004B5BE3" w:rsidRPr="00FF3C80">
        <w:rPr>
          <w:rFonts w:ascii="Arial" w:hAnsi="Arial" w:cs="Arial"/>
          <w:sz w:val="24"/>
          <w:szCs w:val="24"/>
          <w:lang w:val="id-ID"/>
        </w:rPr>
        <w:t>Secara ringkas, d</w:t>
      </w:r>
      <w:r w:rsidR="000B234E" w:rsidRPr="00FF3C80">
        <w:rPr>
          <w:rFonts w:ascii="Arial" w:hAnsi="Arial" w:cs="Arial"/>
          <w:sz w:val="24"/>
          <w:szCs w:val="24"/>
          <w:lang w:val="id-ID"/>
        </w:rPr>
        <w:t xml:space="preserve">apat dikatakan bahwa manajemen berbasis nilai </w:t>
      </w:r>
      <w:r w:rsidR="0038178A" w:rsidRPr="00FF3C80">
        <w:rPr>
          <w:rFonts w:ascii="Arial" w:hAnsi="Arial" w:cs="Arial"/>
          <w:sz w:val="24"/>
          <w:szCs w:val="24"/>
          <w:lang w:val="id-ID"/>
        </w:rPr>
        <w:t>ini</w:t>
      </w:r>
      <w:r w:rsidR="00E95C70" w:rsidRPr="00FF3C80">
        <w:rPr>
          <w:rFonts w:ascii="Arial" w:hAnsi="Arial" w:cs="Arial"/>
          <w:sz w:val="24"/>
          <w:szCs w:val="24"/>
          <w:lang w:val="id-ID"/>
        </w:rPr>
        <w:t>, dengan menepikan perbedaan konteks penggunaannya,</w:t>
      </w:r>
      <w:r w:rsidR="000B234E" w:rsidRPr="00FF3C80">
        <w:rPr>
          <w:rFonts w:ascii="Arial" w:hAnsi="Arial" w:cs="Arial"/>
          <w:sz w:val="24"/>
          <w:szCs w:val="24"/>
          <w:lang w:val="id-ID"/>
        </w:rPr>
        <w:t>akan menentukan tingkat keberlanjutan keunggulan kompetitif yang dimiliki oleh sebuah lembaga</w:t>
      </w:r>
      <w:r w:rsidR="00E95C70" w:rsidRPr="00FF3C80">
        <w:rPr>
          <w:rFonts w:ascii="Arial" w:hAnsi="Arial" w:cs="Arial"/>
          <w:sz w:val="24"/>
          <w:szCs w:val="24"/>
          <w:lang w:val="id-ID"/>
        </w:rPr>
        <w:t xml:space="preserve"> atau organisasi, baik itu lembaga privat (profit) maupun lembaga publik (non-profit)</w:t>
      </w:r>
      <w:r w:rsidR="000B234E" w:rsidRPr="00FF3C80">
        <w:rPr>
          <w:rFonts w:ascii="Arial" w:hAnsi="Arial" w:cs="Arial"/>
          <w:sz w:val="24"/>
          <w:szCs w:val="24"/>
          <w:lang w:val="id-ID"/>
        </w:rPr>
        <w:t>.</w:t>
      </w:r>
    </w:p>
    <w:p w:rsidR="007C224F" w:rsidRPr="00FF3C80" w:rsidRDefault="00237C39" w:rsidP="00FC6BCB">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Dalam konteks Binus University, basis nilai bagi manajemen ini dibangun dari kesadaran akan pentingnya peranan nilai tersebut dalam membangun kinerja manajemen itu sendiri. Meski demikian, pencantuman nilai-nilai tertentu sebagai pedoman gerak manajemen lembaga, tidak </w:t>
      </w:r>
      <w:r w:rsidRPr="00FF3C80">
        <w:rPr>
          <w:rFonts w:ascii="Arial" w:hAnsi="Arial" w:cs="Arial"/>
          <w:sz w:val="24"/>
          <w:szCs w:val="24"/>
          <w:lang w:val="id-ID"/>
        </w:rPr>
        <w:lastRenderedPageBreak/>
        <w:t>dengan sendirinya menjadikan Binus University bisa menutupi berbagai kelemahan yang masih ada. Persoalan utama dari penggunaan basis nilai bagi manajemen ini umumnya terletak pada konsistensi atas penciptaan dan pengelolaan nilai-nilai yang ada. Manajemen berbasis nilai (</w:t>
      </w:r>
      <w:r w:rsidRPr="00FF3C80">
        <w:rPr>
          <w:rFonts w:ascii="Arial" w:hAnsi="Arial" w:cs="Arial"/>
          <w:i/>
          <w:iCs/>
          <w:sz w:val="24"/>
          <w:szCs w:val="24"/>
          <w:lang w:val="id-ID"/>
        </w:rPr>
        <w:t>value based management</w:t>
      </w:r>
      <w:r w:rsidRPr="00FF3C80">
        <w:rPr>
          <w:rFonts w:ascii="Arial" w:hAnsi="Arial" w:cs="Arial"/>
          <w:sz w:val="24"/>
          <w:szCs w:val="24"/>
          <w:lang w:val="id-ID"/>
        </w:rPr>
        <w:t xml:space="preserve">) dalam konteks lembaga publik seperti umumnya lembaga pendidikan tinggi, harus dimaknai sebagai upaya untuk </w:t>
      </w:r>
      <w:r w:rsidR="007C224F" w:rsidRPr="00FF3C80">
        <w:rPr>
          <w:rFonts w:ascii="Arial" w:hAnsi="Arial" w:cs="Arial"/>
          <w:sz w:val="24"/>
          <w:szCs w:val="24"/>
          <w:lang w:val="id-ID"/>
        </w:rPr>
        <w:t xml:space="preserve">menyeimbangkan antara tuntutan bisnis dan idealisme pendidikan itu sendiri. Pada titik ini, Binus University sebagaimana umumnya perguruan tinggi swasta lainnya seringkali masih terjebak dalam tuntutan untuk memperkuat eksistensinya, dan belum secara utuh menjalankan fungsi tri darma dari perguruan tinggi itu sendiri.Beberapa persoalan </w:t>
      </w:r>
      <w:r w:rsidR="00FC6BCB" w:rsidRPr="00FF3C80">
        <w:rPr>
          <w:rFonts w:ascii="Arial" w:hAnsi="Arial" w:cs="Arial"/>
          <w:sz w:val="24"/>
          <w:szCs w:val="24"/>
          <w:lang w:val="id-ID"/>
        </w:rPr>
        <w:t>lainnya</w:t>
      </w:r>
      <w:r w:rsidR="007C224F" w:rsidRPr="00FF3C80">
        <w:rPr>
          <w:rFonts w:ascii="Arial" w:hAnsi="Arial" w:cs="Arial"/>
          <w:sz w:val="24"/>
          <w:szCs w:val="24"/>
          <w:lang w:val="id-ID"/>
        </w:rPr>
        <w:t xml:space="preserve"> terkait penerapan basis nilai dalam praktik manajemen yang dijalankan oleh Binus University ini antara lain adalah:</w:t>
      </w:r>
    </w:p>
    <w:p w:rsidR="007C224F" w:rsidRPr="00FF3C80" w:rsidRDefault="007105A3" w:rsidP="00571164">
      <w:pPr>
        <w:pStyle w:val="ListParagraph"/>
        <w:numPr>
          <w:ilvl w:val="0"/>
          <w:numId w:val="7"/>
        </w:numPr>
        <w:spacing w:after="0" w:line="480" w:lineRule="auto"/>
        <w:jc w:val="both"/>
        <w:rPr>
          <w:rFonts w:ascii="Arial" w:hAnsi="Arial" w:cs="Arial"/>
          <w:sz w:val="24"/>
          <w:szCs w:val="24"/>
          <w:lang w:val="id-ID"/>
        </w:rPr>
      </w:pPr>
      <w:r w:rsidRPr="00FF3C80">
        <w:rPr>
          <w:rFonts w:ascii="Arial" w:hAnsi="Arial" w:cs="Arial"/>
          <w:sz w:val="24"/>
          <w:szCs w:val="24"/>
          <w:lang w:val="id-ID"/>
        </w:rPr>
        <w:t xml:space="preserve">Binus University lebih dikenal sebagai kampus bagi kalangan tertentu, eksklusif, dan memiliki biaya pendidikan yang tinggi. Hal ini jelas berhaluan dengan salah satu nilai yang diusungnya, yaitu: </w:t>
      </w:r>
      <w:r w:rsidRPr="00FF3C80">
        <w:rPr>
          <w:rFonts w:ascii="Arial" w:hAnsi="Arial" w:cs="Arial"/>
          <w:i/>
          <w:iCs/>
          <w:sz w:val="24"/>
          <w:szCs w:val="24"/>
          <w:lang w:val="id-ID"/>
        </w:rPr>
        <w:t>“embrace diversity”</w:t>
      </w:r>
      <w:r w:rsidRPr="00FF3C80">
        <w:rPr>
          <w:rFonts w:ascii="Arial" w:hAnsi="Arial" w:cs="Arial"/>
          <w:sz w:val="24"/>
          <w:szCs w:val="24"/>
          <w:lang w:val="id-ID"/>
        </w:rPr>
        <w:t xml:space="preserve"> (merangkul perbedaan) yang berarti Binus University harusnya lebih </w:t>
      </w:r>
      <w:r w:rsidR="00083943" w:rsidRPr="00FF3C80">
        <w:rPr>
          <w:rFonts w:ascii="Arial" w:hAnsi="Arial" w:cs="Arial"/>
          <w:sz w:val="24"/>
          <w:szCs w:val="24"/>
          <w:lang w:val="id-ID"/>
        </w:rPr>
        <w:t>terbuka kepada publik dan memperbaiki citra negatif</w:t>
      </w:r>
      <w:r w:rsidR="006C48F1" w:rsidRPr="00FF3C80">
        <w:rPr>
          <w:rFonts w:ascii="Arial" w:hAnsi="Arial" w:cs="Arial"/>
          <w:sz w:val="24"/>
          <w:szCs w:val="24"/>
          <w:lang w:val="id-ID"/>
        </w:rPr>
        <w:t>nya</w:t>
      </w:r>
      <w:r w:rsidR="00083943" w:rsidRPr="00FF3C80">
        <w:rPr>
          <w:rFonts w:ascii="Arial" w:hAnsi="Arial" w:cs="Arial"/>
          <w:sz w:val="24"/>
          <w:szCs w:val="24"/>
          <w:lang w:val="id-ID"/>
        </w:rPr>
        <w:t xml:space="preserve"> sebagai kampus yang eksklusif.</w:t>
      </w:r>
    </w:p>
    <w:p w:rsidR="00FC6BCB" w:rsidRPr="00FF3C80" w:rsidRDefault="00301A22" w:rsidP="00571164">
      <w:pPr>
        <w:pStyle w:val="ListParagraph"/>
        <w:numPr>
          <w:ilvl w:val="0"/>
          <w:numId w:val="7"/>
        </w:numPr>
        <w:spacing w:after="0" w:line="480" w:lineRule="auto"/>
        <w:jc w:val="both"/>
        <w:rPr>
          <w:rFonts w:ascii="Arial" w:hAnsi="Arial" w:cs="Arial"/>
          <w:sz w:val="24"/>
          <w:szCs w:val="24"/>
          <w:lang w:val="id-ID"/>
        </w:rPr>
      </w:pPr>
      <w:r w:rsidRPr="00FF3C80">
        <w:rPr>
          <w:rFonts w:ascii="Arial" w:hAnsi="Arial" w:cs="Arial"/>
          <w:sz w:val="24"/>
          <w:szCs w:val="24"/>
          <w:lang w:val="id-ID"/>
        </w:rPr>
        <w:t>Visi Binus University untuk menjadi “</w:t>
      </w:r>
      <w:r w:rsidRPr="00FF3C80">
        <w:rPr>
          <w:rFonts w:ascii="Arial" w:hAnsi="Arial" w:cs="Arial"/>
          <w:i/>
          <w:iCs/>
          <w:sz w:val="24"/>
          <w:szCs w:val="24"/>
          <w:lang w:val="id-ID"/>
        </w:rPr>
        <w:t>a world-class university</w:t>
      </w:r>
      <w:r w:rsidRPr="00FF3C80">
        <w:rPr>
          <w:rFonts w:ascii="Arial" w:hAnsi="Arial" w:cs="Arial"/>
          <w:sz w:val="24"/>
          <w:szCs w:val="24"/>
          <w:lang w:val="id-ID"/>
        </w:rPr>
        <w:t xml:space="preserve">” adalah sebuah visi yang besar. Ia membutuhkan kerja keras dari seluruh elemen Binus University untuk mewujudkannya. Namun, jika melihat posisi Binus University yang terus </w:t>
      </w:r>
      <w:r w:rsidRPr="00FF3C80">
        <w:rPr>
          <w:rFonts w:ascii="Arial" w:hAnsi="Arial" w:cs="Arial"/>
          <w:sz w:val="24"/>
          <w:szCs w:val="24"/>
          <w:lang w:val="id-ID"/>
        </w:rPr>
        <w:lastRenderedPageBreak/>
        <w:t>mengalami kemunduran dalam pemeringkatan perguruan tinggi unggulan berdasarkan survey yang dilakukan oleh Webometrics, 4ICU, ataupun TeSCA, maka ia seolah menegaskan bahwa manajemen Binus University belum sepenuhnya siap untuk hal tersebut. Maka, bagaimana peranan nilai dalam praktik manajemen di Binus University harus dianalisa ulang; apakah ia sudah diberdayagunakan dengan baik atau sebaliknya</w:t>
      </w:r>
      <w:r w:rsidR="00B00342" w:rsidRPr="00FF3C80">
        <w:rPr>
          <w:rFonts w:ascii="Arial" w:hAnsi="Arial" w:cs="Arial"/>
          <w:sz w:val="24"/>
          <w:szCs w:val="24"/>
          <w:lang w:val="id-ID"/>
        </w:rPr>
        <w:t>, terutama dampaknya pada tingkat keunggulan bersaing (</w:t>
      </w:r>
      <w:r w:rsidR="00B00342" w:rsidRPr="00FF3C80">
        <w:rPr>
          <w:rFonts w:ascii="Arial" w:hAnsi="Arial" w:cs="Arial"/>
          <w:i/>
          <w:iCs/>
          <w:sz w:val="24"/>
          <w:szCs w:val="24"/>
          <w:lang w:val="id-ID"/>
        </w:rPr>
        <w:t>competitive advantages</w:t>
      </w:r>
      <w:r w:rsidR="00B00342" w:rsidRPr="00FF3C80">
        <w:rPr>
          <w:rFonts w:ascii="Arial" w:hAnsi="Arial" w:cs="Arial"/>
          <w:sz w:val="24"/>
          <w:szCs w:val="24"/>
          <w:lang w:val="id-ID"/>
        </w:rPr>
        <w:t>) Binus University di masa mendatang</w:t>
      </w:r>
      <w:r w:rsidR="00265B4D" w:rsidRPr="00FF3C80">
        <w:rPr>
          <w:rFonts w:ascii="Arial" w:hAnsi="Arial" w:cs="Arial"/>
          <w:sz w:val="24"/>
          <w:szCs w:val="24"/>
          <w:lang w:val="id-ID"/>
        </w:rPr>
        <w:t xml:space="preserve"> terutama jika dibandingkan dengan lembaga pendidikan tinggi unggulan lainnya dengan konsep yang berbeda</w:t>
      </w:r>
      <w:r w:rsidRPr="00FF3C80">
        <w:rPr>
          <w:rFonts w:ascii="Arial" w:hAnsi="Arial" w:cs="Arial"/>
          <w:sz w:val="24"/>
          <w:szCs w:val="24"/>
          <w:lang w:val="id-ID"/>
        </w:rPr>
        <w:t>.</w:t>
      </w:r>
    </w:p>
    <w:p w:rsidR="00301A22" w:rsidRPr="00FF3C80" w:rsidRDefault="00D0707D" w:rsidP="000155BC">
      <w:pPr>
        <w:pStyle w:val="ListParagraph"/>
        <w:numPr>
          <w:ilvl w:val="0"/>
          <w:numId w:val="7"/>
        </w:numPr>
        <w:spacing w:after="0" w:line="480" w:lineRule="auto"/>
        <w:jc w:val="both"/>
        <w:rPr>
          <w:rFonts w:ascii="Arial" w:hAnsi="Arial" w:cs="Arial"/>
          <w:sz w:val="24"/>
          <w:szCs w:val="24"/>
          <w:lang w:val="id-ID"/>
        </w:rPr>
      </w:pPr>
      <w:r w:rsidRPr="00FF3C80">
        <w:rPr>
          <w:rFonts w:ascii="Arial" w:hAnsi="Arial" w:cs="Arial"/>
          <w:sz w:val="24"/>
          <w:szCs w:val="24"/>
          <w:lang w:val="id-ID"/>
        </w:rPr>
        <w:t xml:space="preserve">Basis nilai </w:t>
      </w:r>
      <w:r w:rsidR="00D87EAF" w:rsidRPr="00FF3C80">
        <w:rPr>
          <w:rFonts w:ascii="Arial" w:hAnsi="Arial" w:cs="Arial"/>
          <w:sz w:val="24"/>
          <w:szCs w:val="24"/>
          <w:lang w:val="id-ID"/>
        </w:rPr>
        <w:t>bagi</w:t>
      </w:r>
      <w:r w:rsidRPr="00FF3C80">
        <w:rPr>
          <w:rFonts w:ascii="Arial" w:hAnsi="Arial" w:cs="Arial"/>
          <w:sz w:val="24"/>
          <w:szCs w:val="24"/>
          <w:lang w:val="id-ID"/>
        </w:rPr>
        <w:t xml:space="preserve"> manajemen</w:t>
      </w:r>
      <w:r w:rsidR="00C74CE2" w:rsidRPr="00FF3C80">
        <w:rPr>
          <w:rFonts w:ascii="Arial" w:hAnsi="Arial" w:cs="Arial"/>
          <w:sz w:val="24"/>
          <w:szCs w:val="24"/>
          <w:lang w:val="id-ID"/>
        </w:rPr>
        <w:t xml:space="preserve"> </w:t>
      </w:r>
      <w:r w:rsidR="00D87EAF" w:rsidRPr="00FF3C80">
        <w:rPr>
          <w:rFonts w:ascii="Arial" w:hAnsi="Arial" w:cs="Arial"/>
          <w:sz w:val="24"/>
          <w:szCs w:val="24"/>
          <w:lang w:val="id-ID"/>
        </w:rPr>
        <w:t xml:space="preserve">dalam teorinya merupakan upaya yang melibatkan seluruh elemen organisasi, masyarakat, pemerintah, dan seluruh </w:t>
      </w:r>
      <w:r w:rsidR="00D87EAF" w:rsidRPr="00FF3C80">
        <w:rPr>
          <w:rFonts w:ascii="Arial" w:hAnsi="Arial" w:cs="Arial"/>
          <w:i/>
          <w:iCs/>
          <w:sz w:val="24"/>
          <w:szCs w:val="24"/>
          <w:lang w:val="id-ID"/>
        </w:rPr>
        <w:t>stakeholder</w:t>
      </w:r>
      <w:r w:rsidR="00D87EAF" w:rsidRPr="00FF3C80">
        <w:rPr>
          <w:rFonts w:ascii="Arial" w:hAnsi="Arial" w:cs="Arial"/>
          <w:sz w:val="24"/>
          <w:szCs w:val="24"/>
          <w:lang w:val="id-ID"/>
        </w:rPr>
        <w:t xml:space="preserve"> lembaga itu sendiri untuk menciptakan dan mengelola nilai-nilai yang terus berkembang seiring tuntutan perubahan. Praktik penciptaan dan pengelolaan ini bahkan harus terus diiringi pula dengan evaluasi berkala atas nilai-nilai tersebut. Dalam konteks Binus University, maka ia berarti sebuah proses yang tidak semata berkaitan dengan manajemen Binus sendiri, melainkan ia adalah proses yang melibatkan segenap stakeholder pendidikan tinggi pada umumnya. Pada titik inilah, diperlukan analisa yang mendalam </w:t>
      </w:r>
      <w:r w:rsidR="00D87EAF" w:rsidRPr="00FF3C80">
        <w:rPr>
          <w:rFonts w:ascii="Arial" w:hAnsi="Arial" w:cs="Arial"/>
          <w:sz w:val="24"/>
          <w:szCs w:val="24"/>
          <w:lang w:val="id-ID"/>
        </w:rPr>
        <w:lastRenderedPageBreak/>
        <w:t xml:space="preserve">tentang bagaimana upaya Binus University dalam menerapkan basis nilai </w:t>
      </w:r>
      <w:r w:rsidR="000155BC" w:rsidRPr="00FF3C80">
        <w:rPr>
          <w:rFonts w:ascii="Arial" w:hAnsi="Arial" w:cs="Arial"/>
          <w:sz w:val="24"/>
          <w:szCs w:val="24"/>
          <w:lang w:val="id-ID"/>
        </w:rPr>
        <w:t xml:space="preserve">dalam praktek manajemen </w:t>
      </w:r>
      <w:r w:rsidR="00D87EAF" w:rsidRPr="00FF3C80">
        <w:rPr>
          <w:rFonts w:ascii="Arial" w:hAnsi="Arial" w:cs="Arial"/>
          <w:sz w:val="24"/>
          <w:szCs w:val="24"/>
          <w:lang w:val="id-ID"/>
        </w:rPr>
        <w:t>lembaganya.</w:t>
      </w:r>
    </w:p>
    <w:p w:rsidR="00083943" w:rsidRPr="00FF3C80" w:rsidRDefault="00083943" w:rsidP="00AE0A41">
      <w:pPr>
        <w:spacing w:after="0" w:line="480" w:lineRule="auto"/>
        <w:ind w:firstLine="709"/>
        <w:jc w:val="both"/>
        <w:rPr>
          <w:rFonts w:ascii="Arial" w:hAnsi="Arial" w:cs="Arial"/>
          <w:sz w:val="24"/>
          <w:szCs w:val="24"/>
          <w:lang w:val="id-ID"/>
        </w:rPr>
      </w:pPr>
    </w:p>
    <w:p w:rsidR="000155BC" w:rsidRPr="00F22C10" w:rsidRDefault="00D87EAF" w:rsidP="00F22C10">
      <w:pPr>
        <w:spacing w:after="0" w:line="480" w:lineRule="auto"/>
        <w:ind w:firstLine="709"/>
        <w:jc w:val="both"/>
        <w:rPr>
          <w:rFonts w:ascii="Arial" w:hAnsi="Arial" w:cs="Arial"/>
          <w:sz w:val="24"/>
          <w:szCs w:val="24"/>
        </w:rPr>
      </w:pPr>
      <w:r w:rsidRPr="00FF3C80">
        <w:rPr>
          <w:rFonts w:ascii="Arial" w:hAnsi="Arial" w:cs="Arial"/>
          <w:sz w:val="24"/>
          <w:szCs w:val="24"/>
          <w:lang w:val="id-ID"/>
        </w:rPr>
        <w:t xml:space="preserve">Berdasarkan poin-poin di atas pula, maka peneliti tertarik untuk melakukan analisa dan penelitian yang lebih mendalam, </w:t>
      </w:r>
      <w:r w:rsidR="00237C39" w:rsidRPr="00FF3C80">
        <w:rPr>
          <w:rFonts w:ascii="Arial" w:hAnsi="Arial" w:cs="Arial"/>
          <w:sz w:val="24"/>
          <w:szCs w:val="24"/>
          <w:lang w:val="id-ID"/>
        </w:rPr>
        <w:t xml:space="preserve">agar bisa didapatkan kerangka konseptual yang tepat hingga bisa diterapkan pada lembaga pendidikan tinggi lainnya. Penulis sendiri memiliki ketertarikan yang besar terhadap fenomena keunggulan yang dimiliki Binus University, terutama bagaimana </w:t>
      </w:r>
      <w:r w:rsidR="000155BC" w:rsidRPr="00FF3C80">
        <w:rPr>
          <w:rFonts w:ascii="Arial" w:hAnsi="Arial" w:cs="Arial"/>
          <w:sz w:val="24"/>
          <w:szCs w:val="24"/>
          <w:lang w:val="id-ID"/>
        </w:rPr>
        <w:t xml:space="preserve">keunggulan tersebut berkaitan erat dengan pemanfaat basis nilai bagi praktik manajemen yang dijalankannya yang </w:t>
      </w:r>
      <w:r w:rsidR="00237C39" w:rsidRPr="00FF3C80">
        <w:rPr>
          <w:rFonts w:ascii="Arial" w:hAnsi="Arial" w:cs="Arial"/>
          <w:sz w:val="24"/>
          <w:szCs w:val="24"/>
          <w:lang w:val="id-ID"/>
        </w:rPr>
        <w:t xml:space="preserve">tidak semata berorientasi pada profit (nilai-nilai </w:t>
      </w:r>
      <w:r w:rsidR="00237C39" w:rsidRPr="00FF3C80">
        <w:rPr>
          <w:rFonts w:ascii="Arial" w:hAnsi="Arial" w:cs="Arial"/>
          <w:i/>
          <w:iCs/>
          <w:sz w:val="24"/>
          <w:szCs w:val="24"/>
          <w:lang w:val="id-ID"/>
        </w:rPr>
        <w:t>shareholder</w:t>
      </w:r>
      <w:r w:rsidR="00237C39" w:rsidRPr="00FF3C80">
        <w:rPr>
          <w:rFonts w:ascii="Arial" w:hAnsi="Arial" w:cs="Arial"/>
          <w:sz w:val="24"/>
          <w:szCs w:val="24"/>
          <w:lang w:val="id-ID"/>
        </w:rPr>
        <w:t xml:space="preserve">), melainkan lebih pada nilai-nilai keunggulan abstrak, seperti daya tarik lembaga, kekuatan lembaga di tengah persaingan, kemampuannya dalam memenuhi kepercayaan masyarakat dan ekspektasi dunia kerja, maupun bagaimana ia mampu menciptakan suatu bentuk “mitos” tentang keunggulannya yang mengakar di masyarakat, dan lainnya. </w:t>
      </w:r>
      <w:r w:rsidRPr="00FF3C80">
        <w:rPr>
          <w:rFonts w:ascii="Arial" w:hAnsi="Arial" w:cs="Arial"/>
          <w:sz w:val="24"/>
          <w:szCs w:val="24"/>
          <w:lang w:val="id-ID"/>
        </w:rPr>
        <w:t>P</w:t>
      </w:r>
      <w:r w:rsidR="00012255" w:rsidRPr="00FF3C80">
        <w:rPr>
          <w:rFonts w:ascii="Arial" w:hAnsi="Arial" w:cs="Arial"/>
          <w:sz w:val="24"/>
          <w:szCs w:val="24"/>
          <w:lang w:val="id-ID"/>
        </w:rPr>
        <w:t>eneliti</w:t>
      </w:r>
      <w:r w:rsidRPr="00FF3C80">
        <w:rPr>
          <w:rFonts w:ascii="Arial" w:hAnsi="Arial" w:cs="Arial"/>
          <w:sz w:val="24"/>
          <w:szCs w:val="24"/>
          <w:lang w:val="id-ID"/>
        </w:rPr>
        <w:t xml:space="preserve">an ini diajukan oleh penulis </w:t>
      </w:r>
      <w:r w:rsidR="00946E61" w:rsidRPr="00FF3C80">
        <w:rPr>
          <w:rFonts w:ascii="Arial" w:hAnsi="Arial" w:cs="Arial"/>
          <w:sz w:val="24"/>
          <w:szCs w:val="24"/>
          <w:lang w:val="id-ID"/>
        </w:rPr>
        <w:t xml:space="preserve">dalam rangka mencari jawaban dan </w:t>
      </w:r>
      <w:r w:rsidR="00012255" w:rsidRPr="00FF3C80">
        <w:rPr>
          <w:rFonts w:ascii="Arial" w:hAnsi="Arial" w:cs="Arial"/>
          <w:sz w:val="24"/>
          <w:szCs w:val="24"/>
          <w:lang w:val="id-ID"/>
        </w:rPr>
        <w:t>untuk menganalisa</w:t>
      </w:r>
      <w:r w:rsidR="00C74CE2" w:rsidRPr="00FF3C80">
        <w:rPr>
          <w:rFonts w:ascii="Arial" w:hAnsi="Arial" w:cs="Arial"/>
          <w:sz w:val="24"/>
          <w:szCs w:val="24"/>
          <w:lang w:val="id-ID"/>
        </w:rPr>
        <w:t xml:space="preserve"> </w:t>
      </w:r>
      <w:r w:rsidR="009B08B0" w:rsidRPr="00FF3C80">
        <w:rPr>
          <w:rFonts w:ascii="Arial" w:hAnsi="Arial" w:cs="Arial"/>
          <w:sz w:val="24"/>
          <w:szCs w:val="24"/>
          <w:lang w:val="id-ID"/>
        </w:rPr>
        <w:t xml:space="preserve">serta mengkaji </w:t>
      </w:r>
      <w:r w:rsidR="00012255" w:rsidRPr="00FF3C80">
        <w:rPr>
          <w:rFonts w:ascii="Arial" w:hAnsi="Arial" w:cs="Arial"/>
          <w:sz w:val="24"/>
          <w:szCs w:val="24"/>
          <w:lang w:val="id-ID"/>
        </w:rPr>
        <w:t xml:space="preserve">lebih lanjut </w:t>
      </w:r>
      <w:r w:rsidR="004B5BE3" w:rsidRPr="00FF3C80">
        <w:rPr>
          <w:rFonts w:ascii="Arial" w:hAnsi="Arial" w:cs="Arial"/>
          <w:sz w:val="24"/>
          <w:szCs w:val="24"/>
          <w:lang w:val="id-ID"/>
        </w:rPr>
        <w:t xml:space="preserve">bagaimana </w:t>
      </w:r>
      <w:r w:rsidR="000155BC" w:rsidRPr="00FF3C80">
        <w:rPr>
          <w:rFonts w:ascii="Arial" w:hAnsi="Arial" w:cs="Arial"/>
          <w:sz w:val="24"/>
          <w:szCs w:val="24"/>
          <w:lang w:val="id-ID"/>
        </w:rPr>
        <w:t xml:space="preserve">basis nilai dalam </w:t>
      </w:r>
      <w:r w:rsidR="004B5BE3" w:rsidRPr="00FF3C80">
        <w:rPr>
          <w:rFonts w:ascii="Arial" w:hAnsi="Arial" w:cs="Arial"/>
          <w:sz w:val="24"/>
          <w:szCs w:val="24"/>
          <w:lang w:val="id-ID"/>
        </w:rPr>
        <w:t xml:space="preserve">praktik manajemen ini </w:t>
      </w:r>
      <w:r w:rsidR="00946E61" w:rsidRPr="00FF3C80">
        <w:rPr>
          <w:rFonts w:ascii="Arial" w:hAnsi="Arial" w:cs="Arial"/>
          <w:sz w:val="24"/>
          <w:szCs w:val="24"/>
          <w:lang w:val="id-ID"/>
        </w:rPr>
        <w:t xml:space="preserve">diterapkan oleh </w:t>
      </w:r>
      <w:r w:rsidR="004F197F" w:rsidRPr="00FF3C80">
        <w:rPr>
          <w:rFonts w:ascii="Arial" w:hAnsi="Arial" w:cs="Arial"/>
          <w:sz w:val="24"/>
          <w:szCs w:val="24"/>
          <w:lang w:val="id-ID"/>
        </w:rPr>
        <w:t>Binus University</w:t>
      </w:r>
      <w:r w:rsidR="000155BC" w:rsidRPr="00FF3C80">
        <w:rPr>
          <w:rFonts w:ascii="Arial" w:hAnsi="Arial" w:cs="Arial"/>
          <w:sz w:val="24"/>
          <w:szCs w:val="24"/>
          <w:lang w:val="id-ID"/>
        </w:rPr>
        <w:t>, sekaligus merumuskannya dalam konsep manajemen berbasis nilai yang lebih ditujukan pada kepentingan stakeholder lembaga yang selama ini jarang dibahas, khususnya dalam kajian manajemen berbasis nilai (</w:t>
      </w:r>
      <w:r w:rsidR="000155BC" w:rsidRPr="00FF3C80">
        <w:rPr>
          <w:rFonts w:ascii="Arial" w:hAnsi="Arial" w:cs="Arial"/>
          <w:i/>
          <w:iCs/>
          <w:sz w:val="24"/>
          <w:szCs w:val="24"/>
          <w:lang w:val="id-ID"/>
        </w:rPr>
        <w:t>value based management</w:t>
      </w:r>
      <w:r w:rsidR="000155BC" w:rsidRPr="00FF3C80">
        <w:rPr>
          <w:rFonts w:ascii="Arial" w:hAnsi="Arial" w:cs="Arial"/>
          <w:sz w:val="24"/>
          <w:szCs w:val="24"/>
          <w:lang w:val="id-ID"/>
        </w:rPr>
        <w:t>)</w:t>
      </w:r>
      <w:r w:rsidR="00D81861" w:rsidRPr="00FF3C80">
        <w:rPr>
          <w:rFonts w:ascii="Arial" w:hAnsi="Arial" w:cs="Arial"/>
          <w:sz w:val="24"/>
          <w:szCs w:val="24"/>
          <w:lang w:val="id-ID"/>
        </w:rPr>
        <w:t>.</w:t>
      </w:r>
    </w:p>
    <w:p w:rsidR="00242281" w:rsidRPr="00FF3C80" w:rsidRDefault="00975100" w:rsidP="00571164">
      <w:pPr>
        <w:pStyle w:val="ListParagraph"/>
        <w:widowControl w:val="0"/>
        <w:numPr>
          <w:ilvl w:val="1"/>
          <w:numId w:val="2"/>
        </w:numPr>
        <w:autoSpaceDE w:val="0"/>
        <w:autoSpaceDN w:val="0"/>
        <w:adjustRightInd w:val="0"/>
        <w:spacing w:after="0" w:line="480" w:lineRule="auto"/>
        <w:ind w:left="709" w:hanging="709"/>
        <w:jc w:val="both"/>
        <w:rPr>
          <w:rFonts w:ascii="Arial" w:hAnsi="Arial" w:cs="Arial"/>
          <w:b/>
          <w:bCs/>
          <w:sz w:val="24"/>
          <w:szCs w:val="24"/>
          <w:lang w:val="id-ID"/>
        </w:rPr>
      </w:pPr>
      <w:r w:rsidRPr="00FF3C80">
        <w:rPr>
          <w:rFonts w:ascii="Arial" w:hAnsi="Arial" w:cs="Arial"/>
          <w:b/>
          <w:bCs/>
          <w:sz w:val="24"/>
          <w:szCs w:val="24"/>
          <w:lang w:val="id-ID"/>
        </w:rPr>
        <w:lastRenderedPageBreak/>
        <w:t>Fokus</w:t>
      </w:r>
      <w:r w:rsidR="00C87687" w:rsidRPr="00FF3C80">
        <w:rPr>
          <w:rFonts w:ascii="Arial" w:hAnsi="Arial" w:cs="Arial"/>
          <w:b/>
          <w:bCs/>
          <w:sz w:val="24"/>
          <w:szCs w:val="24"/>
          <w:lang w:val="id-ID"/>
        </w:rPr>
        <w:t xml:space="preserve"> Masalah</w:t>
      </w:r>
    </w:p>
    <w:p w:rsidR="00975100" w:rsidRPr="00FF3C80" w:rsidRDefault="00E95805" w:rsidP="00FC6BCB">
      <w:pPr>
        <w:spacing w:after="0" w:line="480" w:lineRule="auto"/>
        <w:ind w:firstLine="709"/>
        <w:jc w:val="both"/>
        <w:rPr>
          <w:rFonts w:ascii="Arial" w:hAnsi="Arial" w:cs="Arial"/>
          <w:sz w:val="24"/>
          <w:szCs w:val="24"/>
          <w:lang w:val="id-ID"/>
        </w:rPr>
      </w:pPr>
      <w:r w:rsidRPr="00FF3C80">
        <w:rPr>
          <w:rFonts w:ascii="Arial" w:hAnsi="Arial" w:cs="Arial"/>
          <w:sz w:val="24"/>
          <w:szCs w:val="24"/>
          <w:lang w:val="id-ID"/>
        </w:rPr>
        <w:t xml:space="preserve">Berdasarkan latar belakang dan fenomena di atas, </w:t>
      </w:r>
      <w:r w:rsidR="00B32075" w:rsidRPr="00FF3C80">
        <w:rPr>
          <w:rFonts w:ascii="Arial" w:hAnsi="Arial" w:cs="Arial"/>
          <w:sz w:val="24"/>
          <w:szCs w:val="24"/>
          <w:lang w:val="id-ID"/>
        </w:rPr>
        <w:t>maka persoalan utama</w:t>
      </w:r>
      <w:r w:rsidR="00975100" w:rsidRPr="00FF3C80">
        <w:rPr>
          <w:rFonts w:ascii="Arial" w:hAnsi="Arial" w:cs="Arial"/>
          <w:sz w:val="24"/>
          <w:szCs w:val="24"/>
          <w:lang w:val="id-ID"/>
        </w:rPr>
        <w:t xml:space="preserve"> yang akan diteliti at</w:t>
      </w:r>
      <w:r w:rsidR="00D87EAF" w:rsidRPr="00FF3C80">
        <w:rPr>
          <w:rFonts w:ascii="Arial" w:hAnsi="Arial" w:cs="Arial"/>
          <w:sz w:val="24"/>
          <w:szCs w:val="24"/>
          <w:lang w:val="id-ID"/>
        </w:rPr>
        <w:t>au yang menjadi fokus masalah</w:t>
      </w:r>
      <w:r w:rsidR="00975100" w:rsidRPr="00FF3C80">
        <w:rPr>
          <w:rFonts w:ascii="Arial" w:hAnsi="Arial" w:cs="Arial"/>
          <w:sz w:val="24"/>
          <w:szCs w:val="24"/>
          <w:lang w:val="id-ID"/>
        </w:rPr>
        <w:t xml:space="preserve"> dalam penelitian ini </w:t>
      </w:r>
      <w:r w:rsidR="00B32075" w:rsidRPr="00FF3C80">
        <w:rPr>
          <w:rFonts w:ascii="Arial" w:hAnsi="Arial" w:cs="Arial"/>
          <w:sz w:val="24"/>
          <w:szCs w:val="24"/>
          <w:lang w:val="id-ID"/>
        </w:rPr>
        <w:t>adalah bagaimana sesungguhnya manajemen berbasis nilai ini diterapkan dalam konteks lembaga pendidikan tinggi</w:t>
      </w:r>
      <w:r w:rsidR="00F02E75" w:rsidRPr="00FF3C80">
        <w:rPr>
          <w:rFonts w:ascii="Arial" w:hAnsi="Arial" w:cs="Arial"/>
          <w:sz w:val="24"/>
          <w:szCs w:val="24"/>
          <w:lang w:val="id-ID"/>
        </w:rPr>
        <w:t xml:space="preserve"> yang mencakup</w:t>
      </w:r>
      <w:r w:rsidR="00FC6BCB" w:rsidRPr="00FF3C80">
        <w:rPr>
          <w:rFonts w:ascii="Arial" w:hAnsi="Arial" w:cs="Arial"/>
          <w:sz w:val="24"/>
          <w:szCs w:val="24"/>
          <w:lang w:val="id-ID"/>
        </w:rPr>
        <w:t xml:space="preserve"> praktik </w:t>
      </w:r>
      <w:r w:rsidR="00F02E75" w:rsidRPr="00FF3C80">
        <w:rPr>
          <w:rFonts w:ascii="Arial" w:hAnsi="Arial" w:cs="Arial"/>
          <w:sz w:val="24"/>
          <w:szCs w:val="24"/>
          <w:lang w:val="id-ID"/>
        </w:rPr>
        <w:t>penciptaannilai (</w:t>
      </w:r>
      <w:r w:rsidR="00F02E75" w:rsidRPr="00FF3C80">
        <w:rPr>
          <w:rFonts w:ascii="Arial" w:hAnsi="Arial" w:cs="Arial"/>
          <w:i/>
          <w:iCs/>
          <w:sz w:val="24"/>
          <w:szCs w:val="24"/>
          <w:lang w:val="id-ID"/>
        </w:rPr>
        <w:t>value creation</w:t>
      </w:r>
      <w:r w:rsidR="00FC6BCB" w:rsidRPr="00FF3C80">
        <w:rPr>
          <w:rFonts w:ascii="Arial" w:hAnsi="Arial" w:cs="Arial"/>
          <w:sz w:val="24"/>
          <w:szCs w:val="24"/>
          <w:lang w:val="id-ID"/>
        </w:rPr>
        <w:t xml:space="preserve">), dan </w:t>
      </w:r>
      <w:r w:rsidR="00F02E75" w:rsidRPr="00FF3C80">
        <w:rPr>
          <w:rFonts w:ascii="Arial" w:hAnsi="Arial" w:cs="Arial"/>
          <w:sz w:val="24"/>
          <w:szCs w:val="24"/>
          <w:lang w:val="id-ID"/>
        </w:rPr>
        <w:t>pengelolaan</w:t>
      </w:r>
      <w:r w:rsidR="00840584" w:rsidRPr="00FF3C80">
        <w:rPr>
          <w:rFonts w:ascii="Arial" w:hAnsi="Arial" w:cs="Arial"/>
          <w:sz w:val="24"/>
          <w:szCs w:val="24"/>
          <w:lang w:val="id-ID"/>
        </w:rPr>
        <w:t xml:space="preserve"> </w:t>
      </w:r>
      <w:r w:rsidR="00F02E75" w:rsidRPr="00FF3C80">
        <w:rPr>
          <w:rFonts w:ascii="Arial" w:hAnsi="Arial" w:cs="Arial"/>
          <w:sz w:val="24"/>
          <w:szCs w:val="24"/>
          <w:lang w:val="id-ID"/>
        </w:rPr>
        <w:t>nilai (</w:t>
      </w:r>
      <w:r w:rsidR="00F02E75" w:rsidRPr="00FF3C80">
        <w:rPr>
          <w:rFonts w:ascii="Arial" w:hAnsi="Arial" w:cs="Arial"/>
          <w:i/>
          <w:iCs/>
          <w:sz w:val="24"/>
          <w:szCs w:val="24"/>
          <w:lang w:val="id-ID"/>
        </w:rPr>
        <w:t>value management</w:t>
      </w:r>
      <w:r w:rsidR="00F02E75" w:rsidRPr="00FF3C80">
        <w:rPr>
          <w:rFonts w:ascii="Arial" w:hAnsi="Arial" w:cs="Arial"/>
          <w:sz w:val="24"/>
          <w:szCs w:val="24"/>
          <w:lang w:val="id-ID"/>
        </w:rPr>
        <w:t>)</w:t>
      </w:r>
      <w:r w:rsidR="00B32075" w:rsidRPr="00FF3C80">
        <w:rPr>
          <w:rFonts w:ascii="Arial" w:hAnsi="Arial" w:cs="Arial"/>
          <w:sz w:val="24"/>
          <w:szCs w:val="24"/>
          <w:lang w:val="id-ID"/>
        </w:rPr>
        <w:t xml:space="preserve">. </w:t>
      </w:r>
    </w:p>
    <w:p w:rsidR="00975100" w:rsidRPr="00FF3C80" w:rsidRDefault="00975100" w:rsidP="00822E5A">
      <w:pPr>
        <w:spacing w:after="0" w:line="240" w:lineRule="auto"/>
        <w:ind w:firstLine="706"/>
        <w:jc w:val="both"/>
        <w:rPr>
          <w:rFonts w:ascii="Arial" w:hAnsi="Arial" w:cs="Arial"/>
          <w:sz w:val="24"/>
          <w:szCs w:val="24"/>
          <w:lang w:val="id-ID"/>
        </w:rPr>
      </w:pPr>
    </w:p>
    <w:p w:rsidR="00975100" w:rsidRPr="00FF3C80" w:rsidRDefault="00975100" w:rsidP="00975100">
      <w:pPr>
        <w:spacing w:after="0" w:line="480" w:lineRule="auto"/>
        <w:jc w:val="both"/>
        <w:rPr>
          <w:rFonts w:ascii="Arial" w:hAnsi="Arial" w:cs="Arial"/>
          <w:sz w:val="24"/>
          <w:szCs w:val="24"/>
          <w:lang w:val="id-ID"/>
        </w:rPr>
      </w:pPr>
      <w:r w:rsidRPr="00FF3C80">
        <w:rPr>
          <w:rFonts w:ascii="Arial" w:hAnsi="Arial" w:cs="Arial"/>
          <w:b/>
          <w:sz w:val="24"/>
          <w:szCs w:val="24"/>
          <w:lang w:val="id-ID"/>
        </w:rPr>
        <w:t>1.3</w:t>
      </w:r>
      <w:r w:rsidRPr="00FF3C80">
        <w:rPr>
          <w:rFonts w:ascii="Arial" w:hAnsi="Arial" w:cs="Arial"/>
          <w:sz w:val="24"/>
          <w:szCs w:val="24"/>
          <w:lang w:val="id-ID"/>
        </w:rPr>
        <w:tab/>
      </w:r>
      <w:r w:rsidRPr="00FF3C80">
        <w:rPr>
          <w:rFonts w:ascii="Arial" w:hAnsi="Arial" w:cs="Arial"/>
          <w:b/>
          <w:sz w:val="24"/>
          <w:szCs w:val="24"/>
          <w:lang w:val="id-ID"/>
        </w:rPr>
        <w:t>Rumusan Masalah</w:t>
      </w:r>
    </w:p>
    <w:p w:rsidR="00E95805" w:rsidRPr="00FF3C80" w:rsidRDefault="00975100" w:rsidP="00B00342">
      <w:pPr>
        <w:spacing w:after="0" w:line="480" w:lineRule="auto"/>
        <w:ind w:firstLine="720"/>
        <w:jc w:val="both"/>
        <w:rPr>
          <w:rFonts w:ascii="Arial" w:hAnsi="Arial" w:cs="Arial"/>
          <w:sz w:val="24"/>
          <w:szCs w:val="24"/>
          <w:lang w:val="id-ID"/>
        </w:rPr>
      </w:pPr>
      <w:r w:rsidRPr="00FF3C80">
        <w:rPr>
          <w:rFonts w:ascii="Arial" w:hAnsi="Arial" w:cs="Arial"/>
          <w:sz w:val="24"/>
          <w:szCs w:val="24"/>
          <w:lang w:val="id-ID"/>
        </w:rPr>
        <w:t>Setelah menetapkan fokus masalah berdasarkan pada latar belakang dan fenomenadalam penelitian ini, maka peneliti kemudian menetapkan rumusan masalah untuk penelitian ini sebagai beriku</w:t>
      </w:r>
      <w:r w:rsidR="00E95805" w:rsidRPr="00FF3C80">
        <w:rPr>
          <w:rFonts w:ascii="Arial" w:hAnsi="Arial" w:cs="Arial"/>
          <w:sz w:val="24"/>
          <w:szCs w:val="24"/>
          <w:lang w:val="id-ID"/>
        </w:rPr>
        <w:t>t:</w:t>
      </w:r>
    </w:p>
    <w:p w:rsidR="00032ECF" w:rsidRPr="00FF3C80" w:rsidRDefault="00032ECF" w:rsidP="00571164">
      <w:pPr>
        <w:pStyle w:val="ListParagraph"/>
        <w:numPr>
          <w:ilvl w:val="0"/>
          <w:numId w:val="3"/>
        </w:numPr>
        <w:spacing w:after="0" w:line="480" w:lineRule="auto"/>
        <w:jc w:val="both"/>
        <w:rPr>
          <w:rFonts w:ascii="Arial" w:hAnsi="Arial" w:cs="Arial"/>
          <w:sz w:val="24"/>
          <w:szCs w:val="24"/>
          <w:lang w:val="id-ID"/>
        </w:rPr>
      </w:pPr>
      <w:r w:rsidRPr="00FF3C80">
        <w:rPr>
          <w:rFonts w:ascii="Arial" w:hAnsi="Arial" w:cs="Arial"/>
          <w:sz w:val="24"/>
          <w:szCs w:val="24"/>
          <w:lang w:val="id-ID"/>
        </w:rPr>
        <w:t xml:space="preserve">Bagaimana praktik manajemen berbasis nilai yang ada di </w:t>
      </w:r>
      <w:r w:rsidR="00B32075" w:rsidRPr="00FF3C80">
        <w:rPr>
          <w:rFonts w:ascii="Arial" w:hAnsi="Arial" w:cs="Arial"/>
          <w:sz w:val="24"/>
          <w:szCs w:val="24"/>
          <w:lang w:val="id-ID"/>
        </w:rPr>
        <w:t>Binus University</w:t>
      </w:r>
      <w:r w:rsidRPr="00FF3C80">
        <w:rPr>
          <w:rFonts w:ascii="Arial" w:hAnsi="Arial" w:cs="Arial"/>
          <w:sz w:val="24"/>
          <w:szCs w:val="24"/>
          <w:lang w:val="id-ID"/>
        </w:rPr>
        <w:t>?</w:t>
      </w:r>
    </w:p>
    <w:p w:rsidR="00032ECF" w:rsidRPr="00FF3C80" w:rsidRDefault="00032ECF" w:rsidP="00571164">
      <w:pPr>
        <w:pStyle w:val="ListParagraph"/>
        <w:numPr>
          <w:ilvl w:val="0"/>
          <w:numId w:val="3"/>
        </w:numPr>
        <w:spacing w:after="0" w:line="480" w:lineRule="auto"/>
        <w:jc w:val="both"/>
        <w:rPr>
          <w:rFonts w:ascii="Arial" w:hAnsi="Arial" w:cs="Arial"/>
          <w:sz w:val="24"/>
          <w:szCs w:val="24"/>
          <w:lang w:val="id-ID"/>
        </w:rPr>
      </w:pPr>
      <w:r w:rsidRPr="00FF3C80">
        <w:rPr>
          <w:rFonts w:ascii="Arial" w:hAnsi="Arial" w:cs="Arial"/>
          <w:sz w:val="24"/>
          <w:szCs w:val="24"/>
          <w:lang w:val="id-ID"/>
        </w:rPr>
        <w:t>Bagaimana</w:t>
      </w:r>
      <w:r w:rsidR="00B00342" w:rsidRPr="00FF3C80">
        <w:rPr>
          <w:rFonts w:ascii="Arial" w:hAnsi="Arial" w:cs="Arial"/>
          <w:sz w:val="24"/>
          <w:szCs w:val="24"/>
          <w:lang w:val="id-ID"/>
        </w:rPr>
        <w:t xml:space="preserve"> praktik</w:t>
      </w:r>
      <w:r w:rsidR="00DF5935" w:rsidRPr="00FF3C80">
        <w:rPr>
          <w:rFonts w:ascii="Arial" w:hAnsi="Arial" w:cs="Arial"/>
          <w:sz w:val="24"/>
          <w:szCs w:val="24"/>
          <w:lang w:val="id-ID"/>
        </w:rPr>
        <w:t xml:space="preserve"> penciptaan nilai (</w:t>
      </w:r>
      <w:r w:rsidR="00DF5935" w:rsidRPr="00FF3C80">
        <w:rPr>
          <w:rFonts w:ascii="Arial" w:hAnsi="Arial" w:cs="Arial"/>
          <w:i/>
          <w:iCs/>
          <w:sz w:val="24"/>
          <w:szCs w:val="24"/>
          <w:lang w:val="id-ID"/>
        </w:rPr>
        <w:t>value creation</w:t>
      </w:r>
      <w:r w:rsidR="00DF5935" w:rsidRPr="00FF3C80">
        <w:rPr>
          <w:rFonts w:ascii="Arial" w:hAnsi="Arial" w:cs="Arial"/>
          <w:sz w:val="24"/>
          <w:szCs w:val="24"/>
          <w:lang w:val="id-ID"/>
        </w:rPr>
        <w:t xml:space="preserve">) yang ada di </w:t>
      </w:r>
      <w:r w:rsidR="00B32075" w:rsidRPr="00FF3C80">
        <w:rPr>
          <w:rFonts w:ascii="Arial" w:hAnsi="Arial" w:cs="Arial"/>
          <w:sz w:val="24"/>
          <w:szCs w:val="24"/>
          <w:lang w:val="id-ID"/>
        </w:rPr>
        <w:t>Binus University</w:t>
      </w:r>
      <w:r w:rsidR="00DF5935" w:rsidRPr="00FF3C80">
        <w:rPr>
          <w:rFonts w:ascii="Arial" w:hAnsi="Arial" w:cs="Arial"/>
          <w:sz w:val="24"/>
          <w:szCs w:val="24"/>
          <w:lang w:val="id-ID"/>
        </w:rPr>
        <w:t>?</w:t>
      </w:r>
    </w:p>
    <w:p w:rsidR="00DF5935" w:rsidRPr="00FF3C80" w:rsidRDefault="00DF5935" w:rsidP="00571164">
      <w:pPr>
        <w:pStyle w:val="ListParagraph"/>
        <w:numPr>
          <w:ilvl w:val="0"/>
          <w:numId w:val="3"/>
        </w:numPr>
        <w:spacing w:after="0" w:line="480" w:lineRule="auto"/>
        <w:jc w:val="both"/>
        <w:rPr>
          <w:rFonts w:ascii="Arial" w:hAnsi="Arial" w:cs="Arial"/>
          <w:sz w:val="24"/>
          <w:szCs w:val="24"/>
          <w:lang w:val="id-ID"/>
        </w:rPr>
      </w:pPr>
      <w:r w:rsidRPr="00FF3C80">
        <w:rPr>
          <w:rFonts w:ascii="Arial" w:hAnsi="Arial" w:cs="Arial"/>
          <w:sz w:val="24"/>
          <w:szCs w:val="24"/>
          <w:lang w:val="id-ID"/>
        </w:rPr>
        <w:t xml:space="preserve">Bagaimana </w:t>
      </w:r>
      <w:r w:rsidR="00B00342" w:rsidRPr="00FF3C80">
        <w:rPr>
          <w:rFonts w:ascii="Arial" w:hAnsi="Arial" w:cs="Arial"/>
          <w:sz w:val="24"/>
          <w:szCs w:val="24"/>
          <w:lang w:val="id-ID"/>
        </w:rPr>
        <w:t>praktik</w:t>
      </w:r>
      <w:r w:rsidRPr="00FF3C80">
        <w:rPr>
          <w:rFonts w:ascii="Arial" w:hAnsi="Arial" w:cs="Arial"/>
          <w:sz w:val="24"/>
          <w:szCs w:val="24"/>
          <w:lang w:val="id-ID"/>
        </w:rPr>
        <w:t xml:space="preserve"> pengelolaan nilai (</w:t>
      </w:r>
      <w:r w:rsidRPr="00FF3C80">
        <w:rPr>
          <w:rFonts w:ascii="Arial" w:hAnsi="Arial" w:cs="Arial"/>
          <w:i/>
          <w:iCs/>
          <w:sz w:val="24"/>
          <w:szCs w:val="24"/>
          <w:lang w:val="id-ID"/>
        </w:rPr>
        <w:t>value management</w:t>
      </w:r>
      <w:r w:rsidRPr="00FF3C80">
        <w:rPr>
          <w:rFonts w:ascii="Arial" w:hAnsi="Arial" w:cs="Arial"/>
          <w:sz w:val="24"/>
          <w:szCs w:val="24"/>
          <w:lang w:val="id-ID"/>
        </w:rPr>
        <w:t xml:space="preserve">) yang ada di </w:t>
      </w:r>
      <w:r w:rsidR="00B32075" w:rsidRPr="00FF3C80">
        <w:rPr>
          <w:rFonts w:ascii="Arial" w:hAnsi="Arial" w:cs="Arial"/>
          <w:sz w:val="24"/>
          <w:szCs w:val="24"/>
          <w:lang w:val="id-ID"/>
        </w:rPr>
        <w:t>Binus University</w:t>
      </w:r>
      <w:r w:rsidRPr="00FF3C80">
        <w:rPr>
          <w:rFonts w:ascii="Arial" w:hAnsi="Arial" w:cs="Arial"/>
          <w:sz w:val="24"/>
          <w:szCs w:val="24"/>
          <w:lang w:val="id-ID"/>
        </w:rPr>
        <w:t>?</w:t>
      </w:r>
    </w:p>
    <w:p w:rsidR="003E3AD7" w:rsidRPr="00FF3C80" w:rsidRDefault="003E3AD7" w:rsidP="00571164">
      <w:pPr>
        <w:pStyle w:val="ListParagraph"/>
        <w:numPr>
          <w:ilvl w:val="0"/>
          <w:numId w:val="3"/>
        </w:numPr>
        <w:spacing w:after="0" w:line="480" w:lineRule="auto"/>
        <w:jc w:val="both"/>
        <w:rPr>
          <w:rFonts w:ascii="Arial" w:hAnsi="Arial" w:cs="Arial"/>
          <w:sz w:val="24"/>
          <w:szCs w:val="24"/>
          <w:lang w:val="id-ID"/>
        </w:rPr>
      </w:pPr>
      <w:r w:rsidRPr="00FF3C80">
        <w:rPr>
          <w:rFonts w:ascii="Arial" w:hAnsi="Arial" w:cs="Arial"/>
          <w:sz w:val="24"/>
          <w:szCs w:val="24"/>
          <w:lang w:val="id-ID"/>
        </w:rPr>
        <w:t>Bagaimana kaitan manajemen berbasis nilai dengan tingkat keunggulan bersaing berkelanjutan (</w:t>
      </w:r>
      <w:r w:rsidRPr="00FF3C80">
        <w:rPr>
          <w:rFonts w:ascii="Arial" w:hAnsi="Arial" w:cs="Arial"/>
          <w:i/>
          <w:iCs/>
          <w:sz w:val="24"/>
          <w:szCs w:val="24"/>
          <w:lang w:val="id-ID"/>
        </w:rPr>
        <w:t>sustainable competitive advantage</w:t>
      </w:r>
      <w:r w:rsidRPr="00FF3C80">
        <w:rPr>
          <w:rFonts w:ascii="Arial" w:hAnsi="Arial" w:cs="Arial"/>
          <w:sz w:val="24"/>
          <w:szCs w:val="24"/>
          <w:lang w:val="id-ID"/>
        </w:rPr>
        <w:t xml:space="preserve">) yang dimiliki </w:t>
      </w:r>
      <w:r w:rsidR="00B32075" w:rsidRPr="00FF3C80">
        <w:rPr>
          <w:rFonts w:ascii="Arial" w:hAnsi="Arial" w:cs="Arial"/>
          <w:sz w:val="24"/>
          <w:szCs w:val="24"/>
          <w:lang w:val="id-ID"/>
        </w:rPr>
        <w:t>Binus University</w:t>
      </w:r>
      <w:r w:rsidRPr="00FF3C80">
        <w:rPr>
          <w:rFonts w:ascii="Arial" w:hAnsi="Arial" w:cs="Arial"/>
          <w:sz w:val="24"/>
          <w:szCs w:val="24"/>
          <w:lang w:val="id-ID"/>
        </w:rPr>
        <w:t>?</w:t>
      </w:r>
    </w:p>
    <w:p w:rsidR="00B00342" w:rsidRDefault="00B00342">
      <w:pPr>
        <w:rPr>
          <w:rFonts w:ascii="Arial" w:hAnsi="Arial" w:cs="Arial"/>
          <w:b/>
          <w:bCs/>
          <w:sz w:val="24"/>
          <w:szCs w:val="24"/>
        </w:rPr>
      </w:pPr>
    </w:p>
    <w:p w:rsidR="00822E5A" w:rsidRPr="00822E5A" w:rsidRDefault="00822E5A">
      <w:pPr>
        <w:rPr>
          <w:rFonts w:ascii="Arial" w:hAnsi="Arial" w:cs="Arial"/>
          <w:b/>
          <w:bCs/>
          <w:sz w:val="24"/>
          <w:szCs w:val="24"/>
        </w:rPr>
      </w:pPr>
    </w:p>
    <w:p w:rsidR="00791D70" w:rsidRPr="00FF3C80" w:rsidRDefault="00791D70">
      <w:pPr>
        <w:rPr>
          <w:rFonts w:ascii="Arial" w:hAnsi="Arial" w:cs="Arial"/>
          <w:b/>
          <w:bCs/>
          <w:sz w:val="24"/>
          <w:szCs w:val="24"/>
          <w:lang w:val="id-ID"/>
        </w:rPr>
      </w:pPr>
    </w:p>
    <w:p w:rsidR="003E3AD7" w:rsidRPr="00FF3C80" w:rsidRDefault="00904E44" w:rsidP="00571164">
      <w:pPr>
        <w:pStyle w:val="ListParagraph"/>
        <w:widowControl w:val="0"/>
        <w:numPr>
          <w:ilvl w:val="1"/>
          <w:numId w:val="5"/>
        </w:numPr>
        <w:autoSpaceDE w:val="0"/>
        <w:autoSpaceDN w:val="0"/>
        <w:adjustRightInd w:val="0"/>
        <w:spacing w:after="0" w:line="480" w:lineRule="auto"/>
        <w:jc w:val="both"/>
        <w:rPr>
          <w:rFonts w:ascii="Arial" w:hAnsi="Arial" w:cs="Arial"/>
          <w:b/>
          <w:bCs/>
          <w:sz w:val="24"/>
          <w:szCs w:val="24"/>
          <w:lang w:val="id-ID"/>
        </w:rPr>
      </w:pPr>
      <w:r w:rsidRPr="00FF3C80">
        <w:rPr>
          <w:rFonts w:ascii="Arial" w:hAnsi="Arial" w:cs="Arial"/>
          <w:b/>
          <w:bCs/>
          <w:sz w:val="24"/>
          <w:szCs w:val="24"/>
          <w:lang w:val="id-ID"/>
        </w:rPr>
        <w:lastRenderedPageBreak/>
        <w:t xml:space="preserve">Tujuan </w:t>
      </w:r>
      <w:r w:rsidR="003E3AD7" w:rsidRPr="00FF3C80">
        <w:rPr>
          <w:rFonts w:ascii="Arial" w:hAnsi="Arial" w:cs="Arial"/>
          <w:b/>
          <w:bCs/>
          <w:sz w:val="24"/>
          <w:szCs w:val="24"/>
          <w:lang w:val="id-ID"/>
        </w:rPr>
        <w:t>Penelitian</w:t>
      </w:r>
    </w:p>
    <w:p w:rsidR="003E3AD7" w:rsidRPr="00FF3C80" w:rsidRDefault="00E06D18" w:rsidP="00B00342">
      <w:pPr>
        <w:pStyle w:val="ListParagraph"/>
        <w:widowControl w:val="0"/>
        <w:autoSpaceDE w:val="0"/>
        <w:autoSpaceDN w:val="0"/>
        <w:adjustRightInd w:val="0"/>
        <w:spacing w:after="0" w:line="480" w:lineRule="auto"/>
        <w:ind w:left="0" w:firstLine="720"/>
        <w:jc w:val="both"/>
        <w:rPr>
          <w:rFonts w:ascii="Arial" w:hAnsi="Arial" w:cs="Arial"/>
          <w:sz w:val="24"/>
          <w:szCs w:val="24"/>
          <w:lang w:val="id-ID"/>
        </w:rPr>
      </w:pPr>
      <w:r w:rsidRPr="00FF3C80">
        <w:rPr>
          <w:rFonts w:ascii="Arial" w:hAnsi="Arial" w:cs="Arial"/>
          <w:sz w:val="24"/>
          <w:szCs w:val="24"/>
          <w:lang w:val="id-ID"/>
        </w:rPr>
        <w:t>Tujuan yang ingin dicapai dari penelitian ini adalah untuk mengetahui, mengkaji, menganalisis, dan memahami secara mendalam bagaimana:</w:t>
      </w:r>
    </w:p>
    <w:p w:rsidR="001A50E7" w:rsidRPr="00FF3C80" w:rsidRDefault="0039726D" w:rsidP="00571164">
      <w:pPr>
        <w:pStyle w:val="ListParagraph"/>
        <w:numPr>
          <w:ilvl w:val="0"/>
          <w:numId w:val="4"/>
        </w:numPr>
        <w:spacing w:after="0" w:line="480" w:lineRule="auto"/>
        <w:jc w:val="both"/>
        <w:rPr>
          <w:rFonts w:ascii="Arial" w:hAnsi="Arial" w:cs="Arial"/>
          <w:sz w:val="24"/>
          <w:szCs w:val="24"/>
          <w:lang w:val="id-ID"/>
        </w:rPr>
      </w:pPr>
      <w:r w:rsidRPr="00FF3C80">
        <w:rPr>
          <w:rFonts w:ascii="Arial" w:hAnsi="Arial" w:cs="Arial"/>
          <w:sz w:val="24"/>
          <w:szCs w:val="24"/>
          <w:lang w:val="id-ID"/>
        </w:rPr>
        <w:t>P</w:t>
      </w:r>
      <w:r w:rsidR="001A50E7" w:rsidRPr="00FF3C80">
        <w:rPr>
          <w:rFonts w:ascii="Arial" w:hAnsi="Arial" w:cs="Arial"/>
          <w:sz w:val="24"/>
          <w:szCs w:val="24"/>
          <w:lang w:val="id-ID"/>
        </w:rPr>
        <w:t xml:space="preserve">raktik manajemen berbasis nilai yang ada di </w:t>
      </w:r>
      <w:r w:rsidR="00B32075" w:rsidRPr="00FF3C80">
        <w:rPr>
          <w:rFonts w:ascii="Arial" w:hAnsi="Arial" w:cs="Arial"/>
          <w:sz w:val="24"/>
          <w:szCs w:val="24"/>
          <w:lang w:val="id-ID"/>
        </w:rPr>
        <w:t>Binus University</w:t>
      </w:r>
      <w:r w:rsidR="001A50E7" w:rsidRPr="00FF3C80">
        <w:rPr>
          <w:rFonts w:ascii="Arial" w:hAnsi="Arial" w:cs="Arial"/>
          <w:sz w:val="24"/>
          <w:szCs w:val="24"/>
          <w:lang w:val="id-ID"/>
        </w:rPr>
        <w:t>.</w:t>
      </w:r>
    </w:p>
    <w:p w:rsidR="001A50E7" w:rsidRPr="00FF3C80" w:rsidRDefault="00B00342" w:rsidP="00571164">
      <w:pPr>
        <w:pStyle w:val="ListParagraph"/>
        <w:numPr>
          <w:ilvl w:val="0"/>
          <w:numId w:val="4"/>
        </w:numPr>
        <w:spacing w:after="0" w:line="480" w:lineRule="auto"/>
        <w:jc w:val="both"/>
        <w:rPr>
          <w:rFonts w:ascii="Arial" w:hAnsi="Arial" w:cs="Arial"/>
          <w:sz w:val="24"/>
          <w:szCs w:val="24"/>
          <w:lang w:val="id-ID"/>
        </w:rPr>
      </w:pPr>
      <w:r w:rsidRPr="00FF3C80">
        <w:rPr>
          <w:rFonts w:ascii="Arial" w:hAnsi="Arial" w:cs="Arial"/>
          <w:sz w:val="24"/>
          <w:szCs w:val="24"/>
          <w:lang w:val="id-ID"/>
        </w:rPr>
        <w:t>Praktik</w:t>
      </w:r>
      <w:r w:rsidR="001A50E7" w:rsidRPr="00FF3C80">
        <w:rPr>
          <w:rFonts w:ascii="Arial" w:hAnsi="Arial" w:cs="Arial"/>
          <w:sz w:val="24"/>
          <w:szCs w:val="24"/>
          <w:lang w:val="id-ID"/>
        </w:rPr>
        <w:t xml:space="preserve"> penciptaan nilai (</w:t>
      </w:r>
      <w:r w:rsidR="001A50E7" w:rsidRPr="00FF3C80">
        <w:rPr>
          <w:rFonts w:ascii="Arial" w:hAnsi="Arial" w:cs="Arial"/>
          <w:i/>
          <w:iCs/>
          <w:sz w:val="24"/>
          <w:szCs w:val="24"/>
          <w:lang w:val="id-ID"/>
        </w:rPr>
        <w:t>value creation</w:t>
      </w:r>
      <w:r w:rsidR="001A50E7" w:rsidRPr="00FF3C80">
        <w:rPr>
          <w:rFonts w:ascii="Arial" w:hAnsi="Arial" w:cs="Arial"/>
          <w:sz w:val="24"/>
          <w:szCs w:val="24"/>
          <w:lang w:val="id-ID"/>
        </w:rPr>
        <w:t xml:space="preserve">) yang ada di </w:t>
      </w:r>
      <w:r w:rsidR="00B32075" w:rsidRPr="00FF3C80">
        <w:rPr>
          <w:rFonts w:ascii="Arial" w:hAnsi="Arial" w:cs="Arial"/>
          <w:sz w:val="24"/>
          <w:szCs w:val="24"/>
          <w:lang w:val="id-ID"/>
        </w:rPr>
        <w:t>Binus University</w:t>
      </w:r>
      <w:r w:rsidR="001A50E7" w:rsidRPr="00FF3C80">
        <w:rPr>
          <w:rFonts w:ascii="Arial" w:hAnsi="Arial" w:cs="Arial"/>
          <w:sz w:val="24"/>
          <w:szCs w:val="24"/>
          <w:lang w:val="id-ID"/>
        </w:rPr>
        <w:t>.</w:t>
      </w:r>
    </w:p>
    <w:p w:rsidR="001A50E7" w:rsidRPr="00FF3C80" w:rsidRDefault="00B00342" w:rsidP="00571164">
      <w:pPr>
        <w:pStyle w:val="ListParagraph"/>
        <w:numPr>
          <w:ilvl w:val="0"/>
          <w:numId w:val="4"/>
        </w:numPr>
        <w:spacing w:after="0" w:line="480" w:lineRule="auto"/>
        <w:jc w:val="both"/>
        <w:rPr>
          <w:rFonts w:ascii="Arial" w:hAnsi="Arial" w:cs="Arial"/>
          <w:sz w:val="24"/>
          <w:szCs w:val="24"/>
          <w:lang w:val="id-ID"/>
        </w:rPr>
      </w:pPr>
      <w:r w:rsidRPr="00FF3C80">
        <w:rPr>
          <w:rFonts w:ascii="Arial" w:hAnsi="Arial" w:cs="Arial"/>
          <w:sz w:val="24"/>
          <w:szCs w:val="24"/>
          <w:lang w:val="id-ID"/>
        </w:rPr>
        <w:t>Praktik</w:t>
      </w:r>
      <w:r w:rsidR="001A50E7" w:rsidRPr="00FF3C80">
        <w:rPr>
          <w:rFonts w:ascii="Arial" w:hAnsi="Arial" w:cs="Arial"/>
          <w:sz w:val="24"/>
          <w:szCs w:val="24"/>
          <w:lang w:val="id-ID"/>
        </w:rPr>
        <w:t xml:space="preserve"> pengelolaan nilai (</w:t>
      </w:r>
      <w:r w:rsidR="001A50E7" w:rsidRPr="00FF3C80">
        <w:rPr>
          <w:rFonts w:ascii="Arial" w:hAnsi="Arial" w:cs="Arial"/>
          <w:i/>
          <w:iCs/>
          <w:sz w:val="24"/>
          <w:szCs w:val="24"/>
          <w:lang w:val="id-ID"/>
        </w:rPr>
        <w:t>value management</w:t>
      </w:r>
      <w:r w:rsidR="001A50E7" w:rsidRPr="00FF3C80">
        <w:rPr>
          <w:rFonts w:ascii="Arial" w:hAnsi="Arial" w:cs="Arial"/>
          <w:sz w:val="24"/>
          <w:szCs w:val="24"/>
          <w:lang w:val="id-ID"/>
        </w:rPr>
        <w:t xml:space="preserve">) yang ada di </w:t>
      </w:r>
      <w:r w:rsidR="00B32075" w:rsidRPr="00FF3C80">
        <w:rPr>
          <w:rFonts w:ascii="Arial" w:hAnsi="Arial" w:cs="Arial"/>
          <w:sz w:val="24"/>
          <w:szCs w:val="24"/>
          <w:lang w:val="id-ID"/>
        </w:rPr>
        <w:t>Binus University</w:t>
      </w:r>
      <w:r w:rsidR="001A50E7" w:rsidRPr="00FF3C80">
        <w:rPr>
          <w:rFonts w:ascii="Arial" w:hAnsi="Arial" w:cs="Arial"/>
          <w:sz w:val="24"/>
          <w:szCs w:val="24"/>
          <w:lang w:val="id-ID"/>
        </w:rPr>
        <w:t>.</w:t>
      </w:r>
    </w:p>
    <w:p w:rsidR="001A50E7" w:rsidRPr="00FF3C80" w:rsidRDefault="009039CE" w:rsidP="009039CE">
      <w:pPr>
        <w:pStyle w:val="ListParagraph"/>
        <w:numPr>
          <w:ilvl w:val="0"/>
          <w:numId w:val="4"/>
        </w:numPr>
        <w:spacing w:after="0" w:line="480" w:lineRule="auto"/>
        <w:jc w:val="both"/>
        <w:rPr>
          <w:rFonts w:ascii="Arial" w:hAnsi="Arial" w:cs="Arial"/>
          <w:sz w:val="24"/>
          <w:szCs w:val="24"/>
          <w:lang w:val="id-ID"/>
        </w:rPr>
      </w:pPr>
      <w:r w:rsidRPr="00FF3C80">
        <w:rPr>
          <w:rFonts w:ascii="Arial" w:hAnsi="Arial" w:cs="Arial"/>
          <w:sz w:val="24"/>
          <w:szCs w:val="24"/>
          <w:lang w:val="id-ID"/>
        </w:rPr>
        <w:t xml:space="preserve">Dampak </w:t>
      </w:r>
      <w:r w:rsidR="001A50E7" w:rsidRPr="00FF3C80">
        <w:rPr>
          <w:rFonts w:ascii="Arial" w:hAnsi="Arial" w:cs="Arial"/>
          <w:sz w:val="24"/>
          <w:szCs w:val="24"/>
          <w:lang w:val="id-ID"/>
        </w:rPr>
        <w:t xml:space="preserve">manajemen berbasis nilai </w:t>
      </w:r>
      <w:r w:rsidRPr="00FF3C80">
        <w:rPr>
          <w:rFonts w:ascii="Arial" w:hAnsi="Arial" w:cs="Arial"/>
          <w:sz w:val="24"/>
          <w:szCs w:val="24"/>
          <w:lang w:val="id-ID"/>
        </w:rPr>
        <w:t xml:space="preserve">terhadap </w:t>
      </w:r>
      <w:r w:rsidR="001A50E7" w:rsidRPr="00FF3C80">
        <w:rPr>
          <w:rFonts w:ascii="Arial" w:hAnsi="Arial" w:cs="Arial"/>
          <w:sz w:val="24"/>
          <w:szCs w:val="24"/>
          <w:lang w:val="id-ID"/>
        </w:rPr>
        <w:t>tingkat keunggulan bersaing berkelanjutan (</w:t>
      </w:r>
      <w:r w:rsidR="001A50E7" w:rsidRPr="00FF3C80">
        <w:rPr>
          <w:rFonts w:ascii="Arial" w:hAnsi="Arial" w:cs="Arial"/>
          <w:i/>
          <w:iCs/>
          <w:sz w:val="24"/>
          <w:szCs w:val="24"/>
          <w:lang w:val="id-ID"/>
        </w:rPr>
        <w:t>sustainable competitive advantage</w:t>
      </w:r>
      <w:r w:rsidR="001A50E7" w:rsidRPr="00FF3C80">
        <w:rPr>
          <w:rFonts w:ascii="Arial" w:hAnsi="Arial" w:cs="Arial"/>
          <w:sz w:val="24"/>
          <w:szCs w:val="24"/>
          <w:lang w:val="id-ID"/>
        </w:rPr>
        <w:t xml:space="preserve">) yang dimiliki </w:t>
      </w:r>
      <w:r w:rsidR="00B32075" w:rsidRPr="00FF3C80">
        <w:rPr>
          <w:rFonts w:ascii="Arial" w:hAnsi="Arial" w:cs="Arial"/>
          <w:sz w:val="24"/>
          <w:szCs w:val="24"/>
          <w:lang w:val="id-ID"/>
        </w:rPr>
        <w:t>Binus University</w:t>
      </w:r>
      <w:r w:rsidR="001A50E7" w:rsidRPr="00FF3C80">
        <w:rPr>
          <w:rFonts w:ascii="Arial" w:hAnsi="Arial" w:cs="Arial"/>
          <w:sz w:val="24"/>
          <w:szCs w:val="24"/>
          <w:lang w:val="id-ID"/>
        </w:rPr>
        <w:t>.</w:t>
      </w:r>
    </w:p>
    <w:p w:rsidR="003E3AD7" w:rsidRPr="00FF3C80" w:rsidRDefault="003E3AD7" w:rsidP="00A76190">
      <w:pPr>
        <w:pStyle w:val="ListParagraph"/>
        <w:widowControl w:val="0"/>
        <w:autoSpaceDE w:val="0"/>
        <w:autoSpaceDN w:val="0"/>
        <w:adjustRightInd w:val="0"/>
        <w:spacing w:after="0" w:line="480" w:lineRule="auto"/>
        <w:ind w:left="360"/>
        <w:jc w:val="both"/>
        <w:rPr>
          <w:rFonts w:ascii="Arial" w:hAnsi="Arial" w:cs="Arial"/>
          <w:b/>
          <w:bCs/>
          <w:sz w:val="24"/>
          <w:szCs w:val="24"/>
          <w:lang w:val="id-ID"/>
        </w:rPr>
      </w:pPr>
    </w:p>
    <w:p w:rsidR="007E25C6" w:rsidRPr="00FF3C80" w:rsidRDefault="00904E44" w:rsidP="00571164">
      <w:pPr>
        <w:pStyle w:val="ListParagraph"/>
        <w:widowControl w:val="0"/>
        <w:numPr>
          <w:ilvl w:val="1"/>
          <w:numId w:val="5"/>
        </w:numPr>
        <w:autoSpaceDE w:val="0"/>
        <w:autoSpaceDN w:val="0"/>
        <w:adjustRightInd w:val="0"/>
        <w:spacing w:after="0" w:line="480" w:lineRule="auto"/>
        <w:jc w:val="both"/>
        <w:rPr>
          <w:rFonts w:ascii="Arial" w:hAnsi="Arial" w:cs="Arial"/>
          <w:b/>
          <w:bCs/>
          <w:sz w:val="24"/>
          <w:szCs w:val="24"/>
          <w:lang w:val="id-ID"/>
        </w:rPr>
      </w:pPr>
      <w:r w:rsidRPr="00FF3C80">
        <w:rPr>
          <w:rFonts w:ascii="Arial" w:hAnsi="Arial" w:cs="Arial"/>
          <w:b/>
          <w:bCs/>
          <w:sz w:val="24"/>
          <w:szCs w:val="24"/>
          <w:lang w:val="id-ID"/>
        </w:rPr>
        <w:t>Manfaat Penelitian</w:t>
      </w:r>
    </w:p>
    <w:p w:rsidR="00EB4F1B" w:rsidRPr="00FF3C80" w:rsidRDefault="00D91D7F" w:rsidP="00B00342">
      <w:pPr>
        <w:spacing w:after="0" w:line="480" w:lineRule="auto"/>
        <w:ind w:firstLine="720"/>
        <w:jc w:val="both"/>
        <w:rPr>
          <w:rFonts w:ascii="Arial" w:hAnsi="Arial" w:cs="Arial"/>
          <w:noProof/>
          <w:sz w:val="24"/>
          <w:szCs w:val="24"/>
          <w:lang w:val="id-ID"/>
        </w:rPr>
      </w:pPr>
      <w:r w:rsidRPr="00FF3C80">
        <w:rPr>
          <w:rFonts w:ascii="Arial" w:hAnsi="Arial" w:cs="Arial"/>
          <w:noProof/>
          <w:sz w:val="24"/>
          <w:szCs w:val="24"/>
          <w:lang w:val="id-ID"/>
        </w:rPr>
        <w:t xml:space="preserve">Sedangkan manfaat yang </w:t>
      </w:r>
      <w:r w:rsidR="00AD375B" w:rsidRPr="00FF3C80">
        <w:rPr>
          <w:rFonts w:ascii="Arial" w:hAnsi="Arial" w:cs="Arial"/>
          <w:noProof/>
          <w:sz w:val="24"/>
          <w:szCs w:val="24"/>
          <w:lang w:val="id-ID"/>
        </w:rPr>
        <w:t xml:space="preserve">didapatkan dari </w:t>
      </w:r>
      <w:r w:rsidRPr="00FF3C80">
        <w:rPr>
          <w:rFonts w:ascii="Arial" w:hAnsi="Arial" w:cs="Arial"/>
          <w:noProof/>
          <w:sz w:val="24"/>
          <w:szCs w:val="24"/>
          <w:lang w:val="id-ID"/>
        </w:rPr>
        <w:t>penelitian ini diharapkan</w:t>
      </w:r>
      <w:r w:rsidR="00EB4F1B" w:rsidRPr="00FF3C80">
        <w:rPr>
          <w:rFonts w:ascii="Arial" w:hAnsi="Arial" w:cs="Arial"/>
          <w:noProof/>
          <w:sz w:val="24"/>
          <w:szCs w:val="24"/>
          <w:lang w:val="id-ID"/>
        </w:rPr>
        <w:t xml:space="preserve"> dapat </w:t>
      </w:r>
      <w:r w:rsidR="00AD375B" w:rsidRPr="00FF3C80">
        <w:rPr>
          <w:rFonts w:ascii="Arial" w:hAnsi="Arial" w:cs="Arial"/>
          <w:noProof/>
          <w:sz w:val="24"/>
          <w:szCs w:val="24"/>
          <w:lang w:val="id-ID"/>
        </w:rPr>
        <w:t xml:space="preserve">menjadi </w:t>
      </w:r>
      <w:r w:rsidR="00EB4F1B" w:rsidRPr="00FF3C80">
        <w:rPr>
          <w:rFonts w:ascii="Arial" w:hAnsi="Arial" w:cs="Arial"/>
          <w:noProof/>
          <w:sz w:val="24"/>
          <w:szCs w:val="24"/>
          <w:lang w:val="id-ID"/>
        </w:rPr>
        <w:t xml:space="preserve">masukan </w:t>
      </w:r>
      <w:r w:rsidR="00AD375B" w:rsidRPr="00FF3C80">
        <w:rPr>
          <w:rFonts w:ascii="Arial" w:hAnsi="Arial" w:cs="Arial"/>
          <w:noProof/>
          <w:sz w:val="24"/>
          <w:szCs w:val="24"/>
          <w:lang w:val="id-ID"/>
        </w:rPr>
        <w:t xml:space="preserve">bagi </w:t>
      </w:r>
      <w:r w:rsidR="00EB4F1B" w:rsidRPr="00FF3C80">
        <w:rPr>
          <w:rFonts w:ascii="Arial" w:hAnsi="Arial" w:cs="Arial"/>
          <w:noProof/>
          <w:sz w:val="24"/>
          <w:szCs w:val="24"/>
          <w:lang w:val="id-ID"/>
        </w:rPr>
        <w:t>pihak-pihak yang berkepentingan</w:t>
      </w:r>
      <w:r w:rsidR="00AD375B" w:rsidRPr="00FF3C80">
        <w:rPr>
          <w:rFonts w:ascii="Arial" w:hAnsi="Arial" w:cs="Arial"/>
          <w:noProof/>
          <w:sz w:val="24"/>
          <w:szCs w:val="24"/>
          <w:lang w:val="id-ID"/>
        </w:rPr>
        <w:t xml:space="preserve">, baik sebagai </w:t>
      </w:r>
      <w:r w:rsidR="00EB4F1B" w:rsidRPr="00FF3C80">
        <w:rPr>
          <w:rFonts w:ascii="Arial" w:hAnsi="Arial" w:cs="Arial"/>
          <w:noProof/>
          <w:sz w:val="24"/>
          <w:szCs w:val="24"/>
          <w:lang w:val="id-ID"/>
        </w:rPr>
        <w:t xml:space="preserve">usaha pengembangan ilmu pengetahuan maupun </w:t>
      </w:r>
      <w:r w:rsidR="00AD375B" w:rsidRPr="00FF3C80">
        <w:rPr>
          <w:rFonts w:ascii="Arial" w:hAnsi="Arial" w:cs="Arial"/>
          <w:noProof/>
          <w:sz w:val="24"/>
          <w:szCs w:val="24"/>
          <w:lang w:val="id-ID"/>
        </w:rPr>
        <w:t xml:space="preserve">sebagai bahan pertimbangan dalam </w:t>
      </w:r>
      <w:r w:rsidR="00EB4F1B" w:rsidRPr="00FF3C80">
        <w:rPr>
          <w:rFonts w:ascii="Arial" w:hAnsi="Arial" w:cs="Arial"/>
          <w:noProof/>
          <w:sz w:val="24"/>
          <w:szCs w:val="24"/>
          <w:lang w:val="id-ID"/>
        </w:rPr>
        <w:t>pengambilan keputusan</w:t>
      </w:r>
      <w:r w:rsidR="00AD375B" w:rsidRPr="00FF3C80">
        <w:rPr>
          <w:rFonts w:ascii="Arial" w:hAnsi="Arial" w:cs="Arial"/>
          <w:noProof/>
          <w:sz w:val="24"/>
          <w:szCs w:val="24"/>
          <w:lang w:val="id-ID"/>
        </w:rPr>
        <w:t>. Secara lebih mendetail, manfaat yang diharapkan dari penelitian ini adalah sebagai berikut:</w:t>
      </w:r>
    </w:p>
    <w:p w:rsidR="00AD375B" w:rsidRPr="00FF3C80" w:rsidRDefault="00EB4F1B" w:rsidP="00571164">
      <w:pPr>
        <w:pStyle w:val="ListParagraph"/>
        <w:numPr>
          <w:ilvl w:val="0"/>
          <w:numId w:val="1"/>
        </w:numPr>
        <w:spacing w:after="0" w:line="480" w:lineRule="auto"/>
        <w:ind w:left="1069"/>
        <w:contextualSpacing w:val="0"/>
        <w:jc w:val="both"/>
        <w:rPr>
          <w:rFonts w:ascii="Arial" w:hAnsi="Arial" w:cs="Arial"/>
          <w:noProof/>
          <w:sz w:val="24"/>
          <w:szCs w:val="24"/>
          <w:lang w:val="id-ID"/>
        </w:rPr>
      </w:pPr>
      <w:r w:rsidRPr="00FF3C80">
        <w:rPr>
          <w:rFonts w:ascii="Arial" w:hAnsi="Arial" w:cs="Arial"/>
          <w:noProof/>
          <w:sz w:val="24"/>
          <w:szCs w:val="24"/>
          <w:lang w:val="id-ID"/>
        </w:rPr>
        <w:t>Manfaat Teoritis (Pengembangan Ilmu)</w:t>
      </w:r>
    </w:p>
    <w:p w:rsidR="00EB4F1B" w:rsidRPr="00FF3C80" w:rsidRDefault="00EB4F1B" w:rsidP="00B00342">
      <w:pPr>
        <w:pStyle w:val="ListParagraph"/>
        <w:spacing w:after="0" w:line="480" w:lineRule="auto"/>
        <w:ind w:left="1069"/>
        <w:contextualSpacing w:val="0"/>
        <w:jc w:val="both"/>
        <w:rPr>
          <w:rFonts w:ascii="Arial" w:hAnsi="Arial" w:cs="Arial"/>
          <w:noProof/>
          <w:sz w:val="24"/>
          <w:szCs w:val="24"/>
          <w:lang w:val="id-ID"/>
        </w:rPr>
      </w:pPr>
      <w:r w:rsidRPr="00FF3C80">
        <w:rPr>
          <w:rFonts w:ascii="Arial" w:hAnsi="Arial" w:cs="Arial"/>
          <w:noProof/>
          <w:sz w:val="24"/>
          <w:szCs w:val="24"/>
          <w:lang w:val="id-ID"/>
        </w:rPr>
        <w:t xml:space="preserve">Penelitian ini diharapkan mampu memberikan manfaat dan memberikan sumbangan dalam bidang </w:t>
      </w:r>
      <w:r w:rsidR="00AD375B" w:rsidRPr="00FF3C80">
        <w:rPr>
          <w:rFonts w:ascii="Arial" w:hAnsi="Arial" w:cs="Arial"/>
          <w:noProof/>
          <w:sz w:val="24"/>
          <w:szCs w:val="24"/>
          <w:lang w:val="id-ID"/>
        </w:rPr>
        <w:t>pengembangan ilmu</w:t>
      </w:r>
      <w:r w:rsidRPr="00FF3C80">
        <w:rPr>
          <w:rFonts w:ascii="Arial" w:hAnsi="Arial" w:cs="Arial"/>
          <w:noProof/>
          <w:sz w:val="24"/>
          <w:szCs w:val="24"/>
          <w:lang w:val="id-ID"/>
        </w:rPr>
        <w:t>, khusu</w:t>
      </w:r>
      <w:r w:rsidR="00AD375B" w:rsidRPr="00FF3C80">
        <w:rPr>
          <w:rFonts w:ascii="Arial" w:hAnsi="Arial" w:cs="Arial"/>
          <w:noProof/>
          <w:sz w:val="24"/>
          <w:szCs w:val="24"/>
          <w:lang w:val="id-ID"/>
        </w:rPr>
        <w:t>s</w:t>
      </w:r>
      <w:r w:rsidRPr="00FF3C80">
        <w:rPr>
          <w:rFonts w:ascii="Arial" w:hAnsi="Arial" w:cs="Arial"/>
          <w:noProof/>
          <w:sz w:val="24"/>
          <w:szCs w:val="24"/>
          <w:lang w:val="id-ID"/>
        </w:rPr>
        <w:t xml:space="preserve">nya </w:t>
      </w:r>
      <w:r w:rsidR="00AD375B" w:rsidRPr="00FF3C80">
        <w:rPr>
          <w:rFonts w:ascii="Arial" w:hAnsi="Arial" w:cs="Arial"/>
          <w:noProof/>
          <w:sz w:val="24"/>
          <w:szCs w:val="24"/>
          <w:lang w:val="id-ID"/>
        </w:rPr>
        <w:t xml:space="preserve">di bidang </w:t>
      </w:r>
      <w:r w:rsidRPr="00FF3C80">
        <w:rPr>
          <w:rFonts w:ascii="Arial" w:hAnsi="Arial" w:cs="Arial"/>
          <w:noProof/>
          <w:sz w:val="24"/>
          <w:szCs w:val="24"/>
          <w:lang w:val="id-ID"/>
        </w:rPr>
        <w:t xml:space="preserve">manajemen </w:t>
      </w:r>
      <w:r w:rsidR="007C2815" w:rsidRPr="00FF3C80">
        <w:rPr>
          <w:rFonts w:ascii="Arial" w:hAnsi="Arial" w:cs="Arial"/>
          <w:noProof/>
          <w:sz w:val="24"/>
          <w:szCs w:val="24"/>
          <w:lang w:val="id-ID"/>
        </w:rPr>
        <w:t>sumber daya man</w:t>
      </w:r>
      <w:r w:rsidR="00D50197" w:rsidRPr="00FF3C80">
        <w:rPr>
          <w:rFonts w:ascii="Arial" w:hAnsi="Arial" w:cs="Arial"/>
          <w:noProof/>
          <w:sz w:val="24"/>
          <w:szCs w:val="24"/>
          <w:lang w:val="id-ID"/>
        </w:rPr>
        <w:t xml:space="preserve">usia, </w:t>
      </w:r>
      <w:r w:rsidR="00D50197" w:rsidRPr="00FF3C80">
        <w:rPr>
          <w:rFonts w:ascii="Arial" w:hAnsi="Arial" w:cs="Arial"/>
          <w:noProof/>
          <w:sz w:val="24"/>
          <w:szCs w:val="24"/>
          <w:lang w:val="id-ID"/>
        </w:rPr>
        <w:lastRenderedPageBreak/>
        <w:t xml:space="preserve">konsepsi teoritis tentangmanajemen berbasis </w:t>
      </w:r>
      <w:r w:rsidR="00E21F0C" w:rsidRPr="00FF3C80">
        <w:rPr>
          <w:rFonts w:ascii="Arial" w:hAnsi="Arial" w:cs="Arial"/>
          <w:noProof/>
          <w:sz w:val="24"/>
          <w:szCs w:val="24"/>
          <w:lang w:val="id-ID"/>
        </w:rPr>
        <w:t>nilai (</w:t>
      </w:r>
      <w:r w:rsidR="00E21F0C" w:rsidRPr="00FF3C80">
        <w:rPr>
          <w:rFonts w:ascii="Arial" w:hAnsi="Arial" w:cs="Arial"/>
          <w:i/>
          <w:iCs/>
          <w:noProof/>
          <w:sz w:val="24"/>
          <w:szCs w:val="24"/>
          <w:lang w:val="id-ID"/>
        </w:rPr>
        <w:t>value</w:t>
      </w:r>
      <w:r w:rsidR="00D50197" w:rsidRPr="00FF3C80">
        <w:rPr>
          <w:rFonts w:ascii="Arial" w:hAnsi="Arial" w:cs="Arial"/>
          <w:i/>
          <w:iCs/>
          <w:noProof/>
          <w:sz w:val="24"/>
          <w:szCs w:val="24"/>
          <w:lang w:val="id-ID"/>
        </w:rPr>
        <w:t xml:space="preserve"> based management</w:t>
      </w:r>
      <w:r w:rsidR="00E21F0C" w:rsidRPr="00FF3C80">
        <w:rPr>
          <w:rFonts w:ascii="Arial" w:hAnsi="Arial" w:cs="Arial"/>
          <w:noProof/>
          <w:sz w:val="24"/>
          <w:szCs w:val="24"/>
          <w:lang w:val="id-ID"/>
        </w:rPr>
        <w:t>)</w:t>
      </w:r>
      <w:r w:rsidR="007C2815" w:rsidRPr="00FF3C80">
        <w:rPr>
          <w:rFonts w:ascii="Arial" w:hAnsi="Arial" w:cs="Arial"/>
          <w:noProof/>
          <w:sz w:val="24"/>
          <w:szCs w:val="24"/>
          <w:lang w:val="id-ID"/>
        </w:rPr>
        <w:t xml:space="preserve"> di sebuah lembaga pendidikan tinggi</w:t>
      </w:r>
      <w:r w:rsidR="001766A2" w:rsidRPr="00FF3C80">
        <w:rPr>
          <w:rFonts w:ascii="Arial" w:hAnsi="Arial" w:cs="Arial"/>
          <w:noProof/>
          <w:sz w:val="24"/>
          <w:szCs w:val="24"/>
          <w:lang w:val="id-ID"/>
        </w:rPr>
        <w:t>,</w:t>
      </w:r>
      <w:r w:rsidR="00AD375B" w:rsidRPr="00FF3C80">
        <w:rPr>
          <w:rFonts w:ascii="Arial" w:hAnsi="Arial" w:cs="Arial"/>
          <w:noProof/>
          <w:sz w:val="24"/>
          <w:szCs w:val="24"/>
          <w:lang w:val="id-ID"/>
        </w:rPr>
        <w:t xml:space="preserve"> manajemen </w:t>
      </w:r>
      <w:r w:rsidR="007C2815" w:rsidRPr="00FF3C80">
        <w:rPr>
          <w:rFonts w:ascii="Arial" w:hAnsi="Arial" w:cs="Arial"/>
          <w:noProof/>
          <w:sz w:val="24"/>
          <w:szCs w:val="24"/>
          <w:lang w:val="id-ID"/>
        </w:rPr>
        <w:t xml:space="preserve">pengelolaan </w:t>
      </w:r>
      <w:r w:rsidR="0011417B" w:rsidRPr="00FF3C80">
        <w:rPr>
          <w:rFonts w:ascii="Arial" w:hAnsi="Arial" w:cs="Arial"/>
          <w:noProof/>
          <w:sz w:val="24"/>
          <w:szCs w:val="24"/>
          <w:lang w:val="id-ID"/>
        </w:rPr>
        <w:t>s</w:t>
      </w:r>
      <w:r w:rsidRPr="00FF3C80">
        <w:rPr>
          <w:rFonts w:ascii="Arial" w:hAnsi="Arial" w:cs="Arial"/>
          <w:noProof/>
          <w:sz w:val="24"/>
          <w:szCs w:val="24"/>
          <w:lang w:val="id-ID"/>
        </w:rPr>
        <w:t xml:space="preserve">umber </w:t>
      </w:r>
      <w:r w:rsidR="0011417B" w:rsidRPr="00FF3C80">
        <w:rPr>
          <w:rFonts w:ascii="Arial" w:hAnsi="Arial" w:cs="Arial"/>
          <w:noProof/>
          <w:sz w:val="24"/>
          <w:szCs w:val="24"/>
          <w:lang w:val="id-ID"/>
        </w:rPr>
        <w:t>d</w:t>
      </w:r>
      <w:r w:rsidRPr="00FF3C80">
        <w:rPr>
          <w:rFonts w:ascii="Arial" w:hAnsi="Arial" w:cs="Arial"/>
          <w:noProof/>
          <w:sz w:val="24"/>
          <w:szCs w:val="24"/>
          <w:lang w:val="id-ID"/>
        </w:rPr>
        <w:t xml:space="preserve">aya </w:t>
      </w:r>
      <w:r w:rsidR="001766A2" w:rsidRPr="00FF3C80">
        <w:rPr>
          <w:rFonts w:ascii="Arial" w:hAnsi="Arial" w:cs="Arial"/>
          <w:noProof/>
          <w:sz w:val="24"/>
          <w:szCs w:val="24"/>
          <w:lang w:val="id-ID"/>
        </w:rPr>
        <w:t>dalam kontek</w:t>
      </w:r>
      <w:r w:rsidRPr="00FF3C80">
        <w:rPr>
          <w:rFonts w:ascii="Arial" w:hAnsi="Arial" w:cs="Arial"/>
          <w:noProof/>
          <w:sz w:val="24"/>
          <w:szCs w:val="24"/>
          <w:lang w:val="id-ID"/>
        </w:rPr>
        <w:t>pendidikan tinggi</w:t>
      </w:r>
      <w:r w:rsidR="001766A2" w:rsidRPr="00FF3C80">
        <w:rPr>
          <w:rFonts w:ascii="Arial" w:hAnsi="Arial" w:cs="Arial"/>
          <w:noProof/>
          <w:sz w:val="24"/>
          <w:szCs w:val="24"/>
          <w:lang w:val="id-ID"/>
        </w:rPr>
        <w:t xml:space="preserve"> secara umum</w:t>
      </w:r>
      <w:r w:rsidRPr="00FF3C80">
        <w:rPr>
          <w:rFonts w:ascii="Arial" w:hAnsi="Arial" w:cs="Arial"/>
          <w:noProof/>
          <w:sz w:val="24"/>
          <w:szCs w:val="24"/>
          <w:lang w:val="id-ID"/>
        </w:rPr>
        <w:t xml:space="preserve">, </w:t>
      </w:r>
      <w:r w:rsidR="001766A2" w:rsidRPr="00FF3C80">
        <w:rPr>
          <w:rFonts w:ascii="Arial" w:hAnsi="Arial" w:cs="Arial"/>
          <w:noProof/>
          <w:sz w:val="24"/>
          <w:szCs w:val="24"/>
          <w:lang w:val="id-ID"/>
        </w:rPr>
        <w:t xml:space="preserve">terutama yang </w:t>
      </w:r>
      <w:r w:rsidRPr="00FF3C80">
        <w:rPr>
          <w:rFonts w:ascii="Arial" w:hAnsi="Arial" w:cs="Arial"/>
          <w:noProof/>
          <w:sz w:val="24"/>
          <w:szCs w:val="24"/>
          <w:lang w:val="id-ID"/>
        </w:rPr>
        <w:t xml:space="preserve">terkait dengan </w:t>
      </w:r>
      <w:r w:rsidR="00D50197" w:rsidRPr="00FF3C80">
        <w:rPr>
          <w:rFonts w:ascii="Arial" w:hAnsi="Arial" w:cs="Arial"/>
          <w:noProof/>
          <w:sz w:val="24"/>
          <w:szCs w:val="24"/>
          <w:lang w:val="id-ID"/>
        </w:rPr>
        <w:t>penciptaan nilai</w:t>
      </w:r>
      <w:r w:rsidR="00B00342" w:rsidRPr="00FF3C80">
        <w:rPr>
          <w:rFonts w:ascii="Arial" w:hAnsi="Arial" w:cs="Arial"/>
          <w:noProof/>
          <w:sz w:val="24"/>
          <w:szCs w:val="24"/>
          <w:lang w:val="id-ID"/>
        </w:rPr>
        <w:t xml:space="preserve"> (</w:t>
      </w:r>
      <w:r w:rsidR="00B00342" w:rsidRPr="00FF3C80">
        <w:rPr>
          <w:rFonts w:ascii="Arial" w:hAnsi="Arial" w:cs="Arial"/>
          <w:i/>
          <w:iCs/>
          <w:noProof/>
          <w:sz w:val="24"/>
          <w:szCs w:val="24"/>
          <w:lang w:val="id-ID"/>
        </w:rPr>
        <w:t>value creation</w:t>
      </w:r>
      <w:r w:rsidR="00B00342" w:rsidRPr="00FF3C80">
        <w:rPr>
          <w:rFonts w:ascii="Arial" w:hAnsi="Arial" w:cs="Arial"/>
          <w:noProof/>
          <w:sz w:val="24"/>
          <w:szCs w:val="24"/>
          <w:lang w:val="id-ID"/>
        </w:rPr>
        <w:t xml:space="preserve">) dan </w:t>
      </w:r>
      <w:r w:rsidR="00D50197" w:rsidRPr="00FF3C80">
        <w:rPr>
          <w:rFonts w:ascii="Arial" w:hAnsi="Arial" w:cs="Arial"/>
          <w:noProof/>
          <w:sz w:val="24"/>
          <w:szCs w:val="24"/>
          <w:lang w:val="id-ID"/>
        </w:rPr>
        <w:t>pengelolaan nilai</w:t>
      </w:r>
      <w:r w:rsidR="00B00342" w:rsidRPr="00FF3C80">
        <w:rPr>
          <w:rFonts w:ascii="Arial" w:hAnsi="Arial" w:cs="Arial"/>
          <w:noProof/>
          <w:sz w:val="24"/>
          <w:szCs w:val="24"/>
          <w:lang w:val="id-ID"/>
        </w:rPr>
        <w:t xml:space="preserve"> (</w:t>
      </w:r>
      <w:r w:rsidR="00B00342" w:rsidRPr="00FF3C80">
        <w:rPr>
          <w:rFonts w:ascii="Arial" w:hAnsi="Arial" w:cs="Arial"/>
          <w:i/>
          <w:iCs/>
          <w:noProof/>
          <w:sz w:val="24"/>
          <w:szCs w:val="24"/>
          <w:lang w:val="id-ID"/>
        </w:rPr>
        <w:t>value management</w:t>
      </w:r>
      <w:r w:rsidR="00B00342" w:rsidRPr="00FF3C80">
        <w:rPr>
          <w:rFonts w:ascii="Arial" w:hAnsi="Arial" w:cs="Arial"/>
          <w:noProof/>
          <w:sz w:val="24"/>
          <w:szCs w:val="24"/>
          <w:lang w:val="id-ID"/>
        </w:rPr>
        <w:t>)</w:t>
      </w:r>
      <w:r w:rsidR="00000EC3" w:rsidRPr="00FF3C80">
        <w:rPr>
          <w:rFonts w:ascii="Arial" w:hAnsi="Arial" w:cs="Arial"/>
          <w:noProof/>
          <w:sz w:val="24"/>
          <w:szCs w:val="24"/>
          <w:lang w:val="id-ID"/>
        </w:rPr>
        <w:t xml:space="preserve"> </w:t>
      </w:r>
      <w:r w:rsidR="008E53F9" w:rsidRPr="00FF3C80">
        <w:rPr>
          <w:rFonts w:ascii="Arial" w:hAnsi="Arial" w:cs="Arial"/>
          <w:noProof/>
          <w:sz w:val="24"/>
          <w:szCs w:val="24"/>
          <w:lang w:val="id-ID"/>
        </w:rPr>
        <w:t xml:space="preserve">dalam konteks </w:t>
      </w:r>
      <w:r w:rsidR="0011417B" w:rsidRPr="00FF3C80">
        <w:rPr>
          <w:rFonts w:ascii="Arial" w:hAnsi="Arial" w:cs="Arial"/>
          <w:noProof/>
          <w:sz w:val="24"/>
          <w:szCs w:val="24"/>
          <w:lang w:val="id-ID"/>
        </w:rPr>
        <w:t>p</w:t>
      </w:r>
      <w:r w:rsidRPr="00FF3C80">
        <w:rPr>
          <w:rFonts w:ascii="Arial" w:hAnsi="Arial" w:cs="Arial"/>
          <w:noProof/>
          <w:sz w:val="24"/>
          <w:szCs w:val="24"/>
          <w:lang w:val="id-ID"/>
        </w:rPr>
        <w:t xml:space="preserve">erguruan </w:t>
      </w:r>
      <w:r w:rsidR="0011417B" w:rsidRPr="00FF3C80">
        <w:rPr>
          <w:rFonts w:ascii="Arial" w:hAnsi="Arial" w:cs="Arial"/>
          <w:noProof/>
          <w:sz w:val="24"/>
          <w:szCs w:val="24"/>
          <w:lang w:val="id-ID"/>
        </w:rPr>
        <w:t>t</w:t>
      </w:r>
      <w:r w:rsidRPr="00FF3C80">
        <w:rPr>
          <w:rFonts w:ascii="Arial" w:hAnsi="Arial" w:cs="Arial"/>
          <w:noProof/>
          <w:sz w:val="24"/>
          <w:szCs w:val="24"/>
          <w:lang w:val="id-ID"/>
        </w:rPr>
        <w:t>inggi</w:t>
      </w:r>
      <w:r w:rsidR="00D50197" w:rsidRPr="00FF3C80">
        <w:rPr>
          <w:rFonts w:ascii="Arial" w:hAnsi="Arial" w:cs="Arial"/>
          <w:noProof/>
          <w:sz w:val="24"/>
          <w:szCs w:val="24"/>
          <w:lang w:val="id-ID"/>
        </w:rPr>
        <w:t xml:space="preserve">, </w:t>
      </w:r>
      <w:r w:rsidR="008E53F9" w:rsidRPr="00FF3C80">
        <w:rPr>
          <w:rFonts w:ascii="Arial" w:hAnsi="Arial" w:cs="Arial"/>
          <w:noProof/>
          <w:sz w:val="24"/>
          <w:szCs w:val="24"/>
          <w:lang w:val="id-ID"/>
        </w:rPr>
        <w:t xml:space="preserve">terutama </w:t>
      </w:r>
      <w:r w:rsidR="00D50197" w:rsidRPr="00FF3C80">
        <w:rPr>
          <w:rFonts w:ascii="Arial" w:hAnsi="Arial" w:cs="Arial"/>
          <w:noProof/>
          <w:sz w:val="24"/>
          <w:szCs w:val="24"/>
          <w:lang w:val="id-ID"/>
        </w:rPr>
        <w:t xml:space="preserve">nilai-nilai yang menjadi sumber </w:t>
      </w:r>
      <w:r w:rsidR="0011417B" w:rsidRPr="00FF3C80">
        <w:rPr>
          <w:rFonts w:ascii="Arial" w:hAnsi="Arial" w:cs="Arial"/>
          <w:noProof/>
          <w:sz w:val="24"/>
          <w:szCs w:val="24"/>
          <w:lang w:val="id-ID"/>
        </w:rPr>
        <w:t xml:space="preserve">peningkatan </w:t>
      </w:r>
      <w:r w:rsidR="00E21F0C" w:rsidRPr="00FF3C80">
        <w:rPr>
          <w:rFonts w:ascii="Arial" w:hAnsi="Arial" w:cs="Arial"/>
          <w:noProof/>
          <w:sz w:val="24"/>
          <w:szCs w:val="24"/>
          <w:lang w:val="id-ID"/>
        </w:rPr>
        <w:t>daya saing</w:t>
      </w:r>
      <w:r w:rsidR="0011417B" w:rsidRPr="00FF3C80">
        <w:rPr>
          <w:rFonts w:ascii="Arial" w:hAnsi="Arial" w:cs="Arial"/>
          <w:noProof/>
          <w:sz w:val="24"/>
          <w:szCs w:val="24"/>
          <w:lang w:val="id-ID"/>
        </w:rPr>
        <w:t xml:space="preserve"> perguruan tinggi </w:t>
      </w:r>
      <w:r w:rsidR="00D50197" w:rsidRPr="00FF3C80">
        <w:rPr>
          <w:rFonts w:ascii="Arial" w:hAnsi="Arial" w:cs="Arial"/>
          <w:noProof/>
          <w:sz w:val="24"/>
          <w:szCs w:val="24"/>
          <w:lang w:val="id-ID"/>
        </w:rPr>
        <w:t>bersangkutan</w:t>
      </w:r>
      <w:r w:rsidRPr="00FF3C80">
        <w:rPr>
          <w:rFonts w:ascii="Arial" w:hAnsi="Arial" w:cs="Arial"/>
          <w:noProof/>
          <w:sz w:val="24"/>
          <w:szCs w:val="24"/>
          <w:lang w:val="id-ID"/>
        </w:rPr>
        <w:t>. Dengan demikian hasil penelitian ini diharapkan dapat memberikan masukan bagi para peneliti lain yang sejenis.</w:t>
      </w:r>
    </w:p>
    <w:p w:rsidR="00EB4F1B" w:rsidRPr="00FF3C80" w:rsidRDefault="00EB4F1B" w:rsidP="00571164">
      <w:pPr>
        <w:pStyle w:val="ListParagraph"/>
        <w:numPr>
          <w:ilvl w:val="0"/>
          <w:numId w:val="1"/>
        </w:numPr>
        <w:spacing w:after="0" w:line="480" w:lineRule="auto"/>
        <w:ind w:left="1080"/>
        <w:contextualSpacing w:val="0"/>
        <w:jc w:val="both"/>
        <w:rPr>
          <w:rFonts w:ascii="Arial" w:hAnsi="Arial" w:cs="Arial"/>
          <w:noProof/>
          <w:sz w:val="24"/>
          <w:szCs w:val="24"/>
          <w:lang w:val="id-ID"/>
        </w:rPr>
      </w:pPr>
      <w:r w:rsidRPr="00FF3C80">
        <w:rPr>
          <w:rFonts w:ascii="Arial" w:hAnsi="Arial" w:cs="Arial"/>
          <w:noProof/>
          <w:sz w:val="24"/>
          <w:szCs w:val="24"/>
          <w:lang w:val="id-ID"/>
        </w:rPr>
        <w:t>Manfaat Praktis</w:t>
      </w:r>
    </w:p>
    <w:p w:rsidR="00EB4F1B" w:rsidRPr="00FF3C80" w:rsidRDefault="00EB4F1B" w:rsidP="00B00342">
      <w:pPr>
        <w:pStyle w:val="ListParagraph"/>
        <w:spacing w:after="0" w:line="480" w:lineRule="auto"/>
        <w:ind w:left="1080"/>
        <w:contextualSpacing w:val="0"/>
        <w:jc w:val="both"/>
        <w:rPr>
          <w:rFonts w:ascii="Arial" w:hAnsi="Arial" w:cs="Arial"/>
          <w:noProof/>
          <w:sz w:val="24"/>
          <w:szCs w:val="24"/>
          <w:lang w:val="id-ID"/>
        </w:rPr>
      </w:pPr>
      <w:r w:rsidRPr="00FF3C80">
        <w:rPr>
          <w:rFonts w:ascii="Arial" w:hAnsi="Arial" w:cs="Arial"/>
          <w:noProof/>
          <w:sz w:val="24"/>
          <w:szCs w:val="24"/>
          <w:lang w:val="id-ID"/>
        </w:rPr>
        <w:t xml:space="preserve">Hasil penelitian ini diharapkan dapat </w:t>
      </w:r>
      <w:r w:rsidR="00932E5C" w:rsidRPr="00FF3C80">
        <w:rPr>
          <w:rFonts w:ascii="Arial" w:hAnsi="Arial" w:cs="Arial"/>
          <w:noProof/>
          <w:sz w:val="24"/>
          <w:szCs w:val="24"/>
          <w:lang w:val="id-ID"/>
        </w:rPr>
        <w:t xml:space="preserve">memberikan manfaat praktik </w:t>
      </w:r>
      <w:r w:rsidRPr="00FF3C80">
        <w:rPr>
          <w:rFonts w:ascii="Arial" w:hAnsi="Arial" w:cs="Arial"/>
          <w:noProof/>
          <w:sz w:val="24"/>
          <w:szCs w:val="24"/>
          <w:lang w:val="id-ID"/>
        </w:rPr>
        <w:t xml:space="preserve">bagi segenap </w:t>
      </w:r>
      <w:r w:rsidRPr="00FF3C80">
        <w:rPr>
          <w:rFonts w:ascii="Arial" w:hAnsi="Arial" w:cs="Arial"/>
          <w:i/>
          <w:iCs/>
          <w:noProof/>
          <w:sz w:val="24"/>
          <w:szCs w:val="24"/>
          <w:lang w:val="id-ID"/>
        </w:rPr>
        <w:t>stakeholder</w:t>
      </w:r>
      <w:r w:rsidRPr="00FF3C80">
        <w:rPr>
          <w:rFonts w:ascii="Arial" w:hAnsi="Arial" w:cs="Arial"/>
          <w:noProof/>
          <w:sz w:val="24"/>
          <w:szCs w:val="24"/>
          <w:lang w:val="id-ID"/>
        </w:rPr>
        <w:t xml:space="preserve"> perguruan tinggi dalam </w:t>
      </w:r>
      <w:r w:rsidR="00932E5C" w:rsidRPr="00FF3C80">
        <w:rPr>
          <w:rFonts w:ascii="Arial" w:hAnsi="Arial" w:cs="Arial"/>
          <w:noProof/>
          <w:sz w:val="24"/>
          <w:szCs w:val="24"/>
          <w:lang w:val="id-ID"/>
        </w:rPr>
        <w:t xml:space="preserve">menghadapi era persaingan lembaga pendidikan tinggi yang semakin </w:t>
      </w:r>
      <w:r w:rsidR="000A772C" w:rsidRPr="00FF3C80">
        <w:rPr>
          <w:rFonts w:ascii="Arial" w:hAnsi="Arial" w:cs="Arial"/>
          <w:noProof/>
          <w:sz w:val="24"/>
          <w:szCs w:val="24"/>
          <w:lang w:val="id-ID"/>
        </w:rPr>
        <w:t>kompleks dan sengit</w:t>
      </w:r>
      <w:r w:rsidRPr="00FF3C80">
        <w:rPr>
          <w:rFonts w:ascii="Arial" w:hAnsi="Arial" w:cs="Arial"/>
          <w:noProof/>
          <w:sz w:val="24"/>
          <w:szCs w:val="24"/>
          <w:lang w:val="id-ID"/>
        </w:rPr>
        <w:t xml:space="preserve">, </w:t>
      </w:r>
      <w:r w:rsidR="000A772C" w:rsidRPr="00FF3C80">
        <w:rPr>
          <w:rFonts w:ascii="Arial" w:hAnsi="Arial" w:cs="Arial"/>
          <w:noProof/>
          <w:sz w:val="24"/>
          <w:szCs w:val="24"/>
          <w:lang w:val="id-ID"/>
        </w:rPr>
        <w:t xml:space="preserve">terutama dalam memberikan </w:t>
      </w:r>
      <w:r w:rsidR="00557A04" w:rsidRPr="00FF3C80">
        <w:rPr>
          <w:rFonts w:ascii="Arial" w:hAnsi="Arial" w:cs="Arial"/>
          <w:noProof/>
          <w:sz w:val="24"/>
          <w:szCs w:val="24"/>
          <w:lang w:val="id-ID"/>
        </w:rPr>
        <w:t xml:space="preserve">bahan pengambilan putusan dan kebijakan yang berkenaan dengan </w:t>
      </w:r>
      <w:r w:rsidR="007C2815" w:rsidRPr="00FF3C80">
        <w:rPr>
          <w:rFonts w:ascii="Arial" w:hAnsi="Arial" w:cs="Arial"/>
          <w:noProof/>
          <w:sz w:val="24"/>
          <w:szCs w:val="24"/>
          <w:lang w:val="id-ID"/>
        </w:rPr>
        <w:t xml:space="preserve">praktik manajemen </w:t>
      </w:r>
      <w:r w:rsidR="00D50197" w:rsidRPr="00FF3C80">
        <w:rPr>
          <w:rFonts w:ascii="Arial" w:hAnsi="Arial" w:cs="Arial"/>
          <w:noProof/>
          <w:sz w:val="24"/>
          <w:szCs w:val="24"/>
          <w:lang w:val="id-ID"/>
        </w:rPr>
        <w:t>berbasis</w:t>
      </w:r>
      <w:r w:rsidR="00E21F0C" w:rsidRPr="00FF3C80">
        <w:rPr>
          <w:rFonts w:ascii="Arial" w:hAnsi="Arial" w:cs="Arial"/>
          <w:noProof/>
          <w:sz w:val="24"/>
          <w:szCs w:val="24"/>
          <w:lang w:val="id-ID"/>
        </w:rPr>
        <w:t xml:space="preserve"> nilai (</w:t>
      </w:r>
      <w:r w:rsidR="00E21F0C" w:rsidRPr="00FF3C80">
        <w:rPr>
          <w:rFonts w:ascii="Arial" w:hAnsi="Arial" w:cs="Arial"/>
          <w:i/>
          <w:iCs/>
          <w:noProof/>
          <w:sz w:val="24"/>
          <w:szCs w:val="24"/>
          <w:lang w:val="id-ID"/>
        </w:rPr>
        <w:t>value</w:t>
      </w:r>
      <w:r w:rsidR="00D50197" w:rsidRPr="00FF3C80">
        <w:rPr>
          <w:rFonts w:ascii="Arial" w:hAnsi="Arial" w:cs="Arial"/>
          <w:i/>
          <w:iCs/>
          <w:noProof/>
          <w:sz w:val="24"/>
          <w:szCs w:val="24"/>
          <w:lang w:val="id-ID"/>
        </w:rPr>
        <w:t xml:space="preserve"> based management</w:t>
      </w:r>
      <w:r w:rsidR="00E21F0C" w:rsidRPr="00FF3C80">
        <w:rPr>
          <w:rFonts w:ascii="Arial" w:hAnsi="Arial" w:cs="Arial"/>
          <w:noProof/>
          <w:sz w:val="24"/>
          <w:szCs w:val="24"/>
          <w:lang w:val="id-ID"/>
        </w:rPr>
        <w:t>)</w:t>
      </w:r>
      <w:r w:rsidR="00D50197" w:rsidRPr="00FF3C80">
        <w:rPr>
          <w:rFonts w:ascii="Arial" w:hAnsi="Arial" w:cs="Arial"/>
          <w:noProof/>
          <w:sz w:val="24"/>
          <w:szCs w:val="24"/>
          <w:lang w:val="id-ID"/>
        </w:rPr>
        <w:t xml:space="preserve"> yang lebih diarahkan pada analisa atas nilai-nilai non</w:t>
      </w:r>
      <w:r w:rsidR="00B00342" w:rsidRPr="00FF3C80">
        <w:rPr>
          <w:rFonts w:ascii="Arial" w:hAnsi="Arial" w:cs="Arial"/>
          <w:noProof/>
          <w:sz w:val="24"/>
          <w:szCs w:val="24"/>
          <w:lang w:val="id-ID"/>
        </w:rPr>
        <w:t>-</w:t>
      </w:r>
      <w:r w:rsidR="00D50197" w:rsidRPr="00FF3C80">
        <w:rPr>
          <w:rFonts w:ascii="Arial" w:hAnsi="Arial" w:cs="Arial"/>
          <w:noProof/>
          <w:sz w:val="24"/>
          <w:szCs w:val="24"/>
          <w:lang w:val="id-ID"/>
        </w:rPr>
        <w:t>ekonomis (</w:t>
      </w:r>
      <w:r w:rsidR="00D50197" w:rsidRPr="00FF3C80">
        <w:rPr>
          <w:rFonts w:ascii="Arial" w:hAnsi="Arial" w:cs="Arial"/>
          <w:i/>
          <w:iCs/>
          <w:noProof/>
          <w:sz w:val="24"/>
          <w:szCs w:val="24"/>
          <w:lang w:val="id-ID"/>
        </w:rPr>
        <w:t>stakeholder value</w:t>
      </w:r>
      <w:r w:rsidR="00D50197" w:rsidRPr="00FF3C80">
        <w:rPr>
          <w:rFonts w:ascii="Arial" w:hAnsi="Arial" w:cs="Arial"/>
          <w:noProof/>
          <w:sz w:val="24"/>
          <w:szCs w:val="24"/>
          <w:lang w:val="id-ID"/>
        </w:rPr>
        <w:t>).</w:t>
      </w:r>
    </w:p>
    <w:sectPr w:rsidR="00EB4F1B" w:rsidRPr="00FF3C80" w:rsidSect="00897BAE">
      <w:pgSz w:w="11907" w:h="16839" w:code="9"/>
      <w:pgMar w:top="1701" w:right="1701" w:bottom="2268"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7A7" w:rsidRDefault="001027A7" w:rsidP="00817396">
      <w:pPr>
        <w:spacing w:after="0" w:line="240" w:lineRule="auto"/>
      </w:pPr>
      <w:r>
        <w:separator/>
      </w:r>
    </w:p>
  </w:endnote>
  <w:endnote w:type="continuationSeparator" w:id="0">
    <w:p w:rsidR="001027A7" w:rsidRDefault="001027A7" w:rsidP="008173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ＭＳ 明朝">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5B" w:rsidRPr="00B064C8" w:rsidRDefault="0069095B" w:rsidP="00BD1EB0">
    <w:pPr>
      <w:pStyle w:val="Footer"/>
      <w:jc w:val="center"/>
      <w:rPr>
        <w:rFonts w:ascii="Arial" w:hAnsi="Arial" w:cs="Arial"/>
        <w:sz w:val="24"/>
        <w:szCs w:val="24"/>
      </w:rPr>
    </w:pPr>
    <w:r w:rsidRPr="00B064C8">
      <w:rPr>
        <w:rFonts w:ascii="Arial" w:hAnsi="Arial" w:cs="Arial"/>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7A7" w:rsidRDefault="001027A7" w:rsidP="00817396">
      <w:pPr>
        <w:spacing w:after="0" w:line="240" w:lineRule="auto"/>
      </w:pPr>
      <w:r>
        <w:separator/>
      </w:r>
    </w:p>
  </w:footnote>
  <w:footnote w:type="continuationSeparator" w:id="0">
    <w:p w:rsidR="001027A7" w:rsidRDefault="001027A7" w:rsidP="008173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31323540"/>
      <w:docPartObj>
        <w:docPartGallery w:val="Page Numbers (Top of Page)"/>
        <w:docPartUnique/>
      </w:docPartObj>
    </w:sdtPr>
    <w:sdtEndPr>
      <w:rPr>
        <w:rFonts w:ascii="Arial" w:hAnsi="Arial" w:cs="Arial"/>
      </w:rPr>
    </w:sdtEndPr>
    <w:sdtContent>
      <w:p w:rsidR="0069095B" w:rsidRPr="00B064C8" w:rsidRDefault="000E29BF">
        <w:pPr>
          <w:pStyle w:val="Header"/>
          <w:jc w:val="right"/>
          <w:rPr>
            <w:rFonts w:ascii="Arial" w:hAnsi="Arial" w:cs="Arial"/>
            <w:sz w:val="24"/>
            <w:szCs w:val="24"/>
          </w:rPr>
        </w:pPr>
        <w:r w:rsidRPr="00B064C8">
          <w:rPr>
            <w:rFonts w:ascii="Arial" w:hAnsi="Arial" w:cs="Arial"/>
            <w:sz w:val="24"/>
            <w:szCs w:val="24"/>
          </w:rPr>
          <w:fldChar w:fldCharType="begin"/>
        </w:r>
        <w:r w:rsidR="0069095B" w:rsidRPr="00B064C8">
          <w:rPr>
            <w:rFonts w:ascii="Arial" w:hAnsi="Arial" w:cs="Arial"/>
            <w:sz w:val="24"/>
            <w:szCs w:val="24"/>
          </w:rPr>
          <w:instrText xml:space="preserve"> PAGE   \* MERGEFORMAT </w:instrText>
        </w:r>
        <w:r w:rsidRPr="00B064C8">
          <w:rPr>
            <w:rFonts w:ascii="Arial" w:hAnsi="Arial" w:cs="Arial"/>
            <w:sz w:val="24"/>
            <w:szCs w:val="24"/>
          </w:rPr>
          <w:fldChar w:fldCharType="separate"/>
        </w:r>
        <w:r w:rsidR="003C78DD">
          <w:rPr>
            <w:rFonts w:ascii="Arial" w:hAnsi="Arial" w:cs="Arial"/>
            <w:noProof/>
            <w:sz w:val="24"/>
            <w:szCs w:val="24"/>
          </w:rPr>
          <w:t>3</w:t>
        </w:r>
        <w:r w:rsidRPr="00B064C8">
          <w:rPr>
            <w:rFonts w:ascii="Arial" w:hAnsi="Arial" w:cs="Arial"/>
            <w:sz w:val="24"/>
            <w:szCs w:val="24"/>
          </w:rPr>
          <w:fldChar w:fldCharType="end"/>
        </w:r>
      </w:p>
    </w:sdtContent>
  </w:sdt>
  <w:p w:rsidR="0069095B" w:rsidRPr="00897BAE" w:rsidRDefault="0069095B">
    <w:pPr>
      <w:pStyle w:val="Head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917"/>
    <w:multiLevelType w:val="hybridMultilevel"/>
    <w:tmpl w:val="FD82F908"/>
    <w:lvl w:ilvl="0" w:tplc="03CAB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AD6FAF"/>
    <w:multiLevelType w:val="hybridMultilevel"/>
    <w:tmpl w:val="FEF21C70"/>
    <w:lvl w:ilvl="0" w:tplc="75002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E55646"/>
    <w:multiLevelType w:val="multilevel"/>
    <w:tmpl w:val="2CC01354"/>
    <w:lvl w:ilvl="0">
      <w:start w:val="1"/>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5BA1311"/>
    <w:multiLevelType w:val="multilevel"/>
    <w:tmpl w:val="297CC0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9FC5BB2"/>
    <w:multiLevelType w:val="hybridMultilevel"/>
    <w:tmpl w:val="2138EA0C"/>
    <w:lvl w:ilvl="0" w:tplc="83E6A832">
      <w:start w:val="1"/>
      <w:numFmt w:val="decimal"/>
      <w:lvlText w:val="%1."/>
      <w:lvlJc w:val="left"/>
      <w:pPr>
        <w:ind w:left="720" w:hanging="360"/>
      </w:pPr>
      <w:rPr>
        <w:rFonts w:ascii="Candara" w:eastAsiaTheme="minorHAnsi" w:hAnsi="Candara" w:cs="Arial"/>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C50CAE"/>
    <w:multiLevelType w:val="hybridMultilevel"/>
    <w:tmpl w:val="4F82A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122680"/>
    <w:multiLevelType w:val="hybridMultilevel"/>
    <w:tmpl w:val="7ED4EE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54A51"/>
    <w:multiLevelType w:val="hybridMultilevel"/>
    <w:tmpl w:val="12686C0A"/>
    <w:lvl w:ilvl="0" w:tplc="2D78A544">
      <w:start w:val="1"/>
      <w:numFmt w:val="decimal"/>
      <w:lvlText w:val="%1."/>
      <w:lvlJc w:val="left"/>
      <w:pPr>
        <w:ind w:left="720" w:hanging="360"/>
      </w:pPr>
      <w:rPr>
        <w:rFonts w:ascii="Candara" w:eastAsiaTheme="minorHAnsi" w:hAnsi="Candara" w:cs="Arial"/>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AB7102"/>
    <w:multiLevelType w:val="hybridMultilevel"/>
    <w:tmpl w:val="93BE66B4"/>
    <w:lvl w:ilvl="0" w:tplc="9ACE7ED4">
      <w:start w:val="1"/>
      <w:numFmt w:val="decimal"/>
      <w:lvlText w:val="%1."/>
      <w:lvlJc w:val="left"/>
      <w:pPr>
        <w:ind w:left="720" w:hanging="360"/>
      </w:pPr>
      <w:rPr>
        <w:rFonts w:ascii="Candara" w:eastAsiaTheme="minorHAnsi" w:hAnsi="Candara" w:cs="Arial"/>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911EA2"/>
    <w:multiLevelType w:val="hybridMultilevel"/>
    <w:tmpl w:val="0DDC29D8"/>
    <w:lvl w:ilvl="0" w:tplc="9B4AF574">
      <w:start w:val="1"/>
      <w:numFmt w:val="decimal"/>
      <w:lvlText w:val="%1."/>
      <w:lvlJc w:val="left"/>
      <w:pPr>
        <w:ind w:left="720" w:hanging="360"/>
      </w:pPr>
      <w:rPr>
        <w:rFonts w:ascii="Candara" w:eastAsiaTheme="minorHAnsi" w:hAnsi="Candara" w:cs="Arial"/>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D50A03"/>
    <w:multiLevelType w:val="hybridMultilevel"/>
    <w:tmpl w:val="BC905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C7822"/>
    <w:multiLevelType w:val="hybridMultilevel"/>
    <w:tmpl w:val="75281626"/>
    <w:lvl w:ilvl="0" w:tplc="89B41F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6"/>
  </w:num>
  <w:num w:numId="2">
    <w:abstractNumId w:val="3"/>
  </w:num>
  <w:num w:numId="3">
    <w:abstractNumId w:val="1"/>
  </w:num>
  <w:num w:numId="4">
    <w:abstractNumId w:val="0"/>
  </w:num>
  <w:num w:numId="5">
    <w:abstractNumId w:val="2"/>
  </w:num>
  <w:num w:numId="6">
    <w:abstractNumId w:val="10"/>
  </w:num>
  <w:num w:numId="7">
    <w:abstractNumId w:val="11"/>
  </w:num>
  <w:num w:numId="8">
    <w:abstractNumId w:val="5"/>
  </w:num>
  <w:num w:numId="9">
    <w:abstractNumId w:val="8"/>
  </w:num>
  <w:num w:numId="10">
    <w:abstractNumId w:val="4"/>
  </w:num>
  <w:num w:numId="11">
    <w:abstractNumId w:val="9"/>
  </w:num>
  <w:num w:numId="12">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42281"/>
    <w:rsid w:val="00000DD8"/>
    <w:rsid w:val="00000EC3"/>
    <w:rsid w:val="00002C52"/>
    <w:rsid w:val="00002E96"/>
    <w:rsid w:val="00003A2C"/>
    <w:rsid w:val="00004948"/>
    <w:rsid w:val="000049AE"/>
    <w:rsid w:val="00005EC9"/>
    <w:rsid w:val="00006449"/>
    <w:rsid w:val="000070FE"/>
    <w:rsid w:val="0000735A"/>
    <w:rsid w:val="00011383"/>
    <w:rsid w:val="00011AA3"/>
    <w:rsid w:val="0001222C"/>
    <w:rsid w:val="00012255"/>
    <w:rsid w:val="00012381"/>
    <w:rsid w:val="00013934"/>
    <w:rsid w:val="00013E58"/>
    <w:rsid w:val="00014225"/>
    <w:rsid w:val="000155BC"/>
    <w:rsid w:val="000159B4"/>
    <w:rsid w:val="00016699"/>
    <w:rsid w:val="00017F9D"/>
    <w:rsid w:val="00020264"/>
    <w:rsid w:val="00020740"/>
    <w:rsid w:val="00020C76"/>
    <w:rsid w:val="000218D6"/>
    <w:rsid w:val="000218DC"/>
    <w:rsid w:val="000219A7"/>
    <w:rsid w:val="00023759"/>
    <w:rsid w:val="00023B8F"/>
    <w:rsid w:val="0002510D"/>
    <w:rsid w:val="00025AF8"/>
    <w:rsid w:val="00027DCE"/>
    <w:rsid w:val="00032ECF"/>
    <w:rsid w:val="00033E45"/>
    <w:rsid w:val="000362B6"/>
    <w:rsid w:val="00037032"/>
    <w:rsid w:val="0003745B"/>
    <w:rsid w:val="000421AF"/>
    <w:rsid w:val="0004234B"/>
    <w:rsid w:val="00042984"/>
    <w:rsid w:val="00046411"/>
    <w:rsid w:val="000515E8"/>
    <w:rsid w:val="000537A6"/>
    <w:rsid w:val="0005786F"/>
    <w:rsid w:val="000620FB"/>
    <w:rsid w:val="000642AF"/>
    <w:rsid w:val="00065478"/>
    <w:rsid w:val="000679E5"/>
    <w:rsid w:val="00067E55"/>
    <w:rsid w:val="000706F7"/>
    <w:rsid w:val="00070956"/>
    <w:rsid w:val="000709D3"/>
    <w:rsid w:val="00071851"/>
    <w:rsid w:val="000742B0"/>
    <w:rsid w:val="0007441D"/>
    <w:rsid w:val="00074F3C"/>
    <w:rsid w:val="00076D1A"/>
    <w:rsid w:val="00076FE5"/>
    <w:rsid w:val="00077454"/>
    <w:rsid w:val="000778F4"/>
    <w:rsid w:val="000807D2"/>
    <w:rsid w:val="000831CC"/>
    <w:rsid w:val="00083943"/>
    <w:rsid w:val="00084A37"/>
    <w:rsid w:val="00084AA5"/>
    <w:rsid w:val="00085439"/>
    <w:rsid w:val="00086B01"/>
    <w:rsid w:val="00087513"/>
    <w:rsid w:val="00087CC4"/>
    <w:rsid w:val="000910D5"/>
    <w:rsid w:val="000915A7"/>
    <w:rsid w:val="00091FB7"/>
    <w:rsid w:val="00092C38"/>
    <w:rsid w:val="00093A08"/>
    <w:rsid w:val="000947E3"/>
    <w:rsid w:val="000A0D18"/>
    <w:rsid w:val="000A1338"/>
    <w:rsid w:val="000A28AA"/>
    <w:rsid w:val="000A2AE5"/>
    <w:rsid w:val="000A2EBC"/>
    <w:rsid w:val="000A6840"/>
    <w:rsid w:val="000A73B9"/>
    <w:rsid w:val="000A75E1"/>
    <w:rsid w:val="000A772C"/>
    <w:rsid w:val="000A7796"/>
    <w:rsid w:val="000B234E"/>
    <w:rsid w:val="000B2868"/>
    <w:rsid w:val="000B323C"/>
    <w:rsid w:val="000B3A05"/>
    <w:rsid w:val="000B3D68"/>
    <w:rsid w:val="000B3D6E"/>
    <w:rsid w:val="000C078E"/>
    <w:rsid w:val="000C085D"/>
    <w:rsid w:val="000C1A41"/>
    <w:rsid w:val="000C2A01"/>
    <w:rsid w:val="000C63D3"/>
    <w:rsid w:val="000D1641"/>
    <w:rsid w:val="000D59FD"/>
    <w:rsid w:val="000D5AEA"/>
    <w:rsid w:val="000E0274"/>
    <w:rsid w:val="000E0A01"/>
    <w:rsid w:val="000E1365"/>
    <w:rsid w:val="000E164C"/>
    <w:rsid w:val="000E17B4"/>
    <w:rsid w:val="000E2644"/>
    <w:rsid w:val="000E29BF"/>
    <w:rsid w:val="000E664D"/>
    <w:rsid w:val="000E6CB4"/>
    <w:rsid w:val="000E7DA9"/>
    <w:rsid w:val="000F2285"/>
    <w:rsid w:val="000F26D8"/>
    <w:rsid w:val="000F5563"/>
    <w:rsid w:val="000F5838"/>
    <w:rsid w:val="000F6388"/>
    <w:rsid w:val="001012DA"/>
    <w:rsid w:val="00101480"/>
    <w:rsid w:val="00102274"/>
    <w:rsid w:val="001027A7"/>
    <w:rsid w:val="00105957"/>
    <w:rsid w:val="00106387"/>
    <w:rsid w:val="00106445"/>
    <w:rsid w:val="001075BD"/>
    <w:rsid w:val="00107D64"/>
    <w:rsid w:val="00110B74"/>
    <w:rsid w:val="00110F35"/>
    <w:rsid w:val="00111258"/>
    <w:rsid w:val="001130CC"/>
    <w:rsid w:val="0011417B"/>
    <w:rsid w:val="001141E4"/>
    <w:rsid w:val="00114751"/>
    <w:rsid w:val="00114EDF"/>
    <w:rsid w:val="001157B5"/>
    <w:rsid w:val="00117580"/>
    <w:rsid w:val="00121045"/>
    <w:rsid w:val="00121650"/>
    <w:rsid w:val="0012181F"/>
    <w:rsid w:val="00121CDF"/>
    <w:rsid w:val="00122DBB"/>
    <w:rsid w:val="00123F7A"/>
    <w:rsid w:val="0012461D"/>
    <w:rsid w:val="001269FB"/>
    <w:rsid w:val="00127249"/>
    <w:rsid w:val="00132AEB"/>
    <w:rsid w:val="001352A2"/>
    <w:rsid w:val="00135956"/>
    <w:rsid w:val="00136F8B"/>
    <w:rsid w:val="00141C7A"/>
    <w:rsid w:val="001434F6"/>
    <w:rsid w:val="00144217"/>
    <w:rsid w:val="00151E39"/>
    <w:rsid w:val="00154474"/>
    <w:rsid w:val="001545BC"/>
    <w:rsid w:val="00156FF9"/>
    <w:rsid w:val="00157191"/>
    <w:rsid w:val="001571C6"/>
    <w:rsid w:val="0015776C"/>
    <w:rsid w:val="00157FC0"/>
    <w:rsid w:val="00160AC8"/>
    <w:rsid w:val="00160F9E"/>
    <w:rsid w:val="00161AA8"/>
    <w:rsid w:val="001620D1"/>
    <w:rsid w:val="0016365F"/>
    <w:rsid w:val="001638D3"/>
    <w:rsid w:val="0016462B"/>
    <w:rsid w:val="001667EA"/>
    <w:rsid w:val="00167031"/>
    <w:rsid w:val="00167DB0"/>
    <w:rsid w:val="001717B9"/>
    <w:rsid w:val="00171BFB"/>
    <w:rsid w:val="00171D1D"/>
    <w:rsid w:val="001724D7"/>
    <w:rsid w:val="00173FFC"/>
    <w:rsid w:val="00174848"/>
    <w:rsid w:val="0017564C"/>
    <w:rsid w:val="00175BC6"/>
    <w:rsid w:val="001766A2"/>
    <w:rsid w:val="00176E7D"/>
    <w:rsid w:val="001777B9"/>
    <w:rsid w:val="00177BB1"/>
    <w:rsid w:val="00181460"/>
    <w:rsid w:val="00182CB7"/>
    <w:rsid w:val="00182FDE"/>
    <w:rsid w:val="00183224"/>
    <w:rsid w:val="001839BF"/>
    <w:rsid w:val="00184143"/>
    <w:rsid w:val="00184455"/>
    <w:rsid w:val="00185749"/>
    <w:rsid w:val="00190BB4"/>
    <w:rsid w:val="00191D5E"/>
    <w:rsid w:val="0019280A"/>
    <w:rsid w:val="00196859"/>
    <w:rsid w:val="0019727A"/>
    <w:rsid w:val="0019769A"/>
    <w:rsid w:val="00197E2A"/>
    <w:rsid w:val="001A0804"/>
    <w:rsid w:val="001A12DF"/>
    <w:rsid w:val="001A1353"/>
    <w:rsid w:val="001A1802"/>
    <w:rsid w:val="001A1BD8"/>
    <w:rsid w:val="001A20F9"/>
    <w:rsid w:val="001A34DA"/>
    <w:rsid w:val="001A3AA4"/>
    <w:rsid w:val="001A4D37"/>
    <w:rsid w:val="001A50E7"/>
    <w:rsid w:val="001A548E"/>
    <w:rsid w:val="001A6855"/>
    <w:rsid w:val="001B06BD"/>
    <w:rsid w:val="001B0A31"/>
    <w:rsid w:val="001B0F55"/>
    <w:rsid w:val="001B32B9"/>
    <w:rsid w:val="001B3AFA"/>
    <w:rsid w:val="001B462E"/>
    <w:rsid w:val="001C130D"/>
    <w:rsid w:val="001C44AA"/>
    <w:rsid w:val="001D07E4"/>
    <w:rsid w:val="001D1513"/>
    <w:rsid w:val="001D2F51"/>
    <w:rsid w:val="001D3271"/>
    <w:rsid w:val="001D48D3"/>
    <w:rsid w:val="001D5FAE"/>
    <w:rsid w:val="001D6935"/>
    <w:rsid w:val="001D7199"/>
    <w:rsid w:val="001E076D"/>
    <w:rsid w:val="001E343A"/>
    <w:rsid w:val="001E35AB"/>
    <w:rsid w:val="001E655F"/>
    <w:rsid w:val="001E67BF"/>
    <w:rsid w:val="001E684B"/>
    <w:rsid w:val="001E6A70"/>
    <w:rsid w:val="001E6FAC"/>
    <w:rsid w:val="001E7148"/>
    <w:rsid w:val="001F008F"/>
    <w:rsid w:val="001F068C"/>
    <w:rsid w:val="001F2317"/>
    <w:rsid w:val="001F2C3A"/>
    <w:rsid w:val="001F331F"/>
    <w:rsid w:val="001F3AB6"/>
    <w:rsid w:val="001F3FA0"/>
    <w:rsid w:val="001F531D"/>
    <w:rsid w:val="0020048F"/>
    <w:rsid w:val="0020104D"/>
    <w:rsid w:val="00202DA1"/>
    <w:rsid w:val="002031CF"/>
    <w:rsid w:val="002039DA"/>
    <w:rsid w:val="00203B81"/>
    <w:rsid w:val="00203C8A"/>
    <w:rsid w:val="00204823"/>
    <w:rsid w:val="00204AF5"/>
    <w:rsid w:val="00204F25"/>
    <w:rsid w:val="00205B0E"/>
    <w:rsid w:val="00207985"/>
    <w:rsid w:val="00207F98"/>
    <w:rsid w:val="00213E93"/>
    <w:rsid w:val="002177F7"/>
    <w:rsid w:val="00217D1B"/>
    <w:rsid w:val="00220206"/>
    <w:rsid w:val="002211F0"/>
    <w:rsid w:val="00221E76"/>
    <w:rsid w:val="0022270D"/>
    <w:rsid w:val="0022352D"/>
    <w:rsid w:val="00224EFF"/>
    <w:rsid w:val="00226DBC"/>
    <w:rsid w:val="00230703"/>
    <w:rsid w:val="00230C57"/>
    <w:rsid w:val="00230E7B"/>
    <w:rsid w:val="00231AED"/>
    <w:rsid w:val="002323EC"/>
    <w:rsid w:val="002329A5"/>
    <w:rsid w:val="00233F4B"/>
    <w:rsid w:val="00234A67"/>
    <w:rsid w:val="002357C4"/>
    <w:rsid w:val="0023786B"/>
    <w:rsid w:val="00237C39"/>
    <w:rsid w:val="00242281"/>
    <w:rsid w:val="00242332"/>
    <w:rsid w:val="0024542C"/>
    <w:rsid w:val="00245AA5"/>
    <w:rsid w:val="0024748B"/>
    <w:rsid w:val="00250179"/>
    <w:rsid w:val="002507F2"/>
    <w:rsid w:val="002515FD"/>
    <w:rsid w:val="0025191B"/>
    <w:rsid w:val="00251A46"/>
    <w:rsid w:val="00252419"/>
    <w:rsid w:val="00255991"/>
    <w:rsid w:val="00256B32"/>
    <w:rsid w:val="00257AC6"/>
    <w:rsid w:val="002642FC"/>
    <w:rsid w:val="00265B4D"/>
    <w:rsid w:val="002668F7"/>
    <w:rsid w:val="00266F8C"/>
    <w:rsid w:val="002671E8"/>
    <w:rsid w:val="002739B6"/>
    <w:rsid w:val="00274FC1"/>
    <w:rsid w:val="002764D8"/>
    <w:rsid w:val="002765C5"/>
    <w:rsid w:val="002770EE"/>
    <w:rsid w:val="0028041F"/>
    <w:rsid w:val="0028104F"/>
    <w:rsid w:val="00281B62"/>
    <w:rsid w:val="00283536"/>
    <w:rsid w:val="002853DE"/>
    <w:rsid w:val="002876C2"/>
    <w:rsid w:val="002877A8"/>
    <w:rsid w:val="00291150"/>
    <w:rsid w:val="002946D2"/>
    <w:rsid w:val="002954C2"/>
    <w:rsid w:val="00295EC9"/>
    <w:rsid w:val="00295F67"/>
    <w:rsid w:val="00296943"/>
    <w:rsid w:val="00296D9F"/>
    <w:rsid w:val="00297322"/>
    <w:rsid w:val="002A0901"/>
    <w:rsid w:val="002A13DB"/>
    <w:rsid w:val="002A2A0E"/>
    <w:rsid w:val="002A4038"/>
    <w:rsid w:val="002A45DC"/>
    <w:rsid w:val="002A64E1"/>
    <w:rsid w:val="002A66A6"/>
    <w:rsid w:val="002A73B6"/>
    <w:rsid w:val="002A741C"/>
    <w:rsid w:val="002B1820"/>
    <w:rsid w:val="002C071B"/>
    <w:rsid w:val="002C1C6E"/>
    <w:rsid w:val="002C2701"/>
    <w:rsid w:val="002C518D"/>
    <w:rsid w:val="002C6038"/>
    <w:rsid w:val="002C7B03"/>
    <w:rsid w:val="002D17AB"/>
    <w:rsid w:val="002D1CBD"/>
    <w:rsid w:val="002D2C0A"/>
    <w:rsid w:val="002D44A7"/>
    <w:rsid w:val="002D5FDD"/>
    <w:rsid w:val="002D7EE6"/>
    <w:rsid w:val="002E0A0E"/>
    <w:rsid w:val="002E111E"/>
    <w:rsid w:val="002E11E0"/>
    <w:rsid w:val="002E3084"/>
    <w:rsid w:val="002E458C"/>
    <w:rsid w:val="002E4B56"/>
    <w:rsid w:val="002E52F5"/>
    <w:rsid w:val="002E6E3C"/>
    <w:rsid w:val="002E7206"/>
    <w:rsid w:val="002E7576"/>
    <w:rsid w:val="002E7BA0"/>
    <w:rsid w:val="002F096E"/>
    <w:rsid w:val="002F1DCE"/>
    <w:rsid w:val="002F1F2C"/>
    <w:rsid w:val="002F2E73"/>
    <w:rsid w:val="002F5347"/>
    <w:rsid w:val="002F5C41"/>
    <w:rsid w:val="002F6BF2"/>
    <w:rsid w:val="002F7A2D"/>
    <w:rsid w:val="00300BBD"/>
    <w:rsid w:val="003019E9"/>
    <w:rsid w:val="00301A22"/>
    <w:rsid w:val="00301F3D"/>
    <w:rsid w:val="00302E7E"/>
    <w:rsid w:val="0030387C"/>
    <w:rsid w:val="0030504B"/>
    <w:rsid w:val="003059AC"/>
    <w:rsid w:val="00306133"/>
    <w:rsid w:val="0030614D"/>
    <w:rsid w:val="00307FA8"/>
    <w:rsid w:val="0031058C"/>
    <w:rsid w:val="003123C7"/>
    <w:rsid w:val="0031572A"/>
    <w:rsid w:val="00316DF3"/>
    <w:rsid w:val="0031706E"/>
    <w:rsid w:val="003173D4"/>
    <w:rsid w:val="00317561"/>
    <w:rsid w:val="00317F4F"/>
    <w:rsid w:val="0032107E"/>
    <w:rsid w:val="00321170"/>
    <w:rsid w:val="00321366"/>
    <w:rsid w:val="00323CE7"/>
    <w:rsid w:val="00324FC8"/>
    <w:rsid w:val="00325ABF"/>
    <w:rsid w:val="003267CE"/>
    <w:rsid w:val="00327AD9"/>
    <w:rsid w:val="00327D67"/>
    <w:rsid w:val="0033134E"/>
    <w:rsid w:val="00331C77"/>
    <w:rsid w:val="00331FA3"/>
    <w:rsid w:val="0033261E"/>
    <w:rsid w:val="00332A45"/>
    <w:rsid w:val="00332DDD"/>
    <w:rsid w:val="003340D9"/>
    <w:rsid w:val="00335150"/>
    <w:rsid w:val="00336CF0"/>
    <w:rsid w:val="00337709"/>
    <w:rsid w:val="00341445"/>
    <w:rsid w:val="00344A00"/>
    <w:rsid w:val="00344F17"/>
    <w:rsid w:val="00347899"/>
    <w:rsid w:val="00351E09"/>
    <w:rsid w:val="003532E5"/>
    <w:rsid w:val="003545B8"/>
    <w:rsid w:val="003549BB"/>
    <w:rsid w:val="003551D2"/>
    <w:rsid w:val="00355212"/>
    <w:rsid w:val="00355CEA"/>
    <w:rsid w:val="00357CCC"/>
    <w:rsid w:val="0036051F"/>
    <w:rsid w:val="00360D25"/>
    <w:rsid w:val="0036198C"/>
    <w:rsid w:val="003621C3"/>
    <w:rsid w:val="00362563"/>
    <w:rsid w:val="00362769"/>
    <w:rsid w:val="0036412A"/>
    <w:rsid w:val="00365636"/>
    <w:rsid w:val="00370D1F"/>
    <w:rsid w:val="003720CB"/>
    <w:rsid w:val="00373EAA"/>
    <w:rsid w:val="003744A9"/>
    <w:rsid w:val="003749E4"/>
    <w:rsid w:val="0037545C"/>
    <w:rsid w:val="00376072"/>
    <w:rsid w:val="00376A0B"/>
    <w:rsid w:val="0038178A"/>
    <w:rsid w:val="00381A61"/>
    <w:rsid w:val="003834A8"/>
    <w:rsid w:val="0038475C"/>
    <w:rsid w:val="00385257"/>
    <w:rsid w:val="00385896"/>
    <w:rsid w:val="00385EB5"/>
    <w:rsid w:val="0038769D"/>
    <w:rsid w:val="0039033C"/>
    <w:rsid w:val="00390FA1"/>
    <w:rsid w:val="00391285"/>
    <w:rsid w:val="00392432"/>
    <w:rsid w:val="003924A7"/>
    <w:rsid w:val="0039419B"/>
    <w:rsid w:val="00394A8E"/>
    <w:rsid w:val="0039507B"/>
    <w:rsid w:val="00396009"/>
    <w:rsid w:val="0039726D"/>
    <w:rsid w:val="003A0228"/>
    <w:rsid w:val="003A0AC4"/>
    <w:rsid w:val="003A1D8E"/>
    <w:rsid w:val="003A3F26"/>
    <w:rsid w:val="003A4FE2"/>
    <w:rsid w:val="003A577D"/>
    <w:rsid w:val="003A7212"/>
    <w:rsid w:val="003A7B96"/>
    <w:rsid w:val="003B1117"/>
    <w:rsid w:val="003B2C68"/>
    <w:rsid w:val="003B3247"/>
    <w:rsid w:val="003B345B"/>
    <w:rsid w:val="003B3FDE"/>
    <w:rsid w:val="003B44DD"/>
    <w:rsid w:val="003B4E91"/>
    <w:rsid w:val="003B50B5"/>
    <w:rsid w:val="003C2048"/>
    <w:rsid w:val="003C3B12"/>
    <w:rsid w:val="003C40EA"/>
    <w:rsid w:val="003C687B"/>
    <w:rsid w:val="003C6BDC"/>
    <w:rsid w:val="003C78DD"/>
    <w:rsid w:val="003D1B03"/>
    <w:rsid w:val="003D301B"/>
    <w:rsid w:val="003D33C4"/>
    <w:rsid w:val="003D40CD"/>
    <w:rsid w:val="003D492F"/>
    <w:rsid w:val="003D4FA7"/>
    <w:rsid w:val="003D59A1"/>
    <w:rsid w:val="003D5A2B"/>
    <w:rsid w:val="003D6AD5"/>
    <w:rsid w:val="003D70BA"/>
    <w:rsid w:val="003E16AC"/>
    <w:rsid w:val="003E3AD7"/>
    <w:rsid w:val="003E3BA6"/>
    <w:rsid w:val="003E4225"/>
    <w:rsid w:val="003E4AAF"/>
    <w:rsid w:val="003E5C4D"/>
    <w:rsid w:val="003F1945"/>
    <w:rsid w:val="003F2224"/>
    <w:rsid w:val="003F4D29"/>
    <w:rsid w:val="003F65B4"/>
    <w:rsid w:val="003F72BA"/>
    <w:rsid w:val="003F72BC"/>
    <w:rsid w:val="0040012D"/>
    <w:rsid w:val="004013DA"/>
    <w:rsid w:val="00401D34"/>
    <w:rsid w:val="00402C69"/>
    <w:rsid w:val="004037E8"/>
    <w:rsid w:val="00404444"/>
    <w:rsid w:val="00405610"/>
    <w:rsid w:val="0041142C"/>
    <w:rsid w:val="004144EF"/>
    <w:rsid w:val="00414BB9"/>
    <w:rsid w:val="00414D1A"/>
    <w:rsid w:val="0041555E"/>
    <w:rsid w:val="0041797E"/>
    <w:rsid w:val="00417DF4"/>
    <w:rsid w:val="00420658"/>
    <w:rsid w:val="00420C23"/>
    <w:rsid w:val="00422BB8"/>
    <w:rsid w:val="00426A9B"/>
    <w:rsid w:val="00426FC6"/>
    <w:rsid w:val="004277DC"/>
    <w:rsid w:val="00427F7F"/>
    <w:rsid w:val="00430043"/>
    <w:rsid w:val="00432297"/>
    <w:rsid w:val="004332CB"/>
    <w:rsid w:val="00436FC3"/>
    <w:rsid w:val="0044212F"/>
    <w:rsid w:val="004428DA"/>
    <w:rsid w:val="00443176"/>
    <w:rsid w:val="00444458"/>
    <w:rsid w:val="00444AD6"/>
    <w:rsid w:val="00444EF8"/>
    <w:rsid w:val="00445EEC"/>
    <w:rsid w:val="004461B0"/>
    <w:rsid w:val="00447F8A"/>
    <w:rsid w:val="00450D0B"/>
    <w:rsid w:val="00452CAA"/>
    <w:rsid w:val="0045378C"/>
    <w:rsid w:val="00454C5D"/>
    <w:rsid w:val="0045729B"/>
    <w:rsid w:val="004576EC"/>
    <w:rsid w:val="004603DC"/>
    <w:rsid w:val="00463414"/>
    <w:rsid w:val="0046398B"/>
    <w:rsid w:val="00464823"/>
    <w:rsid w:val="0046589D"/>
    <w:rsid w:val="00467A94"/>
    <w:rsid w:val="00470E20"/>
    <w:rsid w:val="004711A8"/>
    <w:rsid w:val="00471D89"/>
    <w:rsid w:val="00471F5A"/>
    <w:rsid w:val="00474A76"/>
    <w:rsid w:val="00474BD5"/>
    <w:rsid w:val="00475592"/>
    <w:rsid w:val="00475E72"/>
    <w:rsid w:val="00475FAA"/>
    <w:rsid w:val="00476A20"/>
    <w:rsid w:val="00476E50"/>
    <w:rsid w:val="004800E4"/>
    <w:rsid w:val="00480251"/>
    <w:rsid w:val="00480C0B"/>
    <w:rsid w:val="00481140"/>
    <w:rsid w:val="0048385B"/>
    <w:rsid w:val="00486AE3"/>
    <w:rsid w:val="00487D27"/>
    <w:rsid w:val="0049041F"/>
    <w:rsid w:val="004933CD"/>
    <w:rsid w:val="004934FB"/>
    <w:rsid w:val="00493D1A"/>
    <w:rsid w:val="0049430C"/>
    <w:rsid w:val="00496101"/>
    <w:rsid w:val="00496472"/>
    <w:rsid w:val="00497419"/>
    <w:rsid w:val="004977BA"/>
    <w:rsid w:val="00497E3E"/>
    <w:rsid w:val="004A0FF7"/>
    <w:rsid w:val="004A1C08"/>
    <w:rsid w:val="004A2304"/>
    <w:rsid w:val="004A2B62"/>
    <w:rsid w:val="004A4106"/>
    <w:rsid w:val="004A4130"/>
    <w:rsid w:val="004A717C"/>
    <w:rsid w:val="004A735B"/>
    <w:rsid w:val="004A75F2"/>
    <w:rsid w:val="004B03C3"/>
    <w:rsid w:val="004B190D"/>
    <w:rsid w:val="004B19E4"/>
    <w:rsid w:val="004B36AF"/>
    <w:rsid w:val="004B4370"/>
    <w:rsid w:val="004B47A2"/>
    <w:rsid w:val="004B4A5C"/>
    <w:rsid w:val="004B5BE3"/>
    <w:rsid w:val="004C10BA"/>
    <w:rsid w:val="004C3B7C"/>
    <w:rsid w:val="004C40D6"/>
    <w:rsid w:val="004C5213"/>
    <w:rsid w:val="004C6314"/>
    <w:rsid w:val="004C6CEA"/>
    <w:rsid w:val="004D184A"/>
    <w:rsid w:val="004D18BA"/>
    <w:rsid w:val="004D18EC"/>
    <w:rsid w:val="004D1956"/>
    <w:rsid w:val="004D1D72"/>
    <w:rsid w:val="004D25D6"/>
    <w:rsid w:val="004D2EF2"/>
    <w:rsid w:val="004D4068"/>
    <w:rsid w:val="004D4578"/>
    <w:rsid w:val="004D55C3"/>
    <w:rsid w:val="004D6EBE"/>
    <w:rsid w:val="004D73A8"/>
    <w:rsid w:val="004D78E8"/>
    <w:rsid w:val="004E0154"/>
    <w:rsid w:val="004E3305"/>
    <w:rsid w:val="004E3D6C"/>
    <w:rsid w:val="004E53B3"/>
    <w:rsid w:val="004E626C"/>
    <w:rsid w:val="004E6279"/>
    <w:rsid w:val="004E73C4"/>
    <w:rsid w:val="004F10C6"/>
    <w:rsid w:val="004F197F"/>
    <w:rsid w:val="004F1E27"/>
    <w:rsid w:val="004F2A64"/>
    <w:rsid w:val="004F44D3"/>
    <w:rsid w:val="004F49F8"/>
    <w:rsid w:val="004F4ED0"/>
    <w:rsid w:val="004F5650"/>
    <w:rsid w:val="004F647F"/>
    <w:rsid w:val="004F7AFD"/>
    <w:rsid w:val="004F7E92"/>
    <w:rsid w:val="00500452"/>
    <w:rsid w:val="005014DC"/>
    <w:rsid w:val="00502C64"/>
    <w:rsid w:val="005044A9"/>
    <w:rsid w:val="0050734C"/>
    <w:rsid w:val="005077F8"/>
    <w:rsid w:val="0051061A"/>
    <w:rsid w:val="00512507"/>
    <w:rsid w:val="00513C37"/>
    <w:rsid w:val="0051593D"/>
    <w:rsid w:val="00515AC0"/>
    <w:rsid w:val="00517602"/>
    <w:rsid w:val="005178CD"/>
    <w:rsid w:val="005226AD"/>
    <w:rsid w:val="005240C0"/>
    <w:rsid w:val="005246C2"/>
    <w:rsid w:val="00525C60"/>
    <w:rsid w:val="00527F9E"/>
    <w:rsid w:val="005321F6"/>
    <w:rsid w:val="00533C9D"/>
    <w:rsid w:val="00534FEF"/>
    <w:rsid w:val="0053530D"/>
    <w:rsid w:val="005375B0"/>
    <w:rsid w:val="005410CA"/>
    <w:rsid w:val="00541667"/>
    <w:rsid w:val="00541B3A"/>
    <w:rsid w:val="005421C0"/>
    <w:rsid w:val="00542C7A"/>
    <w:rsid w:val="0054381B"/>
    <w:rsid w:val="00550492"/>
    <w:rsid w:val="00550906"/>
    <w:rsid w:val="00551D78"/>
    <w:rsid w:val="00553427"/>
    <w:rsid w:val="0055496E"/>
    <w:rsid w:val="00554AB6"/>
    <w:rsid w:val="00554AEB"/>
    <w:rsid w:val="00554C9C"/>
    <w:rsid w:val="00556B43"/>
    <w:rsid w:val="00557A04"/>
    <w:rsid w:val="00560845"/>
    <w:rsid w:val="00561E4D"/>
    <w:rsid w:val="00562299"/>
    <w:rsid w:val="00562C47"/>
    <w:rsid w:val="005641D1"/>
    <w:rsid w:val="00564EC7"/>
    <w:rsid w:val="005656F0"/>
    <w:rsid w:val="00565BB2"/>
    <w:rsid w:val="00566B17"/>
    <w:rsid w:val="00571164"/>
    <w:rsid w:val="00572118"/>
    <w:rsid w:val="005721AF"/>
    <w:rsid w:val="00573D48"/>
    <w:rsid w:val="0057516F"/>
    <w:rsid w:val="00575A81"/>
    <w:rsid w:val="00575E72"/>
    <w:rsid w:val="005760CC"/>
    <w:rsid w:val="00577CAA"/>
    <w:rsid w:val="005807A2"/>
    <w:rsid w:val="00580862"/>
    <w:rsid w:val="00580F68"/>
    <w:rsid w:val="0058128C"/>
    <w:rsid w:val="0058168C"/>
    <w:rsid w:val="00581CB9"/>
    <w:rsid w:val="00582D1C"/>
    <w:rsid w:val="0058405A"/>
    <w:rsid w:val="00584463"/>
    <w:rsid w:val="00585261"/>
    <w:rsid w:val="005865ED"/>
    <w:rsid w:val="005875B8"/>
    <w:rsid w:val="00590299"/>
    <w:rsid w:val="0059063F"/>
    <w:rsid w:val="00591A46"/>
    <w:rsid w:val="00595B8E"/>
    <w:rsid w:val="00596F6C"/>
    <w:rsid w:val="005971AD"/>
    <w:rsid w:val="00597BAE"/>
    <w:rsid w:val="005A0BE2"/>
    <w:rsid w:val="005A1062"/>
    <w:rsid w:val="005A2E30"/>
    <w:rsid w:val="005A3E8B"/>
    <w:rsid w:val="005A5538"/>
    <w:rsid w:val="005A7577"/>
    <w:rsid w:val="005B02D3"/>
    <w:rsid w:val="005B1F4B"/>
    <w:rsid w:val="005B402A"/>
    <w:rsid w:val="005B4EE6"/>
    <w:rsid w:val="005B7402"/>
    <w:rsid w:val="005C039B"/>
    <w:rsid w:val="005C0770"/>
    <w:rsid w:val="005C17A1"/>
    <w:rsid w:val="005C1D5C"/>
    <w:rsid w:val="005C3A76"/>
    <w:rsid w:val="005C5D26"/>
    <w:rsid w:val="005C5F47"/>
    <w:rsid w:val="005D27C7"/>
    <w:rsid w:val="005D4058"/>
    <w:rsid w:val="005D4837"/>
    <w:rsid w:val="005D5117"/>
    <w:rsid w:val="005D54FD"/>
    <w:rsid w:val="005D743F"/>
    <w:rsid w:val="005D790F"/>
    <w:rsid w:val="005E0D8B"/>
    <w:rsid w:val="005E34C7"/>
    <w:rsid w:val="005E570A"/>
    <w:rsid w:val="005E6200"/>
    <w:rsid w:val="005E6617"/>
    <w:rsid w:val="005F088B"/>
    <w:rsid w:val="005F23D7"/>
    <w:rsid w:val="005F30F3"/>
    <w:rsid w:val="005F3751"/>
    <w:rsid w:val="005F4688"/>
    <w:rsid w:val="005F679A"/>
    <w:rsid w:val="005F7375"/>
    <w:rsid w:val="005F7DBD"/>
    <w:rsid w:val="006012A3"/>
    <w:rsid w:val="00602B3B"/>
    <w:rsid w:val="006035B8"/>
    <w:rsid w:val="00603F1A"/>
    <w:rsid w:val="00606230"/>
    <w:rsid w:val="0060639C"/>
    <w:rsid w:val="00606EC8"/>
    <w:rsid w:val="006077B3"/>
    <w:rsid w:val="00611B63"/>
    <w:rsid w:val="006123CF"/>
    <w:rsid w:val="0061537B"/>
    <w:rsid w:val="006164AD"/>
    <w:rsid w:val="00616C4E"/>
    <w:rsid w:val="00624206"/>
    <w:rsid w:val="00625A94"/>
    <w:rsid w:val="0062648C"/>
    <w:rsid w:val="0062739C"/>
    <w:rsid w:val="00627E66"/>
    <w:rsid w:val="00634F9A"/>
    <w:rsid w:val="0063560D"/>
    <w:rsid w:val="0063591E"/>
    <w:rsid w:val="00636B77"/>
    <w:rsid w:val="006401A4"/>
    <w:rsid w:val="006411EB"/>
    <w:rsid w:val="0064186A"/>
    <w:rsid w:val="00641F06"/>
    <w:rsid w:val="00642132"/>
    <w:rsid w:val="00642362"/>
    <w:rsid w:val="00643174"/>
    <w:rsid w:val="00643E51"/>
    <w:rsid w:val="00645426"/>
    <w:rsid w:val="00645EFD"/>
    <w:rsid w:val="0064625F"/>
    <w:rsid w:val="006475F4"/>
    <w:rsid w:val="00653024"/>
    <w:rsid w:val="0065482E"/>
    <w:rsid w:val="006552BB"/>
    <w:rsid w:val="00655EFE"/>
    <w:rsid w:val="00661C82"/>
    <w:rsid w:val="00661DC1"/>
    <w:rsid w:val="00662873"/>
    <w:rsid w:val="0066471A"/>
    <w:rsid w:val="00665DC4"/>
    <w:rsid w:val="00666568"/>
    <w:rsid w:val="00667F68"/>
    <w:rsid w:val="00670A54"/>
    <w:rsid w:val="00672A1D"/>
    <w:rsid w:val="00672E72"/>
    <w:rsid w:val="00673281"/>
    <w:rsid w:val="00674B3C"/>
    <w:rsid w:val="006752A2"/>
    <w:rsid w:val="00675343"/>
    <w:rsid w:val="00676B9A"/>
    <w:rsid w:val="0067714B"/>
    <w:rsid w:val="0067740B"/>
    <w:rsid w:val="00680184"/>
    <w:rsid w:val="00680895"/>
    <w:rsid w:val="00683F49"/>
    <w:rsid w:val="006844FE"/>
    <w:rsid w:val="00684D48"/>
    <w:rsid w:val="0069095B"/>
    <w:rsid w:val="00690BF9"/>
    <w:rsid w:val="006917DB"/>
    <w:rsid w:val="00693937"/>
    <w:rsid w:val="00693D91"/>
    <w:rsid w:val="00693DF0"/>
    <w:rsid w:val="0069519A"/>
    <w:rsid w:val="00695DFA"/>
    <w:rsid w:val="006A1560"/>
    <w:rsid w:val="006A1DE6"/>
    <w:rsid w:val="006A3AD4"/>
    <w:rsid w:val="006A3F9B"/>
    <w:rsid w:val="006B1206"/>
    <w:rsid w:val="006B235E"/>
    <w:rsid w:val="006B2A3D"/>
    <w:rsid w:val="006B33B0"/>
    <w:rsid w:val="006B33FE"/>
    <w:rsid w:val="006B369E"/>
    <w:rsid w:val="006B3CB9"/>
    <w:rsid w:val="006B419D"/>
    <w:rsid w:val="006B43BE"/>
    <w:rsid w:val="006B7EC5"/>
    <w:rsid w:val="006C2E43"/>
    <w:rsid w:val="006C48F1"/>
    <w:rsid w:val="006C701B"/>
    <w:rsid w:val="006C76DE"/>
    <w:rsid w:val="006C7BBC"/>
    <w:rsid w:val="006D0959"/>
    <w:rsid w:val="006D14E1"/>
    <w:rsid w:val="006D2C55"/>
    <w:rsid w:val="006D31E8"/>
    <w:rsid w:val="006D4039"/>
    <w:rsid w:val="006D46DF"/>
    <w:rsid w:val="006D501B"/>
    <w:rsid w:val="006D56F5"/>
    <w:rsid w:val="006D60E6"/>
    <w:rsid w:val="006E084F"/>
    <w:rsid w:val="006E183A"/>
    <w:rsid w:val="006E18DB"/>
    <w:rsid w:val="006E1BDA"/>
    <w:rsid w:val="006E28B2"/>
    <w:rsid w:val="006E33EB"/>
    <w:rsid w:val="006E4438"/>
    <w:rsid w:val="006E4A66"/>
    <w:rsid w:val="006E5872"/>
    <w:rsid w:val="006E6631"/>
    <w:rsid w:val="006F0832"/>
    <w:rsid w:val="006F1BEE"/>
    <w:rsid w:val="006F200C"/>
    <w:rsid w:val="006F456F"/>
    <w:rsid w:val="006F4F74"/>
    <w:rsid w:val="006F5B89"/>
    <w:rsid w:val="006F6A73"/>
    <w:rsid w:val="006F795E"/>
    <w:rsid w:val="00701D08"/>
    <w:rsid w:val="00702ED3"/>
    <w:rsid w:val="00703743"/>
    <w:rsid w:val="0070485E"/>
    <w:rsid w:val="0070715A"/>
    <w:rsid w:val="007105A3"/>
    <w:rsid w:val="00710921"/>
    <w:rsid w:val="007115CB"/>
    <w:rsid w:val="00713D82"/>
    <w:rsid w:val="00713F57"/>
    <w:rsid w:val="007156B9"/>
    <w:rsid w:val="0071601A"/>
    <w:rsid w:val="007170E6"/>
    <w:rsid w:val="00717D7E"/>
    <w:rsid w:val="0072088C"/>
    <w:rsid w:val="0072202E"/>
    <w:rsid w:val="00725424"/>
    <w:rsid w:val="0072641E"/>
    <w:rsid w:val="00726A69"/>
    <w:rsid w:val="0073088C"/>
    <w:rsid w:val="00733056"/>
    <w:rsid w:val="00734543"/>
    <w:rsid w:val="00734B36"/>
    <w:rsid w:val="00735419"/>
    <w:rsid w:val="00735F98"/>
    <w:rsid w:val="007360CD"/>
    <w:rsid w:val="007362D8"/>
    <w:rsid w:val="0073648C"/>
    <w:rsid w:val="007364FE"/>
    <w:rsid w:val="00736CFF"/>
    <w:rsid w:val="007370C4"/>
    <w:rsid w:val="00740740"/>
    <w:rsid w:val="00740EEF"/>
    <w:rsid w:val="007418AA"/>
    <w:rsid w:val="0074226C"/>
    <w:rsid w:val="0074384D"/>
    <w:rsid w:val="0074421F"/>
    <w:rsid w:val="00745F23"/>
    <w:rsid w:val="00746946"/>
    <w:rsid w:val="00751586"/>
    <w:rsid w:val="0075385B"/>
    <w:rsid w:val="00753A0A"/>
    <w:rsid w:val="00755965"/>
    <w:rsid w:val="00760054"/>
    <w:rsid w:val="007606E0"/>
    <w:rsid w:val="0076116A"/>
    <w:rsid w:val="007640C8"/>
    <w:rsid w:val="007646D9"/>
    <w:rsid w:val="0076582F"/>
    <w:rsid w:val="00765BB0"/>
    <w:rsid w:val="007675D2"/>
    <w:rsid w:val="00770A30"/>
    <w:rsid w:val="0077100F"/>
    <w:rsid w:val="007740B1"/>
    <w:rsid w:val="0077413A"/>
    <w:rsid w:val="007743A0"/>
    <w:rsid w:val="00776654"/>
    <w:rsid w:val="00777A42"/>
    <w:rsid w:val="00777E55"/>
    <w:rsid w:val="00781FE3"/>
    <w:rsid w:val="0078273D"/>
    <w:rsid w:val="00782E9F"/>
    <w:rsid w:val="007835DB"/>
    <w:rsid w:val="00783EC1"/>
    <w:rsid w:val="007869C4"/>
    <w:rsid w:val="00787817"/>
    <w:rsid w:val="00790FAD"/>
    <w:rsid w:val="00791150"/>
    <w:rsid w:val="007918B5"/>
    <w:rsid w:val="00791D70"/>
    <w:rsid w:val="007925BE"/>
    <w:rsid w:val="00792A86"/>
    <w:rsid w:val="007932B3"/>
    <w:rsid w:val="00794404"/>
    <w:rsid w:val="007961C2"/>
    <w:rsid w:val="007969C1"/>
    <w:rsid w:val="00796BC4"/>
    <w:rsid w:val="0079717A"/>
    <w:rsid w:val="007A073C"/>
    <w:rsid w:val="007A1B22"/>
    <w:rsid w:val="007A1E2E"/>
    <w:rsid w:val="007A314C"/>
    <w:rsid w:val="007A5248"/>
    <w:rsid w:val="007A5BB7"/>
    <w:rsid w:val="007A73B7"/>
    <w:rsid w:val="007B25A8"/>
    <w:rsid w:val="007B3189"/>
    <w:rsid w:val="007B3407"/>
    <w:rsid w:val="007B36B5"/>
    <w:rsid w:val="007B3914"/>
    <w:rsid w:val="007B4FF3"/>
    <w:rsid w:val="007B52CA"/>
    <w:rsid w:val="007B65FB"/>
    <w:rsid w:val="007B6CC2"/>
    <w:rsid w:val="007B6CFA"/>
    <w:rsid w:val="007B7029"/>
    <w:rsid w:val="007B720B"/>
    <w:rsid w:val="007C224F"/>
    <w:rsid w:val="007C2815"/>
    <w:rsid w:val="007C4E7A"/>
    <w:rsid w:val="007C7945"/>
    <w:rsid w:val="007D07AC"/>
    <w:rsid w:val="007D0ED6"/>
    <w:rsid w:val="007D2903"/>
    <w:rsid w:val="007D3EDE"/>
    <w:rsid w:val="007D41F1"/>
    <w:rsid w:val="007D5C51"/>
    <w:rsid w:val="007D60C7"/>
    <w:rsid w:val="007D791A"/>
    <w:rsid w:val="007E0F35"/>
    <w:rsid w:val="007E1DAF"/>
    <w:rsid w:val="007E25C6"/>
    <w:rsid w:val="007E29ED"/>
    <w:rsid w:val="007E6BB3"/>
    <w:rsid w:val="007F03DB"/>
    <w:rsid w:val="007F0CA2"/>
    <w:rsid w:val="007F151A"/>
    <w:rsid w:val="007F1B52"/>
    <w:rsid w:val="007F278C"/>
    <w:rsid w:val="007F3635"/>
    <w:rsid w:val="007F3D61"/>
    <w:rsid w:val="007F431C"/>
    <w:rsid w:val="007F6267"/>
    <w:rsid w:val="007F6794"/>
    <w:rsid w:val="007F7592"/>
    <w:rsid w:val="00800E5B"/>
    <w:rsid w:val="0080144B"/>
    <w:rsid w:val="00801E23"/>
    <w:rsid w:val="008025CC"/>
    <w:rsid w:val="0080270F"/>
    <w:rsid w:val="00802920"/>
    <w:rsid w:val="00803DCF"/>
    <w:rsid w:val="008043FB"/>
    <w:rsid w:val="00805933"/>
    <w:rsid w:val="00807CFC"/>
    <w:rsid w:val="00812D23"/>
    <w:rsid w:val="00813F99"/>
    <w:rsid w:val="00816F7E"/>
    <w:rsid w:val="00817396"/>
    <w:rsid w:val="00820C30"/>
    <w:rsid w:val="00822256"/>
    <w:rsid w:val="0082256E"/>
    <w:rsid w:val="00822E5A"/>
    <w:rsid w:val="00827CEB"/>
    <w:rsid w:val="00830123"/>
    <w:rsid w:val="00830127"/>
    <w:rsid w:val="00836B85"/>
    <w:rsid w:val="00837C19"/>
    <w:rsid w:val="00837D70"/>
    <w:rsid w:val="00837D7D"/>
    <w:rsid w:val="00840228"/>
    <w:rsid w:val="00840584"/>
    <w:rsid w:val="00841D08"/>
    <w:rsid w:val="008431C3"/>
    <w:rsid w:val="00843305"/>
    <w:rsid w:val="00845143"/>
    <w:rsid w:val="0084787F"/>
    <w:rsid w:val="00850691"/>
    <w:rsid w:val="00851878"/>
    <w:rsid w:val="0085196E"/>
    <w:rsid w:val="0085465E"/>
    <w:rsid w:val="008565FE"/>
    <w:rsid w:val="0085667C"/>
    <w:rsid w:val="008568E5"/>
    <w:rsid w:val="00856C5B"/>
    <w:rsid w:val="00857AEE"/>
    <w:rsid w:val="00860CC9"/>
    <w:rsid w:val="008613E9"/>
    <w:rsid w:val="00865B2C"/>
    <w:rsid w:val="00866A87"/>
    <w:rsid w:val="00866CBD"/>
    <w:rsid w:val="0086701D"/>
    <w:rsid w:val="008708EF"/>
    <w:rsid w:val="008729B2"/>
    <w:rsid w:val="008745EB"/>
    <w:rsid w:val="00875025"/>
    <w:rsid w:val="00875124"/>
    <w:rsid w:val="008774AF"/>
    <w:rsid w:val="00877561"/>
    <w:rsid w:val="00877642"/>
    <w:rsid w:val="008804FD"/>
    <w:rsid w:val="00881817"/>
    <w:rsid w:val="00881C35"/>
    <w:rsid w:val="0088287F"/>
    <w:rsid w:val="008849EC"/>
    <w:rsid w:val="00886C1D"/>
    <w:rsid w:val="00890246"/>
    <w:rsid w:val="0089396D"/>
    <w:rsid w:val="00894D23"/>
    <w:rsid w:val="00895856"/>
    <w:rsid w:val="008965DA"/>
    <w:rsid w:val="00897BAE"/>
    <w:rsid w:val="00897BFF"/>
    <w:rsid w:val="00897E9D"/>
    <w:rsid w:val="008A0874"/>
    <w:rsid w:val="008A2184"/>
    <w:rsid w:val="008A31C6"/>
    <w:rsid w:val="008A32FD"/>
    <w:rsid w:val="008A3FA3"/>
    <w:rsid w:val="008B05BE"/>
    <w:rsid w:val="008B2AA5"/>
    <w:rsid w:val="008B34EA"/>
    <w:rsid w:val="008B64D4"/>
    <w:rsid w:val="008B7B47"/>
    <w:rsid w:val="008C094C"/>
    <w:rsid w:val="008C0BC0"/>
    <w:rsid w:val="008C0CCE"/>
    <w:rsid w:val="008C239D"/>
    <w:rsid w:val="008C2B90"/>
    <w:rsid w:val="008C2FEA"/>
    <w:rsid w:val="008C344E"/>
    <w:rsid w:val="008C3DE5"/>
    <w:rsid w:val="008C4A5F"/>
    <w:rsid w:val="008C50BC"/>
    <w:rsid w:val="008C553A"/>
    <w:rsid w:val="008C5F68"/>
    <w:rsid w:val="008C6FF5"/>
    <w:rsid w:val="008C71CF"/>
    <w:rsid w:val="008D036C"/>
    <w:rsid w:val="008D0F3D"/>
    <w:rsid w:val="008D1C59"/>
    <w:rsid w:val="008D4798"/>
    <w:rsid w:val="008D6347"/>
    <w:rsid w:val="008D6CAC"/>
    <w:rsid w:val="008E0B79"/>
    <w:rsid w:val="008E3630"/>
    <w:rsid w:val="008E37E4"/>
    <w:rsid w:val="008E4F50"/>
    <w:rsid w:val="008E53F9"/>
    <w:rsid w:val="008E5BDE"/>
    <w:rsid w:val="008E6766"/>
    <w:rsid w:val="008E6ACD"/>
    <w:rsid w:val="008E7E5B"/>
    <w:rsid w:val="008F0D17"/>
    <w:rsid w:val="008F1BAF"/>
    <w:rsid w:val="008F497A"/>
    <w:rsid w:val="008F56CA"/>
    <w:rsid w:val="008F5C1D"/>
    <w:rsid w:val="008F5D69"/>
    <w:rsid w:val="0090247B"/>
    <w:rsid w:val="009039B0"/>
    <w:rsid w:val="009039CE"/>
    <w:rsid w:val="009043DB"/>
    <w:rsid w:val="00904E44"/>
    <w:rsid w:val="00907244"/>
    <w:rsid w:val="00907E9D"/>
    <w:rsid w:val="009123DA"/>
    <w:rsid w:val="009126F9"/>
    <w:rsid w:val="00912BA5"/>
    <w:rsid w:val="00912CA9"/>
    <w:rsid w:val="00913AFA"/>
    <w:rsid w:val="009168A1"/>
    <w:rsid w:val="00917885"/>
    <w:rsid w:val="009202AA"/>
    <w:rsid w:val="00922C7E"/>
    <w:rsid w:val="009231FF"/>
    <w:rsid w:val="0092502F"/>
    <w:rsid w:val="00926B7B"/>
    <w:rsid w:val="00930594"/>
    <w:rsid w:val="0093088E"/>
    <w:rsid w:val="00931963"/>
    <w:rsid w:val="00931F63"/>
    <w:rsid w:val="009326FA"/>
    <w:rsid w:val="00932E5C"/>
    <w:rsid w:val="009334F7"/>
    <w:rsid w:val="00934FB0"/>
    <w:rsid w:val="00940AC0"/>
    <w:rsid w:val="009420B6"/>
    <w:rsid w:val="00942F56"/>
    <w:rsid w:val="00944A41"/>
    <w:rsid w:val="00944C7E"/>
    <w:rsid w:val="009459D3"/>
    <w:rsid w:val="00946800"/>
    <w:rsid w:val="00946E61"/>
    <w:rsid w:val="00946F45"/>
    <w:rsid w:val="00947B94"/>
    <w:rsid w:val="00947BAD"/>
    <w:rsid w:val="00952F31"/>
    <w:rsid w:val="009535E5"/>
    <w:rsid w:val="009541C4"/>
    <w:rsid w:val="00955712"/>
    <w:rsid w:val="00955AC6"/>
    <w:rsid w:val="00956AED"/>
    <w:rsid w:val="00957266"/>
    <w:rsid w:val="00957D5C"/>
    <w:rsid w:val="00957F9F"/>
    <w:rsid w:val="00960B13"/>
    <w:rsid w:val="00960F3B"/>
    <w:rsid w:val="00961D1D"/>
    <w:rsid w:val="009622A4"/>
    <w:rsid w:val="009625D5"/>
    <w:rsid w:val="00963757"/>
    <w:rsid w:val="00964FFD"/>
    <w:rsid w:val="00965003"/>
    <w:rsid w:val="00967316"/>
    <w:rsid w:val="00970C22"/>
    <w:rsid w:val="00971D72"/>
    <w:rsid w:val="009723AF"/>
    <w:rsid w:val="00972D95"/>
    <w:rsid w:val="00974E89"/>
    <w:rsid w:val="00975100"/>
    <w:rsid w:val="00975952"/>
    <w:rsid w:val="00975F6F"/>
    <w:rsid w:val="00976DF8"/>
    <w:rsid w:val="00980FDC"/>
    <w:rsid w:val="00981961"/>
    <w:rsid w:val="00981E0E"/>
    <w:rsid w:val="00983958"/>
    <w:rsid w:val="009844E6"/>
    <w:rsid w:val="0098510D"/>
    <w:rsid w:val="00986ADA"/>
    <w:rsid w:val="009910B2"/>
    <w:rsid w:val="00992157"/>
    <w:rsid w:val="00992178"/>
    <w:rsid w:val="009931F9"/>
    <w:rsid w:val="00993768"/>
    <w:rsid w:val="0099515A"/>
    <w:rsid w:val="00996FFC"/>
    <w:rsid w:val="00997075"/>
    <w:rsid w:val="009A1944"/>
    <w:rsid w:val="009A209C"/>
    <w:rsid w:val="009A299E"/>
    <w:rsid w:val="009A2CE5"/>
    <w:rsid w:val="009A68ED"/>
    <w:rsid w:val="009A6EDD"/>
    <w:rsid w:val="009A7244"/>
    <w:rsid w:val="009B07C4"/>
    <w:rsid w:val="009B08B0"/>
    <w:rsid w:val="009B0EF8"/>
    <w:rsid w:val="009B15C9"/>
    <w:rsid w:val="009B15ED"/>
    <w:rsid w:val="009B3015"/>
    <w:rsid w:val="009B41E4"/>
    <w:rsid w:val="009B5E08"/>
    <w:rsid w:val="009C1487"/>
    <w:rsid w:val="009C1EEE"/>
    <w:rsid w:val="009C2496"/>
    <w:rsid w:val="009C327D"/>
    <w:rsid w:val="009C3336"/>
    <w:rsid w:val="009C413A"/>
    <w:rsid w:val="009C4F34"/>
    <w:rsid w:val="009C55D7"/>
    <w:rsid w:val="009D0C57"/>
    <w:rsid w:val="009D0E4C"/>
    <w:rsid w:val="009D0FD8"/>
    <w:rsid w:val="009D112B"/>
    <w:rsid w:val="009D2471"/>
    <w:rsid w:val="009D2667"/>
    <w:rsid w:val="009D4C0D"/>
    <w:rsid w:val="009D50EA"/>
    <w:rsid w:val="009D675C"/>
    <w:rsid w:val="009D7449"/>
    <w:rsid w:val="009D771B"/>
    <w:rsid w:val="009E0300"/>
    <w:rsid w:val="009E140A"/>
    <w:rsid w:val="009E1B8A"/>
    <w:rsid w:val="009E2EC9"/>
    <w:rsid w:val="009E4D86"/>
    <w:rsid w:val="009E5438"/>
    <w:rsid w:val="009E7175"/>
    <w:rsid w:val="009F2243"/>
    <w:rsid w:val="009F2EE5"/>
    <w:rsid w:val="009F34A3"/>
    <w:rsid w:val="009F45EB"/>
    <w:rsid w:val="009F4798"/>
    <w:rsid w:val="009F4843"/>
    <w:rsid w:val="009F6817"/>
    <w:rsid w:val="00A0463F"/>
    <w:rsid w:val="00A04AD4"/>
    <w:rsid w:val="00A054CA"/>
    <w:rsid w:val="00A05E76"/>
    <w:rsid w:val="00A06859"/>
    <w:rsid w:val="00A06E3D"/>
    <w:rsid w:val="00A06E5D"/>
    <w:rsid w:val="00A07BAD"/>
    <w:rsid w:val="00A07ECB"/>
    <w:rsid w:val="00A108DD"/>
    <w:rsid w:val="00A12B89"/>
    <w:rsid w:val="00A13922"/>
    <w:rsid w:val="00A149D9"/>
    <w:rsid w:val="00A149FD"/>
    <w:rsid w:val="00A164C1"/>
    <w:rsid w:val="00A246C3"/>
    <w:rsid w:val="00A251DC"/>
    <w:rsid w:val="00A26684"/>
    <w:rsid w:val="00A276A4"/>
    <w:rsid w:val="00A278EF"/>
    <w:rsid w:val="00A278F0"/>
    <w:rsid w:val="00A30EB3"/>
    <w:rsid w:val="00A32146"/>
    <w:rsid w:val="00A32C91"/>
    <w:rsid w:val="00A331BC"/>
    <w:rsid w:val="00A34B88"/>
    <w:rsid w:val="00A35582"/>
    <w:rsid w:val="00A35BE7"/>
    <w:rsid w:val="00A37483"/>
    <w:rsid w:val="00A40564"/>
    <w:rsid w:val="00A40FED"/>
    <w:rsid w:val="00A41321"/>
    <w:rsid w:val="00A42098"/>
    <w:rsid w:val="00A42BE7"/>
    <w:rsid w:val="00A4501C"/>
    <w:rsid w:val="00A46F97"/>
    <w:rsid w:val="00A5037C"/>
    <w:rsid w:val="00A5060F"/>
    <w:rsid w:val="00A50DE2"/>
    <w:rsid w:val="00A51703"/>
    <w:rsid w:val="00A529D7"/>
    <w:rsid w:val="00A5359E"/>
    <w:rsid w:val="00A53763"/>
    <w:rsid w:val="00A56296"/>
    <w:rsid w:val="00A569B6"/>
    <w:rsid w:val="00A5722F"/>
    <w:rsid w:val="00A57417"/>
    <w:rsid w:val="00A574C4"/>
    <w:rsid w:val="00A60198"/>
    <w:rsid w:val="00A6363B"/>
    <w:rsid w:val="00A63843"/>
    <w:rsid w:val="00A64FD4"/>
    <w:rsid w:val="00A652EB"/>
    <w:rsid w:val="00A660C3"/>
    <w:rsid w:val="00A660FB"/>
    <w:rsid w:val="00A668F8"/>
    <w:rsid w:val="00A723F9"/>
    <w:rsid w:val="00A76190"/>
    <w:rsid w:val="00A8035F"/>
    <w:rsid w:val="00A81A14"/>
    <w:rsid w:val="00A82297"/>
    <w:rsid w:val="00A82907"/>
    <w:rsid w:val="00A8301B"/>
    <w:rsid w:val="00A83402"/>
    <w:rsid w:val="00A8406E"/>
    <w:rsid w:val="00A85C49"/>
    <w:rsid w:val="00A86602"/>
    <w:rsid w:val="00A92F9B"/>
    <w:rsid w:val="00A93F36"/>
    <w:rsid w:val="00A952E7"/>
    <w:rsid w:val="00A95D76"/>
    <w:rsid w:val="00A962E7"/>
    <w:rsid w:val="00A975B4"/>
    <w:rsid w:val="00AA212B"/>
    <w:rsid w:val="00AA5434"/>
    <w:rsid w:val="00AA55FF"/>
    <w:rsid w:val="00AA7A6A"/>
    <w:rsid w:val="00AA7D8E"/>
    <w:rsid w:val="00AB0696"/>
    <w:rsid w:val="00AB3231"/>
    <w:rsid w:val="00AB3FDB"/>
    <w:rsid w:val="00AB5013"/>
    <w:rsid w:val="00AB6995"/>
    <w:rsid w:val="00AB6CBF"/>
    <w:rsid w:val="00AC3551"/>
    <w:rsid w:val="00AC3749"/>
    <w:rsid w:val="00AC3B2C"/>
    <w:rsid w:val="00AC442E"/>
    <w:rsid w:val="00AC47BD"/>
    <w:rsid w:val="00AC4D6C"/>
    <w:rsid w:val="00AC57E2"/>
    <w:rsid w:val="00AC677C"/>
    <w:rsid w:val="00AC73B8"/>
    <w:rsid w:val="00AD08A0"/>
    <w:rsid w:val="00AD283F"/>
    <w:rsid w:val="00AD2C6C"/>
    <w:rsid w:val="00AD2EB7"/>
    <w:rsid w:val="00AD375B"/>
    <w:rsid w:val="00AD51D4"/>
    <w:rsid w:val="00AD7146"/>
    <w:rsid w:val="00AD7FF4"/>
    <w:rsid w:val="00AE0A41"/>
    <w:rsid w:val="00AE1E08"/>
    <w:rsid w:val="00AE24E7"/>
    <w:rsid w:val="00AE2A53"/>
    <w:rsid w:val="00AE6807"/>
    <w:rsid w:val="00AE6CC3"/>
    <w:rsid w:val="00AE6FB9"/>
    <w:rsid w:val="00AE787C"/>
    <w:rsid w:val="00AE79F4"/>
    <w:rsid w:val="00AE7F2F"/>
    <w:rsid w:val="00AF1095"/>
    <w:rsid w:val="00AF616B"/>
    <w:rsid w:val="00AF6443"/>
    <w:rsid w:val="00AF681A"/>
    <w:rsid w:val="00AF734D"/>
    <w:rsid w:val="00AF79D0"/>
    <w:rsid w:val="00B001AC"/>
    <w:rsid w:val="00B00342"/>
    <w:rsid w:val="00B00427"/>
    <w:rsid w:val="00B00540"/>
    <w:rsid w:val="00B03C7D"/>
    <w:rsid w:val="00B03CAA"/>
    <w:rsid w:val="00B03F59"/>
    <w:rsid w:val="00B04B09"/>
    <w:rsid w:val="00B04CA2"/>
    <w:rsid w:val="00B064C8"/>
    <w:rsid w:val="00B065A2"/>
    <w:rsid w:val="00B065EC"/>
    <w:rsid w:val="00B104FD"/>
    <w:rsid w:val="00B10F2D"/>
    <w:rsid w:val="00B11961"/>
    <w:rsid w:val="00B11DE7"/>
    <w:rsid w:val="00B16181"/>
    <w:rsid w:val="00B16B42"/>
    <w:rsid w:val="00B17E60"/>
    <w:rsid w:val="00B21FE7"/>
    <w:rsid w:val="00B22CED"/>
    <w:rsid w:val="00B23059"/>
    <w:rsid w:val="00B2336F"/>
    <w:rsid w:val="00B23AC8"/>
    <w:rsid w:val="00B26391"/>
    <w:rsid w:val="00B304BA"/>
    <w:rsid w:val="00B310AD"/>
    <w:rsid w:val="00B32075"/>
    <w:rsid w:val="00B32B69"/>
    <w:rsid w:val="00B32B6A"/>
    <w:rsid w:val="00B33C82"/>
    <w:rsid w:val="00B365AD"/>
    <w:rsid w:val="00B369CA"/>
    <w:rsid w:val="00B404E2"/>
    <w:rsid w:val="00B41637"/>
    <w:rsid w:val="00B41FDF"/>
    <w:rsid w:val="00B43386"/>
    <w:rsid w:val="00B44AE0"/>
    <w:rsid w:val="00B45331"/>
    <w:rsid w:val="00B46CE3"/>
    <w:rsid w:val="00B47DCF"/>
    <w:rsid w:val="00B5303B"/>
    <w:rsid w:val="00B53AB5"/>
    <w:rsid w:val="00B54DF6"/>
    <w:rsid w:val="00B54FE0"/>
    <w:rsid w:val="00B55103"/>
    <w:rsid w:val="00B55D8C"/>
    <w:rsid w:val="00B564FC"/>
    <w:rsid w:val="00B56E1B"/>
    <w:rsid w:val="00B57B1C"/>
    <w:rsid w:val="00B61BF2"/>
    <w:rsid w:val="00B640F0"/>
    <w:rsid w:val="00B66367"/>
    <w:rsid w:val="00B706E0"/>
    <w:rsid w:val="00B70988"/>
    <w:rsid w:val="00B71790"/>
    <w:rsid w:val="00B73138"/>
    <w:rsid w:val="00B734E4"/>
    <w:rsid w:val="00B74EC0"/>
    <w:rsid w:val="00B77889"/>
    <w:rsid w:val="00B801A8"/>
    <w:rsid w:val="00B80200"/>
    <w:rsid w:val="00B80F25"/>
    <w:rsid w:val="00B817FA"/>
    <w:rsid w:val="00B84420"/>
    <w:rsid w:val="00B84F0B"/>
    <w:rsid w:val="00B863D8"/>
    <w:rsid w:val="00B870FC"/>
    <w:rsid w:val="00B91CEF"/>
    <w:rsid w:val="00B92AA6"/>
    <w:rsid w:val="00B932D5"/>
    <w:rsid w:val="00B94188"/>
    <w:rsid w:val="00B9459D"/>
    <w:rsid w:val="00B94F49"/>
    <w:rsid w:val="00B96661"/>
    <w:rsid w:val="00BA0C89"/>
    <w:rsid w:val="00BA187C"/>
    <w:rsid w:val="00BA1D66"/>
    <w:rsid w:val="00BA2E68"/>
    <w:rsid w:val="00BA4738"/>
    <w:rsid w:val="00BA5985"/>
    <w:rsid w:val="00BA6038"/>
    <w:rsid w:val="00BA6183"/>
    <w:rsid w:val="00BA6A31"/>
    <w:rsid w:val="00BA769F"/>
    <w:rsid w:val="00BA7D72"/>
    <w:rsid w:val="00BA7EA7"/>
    <w:rsid w:val="00BB2A55"/>
    <w:rsid w:val="00BB46A6"/>
    <w:rsid w:val="00BB4800"/>
    <w:rsid w:val="00BB61C0"/>
    <w:rsid w:val="00BB7A78"/>
    <w:rsid w:val="00BC06A1"/>
    <w:rsid w:val="00BC1423"/>
    <w:rsid w:val="00BC19F8"/>
    <w:rsid w:val="00BC1C19"/>
    <w:rsid w:val="00BC34A5"/>
    <w:rsid w:val="00BD0183"/>
    <w:rsid w:val="00BD0BAD"/>
    <w:rsid w:val="00BD198E"/>
    <w:rsid w:val="00BD1EB0"/>
    <w:rsid w:val="00BD328E"/>
    <w:rsid w:val="00BD3600"/>
    <w:rsid w:val="00BD434A"/>
    <w:rsid w:val="00BD4977"/>
    <w:rsid w:val="00BD4AE0"/>
    <w:rsid w:val="00BD4E47"/>
    <w:rsid w:val="00BE0411"/>
    <w:rsid w:val="00BE0FFC"/>
    <w:rsid w:val="00BE2256"/>
    <w:rsid w:val="00BE2D81"/>
    <w:rsid w:val="00BE2E5F"/>
    <w:rsid w:val="00BE2F40"/>
    <w:rsid w:val="00BE4BEC"/>
    <w:rsid w:val="00BE4CDF"/>
    <w:rsid w:val="00BF0106"/>
    <w:rsid w:val="00BF051B"/>
    <w:rsid w:val="00BF1D23"/>
    <w:rsid w:val="00BF22B5"/>
    <w:rsid w:val="00BF2B28"/>
    <w:rsid w:val="00BF3191"/>
    <w:rsid w:val="00BF3C87"/>
    <w:rsid w:val="00BF4756"/>
    <w:rsid w:val="00BF603D"/>
    <w:rsid w:val="00C00C3C"/>
    <w:rsid w:val="00C02390"/>
    <w:rsid w:val="00C025A7"/>
    <w:rsid w:val="00C04AE7"/>
    <w:rsid w:val="00C05A49"/>
    <w:rsid w:val="00C06191"/>
    <w:rsid w:val="00C10816"/>
    <w:rsid w:val="00C127B0"/>
    <w:rsid w:val="00C13116"/>
    <w:rsid w:val="00C13A1E"/>
    <w:rsid w:val="00C153C6"/>
    <w:rsid w:val="00C15FC5"/>
    <w:rsid w:val="00C16276"/>
    <w:rsid w:val="00C205F3"/>
    <w:rsid w:val="00C2230D"/>
    <w:rsid w:val="00C278C5"/>
    <w:rsid w:val="00C27E8A"/>
    <w:rsid w:val="00C302CF"/>
    <w:rsid w:val="00C31983"/>
    <w:rsid w:val="00C320AE"/>
    <w:rsid w:val="00C32D28"/>
    <w:rsid w:val="00C33775"/>
    <w:rsid w:val="00C345BD"/>
    <w:rsid w:val="00C34B59"/>
    <w:rsid w:val="00C3631E"/>
    <w:rsid w:val="00C36BCC"/>
    <w:rsid w:val="00C36F8F"/>
    <w:rsid w:val="00C36FBE"/>
    <w:rsid w:val="00C40121"/>
    <w:rsid w:val="00C4019B"/>
    <w:rsid w:val="00C403E9"/>
    <w:rsid w:val="00C40F09"/>
    <w:rsid w:val="00C42F83"/>
    <w:rsid w:val="00C430ED"/>
    <w:rsid w:val="00C44A61"/>
    <w:rsid w:val="00C45186"/>
    <w:rsid w:val="00C45888"/>
    <w:rsid w:val="00C47728"/>
    <w:rsid w:val="00C47BB0"/>
    <w:rsid w:val="00C47F5D"/>
    <w:rsid w:val="00C50655"/>
    <w:rsid w:val="00C507E2"/>
    <w:rsid w:val="00C52CFB"/>
    <w:rsid w:val="00C53F4B"/>
    <w:rsid w:val="00C543C2"/>
    <w:rsid w:val="00C55F0B"/>
    <w:rsid w:val="00C5649E"/>
    <w:rsid w:val="00C56517"/>
    <w:rsid w:val="00C56804"/>
    <w:rsid w:val="00C57F5D"/>
    <w:rsid w:val="00C609B4"/>
    <w:rsid w:val="00C63698"/>
    <w:rsid w:val="00C6374A"/>
    <w:rsid w:val="00C65997"/>
    <w:rsid w:val="00C659B1"/>
    <w:rsid w:val="00C662AA"/>
    <w:rsid w:val="00C708D4"/>
    <w:rsid w:val="00C712E4"/>
    <w:rsid w:val="00C71F42"/>
    <w:rsid w:val="00C73B93"/>
    <w:rsid w:val="00C74174"/>
    <w:rsid w:val="00C74853"/>
    <w:rsid w:val="00C74CE2"/>
    <w:rsid w:val="00C75288"/>
    <w:rsid w:val="00C77D8D"/>
    <w:rsid w:val="00C80E56"/>
    <w:rsid w:val="00C80E96"/>
    <w:rsid w:val="00C80F5D"/>
    <w:rsid w:val="00C833FC"/>
    <w:rsid w:val="00C854EF"/>
    <w:rsid w:val="00C8686A"/>
    <w:rsid w:val="00C869AF"/>
    <w:rsid w:val="00C8727E"/>
    <w:rsid w:val="00C87687"/>
    <w:rsid w:val="00C878DB"/>
    <w:rsid w:val="00C92620"/>
    <w:rsid w:val="00C930CD"/>
    <w:rsid w:val="00C94349"/>
    <w:rsid w:val="00C94A54"/>
    <w:rsid w:val="00C95899"/>
    <w:rsid w:val="00C9596C"/>
    <w:rsid w:val="00C96982"/>
    <w:rsid w:val="00C97D0F"/>
    <w:rsid w:val="00CA0297"/>
    <w:rsid w:val="00CA17C9"/>
    <w:rsid w:val="00CA25B1"/>
    <w:rsid w:val="00CA41B8"/>
    <w:rsid w:val="00CA4559"/>
    <w:rsid w:val="00CA6A30"/>
    <w:rsid w:val="00CA7F6A"/>
    <w:rsid w:val="00CB075D"/>
    <w:rsid w:val="00CB126B"/>
    <w:rsid w:val="00CB1935"/>
    <w:rsid w:val="00CB3B00"/>
    <w:rsid w:val="00CB4353"/>
    <w:rsid w:val="00CB4995"/>
    <w:rsid w:val="00CB6111"/>
    <w:rsid w:val="00CB6D06"/>
    <w:rsid w:val="00CB6F94"/>
    <w:rsid w:val="00CB7EAC"/>
    <w:rsid w:val="00CC0870"/>
    <w:rsid w:val="00CC1F26"/>
    <w:rsid w:val="00CC200C"/>
    <w:rsid w:val="00CC3500"/>
    <w:rsid w:val="00CC3C99"/>
    <w:rsid w:val="00CC4681"/>
    <w:rsid w:val="00CC4AC6"/>
    <w:rsid w:val="00CC5F9F"/>
    <w:rsid w:val="00CC617F"/>
    <w:rsid w:val="00CC6D6D"/>
    <w:rsid w:val="00CD09FE"/>
    <w:rsid w:val="00CD1370"/>
    <w:rsid w:val="00CD167C"/>
    <w:rsid w:val="00CD2742"/>
    <w:rsid w:val="00CD33F5"/>
    <w:rsid w:val="00CD78FC"/>
    <w:rsid w:val="00CE02B4"/>
    <w:rsid w:val="00CE0CAD"/>
    <w:rsid w:val="00CE0E5D"/>
    <w:rsid w:val="00CE1209"/>
    <w:rsid w:val="00CE26F7"/>
    <w:rsid w:val="00CE4400"/>
    <w:rsid w:val="00CE4F68"/>
    <w:rsid w:val="00CE5836"/>
    <w:rsid w:val="00CE65BA"/>
    <w:rsid w:val="00CE7321"/>
    <w:rsid w:val="00CF0C3A"/>
    <w:rsid w:val="00CF0CC4"/>
    <w:rsid w:val="00CF13B4"/>
    <w:rsid w:val="00CF24E0"/>
    <w:rsid w:val="00CF365E"/>
    <w:rsid w:val="00CF3ACF"/>
    <w:rsid w:val="00CF4116"/>
    <w:rsid w:val="00CF449E"/>
    <w:rsid w:val="00CF4681"/>
    <w:rsid w:val="00CF50F4"/>
    <w:rsid w:val="00CF58DE"/>
    <w:rsid w:val="00CF5CD4"/>
    <w:rsid w:val="00CF78D7"/>
    <w:rsid w:val="00D00BA9"/>
    <w:rsid w:val="00D01B8B"/>
    <w:rsid w:val="00D03123"/>
    <w:rsid w:val="00D066DF"/>
    <w:rsid w:val="00D06EF8"/>
    <w:rsid w:val="00D0707D"/>
    <w:rsid w:val="00D070F9"/>
    <w:rsid w:val="00D07922"/>
    <w:rsid w:val="00D1132B"/>
    <w:rsid w:val="00D11DC4"/>
    <w:rsid w:val="00D1289E"/>
    <w:rsid w:val="00D141B1"/>
    <w:rsid w:val="00D14DE3"/>
    <w:rsid w:val="00D15098"/>
    <w:rsid w:val="00D1726E"/>
    <w:rsid w:val="00D22A69"/>
    <w:rsid w:val="00D23806"/>
    <w:rsid w:val="00D23C36"/>
    <w:rsid w:val="00D23C8C"/>
    <w:rsid w:val="00D23F58"/>
    <w:rsid w:val="00D24FDA"/>
    <w:rsid w:val="00D25179"/>
    <w:rsid w:val="00D25505"/>
    <w:rsid w:val="00D26AC9"/>
    <w:rsid w:val="00D2761E"/>
    <w:rsid w:val="00D278A5"/>
    <w:rsid w:val="00D313BA"/>
    <w:rsid w:val="00D33129"/>
    <w:rsid w:val="00D3359D"/>
    <w:rsid w:val="00D34E1F"/>
    <w:rsid w:val="00D34F46"/>
    <w:rsid w:val="00D35CEE"/>
    <w:rsid w:val="00D35FA5"/>
    <w:rsid w:val="00D41386"/>
    <w:rsid w:val="00D42E62"/>
    <w:rsid w:val="00D43591"/>
    <w:rsid w:val="00D437E1"/>
    <w:rsid w:val="00D46A32"/>
    <w:rsid w:val="00D46B7D"/>
    <w:rsid w:val="00D46E01"/>
    <w:rsid w:val="00D475E8"/>
    <w:rsid w:val="00D50197"/>
    <w:rsid w:val="00D505D0"/>
    <w:rsid w:val="00D5281A"/>
    <w:rsid w:val="00D53787"/>
    <w:rsid w:val="00D53DC3"/>
    <w:rsid w:val="00D553F7"/>
    <w:rsid w:val="00D565E4"/>
    <w:rsid w:val="00D57F25"/>
    <w:rsid w:val="00D6038B"/>
    <w:rsid w:val="00D61AB2"/>
    <w:rsid w:val="00D63491"/>
    <w:rsid w:val="00D63A3D"/>
    <w:rsid w:val="00D63B0E"/>
    <w:rsid w:val="00D65F53"/>
    <w:rsid w:val="00D70AB1"/>
    <w:rsid w:val="00D73DD4"/>
    <w:rsid w:val="00D7753C"/>
    <w:rsid w:val="00D77E08"/>
    <w:rsid w:val="00D802AD"/>
    <w:rsid w:val="00D80B6D"/>
    <w:rsid w:val="00D81861"/>
    <w:rsid w:val="00D81E65"/>
    <w:rsid w:val="00D826D9"/>
    <w:rsid w:val="00D8277E"/>
    <w:rsid w:val="00D82DD0"/>
    <w:rsid w:val="00D87EAF"/>
    <w:rsid w:val="00D908B2"/>
    <w:rsid w:val="00D9143E"/>
    <w:rsid w:val="00D91D7F"/>
    <w:rsid w:val="00D93334"/>
    <w:rsid w:val="00D93F9D"/>
    <w:rsid w:val="00D95934"/>
    <w:rsid w:val="00D968EB"/>
    <w:rsid w:val="00D96BB9"/>
    <w:rsid w:val="00D9706E"/>
    <w:rsid w:val="00D979E0"/>
    <w:rsid w:val="00DA456E"/>
    <w:rsid w:val="00DA6B9A"/>
    <w:rsid w:val="00DA7245"/>
    <w:rsid w:val="00DB184D"/>
    <w:rsid w:val="00DB1BF7"/>
    <w:rsid w:val="00DB1F5C"/>
    <w:rsid w:val="00DB539B"/>
    <w:rsid w:val="00DB746A"/>
    <w:rsid w:val="00DB7922"/>
    <w:rsid w:val="00DC012C"/>
    <w:rsid w:val="00DC04D5"/>
    <w:rsid w:val="00DC1B92"/>
    <w:rsid w:val="00DC2D3F"/>
    <w:rsid w:val="00DC2F16"/>
    <w:rsid w:val="00DC3052"/>
    <w:rsid w:val="00DC3768"/>
    <w:rsid w:val="00DC5584"/>
    <w:rsid w:val="00DC5A88"/>
    <w:rsid w:val="00DC6ECC"/>
    <w:rsid w:val="00DC727B"/>
    <w:rsid w:val="00DD0136"/>
    <w:rsid w:val="00DD2FCF"/>
    <w:rsid w:val="00DD32D2"/>
    <w:rsid w:val="00DD33CA"/>
    <w:rsid w:val="00DD3616"/>
    <w:rsid w:val="00DD44E4"/>
    <w:rsid w:val="00DD4D01"/>
    <w:rsid w:val="00DD7EBF"/>
    <w:rsid w:val="00DE01F7"/>
    <w:rsid w:val="00DE151F"/>
    <w:rsid w:val="00DE2880"/>
    <w:rsid w:val="00DE3001"/>
    <w:rsid w:val="00DE65F8"/>
    <w:rsid w:val="00DE6CBF"/>
    <w:rsid w:val="00DE769B"/>
    <w:rsid w:val="00DF11FC"/>
    <w:rsid w:val="00DF1C66"/>
    <w:rsid w:val="00DF312A"/>
    <w:rsid w:val="00DF5935"/>
    <w:rsid w:val="00DF78BD"/>
    <w:rsid w:val="00E023CE"/>
    <w:rsid w:val="00E05BBB"/>
    <w:rsid w:val="00E06D18"/>
    <w:rsid w:val="00E07BBE"/>
    <w:rsid w:val="00E07F9C"/>
    <w:rsid w:val="00E11A79"/>
    <w:rsid w:val="00E11B79"/>
    <w:rsid w:val="00E15998"/>
    <w:rsid w:val="00E165D4"/>
    <w:rsid w:val="00E16E2B"/>
    <w:rsid w:val="00E17863"/>
    <w:rsid w:val="00E17B02"/>
    <w:rsid w:val="00E203F3"/>
    <w:rsid w:val="00E20492"/>
    <w:rsid w:val="00E21930"/>
    <w:rsid w:val="00E21F0C"/>
    <w:rsid w:val="00E22376"/>
    <w:rsid w:val="00E23D5B"/>
    <w:rsid w:val="00E23DD8"/>
    <w:rsid w:val="00E240F9"/>
    <w:rsid w:val="00E26763"/>
    <w:rsid w:val="00E274AC"/>
    <w:rsid w:val="00E31233"/>
    <w:rsid w:val="00E31C65"/>
    <w:rsid w:val="00E332F6"/>
    <w:rsid w:val="00E33D0E"/>
    <w:rsid w:val="00E33D49"/>
    <w:rsid w:val="00E34638"/>
    <w:rsid w:val="00E34A8E"/>
    <w:rsid w:val="00E35624"/>
    <w:rsid w:val="00E35637"/>
    <w:rsid w:val="00E35909"/>
    <w:rsid w:val="00E37AC2"/>
    <w:rsid w:val="00E37B03"/>
    <w:rsid w:val="00E40F58"/>
    <w:rsid w:val="00E41FF7"/>
    <w:rsid w:val="00E43761"/>
    <w:rsid w:val="00E464FA"/>
    <w:rsid w:val="00E5024F"/>
    <w:rsid w:val="00E505D1"/>
    <w:rsid w:val="00E50656"/>
    <w:rsid w:val="00E51837"/>
    <w:rsid w:val="00E537E4"/>
    <w:rsid w:val="00E5587B"/>
    <w:rsid w:val="00E605F1"/>
    <w:rsid w:val="00E61BD3"/>
    <w:rsid w:val="00E61EDA"/>
    <w:rsid w:val="00E626E1"/>
    <w:rsid w:val="00E65121"/>
    <w:rsid w:val="00E6568C"/>
    <w:rsid w:val="00E7082C"/>
    <w:rsid w:val="00E70D1B"/>
    <w:rsid w:val="00E7426D"/>
    <w:rsid w:val="00E74C04"/>
    <w:rsid w:val="00E74E36"/>
    <w:rsid w:val="00E759C3"/>
    <w:rsid w:val="00E75A4B"/>
    <w:rsid w:val="00E75E07"/>
    <w:rsid w:val="00E765D8"/>
    <w:rsid w:val="00E76F24"/>
    <w:rsid w:val="00E8052D"/>
    <w:rsid w:val="00E80788"/>
    <w:rsid w:val="00E81D1F"/>
    <w:rsid w:val="00E826DA"/>
    <w:rsid w:val="00E84A08"/>
    <w:rsid w:val="00E85179"/>
    <w:rsid w:val="00E85F13"/>
    <w:rsid w:val="00E900AE"/>
    <w:rsid w:val="00E90631"/>
    <w:rsid w:val="00E92678"/>
    <w:rsid w:val="00E928A9"/>
    <w:rsid w:val="00E93AB6"/>
    <w:rsid w:val="00E94E82"/>
    <w:rsid w:val="00E95805"/>
    <w:rsid w:val="00E95C70"/>
    <w:rsid w:val="00E95F82"/>
    <w:rsid w:val="00E96551"/>
    <w:rsid w:val="00EA2AC1"/>
    <w:rsid w:val="00EA438A"/>
    <w:rsid w:val="00EA6C85"/>
    <w:rsid w:val="00EB0189"/>
    <w:rsid w:val="00EB0AE1"/>
    <w:rsid w:val="00EB1A61"/>
    <w:rsid w:val="00EB383E"/>
    <w:rsid w:val="00EB43C9"/>
    <w:rsid w:val="00EB4F1B"/>
    <w:rsid w:val="00EB5A4F"/>
    <w:rsid w:val="00EB5DEA"/>
    <w:rsid w:val="00EB6DB8"/>
    <w:rsid w:val="00EB7490"/>
    <w:rsid w:val="00EB76ED"/>
    <w:rsid w:val="00EC079D"/>
    <w:rsid w:val="00EC0817"/>
    <w:rsid w:val="00EC3974"/>
    <w:rsid w:val="00EC52AD"/>
    <w:rsid w:val="00EC6C00"/>
    <w:rsid w:val="00EC765C"/>
    <w:rsid w:val="00EC7D1C"/>
    <w:rsid w:val="00ED0170"/>
    <w:rsid w:val="00ED0481"/>
    <w:rsid w:val="00ED0D7C"/>
    <w:rsid w:val="00ED2C23"/>
    <w:rsid w:val="00ED5BE5"/>
    <w:rsid w:val="00ED5C26"/>
    <w:rsid w:val="00ED5FC7"/>
    <w:rsid w:val="00ED6B09"/>
    <w:rsid w:val="00ED78ED"/>
    <w:rsid w:val="00EE168C"/>
    <w:rsid w:val="00EE2C92"/>
    <w:rsid w:val="00EE34C0"/>
    <w:rsid w:val="00EE49AC"/>
    <w:rsid w:val="00EE7D02"/>
    <w:rsid w:val="00EF2203"/>
    <w:rsid w:val="00EF3FD3"/>
    <w:rsid w:val="00EF5FE4"/>
    <w:rsid w:val="00F01191"/>
    <w:rsid w:val="00F01E3B"/>
    <w:rsid w:val="00F02359"/>
    <w:rsid w:val="00F023EB"/>
    <w:rsid w:val="00F024DD"/>
    <w:rsid w:val="00F0253E"/>
    <w:rsid w:val="00F02E75"/>
    <w:rsid w:val="00F04F03"/>
    <w:rsid w:val="00F05BB4"/>
    <w:rsid w:val="00F07F02"/>
    <w:rsid w:val="00F1309B"/>
    <w:rsid w:val="00F13D59"/>
    <w:rsid w:val="00F176B8"/>
    <w:rsid w:val="00F20498"/>
    <w:rsid w:val="00F204E3"/>
    <w:rsid w:val="00F2241F"/>
    <w:rsid w:val="00F22C10"/>
    <w:rsid w:val="00F248C9"/>
    <w:rsid w:val="00F250EB"/>
    <w:rsid w:val="00F26425"/>
    <w:rsid w:val="00F266BD"/>
    <w:rsid w:val="00F266F7"/>
    <w:rsid w:val="00F27097"/>
    <w:rsid w:val="00F310DB"/>
    <w:rsid w:val="00F32699"/>
    <w:rsid w:val="00F33274"/>
    <w:rsid w:val="00F340FE"/>
    <w:rsid w:val="00F34105"/>
    <w:rsid w:val="00F3439C"/>
    <w:rsid w:val="00F35076"/>
    <w:rsid w:val="00F3532B"/>
    <w:rsid w:val="00F35653"/>
    <w:rsid w:val="00F36652"/>
    <w:rsid w:val="00F36E4A"/>
    <w:rsid w:val="00F36FA9"/>
    <w:rsid w:val="00F3741D"/>
    <w:rsid w:val="00F4097E"/>
    <w:rsid w:val="00F41E2B"/>
    <w:rsid w:val="00F4235B"/>
    <w:rsid w:val="00F42757"/>
    <w:rsid w:val="00F434D2"/>
    <w:rsid w:val="00F4406E"/>
    <w:rsid w:val="00F4469D"/>
    <w:rsid w:val="00F4538A"/>
    <w:rsid w:val="00F45D53"/>
    <w:rsid w:val="00F466E1"/>
    <w:rsid w:val="00F52873"/>
    <w:rsid w:val="00F53368"/>
    <w:rsid w:val="00F5385C"/>
    <w:rsid w:val="00F56F0F"/>
    <w:rsid w:val="00F60C55"/>
    <w:rsid w:val="00F614BA"/>
    <w:rsid w:val="00F62E2C"/>
    <w:rsid w:val="00F63BCD"/>
    <w:rsid w:val="00F66BBA"/>
    <w:rsid w:val="00F70DCC"/>
    <w:rsid w:val="00F70FB1"/>
    <w:rsid w:val="00F72E32"/>
    <w:rsid w:val="00F73413"/>
    <w:rsid w:val="00F73667"/>
    <w:rsid w:val="00F73F3B"/>
    <w:rsid w:val="00F74475"/>
    <w:rsid w:val="00F771E8"/>
    <w:rsid w:val="00F80183"/>
    <w:rsid w:val="00F808FE"/>
    <w:rsid w:val="00F82701"/>
    <w:rsid w:val="00F8310F"/>
    <w:rsid w:val="00F85691"/>
    <w:rsid w:val="00F867A5"/>
    <w:rsid w:val="00F86D25"/>
    <w:rsid w:val="00F90B27"/>
    <w:rsid w:val="00F93BF3"/>
    <w:rsid w:val="00F963B3"/>
    <w:rsid w:val="00F978E5"/>
    <w:rsid w:val="00FA0168"/>
    <w:rsid w:val="00FA08EF"/>
    <w:rsid w:val="00FA1722"/>
    <w:rsid w:val="00FA1ECC"/>
    <w:rsid w:val="00FA3744"/>
    <w:rsid w:val="00FA464E"/>
    <w:rsid w:val="00FA535A"/>
    <w:rsid w:val="00FA59CB"/>
    <w:rsid w:val="00FA5F99"/>
    <w:rsid w:val="00FA68A4"/>
    <w:rsid w:val="00FA6928"/>
    <w:rsid w:val="00FA73E2"/>
    <w:rsid w:val="00FA771D"/>
    <w:rsid w:val="00FB03C0"/>
    <w:rsid w:val="00FB2F3E"/>
    <w:rsid w:val="00FB40C9"/>
    <w:rsid w:val="00FB70B1"/>
    <w:rsid w:val="00FB7E25"/>
    <w:rsid w:val="00FC54EF"/>
    <w:rsid w:val="00FC6BCB"/>
    <w:rsid w:val="00FC7B1F"/>
    <w:rsid w:val="00FD0AD7"/>
    <w:rsid w:val="00FD1E0D"/>
    <w:rsid w:val="00FD2AFC"/>
    <w:rsid w:val="00FD38A1"/>
    <w:rsid w:val="00FD612F"/>
    <w:rsid w:val="00FE129D"/>
    <w:rsid w:val="00FE1890"/>
    <w:rsid w:val="00FE3201"/>
    <w:rsid w:val="00FE431B"/>
    <w:rsid w:val="00FE5637"/>
    <w:rsid w:val="00FE5A7D"/>
    <w:rsid w:val="00FE7BAA"/>
    <w:rsid w:val="00FF1A8D"/>
    <w:rsid w:val="00FF2480"/>
    <w:rsid w:val="00FF254D"/>
    <w:rsid w:val="00FF3B03"/>
    <w:rsid w:val="00FF3C80"/>
    <w:rsid w:val="00FF552C"/>
    <w:rsid w:val="00FF7166"/>
    <w:rsid w:val="00FF7B87"/>
    <w:rsid w:val="00FF7D53"/>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C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281"/>
    <w:pPr>
      <w:ind w:left="720"/>
      <w:contextualSpacing/>
    </w:pPr>
  </w:style>
  <w:style w:type="paragraph" w:styleId="FootnoteText">
    <w:name w:val="footnote text"/>
    <w:basedOn w:val="Normal"/>
    <w:link w:val="FootnoteTextChar"/>
    <w:uiPriority w:val="99"/>
    <w:unhideWhenUsed/>
    <w:rsid w:val="00817396"/>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817396"/>
    <w:rPr>
      <w:sz w:val="20"/>
      <w:szCs w:val="20"/>
    </w:rPr>
  </w:style>
  <w:style w:type="character" w:styleId="FootnoteReference">
    <w:name w:val="footnote reference"/>
    <w:basedOn w:val="DefaultParagraphFont"/>
    <w:unhideWhenUsed/>
    <w:rsid w:val="00817396"/>
    <w:rPr>
      <w:vertAlign w:val="superscript"/>
    </w:rPr>
  </w:style>
  <w:style w:type="character" w:styleId="Hyperlink">
    <w:name w:val="Hyperlink"/>
    <w:basedOn w:val="DefaultParagraphFont"/>
    <w:uiPriority w:val="99"/>
    <w:unhideWhenUsed/>
    <w:rsid w:val="00817396"/>
    <w:rPr>
      <w:color w:val="0000FF"/>
      <w:u w:val="single"/>
    </w:rPr>
  </w:style>
  <w:style w:type="paragraph" w:styleId="BalloonText">
    <w:name w:val="Balloon Text"/>
    <w:basedOn w:val="Normal"/>
    <w:link w:val="BalloonTextChar"/>
    <w:uiPriority w:val="99"/>
    <w:semiHidden/>
    <w:unhideWhenUsed/>
    <w:rsid w:val="00817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396"/>
    <w:rPr>
      <w:rFonts w:ascii="Tahoma" w:eastAsiaTheme="minorEastAsia" w:hAnsi="Tahoma" w:cs="Tahoma"/>
      <w:sz w:val="16"/>
      <w:szCs w:val="16"/>
    </w:rPr>
  </w:style>
  <w:style w:type="paragraph" w:styleId="BodyText">
    <w:name w:val="Body Text"/>
    <w:basedOn w:val="Normal"/>
    <w:link w:val="BodyTextChar"/>
    <w:rsid w:val="00EB4F1B"/>
    <w:pPr>
      <w:spacing w:after="120" w:line="240" w:lineRule="auto"/>
      <w:ind w:left="720"/>
    </w:pPr>
    <w:rPr>
      <w:rFonts w:ascii="Tahoma" w:eastAsia="Times New Roman" w:hAnsi="Tahoma" w:cs="Times New Roman"/>
      <w:color w:val="000080"/>
      <w:szCs w:val="20"/>
    </w:rPr>
  </w:style>
  <w:style w:type="character" w:customStyle="1" w:styleId="BodyTextChar">
    <w:name w:val="Body Text Char"/>
    <w:basedOn w:val="DefaultParagraphFont"/>
    <w:link w:val="BodyText"/>
    <w:rsid w:val="00EB4F1B"/>
    <w:rPr>
      <w:rFonts w:ascii="Tahoma" w:eastAsia="Times New Roman" w:hAnsi="Tahoma" w:cs="Times New Roman"/>
      <w:color w:val="000080"/>
      <w:szCs w:val="20"/>
    </w:rPr>
  </w:style>
  <w:style w:type="paragraph" w:styleId="Header">
    <w:name w:val="header"/>
    <w:basedOn w:val="Normal"/>
    <w:link w:val="HeaderChar"/>
    <w:uiPriority w:val="99"/>
    <w:unhideWhenUsed/>
    <w:rsid w:val="00BD1E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1EB0"/>
    <w:rPr>
      <w:rFonts w:eastAsiaTheme="minorEastAsia"/>
    </w:rPr>
  </w:style>
  <w:style w:type="paragraph" w:styleId="Footer">
    <w:name w:val="footer"/>
    <w:basedOn w:val="Normal"/>
    <w:link w:val="FooterChar"/>
    <w:uiPriority w:val="99"/>
    <w:unhideWhenUsed/>
    <w:rsid w:val="00BD1E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D1EB0"/>
    <w:rPr>
      <w:rFonts w:eastAsiaTheme="minorEastAsia"/>
    </w:rPr>
  </w:style>
  <w:style w:type="paragraph" w:styleId="NormalWeb">
    <w:name w:val="Normal (Web)"/>
    <w:basedOn w:val="Normal"/>
    <w:uiPriority w:val="99"/>
    <w:semiHidden/>
    <w:unhideWhenUsed/>
    <w:rsid w:val="0096375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AF79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8B34EA"/>
    <w:rPr>
      <w:b/>
      <w:bCs/>
    </w:rPr>
  </w:style>
  <w:style w:type="character" w:customStyle="1" w:styleId="gr">
    <w:name w:val="gr"/>
    <w:basedOn w:val="DefaultParagraphFont"/>
    <w:rsid w:val="002671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748498">
      <w:bodyDiv w:val="1"/>
      <w:marLeft w:val="0"/>
      <w:marRight w:val="0"/>
      <w:marTop w:val="0"/>
      <w:marBottom w:val="0"/>
      <w:divBdr>
        <w:top w:val="none" w:sz="0" w:space="0" w:color="auto"/>
        <w:left w:val="none" w:sz="0" w:space="0" w:color="auto"/>
        <w:bottom w:val="none" w:sz="0" w:space="0" w:color="auto"/>
        <w:right w:val="none" w:sz="0" w:space="0" w:color="auto"/>
      </w:divBdr>
      <w:divsChild>
        <w:div w:id="857086402">
          <w:marLeft w:val="360"/>
          <w:marRight w:val="0"/>
          <w:marTop w:val="0"/>
          <w:marBottom w:val="120"/>
          <w:divBdr>
            <w:top w:val="none" w:sz="0" w:space="0" w:color="auto"/>
            <w:left w:val="none" w:sz="0" w:space="0" w:color="auto"/>
            <w:bottom w:val="none" w:sz="0" w:space="0" w:color="auto"/>
            <w:right w:val="none" w:sz="0" w:space="0" w:color="auto"/>
          </w:divBdr>
        </w:div>
        <w:div w:id="611859694">
          <w:marLeft w:val="360"/>
          <w:marRight w:val="0"/>
          <w:marTop w:val="0"/>
          <w:marBottom w:val="120"/>
          <w:divBdr>
            <w:top w:val="none" w:sz="0" w:space="0" w:color="auto"/>
            <w:left w:val="none" w:sz="0" w:space="0" w:color="auto"/>
            <w:bottom w:val="none" w:sz="0" w:space="0" w:color="auto"/>
            <w:right w:val="none" w:sz="0" w:space="0" w:color="auto"/>
          </w:divBdr>
        </w:div>
      </w:divsChild>
    </w:div>
    <w:div w:id="99762731">
      <w:bodyDiv w:val="1"/>
      <w:marLeft w:val="0"/>
      <w:marRight w:val="0"/>
      <w:marTop w:val="0"/>
      <w:marBottom w:val="0"/>
      <w:divBdr>
        <w:top w:val="none" w:sz="0" w:space="0" w:color="auto"/>
        <w:left w:val="none" w:sz="0" w:space="0" w:color="auto"/>
        <w:bottom w:val="none" w:sz="0" w:space="0" w:color="auto"/>
        <w:right w:val="none" w:sz="0" w:space="0" w:color="auto"/>
      </w:divBdr>
      <w:divsChild>
        <w:div w:id="206455716">
          <w:marLeft w:val="0"/>
          <w:marRight w:val="0"/>
          <w:marTop w:val="0"/>
          <w:marBottom w:val="0"/>
          <w:divBdr>
            <w:top w:val="none" w:sz="0" w:space="0" w:color="auto"/>
            <w:left w:val="none" w:sz="0" w:space="0" w:color="auto"/>
            <w:bottom w:val="none" w:sz="0" w:space="0" w:color="auto"/>
            <w:right w:val="none" w:sz="0" w:space="0" w:color="auto"/>
          </w:divBdr>
          <w:divsChild>
            <w:div w:id="348337867">
              <w:marLeft w:val="0"/>
              <w:marRight w:val="0"/>
              <w:marTop w:val="0"/>
              <w:marBottom w:val="0"/>
              <w:divBdr>
                <w:top w:val="none" w:sz="0" w:space="0" w:color="auto"/>
                <w:left w:val="none" w:sz="0" w:space="0" w:color="auto"/>
                <w:bottom w:val="none" w:sz="0" w:space="0" w:color="auto"/>
                <w:right w:val="none" w:sz="0" w:space="0" w:color="auto"/>
              </w:divBdr>
            </w:div>
            <w:div w:id="867720909">
              <w:marLeft w:val="0"/>
              <w:marRight w:val="0"/>
              <w:marTop w:val="0"/>
              <w:marBottom w:val="0"/>
              <w:divBdr>
                <w:top w:val="none" w:sz="0" w:space="0" w:color="auto"/>
                <w:left w:val="none" w:sz="0" w:space="0" w:color="auto"/>
                <w:bottom w:val="none" w:sz="0" w:space="0" w:color="auto"/>
                <w:right w:val="none" w:sz="0" w:space="0" w:color="auto"/>
              </w:divBdr>
            </w:div>
            <w:div w:id="245500059">
              <w:marLeft w:val="0"/>
              <w:marRight w:val="0"/>
              <w:marTop w:val="0"/>
              <w:marBottom w:val="0"/>
              <w:divBdr>
                <w:top w:val="none" w:sz="0" w:space="0" w:color="auto"/>
                <w:left w:val="none" w:sz="0" w:space="0" w:color="auto"/>
                <w:bottom w:val="none" w:sz="0" w:space="0" w:color="auto"/>
                <w:right w:val="none" w:sz="0" w:space="0" w:color="auto"/>
              </w:divBdr>
            </w:div>
            <w:div w:id="680400997">
              <w:marLeft w:val="0"/>
              <w:marRight w:val="0"/>
              <w:marTop w:val="0"/>
              <w:marBottom w:val="0"/>
              <w:divBdr>
                <w:top w:val="none" w:sz="0" w:space="0" w:color="auto"/>
                <w:left w:val="none" w:sz="0" w:space="0" w:color="auto"/>
                <w:bottom w:val="none" w:sz="0" w:space="0" w:color="auto"/>
                <w:right w:val="none" w:sz="0" w:space="0" w:color="auto"/>
              </w:divBdr>
            </w:div>
            <w:div w:id="1866093256">
              <w:marLeft w:val="0"/>
              <w:marRight w:val="0"/>
              <w:marTop w:val="0"/>
              <w:marBottom w:val="0"/>
              <w:divBdr>
                <w:top w:val="none" w:sz="0" w:space="0" w:color="auto"/>
                <w:left w:val="none" w:sz="0" w:space="0" w:color="auto"/>
                <w:bottom w:val="none" w:sz="0" w:space="0" w:color="auto"/>
                <w:right w:val="none" w:sz="0" w:space="0" w:color="auto"/>
              </w:divBdr>
            </w:div>
            <w:div w:id="1973518238">
              <w:marLeft w:val="0"/>
              <w:marRight w:val="0"/>
              <w:marTop w:val="0"/>
              <w:marBottom w:val="0"/>
              <w:divBdr>
                <w:top w:val="none" w:sz="0" w:space="0" w:color="auto"/>
                <w:left w:val="none" w:sz="0" w:space="0" w:color="auto"/>
                <w:bottom w:val="none" w:sz="0" w:space="0" w:color="auto"/>
                <w:right w:val="none" w:sz="0" w:space="0" w:color="auto"/>
              </w:divBdr>
            </w:div>
            <w:div w:id="41099427">
              <w:marLeft w:val="0"/>
              <w:marRight w:val="0"/>
              <w:marTop w:val="0"/>
              <w:marBottom w:val="0"/>
              <w:divBdr>
                <w:top w:val="none" w:sz="0" w:space="0" w:color="auto"/>
                <w:left w:val="none" w:sz="0" w:space="0" w:color="auto"/>
                <w:bottom w:val="none" w:sz="0" w:space="0" w:color="auto"/>
                <w:right w:val="none" w:sz="0" w:space="0" w:color="auto"/>
              </w:divBdr>
            </w:div>
            <w:div w:id="509180942">
              <w:marLeft w:val="0"/>
              <w:marRight w:val="0"/>
              <w:marTop w:val="0"/>
              <w:marBottom w:val="0"/>
              <w:divBdr>
                <w:top w:val="none" w:sz="0" w:space="0" w:color="auto"/>
                <w:left w:val="none" w:sz="0" w:space="0" w:color="auto"/>
                <w:bottom w:val="none" w:sz="0" w:space="0" w:color="auto"/>
                <w:right w:val="none" w:sz="0" w:space="0" w:color="auto"/>
              </w:divBdr>
            </w:div>
            <w:div w:id="1063068344">
              <w:marLeft w:val="0"/>
              <w:marRight w:val="0"/>
              <w:marTop w:val="0"/>
              <w:marBottom w:val="0"/>
              <w:divBdr>
                <w:top w:val="none" w:sz="0" w:space="0" w:color="auto"/>
                <w:left w:val="none" w:sz="0" w:space="0" w:color="auto"/>
                <w:bottom w:val="none" w:sz="0" w:space="0" w:color="auto"/>
                <w:right w:val="none" w:sz="0" w:space="0" w:color="auto"/>
              </w:divBdr>
            </w:div>
            <w:div w:id="1945914200">
              <w:marLeft w:val="0"/>
              <w:marRight w:val="0"/>
              <w:marTop w:val="0"/>
              <w:marBottom w:val="0"/>
              <w:divBdr>
                <w:top w:val="none" w:sz="0" w:space="0" w:color="auto"/>
                <w:left w:val="none" w:sz="0" w:space="0" w:color="auto"/>
                <w:bottom w:val="none" w:sz="0" w:space="0" w:color="auto"/>
                <w:right w:val="none" w:sz="0" w:space="0" w:color="auto"/>
              </w:divBdr>
            </w:div>
            <w:div w:id="128086969">
              <w:marLeft w:val="0"/>
              <w:marRight w:val="0"/>
              <w:marTop w:val="0"/>
              <w:marBottom w:val="0"/>
              <w:divBdr>
                <w:top w:val="none" w:sz="0" w:space="0" w:color="auto"/>
                <w:left w:val="none" w:sz="0" w:space="0" w:color="auto"/>
                <w:bottom w:val="none" w:sz="0" w:space="0" w:color="auto"/>
                <w:right w:val="none" w:sz="0" w:space="0" w:color="auto"/>
              </w:divBdr>
            </w:div>
            <w:div w:id="546839446">
              <w:marLeft w:val="0"/>
              <w:marRight w:val="0"/>
              <w:marTop w:val="0"/>
              <w:marBottom w:val="0"/>
              <w:divBdr>
                <w:top w:val="none" w:sz="0" w:space="0" w:color="auto"/>
                <w:left w:val="none" w:sz="0" w:space="0" w:color="auto"/>
                <w:bottom w:val="none" w:sz="0" w:space="0" w:color="auto"/>
                <w:right w:val="none" w:sz="0" w:space="0" w:color="auto"/>
              </w:divBdr>
            </w:div>
            <w:div w:id="1535269073">
              <w:marLeft w:val="0"/>
              <w:marRight w:val="0"/>
              <w:marTop w:val="0"/>
              <w:marBottom w:val="0"/>
              <w:divBdr>
                <w:top w:val="none" w:sz="0" w:space="0" w:color="auto"/>
                <w:left w:val="none" w:sz="0" w:space="0" w:color="auto"/>
                <w:bottom w:val="none" w:sz="0" w:space="0" w:color="auto"/>
                <w:right w:val="none" w:sz="0" w:space="0" w:color="auto"/>
              </w:divBdr>
            </w:div>
            <w:div w:id="2109891053">
              <w:marLeft w:val="0"/>
              <w:marRight w:val="0"/>
              <w:marTop w:val="0"/>
              <w:marBottom w:val="0"/>
              <w:divBdr>
                <w:top w:val="none" w:sz="0" w:space="0" w:color="auto"/>
                <w:left w:val="none" w:sz="0" w:space="0" w:color="auto"/>
                <w:bottom w:val="none" w:sz="0" w:space="0" w:color="auto"/>
                <w:right w:val="none" w:sz="0" w:space="0" w:color="auto"/>
              </w:divBdr>
            </w:div>
            <w:div w:id="1791321963">
              <w:marLeft w:val="0"/>
              <w:marRight w:val="0"/>
              <w:marTop w:val="0"/>
              <w:marBottom w:val="0"/>
              <w:divBdr>
                <w:top w:val="none" w:sz="0" w:space="0" w:color="auto"/>
                <w:left w:val="none" w:sz="0" w:space="0" w:color="auto"/>
                <w:bottom w:val="none" w:sz="0" w:space="0" w:color="auto"/>
                <w:right w:val="none" w:sz="0" w:space="0" w:color="auto"/>
              </w:divBdr>
            </w:div>
            <w:div w:id="647397144">
              <w:marLeft w:val="0"/>
              <w:marRight w:val="0"/>
              <w:marTop w:val="0"/>
              <w:marBottom w:val="0"/>
              <w:divBdr>
                <w:top w:val="none" w:sz="0" w:space="0" w:color="auto"/>
                <w:left w:val="none" w:sz="0" w:space="0" w:color="auto"/>
                <w:bottom w:val="none" w:sz="0" w:space="0" w:color="auto"/>
                <w:right w:val="none" w:sz="0" w:space="0" w:color="auto"/>
              </w:divBdr>
            </w:div>
            <w:div w:id="1644697931">
              <w:marLeft w:val="0"/>
              <w:marRight w:val="0"/>
              <w:marTop w:val="0"/>
              <w:marBottom w:val="0"/>
              <w:divBdr>
                <w:top w:val="none" w:sz="0" w:space="0" w:color="auto"/>
                <w:left w:val="none" w:sz="0" w:space="0" w:color="auto"/>
                <w:bottom w:val="none" w:sz="0" w:space="0" w:color="auto"/>
                <w:right w:val="none" w:sz="0" w:space="0" w:color="auto"/>
              </w:divBdr>
            </w:div>
            <w:div w:id="1897352962">
              <w:marLeft w:val="0"/>
              <w:marRight w:val="0"/>
              <w:marTop w:val="0"/>
              <w:marBottom w:val="0"/>
              <w:divBdr>
                <w:top w:val="none" w:sz="0" w:space="0" w:color="auto"/>
                <w:left w:val="none" w:sz="0" w:space="0" w:color="auto"/>
                <w:bottom w:val="none" w:sz="0" w:space="0" w:color="auto"/>
                <w:right w:val="none" w:sz="0" w:space="0" w:color="auto"/>
              </w:divBdr>
            </w:div>
            <w:div w:id="564922064">
              <w:marLeft w:val="0"/>
              <w:marRight w:val="0"/>
              <w:marTop w:val="0"/>
              <w:marBottom w:val="0"/>
              <w:divBdr>
                <w:top w:val="none" w:sz="0" w:space="0" w:color="auto"/>
                <w:left w:val="none" w:sz="0" w:space="0" w:color="auto"/>
                <w:bottom w:val="none" w:sz="0" w:space="0" w:color="auto"/>
                <w:right w:val="none" w:sz="0" w:space="0" w:color="auto"/>
              </w:divBdr>
            </w:div>
            <w:div w:id="1904289957">
              <w:marLeft w:val="0"/>
              <w:marRight w:val="0"/>
              <w:marTop w:val="0"/>
              <w:marBottom w:val="0"/>
              <w:divBdr>
                <w:top w:val="none" w:sz="0" w:space="0" w:color="auto"/>
                <w:left w:val="none" w:sz="0" w:space="0" w:color="auto"/>
                <w:bottom w:val="none" w:sz="0" w:space="0" w:color="auto"/>
                <w:right w:val="none" w:sz="0" w:space="0" w:color="auto"/>
              </w:divBdr>
            </w:div>
            <w:div w:id="1423454413">
              <w:marLeft w:val="0"/>
              <w:marRight w:val="0"/>
              <w:marTop w:val="0"/>
              <w:marBottom w:val="0"/>
              <w:divBdr>
                <w:top w:val="none" w:sz="0" w:space="0" w:color="auto"/>
                <w:left w:val="none" w:sz="0" w:space="0" w:color="auto"/>
                <w:bottom w:val="none" w:sz="0" w:space="0" w:color="auto"/>
                <w:right w:val="none" w:sz="0" w:space="0" w:color="auto"/>
              </w:divBdr>
            </w:div>
            <w:div w:id="960304181">
              <w:marLeft w:val="0"/>
              <w:marRight w:val="0"/>
              <w:marTop w:val="0"/>
              <w:marBottom w:val="0"/>
              <w:divBdr>
                <w:top w:val="none" w:sz="0" w:space="0" w:color="auto"/>
                <w:left w:val="none" w:sz="0" w:space="0" w:color="auto"/>
                <w:bottom w:val="none" w:sz="0" w:space="0" w:color="auto"/>
                <w:right w:val="none" w:sz="0" w:space="0" w:color="auto"/>
              </w:divBdr>
            </w:div>
            <w:div w:id="1005521881">
              <w:marLeft w:val="0"/>
              <w:marRight w:val="0"/>
              <w:marTop w:val="0"/>
              <w:marBottom w:val="0"/>
              <w:divBdr>
                <w:top w:val="none" w:sz="0" w:space="0" w:color="auto"/>
                <w:left w:val="none" w:sz="0" w:space="0" w:color="auto"/>
                <w:bottom w:val="none" w:sz="0" w:space="0" w:color="auto"/>
                <w:right w:val="none" w:sz="0" w:space="0" w:color="auto"/>
              </w:divBdr>
            </w:div>
            <w:div w:id="502091174">
              <w:marLeft w:val="0"/>
              <w:marRight w:val="0"/>
              <w:marTop w:val="0"/>
              <w:marBottom w:val="0"/>
              <w:divBdr>
                <w:top w:val="none" w:sz="0" w:space="0" w:color="auto"/>
                <w:left w:val="none" w:sz="0" w:space="0" w:color="auto"/>
                <w:bottom w:val="none" w:sz="0" w:space="0" w:color="auto"/>
                <w:right w:val="none" w:sz="0" w:space="0" w:color="auto"/>
              </w:divBdr>
            </w:div>
            <w:div w:id="19807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31267">
      <w:bodyDiv w:val="1"/>
      <w:marLeft w:val="0"/>
      <w:marRight w:val="0"/>
      <w:marTop w:val="0"/>
      <w:marBottom w:val="0"/>
      <w:divBdr>
        <w:top w:val="none" w:sz="0" w:space="0" w:color="auto"/>
        <w:left w:val="none" w:sz="0" w:space="0" w:color="auto"/>
        <w:bottom w:val="none" w:sz="0" w:space="0" w:color="auto"/>
        <w:right w:val="none" w:sz="0" w:space="0" w:color="auto"/>
      </w:divBdr>
    </w:div>
    <w:div w:id="832333560">
      <w:bodyDiv w:val="1"/>
      <w:marLeft w:val="0"/>
      <w:marRight w:val="0"/>
      <w:marTop w:val="0"/>
      <w:marBottom w:val="0"/>
      <w:divBdr>
        <w:top w:val="none" w:sz="0" w:space="0" w:color="auto"/>
        <w:left w:val="none" w:sz="0" w:space="0" w:color="auto"/>
        <w:bottom w:val="none" w:sz="0" w:space="0" w:color="auto"/>
        <w:right w:val="none" w:sz="0" w:space="0" w:color="auto"/>
      </w:divBdr>
      <w:divsChild>
        <w:div w:id="437339702">
          <w:marLeft w:val="0"/>
          <w:marRight w:val="0"/>
          <w:marTop w:val="0"/>
          <w:marBottom w:val="0"/>
          <w:divBdr>
            <w:top w:val="none" w:sz="0" w:space="0" w:color="auto"/>
            <w:left w:val="none" w:sz="0" w:space="0" w:color="auto"/>
            <w:bottom w:val="none" w:sz="0" w:space="0" w:color="auto"/>
            <w:right w:val="none" w:sz="0" w:space="0" w:color="auto"/>
          </w:divBdr>
        </w:div>
      </w:divsChild>
    </w:div>
    <w:div w:id="1193497534">
      <w:bodyDiv w:val="1"/>
      <w:marLeft w:val="0"/>
      <w:marRight w:val="0"/>
      <w:marTop w:val="0"/>
      <w:marBottom w:val="0"/>
      <w:divBdr>
        <w:top w:val="none" w:sz="0" w:space="0" w:color="auto"/>
        <w:left w:val="none" w:sz="0" w:space="0" w:color="auto"/>
        <w:bottom w:val="none" w:sz="0" w:space="0" w:color="auto"/>
        <w:right w:val="none" w:sz="0" w:space="0" w:color="auto"/>
      </w:divBdr>
    </w:div>
    <w:div w:id="1280986359">
      <w:bodyDiv w:val="1"/>
      <w:marLeft w:val="0"/>
      <w:marRight w:val="0"/>
      <w:marTop w:val="0"/>
      <w:marBottom w:val="0"/>
      <w:divBdr>
        <w:top w:val="none" w:sz="0" w:space="0" w:color="auto"/>
        <w:left w:val="none" w:sz="0" w:space="0" w:color="auto"/>
        <w:bottom w:val="none" w:sz="0" w:space="0" w:color="auto"/>
        <w:right w:val="none" w:sz="0" w:space="0" w:color="auto"/>
      </w:divBdr>
      <w:divsChild>
        <w:div w:id="356085556">
          <w:marLeft w:val="806"/>
          <w:marRight w:val="0"/>
          <w:marTop w:val="82"/>
          <w:marBottom w:val="0"/>
          <w:divBdr>
            <w:top w:val="none" w:sz="0" w:space="0" w:color="auto"/>
            <w:left w:val="none" w:sz="0" w:space="0" w:color="auto"/>
            <w:bottom w:val="none" w:sz="0" w:space="0" w:color="auto"/>
            <w:right w:val="none" w:sz="0" w:space="0" w:color="auto"/>
          </w:divBdr>
        </w:div>
        <w:div w:id="1018889333">
          <w:marLeft w:val="806"/>
          <w:marRight w:val="0"/>
          <w:marTop w:val="82"/>
          <w:marBottom w:val="0"/>
          <w:divBdr>
            <w:top w:val="none" w:sz="0" w:space="0" w:color="auto"/>
            <w:left w:val="none" w:sz="0" w:space="0" w:color="auto"/>
            <w:bottom w:val="none" w:sz="0" w:space="0" w:color="auto"/>
            <w:right w:val="none" w:sz="0" w:space="0" w:color="auto"/>
          </w:divBdr>
        </w:div>
        <w:div w:id="132408941">
          <w:marLeft w:val="806"/>
          <w:marRight w:val="0"/>
          <w:marTop w:val="82"/>
          <w:marBottom w:val="0"/>
          <w:divBdr>
            <w:top w:val="none" w:sz="0" w:space="0" w:color="auto"/>
            <w:left w:val="none" w:sz="0" w:space="0" w:color="auto"/>
            <w:bottom w:val="none" w:sz="0" w:space="0" w:color="auto"/>
            <w:right w:val="none" w:sz="0" w:space="0" w:color="auto"/>
          </w:divBdr>
        </w:div>
        <w:div w:id="144467605">
          <w:marLeft w:val="806"/>
          <w:marRight w:val="0"/>
          <w:marTop w:val="82"/>
          <w:marBottom w:val="0"/>
          <w:divBdr>
            <w:top w:val="none" w:sz="0" w:space="0" w:color="auto"/>
            <w:left w:val="none" w:sz="0" w:space="0" w:color="auto"/>
            <w:bottom w:val="none" w:sz="0" w:space="0" w:color="auto"/>
            <w:right w:val="none" w:sz="0" w:space="0" w:color="auto"/>
          </w:divBdr>
        </w:div>
        <w:div w:id="159320563">
          <w:marLeft w:val="806"/>
          <w:marRight w:val="0"/>
          <w:marTop w:val="82"/>
          <w:marBottom w:val="0"/>
          <w:divBdr>
            <w:top w:val="none" w:sz="0" w:space="0" w:color="auto"/>
            <w:left w:val="none" w:sz="0" w:space="0" w:color="auto"/>
            <w:bottom w:val="none" w:sz="0" w:space="0" w:color="auto"/>
            <w:right w:val="none" w:sz="0" w:space="0" w:color="auto"/>
          </w:divBdr>
        </w:div>
        <w:div w:id="1186287384">
          <w:marLeft w:val="806"/>
          <w:marRight w:val="0"/>
          <w:marTop w:val="82"/>
          <w:marBottom w:val="0"/>
          <w:divBdr>
            <w:top w:val="none" w:sz="0" w:space="0" w:color="auto"/>
            <w:left w:val="none" w:sz="0" w:space="0" w:color="auto"/>
            <w:bottom w:val="none" w:sz="0" w:space="0" w:color="auto"/>
            <w:right w:val="none" w:sz="0" w:space="0" w:color="auto"/>
          </w:divBdr>
        </w:div>
        <w:div w:id="2054186630">
          <w:marLeft w:val="806"/>
          <w:marRight w:val="0"/>
          <w:marTop w:val="82"/>
          <w:marBottom w:val="0"/>
          <w:divBdr>
            <w:top w:val="none" w:sz="0" w:space="0" w:color="auto"/>
            <w:left w:val="none" w:sz="0" w:space="0" w:color="auto"/>
            <w:bottom w:val="none" w:sz="0" w:space="0" w:color="auto"/>
            <w:right w:val="none" w:sz="0" w:space="0" w:color="auto"/>
          </w:divBdr>
        </w:div>
        <w:div w:id="1297225139">
          <w:marLeft w:val="806"/>
          <w:marRight w:val="0"/>
          <w:marTop w:val="82"/>
          <w:marBottom w:val="0"/>
          <w:divBdr>
            <w:top w:val="none" w:sz="0" w:space="0" w:color="auto"/>
            <w:left w:val="none" w:sz="0" w:space="0" w:color="auto"/>
            <w:bottom w:val="none" w:sz="0" w:space="0" w:color="auto"/>
            <w:right w:val="none" w:sz="0" w:space="0" w:color="auto"/>
          </w:divBdr>
        </w:div>
        <w:div w:id="29301620">
          <w:marLeft w:val="806"/>
          <w:marRight w:val="0"/>
          <w:marTop w:val="82"/>
          <w:marBottom w:val="0"/>
          <w:divBdr>
            <w:top w:val="none" w:sz="0" w:space="0" w:color="auto"/>
            <w:left w:val="none" w:sz="0" w:space="0" w:color="auto"/>
            <w:bottom w:val="none" w:sz="0" w:space="0" w:color="auto"/>
            <w:right w:val="none" w:sz="0" w:space="0" w:color="auto"/>
          </w:divBdr>
        </w:div>
      </w:divsChild>
    </w:div>
    <w:div w:id="13647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4icu.org/reviews/2160.htm" TargetMode="External"/><Relationship Id="rId18" Type="http://schemas.openxmlformats.org/officeDocument/2006/relationships/hyperlink" Target="http://www.4icu.org/reviews/10171.htm" TargetMode="External"/><Relationship Id="rId26" Type="http://schemas.openxmlformats.org/officeDocument/2006/relationships/hyperlink" Target="http://www.4icu.org/reviews/2228.htm" TargetMode="External"/><Relationship Id="rId3" Type="http://schemas.openxmlformats.org/officeDocument/2006/relationships/styles" Target="styles.xml"/><Relationship Id="rId21" Type="http://schemas.openxmlformats.org/officeDocument/2006/relationships/hyperlink" Target="http://www.4icu.org/reviews/2153.htm" TargetMode="External"/><Relationship Id="rId34" Type="http://schemas.openxmlformats.org/officeDocument/2006/relationships/hyperlink" Target="http://www.4icu.org/reviews/2221.htm" TargetMode="External"/><Relationship Id="rId7" Type="http://schemas.openxmlformats.org/officeDocument/2006/relationships/endnotes" Target="endnotes.xml"/><Relationship Id="rId12" Type="http://schemas.openxmlformats.org/officeDocument/2006/relationships/hyperlink" Target="http://www.4icu.org/reviews/2227.htm" TargetMode="External"/><Relationship Id="rId17" Type="http://schemas.openxmlformats.org/officeDocument/2006/relationships/hyperlink" Target="http://www.4icu.org/reviews/2208.htm" TargetMode="External"/><Relationship Id="rId25" Type="http://schemas.openxmlformats.org/officeDocument/2006/relationships/hyperlink" Target="http://www.4icu.org/reviews/2158.htm" TargetMode="External"/><Relationship Id="rId33" Type="http://schemas.openxmlformats.org/officeDocument/2006/relationships/hyperlink" Target="http://www.4icu.org/reviews/2202.htm" TargetMode="External"/><Relationship Id="rId2" Type="http://schemas.openxmlformats.org/officeDocument/2006/relationships/numbering" Target="numbering.xml"/><Relationship Id="rId16" Type="http://schemas.openxmlformats.org/officeDocument/2006/relationships/hyperlink" Target="http://www.4icu.org/reviews/2210.htm" TargetMode="External"/><Relationship Id="rId20" Type="http://schemas.openxmlformats.org/officeDocument/2006/relationships/hyperlink" Target="http://www.4icu.org/reviews/2186.htm" TargetMode="External"/><Relationship Id="rId29" Type="http://schemas.openxmlformats.org/officeDocument/2006/relationships/hyperlink" Target="http://www.4icu.org/reviews/221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icu.org/reviews/2174.htm" TargetMode="External"/><Relationship Id="rId24" Type="http://schemas.openxmlformats.org/officeDocument/2006/relationships/hyperlink" Target="http://www.4icu.org/reviews/2191.htm" TargetMode="External"/><Relationship Id="rId32" Type="http://schemas.openxmlformats.org/officeDocument/2006/relationships/hyperlink" Target="http://www.4icu.org/reviews/10215.htm"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4icu.org/reviews/2159.htm" TargetMode="External"/><Relationship Id="rId23" Type="http://schemas.openxmlformats.org/officeDocument/2006/relationships/hyperlink" Target="http://www.4icu.org/reviews/10191.htm" TargetMode="External"/><Relationship Id="rId28" Type="http://schemas.openxmlformats.org/officeDocument/2006/relationships/hyperlink" Target="http://www.4icu.org/reviews/2189.htm" TargetMode="External"/><Relationship Id="rId36" Type="http://schemas.openxmlformats.org/officeDocument/2006/relationships/theme" Target="theme/theme1.xml"/><Relationship Id="rId10" Type="http://schemas.openxmlformats.org/officeDocument/2006/relationships/hyperlink" Target="http://www.4icu.org/reviews/2166.htm" TargetMode="External"/><Relationship Id="rId19" Type="http://schemas.openxmlformats.org/officeDocument/2006/relationships/hyperlink" Target="http://www.4icu.org/reviews/2175.htm" TargetMode="External"/><Relationship Id="rId31" Type="http://schemas.openxmlformats.org/officeDocument/2006/relationships/hyperlink" Target="http://www.4icu.org/reviews/2168.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4icu.org/reviews/2167.htm" TargetMode="External"/><Relationship Id="rId22" Type="http://schemas.openxmlformats.org/officeDocument/2006/relationships/hyperlink" Target="http://www.4icu.org/reviews/2195.htm" TargetMode="External"/><Relationship Id="rId27" Type="http://schemas.openxmlformats.org/officeDocument/2006/relationships/hyperlink" Target="http://www.4icu.org/reviews/2215.htm" TargetMode="External"/><Relationship Id="rId30" Type="http://schemas.openxmlformats.org/officeDocument/2006/relationships/hyperlink" Target="http://www.4icu.org/reviews/2194.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F87A3-C7F7-4E06-B509-B53DF4C0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34</Pages>
  <Words>7403</Words>
  <Characters>42202</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viku</Company>
  <LinksUpToDate>false</LinksUpToDate>
  <CharactersWithSpaces>49506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dc:creator>
  <cp:lastModifiedBy>AKDKPW</cp:lastModifiedBy>
  <cp:revision>6</cp:revision>
  <dcterms:created xsi:type="dcterms:W3CDTF">2013-10-12T00:05:00Z</dcterms:created>
  <dcterms:modified xsi:type="dcterms:W3CDTF">2016-09-05T07:46:00Z</dcterms:modified>
</cp:coreProperties>
</file>