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D" w:rsidRDefault="00A811AD" w:rsidP="00A8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6A4A92">
        <w:rPr>
          <w:rFonts w:ascii="Arial" w:hAnsi="Arial" w:cs="Arial"/>
          <w:b/>
          <w:i/>
          <w:sz w:val="24"/>
          <w:szCs w:val="24"/>
        </w:rPr>
        <w:t>ABSTRACT</w:t>
      </w:r>
    </w:p>
    <w:p w:rsidR="00A811AD" w:rsidRPr="006A4A92" w:rsidRDefault="00A811AD" w:rsidP="00A8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811AD" w:rsidRPr="006A4A92" w:rsidRDefault="00A811AD" w:rsidP="00A8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A811AD" w:rsidRPr="00703FF3" w:rsidRDefault="00A811AD" w:rsidP="00A8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703FF3">
        <w:rPr>
          <w:rFonts w:ascii="Arial" w:hAnsi="Arial" w:cs="Arial"/>
          <w:b/>
          <w:i/>
          <w:sz w:val="24"/>
          <w:szCs w:val="24"/>
        </w:rPr>
        <w:t xml:space="preserve">Ati Rosliyati, 139010010, </w:t>
      </w:r>
      <w:r>
        <w:rPr>
          <w:rFonts w:ascii="Arial" w:hAnsi="Arial" w:cs="Arial"/>
          <w:b/>
          <w:i/>
          <w:sz w:val="24"/>
          <w:szCs w:val="24"/>
        </w:rPr>
        <w:t xml:space="preserve">The </w:t>
      </w:r>
      <w:r w:rsidR="00AE6511">
        <w:rPr>
          <w:rFonts w:ascii="Arial" w:hAnsi="Arial" w:cs="Arial"/>
          <w:b/>
          <w:i/>
          <w:sz w:val="24"/>
          <w:szCs w:val="24"/>
        </w:rPr>
        <w:t>Influence</w:t>
      </w:r>
      <w:r w:rsidRPr="00703FF3">
        <w:rPr>
          <w:rFonts w:ascii="Arial" w:hAnsi="Arial" w:cs="Arial"/>
          <w:b/>
          <w:i/>
          <w:sz w:val="24"/>
          <w:szCs w:val="24"/>
        </w:rPr>
        <w:t xml:space="preserve"> </w:t>
      </w:r>
      <w:r w:rsidR="002D7838">
        <w:rPr>
          <w:rFonts w:ascii="Arial" w:hAnsi="Arial" w:cs="Arial"/>
          <w:b/>
          <w:i/>
          <w:sz w:val="24"/>
          <w:szCs w:val="24"/>
        </w:rPr>
        <w:t>o</w:t>
      </w:r>
      <w:r w:rsidRPr="00703FF3">
        <w:rPr>
          <w:rFonts w:ascii="Arial" w:hAnsi="Arial" w:cs="Arial"/>
          <w:b/>
          <w:i/>
          <w:sz w:val="24"/>
          <w:szCs w:val="24"/>
        </w:rPr>
        <w:t xml:space="preserve">f Financial Reform, Governance and Financial Information System </w:t>
      </w:r>
      <w:r>
        <w:rPr>
          <w:rFonts w:ascii="Arial" w:hAnsi="Arial" w:cs="Arial"/>
          <w:b/>
          <w:i/>
          <w:sz w:val="24"/>
          <w:szCs w:val="24"/>
        </w:rPr>
        <w:t xml:space="preserve">in Local Goverment </w:t>
      </w:r>
      <w:r w:rsidRPr="00703FF3">
        <w:rPr>
          <w:rFonts w:ascii="Arial" w:hAnsi="Arial" w:cs="Arial"/>
          <w:b/>
          <w:i/>
          <w:sz w:val="24"/>
          <w:szCs w:val="24"/>
        </w:rPr>
        <w:t xml:space="preserve"> Financial Management and</w:t>
      </w:r>
      <w:r>
        <w:rPr>
          <w:rFonts w:ascii="Arial" w:hAnsi="Arial" w:cs="Arial"/>
          <w:b/>
          <w:i/>
          <w:sz w:val="24"/>
          <w:szCs w:val="24"/>
        </w:rPr>
        <w:t xml:space="preserve"> Its Implications </w:t>
      </w:r>
      <w:r w:rsidR="002D7838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i/>
          <w:sz w:val="24"/>
          <w:szCs w:val="24"/>
        </w:rPr>
        <w:t>o</w:t>
      </w:r>
      <w:r w:rsidRPr="00703FF3">
        <w:rPr>
          <w:rFonts w:ascii="Arial" w:hAnsi="Arial" w:cs="Arial"/>
          <w:b/>
          <w:i/>
          <w:sz w:val="24"/>
          <w:szCs w:val="24"/>
        </w:rPr>
        <w:t xml:space="preserve"> Financi</w:t>
      </w:r>
      <w:r w:rsidR="002D7838">
        <w:rPr>
          <w:rFonts w:ascii="Arial" w:hAnsi="Arial" w:cs="Arial"/>
          <w:b/>
          <w:i/>
          <w:sz w:val="24"/>
          <w:szCs w:val="24"/>
        </w:rPr>
        <w:t>al Performance in East Priangan</w:t>
      </w:r>
      <w:r w:rsidRPr="00703FF3">
        <w:rPr>
          <w:rFonts w:ascii="Arial" w:hAnsi="Arial" w:cs="Arial"/>
          <w:b/>
          <w:i/>
          <w:sz w:val="24"/>
          <w:szCs w:val="24"/>
        </w:rPr>
        <w:t xml:space="preserve"> guided by Prof. Dr. Tb. Hasanuddin, SE., M.Sc., CPA as a promoter and Prof. Dr. Azhar Affandi, SE., M.Sc. as a Co-Promoter.</w:t>
      </w:r>
    </w:p>
    <w:p w:rsidR="00A811AD" w:rsidRPr="006A4A92" w:rsidRDefault="00EF35EF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Giving an</w:t>
      </w:r>
      <w:r w:rsidR="0031790E">
        <w:rPr>
          <w:rFonts w:ascii="Arial" w:hAnsi="Arial" w:cs="Arial"/>
          <w:i/>
          <w:sz w:val="24"/>
          <w:szCs w:val="24"/>
        </w:rPr>
        <w:t xml:space="preserve"> </w:t>
      </w:r>
      <w:r w:rsidR="002D7838">
        <w:rPr>
          <w:rFonts w:ascii="Arial" w:hAnsi="Arial" w:cs="Arial"/>
          <w:i/>
          <w:sz w:val="24"/>
          <w:szCs w:val="24"/>
        </w:rPr>
        <w:t>autonomy to regions is focused to accelerate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the realization of public welfare and </w:t>
      </w:r>
      <w:r w:rsidR="002D7838">
        <w:rPr>
          <w:rFonts w:ascii="Arial" w:hAnsi="Arial" w:cs="Arial"/>
          <w:i/>
          <w:sz w:val="24"/>
          <w:szCs w:val="24"/>
        </w:rPr>
        <w:t xml:space="preserve">it </w:t>
      </w:r>
      <w:r w:rsidR="00A811AD" w:rsidRPr="006A4A92">
        <w:rPr>
          <w:rFonts w:ascii="Arial" w:hAnsi="Arial" w:cs="Arial"/>
          <w:i/>
          <w:sz w:val="24"/>
          <w:szCs w:val="24"/>
        </w:rPr>
        <w:t>is expected to improve</w:t>
      </w:r>
      <w:r w:rsidR="00A811AD">
        <w:rPr>
          <w:rFonts w:ascii="Arial" w:hAnsi="Arial" w:cs="Arial"/>
          <w:i/>
          <w:sz w:val="24"/>
          <w:szCs w:val="24"/>
        </w:rPr>
        <w:t xml:space="preserve"> competitiveness by paying attention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to the principles of democracy, equality, ju</w:t>
      </w:r>
      <w:r w:rsidR="0071364E">
        <w:rPr>
          <w:rFonts w:ascii="Arial" w:hAnsi="Arial" w:cs="Arial"/>
          <w:i/>
          <w:sz w:val="24"/>
          <w:szCs w:val="24"/>
        </w:rPr>
        <w:t xml:space="preserve">stice, privilege, and speciality and potency and a multifaceted area. To get teh goal, 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it</w:t>
      </w:r>
      <w:r w:rsidR="0071364E">
        <w:rPr>
          <w:rFonts w:ascii="Arial" w:hAnsi="Arial" w:cs="Arial"/>
          <w:i/>
          <w:sz w:val="24"/>
          <w:szCs w:val="24"/>
        </w:rPr>
        <w:t xml:space="preserve"> is faced by</w:t>
      </w:r>
      <w:r w:rsidR="00A811AD">
        <w:rPr>
          <w:rFonts w:ascii="Arial" w:hAnsi="Arial" w:cs="Arial"/>
          <w:i/>
          <w:sz w:val="24"/>
          <w:szCs w:val="24"/>
        </w:rPr>
        <w:t xml:space="preserve"> a number of challenges</w:t>
      </w:r>
      <w:r w:rsidR="0071364E">
        <w:rPr>
          <w:rFonts w:ascii="Arial" w:hAnsi="Arial" w:cs="Arial"/>
          <w:i/>
          <w:sz w:val="24"/>
          <w:szCs w:val="24"/>
        </w:rPr>
        <w:t>, one of them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is the financial performance of</w:t>
      </w:r>
      <w:r w:rsidR="0071364E">
        <w:rPr>
          <w:rFonts w:ascii="Arial" w:hAnsi="Arial" w:cs="Arial"/>
          <w:i/>
          <w:sz w:val="24"/>
          <w:szCs w:val="24"/>
        </w:rPr>
        <w:t xml:space="preserve"> local governments is still </w:t>
      </w:r>
      <w:r w:rsidR="00A811AD" w:rsidRPr="006A4A92">
        <w:rPr>
          <w:rFonts w:ascii="Arial" w:hAnsi="Arial" w:cs="Arial"/>
          <w:i/>
          <w:sz w:val="24"/>
          <w:szCs w:val="24"/>
        </w:rPr>
        <w:t>in</w:t>
      </w:r>
      <w:r w:rsidR="0071364E">
        <w:rPr>
          <w:rFonts w:ascii="Arial" w:hAnsi="Arial" w:cs="Arial"/>
          <w:i/>
          <w:sz w:val="24"/>
          <w:szCs w:val="24"/>
        </w:rPr>
        <w:t xml:space="preserve"> the level of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</w:t>
      </w:r>
      <w:r w:rsidR="00A811AD">
        <w:rPr>
          <w:rFonts w:ascii="Arial" w:hAnsi="Arial" w:cs="Arial"/>
          <w:i/>
          <w:sz w:val="24"/>
          <w:szCs w:val="24"/>
        </w:rPr>
        <w:t>the qualified opinion</w:t>
      </w:r>
      <w:r w:rsidR="0071364E">
        <w:rPr>
          <w:rFonts w:ascii="Arial" w:hAnsi="Arial" w:cs="Arial"/>
          <w:i/>
          <w:sz w:val="24"/>
          <w:szCs w:val="24"/>
        </w:rPr>
        <w:t xml:space="preserve"> category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that will have an impact on the expected goal of regional autonomy.</w:t>
      </w:r>
    </w:p>
    <w:p w:rsidR="00A811AD" w:rsidRPr="006A4A92" w:rsidRDefault="0071364E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study is aimed at identifying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and assess</w:t>
      </w:r>
      <w:r>
        <w:rPr>
          <w:rFonts w:ascii="Arial" w:hAnsi="Arial" w:cs="Arial"/>
          <w:i/>
          <w:sz w:val="24"/>
          <w:szCs w:val="24"/>
        </w:rPr>
        <w:t>ing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the Effect of Regio</w:t>
      </w:r>
      <w:r w:rsidR="003B1E76">
        <w:rPr>
          <w:rFonts w:ascii="Arial" w:hAnsi="Arial" w:cs="Arial"/>
          <w:i/>
          <w:sz w:val="24"/>
          <w:szCs w:val="24"/>
        </w:rPr>
        <w:t>nal Financial Reform, Government Management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, </w:t>
      </w:r>
      <w:r w:rsidR="003B1E76">
        <w:rPr>
          <w:rFonts w:ascii="Arial" w:hAnsi="Arial" w:cs="Arial"/>
          <w:i/>
          <w:sz w:val="24"/>
          <w:szCs w:val="24"/>
        </w:rPr>
        <w:t>Financial Information System towards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Financial Management and</w:t>
      </w:r>
      <w:r w:rsidR="003B1E76">
        <w:rPr>
          <w:rFonts w:ascii="Arial" w:hAnsi="Arial" w:cs="Arial"/>
          <w:i/>
          <w:sz w:val="24"/>
          <w:szCs w:val="24"/>
        </w:rPr>
        <w:t xml:space="preserve"> its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Implications</w:t>
      </w:r>
      <w:r w:rsidR="003B1E76">
        <w:rPr>
          <w:rFonts w:ascii="Arial" w:hAnsi="Arial" w:cs="Arial"/>
          <w:i/>
          <w:sz w:val="24"/>
          <w:szCs w:val="24"/>
        </w:rPr>
        <w:t xml:space="preserve"> towards the performance of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Local Government Finance in </w:t>
      </w:r>
      <w:r w:rsidR="003B1E76" w:rsidRPr="006A4A92">
        <w:rPr>
          <w:rFonts w:ascii="Arial" w:hAnsi="Arial" w:cs="Arial"/>
          <w:i/>
          <w:sz w:val="24"/>
          <w:szCs w:val="24"/>
        </w:rPr>
        <w:t xml:space="preserve">East Priangan </w:t>
      </w:r>
      <w:r w:rsidR="00A811AD" w:rsidRPr="006A4A92">
        <w:rPr>
          <w:rFonts w:ascii="Arial" w:hAnsi="Arial" w:cs="Arial"/>
          <w:i/>
          <w:sz w:val="24"/>
          <w:szCs w:val="24"/>
        </w:rPr>
        <w:t>Region.</w:t>
      </w:r>
    </w:p>
    <w:p w:rsidR="00A811AD" w:rsidRPr="006A4A92" w:rsidRDefault="00A811AD" w:rsidP="00A811AD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6A4A92">
        <w:rPr>
          <w:rFonts w:ascii="Arial" w:hAnsi="Arial" w:cs="Arial"/>
          <w:i/>
          <w:sz w:val="24"/>
          <w:szCs w:val="24"/>
        </w:rPr>
        <w:t>This study used a descriptive approach and verification</w:t>
      </w:r>
      <w:r w:rsidR="0071364E">
        <w:rPr>
          <w:rFonts w:ascii="Arial" w:hAnsi="Arial" w:cs="Arial"/>
          <w:i/>
          <w:sz w:val="24"/>
          <w:szCs w:val="24"/>
        </w:rPr>
        <w:t xml:space="preserve"> by using</w:t>
      </w:r>
      <w:r w:rsidRPr="006A4A92">
        <w:rPr>
          <w:rFonts w:ascii="Arial" w:hAnsi="Arial" w:cs="Arial"/>
          <w:i/>
          <w:sz w:val="24"/>
          <w:szCs w:val="24"/>
        </w:rPr>
        <w:t xml:space="preserve"> descriptive survey and explanatory surv</w:t>
      </w:r>
      <w:r w:rsidR="007B7A85">
        <w:rPr>
          <w:rFonts w:ascii="Arial" w:hAnsi="Arial" w:cs="Arial"/>
          <w:i/>
          <w:sz w:val="24"/>
          <w:szCs w:val="24"/>
        </w:rPr>
        <w:t xml:space="preserve">ey. In this study, the sample is </w:t>
      </w:r>
      <w:r w:rsidRPr="006A4A92">
        <w:rPr>
          <w:rFonts w:ascii="Arial" w:hAnsi="Arial" w:cs="Arial"/>
          <w:i/>
          <w:sz w:val="24"/>
          <w:szCs w:val="24"/>
        </w:rPr>
        <w:t>SKPD</w:t>
      </w:r>
      <w:r w:rsidR="007B7A85">
        <w:rPr>
          <w:rFonts w:ascii="Arial" w:hAnsi="Arial" w:cs="Arial"/>
          <w:i/>
          <w:sz w:val="24"/>
          <w:szCs w:val="24"/>
        </w:rPr>
        <w:t xml:space="preserve"> (Work Unit) of </w:t>
      </w:r>
      <w:r w:rsidRPr="006A4A92">
        <w:rPr>
          <w:rFonts w:ascii="Arial" w:hAnsi="Arial" w:cs="Arial"/>
          <w:i/>
          <w:sz w:val="24"/>
          <w:szCs w:val="24"/>
        </w:rPr>
        <w:t>180 regional work units</w:t>
      </w:r>
      <w:r w:rsidR="007B7A85">
        <w:rPr>
          <w:rFonts w:ascii="Arial" w:hAnsi="Arial" w:cs="Arial"/>
          <w:i/>
          <w:sz w:val="24"/>
          <w:szCs w:val="24"/>
        </w:rPr>
        <w:t xml:space="preserve"> by using path analysis</w:t>
      </w:r>
      <w:r w:rsidRPr="006A4A92">
        <w:rPr>
          <w:rFonts w:ascii="Arial" w:hAnsi="Arial" w:cs="Arial"/>
          <w:i/>
          <w:sz w:val="24"/>
          <w:szCs w:val="24"/>
        </w:rPr>
        <w:t>.</w:t>
      </w:r>
    </w:p>
    <w:p w:rsidR="00A811AD" w:rsidRPr="006A4A92" w:rsidRDefault="002D7838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study concluded that the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effect</w:t>
      </w:r>
      <w:r>
        <w:rPr>
          <w:rFonts w:ascii="Arial" w:hAnsi="Arial" w:cs="Arial"/>
          <w:i/>
          <w:sz w:val="24"/>
          <w:szCs w:val="24"/>
        </w:rPr>
        <w:t>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of the Regional Financial Reform </w:t>
      </w:r>
      <w:r>
        <w:rPr>
          <w:rFonts w:ascii="Arial" w:hAnsi="Arial" w:cs="Arial"/>
          <w:i/>
          <w:sz w:val="24"/>
          <w:szCs w:val="24"/>
        </w:rPr>
        <w:t xml:space="preserve">towards the Regional </w:t>
      </w:r>
      <w:r w:rsidR="00A811AD" w:rsidRPr="006A4A92">
        <w:rPr>
          <w:rFonts w:ascii="Arial" w:hAnsi="Arial" w:cs="Arial"/>
          <w:i/>
          <w:sz w:val="24"/>
          <w:szCs w:val="24"/>
        </w:rPr>
        <w:t>Financial M</w:t>
      </w:r>
      <w:r w:rsidR="007B7A85">
        <w:rPr>
          <w:rFonts w:ascii="Arial" w:hAnsi="Arial" w:cs="Arial"/>
          <w:i/>
          <w:sz w:val="24"/>
          <w:szCs w:val="24"/>
        </w:rPr>
        <w:t>anagement is</w:t>
      </w:r>
      <w:r>
        <w:rPr>
          <w:rFonts w:ascii="Arial" w:hAnsi="Arial" w:cs="Arial"/>
          <w:i/>
          <w:sz w:val="24"/>
          <w:szCs w:val="24"/>
        </w:rPr>
        <w:t xml:space="preserve"> 35.90%, the effect of Government Management</w:t>
      </w:r>
      <w:r w:rsidR="003B1E76">
        <w:rPr>
          <w:rFonts w:ascii="Arial" w:hAnsi="Arial" w:cs="Arial"/>
          <w:i/>
          <w:sz w:val="24"/>
          <w:szCs w:val="24"/>
        </w:rPr>
        <w:t xml:space="preserve"> towards Regional</w:t>
      </w:r>
      <w:r w:rsidR="007B7A85">
        <w:rPr>
          <w:rFonts w:ascii="Arial" w:hAnsi="Arial" w:cs="Arial"/>
          <w:i/>
          <w:sz w:val="24"/>
          <w:szCs w:val="24"/>
        </w:rPr>
        <w:t xml:space="preserve"> Financial Management is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30.70%, the effect of the </w:t>
      </w:r>
      <w:r w:rsidR="003B1E76">
        <w:rPr>
          <w:rFonts w:ascii="Arial" w:hAnsi="Arial" w:cs="Arial"/>
          <w:i/>
          <w:sz w:val="24"/>
          <w:szCs w:val="24"/>
        </w:rPr>
        <w:t>Financial Information System towards regional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F</w:t>
      </w:r>
      <w:r w:rsidR="007B7A85">
        <w:rPr>
          <w:rFonts w:ascii="Arial" w:hAnsi="Arial" w:cs="Arial"/>
          <w:i/>
          <w:sz w:val="24"/>
          <w:szCs w:val="24"/>
        </w:rPr>
        <w:t xml:space="preserve">inancial Management is 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35.60%. Simultaneously </w:t>
      </w:r>
      <w:r w:rsidR="007B7A85">
        <w:rPr>
          <w:rFonts w:ascii="Arial" w:hAnsi="Arial" w:cs="Arial"/>
          <w:i/>
          <w:sz w:val="24"/>
          <w:szCs w:val="24"/>
        </w:rPr>
        <w:t xml:space="preserve">the effect of </w:t>
      </w:r>
      <w:r w:rsidR="003B1E76">
        <w:rPr>
          <w:rFonts w:ascii="Arial" w:hAnsi="Arial" w:cs="Arial"/>
          <w:i/>
          <w:sz w:val="24"/>
          <w:szCs w:val="24"/>
        </w:rPr>
        <w:t>independent variables towards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</w:t>
      </w:r>
      <w:r w:rsidR="007B7A85">
        <w:rPr>
          <w:rFonts w:ascii="Arial" w:hAnsi="Arial" w:cs="Arial"/>
          <w:i/>
          <w:sz w:val="24"/>
          <w:szCs w:val="24"/>
        </w:rPr>
        <w:t xml:space="preserve">Regional 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Financial Management </w:t>
      </w:r>
      <w:r w:rsidR="007B7A85">
        <w:rPr>
          <w:rFonts w:ascii="Arial" w:hAnsi="Arial" w:cs="Arial"/>
          <w:i/>
          <w:sz w:val="24"/>
          <w:szCs w:val="24"/>
        </w:rPr>
        <w:t>is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</w:t>
      </w:r>
      <w:r w:rsidR="007B7A85">
        <w:rPr>
          <w:rFonts w:ascii="Arial" w:hAnsi="Arial" w:cs="Arial"/>
          <w:i/>
          <w:sz w:val="24"/>
          <w:szCs w:val="24"/>
        </w:rPr>
        <w:t>61.10% and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the remaining 38.90</w:t>
      </w:r>
      <w:r w:rsidR="007B7A85">
        <w:rPr>
          <w:rFonts w:ascii="Arial" w:hAnsi="Arial" w:cs="Arial"/>
          <w:i/>
          <w:sz w:val="24"/>
          <w:szCs w:val="24"/>
        </w:rPr>
        <w:t xml:space="preserve">% is another factor that is not </w:t>
      </w:r>
      <w:r w:rsidR="003B1E76">
        <w:rPr>
          <w:rFonts w:ascii="Arial" w:hAnsi="Arial" w:cs="Arial"/>
          <w:i/>
          <w:sz w:val="24"/>
          <w:szCs w:val="24"/>
        </w:rPr>
        <w:t>studied</w:t>
      </w:r>
      <w:r w:rsidR="007B7A85">
        <w:rPr>
          <w:rFonts w:ascii="Arial" w:hAnsi="Arial" w:cs="Arial"/>
          <w:i/>
          <w:sz w:val="24"/>
          <w:szCs w:val="24"/>
        </w:rPr>
        <w:t xml:space="preserve"> but it</w:t>
      </w:r>
      <w:r w:rsidR="003B1E76">
        <w:rPr>
          <w:rFonts w:ascii="Arial" w:hAnsi="Arial" w:cs="Arial"/>
          <w:i/>
          <w:sz w:val="24"/>
          <w:szCs w:val="24"/>
        </w:rPr>
        <w:t xml:space="preserve"> </w:t>
      </w:r>
      <w:r w:rsidR="007B7A85">
        <w:rPr>
          <w:rFonts w:ascii="Arial" w:hAnsi="Arial" w:cs="Arial"/>
          <w:i/>
          <w:sz w:val="24"/>
          <w:szCs w:val="24"/>
        </w:rPr>
        <w:t>influenced to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the Regional Financial Management. </w:t>
      </w:r>
      <w:r w:rsidR="007B7A85">
        <w:rPr>
          <w:rFonts w:ascii="Arial" w:hAnsi="Arial" w:cs="Arial"/>
          <w:i/>
          <w:sz w:val="24"/>
          <w:szCs w:val="24"/>
        </w:rPr>
        <w:t>And the last, the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="00A811AD" w:rsidRPr="006A4A92">
        <w:rPr>
          <w:rFonts w:ascii="Arial" w:hAnsi="Arial" w:cs="Arial"/>
          <w:i/>
          <w:sz w:val="24"/>
          <w:szCs w:val="24"/>
        </w:rPr>
        <w:t>ffect of Financial Managem</w:t>
      </w:r>
      <w:r>
        <w:rPr>
          <w:rFonts w:ascii="Arial" w:hAnsi="Arial" w:cs="Arial"/>
          <w:i/>
          <w:sz w:val="24"/>
          <w:szCs w:val="24"/>
        </w:rPr>
        <w:t>ent towards</w:t>
      </w:r>
      <w:r w:rsidR="007B7A85">
        <w:rPr>
          <w:rFonts w:ascii="Arial" w:hAnsi="Arial" w:cs="Arial"/>
          <w:i/>
          <w:sz w:val="24"/>
          <w:szCs w:val="24"/>
        </w:rPr>
        <w:t xml:space="preserve"> Financial Performance is</w:t>
      </w:r>
      <w:r w:rsidR="00A811AD" w:rsidRPr="006A4A92">
        <w:rPr>
          <w:rFonts w:ascii="Arial" w:hAnsi="Arial" w:cs="Arial"/>
          <w:i/>
          <w:sz w:val="24"/>
          <w:szCs w:val="24"/>
        </w:rPr>
        <w:t xml:space="preserve"> 83.90%, while the remaining 29.7</w:t>
      </w:r>
      <w:r w:rsidR="007B7A85">
        <w:rPr>
          <w:rFonts w:ascii="Arial" w:hAnsi="Arial" w:cs="Arial"/>
          <w:i/>
          <w:sz w:val="24"/>
          <w:szCs w:val="24"/>
        </w:rPr>
        <w:t>0% is another factor that is not studied</w:t>
      </w:r>
      <w:r w:rsidR="00A811AD" w:rsidRPr="006A4A92">
        <w:rPr>
          <w:rFonts w:ascii="Arial" w:hAnsi="Arial" w:cs="Arial"/>
          <w:i/>
          <w:sz w:val="24"/>
          <w:szCs w:val="24"/>
        </w:rPr>
        <w:t>, but also influence.</w:t>
      </w:r>
    </w:p>
    <w:p w:rsidR="00A811AD" w:rsidRPr="006A4A92" w:rsidRDefault="00A811AD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A811AD" w:rsidRDefault="00A811AD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A811AD" w:rsidRPr="006A4A92" w:rsidRDefault="00A811AD" w:rsidP="00A811AD">
      <w:pPr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</w:p>
    <w:p w:rsidR="00A811AD" w:rsidRDefault="00A811AD" w:rsidP="00A811AD">
      <w:pPr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 w:rsidRPr="006A4A92">
        <w:rPr>
          <w:rFonts w:ascii="Arial" w:hAnsi="Arial" w:cs="Arial"/>
          <w:i/>
          <w:sz w:val="24"/>
          <w:szCs w:val="24"/>
        </w:rPr>
        <w:t>Keywords: Regional Financial Reform, Governance, Financial Information Systems</w:t>
      </w:r>
      <w:r>
        <w:rPr>
          <w:rFonts w:ascii="Arial" w:hAnsi="Arial" w:cs="Arial"/>
          <w:i/>
          <w:sz w:val="24"/>
          <w:szCs w:val="24"/>
        </w:rPr>
        <w:t xml:space="preserve"> Local Government, Financial Management,</w:t>
      </w:r>
      <w:r w:rsidRPr="006A4A92">
        <w:rPr>
          <w:rFonts w:ascii="Arial" w:hAnsi="Arial" w:cs="Arial"/>
          <w:i/>
          <w:sz w:val="24"/>
          <w:szCs w:val="24"/>
        </w:rPr>
        <w:t xml:space="preserve"> Financial Performance</w:t>
      </w:r>
    </w:p>
    <w:p w:rsidR="00A811AD" w:rsidRDefault="00A811AD" w:rsidP="00A811AD">
      <w:pPr>
        <w:ind w:left="1134" w:hanging="1134"/>
        <w:jc w:val="both"/>
        <w:rPr>
          <w:rFonts w:ascii="Arial" w:hAnsi="Arial" w:cs="Arial"/>
          <w:i/>
          <w:sz w:val="24"/>
          <w:szCs w:val="24"/>
        </w:rPr>
      </w:pPr>
    </w:p>
    <w:p w:rsidR="00A811AD" w:rsidRDefault="00A811AD" w:rsidP="00A811AD">
      <w:pPr>
        <w:ind w:left="1134" w:hanging="1134"/>
        <w:jc w:val="both"/>
        <w:rPr>
          <w:rFonts w:ascii="Arial" w:hAnsi="Arial" w:cs="Arial"/>
          <w:i/>
          <w:sz w:val="24"/>
          <w:szCs w:val="24"/>
        </w:rPr>
      </w:pPr>
    </w:p>
    <w:sectPr w:rsidR="00A811AD" w:rsidSect="00F80DDA">
      <w:footerReference w:type="default" r:id="rId7"/>
      <w:pgSz w:w="11906" w:h="16838" w:code="9"/>
      <w:pgMar w:top="2268" w:right="1701" w:bottom="1701" w:left="2268" w:header="709" w:footer="1126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5A" w:rsidRDefault="00FA2B5A">
      <w:pPr>
        <w:spacing w:after="0" w:line="240" w:lineRule="auto"/>
      </w:pPr>
      <w:r>
        <w:separator/>
      </w:r>
    </w:p>
  </w:endnote>
  <w:endnote w:type="continuationSeparator" w:id="0">
    <w:p w:rsidR="00FA2B5A" w:rsidRDefault="00FA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8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A9C" w:rsidRDefault="00E26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1A358B" w:rsidRDefault="00FA2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5A" w:rsidRDefault="00FA2B5A">
      <w:pPr>
        <w:spacing w:after="0" w:line="240" w:lineRule="auto"/>
      </w:pPr>
      <w:r>
        <w:separator/>
      </w:r>
    </w:p>
  </w:footnote>
  <w:footnote w:type="continuationSeparator" w:id="0">
    <w:p w:rsidR="00FA2B5A" w:rsidRDefault="00FA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AD"/>
    <w:rsid w:val="001A6E86"/>
    <w:rsid w:val="002D7838"/>
    <w:rsid w:val="0031790E"/>
    <w:rsid w:val="003B1E76"/>
    <w:rsid w:val="005D1A57"/>
    <w:rsid w:val="005F07D0"/>
    <w:rsid w:val="0071364E"/>
    <w:rsid w:val="007B7A85"/>
    <w:rsid w:val="00903E1E"/>
    <w:rsid w:val="00A811AD"/>
    <w:rsid w:val="00AE6511"/>
    <w:rsid w:val="00D21D0C"/>
    <w:rsid w:val="00E26A9C"/>
    <w:rsid w:val="00EF35EF"/>
    <w:rsid w:val="00F73A56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1A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11AD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2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1A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11AD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2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Rustandi</dc:creator>
  <cp:lastModifiedBy>Toshiba</cp:lastModifiedBy>
  <cp:revision>7</cp:revision>
  <cp:lastPrinted>2015-11-26T00:17:00Z</cp:lastPrinted>
  <dcterms:created xsi:type="dcterms:W3CDTF">2015-11-22T14:23:00Z</dcterms:created>
  <dcterms:modified xsi:type="dcterms:W3CDTF">2015-11-26T00:21:00Z</dcterms:modified>
</cp:coreProperties>
</file>