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BB" w:rsidRDefault="00C32CBB" w:rsidP="00E008FB">
      <w:pPr>
        <w:spacing w:after="0" w:line="320" w:lineRule="exact"/>
        <w:jc w:val="center"/>
        <w:rPr>
          <w:rFonts w:ascii="Book Antiqua" w:hAnsi="Book Antiqua" w:cs="Arial"/>
          <w:b/>
          <w:sz w:val="32"/>
          <w:szCs w:val="32"/>
        </w:rPr>
      </w:pPr>
    </w:p>
    <w:p w:rsidR="00894F24" w:rsidRPr="00245B6F" w:rsidRDefault="00197080" w:rsidP="00E008FB">
      <w:pPr>
        <w:spacing w:after="0" w:line="320" w:lineRule="exact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ANALISIS </w:t>
      </w:r>
      <w:r w:rsidR="00124F82">
        <w:rPr>
          <w:rFonts w:ascii="Book Antiqua" w:hAnsi="Book Antiqua" w:cs="Arial"/>
          <w:b/>
          <w:sz w:val="32"/>
          <w:szCs w:val="32"/>
        </w:rPr>
        <w:t>PENGARUH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  <w:r w:rsidR="00384FA2" w:rsidRPr="00245B6F">
        <w:rPr>
          <w:rFonts w:ascii="Book Antiqua" w:hAnsi="Book Antiqua" w:cs="Arial"/>
          <w:b/>
          <w:sz w:val="32"/>
          <w:szCs w:val="32"/>
        </w:rPr>
        <w:t>GAYA KEPEMIMPINAN</w:t>
      </w:r>
      <w:r w:rsidR="00124F82">
        <w:rPr>
          <w:rFonts w:ascii="Book Antiqua" w:hAnsi="Book Antiqua" w:cs="Arial"/>
          <w:b/>
          <w:sz w:val="32"/>
          <w:szCs w:val="32"/>
        </w:rPr>
        <w:t xml:space="preserve"> </w:t>
      </w:r>
      <w:r w:rsidR="00384FA2" w:rsidRPr="00245B6F">
        <w:rPr>
          <w:rFonts w:ascii="Book Antiqua" w:hAnsi="Book Antiqua" w:cs="Arial"/>
          <w:b/>
          <w:i/>
          <w:sz w:val="32"/>
          <w:szCs w:val="32"/>
        </w:rPr>
        <w:t>CONSIDERATION</w:t>
      </w:r>
      <w:r w:rsidR="003664CF" w:rsidRPr="00245B6F">
        <w:rPr>
          <w:rFonts w:ascii="Book Antiqua" w:hAnsi="Book Antiqua" w:cs="Arial"/>
          <w:b/>
          <w:i/>
          <w:sz w:val="32"/>
          <w:szCs w:val="32"/>
        </w:rPr>
        <w:t xml:space="preserve"> </w:t>
      </w:r>
      <w:r w:rsidR="003664CF" w:rsidRPr="00245B6F">
        <w:rPr>
          <w:rFonts w:ascii="Book Antiqua" w:hAnsi="Book Antiqua" w:cs="Arial"/>
          <w:b/>
          <w:sz w:val="32"/>
          <w:szCs w:val="32"/>
        </w:rPr>
        <w:t>DAN</w:t>
      </w:r>
      <w:r w:rsidR="00384FA2" w:rsidRPr="00245B6F">
        <w:rPr>
          <w:rFonts w:ascii="Book Antiqua" w:hAnsi="Book Antiqua" w:cs="Arial"/>
          <w:b/>
          <w:sz w:val="32"/>
          <w:szCs w:val="32"/>
        </w:rPr>
        <w:t xml:space="preserve"> </w:t>
      </w:r>
      <w:r w:rsidR="00384FA2" w:rsidRPr="00245B6F">
        <w:rPr>
          <w:rFonts w:ascii="Book Antiqua" w:hAnsi="Book Antiqua" w:cs="Arial"/>
          <w:b/>
          <w:i/>
          <w:sz w:val="32"/>
          <w:szCs w:val="32"/>
        </w:rPr>
        <w:t>INITIATING STRUCTURE</w:t>
      </w:r>
      <w:r w:rsidR="00E51A83" w:rsidRPr="00245B6F">
        <w:rPr>
          <w:rFonts w:ascii="Book Antiqua" w:hAnsi="Book Antiqua" w:cs="Arial"/>
          <w:b/>
          <w:sz w:val="32"/>
          <w:szCs w:val="32"/>
        </w:rPr>
        <w:t xml:space="preserve"> </w:t>
      </w:r>
      <w:r w:rsidR="003664CF" w:rsidRPr="00245B6F">
        <w:rPr>
          <w:rFonts w:ascii="Book Antiqua" w:hAnsi="Book Antiqua" w:cs="Arial"/>
          <w:b/>
          <w:sz w:val="32"/>
          <w:szCs w:val="32"/>
        </w:rPr>
        <w:t>SERTA</w:t>
      </w:r>
      <w:r w:rsidR="00E51A83" w:rsidRPr="00245B6F">
        <w:rPr>
          <w:rFonts w:ascii="Book Antiqua" w:hAnsi="Book Antiqua" w:cs="Arial"/>
          <w:b/>
          <w:sz w:val="32"/>
          <w:szCs w:val="32"/>
        </w:rPr>
        <w:t xml:space="preserve"> KOMUNIKASI VERTIKAL </w:t>
      </w:r>
      <w:r w:rsidR="00384FA2" w:rsidRPr="00245B6F">
        <w:rPr>
          <w:rFonts w:ascii="Book Antiqua" w:hAnsi="Book Antiqua" w:cs="Arial"/>
          <w:b/>
          <w:sz w:val="32"/>
          <w:szCs w:val="32"/>
        </w:rPr>
        <w:t>TERHADAP KEPUASAN KERJA KARYAWAN</w:t>
      </w:r>
      <w:r w:rsidR="00894F24" w:rsidRPr="00245B6F">
        <w:rPr>
          <w:rFonts w:ascii="Book Antiqua" w:hAnsi="Book Antiqua" w:cs="Arial"/>
          <w:b/>
          <w:sz w:val="32"/>
          <w:szCs w:val="32"/>
        </w:rPr>
        <w:t xml:space="preserve"> PADA </w:t>
      </w:r>
      <w:r w:rsidR="00D02692">
        <w:rPr>
          <w:rFonts w:ascii="Book Antiqua" w:hAnsi="Book Antiqua" w:cs="Arial"/>
          <w:b/>
          <w:sz w:val="32"/>
          <w:szCs w:val="32"/>
        </w:rPr>
        <w:t xml:space="preserve">KANTOR </w:t>
      </w:r>
      <w:r w:rsidR="00894F24" w:rsidRPr="00245B6F">
        <w:rPr>
          <w:rFonts w:ascii="Book Antiqua" w:hAnsi="Book Antiqua" w:cs="Arial"/>
          <w:b/>
          <w:sz w:val="32"/>
          <w:szCs w:val="32"/>
        </w:rPr>
        <w:t>PERUM PERUMNAS</w:t>
      </w:r>
    </w:p>
    <w:p w:rsidR="00FC3440" w:rsidRPr="00245B6F" w:rsidRDefault="00894F24" w:rsidP="00E008FB">
      <w:pPr>
        <w:spacing w:after="0" w:line="320" w:lineRule="exact"/>
        <w:jc w:val="center"/>
        <w:rPr>
          <w:rFonts w:ascii="Book Antiqua" w:hAnsi="Book Antiqua" w:cs="Arial"/>
          <w:b/>
          <w:sz w:val="32"/>
          <w:szCs w:val="32"/>
        </w:rPr>
      </w:pPr>
      <w:r w:rsidRPr="00245B6F">
        <w:rPr>
          <w:rFonts w:ascii="Book Antiqua" w:hAnsi="Book Antiqua" w:cs="Arial"/>
          <w:b/>
          <w:sz w:val="32"/>
          <w:szCs w:val="32"/>
        </w:rPr>
        <w:t xml:space="preserve">REGIONAL IV JAWA BARAT </w:t>
      </w:r>
    </w:p>
    <w:p w:rsidR="00384FA2" w:rsidRDefault="00384FA2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C32CBB" w:rsidRDefault="00C32CBB" w:rsidP="00C32CBB">
      <w:pPr>
        <w:spacing w:after="0" w:line="260" w:lineRule="exact"/>
        <w:jc w:val="center"/>
        <w:rPr>
          <w:rFonts w:ascii="Book Antiqua" w:hAnsi="Book Antiqua" w:cs="Arial"/>
          <w:i/>
          <w:sz w:val="30"/>
          <w:szCs w:val="32"/>
        </w:rPr>
      </w:pPr>
      <w:r>
        <w:rPr>
          <w:rFonts w:ascii="Book Antiqua" w:hAnsi="Book Antiqua" w:cs="Arial"/>
          <w:i/>
          <w:sz w:val="30"/>
          <w:szCs w:val="32"/>
        </w:rPr>
        <w:t>(</w:t>
      </w:r>
      <w:r w:rsidR="007C10FD" w:rsidRPr="00E008FB">
        <w:rPr>
          <w:rFonts w:ascii="Book Antiqua" w:hAnsi="Book Antiqua" w:cs="Arial"/>
          <w:i/>
          <w:sz w:val="30"/>
          <w:szCs w:val="32"/>
        </w:rPr>
        <w:t xml:space="preserve">ANALYSIS OF INFLUENCE OF </w:t>
      </w:r>
      <w:r w:rsidR="007C10FD" w:rsidRPr="007C10FD">
        <w:rPr>
          <w:rFonts w:ascii="Book Antiqua" w:hAnsi="Book Antiqua" w:cs="Arial"/>
          <w:b/>
          <w:i/>
          <w:sz w:val="30"/>
          <w:szCs w:val="32"/>
        </w:rPr>
        <w:t>CONSIDERATION</w:t>
      </w:r>
      <w:r w:rsidR="007C10FD" w:rsidRPr="00E008FB">
        <w:rPr>
          <w:rFonts w:ascii="Book Antiqua" w:hAnsi="Book Antiqua" w:cs="Arial"/>
          <w:i/>
          <w:sz w:val="30"/>
          <w:szCs w:val="32"/>
        </w:rPr>
        <w:t xml:space="preserve">, </w:t>
      </w:r>
      <w:r w:rsidR="007C10FD" w:rsidRPr="007C10FD">
        <w:rPr>
          <w:rFonts w:ascii="Book Antiqua" w:hAnsi="Book Antiqua" w:cs="Arial"/>
          <w:b/>
          <w:i/>
          <w:sz w:val="30"/>
          <w:szCs w:val="32"/>
        </w:rPr>
        <w:t>INITIATING STRUCTURE</w:t>
      </w:r>
      <w:r w:rsidR="007C10FD" w:rsidRPr="00E008FB">
        <w:rPr>
          <w:rFonts w:ascii="Book Antiqua" w:hAnsi="Book Antiqua" w:cs="Arial"/>
          <w:i/>
          <w:sz w:val="30"/>
          <w:szCs w:val="32"/>
        </w:rPr>
        <w:t xml:space="preserve">,AND </w:t>
      </w:r>
      <w:r w:rsidR="007C10FD" w:rsidRPr="007C10FD">
        <w:rPr>
          <w:rFonts w:ascii="Book Antiqua" w:hAnsi="Book Antiqua" w:cs="Arial"/>
          <w:b/>
          <w:i/>
          <w:sz w:val="30"/>
          <w:szCs w:val="32"/>
        </w:rPr>
        <w:t>VERTICAL COMMUNICATION LEADERSHIP STYLE</w:t>
      </w:r>
      <w:r w:rsidR="007C10FD" w:rsidRPr="00E008FB">
        <w:rPr>
          <w:rFonts w:ascii="Book Antiqua" w:hAnsi="Book Antiqua" w:cs="Arial"/>
          <w:i/>
          <w:sz w:val="30"/>
          <w:szCs w:val="32"/>
        </w:rPr>
        <w:t xml:space="preserve"> ON JOB SATISFACTION OF EMPLOYEES IN THE </w:t>
      </w:r>
    </w:p>
    <w:p w:rsidR="001068A7" w:rsidRDefault="007C10FD" w:rsidP="00C32CB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 w:rsidRPr="00E008FB">
        <w:rPr>
          <w:rFonts w:ascii="Book Antiqua" w:hAnsi="Book Antiqua" w:cs="Arial"/>
          <w:i/>
          <w:sz w:val="30"/>
          <w:szCs w:val="32"/>
        </w:rPr>
        <w:t>PERUM PERUMNAS REGIONAL IV WEST JAVA OFFICE</w:t>
      </w:r>
      <w:r w:rsidR="00C32CBB">
        <w:rPr>
          <w:rFonts w:ascii="Book Antiqua" w:hAnsi="Book Antiqua" w:cs="Arial"/>
          <w:i/>
          <w:sz w:val="30"/>
          <w:szCs w:val="32"/>
        </w:rPr>
        <w:t>)</w:t>
      </w:r>
    </w:p>
    <w:p w:rsidR="00E008FB" w:rsidRDefault="00E008FB" w:rsidP="001068A7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1068A7" w:rsidRPr="00245B6F" w:rsidRDefault="001068A7" w:rsidP="001068A7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Oleh :</w:t>
      </w:r>
    </w:p>
    <w:p w:rsidR="001068A7" w:rsidRPr="00245B6F" w:rsidRDefault="001068A7" w:rsidP="001068A7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S. Triana Jaya Saputra</w:t>
      </w:r>
    </w:p>
    <w:p w:rsidR="003D4C34" w:rsidRDefault="001068A7" w:rsidP="001068A7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NPM : 109213009</w:t>
      </w:r>
    </w:p>
    <w:p w:rsidR="001068A7" w:rsidRDefault="001068A7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1068A7" w:rsidRDefault="001068A7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2E7C7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DISERTASI</w:t>
      </w:r>
    </w:p>
    <w:p w:rsidR="001068A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untuk memperoleh gelar Doktor dalam Ilmu Sosial,</w:t>
      </w:r>
    </w:p>
    <w:p w:rsidR="001068A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BKU Ilmu Administrasi Publik pada Universitas Pasundan Bandung</w:t>
      </w:r>
    </w:p>
    <w:p w:rsidR="002E7C7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Dengan wibawa Rektor Universitas Pasundan</w:t>
      </w:r>
    </w:p>
    <w:p w:rsidR="001068A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Prof. Dr. H.M. Didi Turmudzi, Drs., M.Si.</w:t>
      </w:r>
    </w:p>
    <w:p w:rsidR="001068A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sesuai dengan Keputusan Senat Komisi I/Guru Besar Universitas</w:t>
      </w:r>
    </w:p>
    <w:p w:rsidR="001068A7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dipertahankan pada tanggal .............................................</w:t>
      </w:r>
    </w:p>
    <w:p w:rsidR="001068A7" w:rsidRPr="00245B6F" w:rsidRDefault="001068A7" w:rsidP="00E008FB">
      <w:pPr>
        <w:spacing w:after="0" w:line="260" w:lineRule="exact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di Universitas Pasundan bandung</w:t>
      </w:r>
    </w:p>
    <w:p w:rsidR="00C32CBB" w:rsidRDefault="00C32CBB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2E7C77" w:rsidRPr="00245B6F" w:rsidRDefault="001068A7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noProof/>
          <w:sz w:val="24"/>
          <w:szCs w:val="32"/>
          <w:lang w:eastAsia="id-ID"/>
        </w:rPr>
        <w:drawing>
          <wp:anchor distT="0" distB="0" distL="114300" distR="114300" simplePos="0" relativeHeight="251658240" behindDoc="0" locked="0" layoutInCell="1" allowOverlap="1" wp14:anchorId="6A9CDC0C" wp14:editId="1EB298B9">
            <wp:simplePos x="0" y="0"/>
            <wp:positionH relativeFrom="column">
              <wp:posOffset>2177415</wp:posOffset>
            </wp:positionH>
            <wp:positionV relativeFrom="paragraph">
              <wp:posOffset>62865</wp:posOffset>
            </wp:positionV>
            <wp:extent cx="1524000" cy="1506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Pr="00245B6F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51A83" w:rsidRDefault="00E51A83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C32CBB" w:rsidRPr="00245B6F" w:rsidRDefault="00C32CBB" w:rsidP="00384FA2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384FA2" w:rsidRPr="00245B6F" w:rsidRDefault="00384FA2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 w:rsidRPr="00245B6F">
        <w:rPr>
          <w:rFonts w:ascii="Book Antiqua" w:hAnsi="Book Antiqua" w:cs="Arial"/>
          <w:b/>
          <w:sz w:val="28"/>
          <w:szCs w:val="32"/>
        </w:rPr>
        <w:t>PROGRAM DOKTOR BIDANG ILMU SOSIAL</w:t>
      </w:r>
    </w:p>
    <w:p w:rsidR="00384FA2" w:rsidRPr="00245B6F" w:rsidRDefault="00384FA2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 w:rsidRPr="00245B6F">
        <w:rPr>
          <w:rFonts w:ascii="Book Antiqua" w:hAnsi="Book Antiqua" w:cs="Arial"/>
          <w:b/>
          <w:sz w:val="28"/>
          <w:szCs w:val="32"/>
        </w:rPr>
        <w:t>(BKU ILMU ADMINISTRASI PUBLIK)</w:t>
      </w:r>
    </w:p>
    <w:p w:rsidR="00384FA2" w:rsidRPr="00245B6F" w:rsidRDefault="00C32CBB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>
        <w:rPr>
          <w:rFonts w:ascii="Book Antiqua" w:hAnsi="Book Antiqua" w:cs="Arial"/>
          <w:b/>
          <w:sz w:val="28"/>
          <w:szCs w:val="32"/>
        </w:rPr>
        <w:t xml:space="preserve">FAKULTAS </w:t>
      </w:r>
      <w:r w:rsidR="00384FA2" w:rsidRPr="00245B6F">
        <w:rPr>
          <w:rFonts w:ascii="Book Antiqua" w:hAnsi="Book Antiqua" w:cs="Arial"/>
          <w:b/>
          <w:sz w:val="28"/>
          <w:szCs w:val="32"/>
        </w:rPr>
        <w:t>PASCA SARJANA</w:t>
      </w:r>
    </w:p>
    <w:p w:rsidR="00384FA2" w:rsidRPr="00245B6F" w:rsidRDefault="00384FA2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 w:rsidRPr="00245B6F">
        <w:rPr>
          <w:rFonts w:ascii="Book Antiqua" w:hAnsi="Book Antiqua" w:cs="Arial"/>
          <w:b/>
          <w:sz w:val="28"/>
          <w:szCs w:val="32"/>
        </w:rPr>
        <w:t>UNIVERSITAS PASUNDAN</w:t>
      </w:r>
    </w:p>
    <w:p w:rsidR="00384FA2" w:rsidRPr="00245B6F" w:rsidRDefault="00384FA2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 w:rsidRPr="00245B6F">
        <w:rPr>
          <w:rFonts w:ascii="Book Antiqua" w:hAnsi="Book Antiqua" w:cs="Arial"/>
          <w:b/>
          <w:sz w:val="28"/>
          <w:szCs w:val="32"/>
        </w:rPr>
        <w:t>BANDUNG</w:t>
      </w:r>
    </w:p>
    <w:p w:rsidR="00384FA2" w:rsidRDefault="00384FA2" w:rsidP="00384FA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32"/>
        </w:rPr>
      </w:pPr>
      <w:r w:rsidRPr="00245B6F">
        <w:rPr>
          <w:rFonts w:ascii="Book Antiqua" w:hAnsi="Book Antiqua" w:cs="Arial"/>
          <w:b/>
          <w:sz w:val="28"/>
          <w:szCs w:val="32"/>
        </w:rPr>
        <w:t>201</w:t>
      </w:r>
      <w:r w:rsidR="00097732">
        <w:rPr>
          <w:rFonts w:ascii="Book Antiqua" w:hAnsi="Book Antiqua" w:cs="Arial"/>
          <w:b/>
          <w:sz w:val="28"/>
          <w:szCs w:val="32"/>
        </w:rPr>
        <w:t>2</w:t>
      </w:r>
    </w:p>
    <w:p w:rsidR="001068A7" w:rsidRDefault="001068A7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441EB0" w:rsidRDefault="006D2A12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LEMBAR PENGESAHAN</w:t>
      </w:r>
    </w:p>
    <w:p w:rsidR="00197E30" w:rsidRDefault="00197E30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441EB0" w:rsidRDefault="00124F82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28"/>
          <w:szCs w:val="32"/>
        </w:rPr>
        <w:t xml:space="preserve">ANALISIS </w:t>
      </w:r>
      <w:r w:rsidR="00C32CBB">
        <w:rPr>
          <w:rFonts w:ascii="Book Antiqua" w:hAnsi="Book Antiqua" w:cs="Arial"/>
          <w:b/>
          <w:sz w:val="28"/>
          <w:szCs w:val="32"/>
        </w:rPr>
        <w:t xml:space="preserve">PENGARUH </w:t>
      </w:r>
      <w:r w:rsidR="00441EB0" w:rsidRPr="006D2A12">
        <w:rPr>
          <w:rFonts w:ascii="Book Antiqua" w:hAnsi="Book Antiqua" w:cs="Arial"/>
          <w:b/>
          <w:sz w:val="28"/>
          <w:szCs w:val="32"/>
        </w:rPr>
        <w:t>GAYA KEPEMIMPINAN</w:t>
      </w:r>
      <w:r w:rsidR="00C32CBB">
        <w:rPr>
          <w:rFonts w:ascii="Book Antiqua" w:hAnsi="Book Antiqua" w:cs="Arial"/>
          <w:b/>
          <w:sz w:val="28"/>
          <w:szCs w:val="32"/>
        </w:rPr>
        <w:t xml:space="preserve"> </w:t>
      </w:r>
      <w:r w:rsidR="00441EB0" w:rsidRPr="006D2A12">
        <w:rPr>
          <w:rFonts w:ascii="Book Antiqua" w:hAnsi="Book Antiqua" w:cs="Arial"/>
          <w:b/>
          <w:i/>
          <w:sz w:val="28"/>
          <w:szCs w:val="32"/>
        </w:rPr>
        <w:t xml:space="preserve">CONSIDERATION </w:t>
      </w:r>
      <w:r w:rsidR="00441EB0" w:rsidRPr="006D2A12">
        <w:rPr>
          <w:rFonts w:ascii="Book Antiqua" w:hAnsi="Book Antiqua" w:cs="Arial"/>
          <w:b/>
          <w:sz w:val="28"/>
          <w:szCs w:val="32"/>
        </w:rPr>
        <w:t xml:space="preserve">DAN </w:t>
      </w:r>
      <w:r w:rsidR="00441EB0" w:rsidRPr="006D2A12">
        <w:rPr>
          <w:rFonts w:ascii="Book Antiqua" w:hAnsi="Book Antiqua" w:cs="Arial"/>
          <w:b/>
          <w:i/>
          <w:sz w:val="28"/>
          <w:szCs w:val="32"/>
        </w:rPr>
        <w:t>INITIATING STRUCTURE</w:t>
      </w:r>
      <w:r w:rsidR="00441EB0" w:rsidRPr="006D2A12">
        <w:rPr>
          <w:rFonts w:ascii="Book Antiqua" w:hAnsi="Book Antiqua" w:cs="Arial"/>
          <w:b/>
          <w:sz w:val="28"/>
          <w:szCs w:val="32"/>
        </w:rPr>
        <w:t xml:space="preserve"> SERTA KOMUNIKASI VERTIKAL TERHADAP KEPUASAN KERJA KARYAWAN PADA KANTOR PERUM PERUMNAS</w:t>
      </w:r>
      <w:r w:rsidR="00C32CBB">
        <w:rPr>
          <w:rFonts w:ascii="Book Antiqua" w:hAnsi="Book Antiqua" w:cs="Arial"/>
          <w:b/>
          <w:sz w:val="28"/>
          <w:szCs w:val="32"/>
        </w:rPr>
        <w:t xml:space="preserve"> </w:t>
      </w:r>
      <w:r w:rsidR="00441EB0" w:rsidRPr="006D2A12">
        <w:rPr>
          <w:rFonts w:ascii="Book Antiqua" w:hAnsi="Book Antiqua" w:cs="Arial"/>
          <w:b/>
          <w:sz w:val="28"/>
          <w:szCs w:val="32"/>
        </w:rPr>
        <w:t>REGIONAL IV JAWA BARAT</w:t>
      </w:r>
      <w:r w:rsidR="00441EB0" w:rsidRPr="00245B6F">
        <w:rPr>
          <w:rFonts w:ascii="Book Antiqua" w:hAnsi="Book Antiqua" w:cs="Arial"/>
          <w:b/>
          <w:sz w:val="32"/>
          <w:szCs w:val="32"/>
        </w:rPr>
        <w:t xml:space="preserve"> </w:t>
      </w:r>
    </w:p>
    <w:p w:rsidR="00E74BBC" w:rsidRDefault="00E74BBC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C32CBB" w:rsidRPr="00245B6F" w:rsidRDefault="00C32CBB" w:rsidP="00441EB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E74BBC" w:rsidRPr="00E008FB" w:rsidRDefault="00E74BBC" w:rsidP="00E74BBC">
      <w:pPr>
        <w:spacing w:after="0" w:line="260" w:lineRule="exact"/>
        <w:jc w:val="center"/>
        <w:rPr>
          <w:rFonts w:ascii="Book Antiqua" w:hAnsi="Book Antiqua" w:cs="Arial"/>
          <w:i/>
          <w:sz w:val="30"/>
          <w:szCs w:val="32"/>
        </w:rPr>
      </w:pPr>
      <w:r>
        <w:rPr>
          <w:rFonts w:ascii="Book Antiqua" w:hAnsi="Book Antiqua" w:cs="Arial"/>
          <w:i/>
          <w:sz w:val="30"/>
          <w:szCs w:val="32"/>
        </w:rPr>
        <w:t>(</w:t>
      </w:r>
      <w:r w:rsidRPr="00E008FB">
        <w:rPr>
          <w:rFonts w:ascii="Book Antiqua" w:hAnsi="Book Antiqua" w:cs="Arial"/>
          <w:i/>
          <w:sz w:val="30"/>
          <w:szCs w:val="32"/>
        </w:rPr>
        <w:t xml:space="preserve">THE ANALYSIS OF INFLUENCE OF </w:t>
      </w:r>
      <w:r w:rsidRPr="007C10FD">
        <w:rPr>
          <w:rFonts w:ascii="Book Antiqua" w:hAnsi="Book Antiqua" w:cs="Arial"/>
          <w:b/>
          <w:i/>
          <w:sz w:val="30"/>
          <w:szCs w:val="32"/>
        </w:rPr>
        <w:t>CONSIDERATION</w:t>
      </w:r>
      <w:r w:rsidRPr="00E008FB">
        <w:rPr>
          <w:rFonts w:ascii="Book Antiqua" w:hAnsi="Book Antiqua" w:cs="Arial"/>
          <w:i/>
          <w:sz w:val="30"/>
          <w:szCs w:val="32"/>
        </w:rPr>
        <w:t xml:space="preserve">, </w:t>
      </w:r>
      <w:r w:rsidRPr="007C10FD">
        <w:rPr>
          <w:rFonts w:ascii="Book Antiqua" w:hAnsi="Book Antiqua" w:cs="Arial"/>
          <w:b/>
          <w:i/>
          <w:sz w:val="30"/>
          <w:szCs w:val="32"/>
        </w:rPr>
        <w:t>INITIATING STRUCTURE</w:t>
      </w:r>
      <w:r w:rsidRPr="00E008FB">
        <w:rPr>
          <w:rFonts w:ascii="Book Antiqua" w:hAnsi="Book Antiqua" w:cs="Arial"/>
          <w:i/>
          <w:sz w:val="30"/>
          <w:szCs w:val="32"/>
        </w:rPr>
        <w:t xml:space="preserve">,AND </w:t>
      </w:r>
      <w:r w:rsidRPr="007C10FD">
        <w:rPr>
          <w:rFonts w:ascii="Book Antiqua" w:hAnsi="Book Antiqua" w:cs="Arial"/>
          <w:b/>
          <w:i/>
          <w:sz w:val="30"/>
          <w:szCs w:val="32"/>
        </w:rPr>
        <w:t>VERTICAL COMMUNICATION LEADERSHIP STYLE</w:t>
      </w:r>
      <w:r w:rsidRPr="00E008FB">
        <w:rPr>
          <w:rFonts w:ascii="Book Antiqua" w:hAnsi="Book Antiqua" w:cs="Arial"/>
          <w:i/>
          <w:sz w:val="30"/>
          <w:szCs w:val="32"/>
        </w:rPr>
        <w:t xml:space="preserve"> ON JOB SATISFACTION OF EMPLOYEES IN THE PERUM PERUMNAS REGIONAL IV WEST JAVA OFFICE</w:t>
      </w:r>
      <w:r>
        <w:rPr>
          <w:rFonts w:ascii="Book Antiqua" w:hAnsi="Book Antiqua" w:cs="Arial"/>
          <w:i/>
          <w:sz w:val="30"/>
          <w:szCs w:val="32"/>
        </w:rPr>
        <w:t>)</w:t>
      </w: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6D2A12" w:rsidRDefault="006D2A12" w:rsidP="00441EB0">
      <w:pPr>
        <w:spacing w:after="0" w:line="240" w:lineRule="auto"/>
        <w:jc w:val="center"/>
        <w:rPr>
          <w:rFonts w:ascii="Book Antiqua" w:hAnsi="Book Antiqua" w:cs="Arial"/>
          <w:sz w:val="28"/>
          <w:szCs w:val="32"/>
        </w:rPr>
      </w:pPr>
    </w:p>
    <w:p w:rsidR="00441EB0" w:rsidRPr="00245B6F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Pr="00245B6F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Pr="00245B6F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Oleh :</w:t>
      </w:r>
    </w:p>
    <w:p w:rsidR="00E008FB" w:rsidRDefault="00E008FB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Pr="00245B6F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S. Triana Jaya Saputra</w:t>
      </w:r>
    </w:p>
    <w:p w:rsidR="00441EB0" w:rsidRPr="00245B6F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245B6F">
        <w:rPr>
          <w:rFonts w:ascii="Book Antiqua" w:hAnsi="Book Antiqua" w:cs="Arial"/>
          <w:sz w:val="24"/>
          <w:szCs w:val="32"/>
        </w:rPr>
        <w:t>NPM : 109213009</w:t>
      </w: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C047E2" w:rsidRDefault="00C047E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E74BBC" w:rsidRDefault="00E74BBC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6D2A12" w:rsidRPr="00245B6F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Bandung</w:t>
      </w:r>
      <w:r w:rsidR="00441EB0">
        <w:rPr>
          <w:rFonts w:ascii="Book Antiqua" w:hAnsi="Book Antiqua" w:cs="Arial"/>
          <w:sz w:val="24"/>
          <w:szCs w:val="32"/>
        </w:rPr>
        <w:t>,</w:t>
      </w:r>
      <w:r>
        <w:rPr>
          <w:rFonts w:ascii="Book Antiqua" w:hAnsi="Book Antiqua" w:cs="Arial"/>
          <w:sz w:val="24"/>
          <w:szCs w:val="32"/>
        </w:rPr>
        <w:t xml:space="preserve"> </w:t>
      </w:r>
      <w:r w:rsidR="00C047E2">
        <w:rPr>
          <w:rFonts w:ascii="Book Antiqua" w:hAnsi="Book Antiqua" w:cs="Arial"/>
          <w:sz w:val="24"/>
          <w:szCs w:val="32"/>
        </w:rPr>
        <w:t>............................................... 2012</w:t>
      </w:r>
    </w:p>
    <w:p w:rsidR="006D2A12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6D2A12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C32CBB" w:rsidRDefault="00C32CBB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6D2A12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>
        <w:rPr>
          <w:rFonts w:ascii="Book Antiqua" w:hAnsi="Book Antiqua" w:cs="Arial"/>
          <w:sz w:val="24"/>
          <w:szCs w:val="32"/>
        </w:rPr>
        <w:t>TIM PROMOTOR</w:t>
      </w: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6D2A12" w:rsidRDefault="006D2A1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097732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  <w:r w:rsidRPr="00097732">
        <w:rPr>
          <w:rFonts w:ascii="Book Antiqua" w:hAnsi="Book Antiqua" w:cs="Arial"/>
          <w:noProof/>
          <w:sz w:val="24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C25BA" wp14:editId="5DB02FF4">
                <wp:simplePos x="0" y="0"/>
                <wp:positionH relativeFrom="column">
                  <wp:posOffset>3225165</wp:posOffset>
                </wp:positionH>
                <wp:positionV relativeFrom="paragraph">
                  <wp:posOffset>27305</wp:posOffset>
                </wp:positionV>
                <wp:extent cx="2733675" cy="1403985"/>
                <wp:effectExtent l="0" t="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32" w:rsidRDefault="00097732" w:rsidP="0009773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97732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Prof. Dr. </w:t>
                            </w:r>
                            <w:r w:rsidR="00C32CBB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Ir. </w:t>
                            </w:r>
                            <w:bookmarkStart w:id="0" w:name="_GoBack"/>
                            <w:bookmarkEnd w:id="0"/>
                            <w:r w:rsidRPr="00097732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H.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>Iman Sudirman, DEA</w:t>
                            </w:r>
                          </w:p>
                          <w:p w:rsidR="00097732" w:rsidRPr="00097732" w:rsidRDefault="00097732" w:rsidP="0009773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Co-Promotor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95pt;margin-top:2.15pt;width:21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" filled="f" stroked="f">
                <v:textbox style="mso-fit-shape-to-text:t" inset="0,0,0,0">
                  <w:txbxContent>
                    <w:p w:rsidR="00097732" w:rsidRDefault="00097732" w:rsidP="0009773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97732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Prof. Dr. </w:t>
                      </w:r>
                      <w:r w:rsidR="00C32CBB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Ir. </w:t>
                      </w:r>
                      <w:bookmarkStart w:id="1" w:name="_GoBack"/>
                      <w:bookmarkEnd w:id="1"/>
                      <w:r w:rsidRPr="00097732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H.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>Iman Sudirman, DEA</w:t>
                      </w:r>
                    </w:p>
                    <w:p w:rsidR="00097732" w:rsidRPr="00097732" w:rsidRDefault="00097732" w:rsidP="0009773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Co-Promotor</w:t>
                      </w:r>
                    </w:p>
                  </w:txbxContent>
                </v:textbox>
              </v:shape>
            </w:pict>
          </mc:Fallback>
        </mc:AlternateContent>
      </w:r>
      <w:r w:rsidRPr="00097732">
        <w:rPr>
          <w:rFonts w:ascii="Book Antiqua" w:hAnsi="Book Antiqua" w:cs="Arial"/>
          <w:noProof/>
          <w:sz w:val="24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4F664" wp14:editId="47DD4374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2733675" cy="1403985"/>
                <wp:effectExtent l="0" t="0" r="95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32" w:rsidRDefault="00097732" w:rsidP="0009773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97732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>Prof. Dr. H. Tjahjo Sutisnawijaya, M.S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097732" w:rsidRPr="00097732" w:rsidRDefault="00097732" w:rsidP="0009773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2.15pt;width:21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" filled="f" stroked="f">
                <v:textbox style="mso-fit-shape-to-text:t" inset="0,0,0,0">
                  <w:txbxContent>
                    <w:p w:rsidR="00097732" w:rsidRDefault="00097732" w:rsidP="0009773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97732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>Prof. Dr. H. Tjahjo Sutisnawijaya, M.S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097732" w:rsidRPr="00097732" w:rsidRDefault="00097732" w:rsidP="00097732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Promotor</w:t>
                      </w:r>
                    </w:p>
                  </w:txbxContent>
                </v:textbox>
              </v:shape>
            </w:pict>
          </mc:Fallback>
        </mc:AlternateContent>
      </w: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p w:rsidR="00441EB0" w:rsidRDefault="00441EB0" w:rsidP="00441EB0">
      <w:pPr>
        <w:spacing w:after="0" w:line="240" w:lineRule="auto"/>
        <w:jc w:val="center"/>
        <w:rPr>
          <w:rFonts w:ascii="Book Antiqua" w:hAnsi="Book Antiqua" w:cs="Arial"/>
          <w:sz w:val="24"/>
          <w:szCs w:val="32"/>
        </w:rPr>
      </w:pPr>
    </w:p>
    <w:sectPr w:rsidR="00441EB0" w:rsidSect="0087682F">
      <w:pgSz w:w="12240" w:h="15840" w:code="1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2"/>
    <w:rsid w:val="0004019F"/>
    <w:rsid w:val="00086723"/>
    <w:rsid w:val="00097732"/>
    <w:rsid w:val="000B4057"/>
    <w:rsid w:val="000D1BA8"/>
    <w:rsid w:val="001068A7"/>
    <w:rsid w:val="00124F82"/>
    <w:rsid w:val="00197080"/>
    <w:rsid w:val="00197E30"/>
    <w:rsid w:val="001D7FF9"/>
    <w:rsid w:val="00245B6F"/>
    <w:rsid w:val="00263B69"/>
    <w:rsid w:val="002A0980"/>
    <w:rsid w:val="002E7C77"/>
    <w:rsid w:val="003664CF"/>
    <w:rsid w:val="00384FA2"/>
    <w:rsid w:val="003D4C34"/>
    <w:rsid w:val="00441EB0"/>
    <w:rsid w:val="00637998"/>
    <w:rsid w:val="006C0BA3"/>
    <w:rsid w:val="006D2A12"/>
    <w:rsid w:val="006D50F0"/>
    <w:rsid w:val="007C10FD"/>
    <w:rsid w:val="0087682F"/>
    <w:rsid w:val="00894F24"/>
    <w:rsid w:val="00941BA6"/>
    <w:rsid w:val="009C5081"/>
    <w:rsid w:val="00BC1A7B"/>
    <w:rsid w:val="00BF7890"/>
    <w:rsid w:val="00C047E2"/>
    <w:rsid w:val="00C32CBB"/>
    <w:rsid w:val="00D02692"/>
    <w:rsid w:val="00D82B51"/>
    <w:rsid w:val="00DA03ED"/>
    <w:rsid w:val="00E008FB"/>
    <w:rsid w:val="00E51A83"/>
    <w:rsid w:val="00E52817"/>
    <w:rsid w:val="00E74BBC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Yayasan Pendidikan Putra Pajajaran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TRIANA JAYA</dc:creator>
  <cp:lastModifiedBy>Tuan GEMILANG</cp:lastModifiedBy>
  <cp:revision>2</cp:revision>
  <cp:lastPrinted>2012-05-24T10:21:00Z</cp:lastPrinted>
  <dcterms:created xsi:type="dcterms:W3CDTF">2012-09-23T05:05:00Z</dcterms:created>
  <dcterms:modified xsi:type="dcterms:W3CDTF">2012-09-23T05:05:00Z</dcterms:modified>
</cp:coreProperties>
</file>