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D1" w:rsidRPr="00403BA9" w:rsidRDefault="001E7AA2" w:rsidP="001E7AA2">
      <w:pPr>
        <w:spacing w:after="0"/>
        <w:jc w:val="center"/>
        <w:rPr>
          <w:rFonts w:ascii="Times New Roman" w:hAnsi="Times New Roman" w:cs="Times New Roman"/>
          <w:b/>
          <w:sz w:val="28"/>
          <w:szCs w:val="28"/>
        </w:rPr>
      </w:pPr>
      <w:r w:rsidRPr="00403BA9">
        <w:rPr>
          <w:rFonts w:ascii="Times New Roman" w:hAnsi="Times New Roman" w:cs="Times New Roman"/>
          <w:b/>
          <w:sz w:val="28"/>
          <w:szCs w:val="28"/>
        </w:rPr>
        <w:t>BAB I</w:t>
      </w:r>
    </w:p>
    <w:p w:rsidR="001E7AA2" w:rsidRPr="00403BA9" w:rsidRDefault="001E7AA2" w:rsidP="001E7AA2">
      <w:pPr>
        <w:spacing w:after="0"/>
        <w:jc w:val="center"/>
        <w:rPr>
          <w:rFonts w:ascii="Times New Roman" w:hAnsi="Times New Roman" w:cs="Times New Roman"/>
          <w:b/>
          <w:sz w:val="28"/>
          <w:szCs w:val="28"/>
        </w:rPr>
      </w:pPr>
      <w:r w:rsidRPr="00403BA9">
        <w:rPr>
          <w:rFonts w:ascii="Times New Roman" w:hAnsi="Times New Roman" w:cs="Times New Roman"/>
          <w:b/>
          <w:sz w:val="28"/>
          <w:szCs w:val="28"/>
        </w:rPr>
        <w:t xml:space="preserve"> PENDAHULUAN</w:t>
      </w:r>
    </w:p>
    <w:p w:rsidR="009925F3" w:rsidRDefault="009925F3" w:rsidP="001E7AA2">
      <w:pPr>
        <w:spacing w:after="0"/>
        <w:jc w:val="center"/>
      </w:pPr>
    </w:p>
    <w:p w:rsidR="009925F3" w:rsidRDefault="009925F3" w:rsidP="00E34218">
      <w:pPr>
        <w:pStyle w:val="NoSpacing"/>
        <w:numPr>
          <w:ilvl w:val="1"/>
          <w:numId w:val="8"/>
        </w:numPr>
        <w:spacing w:line="360" w:lineRule="auto"/>
        <w:ind w:left="0" w:firstLine="0"/>
        <w:jc w:val="both"/>
        <w:rPr>
          <w:rFonts w:ascii="Times New Roman" w:hAnsi="Times New Roman" w:cs="Times New Roman"/>
          <w:sz w:val="24"/>
          <w:szCs w:val="24"/>
          <w:lang w:val="id-ID"/>
        </w:rPr>
      </w:pPr>
      <w:r w:rsidRPr="005365F3">
        <w:rPr>
          <w:rFonts w:ascii="Times New Roman" w:hAnsi="Times New Roman" w:cs="Times New Roman"/>
          <w:sz w:val="24"/>
          <w:szCs w:val="24"/>
        </w:rPr>
        <w:t>Latar</w:t>
      </w:r>
      <w:r w:rsidR="002D6DBA">
        <w:rPr>
          <w:rFonts w:ascii="Times New Roman" w:hAnsi="Times New Roman" w:cs="Times New Roman"/>
          <w:sz w:val="24"/>
          <w:szCs w:val="24"/>
        </w:rPr>
        <w:t xml:space="preserve"> </w:t>
      </w:r>
      <w:r w:rsidRPr="005365F3">
        <w:rPr>
          <w:rFonts w:ascii="Times New Roman" w:hAnsi="Times New Roman" w:cs="Times New Roman"/>
          <w:sz w:val="24"/>
          <w:szCs w:val="24"/>
        </w:rPr>
        <w:t>Belakang</w:t>
      </w:r>
      <w:r w:rsidR="002D6DBA">
        <w:rPr>
          <w:rFonts w:ascii="Times New Roman" w:hAnsi="Times New Roman" w:cs="Times New Roman"/>
          <w:sz w:val="24"/>
          <w:szCs w:val="24"/>
        </w:rPr>
        <w:t xml:space="preserve"> </w:t>
      </w:r>
      <w:r w:rsidRPr="005365F3">
        <w:rPr>
          <w:rFonts w:ascii="Times New Roman" w:hAnsi="Times New Roman" w:cs="Times New Roman"/>
          <w:sz w:val="24"/>
          <w:szCs w:val="24"/>
        </w:rPr>
        <w:t>Masalah</w:t>
      </w: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r>
        <w:rPr>
          <w:rFonts w:ascii="Times New Roman" w:hAnsi="Times New Roman" w:cs="Times New Roman"/>
          <w:sz w:val="24"/>
          <w:szCs w:val="24"/>
        </w:rPr>
        <w:tab/>
      </w:r>
      <w:r w:rsidRPr="00A94283">
        <w:rPr>
          <w:rFonts w:ascii="Times New Roman" w:hAnsi="Times New Roman" w:cs="Times New Roman"/>
          <w:sz w:val="24"/>
          <w:szCs w:val="24"/>
        </w:rPr>
        <w:t>Pada dunia industri terutama industri kimia dan perminyakan banyak proses yang berhubungan dengan perubahan satu material ke material yang lain baik secara kimia maupun non kimia. Proses ini memerlukan tempat (peralatan) yang dapat menangani material dalam jumlah yang banyak dengan beragam konstruksi tergantung pada karakteristik material (fisik maupun kimia) yang ditanganinya. Bejana tekan (</w:t>
      </w:r>
      <w:r w:rsidRPr="00A94283">
        <w:rPr>
          <w:rFonts w:ascii="Times New Roman" w:hAnsi="Times New Roman" w:cs="Times New Roman"/>
          <w:i/>
          <w:iCs/>
          <w:sz w:val="24"/>
          <w:szCs w:val="24"/>
        </w:rPr>
        <w:t>pressure vessel</w:t>
      </w:r>
      <w:r w:rsidRPr="00A94283">
        <w:rPr>
          <w:rFonts w:ascii="Times New Roman" w:hAnsi="Times New Roman" w:cs="Times New Roman"/>
          <w:sz w:val="24"/>
          <w:szCs w:val="24"/>
        </w:rPr>
        <w:t xml:space="preserve">) merupakan salah satu peralatan utama dari proses yang digunakan untuk menangani proses industri tersebut dengan modifikasi yang beragam sesuai dengan keperluan. Dikarenakan mempunyai fungsi yang beragam, pada dunia industri, bejana tekan memiliki nama yang beragam. </w:t>
      </w:r>
      <w:r>
        <w:rPr>
          <w:rFonts w:ascii="Times New Roman" w:hAnsi="Times New Roman" w:cs="Times New Roman"/>
          <w:sz w:val="24"/>
          <w:szCs w:val="24"/>
        </w:rPr>
        <w:t xml:space="preserve">Salah satu bejana tekan yang dikembangkan yaitu bejana tekan </w:t>
      </w:r>
      <w:r w:rsidRPr="00A94283">
        <w:rPr>
          <w:rFonts w:ascii="Times New Roman" w:hAnsi="Times New Roman" w:cs="Times New Roman"/>
          <w:i/>
          <w:sz w:val="24"/>
          <w:szCs w:val="24"/>
        </w:rPr>
        <w:t>Composite overwrapped pressure vessel</w:t>
      </w:r>
      <w:r>
        <w:rPr>
          <w:rFonts w:ascii="Times New Roman" w:hAnsi="Times New Roman" w:cs="Times New Roman"/>
          <w:sz w:val="24"/>
          <w:szCs w:val="24"/>
        </w:rPr>
        <w:t xml:space="preserve"> (COPV</w:t>
      </w:r>
      <w:r w:rsidRPr="00A94283">
        <w:rPr>
          <w:rFonts w:ascii="Times New Roman" w:hAnsi="Times New Roman" w:cs="Times New Roman"/>
          <w:sz w:val="24"/>
          <w:szCs w:val="24"/>
        </w:rPr>
        <w:t>) dimana</w:t>
      </w:r>
      <w:r>
        <w:rPr>
          <w:rFonts w:ascii="Times New Roman" w:hAnsi="Times New Roman" w:cs="Times New Roman"/>
          <w:sz w:val="24"/>
          <w:szCs w:val="24"/>
        </w:rPr>
        <w:t xml:space="preserve"> dindingnya terdiri dari dua lapisan, lapisan pertama berfungsi mencegah kebocoran, sedangkan lapisan kedua berfungsi </w:t>
      </w:r>
      <w:r w:rsidR="008647BC">
        <w:rPr>
          <w:rStyle w:val="apple-style-span"/>
          <w:rFonts w:ascii="Times New Roman" w:hAnsi="Times New Roman" w:cs="Times New Roman"/>
          <w:sz w:val="24"/>
          <w:szCs w:val="24"/>
          <w:bdr w:val="none" w:sz="0" w:space="0" w:color="auto" w:frame="1"/>
        </w:rPr>
        <w:t>untuk menahan tekanan yang di</w:t>
      </w:r>
      <w:r w:rsidRPr="00A94283">
        <w:rPr>
          <w:rStyle w:val="apple-style-span"/>
          <w:rFonts w:ascii="Times New Roman" w:hAnsi="Times New Roman" w:cs="Times New Roman"/>
          <w:sz w:val="24"/>
          <w:szCs w:val="24"/>
          <w:bdr w:val="none" w:sz="0" w:space="0" w:color="auto" w:frame="1"/>
        </w:rPr>
        <w:t>terima oleh bejana tekan</w:t>
      </w:r>
      <w:r>
        <w:rPr>
          <w:rStyle w:val="apple-style-span"/>
          <w:rFonts w:ascii="Times New Roman" w:hAnsi="Times New Roman" w:cs="Times New Roman"/>
          <w:sz w:val="24"/>
          <w:szCs w:val="24"/>
          <w:bdr w:val="none" w:sz="0" w:space="0" w:color="auto" w:frame="1"/>
        </w:rPr>
        <w:t>. Lapisan pertama bi</w:t>
      </w:r>
      <w:r w:rsidR="00593E8A">
        <w:rPr>
          <w:rStyle w:val="apple-style-span"/>
          <w:rFonts w:ascii="Times New Roman" w:hAnsi="Times New Roman" w:cs="Times New Roman"/>
          <w:sz w:val="24"/>
          <w:szCs w:val="24"/>
          <w:bdr w:val="none" w:sz="0" w:space="0" w:color="auto" w:frame="1"/>
          <w:lang w:val="en-US"/>
        </w:rPr>
        <w:t>a</w:t>
      </w:r>
      <w:r>
        <w:rPr>
          <w:rStyle w:val="apple-style-span"/>
          <w:rFonts w:ascii="Times New Roman" w:hAnsi="Times New Roman" w:cs="Times New Roman"/>
          <w:sz w:val="24"/>
          <w:szCs w:val="24"/>
          <w:bdr w:val="none" w:sz="0" w:space="0" w:color="auto" w:frame="1"/>
        </w:rPr>
        <w:t>sanya terbuat dari logam, sedangkan lapisan kedua terbuat dari komposit.</w:t>
      </w:r>
    </w:p>
    <w:p w:rsidR="009925F3" w:rsidRDefault="001F1A4F"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r w:rsidRPr="00C50DEE">
        <w:rPr>
          <w:rStyle w:val="apple-style-span"/>
          <w:rFonts w:ascii="Times New Roman" w:hAnsi="Times New Roman" w:cs="Times New Roman"/>
          <w:noProof/>
          <w:sz w:val="24"/>
          <w:bdr w:val="none" w:sz="0" w:space="0" w:color="auto" w:frame="1"/>
          <w:lang w:val="en-US"/>
        </w:rPr>
        <w:drawing>
          <wp:anchor distT="0" distB="0" distL="114300" distR="114300" simplePos="0" relativeHeight="251660288" behindDoc="0" locked="0" layoutInCell="1" allowOverlap="1">
            <wp:simplePos x="0" y="0"/>
            <wp:positionH relativeFrom="column">
              <wp:posOffset>788670</wp:posOffset>
            </wp:positionH>
            <wp:positionV relativeFrom="paragraph">
              <wp:posOffset>180975</wp:posOffset>
            </wp:positionV>
            <wp:extent cx="3448050" cy="2280285"/>
            <wp:effectExtent l="0" t="0" r="0" b="0"/>
            <wp:wrapThrough wrapText="bothSides">
              <wp:wrapPolygon edited="0">
                <wp:start x="0" y="0"/>
                <wp:lineTo x="0" y="21474"/>
                <wp:lineTo x="21481" y="21474"/>
                <wp:lineTo x="21481" y="0"/>
                <wp:lineTo x="0"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48050" cy="2280285"/>
                    </a:xfrm>
                    <a:prstGeom prst="rect">
                      <a:avLst/>
                    </a:prstGeom>
                    <a:noFill/>
                    <a:ln w="9525">
                      <a:noFill/>
                      <a:miter lim="800000"/>
                      <a:headEnd/>
                      <a:tailEnd/>
                    </a:ln>
                  </pic:spPr>
                </pic:pic>
              </a:graphicData>
            </a:graphic>
          </wp:anchor>
        </w:drawing>
      </w: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r>
        <w:rPr>
          <w:rStyle w:val="apple-style-span"/>
          <w:rFonts w:ascii="Times New Roman" w:hAnsi="Times New Roman" w:cs="Times New Roman"/>
          <w:sz w:val="24"/>
          <w:szCs w:val="24"/>
          <w:bdr w:val="none" w:sz="0" w:space="0" w:color="auto" w:frame="1"/>
        </w:rPr>
        <w:tab/>
      </w: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p>
    <w:p w:rsidR="009925F3" w:rsidRPr="00E3368D" w:rsidRDefault="009925F3" w:rsidP="009925F3">
      <w:pPr>
        <w:autoSpaceDE w:val="0"/>
        <w:autoSpaceDN w:val="0"/>
        <w:adjustRightInd w:val="0"/>
        <w:spacing w:after="0" w:line="360" w:lineRule="auto"/>
        <w:jc w:val="both"/>
        <w:rPr>
          <w:rStyle w:val="apple-style-span"/>
          <w:rFonts w:ascii="Times New Roman" w:hAnsi="Times New Roman" w:cs="Times New Roman"/>
          <w:b/>
          <w:sz w:val="24"/>
          <w:szCs w:val="24"/>
          <w:bdr w:val="none" w:sz="0" w:space="0" w:color="auto" w:frame="1"/>
        </w:rPr>
      </w:pPr>
    </w:p>
    <w:p w:rsidR="009925F3" w:rsidRPr="00E3368D" w:rsidRDefault="009925F3" w:rsidP="009925F3">
      <w:pPr>
        <w:autoSpaceDE w:val="0"/>
        <w:autoSpaceDN w:val="0"/>
        <w:adjustRightInd w:val="0"/>
        <w:spacing w:after="0" w:line="360" w:lineRule="auto"/>
        <w:jc w:val="center"/>
        <w:rPr>
          <w:rFonts w:ascii="Times New Roman" w:hAnsi="Times New Roman" w:cs="Times New Roman"/>
          <w:b/>
          <w:sz w:val="24"/>
          <w:szCs w:val="24"/>
        </w:rPr>
      </w:pPr>
      <w:r w:rsidRPr="00E3368D">
        <w:rPr>
          <w:rStyle w:val="apple-style-span"/>
          <w:rFonts w:ascii="Times New Roman" w:hAnsi="Times New Roman" w:cs="Times New Roman"/>
          <w:b/>
          <w:sz w:val="24"/>
          <w:szCs w:val="24"/>
          <w:bdr w:val="none" w:sz="0" w:space="0" w:color="auto" w:frame="1"/>
        </w:rPr>
        <w:t>Gambar</w:t>
      </w:r>
      <w:r w:rsidR="00E34218">
        <w:rPr>
          <w:rStyle w:val="apple-style-span"/>
          <w:rFonts w:ascii="Times New Roman" w:hAnsi="Times New Roman" w:cs="Times New Roman"/>
          <w:b/>
          <w:sz w:val="24"/>
          <w:szCs w:val="24"/>
          <w:bdr w:val="none" w:sz="0" w:space="0" w:color="auto" w:frame="1"/>
        </w:rPr>
        <w:t xml:space="preserve"> 1.1</w:t>
      </w:r>
      <w:r w:rsidRPr="00E3368D">
        <w:rPr>
          <w:rStyle w:val="apple-style-span"/>
          <w:rFonts w:ascii="Times New Roman" w:hAnsi="Times New Roman" w:cs="Times New Roman"/>
          <w:b/>
          <w:sz w:val="24"/>
          <w:szCs w:val="24"/>
          <w:bdr w:val="none" w:sz="0" w:space="0" w:color="auto" w:frame="1"/>
        </w:rPr>
        <w:t xml:space="preserve"> : </w:t>
      </w:r>
      <w:r w:rsidRPr="00E3368D">
        <w:rPr>
          <w:rFonts w:ascii="Times New Roman" w:hAnsi="Times New Roman" w:cs="Times New Roman"/>
          <w:b/>
          <w:i/>
          <w:sz w:val="24"/>
          <w:szCs w:val="24"/>
        </w:rPr>
        <w:t>Composite overwrapped pressure vessel</w:t>
      </w:r>
      <w:r w:rsidRPr="00E3368D">
        <w:rPr>
          <w:rFonts w:ascii="Times New Roman" w:hAnsi="Times New Roman" w:cs="Times New Roman"/>
          <w:b/>
          <w:sz w:val="24"/>
          <w:szCs w:val="24"/>
        </w:rPr>
        <w:t xml:space="preserve"> (COPV)</w:t>
      </w:r>
    </w:p>
    <w:p w:rsidR="009925F3" w:rsidRDefault="009925F3" w:rsidP="009925F3">
      <w:pPr>
        <w:autoSpaceDE w:val="0"/>
        <w:autoSpaceDN w:val="0"/>
        <w:adjustRightInd w:val="0"/>
        <w:spacing w:after="0" w:line="360" w:lineRule="auto"/>
        <w:jc w:val="center"/>
        <w:rPr>
          <w:rStyle w:val="apple-style-span"/>
          <w:rFonts w:ascii="Times New Roman" w:hAnsi="Times New Roman" w:cs="Times New Roman"/>
          <w:sz w:val="24"/>
          <w:szCs w:val="24"/>
          <w:bdr w:val="none" w:sz="0" w:space="0" w:color="auto" w:frame="1"/>
        </w:rPr>
      </w:pP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r>
        <w:rPr>
          <w:rStyle w:val="apple-style-span"/>
          <w:rFonts w:ascii="Times New Roman" w:hAnsi="Times New Roman" w:cs="Times New Roman"/>
          <w:sz w:val="24"/>
          <w:szCs w:val="24"/>
          <w:bdr w:val="none" w:sz="0" w:space="0" w:color="auto" w:frame="1"/>
        </w:rPr>
        <w:tab/>
        <w:t xml:space="preserve">COPV dirancang dengan harapan dapat mengurangi bobot bejana tekan tanpa mengurangi keandalannya. Untuk itu dibutuhkan suatu lapisan yang dapat </w:t>
      </w:r>
      <w:r>
        <w:rPr>
          <w:rStyle w:val="apple-style-span"/>
          <w:rFonts w:ascii="Times New Roman" w:hAnsi="Times New Roman" w:cs="Times New Roman"/>
          <w:sz w:val="24"/>
          <w:szCs w:val="24"/>
          <w:bdr w:val="none" w:sz="0" w:space="0" w:color="auto" w:frame="1"/>
        </w:rPr>
        <w:lastRenderedPageBreak/>
        <w:t>mengurangi bobot bejana tekan tersebut, dimana jenis lapisan yang umum digunakan untuk COPV yaitu komposit serat karbon, serta kaca (</w:t>
      </w:r>
      <w:r w:rsidRPr="002C7218">
        <w:rPr>
          <w:rStyle w:val="apple-style-span"/>
          <w:rFonts w:ascii="Times New Roman" w:hAnsi="Times New Roman" w:cs="Times New Roman"/>
          <w:i/>
          <w:sz w:val="24"/>
          <w:szCs w:val="24"/>
          <w:bdr w:val="none" w:sz="0" w:space="0" w:color="auto" w:frame="1"/>
        </w:rPr>
        <w:t>glass fibre</w:t>
      </w:r>
      <w:r>
        <w:rPr>
          <w:rStyle w:val="apple-style-span"/>
          <w:rFonts w:ascii="Times New Roman" w:hAnsi="Times New Roman" w:cs="Times New Roman"/>
          <w:sz w:val="24"/>
          <w:szCs w:val="24"/>
          <w:bdr w:val="none" w:sz="0" w:space="0" w:color="auto" w:frame="1"/>
        </w:rPr>
        <w:t>). Namun teknologi saat ini telah banyak menggunakan karbon murni sebagai serat. Serat karbon memiliki kekuatan yang jauh lebih baik dibandingkan serat kaca, namun dalam pembuatannya serat karbon ini terbilang mahal dibandingkan dengan serat lainnya. Untuk itu dibutuhkan suatu alternatif untuk menekan biaya produksi tanpa mengurangi keandalan dari bejana tekan tersebut.</w:t>
      </w:r>
    </w:p>
    <w:p w:rsidR="009925F3" w:rsidRDefault="009925F3" w:rsidP="009925F3">
      <w:pPr>
        <w:autoSpaceDE w:val="0"/>
        <w:autoSpaceDN w:val="0"/>
        <w:adjustRightInd w:val="0"/>
        <w:spacing w:after="0" w:line="360" w:lineRule="auto"/>
        <w:jc w:val="both"/>
        <w:rPr>
          <w:rStyle w:val="apple-style-span"/>
          <w:rFonts w:ascii="Times New Roman" w:hAnsi="Times New Roman" w:cs="Times New Roman"/>
          <w:sz w:val="24"/>
          <w:szCs w:val="24"/>
          <w:bdr w:val="none" w:sz="0" w:space="0" w:color="auto" w:frame="1"/>
        </w:rPr>
      </w:pPr>
      <w:r>
        <w:rPr>
          <w:rStyle w:val="apple-style-span"/>
          <w:rFonts w:ascii="Times New Roman" w:hAnsi="Times New Roman" w:cs="Times New Roman"/>
          <w:sz w:val="24"/>
          <w:szCs w:val="24"/>
          <w:bdr w:val="none" w:sz="0" w:space="0" w:color="auto" w:frame="1"/>
        </w:rPr>
        <w:tab/>
        <w:t xml:space="preserve">Seiring dengan perkembangannya, saat ini komposit tidak hanya mengunakan serat sintetis seperti serat kaca, serat karbon, serat asbestor saja, </w:t>
      </w:r>
      <w:r w:rsidRPr="00570C71">
        <w:rPr>
          <w:rStyle w:val="apple-style-span"/>
          <w:rFonts w:ascii="Times New Roman" w:hAnsi="Times New Roman" w:cs="Times New Roman"/>
          <w:sz w:val="24"/>
          <w:szCs w:val="24"/>
          <w:bdr w:val="none" w:sz="0" w:space="0" w:color="auto" w:frame="1"/>
        </w:rPr>
        <w:t xml:space="preserve">namun sudah ada bahan penguat dari alam yang dinilai lebih mudah, ramah </w:t>
      </w:r>
      <w:r w:rsidRPr="008647BC">
        <w:rPr>
          <w:rStyle w:val="apple-style-span"/>
          <w:rFonts w:ascii="Times New Roman" w:hAnsi="Times New Roman" w:cs="Times New Roman"/>
          <w:sz w:val="24"/>
          <w:szCs w:val="24"/>
          <w:bdr w:val="none" w:sz="0" w:space="0" w:color="auto" w:frame="1"/>
        </w:rPr>
        <w:t>lingkungan dan mudah didapatkan di</w:t>
      </w:r>
      <w:r w:rsidR="00593E8A" w:rsidRPr="008647BC">
        <w:rPr>
          <w:rStyle w:val="apple-style-span"/>
          <w:rFonts w:ascii="Times New Roman" w:hAnsi="Times New Roman" w:cs="Times New Roman"/>
          <w:sz w:val="24"/>
          <w:szCs w:val="24"/>
          <w:bdr w:val="none" w:sz="0" w:space="0" w:color="auto" w:frame="1"/>
          <w:lang w:val="en-US"/>
        </w:rPr>
        <w:t xml:space="preserve"> </w:t>
      </w:r>
      <w:r w:rsidR="008647BC" w:rsidRPr="008647BC">
        <w:rPr>
          <w:rStyle w:val="apple-style-span"/>
          <w:rFonts w:ascii="Times New Roman" w:hAnsi="Times New Roman" w:cs="Times New Roman"/>
          <w:sz w:val="24"/>
          <w:szCs w:val="24"/>
          <w:bdr w:val="none" w:sz="0" w:space="0" w:color="auto" w:frame="1"/>
        </w:rPr>
        <w:t>alam indonesia</w:t>
      </w:r>
      <w:r w:rsidR="008647BC" w:rsidRPr="008647BC">
        <w:rPr>
          <w:rStyle w:val="apple-style-span"/>
          <w:rFonts w:ascii="Times New Roman" w:hAnsi="Times New Roman" w:cs="Times New Roman"/>
          <w:sz w:val="24"/>
          <w:szCs w:val="24"/>
          <w:bdr w:val="none" w:sz="0" w:space="0" w:color="auto" w:frame="1"/>
          <w:lang w:val="en-US"/>
        </w:rPr>
        <w:t xml:space="preserve">, </w:t>
      </w:r>
      <w:r w:rsidR="008647BC" w:rsidRPr="008647BC">
        <w:rPr>
          <w:rStyle w:val="apple-style-span"/>
          <w:rFonts w:ascii="Times New Roman" w:hAnsi="Times New Roman" w:cs="Times New Roman"/>
          <w:sz w:val="24"/>
          <w:szCs w:val="24"/>
          <w:bdr w:val="none" w:sz="0" w:space="0" w:color="auto" w:frame="1"/>
        </w:rPr>
        <w:t xml:space="preserve">yang baru-baru ini sedang dilakukan penelitian berupa jenis komposit serat rami </w:t>
      </w:r>
      <w:r w:rsidR="008647BC" w:rsidRPr="008647BC">
        <w:rPr>
          <w:rStyle w:val="apple-style-span"/>
          <w:rFonts w:ascii="Times New Roman" w:hAnsi="Times New Roman" w:cs="Times New Roman"/>
          <w:sz w:val="24"/>
          <w:szCs w:val="24"/>
          <w:bdr w:val="none" w:sz="0" w:space="0" w:color="auto" w:frame="1"/>
          <w:lang w:val="en-US"/>
        </w:rPr>
        <w:t xml:space="preserve">dengan matriks resin </w:t>
      </w:r>
      <w:r w:rsidR="008647BC" w:rsidRPr="008647BC">
        <w:rPr>
          <w:rStyle w:val="apple-style-span"/>
          <w:rFonts w:ascii="Times New Roman" w:hAnsi="Times New Roman" w:cs="Times New Roman"/>
          <w:i/>
          <w:sz w:val="24"/>
          <w:szCs w:val="24"/>
          <w:bdr w:val="none" w:sz="0" w:space="0" w:color="auto" w:frame="1"/>
        </w:rPr>
        <w:t xml:space="preserve">epoxy </w:t>
      </w:r>
      <w:r w:rsidR="008647BC" w:rsidRPr="008647BC">
        <w:rPr>
          <w:rStyle w:val="apple-style-span"/>
          <w:rFonts w:ascii="Times New Roman" w:hAnsi="Times New Roman" w:cs="Times New Roman"/>
          <w:sz w:val="24"/>
          <w:szCs w:val="24"/>
          <w:bdr w:val="none" w:sz="0" w:space="0" w:color="auto" w:frame="1"/>
        </w:rPr>
        <w:t>untuk pembuatan tabumg gas elpiji</w:t>
      </w:r>
      <w:r w:rsidR="008647BC" w:rsidRPr="008647BC">
        <w:rPr>
          <w:rStyle w:val="apple-style-span"/>
          <w:rFonts w:ascii="Times New Roman" w:hAnsi="Times New Roman" w:cs="Times New Roman"/>
          <w:sz w:val="24"/>
          <w:szCs w:val="24"/>
          <w:bdr w:val="none" w:sz="0" w:space="0" w:color="auto" w:frame="1"/>
          <w:lang w:val="en-US"/>
        </w:rPr>
        <w:t>.</w:t>
      </w:r>
      <w:r w:rsidRPr="00570C71">
        <w:rPr>
          <w:rStyle w:val="apple-style-span"/>
          <w:rFonts w:ascii="Times New Roman" w:hAnsi="Times New Roman" w:cs="Times New Roman"/>
          <w:sz w:val="24"/>
          <w:szCs w:val="24"/>
          <w:bdr w:val="none" w:sz="0" w:space="0" w:color="auto" w:frame="1"/>
        </w:rPr>
        <w:t xml:space="preserve"> Hal ini disebabkan</w:t>
      </w:r>
      <w:r>
        <w:rPr>
          <w:rStyle w:val="apple-style-span"/>
          <w:rFonts w:ascii="Times New Roman" w:hAnsi="Times New Roman" w:cs="Times New Roman"/>
          <w:sz w:val="24"/>
          <w:szCs w:val="24"/>
          <w:bdr w:val="none" w:sz="0" w:space="0" w:color="auto" w:frame="1"/>
        </w:rPr>
        <w:t xml:space="preserve"> oleh tingkat ekonomis yang relatif le</w:t>
      </w:r>
      <w:r w:rsidR="008647BC">
        <w:rPr>
          <w:rStyle w:val="apple-style-span"/>
          <w:rFonts w:ascii="Times New Roman" w:hAnsi="Times New Roman" w:cs="Times New Roman"/>
          <w:sz w:val="24"/>
          <w:szCs w:val="24"/>
          <w:bdr w:val="none" w:sz="0" w:space="0" w:color="auto" w:frame="1"/>
        </w:rPr>
        <w:t>bih murah untuk pembuatannya da</w:t>
      </w:r>
      <w:r w:rsidR="008647BC">
        <w:rPr>
          <w:rStyle w:val="apple-style-span"/>
          <w:rFonts w:ascii="Times New Roman" w:hAnsi="Times New Roman" w:cs="Times New Roman"/>
          <w:sz w:val="24"/>
          <w:szCs w:val="24"/>
          <w:bdr w:val="none" w:sz="0" w:space="0" w:color="auto" w:frame="1"/>
          <w:lang w:val="en-US"/>
        </w:rPr>
        <w:t>n</w:t>
      </w:r>
      <w:r>
        <w:rPr>
          <w:rStyle w:val="apple-style-span"/>
          <w:rFonts w:ascii="Times New Roman" w:hAnsi="Times New Roman" w:cs="Times New Roman"/>
          <w:sz w:val="24"/>
          <w:szCs w:val="24"/>
          <w:bdr w:val="none" w:sz="0" w:space="0" w:color="auto" w:frame="1"/>
        </w:rPr>
        <w:t xml:space="preserve"> kekuatannya dapat disesuaikan dengan kebutuhan, oleh karena itu serat alam bisa jadi salah satu alternatif untuk pembuatan lapisan dari COPV tersebut yang salah satunya adalah komposit berpenguat serat ijuk.</w:t>
      </w:r>
    </w:p>
    <w:p w:rsidR="009925F3" w:rsidRDefault="009925F3" w:rsidP="00593E8A">
      <w:pPr>
        <w:autoSpaceDE w:val="0"/>
        <w:autoSpaceDN w:val="0"/>
        <w:adjustRightInd w:val="0"/>
        <w:spacing w:after="0" w:line="360" w:lineRule="auto"/>
        <w:jc w:val="both"/>
        <w:rPr>
          <w:rFonts w:ascii="Times New Roman" w:hAnsi="Times New Roman" w:cs="Times New Roman"/>
          <w:sz w:val="24"/>
          <w:szCs w:val="24"/>
        </w:rPr>
      </w:pPr>
      <w:r>
        <w:rPr>
          <w:rStyle w:val="apple-style-span"/>
          <w:rFonts w:ascii="Times New Roman" w:hAnsi="Times New Roman" w:cs="Times New Roman"/>
          <w:sz w:val="24"/>
          <w:szCs w:val="24"/>
          <w:bdr w:val="none" w:sz="0" w:space="0" w:color="auto" w:frame="1"/>
        </w:rPr>
        <w:tab/>
      </w:r>
      <w:r>
        <w:rPr>
          <w:rFonts w:ascii="Times New Roman" w:hAnsi="Times New Roman" w:cs="Times New Roman"/>
          <w:sz w:val="24"/>
          <w:szCs w:val="24"/>
        </w:rPr>
        <w:t xml:space="preserve">Jika dibandingkan dari harganya, serat ijuk lebih murah harganya dibandingkan dengan serat sintetis seperti </w:t>
      </w:r>
      <w:r>
        <w:rPr>
          <w:rFonts w:ascii="Times New Roman" w:hAnsi="Times New Roman" w:cs="Times New Roman"/>
          <w:i/>
          <w:iCs/>
          <w:sz w:val="24"/>
          <w:szCs w:val="24"/>
        </w:rPr>
        <w:t>fiberglass</w:t>
      </w:r>
      <w:r>
        <w:rPr>
          <w:rFonts w:ascii="Times New Roman" w:hAnsi="Times New Roman" w:cs="Times New Roman"/>
          <w:sz w:val="24"/>
          <w:szCs w:val="24"/>
        </w:rPr>
        <w:t>, karena serat ijuk merupakan serat alam yang berasal dari pohon aren (</w:t>
      </w:r>
      <w:r>
        <w:rPr>
          <w:rFonts w:ascii="Times New Roman" w:hAnsi="Times New Roman" w:cs="Times New Roman"/>
          <w:i/>
          <w:iCs/>
          <w:sz w:val="24"/>
          <w:szCs w:val="24"/>
        </w:rPr>
        <w:t>Arenga Pinnata Merr</w:t>
      </w:r>
      <w:r>
        <w:rPr>
          <w:rFonts w:ascii="Times New Roman" w:hAnsi="Times New Roman" w:cs="Times New Roman"/>
          <w:sz w:val="24"/>
          <w:szCs w:val="24"/>
        </w:rPr>
        <w:t xml:space="preserve">) yang banyak terdapat di Provinsi Lampung, dengan data penghasilan ijuk untuk di ekspor dari Provinsi Lampung adalah sebesar 265 Ton pada tahun 2003 dan kemudian pada tahun 2004 meningkat menjadi 638,75 Ton. Dengan penghasilan serat ijuk yang begitu banyak, potensinya sangatlah bagus untuk diolah menjadi bahan penguat pada komposit karena dapat meningkatkan daya guna serat ijuk tersebut sehingga dapat menambah </w:t>
      </w:r>
      <w:r>
        <w:rPr>
          <w:rFonts w:ascii="Times New Roman" w:hAnsi="Times New Roman" w:cs="Times New Roman"/>
          <w:i/>
          <w:iCs/>
          <w:sz w:val="24"/>
          <w:szCs w:val="24"/>
        </w:rPr>
        <w:t xml:space="preserve">profit </w:t>
      </w:r>
      <w:r>
        <w:rPr>
          <w:rFonts w:ascii="Times New Roman" w:hAnsi="Times New Roman" w:cs="Times New Roman"/>
          <w:sz w:val="24"/>
          <w:szCs w:val="24"/>
        </w:rPr>
        <w:t>untuk petani ijuk.</w:t>
      </w:r>
    </w:p>
    <w:p w:rsidR="00E34218" w:rsidRDefault="00E34218" w:rsidP="009925F3">
      <w:pPr>
        <w:autoSpaceDE w:val="0"/>
        <w:autoSpaceDN w:val="0"/>
        <w:adjustRightInd w:val="0"/>
        <w:spacing w:after="0" w:line="360" w:lineRule="auto"/>
        <w:rPr>
          <w:rFonts w:ascii="Times New Roman" w:hAnsi="Times New Roman" w:cs="Times New Roman"/>
          <w:sz w:val="24"/>
          <w:szCs w:val="24"/>
        </w:rPr>
      </w:pPr>
    </w:p>
    <w:p w:rsidR="00E34218" w:rsidRPr="00E34218" w:rsidRDefault="0009171C" w:rsidP="00E34218">
      <w:pPr>
        <w:pStyle w:val="NoSpacing"/>
        <w:numPr>
          <w:ilvl w:val="1"/>
          <w:numId w:val="8"/>
        </w:numPr>
        <w:spacing w:line="36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rPr>
        <w:t>R</w:t>
      </w:r>
      <w:r w:rsidR="00E34218" w:rsidRPr="005365F3">
        <w:rPr>
          <w:rFonts w:ascii="Times New Roman" w:hAnsi="Times New Roman" w:cs="Times New Roman"/>
          <w:sz w:val="24"/>
          <w:szCs w:val="24"/>
        </w:rPr>
        <w:t>umusan</w:t>
      </w:r>
      <w:r w:rsidR="002D6DBA">
        <w:rPr>
          <w:rFonts w:ascii="Times New Roman" w:hAnsi="Times New Roman" w:cs="Times New Roman"/>
          <w:sz w:val="24"/>
          <w:szCs w:val="24"/>
        </w:rPr>
        <w:t xml:space="preserve"> </w:t>
      </w:r>
      <w:r w:rsidR="00E34218" w:rsidRPr="005365F3">
        <w:rPr>
          <w:rFonts w:ascii="Times New Roman" w:hAnsi="Times New Roman" w:cs="Times New Roman"/>
          <w:sz w:val="24"/>
          <w:szCs w:val="24"/>
        </w:rPr>
        <w:t>Masalah</w:t>
      </w:r>
    </w:p>
    <w:p w:rsidR="00E34218" w:rsidRDefault="00E34218" w:rsidP="001F1A4F">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Perumusan masalah dari tugas akhir ini dimana pada komposit dengan penguat serat ijuk yang disusun secara panjang dan lurus</w:t>
      </w:r>
      <w:r w:rsidR="00796AF0">
        <w:rPr>
          <w:rFonts w:ascii="Times New Roman" w:hAnsi="Times New Roman" w:cs="Times New Roman"/>
          <w:sz w:val="24"/>
          <w:szCs w:val="24"/>
          <w:lang w:val="id-ID"/>
        </w:rPr>
        <w:t xml:space="preserve"> dan matrik resin </w:t>
      </w:r>
      <w:r w:rsidR="00796AF0" w:rsidRPr="00796AF0">
        <w:rPr>
          <w:rFonts w:ascii="Times New Roman" w:hAnsi="Times New Roman" w:cs="Times New Roman"/>
          <w:i/>
          <w:sz w:val="24"/>
          <w:szCs w:val="24"/>
          <w:lang w:val="id-ID"/>
        </w:rPr>
        <w:t xml:space="preserve">polyester </w:t>
      </w:r>
      <w:r w:rsidR="00796AF0">
        <w:rPr>
          <w:rFonts w:ascii="Times New Roman" w:hAnsi="Times New Roman" w:cs="Times New Roman"/>
          <w:sz w:val="24"/>
          <w:szCs w:val="24"/>
          <w:lang w:val="id-ID"/>
        </w:rPr>
        <w:t xml:space="preserve">sebagai pembentuk komposit, </w:t>
      </w:r>
      <w:r>
        <w:rPr>
          <w:rFonts w:ascii="Times New Roman" w:hAnsi="Times New Roman" w:cs="Times New Roman"/>
          <w:sz w:val="24"/>
          <w:szCs w:val="24"/>
          <w:lang w:val="id-ID"/>
        </w:rPr>
        <w:t>dapat dirumuskan beberapa permasalahan</w:t>
      </w:r>
      <w:r w:rsidR="00796AF0">
        <w:rPr>
          <w:rFonts w:ascii="Times New Roman" w:hAnsi="Times New Roman" w:cs="Times New Roman"/>
          <w:sz w:val="24"/>
          <w:szCs w:val="24"/>
          <w:lang w:val="id-ID"/>
        </w:rPr>
        <w:t xml:space="preserve"> yaitu</w:t>
      </w:r>
      <w:r>
        <w:rPr>
          <w:rFonts w:ascii="Times New Roman" w:hAnsi="Times New Roman" w:cs="Times New Roman"/>
          <w:sz w:val="24"/>
          <w:szCs w:val="24"/>
          <w:lang w:val="id-ID"/>
        </w:rPr>
        <w:t xml:space="preserve"> :</w:t>
      </w:r>
    </w:p>
    <w:p w:rsidR="00E34218" w:rsidRDefault="00E34218" w:rsidP="00E34218">
      <w:pPr>
        <w:pStyle w:val="NoSpacing"/>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Apakah serat alam yang ada di Indonesia dapat dimanfaatkan</w:t>
      </w:r>
      <w:r w:rsidR="00707933">
        <w:rPr>
          <w:rFonts w:ascii="Times New Roman" w:hAnsi="Times New Roman" w:cs="Times New Roman"/>
          <w:sz w:val="24"/>
          <w:szCs w:val="24"/>
          <w:lang w:val="id-ID"/>
        </w:rPr>
        <w:t xml:space="preserve"> untuk COPV</w:t>
      </w:r>
      <w:r>
        <w:rPr>
          <w:rFonts w:ascii="Times New Roman" w:hAnsi="Times New Roman" w:cs="Times New Roman"/>
          <w:sz w:val="24"/>
          <w:szCs w:val="24"/>
          <w:lang w:val="id-ID"/>
        </w:rPr>
        <w:t>?</w:t>
      </w:r>
    </w:p>
    <w:p w:rsidR="00E34218" w:rsidRDefault="00E34218" w:rsidP="00E34218">
      <w:pPr>
        <w:pStyle w:val="NoSpacing"/>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Sifat meknik seperti apa yang harus dimiliki oleh serat alam agar dapat digun</w:t>
      </w:r>
      <w:r w:rsidR="00707933">
        <w:rPr>
          <w:rFonts w:ascii="Times New Roman" w:hAnsi="Times New Roman" w:cs="Times New Roman"/>
          <w:sz w:val="24"/>
          <w:szCs w:val="24"/>
          <w:lang w:val="id-ID"/>
        </w:rPr>
        <w:t>akan sebagai penguat untuk COPV</w:t>
      </w:r>
      <w:r>
        <w:rPr>
          <w:rFonts w:ascii="Times New Roman" w:hAnsi="Times New Roman" w:cs="Times New Roman"/>
          <w:sz w:val="24"/>
          <w:szCs w:val="24"/>
          <w:lang w:val="id-ID"/>
        </w:rPr>
        <w:t>?</w:t>
      </w:r>
    </w:p>
    <w:p w:rsidR="00052884" w:rsidRDefault="00052884" w:rsidP="00052884">
      <w:pPr>
        <w:pStyle w:val="NoSpacing"/>
        <w:numPr>
          <w:ilvl w:val="1"/>
          <w:numId w:val="8"/>
        </w:numPr>
        <w:spacing w:line="360" w:lineRule="auto"/>
        <w:ind w:left="0" w:firstLine="0"/>
        <w:jc w:val="both"/>
        <w:rPr>
          <w:rFonts w:ascii="Times New Roman" w:hAnsi="Times New Roman" w:cs="Times New Roman"/>
          <w:sz w:val="24"/>
          <w:szCs w:val="24"/>
          <w:lang w:val="id-ID"/>
        </w:rPr>
      </w:pPr>
      <w:r w:rsidRPr="005365F3">
        <w:rPr>
          <w:rFonts w:ascii="Times New Roman" w:hAnsi="Times New Roman" w:cs="Times New Roman"/>
          <w:sz w:val="24"/>
          <w:szCs w:val="24"/>
        </w:rPr>
        <w:t>BatasanMasalah</w:t>
      </w:r>
    </w:p>
    <w:p w:rsidR="00052884" w:rsidRDefault="00052884" w:rsidP="00052884">
      <w:pPr>
        <w:pStyle w:val="NoSpacing"/>
        <w:spacing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Agar masalah tidak melebar dari pembahasan utama maka permasalahan hanya</w:t>
      </w:r>
      <w:r w:rsidR="005E6250">
        <w:rPr>
          <w:rFonts w:ascii="Times New Roman" w:hAnsi="Times New Roman" w:cs="Times New Roman"/>
          <w:sz w:val="24"/>
          <w:szCs w:val="24"/>
        </w:rPr>
        <w:t xml:space="preserve"> </w:t>
      </w:r>
      <w:r>
        <w:rPr>
          <w:rFonts w:ascii="Times New Roman" w:hAnsi="Times New Roman" w:cs="Times New Roman"/>
          <w:sz w:val="24"/>
          <w:szCs w:val="24"/>
          <w:lang w:val="id-ID"/>
        </w:rPr>
        <w:t>dibatasi pada :</w:t>
      </w:r>
    </w:p>
    <w:p w:rsidR="00052884" w:rsidRPr="00D1458B" w:rsidRDefault="00052884" w:rsidP="00052884">
      <w:pPr>
        <w:pStyle w:val="NoSpacing"/>
        <w:numPr>
          <w:ilvl w:val="0"/>
          <w:numId w:val="1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Karakterisasi</w:t>
      </w:r>
      <w:r>
        <w:rPr>
          <w:rFonts w:ascii="Times New Roman" w:hAnsi="Times New Roman" w:cs="Times New Roman"/>
          <w:sz w:val="24"/>
          <w:szCs w:val="24"/>
          <w:lang w:val="id-ID"/>
        </w:rPr>
        <w:t xml:space="preserve"> komposit serat </w:t>
      </w:r>
      <w:r>
        <w:rPr>
          <w:rFonts w:ascii="Times New Roman" w:hAnsi="Times New Roman" w:cs="Times New Roman"/>
          <w:sz w:val="24"/>
          <w:szCs w:val="24"/>
        </w:rPr>
        <w:t>ijuk</w:t>
      </w:r>
      <w:r>
        <w:rPr>
          <w:rFonts w:ascii="Times New Roman" w:hAnsi="Times New Roman" w:cs="Times New Roman"/>
          <w:sz w:val="24"/>
          <w:szCs w:val="24"/>
          <w:lang w:val="id-ID"/>
        </w:rPr>
        <w:t xml:space="preserve"> dengan variasi diameter </w:t>
      </w:r>
      <w:r>
        <w:rPr>
          <w:rFonts w:ascii="Times New Roman" w:hAnsi="Times New Roman" w:cs="Times New Roman"/>
          <w:sz w:val="24"/>
          <w:szCs w:val="24"/>
        </w:rPr>
        <w:t>3</w:t>
      </w:r>
      <w:r>
        <w:rPr>
          <w:rFonts w:ascii="Times New Roman" w:hAnsi="Times New Roman" w:cs="Times New Roman"/>
          <w:sz w:val="24"/>
          <w:szCs w:val="24"/>
          <w:lang w:val="id-ID"/>
        </w:rPr>
        <w:t xml:space="preserve"> mm dan 5 mm dengan matriks resin.</w:t>
      </w:r>
    </w:p>
    <w:p w:rsidR="00D1458B" w:rsidRDefault="00D1458B" w:rsidP="00052884">
      <w:pPr>
        <w:pStyle w:val="NoSpacing"/>
        <w:numPr>
          <w:ilvl w:val="0"/>
          <w:numId w:val="1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Mengetahui apakah serat ijuk dapat digunakan untuk pembuatan tabung COPV.</w:t>
      </w:r>
    </w:p>
    <w:p w:rsidR="00EF60C3" w:rsidRDefault="00EF60C3" w:rsidP="00EF60C3">
      <w:pPr>
        <w:pStyle w:val="NoSpacing"/>
        <w:spacing w:line="360" w:lineRule="auto"/>
        <w:ind w:left="720"/>
        <w:jc w:val="both"/>
        <w:rPr>
          <w:rFonts w:ascii="Times New Roman" w:hAnsi="Times New Roman" w:cs="Times New Roman"/>
          <w:sz w:val="24"/>
          <w:szCs w:val="24"/>
          <w:lang w:val="id-ID"/>
        </w:rPr>
      </w:pPr>
    </w:p>
    <w:p w:rsidR="00EF60C3" w:rsidRDefault="00EF60C3" w:rsidP="00EF60C3">
      <w:pPr>
        <w:pStyle w:val="NoSpacing"/>
        <w:numPr>
          <w:ilvl w:val="1"/>
          <w:numId w:val="8"/>
        </w:numPr>
        <w:spacing w:line="360" w:lineRule="auto"/>
        <w:ind w:left="0" w:firstLine="0"/>
        <w:jc w:val="both"/>
        <w:rPr>
          <w:rFonts w:ascii="Times New Roman" w:hAnsi="Times New Roman" w:cs="Times New Roman"/>
          <w:sz w:val="24"/>
          <w:szCs w:val="24"/>
          <w:lang w:val="id-ID"/>
        </w:rPr>
      </w:pPr>
      <w:r w:rsidRPr="005365F3">
        <w:rPr>
          <w:rFonts w:ascii="Times New Roman" w:hAnsi="Times New Roman" w:cs="Times New Roman"/>
          <w:sz w:val="24"/>
          <w:szCs w:val="24"/>
        </w:rPr>
        <w:t>Tujuan</w:t>
      </w:r>
      <w:bookmarkStart w:id="0" w:name="_GoBack"/>
      <w:bookmarkEnd w:id="0"/>
    </w:p>
    <w:p w:rsidR="00EF60C3" w:rsidRDefault="00EF60C3" w:rsidP="00EF60C3">
      <w:pPr>
        <w:pStyle w:val="NoSpacing"/>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Mengetahui sifat mekanik komposit serat ijuk, terutama pada pengujian tarik dan bending.</w:t>
      </w:r>
    </w:p>
    <w:p w:rsidR="00EF60C3" w:rsidRDefault="00EF60C3" w:rsidP="00EF60C3">
      <w:pPr>
        <w:pStyle w:val="NoSpacing"/>
        <w:spacing w:line="360" w:lineRule="auto"/>
        <w:ind w:left="720"/>
        <w:jc w:val="both"/>
        <w:rPr>
          <w:rFonts w:ascii="Times New Roman" w:hAnsi="Times New Roman" w:cs="Times New Roman"/>
          <w:sz w:val="24"/>
          <w:szCs w:val="24"/>
          <w:lang w:val="id-ID"/>
        </w:rPr>
      </w:pPr>
    </w:p>
    <w:p w:rsidR="00EF60C3" w:rsidRDefault="00EF60C3" w:rsidP="00EC562E">
      <w:pPr>
        <w:pStyle w:val="NoSpacing"/>
        <w:numPr>
          <w:ilvl w:val="1"/>
          <w:numId w:val="8"/>
        </w:numPr>
        <w:spacing w:line="36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w:t>
      </w:r>
    </w:p>
    <w:p w:rsidR="00EC562E" w:rsidRDefault="00EC562E" w:rsidP="00EC562E">
      <w:pPr>
        <w:pStyle w:val="NoSpacing"/>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Langkah-langkah dalam melakukan penelitian ini adalah :</w:t>
      </w:r>
    </w:p>
    <w:p w:rsidR="00EC562E" w:rsidRDefault="00EC562E" w:rsidP="00EC562E">
      <w:pPr>
        <w:pStyle w:val="NoSpacing"/>
        <w:numPr>
          <w:ilvl w:val="0"/>
          <w:numId w:val="13"/>
        </w:numPr>
        <w:spacing w:line="360" w:lineRule="auto"/>
        <w:ind w:hanging="76"/>
        <w:jc w:val="both"/>
        <w:rPr>
          <w:rFonts w:ascii="Times New Roman" w:hAnsi="Times New Roman" w:cs="Times New Roman"/>
          <w:sz w:val="24"/>
          <w:szCs w:val="24"/>
          <w:lang w:val="id-ID"/>
        </w:rPr>
      </w:pPr>
      <w:r>
        <w:rPr>
          <w:rFonts w:ascii="Times New Roman" w:hAnsi="Times New Roman" w:cs="Times New Roman"/>
          <w:sz w:val="24"/>
          <w:szCs w:val="24"/>
          <w:lang w:val="id-ID"/>
        </w:rPr>
        <w:t>Tahap studi litelatur</w:t>
      </w:r>
    </w:p>
    <w:p w:rsidR="00EC562E" w:rsidRDefault="00EC562E" w:rsidP="00EC562E">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Mempelajari buku dan sumber-sumber referensi lain yang berkaitan dengan komposit untuk digunakan sebagai kajian dalam penelitian dan pengujian yang akan dilakukan.</w:t>
      </w:r>
    </w:p>
    <w:p w:rsidR="00EC562E" w:rsidRDefault="00EC562E" w:rsidP="00EC562E">
      <w:pPr>
        <w:pStyle w:val="NoSpacing"/>
        <w:numPr>
          <w:ilvl w:val="0"/>
          <w:numId w:val="13"/>
        </w:numPr>
        <w:spacing w:line="360" w:lineRule="auto"/>
        <w:ind w:hanging="76"/>
        <w:jc w:val="both"/>
        <w:rPr>
          <w:rFonts w:ascii="Times New Roman" w:hAnsi="Times New Roman" w:cs="Times New Roman"/>
          <w:sz w:val="24"/>
          <w:szCs w:val="24"/>
          <w:lang w:val="id-ID"/>
        </w:rPr>
      </w:pPr>
      <w:r>
        <w:rPr>
          <w:rFonts w:ascii="Times New Roman" w:hAnsi="Times New Roman" w:cs="Times New Roman"/>
          <w:sz w:val="24"/>
          <w:szCs w:val="24"/>
          <w:lang w:val="id-ID"/>
        </w:rPr>
        <w:t>Tahap penyiapan dan pembuatan</w:t>
      </w:r>
    </w:p>
    <w:p w:rsidR="00EC562E" w:rsidRDefault="00EC562E" w:rsidP="00EC562E">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Mempersiapkan alat-alat yang digunakan, pembuatan cetakan dan pembuatan komposit sampai menjadi spesimen pengujian mekanik.</w:t>
      </w:r>
    </w:p>
    <w:p w:rsidR="00EC562E" w:rsidRDefault="00EC562E" w:rsidP="00EC562E">
      <w:pPr>
        <w:pStyle w:val="NoSpacing"/>
        <w:numPr>
          <w:ilvl w:val="0"/>
          <w:numId w:val="13"/>
        </w:numPr>
        <w:spacing w:line="360" w:lineRule="auto"/>
        <w:ind w:hanging="76"/>
        <w:jc w:val="both"/>
        <w:rPr>
          <w:rFonts w:ascii="Times New Roman" w:hAnsi="Times New Roman" w:cs="Times New Roman"/>
          <w:sz w:val="24"/>
          <w:szCs w:val="24"/>
          <w:lang w:val="id-ID"/>
        </w:rPr>
      </w:pPr>
      <w:r>
        <w:rPr>
          <w:rFonts w:ascii="Times New Roman" w:hAnsi="Times New Roman" w:cs="Times New Roman"/>
          <w:sz w:val="24"/>
          <w:szCs w:val="24"/>
          <w:lang w:val="id-ID"/>
        </w:rPr>
        <w:t>Tahap pengujian</w:t>
      </w:r>
    </w:p>
    <w:p w:rsidR="00EC562E" w:rsidRDefault="00EC562E" w:rsidP="00EC562E">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Proses pengujian dengan mengacu pada litelatur yang sudah ada dan disesuaikan dengan standar pengujian dalam penelitian.</w:t>
      </w:r>
    </w:p>
    <w:p w:rsidR="00EC562E" w:rsidRDefault="00EC562E" w:rsidP="00EC562E">
      <w:pPr>
        <w:pStyle w:val="NoSpacing"/>
        <w:numPr>
          <w:ilvl w:val="0"/>
          <w:numId w:val="13"/>
        </w:numPr>
        <w:spacing w:line="360" w:lineRule="auto"/>
        <w:ind w:hanging="76"/>
        <w:jc w:val="both"/>
        <w:rPr>
          <w:rFonts w:ascii="Times New Roman" w:hAnsi="Times New Roman" w:cs="Times New Roman"/>
          <w:sz w:val="24"/>
          <w:szCs w:val="24"/>
          <w:lang w:val="id-ID"/>
        </w:rPr>
      </w:pPr>
      <w:r>
        <w:rPr>
          <w:rFonts w:ascii="Times New Roman" w:hAnsi="Times New Roman" w:cs="Times New Roman"/>
          <w:sz w:val="24"/>
          <w:szCs w:val="24"/>
          <w:lang w:val="id-ID"/>
        </w:rPr>
        <w:t>Tahap pengumpulan data dan analisis</w:t>
      </w:r>
    </w:p>
    <w:p w:rsidR="00E93AB9" w:rsidRDefault="00E93AB9" w:rsidP="00E93AB9">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Pada tahap ini dilakukan pengumpulan data-data yang diperoleh dari hasil penelitian yang kemudian dianalisa, dan setelah itu diambil kesimpulan.</w:t>
      </w:r>
    </w:p>
    <w:p w:rsidR="00E93AB9" w:rsidRDefault="00E93AB9" w:rsidP="00E93AB9">
      <w:pPr>
        <w:pStyle w:val="NoSpacing"/>
        <w:spacing w:line="360" w:lineRule="auto"/>
        <w:jc w:val="both"/>
        <w:rPr>
          <w:rFonts w:ascii="Times New Roman" w:hAnsi="Times New Roman" w:cs="Times New Roman"/>
          <w:sz w:val="24"/>
          <w:szCs w:val="24"/>
          <w:lang w:val="id-ID"/>
        </w:rPr>
      </w:pPr>
    </w:p>
    <w:p w:rsidR="00E93AB9" w:rsidRPr="001F1A4F" w:rsidRDefault="00E93AB9" w:rsidP="001F1A4F">
      <w:pPr>
        <w:pStyle w:val="NoSpacing"/>
        <w:numPr>
          <w:ilvl w:val="1"/>
          <w:numId w:val="15"/>
        </w:num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Sistematika penulisan</w:t>
      </w:r>
    </w:p>
    <w:p w:rsidR="00E93AB9" w:rsidRPr="00070776" w:rsidRDefault="00E93AB9" w:rsidP="00070776">
      <w:pPr>
        <w:pStyle w:val="NoSpacing"/>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Laporan Tugas akhir ini disusun dengan sistematika sebagai berikut :</w:t>
      </w:r>
    </w:p>
    <w:p w:rsidR="00E93AB9" w:rsidRDefault="00E93AB9" w:rsidP="00E93AB9">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BAB I PENDAHULUAN</w:t>
      </w:r>
    </w:p>
    <w:p w:rsidR="00E93AB9" w:rsidRDefault="00E93AB9" w:rsidP="00E93AB9">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Berisi tentang latar belakang, perumusan masalah, pembatasan masalah, tujuan penelitian, metode penelitian, dan sistematika penulisan laporan.</w:t>
      </w:r>
    </w:p>
    <w:p w:rsidR="00E93AB9" w:rsidRDefault="00E93AB9" w:rsidP="00E93AB9">
      <w:pPr>
        <w:pStyle w:val="NoSpacing"/>
        <w:spacing w:line="360" w:lineRule="auto"/>
        <w:jc w:val="both"/>
        <w:rPr>
          <w:rFonts w:ascii="Times New Roman" w:hAnsi="Times New Roman" w:cs="Times New Roman"/>
          <w:sz w:val="24"/>
          <w:szCs w:val="24"/>
          <w:lang w:val="id-ID"/>
        </w:rPr>
      </w:pPr>
    </w:p>
    <w:p w:rsidR="00E93AB9" w:rsidRDefault="00E93AB9" w:rsidP="00E93AB9">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BAB II DASAR TEORI</w:t>
      </w:r>
    </w:p>
    <w:p w:rsidR="00E93AB9" w:rsidRDefault="00E93AB9" w:rsidP="00E93AB9">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7329E8">
        <w:rPr>
          <w:rFonts w:ascii="Times New Roman" w:hAnsi="Times New Roman" w:cs="Times New Roman"/>
          <w:sz w:val="24"/>
          <w:szCs w:val="24"/>
          <w:lang w:val="id-ID"/>
        </w:rPr>
        <w:t xml:space="preserve">ini </w:t>
      </w:r>
      <w:r>
        <w:rPr>
          <w:rFonts w:ascii="Times New Roman" w:hAnsi="Times New Roman" w:cs="Times New Roman"/>
          <w:sz w:val="24"/>
          <w:szCs w:val="24"/>
          <w:lang w:val="id-ID"/>
        </w:rPr>
        <w:t>berisi tentang</w:t>
      </w:r>
      <w:r w:rsidR="007329E8">
        <w:rPr>
          <w:rFonts w:ascii="Times New Roman" w:hAnsi="Times New Roman" w:cs="Times New Roman"/>
          <w:sz w:val="24"/>
          <w:szCs w:val="24"/>
          <w:lang w:val="id-ID"/>
        </w:rPr>
        <w:t xml:space="preserve"> pembuatan komposit, penyiapan spesimen uji dan pengujian mekanis komposit dan diagram alir penelitian.</w:t>
      </w:r>
    </w:p>
    <w:p w:rsidR="00A676BC" w:rsidRDefault="00A676BC" w:rsidP="00E93AB9">
      <w:pPr>
        <w:pStyle w:val="NoSpacing"/>
        <w:spacing w:line="360" w:lineRule="auto"/>
        <w:ind w:left="709"/>
        <w:jc w:val="both"/>
        <w:rPr>
          <w:rFonts w:ascii="Times New Roman" w:hAnsi="Times New Roman" w:cs="Times New Roman"/>
          <w:sz w:val="24"/>
          <w:szCs w:val="24"/>
          <w:lang w:val="id-ID"/>
        </w:rPr>
      </w:pPr>
    </w:p>
    <w:p w:rsidR="00E93AB9" w:rsidRDefault="00A676BC" w:rsidP="00E93AB9">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BAB III PEMBUATAN KOMPOSIT DAN PENGUJIAN</w:t>
      </w:r>
    </w:p>
    <w:p w:rsidR="00A676BC" w:rsidRDefault="00A676BC" w:rsidP="00A676BC">
      <w:pPr>
        <w:pStyle w:val="NoSpacing"/>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Bab ini berisi tentang perhitungan, pembahasan hasil perhitungan dan hasil pengujian pada material komposit.</w:t>
      </w:r>
    </w:p>
    <w:p w:rsidR="00593E8A" w:rsidRPr="00593E8A" w:rsidRDefault="00593E8A" w:rsidP="00A676BC">
      <w:pPr>
        <w:pStyle w:val="NoSpacing"/>
        <w:spacing w:line="360" w:lineRule="auto"/>
        <w:ind w:left="709"/>
        <w:jc w:val="both"/>
        <w:rPr>
          <w:rFonts w:ascii="Times New Roman" w:hAnsi="Times New Roman" w:cs="Times New Roman"/>
          <w:sz w:val="24"/>
          <w:szCs w:val="24"/>
        </w:rPr>
      </w:pPr>
    </w:p>
    <w:p w:rsidR="00593E8A" w:rsidRPr="00593E8A" w:rsidRDefault="00593E8A" w:rsidP="00593E8A">
      <w:pPr>
        <w:spacing w:line="360" w:lineRule="auto"/>
        <w:contextualSpacing/>
        <w:jc w:val="both"/>
        <w:rPr>
          <w:rFonts w:ascii="Times New Roman" w:hAnsi="Times New Roman"/>
          <w:color w:val="000000"/>
          <w:sz w:val="24"/>
          <w:szCs w:val="24"/>
        </w:rPr>
      </w:pPr>
      <w:r w:rsidRPr="00593E8A">
        <w:rPr>
          <w:rFonts w:ascii="Times New Roman" w:hAnsi="Times New Roman"/>
          <w:color w:val="000000"/>
          <w:sz w:val="24"/>
          <w:szCs w:val="24"/>
        </w:rPr>
        <w:t>BAB IV HASIL DAN PEMBAHASAN</w:t>
      </w:r>
    </w:p>
    <w:p w:rsidR="00593E8A" w:rsidRPr="00593E8A" w:rsidRDefault="00593E8A" w:rsidP="00593E8A">
      <w:pPr>
        <w:spacing w:line="360" w:lineRule="auto"/>
        <w:contextualSpacing/>
        <w:jc w:val="both"/>
        <w:rPr>
          <w:rFonts w:ascii="Times New Roman" w:hAnsi="Times New Roman"/>
          <w:color w:val="000000"/>
          <w:sz w:val="24"/>
          <w:szCs w:val="24"/>
          <w:lang w:val="en-US"/>
        </w:rPr>
      </w:pPr>
      <w:r>
        <w:rPr>
          <w:rFonts w:ascii="Times New Roman" w:hAnsi="Times New Roman"/>
          <w:b/>
          <w:color w:val="000000"/>
          <w:sz w:val="24"/>
          <w:szCs w:val="24"/>
        </w:rPr>
        <w:tab/>
      </w:r>
      <w:r>
        <w:rPr>
          <w:rFonts w:ascii="Times New Roman" w:hAnsi="Times New Roman"/>
          <w:color w:val="000000"/>
          <w:sz w:val="24"/>
          <w:szCs w:val="24"/>
        </w:rPr>
        <w:t>Bab ini berisikan tentang perhitungan, pembahasan hasil perhitungan dan hasil pengujian pada material komposit.</w:t>
      </w:r>
    </w:p>
    <w:p w:rsidR="00A676BC" w:rsidRDefault="00A676BC" w:rsidP="00A676BC">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BAB V KESIMPULAN DAN SARAN</w:t>
      </w:r>
    </w:p>
    <w:p w:rsidR="00A676BC" w:rsidRDefault="00A676BC" w:rsidP="00A676BC">
      <w:pPr>
        <w:pStyle w:val="NoSpacing"/>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ini berisi tentang kesimpulan dan saran </w:t>
      </w:r>
    </w:p>
    <w:p w:rsidR="00A676BC" w:rsidRDefault="00A676BC" w:rsidP="00A676BC">
      <w:pPr>
        <w:pStyle w:val="NoSpacing"/>
        <w:spacing w:line="360" w:lineRule="auto"/>
        <w:ind w:left="709"/>
        <w:jc w:val="both"/>
        <w:rPr>
          <w:rFonts w:ascii="Times New Roman" w:hAnsi="Times New Roman" w:cs="Times New Roman"/>
          <w:sz w:val="24"/>
          <w:szCs w:val="24"/>
          <w:lang w:val="id-ID"/>
        </w:rPr>
      </w:pPr>
    </w:p>
    <w:p w:rsidR="00A676BC" w:rsidRDefault="00A676BC" w:rsidP="00A676BC">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PUSTAKA</w:t>
      </w:r>
    </w:p>
    <w:p w:rsidR="00A676BC" w:rsidRDefault="00A676BC" w:rsidP="00A676BC">
      <w:pPr>
        <w:pStyle w:val="NoSpacing"/>
        <w:spacing w:line="360" w:lineRule="auto"/>
        <w:jc w:val="both"/>
        <w:rPr>
          <w:rFonts w:ascii="Times New Roman" w:hAnsi="Times New Roman" w:cs="Times New Roman"/>
          <w:sz w:val="24"/>
          <w:szCs w:val="24"/>
          <w:lang w:val="id-ID"/>
        </w:rPr>
      </w:pPr>
    </w:p>
    <w:p w:rsidR="00A676BC" w:rsidRDefault="00A676BC" w:rsidP="00A676BC">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LAMPIRAN</w:t>
      </w:r>
    </w:p>
    <w:p w:rsidR="00A676BC" w:rsidRPr="00EC562E" w:rsidRDefault="00A676BC" w:rsidP="00E93AB9">
      <w:pPr>
        <w:pStyle w:val="NoSpacing"/>
        <w:spacing w:line="360" w:lineRule="auto"/>
        <w:jc w:val="both"/>
        <w:rPr>
          <w:rFonts w:ascii="Times New Roman" w:hAnsi="Times New Roman" w:cs="Times New Roman"/>
          <w:sz w:val="24"/>
          <w:szCs w:val="24"/>
          <w:lang w:val="id-ID"/>
        </w:rPr>
      </w:pPr>
    </w:p>
    <w:p w:rsidR="00EF60C3" w:rsidRDefault="00EF60C3" w:rsidP="00EF60C3">
      <w:pPr>
        <w:pStyle w:val="NoSpacing"/>
        <w:spacing w:line="360" w:lineRule="auto"/>
        <w:ind w:left="720"/>
        <w:jc w:val="both"/>
        <w:rPr>
          <w:rFonts w:ascii="Times New Roman" w:hAnsi="Times New Roman" w:cs="Times New Roman"/>
          <w:sz w:val="24"/>
          <w:szCs w:val="24"/>
          <w:lang w:val="id-ID"/>
        </w:rPr>
      </w:pPr>
    </w:p>
    <w:p w:rsidR="00E34218" w:rsidRDefault="00E34218" w:rsidP="009925F3">
      <w:pPr>
        <w:autoSpaceDE w:val="0"/>
        <w:autoSpaceDN w:val="0"/>
        <w:adjustRightInd w:val="0"/>
        <w:spacing w:after="0" w:line="360" w:lineRule="auto"/>
        <w:rPr>
          <w:rFonts w:ascii="Times New Roman" w:hAnsi="Times New Roman" w:cs="Times New Roman"/>
          <w:sz w:val="24"/>
          <w:szCs w:val="24"/>
        </w:rPr>
      </w:pPr>
    </w:p>
    <w:p w:rsidR="009925F3" w:rsidRDefault="009925F3" w:rsidP="009925F3">
      <w:pPr>
        <w:spacing w:after="0"/>
        <w:jc w:val="both"/>
      </w:pPr>
    </w:p>
    <w:p w:rsidR="009925F3" w:rsidRDefault="009925F3" w:rsidP="001E7AA2">
      <w:pPr>
        <w:spacing w:after="0"/>
        <w:jc w:val="center"/>
      </w:pPr>
    </w:p>
    <w:p w:rsidR="009925F3" w:rsidRDefault="009925F3" w:rsidP="009925F3">
      <w:pPr>
        <w:pStyle w:val="ListParagraph"/>
        <w:spacing w:after="0"/>
        <w:ind w:left="792"/>
        <w:jc w:val="both"/>
      </w:pPr>
    </w:p>
    <w:p w:rsidR="009925F3" w:rsidRDefault="009925F3" w:rsidP="009925F3">
      <w:pPr>
        <w:spacing w:after="0"/>
        <w:jc w:val="both"/>
      </w:pPr>
    </w:p>
    <w:p w:rsidR="009925F3" w:rsidRDefault="009925F3" w:rsidP="001E7AA2">
      <w:pPr>
        <w:spacing w:after="0"/>
        <w:jc w:val="center"/>
      </w:pPr>
    </w:p>
    <w:p w:rsidR="00163FF3" w:rsidRPr="000F50D1" w:rsidRDefault="00163FF3" w:rsidP="001E7AA2">
      <w:pPr>
        <w:spacing w:after="0"/>
        <w:jc w:val="both"/>
        <w:rPr>
          <w:lang w:val="en-US"/>
        </w:rPr>
      </w:pPr>
    </w:p>
    <w:p w:rsidR="00C6651A" w:rsidRPr="00D1458B" w:rsidRDefault="00C6651A" w:rsidP="00C6651A">
      <w:pPr>
        <w:pStyle w:val="ListParagraph"/>
        <w:spacing w:after="0"/>
        <w:ind w:left="0"/>
        <w:jc w:val="both"/>
        <w:rPr>
          <w:lang w:val="en-US"/>
        </w:rPr>
      </w:pPr>
    </w:p>
    <w:sectPr w:rsidR="00C6651A" w:rsidRPr="00D1458B" w:rsidSect="005F70C2">
      <w:headerReference w:type="default" r:id="rId8"/>
      <w:footerReference w:type="default" r:id="rId9"/>
      <w:pgSz w:w="11906" w:h="16838" w:code="9"/>
      <w:pgMar w:top="1701" w:right="1701" w:bottom="1701"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8B" w:rsidRDefault="00C86D8B" w:rsidP="001E7AA2">
      <w:pPr>
        <w:spacing w:after="0" w:line="240" w:lineRule="auto"/>
      </w:pPr>
      <w:r>
        <w:separator/>
      </w:r>
    </w:p>
  </w:endnote>
  <w:endnote w:type="continuationSeparator" w:id="1">
    <w:p w:rsidR="00C86D8B" w:rsidRDefault="00C86D8B" w:rsidP="001E7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F3" w:rsidRDefault="00163FF3">
    <w:pPr>
      <w:pStyle w:val="Footer"/>
      <w:pBdr>
        <w:top w:val="thinThickSmallGap" w:sz="24" w:space="1" w:color="622423" w:themeColor="accent2" w:themeShade="7F"/>
      </w:pBdr>
      <w:rPr>
        <w:rFonts w:asciiTheme="majorHAnsi" w:hAnsiTheme="majorHAnsi"/>
      </w:rPr>
    </w:pPr>
    <w:r>
      <w:rPr>
        <w:rFonts w:asciiTheme="majorHAnsi" w:hAnsiTheme="majorHAnsi"/>
      </w:rPr>
      <w:t>Laporan Tugas Akhir</w:t>
    </w:r>
    <w:r>
      <w:rPr>
        <w:rFonts w:asciiTheme="majorHAnsi" w:hAnsiTheme="majorHAnsi"/>
      </w:rPr>
      <w:ptab w:relativeTo="margin" w:alignment="right" w:leader="none"/>
    </w:r>
    <w:r w:rsidR="00892FB3" w:rsidRPr="00892FB3">
      <w:fldChar w:fldCharType="begin"/>
    </w:r>
    <w:r w:rsidR="001F1A4F">
      <w:instrText xml:space="preserve"> PAGE   \* MERGEFORMAT </w:instrText>
    </w:r>
    <w:r w:rsidR="00892FB3" w:rsidRPr="00892FB3">
      <w:fldChar w:fldCharType="separate"/>
    </w:r>
    <w:r w:rsidR="005E6250" w:rsidRPr="005E6250">
      <w:rPr>
        <w:rFonts w:asciiTheme="majorHAnsi" w:hAnsiTheme="majorHAnsi"/>
        <w:noProof/>
      </w:rPr>
      <w:t>4</w:t>
    </w:r>
    <w:r w:rsidR="00892FB3">
      <w:rPr>
        <w:rFonts w:asciiTheme="majorHAnsi" w:hAnsiTheme="majorHAnsi"/>
        <w:noProof/>
      </w:rPr>
      <w:fldChar w:fldCharType="end"/>
    </w:r>
  </w:p>
  <w:p w:rsidR="001E7AA2" w:rsidRDefault="001E7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8B" w:rsidRDefault="00C86D8B" w:rsidP="001E7AA2">
      <w:pPr>
        <w:spacing w:after="0" w:line="240" w:lineRule="auto"/>
      </w:pPr>
      <w:r>
        <w:separator/>
      </w:r>
    </w:p>
  </w:footnote>
  <w:footnote w:type="continuationSeparator" w:id="1">
    <w:p w:rsidR="00C86D8B" w:rsidRDefault="00C86D8B" w:rsidP="001E7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4"/>
        <w:szCs w:val="32"/>
      </w:rPr>
      <w:alias w:val="Title"/>
      <w:id w:val="77738743"/>
      <w:placeholder>
        <w:docPart w:val="2138B400AF3845F5B621AF055EFED819"/>
      </w:placeholder>
      <w:dataBinding w:prefixMappings="xmlns:ns0='http://schemas.openxmlformats.org/package/2006/metadata/core-properties' xmlns:ns1='http://purl.org/dc/elements/1.1/'" w:xpath="/ns0:coreProperties[1]/ns1:title[1]" w:storeItemID="{6C3C8BC8-F283-45AE-878A-BAB7291924A1}"/>
      <w:text/>
    </w:sdtPr>
    <w:sdtContent>
      <w:p w:rsidR="001E7AA2" w:rsidRDefault="00544191" w:rsidP="00544191">
        <w:pPr>
          <w:pStyle w:val="Header"/>
          <w:pBdr>
            <w:bottom w:val="thickThinSmallGap" w:sz="24" w:space="1" w:color="622423" w:themeColor="accent2" w:themeShade="7F"/>
          </w:pBdr>
          <w:rPr>
            <w:rFonts w:asciiTheme="majorHAnsi" w:eastAsiaTheme="majorEastAsia" w:hAnsiTheme="majorHAnsi" w:cstheme="majorBidi"/>
            <w:sz w:val="32"/>
            <w:szCs w:val="32"/>
          </w:rPr>
        </w:pPr>
        <w:r w:rsidRPr="00544191">
          <w:rPr>
            <w:rFonts w:ascii="Times New Roman" w:eastAsiaTheme="majorEastAsia" w:hAnsi="Times New Roman" w:cs="Times New Roman"/>
            <w:i/>
            <w:sz w:val="24"/>
            <w:szCs w:val="32"/>
            <w:lang w:val="en-US"/>
          </w:rPr>
          <w:t>BAB I Pendahuluan</w:t>
        </w:r>
      </w:p>
    </w:sdtContent>
  </w:sdt>
  <w:p w:rsidR="001E7AA2" w:rsidRDefault="001E7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AFE"/>
    <w:multiLevelType w:val="hybridMultilevel"/>
    <w:tmpl w:val="347A997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9E74E5"/>
    <w:multiLevelType w:val="multilevel"/>
    <w:tmpl w:val="0421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FE4C8C"/>
    <w:multiLevelType w:val="hybridMultilevel"/>
    <w:tmpl w:val="B00413D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4A631C"/>
    <w:multiLevelType w:val="hybridMultilevel"/>
    <w:tmpl w:val="5BFEA7F6"/>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2291E"/>
    <w:multiLevelType w:val="multilevel"/>
    <w:tmpl w:val="852A411A"/>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5766A09"/>
    <w:multiLevelType w:val="multilevel"/>
    <w:tmpl w:val="035EAB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B24A71"/>
    <w:multiLevelType w:val="hybridMultilevel"/>
    <w:tmpl w:val="21B47A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B63257D"/>
    <w:multiLevelType w:val="hybridMultilevel"/>
    <w:tmpl w:val="C2EA0F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5570AE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A452AE"/>
    <w:multiLevelType w:val="hybridMultilevel"/>
    <w:tmpl w:val="65D8776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FF567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F63500"/>
    <w:multiLevelType w:val="multilevel"/>
    <w:tmpl w:val="0CA090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C494224"/>
    <w:multiLevelType w:val="multilevel"/>
    <w:tmpl w:val="0CA090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1D29EB"/>
    <w:multiLevelType w:val="multilevel"/>
    <w:tmpl w:val="0CA090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B7214F"/>
    <w:multiLevelType w:val="multilevel"/>
    <w:tmpl w:val="BF4685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B1B3EB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A01431"/>
    <w:multiLevelType w:val="multilevel"/>
    <w:tmpl w:val="8C8082A8"/>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6EC1875"/>
    <w:multiLevelType w:val="multilevel"/>
    <w:tmpl w:val="0421001F"/>
    <w:numStyleLink w:val="Style1"/>
  </w:abstractNum>
  <w:abstractNum w:abstractNumId="18">
    <w:nsid w:val="7D4B7572"/>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11"/>
  </w:num>
  <w:num w:numId="4">
    <w:abstractNumId w:val="8"/>
  </w:num>
  <w:num w:numId="5">
    <w:abstractNumId w:val="4"/>
  </w:num>
  <w:num w:numId="6">
    <w:abstractNumId w:val="15"/>
  </w:num>
  <w:num w:numId="7">
    <w:abstractNumId w:val="10"/>
  </w:num>
  <w:num w:numId="8">
    <w:abstractNumId w:val="5"/>
  </w:num>
  <w:num w:numId="9">
    <w:abstractNumId w:val="7"/>
  </w:num>
  <w:num w:numId="10">
    <w:abstractNumId w:val="0"/>
  </w:num>
  <w:num w:numId="11">
    <w:abstractNumId w:val="6"/>
  </w:num>
  <w:num w:numId="12">
    <w:abstractNumId w:val="12"/>
  </w:num>
  <w:num w:numId="13">
    <w:abstractNumId w:val="13"/>
  </w:num>
  <w:num w:numId="14">
    <w:abstractNumId w:val="18"/>
  </w:num>
  <w:num w:numId="15">
    <w:abstractNumId w:val="16"/>
  </w:num>
  <w:num w:numId="16">
    <w:abstractNumId w:val="17"/>
  </w:num>
  <w:num w:numId="17">
    <w:abstractNumId w:val="1"/>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7AA2"/>
    <w:rsid w:val="00052884"/>
    <w:rsid w:val="00070776"/>
    <w:rsid w:val="0009171C"/>
    <w:rsid w:val="000969F5"/>
    <w:rsid w:val="000F50D1"/>
    <w:rsid w:val="00163FF3"/>
    <w:rsid w:val="00197E07"/>
    <w:rsid w:val="001C778A"/>
    <w:rsid w:val="001E7AA2"/>
    <w:rsid w:val="001F1A4F"/>
    <w:rsid w:val="00267EE5"/>
    <w:rsid w:val="002B1FC4"/>
    <w:rsid w:val="002D6DBA"/>
    <w:rsid w:val="003C6D01"/>
    <w:rsid w:val="003E6F10"/>
    <w:rsid w:val="00403BA9"/>
    <w:rsid w:val="004315C6"/>
    <w:rsid w:val="004572D1"/>
    <w:rsid w:val="00473CEA"/>
    <w:rsid w:val="004D0B9B"/>
    <w:rsid w:val="0054338E"/>
    <w:rsid w:val="00544191"/>
    <w:rsid w:val="005620C0"/>
    <w:rsid w:val="00593E8A"/>
    <w:rsid w:val="00597C32"/>
    <w:rsid w:val="005E6250"/>
    <w:rsid w:val="005F70C2"/>
    <w:rsid w:val="006232BF"/>
    <w:rsid w:val="00665D1A"/>
    <w:rsid w:val="00707933"/>
    <w:rsid w:val="007329E8"/>
    <w:rsid w:val="00796AF0"/>
    <w:rsid w:val="008647BC"/>
    <w:rsid w:val="00892FB3"/>
    <w:rsid w:val="00987DD1"/>
    <w:rsid w:val="009925F3"/>
    <w:rsid w:val="00A676BC"/>
    <w:rsid w:val="00B2767F"/>
    <w:rsid w:val="00B43C7E"/>
    <w:rsid w:val="00BA4DFB"/>
    <w:rsid w:val="00C66065"/>
    <w:rsid w:val="00C6651A"/>
    <w:rsid w:val="00C86D8B"/>
    <w:rsid w:val="00CB012C"/>
    <w:rsid w:val="00D1458B"/>
    <w:rsid w:val="00D16266"/>
    <w:rsid w:val="00D841C0"/>
    <w:rsid w:val="00DD3338"/>
    <w:rsid w:val="00E34218"/>
    <w:rsid w:val="00E8731E"/>
    <w:rsid w:val="00E93AB9"/>
    <w:rsid w:val="00EC562E"/>
    <w:rsid w:val="00EF60C3"/>
    <w:rsid w:val="00F27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A2"/>
  </w:style>
  <w:style w:type="paragraph" w:styleId="Footer">
    <w:name w:val="footer"/>
    <w:basedOn w:val="Normal"/>
    <w:link w:val="FooterChar"/>
    <w:uiPriority w:val="99"/>
    <w:unhideWhenUsed/>
    <w:rsid w:val="001E7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AA2"/>
  </w:style>
  <w:style w:type="paragraph" w:styleId="BalloonText">
    <w:name w:val="Balloon Text"/>
    <w:basedOn w:val="Normal"/>
    <w:link w:val="BalloonTextChar"/>
    <w:uiPriority w:val="99"/>
    <w:semiHidden/>
    <w:unhideWhenUsed/>
    <w:rsid w:val="001E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AA2"/>
    <w:rPr>
      <w:rFonts w:ascii="Tahoma" w:hAnsi="Tahoma" w:cs="Tahoma"/>
      <w:sz w:val="16"/>
      <w:szCs w:val="16"/>
    </w:rPr>
  </w:style>
  <w:style w:type="paragraph" w:styleId="ListParagraph">
    <w:name w:val="List Paragraph"/>
    <w:basedOn w:val="Normal"/>
    <w:uiPriority w:val="34"/>
    <w:qFormat/>
    <w:rsid w:val="009925F3"/>
    <w:pPr>
      <w:ind w:left="720"/>
      <w:contextualSpacing/>
    </w:pPr>
  </w:style>
  <w:style w:type="paragraph" w:styleId="NoSpacing">
    <w:name w:val="No Spacing"/>
    <w:uiPriority w:val="1"/>
    <w:qFormat/>
    <w:rsid w:val="009925F3"/>
    <w:pPr>
      <w:spacing w:after="0" w:line="240" w:lineRule="auto"/>
    </w:pPr>
    <w:rPr>
      <w:rFonts w:eastAsiaTheme="minorEastAsia"/>
      <w:lang w:val="en-US"/>
    </w:rPr>
  </w:style>
  <w:style w:type="character" w:customStyle="1" w:styleId="apple-style-span">
    <w:name w:val="apple-style-span"/>
    <w:basedOn w:val="DefaultParagraphFont"/>
    <w:rsid w:val="009925F3"/>
  </w:style>
  <w:style w:type="numbering" w:customStyle="1" w:styleId="Style1">
    <w:name w:val="Style1"/>
    <w:uiPriority w:val="99"/>
    <w:rsid w:val="00C6651A"/>
    <w:pPr>
      <w:numPr>
        <w:numId w:val="17"/>
      </w:numPr>
    </w:pPr>
  </w:style>
  <w:style w:type="paragraph" w:customStyle="1" w:styleId="Default">
    <w:name w:val="Default"/>
    <w:rsid w:val="00C6651A"/>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38B400AF3845F5B621AF055EFED819"/>
        <w:category>
          <w:name w:val="General"/>
          <w:gallery w:val="placeholder"/>
        </w:category>
        <w:types>
          <w:type w:val="bbPlcHdr"/>
        </w:types>
        <w:behaviors>
          <w:behavior w:val="content"/>
        </w:behaviors>
        <w:guid w:val="{69E14C09-695E-4558-8898-5B3B9CDE6C43}"/>
      </w:docPartPr>
      <w:docPartBody>
        <w:p w:rsidR="00755715" w:rsidRDefault="00672816" w:rsidP="00672816">
          <w:pPr>
            <w:pStyle w:val="2138B400AF3845F5B621AF055EFED8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2816"/>
    <w:rsid w:val="0024483E"/>
    <w:rsid w:val="00337DB0"/>
    <w:rsid w:val="006046BA"/>
    <w:rsid w:val="00672816"/>
    <w:rsid w:val="00735049"/>
    <w:rsid w:val="00741EBB"/>
    <w:rsid w:val="00755715"/>
    <w:rsid w:val="008872D0"/>
    <w:rsid w:val="009B1F27"/>
    <w:rsid w:val="00B55632"/>
    <w:rsid w:val="00DA3734"/>
    <w:rsid w:val="00DD1C12"/>
    <w:rsid w:val="00E779DA"/>
    <w:rsid w:val="00EC3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8B400AF3845F5B621AF055EFED819">
    <w:name w:val="2138B400AF3845F5B621AF055EFED819"/>
    <w:rsid w:val="00672816"/>
  </w:style>
  <w:style w:type="paragraph" w:customStyle="1" w:styleId="083726242D8142FAA4BD9A380DAE1F8C">
    <w:name w:val="083726242D8142FAA4BD9A380DAE1F8C"/>
    <w:rsid w:val="006728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Karakterisasi Komposit serat ijuk-Resin</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 Pendahuluan</dc:title>
  <dc:creator>FAMILY</dc:creator>
  <cp:lastModifiedBy>HOER</cp:lastModifiedBy>
  <cp:revision>20</cp:revision>
  <dcterms:created xsi:type="dcterms:W3CDTF">2015-09-11T02:01:00Z</dcterms:created>
  <dcterms:modified xsi:type="dcterms:W3CDTF">2016-03-23T11:07:00Z</dcterms:modified>
</cp:coreProperties>
</file>