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9.xml" ContentType="application/vnd.openxmlformats-officedocument.wordprocessingml.footer+xml"/>
  <Override PartName="/word/charts/chart10.xml" ContentType="application/vnd.openxmlformats-officedocument.drawingml.chart+xml"/>
  <Override PartName="/word/drawings/drawing2.xml" ContentType="application/vnd.openxmlformats-officedocument.drawingml.chartshapes+xml"/>
  <Override PartName="/word/charts/chart11.xml" ContentType="application/vnd.openxmlformats-officedocument.drawingml.chart+xml"/>
  <Override PartName="/word/drawings/drawing3.xml" ContentType="application/vnd.openxmlformats-officedocument.drawingml.chartshapes+xml"/>
  <Override PartName="/word/charts/chart12.xml" ContentType="application/vnd.openxmlformats-officedocument.drawingml.chart+xml"/>
  <Override PartName="/word/drawings/drawing4.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AE" w:rsidRPr="00404B9C" w:rsidRDefault="00500CAE" w:rsidP="00F02FA2">
      <w:pPr>
        <w:pStyle w:val="Heading1"/>
        <w:numPr>
          <w:ilvl w:val="0"/>
          <w:numId w:val="0"/>
        </w:numPr>
        <w:spacing w:before="0" w:line="720" w:lineRule="auto"/>
        <w:jc w:val="center"/>
        <w:rPr>
          <w:rFonts w:ascii="Times New Roman" w:hAnsi="Times New Roman" w:cs="Times New Roman"/>
          <w:color w:val="auto"/>
          <w:sz w:val="24"/>
          <w:szCs w:val="24"/>
        </w:rPr>
      </w:pPr>
      <w:bookmarkStart w:id="0" w:name="_Toc444887153"/>
      <w:bookmarkStart w:id="1" w:name="_Toc472961212"/>
      <w:permStart w:id="951928484" w:edGrp="everyone"/>
      <w:permEnd w:id="951928484"/>
      <w:r w:rsidRPr="00404B9C">
        <w:rPr>
          <w:rFonts w:ascii="Times New Roman" w:hAnsi="Times New Roman" w:cs="Times New Roman"/>
          <w:color w:val="auto"/>
          <w:sz w:val="24"/>
          <w:szCs w:val="24"/>
        </w:rPr>
        <w:t>KATA PENG</w:t>
      </w:r>
      <w:permStart w:id="1263866819" w:edGrp="everyone"/>
      <w:permEnd w:id="1263866819"/>
      <w:r w:rsidRPr="00404B9C">
        <w:rPr>
          <w:rFonts w:ascii="Times New Roman" w:hAnsi="Times New Roman" w:cs="Times New Roman"/>
          <w:color w:val="auto"/>
          <w:sz w:val="24"/>
          <w:szCs w:val="24"/>
        </w:rPr>
        <w:t>ANTAR</w:t>
      </w:r>
      <w:bookmarkStart w:id="2" w:name="_GoBack"/>
      <w:bookmarkEnd w:id="0"/>
      <w:bookmarkEnd w:id="1"/>
      <w:bookmarkEnd w:id="2"/>
    </w:p>
    <w:p w:rsidR="00F94BD2" w:rsidRPr="004C7527" w:rsidRDefault="00F94BD2" w:rsidP="00F94BD2">
      <w:pPr>
        <w:rPr>
          <w:rFonts w:ascii="Times New Roman" w:eastAsia="Times New Roman" w:hAnsi="Times New Roman" w:cs="Times New Roman"/>
          <w:b/>
          <w:bCs/>
          <w:i/>
          <w:iCs/>
          <w:sz w:val="24"/>
          <w:szCs w:val="24"/>
          <w:lang w:val="sv-SE"/>
        </w:rPr>
      </w:pPr>
      <w:r w:rsidRPr="004C7527">
        <w:rPr>
          <w:rFonts w:ascii="Times New Roman" w:eastAsia="Times New Roman" w:hAnsi="Times New Roman" w:cs="Times New Roman"/>
          <w:b/>
          <w:bCs/>
          <w:i/>
          <w:iCs/>
          <w:sz w:val="24"/>
          <w:szCs w:val="24"/>
          <w:lang w:val="sv-SE"/>
        </w:rPr>
        <w:t>Bismillahirrahmanirrahiim</w:t>
      </w:r>
    </w:p>
    <w:p w:rsidR="00F94BD2" w:rsidRPr="004C7527" w:rsidRDefault="00F94BD2" w:rsidP="004A0804">
      <w:pPr>
        <w:ind w:firstLine="360"/>
        <w:rPr>
          <w:rFonts w:ascii="Times New Roman" w:eastAsia="Times New Roman" w:hAnsi="Times New Roman" w:cs="Times New Roman"/>
          <w:sz w:val="24"/>
          <w:szCs w:val="24"/>
        </w:rPr>
      </w:pPr>
      <w:r w:rsidRPr="004C7527">
        <w:rPr>
          <w:rFonts w:ascii="Times New Roman" w:eastAsia="Times New Roman" w:hAnsi="Times New Roman" w:cs="Times New Roman"/>
          <w:sz w:val="24"/>
          <w:szCs w:val="24"/>
          <w:lang w:val="sv-SE"/>
        </w:rPr>
        <w:t>Syukur Alhamdulillah penulis panjatkan kehadirat Allah SWT  yang</w:t>
      </w:r>
      <w:r w:rsidRPr="004C7527">
        <w:rPr>
          <w:rFonts w:ascii="Times New Roman" w:eastAsia="Times New Roman" w:hAnsi="Times New Roman" w:cs="Times New Roman"/>
          <w:sz w:val="24"/>
          <w:szCs w:val="24"/>
          <w:lang w:val="id-ID"/>
        </w:rPr>
        <w:t xml:space="preserve"> </w:t>
      </w:r>
      <w:r w:rsidRPr="004C7527">
        <w:rPr>
          <w:rFonts w:ascii="Times New Roman" w:eastAsia="Times New Roman" w:hAnsi="Times New Roman" w:cs="Times New Roman"/>
          <w:sz w:val="24"/>
          <w:szCs w:val="24"/>
          <w:lang w:val="sv-SE"/>
        </w:rPr>
        <w:t xml:space="preserve">Maha Pengasih dan Maha Penyayang, yang telah memberikan kekuatan, kesehatan dan kenikmatan yang tidak terhingga, serta karena rahmat dan karunianya penulis dapat menyelesaikan </w:t>
      </w:r>
      <w:r w:rsidR="00422B5C" w:rsidRPr="00422B5C">
        <w:rPr>
          <w:rFonts w:ascii="Times New Roman" w:eastAsia="Times New Roman" w:hAnsi="Times New Roman" w:cs="Times New Roman"/>
          <w:sz w:val="24"/>
          <w:szCs w:val="24"/>
          <w:lang w:val="sv-SE"/>
        </w:rPr>
        <w:t>La</w:t>
      </w:r>
      <w:r w:rsidR="00422B5C">
        <w:rPr>
          <w:rFonts w:ascii="Times New Roman" w:eastAsia="Times New Roman" w:hAnsi="Times New Roman" w:cs="Times New Roman"/>
          <w:sz w:val="24"/>
          <w:szCs w:val="24"/>
          <w:lang w:val="sv-SE"/>
        </w:rPr>
        <w:t>poran Tugas Akhir</w:t>
      </w:r>
      <w:r w:rsidRPr="004C7527">
        <w:rPr>
          <w:rFonts w:ascii="Times New Roman" w:eastAsia="Times New Roman" w:hAnsi="Times New Roman" w:cs="Times New Roman"/>
          <w:sz w:val="24"/>
          <w:szCs w:val="24"/>
          <w:lang w:val="sv-SE"/>
        </w:rPr>
        <w:t xml:space="preserve"> ini. </w:t>
      </w:r>
      <w:r w:rsidRPr="004C7527">
        <w:rPr>
          <w:rFonts w:ascii="Times New Roman" w:eastAsia="Times New Roman" w:hAnsi="Times New Roman" w:cs="Times New Roman"/>
          <w:sz w:val="24"/>
          <w:szCs w:val="24"/>
        </w:rPr>
        <w:t>Shalawat serta salam selalu tercurah limpah  kepada junjungan kita Nabi besar Muhammad SAW.</w:t>
      </w:r>
    </w:p>
    <w:p w:rsidR="00F94BD2" w:rsidRPr="004C7527" w:rsidRDefault="00F94BD2" w:rsidP="004A0804">
      <w:pPr>
        <w:ind w:firstLine="360"/>
        <w:rPr>
          <w:rFonts w:ascii="Times New Roman" w:eastAsia="Times New Roman" w:hAnsi="Times New Roman" w:cs="Times New Roman"/>
          <w:sz w:val="24"/>
          <w:szCs w:val="24"/>
          <w:lang w:val="id-ID"/>
        </w:rPr>
      </w:pPr>
      <w:r w:rsidRPr="004C7527">
        <w:rPr>
          <w:rFonts w:ascii="Times New Roman" w:eastAsia="Times New Roman" w:hAnsi="Times New Roman" w:cs="Times New Roman"/>
          <w:sz w:val="24"/>
          <w:szCs w:val="24"/>
        </w:rPr>
        <w:t xml:space="preserve">Penulisan </w:t>
      </w:r>
      <w:r w:rsidR="00422B5C">
        <w:rPr>
          <w:rFonts w:ascii="Times New Roman" w:eastAsia="Times New Roman" w:hAnsi="Times New Roman" w:cs="Times New Roman"/>
          <w:sz w:val="24"/>
          <w:szCs w:val="24"/>
        </w:rPr>
        <w:t xml:space="preserve">Laporan Tugas Akhir </w:t>
      </w:r>
      <w:r w:rsidRPr="004C7527">
        <w:rPr>
          <w:rFonts w:ascii="Times New Roman" w:eastAsia="Times New Roman" w:hAnsi="Times New Roman" w:cs="Times New Roman"/>
          <w:sz w:val="24"/>
          <w:szCs w:val="24"/>
        </w:rPr>
        <w:t>ini tidak lepas dari bantuan berbagai pihak baik moril maupun materil, dalam kesempatan ini penulis mengucapkan terimakasih kepa</w:t>
      </w:r>
      <w:r w:rsidRPr="004C7527">
        <w:rPr>
          <w:rFonts w:ascii="Times New Roman" w:eastAsia="Times New Roman" w:hAnsi="Times New Roman" w:cs="Times New Roman"/>
          <w:sz w:val="24"/>
          <w:szCs w:val="24"/>
          <w:lang w:val="id-ID"/>
        </w:rPr>
        <w:t>da :</w:t>
      </w:r>
    </w:p>
    <w:p w:rsidR="00F94BD2" w:rsidRPr="004C7527" w:rsidRDefault="00F94BD2" w:rsidP="004D00B8">
      <w:pPr>
        <w:numPr>
          <w:ilvl w:val="0"/>
          <w:numId w:val="10"/>
        </w:numPr>
        <w:tabs>
          <w:tab w:val="num"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Ir.Sumartini, MP. </w:t>
      </w:r>
      <w:r w:rsidR="00E52DEA" w:rsidRPr="00E52DEA">
        <w:rPr>
          <w:rFonts w:ascii="Times New Roman" w:eastAsia="Times New Roman" w:hAnsi="Times New Roman" w:cs="Times New Roman"/>
          <w:sz w:val="24"/>
          <w:szCs w:val="24"/>
          <w:lang w:val="id-ID"/>
        </w:rPr>
        <w:t>selaku pembimbing utama yang telah meluangkan waktu untuk memberikan bimbingan, nasihat, saran dan pengarahan kepada penulis selama penyusunan laporan penelitian tugas akhir</w:t>
      </w:r>
      <w:r w:rsidR="00E52DEA">
        <w:rPr>
          <w:rFonts w:ascii="Times New Roman" w:eastAsia="Times New Roman" w:hAnsi="Times New Roman" w:cs="Times New Roman"/>
          <w:sz w:val="24"/>
          <w:szCs w:val="24"/>
        </w:rPr>
        <w:t>, serta selaku</w:t>
      </w:r>
      <w:r w:rsidR="006B0ED9">
        <w:rPr>
          <w:rFonts w:ascii="Times New Roman" w:eastAsia="Times New Roman" w:hAnsi="Times New Roman" w:cs="Times New Roman"/>
          <w:sz w:val="24"/>
          <w:szCs w:val="24"/>
        </w:rPr>
        <w:t xml:space="preserve"> k</w:t>
      </w:r>
      <w:r w:rsidR="00E52DEA">
        <w:rPr>
          <w:rFonts w:ascii="Times New Roman" w:eastAsia="Times New Roman" w:hAnsi="Times New Roman" w:cs="Times New Roman"/>
          <w:sz w:val="24"/>
          <w:szCs w:val="24"/>
        </w:rPr>
        <w:t>oordinator Dikjar Program Studi Teknologi Pangan, Fakultas Teknik, Universitas Pasundan Bandung.</w:t>
      </w:r>
    </w:p>
    <w:p w:rsidR="00F94BD2" w:rsidRPr="00C46554" w:rsidRDefault="00F94BD2" w:rsidP="004D00B8">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Dr</w:t>
      </w:r>
      <w:r w:rsidRPr="004C7527">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Ir.Yusman Taufik, MP.</w:t>
      </w:r>
      <w:r w:rsidRPr="004C7527">
        <w:rPr>
          <w:rFonts w:ascii="Times New Roman" w:eastAsia="Times New Roman" w:hAnsi="Times New Roman" w:cs="Times New Roman"/>
          <w:color w:val="000000"/>
          <w:sz w:val="24"/>
          <w:szCs w:val="24"/>
        </w:rPr>
        <w:t xml:space="preserve"> </w:t>
      </w:r>
      <w:r w:rsidRPr="004C7527">
        <w:rPr>
          <w:rFonts w:ascii="Times New Roman" w:eastAsia="Times New Roman" w:hAnsi="Times New Roman" w:cs="Times New Roman"/>
          <w:color w:val="000000"/>
          <w:sz w:val="24"/>
          <w:szCs w:val="24"/>
          <w:lang w:val="id-ID"/>
        </w:rPr>
        <w:t xml:space="preserve">selaku </w:t>
      </w:r>
      <w:r w:rsidRPr="004C7527">
        <w:rPr>
          <w:rFonts w:ascii="Times New Roman" w:eastAsia="Times New Roman" w:hAnsi="Times New Roman" w:cs="Times New Roman"/>
          <w:color w:val="000000"/>
          <w:sz w:val="24"/>
          <w:szCs w:val="24"/>
        </w:rPr>
        <w:t>pembimbing</w:t>
      </w:r>
      <w:r w:rsidR="00E52DEA">
        <w:rPr>
          <w:rFonts w:ascii="Times New Roman" w:eastAsia="Times New Roman" w:hAnsi="Times New Roman" w:cs="Times New Roman"/>
          <w:color w:val="000000"/>
          <w:sz w:val="24"/>
          <w:szCs w:val="24"/>
          <w:lang w:val="id-ID"/>
        </w:rPr>
        <w:t xml:space="preserve"> </w:t>
      </w:r>
      <w:r w:rsidR="00E52DEA">
        <w:rPr>
          <w:rFonts w:ascii="Times New Roman" w:eastAsia="Times New Roman" w:hAnsi="Times New Roman" w:cs="Times New Roman"/>
          <w:color w:val="000000"/>
          <w:sz w:val="24"/>
          <w:szCs w:val="24"/>
        </w:rPr>
        <w:t xml:space="preserve">pendamping </w:t>
      </w:r>
      <w:r w:rsidR="00E52DEA" w:rsidRPr="00E52DEA">
        <w:rPr>
          <w:rFonts w:ascii="Times New Roman" w:eastAsia="Times New Roman" w:hAnsi="Times New Roman" w:cs="Times New Roman"/>
          <w:color w:val="000000"/>
          <w:sz w:val="24"/>
          <w:szCs w:val="24"/>
        </w:rPr>
        <w:t>yang telah meluangkan waktu untuk memberikan bimbingan, nasihat, saran dan pengarahan kepada penulis selama penyusunan laporan penelitian tugas akhir</w:t>
      </w:r>
    </w:p>
    <w:p w:rsidR="00C46554" w:rsidRPr="00C46554" w:rsidRDefault="00C46554" w:rsidP="004D00B8">
      <w:pPr>
        <w:numPr>
          <w:ilvl w:val="0"/>
          <w:numId w:val="10"/>
        </w:numPr>
        <w:ind w:left="426" w:hanging="426"/>
        <w:rPr>
          <w:rFonts w:ascii="Times New Roman" w:eastAsia="Times New Roman" w:hAnsi="Times New Roman" w:cs="Times New Roman"/>
          <w:sz w:val="24"/>
          <w:szCs w:val="24"/>
        </w:rPr>
      </w:pPr>
      <w:r w:rsidRPr="004C7527">
        <w:rPr>
          <w:rFonts w:ascii="Times New Roman" w:eastAsia="Times New Roman" w:hAnsi="Times New Roman" w:cs="Times New Roman"/>
          <w:sz w:val="24"/>
          <w:szCs w:val="24"/>
          <w:lang w:val="id-ID"/>
        </w:rPr>
        <w:t xml:space="preserve">Dra. Hj. </w:t>
      </w:r>
      <w:r w:rsidRPr="004C7527">
        <w:rPr>
          <w:rFonts w:ascii="Times New Roman" w:eastAsia="Times New Roman" w:hAnsi="Times New Roman" w:cs="Times New Roman"/>
          <w:sz w:val="24"/>
          <w:szCs w:val="24"/>
        </w:rPr>
        <w:t>E</w:t>
      </w:r>
      <w:r w:rsidRPr="004C7527">
        <w:rPr>
          <w:rFonts w:ascii="Times New Roman" w:eastAsia="Times New Roman" w:hAnsi="Times New Roman" w:cs="Times New Roman"/>
          <w:sz w:val="24"/>
          <w:szCs w:val="24"/>
          <w:lang w:val="id-ID"/>
        </w:rPr>
        <w:t>l</w:t>
      </w:r>
      <w:r w:rsidRPr="004C7527">
        <w:rPr>
          <w:rFonts w:ascii="Times New Roman" w:eastAsia="Times New Roman" w:hAnsi="Times New Roman" w:cs="Times New Roman"/>
          <w:sz w:val="24"/>
          <w:szCs w:val="24"/>
        </w:rPr>
        <w:t>a Turmala Sutrisno, M</w:t>
      </w:r>
      <w:r w:rsidRPr="004C7527">
        <w:rPr>
          <w:rFonts w:ascii="Times New Roman" w:eastAsia="Times New Roman" w:hAnsi="Times New Roman" w:cs="Times New Roman"/>
          <w:sz w:val="24"/>
          <w:szCs w:val="24"/>
          <w:lang w:val="id-ID"/>
        </w:rPr>
        <w:t>.Sc</w:t>
      </w:r>
      <w:r w:rsidRPr="004C7527">
        <w:rPr>
          <w:rFonts w:ascii="Times New Roman" w:eastAsia="Times New Roman" w:hAnsi="Times New Roman" w:cs="Times New Roman"/>
          <w:color w:val="000000"/>
          <w:sz w:val="24"/>
          <w:szCs w:val="24"/>
          <w:lang w:val="id-ID"/>
        </w:rPr>
        <w:t>.</w:t>
      </w:r>
      <w:r w:rsidRPr="004C7527">
        <w:rPr>
          <w:rFonts w:ascii="Times New Roman" w:eastAsia="Times New Roman" w:hAnsi="Times New Roman" w:cs="Times New Roman"/>
          <w:color w:val="000000"/>
          <w:sz w:val="24"/>
          <w:szCs w:val="24"/>
        </w:rPr>
        <w:t xml:space="preserve"> </w:t>
      </w:r>
      <w:r w:rsidRPr="004C7527">
        <w:rPr>
          <w:rFonts w:ascii="Times New Roman" w:eastAsia="Times New Roman" w:hAnsi="Times New Roman" w:cs="Times New Roman"/>
          <w:color w:val="000000"/>
          <w:sz w:val="24"/>
          <w:szCs w:val="24"/>
          <w:lang w:val="id-ID"/>
        </w:rPr>
        <w:t>selaku Koordinator Tugas Akhir</w:t>
      </w:r>
    </w:p>
    <w:p w:rsidR="00F94BD2" w:rsidRPr="00E52DEA" w:rsidRDefault="00C46554" w:rsidP="004D00B8">
      <w:pPr>
        <w:numPr>
          <w:ilvl w:val="0"/>
          <w:numId w:val="10"/>
        </w:numPr>
        <w:tabs>
          <w:tab w:val="left" w:pos="360"/>
          <w:tab w:val="left" w:pos="426"/>
        </w:tabs>
        <w:ind w:left="426" w:hanging="426"/>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 xml:space="preserve">Kedua orang tua </w:t>
      </w:r>
      <w:r w:rsidR="00E52DEA">
        <w:rPr>
          <w:rFonts w:ascii="Times New Roman" w:eastAsia="Times New Roman" w:hAnsi="Times New Roman" w:cs="Times New Roman"/>
          <w:sz w:val="24"/>
          <w:szCs w:val="24"/>
        </w:rPr>
        <w:t xml:space="preserve">Bapak Usep Kurniadin dan Ibu Yanti Kaniati </w:t>
      </w:r>
      <w:r>
        <w:rPr>
          <w:rFonts w:ascii="Times New Roman" w:eastAsia="Times New Roman" w:hAnsi="Times New Roman" w:cs="Times New Roman"/>
          <w:sz w:val="24"/>
          <w:szCs w:val="24"/>
        </w:rPr>
        <w:t>dan k</w:t>
      </w:r>
      <w:r w:rsidR="00F94BD2">
        <w:rPr>
          <w:rFonts w:ascii="Times New Roman" w:eastAsia="Times New Roman" w:hAnsi="Times New Roman" w:cs="Times New Roman"/>
          <w:sz w:val="24"/>
          <w:szCs w:val="24"/>
        </w:rPr>
        <w:t>eluarga</w:t>
      </w:r>
      <w:r w:rsidR="00F94BD2" w:rsidRPr="004C7527">
        <w:rPr>
          <w:rFonts w:ascii="Times New Roman" w:eastAsia="Times New Roman" w:hAnsi="Times New Roman" w:cs="Times New Roman"/>
          <w:sz w:val="24"/>
          <w:szCs w:val="24"/>
        </w:rPr>
        <w:t xml:space="preserve"> yang tidak ada henti-hentinya memberikan </w:t>
      </w:r>
      <w:proofErr w:type="gramStart"/>
      <w:r w:rsidR="00F94BD2" w:rsidRPr="004C7527">
        <w:rPr>
          <w:rFonts w:ascii="Times New Roman" w:eastAsia="Times New Roman" w:hAnsi="Times New Roman" w:cs="Times New Roman"/>
          <w:sz w:val="24"/>
          <w:szCs w:val="24"/>
        </w:rPr>
        <w:t>doa</w:t>
      </w:r>
      <w:proofErr w:type="gramEnd"/>
      <w:r w:rsidR="00E52DEA">
        <w:rPr>
          <w:rFonts w:ascii="Times New Roman" w:eastAsia="Times New Roman" w:hAnsi="Times New Roman" w:cs="Times New Roman"/>
          <w:sz w:val="24"/>
          <w:szCs w:val="24"/>
        </w:rPr>
        <w:t>, motivasi</w:t>
      </w:r>
      <w:r w:rsidR="00F94BD2" w:rsidRPr="004C7527">
        <w:rPr>
          <w:rFonts w:ascii="Times New Roman" w:eastAsia="Times New Roman" w:hAnsi="Times New Roman" w:cs="Times New Roman"/>
          <w:sz w:val="24"/>
          <w:szCs w:val="24"/>
        </w:rPr>
        <w:t xml:space="preserve"> dan semangat pada penulis</w:t>
      </w:r>
      <w:r w:rsidR="00F94BD2" w:rsidRPr="004C7527">
        <w:rPr>
          <w:rFonts w:ascii="Times New Roman" w:eastAsia="Times New Roman" w:hAnsi="Times New Roman" w:cs="Times New Roman"/>
          <w:sz w:val="24"/>
          <w:szCs w:val="24"/>
          <w:lang w:val="id-ID"/>
        </w:rPr>
        <w:t xml:space="preserve">. </w:t>
      </w:r>
      <w:r w:rsidR="00E52DEA" w:rsidRPr="00E52DEA">
        <w:rPr>
          <w:rFonts w:ascii="Times New Roman" w:eastAsia="Times New Roman" w:hAnsi="Times New Roman" w:cs="Times New Roman"/>
          <w:sz w:val="24"/>
          <w:szCs w:val="24"/>
          <w:lang w:val="id-ID"/>
        </w:rPr>
        <w:t xml:space="preserve">Semoga Allah SWT senantiasa memberikan perlindungan dan kasih </w:t>
      </w:r>
      <w:r w:rsidR="00E52DEA" w:rsidRPr="00E52DEA">
        <w:rPr>
          <w:rFonts w:ascii="Times New Roman" w:eastAsia="Times New Roman" w:hAnsi="Times New Roman" w:cs="Times New Roman"/>
          <w:sz w:val="24"/>
          <w:szCs w:val="24"/>
          <w:lang w:val="id-ID"/>
        </w:rPr>
        <w:lastRenderedPageBreak/>
        <w:t>sayang seperti mereka telah melimpahkan kasih sayangnya</w:t>
      </w:r>
      <w:r w:rsidR="00E52DEA" w:rsidRPr="00E52DEA">
        <w:rPr>
          <w:rFonts w:ascii="Times New Roman" w:eastAsia="Times New Roman" w:hAnsi="Times New Roman" w:cs="Times New Roman"/>
          <w:sz w:val="24"/>
          <w:szCs w:val="24"/>
        </w:rPr>
        <w:t xml:space="preserve"> </w:t>
      </w:r>
      <w:r w:rsidR="00E52DEA" w:rsidRPr="00E52DEA">
        <w:rPr>
          <w:rFonts w:ascii="Times New Roman" w:eastAsia="Times New Roman" w:hAnsi="Times New Roman" w:cs="Times New Roman"/>
          <w:sz w:val="24"/>
          <w:szCs w:val="24"/>
          <w:lang w:val="id-ID"/>
        </w:rPr>
        <w:t>kepadaku, A</w:t>
      </w:r>
      <w:r w:rsidR="00E52DEA" w:rsidRPr="00E52DEA">
        <w:rPr>
          <w:rFonts w:ascii="Times New Roman" w:eastAsia="Times New Roman" w:hAnsi="Times New Roman" w:cs="Times New Roman"/>
          <w:sz w:val="24"/>
          <w:szCs w:val="24"/>
        </w:rPr>
        <w:t>a</w:t>
      </w:r>
      <w:r w:rsidR="00E52DEA" w:rsidRPr="00E52DEA">
        <w:rPr>
          <w:rFonts w:ascii="Times New Roman" w:eastAsia="Times New Roman" w:hAnsi="Times New Roman" w:cs="Times New Roman"/>
          <w:sz w:val="24"/>
          <w:szCs w:val="24"/>
          <w:lang w:val="id-ID"/>
        </w:rPr>
        <w:t>mi</w:t>
      </w:r>
      <w:r w:rsidR="00E52DEA" w:rsidRPr="00E52DEA">
        <w:rPr>
          <w:rFonts w:ascii="Times New Roman" w:eastAsia="Times New Roman" w:hAnsi="Times New Roman" w:cs="Times New Roman"/>
          <w:sz w:val="24"/>
          <w:szCs w:val="24"/>
        </w:rPr>
        <w:t>i</w:t>
      </w:r>
      <w:r w:rsidR="00E52DEA" w:rsidRPr="00E52DEA">
        <w:rPr>
          <w:rFonts w:ascii="Times New Roman" w:eastAsia="Times New Roman" w:hAnsi="Times New Roman" w:cs="Times New Roman"/>
          <w:sz w:val="24"/>
          <w:szCs w:val="24"/>
          <w:lang w:val="id-ID"/>
        </w:rPr>
        <w:t>n.</w:t>
      </w:r>
    </w:p>
    <w:p w:rsidR="00F94BD2" w:rsidRPr="00C46554" w:rsidRDefault="00F94BD2" w:rsidP="004D00B8">
      <w:pPr>
        <w:numPr>
          <w:ilvl w:val="0"/>
          <w:numId w:val="10"/>
        </w:numPr>
        <w:tabs>
          <w:tab w:val="left" w:pos="426"/>
        </w:tabs>
        <w:ind w:left="426" w:hanging="426"/>
        <w:rPr>
          <w:rFonts w:ascii="Times New Roman" w:eastAsia="Times New Roman" w:hAnsi="Times New Roman" w:cs="Times New Roman"/>
          <w:sz w:val="24"/>
          <w:szCs w:val="24"/>
          <w:lang w:val="it-IT"/>
        </w:rPr>
      </w:pPr>
      <w:r w:rsidRPr="004C7527">
        <w:rPr>
          <w:rFonts w:ascii="Times New Roman" w:eastAsia="Times New Roman" w:hAnsi="Times New Roman" w:cs="Times New Roman"/>
          <w:sz w:val="24"/>
          <w:szCs w:val="24"/>
          <w:lang w:val="it-IT"/>
        </w:rPr>
        <w:t>Teman-teman seperjuangan</w:t>
      </w:r>
      <w:r w:rsidRPr="004C7527">
        <w:rPr>
          <w:rFonts w:ascii="Times New Roman" w:eastAsia="Times New Roman" w:hAnsi="Times New Roman" w:cs="Times New Roman"/>
          <w:sz w:val="24"/>
          <w:szCs w:val="24"/>
          <w:lang w:val="id-ID"/>
        </w:rPr>
        <w:t xml:space="preserve"> </w:t>
      </w:r>
      <w:r w:rsidRPr="00C46554">
        <w:rPr>
          <w:rFonts w:ascii="Times New Roman" w:eastAsia="Times New Roman" w:hAnsi="Times New Roman" w:cs="Times New Roman"/>
          <w:i/>
          <w:sz w:val="24"/>
          <w:szCs w:val="24"/>
        </w:rPr>
        <w:t>foodtech for</w:t>
      </w:r>
      <w:r>
        <w:rPr>
          <w:rFonts w:ascii="Times New Roman" w:eastAsia="Times New Roman" w:hAnsi="Times New Roman" w:cs="Times New Roman"/>
          <w:sz w:val="24"/>
          <w:szCs w:val="24"/>
        </w:rPr>
        <w:t xml:space="preserve"> F yang selalu memberi motivasi dan dukungan. </w:t>
      </w:r>
    </w:p>
    <w:p w:rsidR="00C46554" w:rsidRDefault="00C46554" w:rsidP="004D00B8">
      <w:pPr>
        <w:numPr>
          <w:ilvl w:val="0"/>
          <w:numId w:val="10"/>
        </w:numPr>
        <w:tabs>
          <w:tab w:val="left" w:pos="426"/>
        </w:tabs>
        <w:ind w:left="426" w:hanging="426"/>
        <w:rPr>
          <w:rFonts w:ascii="Times New Roman" w:eastAsia="Times New Roman" w:hAnsi="Times New Roman" w:cs="Times New Roman"/>
          <w:sz w:val="24"/>
          <w:szCs w:val="24"/>
          <w:lang w:val="it-IT"/>
        </w:rPr>
      </w:pPr>
      <w:r w:rsidRPr="004C6683">
        <w:rPr>
          <w:rFonts w:ascii="Times New Roman" w:eastAsia="Times New Roman" w:hAnsi="Times New Roman" w:cs="Times New Roman"/>
          <w:sz w:val="24"/>
          <w:szCs w:val="24"/>
          <w:lang w:val="it-IT"/>
        </w:rPr>
        <w:t>Sahabat – sahabat tercinta Harfiana Daristi, Alnabila Fasha, Trisna Megawati, Devi Ramadhani, Asri Octaviani, Annisa Febrianingsih, Yulianti Fazriah, Yosi Hertianto, Dwiputra Ardiriyanto</w:t>
      </w:r>
      <w:r w:rsidR="00AB4111">
        <w:rPr>
          <w:rFonts w:ascii="Times New Roman" w:eastAsia="Times New Roman" w:hAnsi="Times New Roman" w:cs="Times New Roman"/>
          <w:sz w:val="24"/>
          <w:szCs w:val="24"/>
          <w:lang w:val="it-IT"/>
        </w:rPr>
        <w:t>, Darin Intan Khairunnisa, Dini Lailatul Khasanah</w:t>
      </w:r>
      <w:r w:rsidRPr="004C6683">
        <w:rPr>
          <w:rFonts w:ascii="Times New Roman" w:eastAsia="Times New Roman" w:hAnsi="Times New Roman" w:cs="Times New Roman"/>
          <w:sz w:val="24"/>
          <w:szCs w:val="24"/>
          <w:lang w:val="it-IT"/>
        </w:rPr>
        <w:t xml:space="preserve"> yang selalu memberikan semangat serta dukungan pada penulis untuk segera menyelesaikan tugas akhir ini.</w:t>
      </w:r>
    </w:p>
    <w:p w:rsidR="006B0ED9" w:rsidRPr="00F94BD2" w:rsidRDefault="006B0ED9" w:rsidP="006B0ED9">
      <w:pPr>
        <w:numPr>
          <w:ilvl w:val="0"/>
          <w:numId w:val="10"/>
        </w:numPr>
        <w:tabs>
          <w:tab w:val="left" w:pos="426"/>
        </w:tabs>
        <w:ind w:left="426" w:hanging="426"/>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Staff Tata Usaha Prodi Teknologi Pangan dan Laboran yang turut membantu dalam persiapan pelaksanaan penelitian dan seminar maupun sidang tugas akhir.</w:t>
      </w:r>
    </w:p>
    <w:p w:rsidR="00F94BD2" w:rsidRPr="00B419BB" w:rsidRDefault="00F94BD2" w:rsidP="004D00B8">
      <w:pPr>
        <w:numPr>
          <w:ilvl w:val="0"/>
          <w:numId w:val="10"/>
        </w:numPr>
        <w:tabs>
          <w:tab w:val="left" w:pos="426"/>
        </w:tabs>
        <w:ind w:left="426" w:hanging="426"/>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 xml:space="preserve">Ibu Yati selaku pengrajin tape singkong, </w:t>
      </w:r>
      <w:r w:rsidR="002C2F7B">
        <w:rPr>
          <w:rFonts w:ascii="Times New Roman" w:eastAsia="Times New Roman" w:hAnsi="Times New Roman" w:cs="Times New Roman"/>
          <w:sz w:val="24"/>
          <w:szCs w:val="24"/>
        </w:rPr>
        <w:t xml:space="preserve">yang sudah membantu dan memfasilitasi bahan </w:t>
      </w:r>
      <w:proofErr w:type="gramStart"/>
      <w:r w:rsidR="002C2F7B">
        <w:rPr>
          <w:rFonts w:ascii="Times New Roman" w:eastAsia="Times New Roman" w:hAnsi="Times New Roman" w:cs="Times New Roman"/>
          <w:sz w:val="24"/>
          <w:szCs w:val="24"/>
        </w:rPr>
        <w:t>baku</w:t>
      </w:r>
      <w:proofErr w:type="gramEnd"/>
      <w:r w:rsidR="002C2F7B">
        <w:rPr>
          <w:rFonts w:ascii="Times New Roman" w:eastAsia="Times New Roman" w:hAnsi="Times New Roman" w:cs="Times New Roman"/>
          <w:sz w:val="24"/>
          <w:szCs w:val="24"/>
        </w:rPr>
        <w:t xml:space="preserve"> dalam penelitian ini.</w:t>
      </w:r>
    </w:p>
    <w:p w:rsidR="006B0ED9" w:rsidRDefault="00F94BD2" w:rsidP="006B0ED9">
      <w:pPr>
        <w:numPr>
          <w:ilvl w:val="0"/>
          <w:numId w:val="10"/>
        </w:numPr>
        <w:tabs>
          <w:tab w:val="left" w:pos="426"/>
        </w:tabs>
        <w:ind w:left="426" w:hanging="426"/>
        <w:rPr>
          <w:rFonts w:ascii="Times New Roman" w:eastAsia="Times New Roman" w:hAnsi="Times New Roman" w:cs="Times New Roman"/>
          <w:sz w:val="24"/>
          <w:szCs w:val="24"/>
          <w:lang w:val="it-IT"/>
        </w:rPr>
      </w:pPr>
      <w:r w:rsidRPr="004C7527">
        <w:rPr>
          <w:rFonts w:ascii="Times New Roman" w:eastAsia="Times New Roman" w:hAnsi="Times New Roman" w:cs="Times New Roman"/>
          <w:sz w:val="24"/>
          <w:szCs w:val="24"/>
          <w:lang w:val="it-IT"/>
        </w:rPr>
        <w:t>Serta semua pihak yang tidak bisa penulis sebutkan satu persatu yang telah banyak membantu penulis.</w:t>
      </w:r>
    </w:p>
    <w:p w:rsidR="00F94BD2" w:rsidRPr="006B0ED9" w:rsidRDefault="006B0ED9" w:rsidP="006B0ED9">
      <w:pPr>
        <w:tabs>
          <w:tab w:val="left" w:pos="426"/>
        </w:tabs>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r>
      <w:r w:rsidR="00F94BD2" w:rsidRPr="006B0ED9">
        <w:rPr>
          <w:rFonts w:ascii="Times New Roman" w:eastAsia="Times New Roman" w:hAnsi="Times New Roman" w:cs="Times New Roman"/>
          <w:sz w:val="24"/>
          <w:szCs w:val="24"/>
          <w:lang w:val="it-IT"/>
        </w:rPr>
        <w:t xml:space="preserve">Penulis menyadari bahwa dalam penyusunan </w:t>
      </w:r>
      <w:r w:rsidRPr="006B0ED9">
        <w:rPr>
          <w:rFonts w:ascii="Times New Roman" w:eastAsia="Times New Roman" w:hAnsi="Times New Roman" w:cs="Times New Roman"/>
          <w:sz w:val="24"/>
          <w:szCs w:val="24"/>
          <w:lang w:val="it-IT"/>
        </w:rPr>
        <w:t>La</w:t>
      </w:r>
      <w:r>
        <w:rPr>
          <w:rFonts w:ascii="Times New Roman" w:eastAsia="Times New Roman" w:hAnsi="Times New Roman" w:cs="Times New Roman"/>
          <w:sz w:val="24"/>
          <w:szCs w:val="24"/>
          <w:lang w:val="it-IT"/>
        </w:rPr>
        <w:t>poran</w:t>
      </w:r>
      <w:r w:rsidR="00F94BD2" w:rsidRPr="006B0ED9">
        <w:rPr>
          <w:rFonts w:ascii="Times New Roman" w:eastAsia="Times New Roman" w:hAnsi="Times New Roman" w:cs="Times New Roman"/>
          <w:sz w:val="24"/>
          <w:szCs w:val="24"/>
          <w:lang w:val="id-ID"/>
        </w:rPr>
        <w:t xml:space="preserve"> </w:t>
      </w:r>
      <w:r w:rsidRPr="006B0ED9">
        <w:rPr>
          <w:rFonts w:ascii="Times New Roman" w:eastAsia="Times New Roman" w:hAnsi="Times New Roman" w:cs="Times New Roman"/>
          <w:sz w:val="24"/>
          <w:szCs w:val="24"/>
          <w:lang w:val="it-IT"/>
        </w:rPr>
        <w:t>Tu</w:t>
      </w:r>
      <w:r>
        <w:rPr>
          <w:rFonts w:ascii="Times New Roman" w:eastAsia="Times New Roman" w:hAnsi="Times New Roman" w:cs="Times New Roman"/>
          <w:sz w:val="24"/>
          <w:szCs w:val="24"/>
          <w:lang w:val="it-IT"/>
        </w:rPr>
        <w:t>gas Akhir</w:t>
      </w:r>
      <w:r w:rsidR="00F94BD2" w:rsidRPr="006B0ED9">
        <w:rPr>
          <w:rFonts w:ascii="Times New Roman" w:eastAsia="Times New Roman" w:hAnsi="Times New Roman" w:cs="Times New Roman"/>
          <w:sz w:val="24"/>
          <w:szCs w:val="24"/>
          <w:lang w:val="it-IT"/>
        </w:rPr>
        <w:t xml:space="preserve">  ini masih terdapat banyak kekurangan, hal ini tidak terlepas dari diri penulis sebagai manusia yang tidak pernah luput dari kesalahan dengan keterbatasan pengetahuan serta jauh dari kesempurnaan. Oleh karena itu kritik, saran dan masukkan sangat penulis harapkan.</w:t>
      </w:r>
    </w:p>
    <w:p w:rsidR="00F94BD2" w:rsidRPr="004C7527" w:rsidRDefault="00F94BD2" w:rsidP="006B0ED9">
      <w:pPr>
        <w:ind w:firstLine="432"/>
        <w:rPr>
          <w:rFonts w:ascii="Times New Roman" w:eastAsia="Times New Roman" w:hAnsi="Times New Roman" w:cs="Times New Roman"/>
          <w:sz w:val="24"/>
          <w:szCs w:val="24"/>
          <w:lang w:val="it-IT"/>
        </w:rPr>
      </w:pPr>
      <w:r w:rsidRPr="004C7527">
        <w:rPr>
          <w:rFonts w:ascii="Times New Roman" w:eastAsia="Times New Roman" w:hAnsi="Times New Roman" w:cs="Times New Roman"/>
          <w:sz w:val="24"/>
          <w:szCs w:val="24"/>
          <w:lang w:val="it-IT"/>
        </w:rPr>
        <w:lastRenderedPageBreak/>
        <w:t xml:space="preserve">Akhir kata dan tidak lupa penulis mengucapkan </w:t>
      </w:r>
      <w:r w:rsidRPr="004C7527">
        <w:rPr>
          <w:rFonts w:ascii="Times New Roman" w:eastAsia="Times New Roman" w:hAnsi="Times New Roman" w:cs="Times New Roman"/>
          <w:i/>
          <w:iCs/>
          <w:sz w:val="24"/>
          <w:szCs w:val="24"/>
          <w:lang w:val="it-IT"/>
        </w:rPr>
        <w:t>Alhamdulillah</w:t>
      </w:r>
      <w:r w:rsidRPr="004C7527">
        <w:rPr>
          <w:rFonts w:ascii="Times New Roman" w:eastAsia="Times New Roman" w:hAnsi="Times New Roman" w:cs="Times New Roman"/>
          <w:sz w:val="24"/>
          <w:szCs w:val="24"/>
          <w:lang w:val="it-IT"/>
        </w:rPr>
        <w:t xml:space="preserve">, penulis berharap semoga </w:t>
      </w:r>
      <w:r w:rsidR="006B0ED9" w:rsidRPr="006B0ED9">
        <w:rPr>
          <w:rFonts w:ascii="Times New Roman" w:eastAsia="Times New Roman" w:hAnsi="Times New Roman" w:cs="Times New Roman"/>
          <w:sz w:val="24"/>
          <w:szCs w:val="24"/>
          <w:lang w:val="it-IT"/>
        </w:rPr>
        <w:t>La</w:t>
      </w:r>
      <w:r w:rsidR="006B0ED9">
        <w:rPr>
          <w:rFonts w:ascii="Times New Roman" w:eastAsia="Times New Roman" w:hAnsi="Times New Roman" w:cs="Times New Roman"/>
          <w:sz w:val="24"/>
          <w:szCs w:val="24"/>
          <w:lang w:val="it-IT"/>
        </w:rPr>
        <w:t>poran Tugas Akhir</w:t>
      </w:r>
      <w:r w:rsidRPr="004C7527">
        <w:rPr>
          <w:rFonts w:ascii="Times New Roman" w:eastAsia="Times New Roman" w:hAnsi="Times New Roman" w:cs="Times New Roman"/>
          <w:sz w:val="24"/>
          <w:szCs w:val="24"/>
          <w:lang w:val="id-ID"/>
        </w:rPr>
        <w:t xml:space="preserve"> </w:t>
      </w:r>
      <w:r w:rsidRPr="004C7527">
        <w:rPr>
          <w:rFonts w:ascii="Times New Roman" w:eastAsia="Times New Roman" w:hAnsi="Times New Roman" w:cs="Times New Roman"/>
          <w:sz w:val="24"/>
          <w:szCs w:val="24"/>
          <w:lang w:val="it-IT"/>
        </w:rPr>
        <w:t xml:space="preserve">ini dapat bermanfaat bagi penulis pada khususnya dan umumnya bagi semua pihak yang membaca. Terima kasih. </w:t>
      </w:r>
    </w:p>
    <w:p w:rsidR="00500CAE" w:rsidRPr="006B0ED9" w:rsidRDefault="00500CAE" w:rsidP="00500CAE">
      <w:pPr>
        <w:jc w:val="center"/>
        <w:rPr>
          <w:rFonts w:ascii="Times New Roman" w:hAnsi="Times New Roman" w:cs="Times New Roman"/>
          <w:sz w:val="24"/>
          <w:szCs w:val="24"/>
          <w:lang w:val="it-IT"/>
        </w:rPr>
        <w:sectPr w:rsidR="00500CAE" w:rsidRPr="006B0ED9" w:rsidSect="00803513">
          <w:headerReference w:type="even" r:id="rId9"/>
          <w:headerReference w:type="default" r:id="rId10"/>
          <w:footerReference w:type="default" r:id="rId11"/>
          <w:footerReference w:type="first" r:id="rId12"/>
          <w:pgSz w:w="11907" w:h="16840" w:code="9"/>
          <w:pgMar w:top="2268" w:right="1701" w:bottom="1701" w:left="2268" w:header="720" w:footer="720" w:gutter="0"/>
          <w:pgNumType w:fmt="lowerRoman" w:start="1"/>
          <w:cols w:space="720"/>
          <w:docGrid w:linePitch="360"/>
        </w:sectPr>
      </w:pPr>
    </w:p>
    <w:p w:rsidR="00500CAE" w:rsidRPr="006B0ED9" w:rsidRDefault="00500CAE" w:rsidP="000674B7">
      <w:pPr>
        <w:pStyle w:val="Heading1"/>
        <w:numPr>
          <w:ilvl w:val="0"/>
          <w:numId w:val="0"/>
        </w:numPr>
        <w:spacing w:before="0" w:line="720" w:lineRule="auto"/>
        <w:ind w:left="432"/>
        <w:jc w:val="center"/>
        <w:rPr>
          <w:rFonts w:ascii="Times New Roman" w:hAnsi="Times New Roman" w:cs="Times New Roman"/>
          <w:color w:val="auto"/>
          <w:sz w:val="24"/>
          <w:szCs w:val="24"/>
          <w:lang w:val="it-IT"/>
        </w:rPr>
      </w:pPr>
      <w:bookmarkStart w:id="3" w:name="_Toc444887154"/>
      <w:bookmarkStart w:id="4" w:name="_Toc472961213"/>
      <w:r w:rsidRPr="006B0ED9">
        <w:rPr>
          <w:rFonts w:ascii="Times New Roman" w:hAnsi="Times New Roman" w:cs="Times New Roman"/>
          <w:color w:val="auto"/>
          <w:sz w:val="24"/>
          <w:szCs w:val="24"/>
          <w:lang w:val="it-IT"/>
        </w:rPr>
        <w:lastRenderedPageBreak/>
        <w:t>DAFTAR ISI</w:t>
      </w:r>
      <w:bookmarkEnd w:id="3"/>
      <w:bookmarkEnd w:id="4"/>
    </w:p>
    <w:p w:rsidR="00266D51" w:rsidRPr="00266D51" w:rsidRDefault="00422E73">
      <w:pPr>
        <w:pStyle w:val="TOC1"/>
        <w:rPr>
          <w:rFonts w:asciiTheme="majorBidi" w:eastAsiaTheme="minorEastAsia" w:hAnsiTheme="majorBidi" w:cstheme="majorBidi"/>
          <w:b w:val="0"/>
          <w:lang w:eastAsia="ko-KR"/>
        </w:rPr>
      </w:pPr>
      <w:r w:rsidRPr="00825F01">
        <w:rPr>
          <w:rFonts w:asciiTheme="majorBidi" w:hAnsiTheme="majorBidi" w:cstheme="majorBidi"/>
        </w:rPr>
        <w:fldChar w:fldCharType="begin"/>
      </w:r>
      <w:r w:rsidRPr="00825F01">
        <w:rPr>
          <w:rFonts w:asciiTheme="majorBidi" w:hAnsiTheme="majorBidi" w:cstheme="majorBidi"/>
        </w:rPr>
        <w:instrText xml:space="preserve"> TOC \o "1-3" \h \z \u </w:instrText>
      </w:r>
      <w:r w:rsidRPr="00825F01">
        <w:rPr>
          <w:rFonts w:asciiTheme="majorBidi" w:hAnsiTheme="majorBidi" w:cstheme="majorBidi"/>
        </w:rPr>
        <w:fldChar w:fldCharType="separate"/>
      </w:r>
      <w:hyperlink w:anchor="_Toc472961212" w:history="1">
        <w:r w:rsidR="00266D51" w:rsidRPr="00266D51">
          <w:rPr>
            <w:rStyle w:val="Hyperlink"/>
            <w:rFonts w:asciiTheme="majorBidi" w:hAnsiTheme="majorBidi" w:cstheme="majorBidi"/>
          </w:rPr>
          <w:t>KATA PENGANTAR</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_Toc472961212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i</w:t>
        </w:r>
        <w:r w:rsidR="00266D51" w:rsidRPr="00266D51">
          <w:rPr>
            <w:rFonts w:asciiTheme="majorBidi" w:hAnsiTheme="majorBidi" w:cstheme="majorBidi"/>
            <w:webHidden/>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13" w:history="1">
        <w:r w:rsidR="00266D51" w:rsidRPr="00266D51">
          <w:rPr>
            <w:rStyle w:val="Hyperlink"/>
            <w:rFonts w:asciiTheme="majorBidi" w:hAnsiTheme="majorBidi" w:cstheme="majorBidi"/>
            <w:lang w:val="it-IT"/>
          </w:rPr>
          <w:t>DAFTAR ISI</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_Toc472961213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iv</w:t>
        </w:r>
        <w:r w:rsidR="00266D51" w:rsidRPr="00266D51">
          <w:rPr>
            <w:rFonts w:asciiTheme="majorBidi" w:hAnsiTheme="majorBidi" w:cstheme="majorBidi"/>
            <w:webHidden/>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14" w:history="1">
        <w:r w:rsidR="00266D51" w:rsidRPr="00266D51">
          <w:rPr>
            <w:rStyle w:val="Hyperlink"/>
            <w:rFonts w:asciiTheme="majorBidi" w:hAnsiTheme="majorBidi" w:cstheme="majorBidi"/>
          </w:rPr>
          <w:t>DAFTAR TABEL</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_Toc472961214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vii</w:t>
        </w:r>
        <w:r w:rsidR="00266D51" w:rsidRPr="00266D51">
          <w:rPr>
            <w:rFonts w:asciiTheme="majorBidi" w:hAnsiTheme="majorBidi" w:cstheme="majorBidi"/>
            <w:webHidden/>
          </w:rPr>
          <w:fldChar w:fldCharType="end"/>
        </w:r>
      </w:hyperlink>
    </w:p>
    <w:p w:rsidR="00266D51" w:rsidRPr="00266D51" w:rsidRDefault="008A5227" w:rsidP="00266D51">
      <w:pPr>
        <w:pStyle w:val="TOC1"/>
        <w:rPr>
          <w:rFonts w:asciiTheme="majorBidi" w:eastAsiaTheme="minorEastAsia" w:hAnsiTheme="majorBidi" w:cstheme="majorBidi"/>
          <w:b w:val="0"/>
          <w:lang w:eastAsia="ko-KR"/>
        </w:rPr>
      </w:pPr>
      <w:hyperlink w:anchor="_Toc472961215" w:history="1">
        <w:r w:rsidR="00266D51" w:rsidRPr="00266D51">
          <w:rPr>
            <w:rStyle w:val="Hyperlink"/>
            <w:rFonts w:asciiTheme="majorBidi" w:hAnsiTheme="majorBidi" w:cstheme="majorBidi"/>
          </w:rPr>
          <w:t>DAFTAR GAMBAR</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_Toc472961215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viii</w:t>
        </w:r>
        <w:r w:rsidR="00266D51" w:rsidRPr="00266D51">
          <w:rPr>
            <w:rFonts w:asciiTheme="majorBidi" w:hAnsiTheme="majorBidi" w:cstheme="majorBidi"/>
            <w:webHidden/>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45" w:history="1">
        <w:r w:rsidR="00266D51" w:rsidRPr="00266D51">
          <w:rPr>
            <w:rStyle w:val="Hyperlink"/>
            <w:rFonts w:asciiTheme="majorBidi" w:hAnsiTheme="majorBidi" w:cstheme="majorBidi"/>
          </w:rPr>
          <w:t>DAFTAR LAMPIRAN</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_Toc472961245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x</w:t>
        </w:r>
        <w:r w:rsidR="00266D51" w:rsidRPr="00266D51">
          <w:rPr>
            <w:rFonts w:asciiTheme="majorBidi" w:hAnsiTheme="majorBidi" w:cstheme="majorBidi"/>
            <w:webHidden/>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46" w:history="1">
        <w:r w:rsidR="00266D51" w:rsidRPr="00266D51">
          <w:rPr>
            <w:rStyle w:val="Hyperlink"/>
            <w:rFonts w:asciiTheme="majorBidi" w:hAnsiTheme="majorBidi" w:cstheme="majorBidi"/>
          </w:rPr>
          <w:t>ABSTRAK</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_Toc472961246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xi</w:t>
        </w:r>
        <w:r w:rsidR="00266D51" w:rsidRPr="00266D51">
          <w:rPr>
            <w:rFonts w:asciiTheme="majorBidi" w:hAnsiTheme="majorBidi" w:cstheme="majorBidi"/>
            <w:webHidden/>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47" w:history="1">
        <w:r w:rsidR="00266D51" w:rsidRPr="00266D51">
          <w:rPr>
            <w:rStyle w:val="Hyperlink"/>
            <w:rFonts w:asciiTheme="majorBidi" w:hAnsiTheme="majorBidi" w:cstheme="majorBidi"/>
          </w:rPr>
          <w:t>ABSTRACT</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_Toc472961247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xii</w:t>
        </w:r>
        <w:r w:rsidR="00266D51" w:rsidRPr="00266D51">
          <w:rPr>
            <w:rFonts w:asciiTheme="majorBidi" w:hAnsiTheme="majorBidi" w:cstheme="majorBidi"/>
            <w:webHidden/>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48" w:history="1">
        <w:r w:rsidR="00266D51" w:rsidRPr="00266D51">
          <w:rPr>
            <w:rStyle w:val="Hyperlink"/>
            <w:rFonts w:asciiTheme="majorBidi" w:hAnsiTheme="majorBidi" w:cstheme="majorBidi"/>
          </w:rPr>
          <w:t>I.</w:t>
        </w:r>
        <w:r w:rsidR="00266D51" w:rsidRPr="00266D51">
          <w:rPr>
            <w:rFonts w:asciiTheme="majorBidi" w:eastAsiaTheme="minorEastAsia" w:hAnsiTheme="majorBidi" w:cstheme="majorBidi"/>
            <w:b w:val="0"/>
            <w:lang w:eastAsia="ko-KR"/>
          </w:rPr>
          <w:tab/>
        </w:r>
        <w:r w:rsidR="00266D51" w:rsidRPr="00266D51">
          <w:rPr>
            <w:rStyle w:val="Hyperlink"/>
            <w:rFonts w:asciiTheme="majorBidi" w:hAnsiTheme="majorBidi" w:cstheme="majorBidi"/>
          </w:rPr>
          <w:t>PENDAHULUAN</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_Toc472961248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1</w:t>
        </w:r>
        <w:r w:rsidR="00266D51" w:rsidRPr="00266D51">
          <w:rPr>
            <w:rFonts w:asciiTheme="majorBidi" w:hAnsiTheme="majorBidi" w:cstheme="majorBidi"/>
            <w:webHidden/>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49" w:history="1">
        <w:r w:rsidR="00266D51" w:rsidRPr="00266D51">
          <w:rPr>
            <w:rStyle w:val="Hyperlink"/>
            <w:rFonts w:asciiTheme="majorBidi" w:hAnsiTheme="majorBidi" w:cstheme="majorBidi"/>
            <w:noProof/>
            <w:sz w:val="24"/>
            <w:szCs w:val="24"/>
          </w:rPr>
          <w:t>1.1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Latar Belakang</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_Toc472961249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1</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0" w:history="1">
        <w:r w:rsidR="00266D51" w:rsidRPr="00266D51">
          <w:rPr>
            <w:rStyle w:val="Hyperlink"/>
            <w:rFonts w:asciiTheme="majorBidi" w:hAnsiTheme="majorBidi" w:cstheme="majorBidi"/>
            <w:noProof/>
            <w:sz w:val="24"/>
            <w:szCs w:val="24"/>
          </w:rPr>
          <w:t>1.2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Identifikasi Masalah</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_Toc472961250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1" w:history="1">
        <w:r w:rsidR="00266D51" w:rsidRPr="00266D51">
          <w:rPr>
            <w:rStyle w:val="Hyperlink"/>
            <w:rFonts w:asciiTheme="majorBidi" w:hAnsiTheme="majorBidi" w:cstheme="majorBidi"/>
            <w:noProof/>
            <w:sz w:val="24"/>
            <w:szCs w:val="24"/>
          </w:rPr>
          <w:t>1.3</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Maksud dan Tujuan Penelitian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_Toc472961251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2" w:history="1">
        <w:r w:rsidR="00266D51" w:rsidRPr="00266D51">
          <w:rPr>
            <w:rStyle w:val="Hyperlink"/>
            <w:rFonts w:asciiTheme="majorBidi" w:hAnsiTheme="majorBidi" w:cstheme="majorBidi"/>
            <w:noProof/>
            <w:sz w:val="24"/>
            <w:szCs w:val="24"/>
          </w:rPr>
          <w:t>1.4</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Manfaat Penelitian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_Toc472961252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5</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3" w:history="1">
        <w:r w:rsidR="00266D51" w:rsidRPr="00266D51">
          <w:rPr>
            <w:rStyle w:val="Hyperlink"/>
            <w:rFonts w:asciiTheme="majorBidi" w:hAnsiTheme="majorBidi" w:cstheme="majorBidi"/>
            <w:noProof/>
            <w:sz w:val="24"/>
            <w:szCs w:val="24"/>
          </w:rPr>
          <w:t>1.5</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Kerangka Pemikiran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_Toc472961253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5</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4" w:history="1">
        <w:r w:rsidR="00266D51" w:rsidRPr="00266D51">
          <w:rPr>
            <w:rStyle w:val="Hyperlink"/>
            <w:rFonts w:asciiTheme="majorBidi" w:hAnsiTheme="majorBidi" w:cstheme="majorBidi"/>
            <w:noProof/>
            <w:sz w:val="24"/>
            <w:szCs w:val="24"/>
          </w:rPr>
          <w:t>1.6</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Hipotesis Penelitian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_Toc472961254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8</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5" w:history="1">
        <w:r w:rsidR="00266D51" w:rsidRPr="00266D51">
          <w:rPr>
            <w:rStyle w:val="Hyperlink"/>
            <w:rFonts w:asciiTheme="majorBidi" w:hAnsiTheme="majorBidi" w:cstheme="majorBidi"/>
            <w:noProof/>
            <w:sz w:val="24"/>
            <w:szCs w:val="24"/>
          </w:rPr>
          <w:t>1.7</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Waktu dan Tempat</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_Toc472961255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8</w:t>
        </w:r>
        <w:r w:rsidR="00266D51" w:rsidRPr="00266D51">
          <w:rPr>
            <w:rFonts w:asciiTheme="majorBidi" w:hAnsiTheme="majorBidi" w:cstheme="majorBidi"/>
            <w:noProof/>
            <w:webHidden/>
            <w:sz w:val="24"/>
            <w:szCs w:val="24"/>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56" w:history="1">
        <w:r w:rsidR="00266D51" w:rsidRPr="00266D51">
          <w:rPr>
            <w:rStyle w:val="Hyperlink"/>
            <w:rFonts w:asciiTheme="majorBidi" w:hAnsiTheme="majorBidi" w:cstheme="majorBidi"/>
          </w:rPr>
          <w:t>II.</w:t>
        </w:r>
        <w:r w:rsidR="00266D51" w:rsidRPr="00266D51">
          <w:rPr>
            <w:rFonts w:asciiTheme="majorBidi" w:eastAsiaTheme="minorEastAsia" w:hAnsiTheme="majorBidi" w:cstheme="majorBidi"/>
            <w:b w:val="0"/>
            <w:lang w:eastAsia="ko-KR"/>
          </w:rPr>
          <w:tab/>
        </w:r>
        <w:r w:rsidR="00266D51" w:rsidRPr="00266D51">
          <w:rPr>
            <w:rStyle w:val="Hyperlink"/>
            <w:rFonts w:asciiTheme="majorBidi" w:hAnsiTheme="majorBidi" w:cstheme="majorBidi"/>
          </w:rPr>
          <w:t>TINJAUAN PUSTAKA</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_Toc472961256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9</w:t>
        </w:r>
        <w:r w:rsidR="00266D51" w:rsidRPr="00266D51">
          <w:rPr>
            <w:rFonts w:asciiTheme="majorBidi" w:hAnsiTheme="majorBidi" w:cstheme="majorBidi"/>
            <w:webHidden/>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7" w:history="1">
        <w:r w:rsidR="00266D51" w:rsidRPr="00266D51">
          <w:rPr>
            <w:rStyle w:val="Hyperlink"/>
            <w:rFonts w:asciiTheme="majorBidi" w:hAnsiTheme="majorBidi" w:cstheme="majorBidi"/>
            <w:noProof/>
            <w:sz w:val="24"/>
            <w:szCs w:val="24"/>
          </w:rPr>
          <w:t>2.1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Singkong</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_Toc472961257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9</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58" w:history="1">
        <w:r w:rsidR="00266D51" w:rsidRPr="00266D51">
          <w:rPr>
            <w:rStyle w:val="Hyperlink"/>
            <w:rFonts w:asciiTheme="majorBidi" w:hAnsiTheme="majorBidi" w:cstheme="majorBidi"/>
            <w:noProof/>
            <w:sz w:val="24"/>
            <w:szCs w:val="24"/>
          </w:rPr>
          <w:t>2.2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 xml:space="preserve">Kapang </w:t>
        </w:r>
        <w:r w:rsidR="00266D51" w:rsidRPr="00266D51">
          <w:rPr>
            <w:rStyle w:val="Hyperlink"/>
            <w:rFonts w:asciiTheme="majorBidi" w:hAnsiTheme="majorBidi" w:cstheme="majorBidi"/>
            <w:i/>
            <w:noProof/>
            <w:sz w:val="24"/>
            <w:szCs w:val="24"/>
          </w:rPr>
          <w:t>Monascus purpureus</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_Toc472961258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12</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59" w:history="1">
        <w:r w:rsidR="00266D51" w:rsidRPr="00266D51">
          <w:rPr>
            <w:rStyle w:val="Hyperlink"/>
            <w:rFonts w:asciiTheme="majorBidi" w:hAnsiTheme="majorBidi" w:cstheme="majorBidi"/>
            <w:noProof/>
            <w:sz w:val="24"/>
            <w:szCs w:val="24"/>
          </w:rPr>
          <w:t>2.2.1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Produksi pigmen pada media padat</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_Toc472961259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16</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60" w:history="1">
        <w:r w:rsidR="00266D51" w:rsidRPr="00266D51">
          <w:rPr>
            <w:rStyle w:val="Hyperlink"/>
            <w:rFonts w:asciiTheme="majorBidi" w:hAnsiTheme="majorBidi" w:cstheme="majorBidi"/>
            <w:noProof/>
            <w:sz w:val="24"/>
            <w:szCs w:val="24"/>
          </w:rPr>
          <w:t>2.2.2.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Produksi pigmen pada media cair</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_Toc472961260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17</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61" w:history="1">
        <w:r w:rsidR="00266D51" w:rsidRPr="00266D51">
          <w:rPr>
            <w:rStyle w:val="Hyperlink"/>
            <w:rFonts w:asciiTheme="majorBidi" w:hAnsiTheme="majorBidi" w:cstheme="majorBidi"/>
            <w:noProof/>
            <w:sz w:val="24"/>
            <w:szCs w:val="24"/>
          </w:rPr>
          <w:t>2.2.3</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 xml:space="preserve">Pigmen </w:t>
        </w:r>
        <w:r w:rsidR="00266D51" w:rsidRPr="00266D51">
          <w:rPr>
            <w:rStyle w:val="Hyperlink"/>
            <w:rFonts w:asciiTheme="majorBidi" w:hAnsiTheme="majorBidi" w:cstheme="majorBidi"/>
            <w:i/>
            <w:noProof/>
            <w:sz w:val="24"/>
            <w:szCs w:val="24"/>
          </w:rPr>
          <w:t>Monascus purpureus</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_Toc472961261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18</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62" w:history="1">
        <w:r w:rsidR="00266D51" w:rsidRPr="00266D51">
          <w:rPr>
            <w:rStyle w:val="Hyperlink"/>
            <w:rFonts w:asciiTheme="majorBidi" w:hAnsiTheme="majorBidi" w:cstheme="majorBidi"/>
            <w:noProof/>
            <w:sz w:val="24"/>
            <w:szCs w:val="24"/>
          </w:rPr>
          <w:t>2.3.</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Fermentasi</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_Toc472961262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19</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63" w:history="1">
        <w:r w:rsidR="00266D51" w:rsidRPr="00266D51">
          <w:rPr>
            <w:rStyle w:val="Hyperlink"/>
            <w:rFonts w:asciiTheme="majorBidi" w:hAnsiTheme="majorBidi" w:cstheme="majorBidi"/>
            <w:noProof/>
            <w:sz w:val="24"/>
            <w:szCs w:val="24"/>
          </w:rPr>
          <w:t>2.3.1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Fermentasi aerobik</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_Toc472961263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19</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64" w:history="1">
        <w:r w:rsidR="00266D51" w:rsidRPr="00266D51">
          <w:rPr>
            <w:rStyle w:val="Hyperlink"/>
            <w:rFonts w:asciiTheme="majorBidi" w:hAnsiTheme="majorBidi" w:cstheme="majorBidi"/>
            <w:noProof/>
            <w:sz w:val="24"/>
            <w:szCs w:val="24"/>
          </w:rPr>
          <w:t>2.3.2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Fermentasi anaerobik</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_Toc472961264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20</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65" w:history="1">
        <w:r w:rsidR="00266D51" w:rsidRPr="00266D51">
          <w:rPr>
            <w:rStyle w:val="Hyperlink"/>
            <w:rFonts w:asciiTheme="majorBidi" w:hAnsiTheme="majorBidi" w:cstheme="majorBidi"/>
            <w:noProof/>
            <w:sz w:val="24"/>
            <w:szCs w:val="24"/>
          </w:rPr>
          <w:t>2.4</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Angkak</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_Toc472961265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22</w:t>
        </w:r>
        <w:r w:rsidR="00266D51" w:rsidRPr="00266D51">
          <w:rPr>
            <w:rFonts w:asciiTheme="majorBidi" w:hAnsiTheme="majorBidi" w:cstheme="majorBidi"/>
            <w:noProof/>
            <w:webHidden/>
            <w:sz w:val="24"/>
            <w:szCs w:val="24"/>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66" w:history="1">
        <w:r w:rsidR="00266D51" w:rsidRPr="00266D51">
          <w:rPr>
            <w:rStyle w:val="Hyperlink"/>
            <w:rFonts w:asciiTheme="majorBidi" w:hAnsiTheme="majorBidi" w:cstheme="majorBidi"/>
          </w:rPr>
          <w:t>III.</w:t>
        </w:r>
        <w:r w:rsidR="00266D51" w:rsidRPr="00266D51">
          <w:rPr>
            <w:rFonts w:asciiTheme="majorBidi" w:eastAsiaTheme="minorEastAsia" w:hAnsiTheme="majorBidi" w:cstheme="majorBidi"/>
            <w:b w:val="0"/>
            <w:lang w:eastAsia="ko-KR"/>
          </w:rPr>
          <w:tab/>
        </w:r>
        <w:r w:rsidR="00266D51" w:rsidRPr="00266D51">
          <w:rPr>
            <w:rStyle w:val="Hyperlink"/>
            <w:rFonts w:asciiTheme="majorBidi" w:hAnsiTheme="majorBidi" w:cstheme="majorBidi"/>
          </w:rPr>
          <w:t>METODOLOGI PENELITIAN</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_Toc472961266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25</w:t>
        </w:r>
        <w:r w:rsidR="00266D51" w:rsidRPr="00266D51">
          <w:rPr>
            <w:rFonts w:asciiTheme="majorBidi" w:hAnsiTheme="majorBidi" w:cstheme="majorBidi"/>
            <w:webHidden/>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67" w:history="1">
        <w:r w:rsidR="00266D51" w:rsidRPr="00266D51">
          <w:rPr>
            <w:rStyle w:val="Hyperlink"/>
            <w:rFonts w:asciiTheme="majorBidi" w:hAnsiTheme="majorBidi" w:cstheme="majorBidi"/>
            <w:noProof/>
            <w:sz w:val="24"/>
            <w:szCs w:val="24"/>
          </w:rPr>
          <w:t>3.1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Bahan dan Alat</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_Toc472961267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25</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68" w:history="1">
        <w:r w:rsidR="00266D51" w:rsidRPr="00266D51">
          <w:rPr>
            <w:rStyle w:val="Hyperlink"/>
            <w:rFonts w:asciiTheme="majorBidi" w:hAnsiTheme="majorBidi" w:cstheme="majorBidi"/>
            <w:noProof/>
            <w:sz w:val="24"/>
            <w:szCs w:val="24"/>
          </w:rPr>
          <w:t>3.1.1.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Bahan-bahan yang digunakan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_Toc472961268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25</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69" w:history="1">
        <w:r w:rsidR="00266D51" w:rsidRPr="00266D51">
          <w:rPr>
            <w:rStyle w:val="Hyperlink"/>
            <w:rFonts w:asciiTheme="majorBidi" w:hAnsiTheme="majorBidi" w:cstheme="majorBidi"/>
            <w:noProof/>
            <w:sz w:val="24"/>
            <w:szCs w:val="24"/>
          </w:rPr>
          <w:t>3.1.2.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Alat- alat yang digunakan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_Toc472961269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25</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70" w:history="1">
        <w:r w:rsidR="00266D51" w:rsidRPr="00266D51">
          <w:rPr>
            <w:rStyle w:val="Hyperlink"/>
            <w:rFonts w:asciiTheme="majorBidi" w:hAnsiTheme="majorBidi" w:cstheme="majorBidi"/>
            <w:noProof/>
            <w:sz w:val="24"/>
            <w:szCs w:val="24"/>
          </w:rPr>
          <w:t>3.2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Metode Penelitian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_Toc472961270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26</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880"/>
          <w:tab w:val="right" w:leader="dot" w:pos="7928"/>
        </w:tabs>
        <w:spacing w:line="360" w:lineRule="auto"/>
        <w:rPr>
          <w:rFonts w:asciiTheme="majorBidi" w:eastAsiaTheme="minorEastAsia" w:hAnsiTheme="majorBidi" w:cstheme="majorBidi"/>
          <w:noProof/>
          <w:sz w:val="24"/>
          <w:szCs w:val="24"/>
          <w:lang w:eastAsia="ko-KR"/>
        </w:rPr>
      </w:pPr>
      <w:hyperlink w:anchor="_Toc472961271" w:history="1">
        <w:r w:rsidR="00266D51" w:rsidRPr="00266D51">
          <w:rPr>
            <w:rStyle w:val="Hyperlink"/>
            <w:rFonts w:asciiTheme="majorBidi" w:hAnsiTheme="majorBidi" w:cstheme="majorBidi"/>
            <w:noProof/>
            <w:sz w:val="24"/>
            <w:szCs w:val="24"/>
          </w:rPr>
          <w:t>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Penelitian Pendahuluan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_Toc472961271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26</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880"/>
          <w:tab w:val="right" w:leader="dot" w:pos="7928"/>
        </w:tabs>
        <w:spacing w:line="360" w:lineRule="auto"/>
        <w:rPr>
          <w:rFonts w:asciiTheme="majorBidi" w:eastAsiaTheme="minorEastAsia" w:hAnsiTheme="majorBidi" w:cstheme="majorBidi"/>
          <w:noProof/>
          <w:sz w:val="24"/>
          <w:szCs w:val="24"/>
          <w:lang w:eastAsia="ko-KR"/>
        </w:rPr>
      </w:pPr>
      <w:hyperlink w:anchor="_Toc472961272" w:history="1">
        <w:r w:rsidR="00266D51" w:rsidRPr="00266D51">
          <w:rPr>
            <w:rStyle w:val="Hyperlink"/>
            <w:rFonts w:asciiTheme="majorBidi" w:hAnsiTheme="majorBidi" w:cstheme="majorBidi"/>
            <w:noProof/>
            <w:sz w:val="24"/>
            <w:szCs w:val="24"/>
          </w:rPr>
          <w:t>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Penelitian Utama</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_Toc472961272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26</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73" w:history="1">
        <w:r w:rsidR="00266D51" w:rsidRPr="00266D51">
          <w:rPr>
            <w:rStyle w:val="Hyperlink"/>
            <w:rFonts w:asciiTheme="majorBidi" w:hAnsiTheme="majorBidi" w:cstheme="majorBidi"/>
            <w:noProof/>
            <w:sz w:val="24"/>
            <w:szCs w:val="24"/>
          </w:rPr>
          <w:t>3.2.1.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Rancangan Perlakuan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_Toc472961273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27</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74" w:history="1">
        <w:r w:rsidR="00266D51" w:rsidRPr="00266D51">
          <w:rPr>
            <w:rStyle w:val="Hyperlink"/>
            <w:rFonts w:asciiTheme="majorBidi" w:hAnsiTheme="majorBidi" w:cstheme="majorBidi"/>
            <w:noProof/>
            <w:sz w:val="24"/>
            <w:szCs w:val="24"/>
          </w:rPr>
          <w:t>3.2.2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Rancangan Respon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_Toc472961274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27</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75" w:history="1">
        <w:r w:rsidR="00266D51" w:rsidRPr="00266D51">
          <w:rPr>
            <w:rStyle w:val="Hyperlink"/>
            <w:rFonts w:asciiTheme="majorBidi" w:hAnsiTheme="majorBidi" w:cstheme="majorBidi"/>
            <w:noProof/>
            <w:sz w:val="24"/>
            <w:szCs w:val="24"/>
          </w:rPr>
          <w:t>3.3</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Deskripsi Penelitian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_Toc472961275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27</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76" w:history="1">
        <w:r w:rsidR="00266D51" w:rsidRPr="00266D51">
          <w:rPr>
            <w:rStyle w:val="Hyperlink"/>
            <w:rFonts w:asciiTheme="majorBidi" w:hAnsiTheme="majorBidi" w:cstheme="majorBidi"/>
            <w:noProof/>
            <w:sz w:val="24"/>
            <w:szCs w:val="24"/>
          </w:rPr>
          <w:t>3.3.1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 xml:space="preserve">Deskripsi Pembuatan kultur </w:t>
        </w:r>
        <w:r w:rsidR="00266D51" w:rsidRPr="00266D51">
          <w:rPr>
            <w:rStyle w:val="Hyperlink"/>
            <w:rFonts w:asciiTheme="majorBidi" w:hAnsiTheme="majorBidi" w:cstheme="majorBidi"/>
            <w:i/>
            <w:noProof/>
            <w:sz w:val="24"/>
            <w:szCs w:val="24"/>
          </w:rPr>
          <w:t>Monascuss purpureus</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_Toc472961276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27</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77" w:history="1">
        <w:r w:rsidR="00266D51" w:rsidRPr="00266D51">
          <w:rPr>
            <w:rStyle w:val="Hyperlink"/>
            <w:rFonts w:asciiTheme="majorBidi" w:hAnsiTheme="majorBidi" w:cstheme="majorBidi"/>
            <w:noProof/>
            <w:sz w:val="24"/>
            <w:szCs w:val="24"/>
          </w:rPr>
          <w:t>3.3.2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Deskripsi penelitian pendahuluan pembuatan starter angkak limbah singkong</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_Toc472961277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28</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78" w:history="1">
        <w:r w:rsidR="00266D51" w:rsidRPr="00266D51">
          <w:rPr>
            <w:rStyle w:val="Hyperlink"/>
            <w:rFonts w:asciiTheme="majorBidi" w:hAnsiTheme="majorBidi" w:cstheme="majorBidi"/>
            <w:noProof/>
            <w:sz w:val="24"/>
            <w:szCs w:val="24"/>
          </w:rPr>
          <w:t>3.3.3</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Deskripsi penelitian utama pembuatan angkak limbah singkong</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_Toc472961278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31</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79" w:history="1">
        <w:r w:rsidR="00266D51" w:rsidRPr="00266D51">
          <w:rPr>
            <w:rStyle w:val="Hyperlink"/>
            <w:rFonts w:asciiTheme="majorBidi" w:hAnsiTheme="majorBidi" w:cstheme="majorBidi"/>
            <w:noProof/>
            <w:sz w:val="24"/>
            <w:szCs w:val="24"/>
          </w:rPr>
          <w:t>3.4</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Diagram Alir Penelitian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_Toc472961279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34</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80" w:history="1">
        <w:r w:rsidR="00266D51" w:rsidRPr="00266D51">
          <w:rPr>
            <w:rStyle w:val="Hyperlink"/>
            <w:rFonts w:asciiTheme="majorBidi" w:hAnsiTheme="majorBidi" w:cstheme="majorBidi"/>
            <w:noProof/>
            <w:sz w:val="24"/>
            <w:szCs w:val="24"/>
          </w:rPr>
          <w:t>3.4.1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Diagram Alir Penelitian Pendahuluan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_Toc472961280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34</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81" w:history="1">
        <w:r w:rsidR="00266D51" w:rsidRPr="00266D51">
          <w:rPr>
            <w:rStyle w:val="Hyperlink"/>
            <w:rFonts w:asciiTheme="majorBidi" w:hAnsiTheme="majorBidi" w:cstheme="majorBidi"/>
            <w:noProof/>
            <w:sz w:val="24"/>
            <w:szCs w:val="24"/>
          </w:rPr>
          <w:t>3.4.2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Diagram Alir Penelitian Utama</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_Toc472961281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36</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82" w:history="1">
        <w:r w:rsidR="00266D51" w:rsidRPr="00266D51">
          <w:rPr>
            <w:rStyle w:val="Hyperlink"/>
            <w:rFonts w:asciiTheme="majorBidi" w:hAnsiTheme="majorBidi" w:cstheme="majorBidi"/>
            <w:noProof/>
            <w:sz w:val="24"/>
            <w:szCs w:val="24"/>
          </w:rPr>
          <w:t>3.5</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Jadwal Penelitian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_Toc472961282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37</w:t>
        </w:r>
        <w:r w:rsidR="00266D51" w:rsidRPr="00266D51">
          <w:rPr>
            <w:rFonts w:asciiTheme="majorBidi" w:hAnsiTheme="majorBidi" w:cstheme="majorBidi"/>
            <w:noProof/>
            <w:webHidden/>
            <w:sz w:val="24"/>
            <w:szCs w:val="24"/>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83" w:history="1">
        <w:r w:rsidR="00266D51" w:rsidRPr="00266D51">
          <w:rPr>
            <w:rStyle w:val="Hyperlink"/>
            <w:rFonts w:asciiTheme="majorBidi" w:hAnsiTheme="majorBidi" w:cstheme="majorBidi"/>
            <w:lang w:eastAsia="id-ID"/>
          </w:rPr>
          <w:t>IV.</w:t>
        </w:r>
        <w:r w:rsidR="00266D51" w:rsidRPr="00266D51">
          <w:rPr>
            <w:rFonts w:asciiTheme="majorBidi" w:eastAsiaTheme="minorEastAsia" w:hAnsiTheme="majorBidi" w:cstheme="majorBidi"/>
            <w:b w:val="0"/>
            <w:lang w:eastAsia="ko-KR"/>
          </w:rPr>
          <w:tab/>
        </w:r>
        <w:r w:rsidR="00266D51" w:rsidRPr="00266D51">
          <w:rPr>
            <w:rStyle w:val="Hyperlink"/>
            <w:rFonts w:asciiTheme="majorBidi" w:hAnsiTheme="majorBidi" w:cstheme="majorBidi"/>
            <w:lang w:eastAsia="id-ID"/>
          </w:rPr>
          <w:t>HASIL DAN PEMBAHASAN</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_Toc472961283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38</w:t>
        </w:r>
        <w:r w:rsidR="00266D51" w:rsidRPr="00266D51">
          <w:rPr>
            <w:rFonts w:asciiTheme="majorBidi" w:hAnsiTheme="majorBidi" w:cstheme="majorBidi"/>
            <w:webHidden/>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84" w:history="1">
        <w:r w:rsidR="00266D51" w:rsidRPr="00266D51">
          <w:rPr>
            <w:rStyle w:val="Hyperlink"/>
            <w:rFonts w:asciiTheme="majorBidi" w:hAnsiTheme="majorBidi" w:cstheme="majorBidi"/>
            <w:noProof/>
            <w:sz w:val="24"/>
            <w:szCs w:val="24"/>
            <w:lang w:eastAsia="id-ID"/>
          </w:rPr>
          <w:t>4.1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eastAsia="id-ID"/>
          </w:rPr>
          <w:t>Penelitian Pendahuluan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_Toc472961284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38</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85" w:history="1">
        <w:r w:rsidR="00266D51" w:rsidRPr="00266D51">
          <w:rPr>
            <w:rStyle w:val="Hyperlink"/>
            <w:rFonts w:asciiTheme="majorBidi" w:hAnsiTheme="majorBidi" w:cstheme="majorBidi"/>
            <w:noProof/>
            <w:sz w:val="24"/>
            <w:szCs w:val="24"/>
            <w:lang w:eastAsia="id-ID"/>
          </w:rPr>
          <w:t>4.1.1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eastAsia="id-ID"/>
          </w:rPr>
          <w:t>Analisa Bahan Baku</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_Toc472961285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38</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86" w:history="1">
        <w:r w:rsidR="00266D51" w:rsidRPr="00266D51">
          <w:rPr>
            <w:rStyle w:val="Hyperlink"/>
            <w:rFonts w:asciiTheme="majorBidi" w:hAnsiTheme="majorBidi" w:cstheme="majorBidi"/>
            <w:noProof/>
            <w:sz w:val="24"/>
            <w:szCs w:val="24"/>
          </w:rPr>
          <w:t>4.1.2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rPr>
          <w:t>Kurva Pertumbuhan Mikroorganisme</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_Toc472961286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40</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87" w:history="1">
        <w:r w:rsidR="00266D51" w:rsidRPr="00266D51">
          <w:rPr>
            <w:rStyle w:val="Hyperlink"/>
            <w:rFonts w:asciiTheme="majorBidi" w:hAnsiTheme="majorBidi" w:cstheme="majorBidi"/>
            <w:noProof/>
            <w:sz w:val="24"/>
            <w:szCs w:val="24"/>
            <w:lang w:eastAsia="id-ID"/>
          </w:rPr>
          <w:t>4.1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eastAsia="id-ID"/>
          </w:rPr>
          <w:t>Pennelitian Utama</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_Toc472961287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44</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88" w:history="1">
        <w:r w:rsidR="00266D51" w:rsidRPr="00266D51">
          <w:rPr>
            <w:rStyle w:val="Hyperlink"/>
            <w:rFonts w:asciiTheme="majorBidi" w:hAnsiTheme="majorBidi" w:cstheme="majorBidi"/>
            <w:noProof/>
            <w:sz w:val="24"/>
            <w:szCs w:val="24"/>
            <w:lang w:eastAsia="id-ID"/>
          </w:rPr>
          <w:t>4.2.1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eastAsia="id-ID"/>
          </w:rPr>
          <w:t>Intensitas pigmen merah angkak limbah singkong</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_Toc472961288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44</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89" w:history="1">
        <w:r w:rsidR="00266D51" w:rsidRPr="00266D51">
          <w:rPr>
            <w:rStyle w:val="Hyperlink"/>
            <w:rFonts w:asciiTheme="majorBidi" w:hAnsiTheme="majorBidi" w:cstheme="majorBidi"/>
            <w:noProof/>
            <w:sz w:val="24"/>
            <w:szCs w:val="24"/>
            <w:lang w:eastAsia="id-ID"/>
          </w:rPr>
          <w:t>4.2.2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eastAsia="id-ID"/>
          </w:rPr>
          <w:t>Intensitas Pigmen Merah Angkak Limbah Singkong terhadap Kelarutan Pigmen dalam Air</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_Toc472961289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48</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90" w:history="1">
        <w:r w:rsidR="00266D51" w:rsidRPr="00266D51">
          <w:rPr>
            <w:rStyle w:val="Hyperlink"/>
            <w:rFonts w:asciiTheme="majorBidi" w:hAnsiTheme="majorBidi" w:cstheme="majorBidi"/>
            <w:noProof/>
            <w:sz w:val="24"/>
            <w:szCs w:val="24"/>
            <w:lang w:val="sv-SE"/>
          </w:rPr>
          <w:t>4.2.3</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val="sv-SE"/>
          </w:rPr>
          <w:t>Kadar air angkak limbah singkong dengan variasi konsentrasi starter dan lama fermentasi</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_Toc472961290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52</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3"/>
        <w:tabs>
          <w:tab w:val="left" w:pos="1320"/>
          <w:tab w:val="right" w:leader="dot" w:pos="7928"/>
        </w:tabs>
        <w:spacing w:line="360" w:lineRule="auto"/>
        <w:rPr>
          <w:rFonts w:asciiTheme="majorBidi" w:eastAsiaTheme="minorEastAsia" w:hAnsiTheme="majorBidi" w:cstheme="majorBidi"/>
          <w:noProof/>
          <w:sz w:val="24"/>
          <w:szCs w:val="24"/>
          <w:lang w:eastAsia="ko-KR"/>
        </w:rPr>
      </w:pPr>
      <w:hyperlink w:anchor="_Toc472961291" w:history="1">
        <w:r w:rsidR="00266D51" w:rsidRPr="00266D51">
          <w:rPr>
            <w:rStyle w:val="Hyperlink"/>
            <w:rFonts w:asciiTheme="majorBidi" w:hAnsiTheme="majorBidi" w:cstheme="majorBidi"/>
            <w:noProof/>
            <w:sz w:val="24"/>
            <w:szCs w:val="24"/>
            <w:lang w:val="sv-SE"/>
          </w:rPr>
          <w:t>4.2.4</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val="sv-SE"/>
          </w:rPr>
          <w:t>Stabilitas pigmen merah angkak limbah singkong terhadap suhu</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_Toc472961291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54</w:t>
        </w:r>
        <w:r w:rsidR="00266D51" w:rsidRPr="00266D51">
          <w:rPr>
            <w:rFonts w:asciiTheme="majorBidi" w:hAnsiTheme="majorBidi" w:cstheme="majorBidi"/>
            <w:noProof/>
            <w:webHidden/>
            <w:sz w:val="24"/>
            <w:szCs w:val="24"/>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92" w:history="1">
        <w:r w:rsidR="00266D51" w:rsidRPr="00266D51">
          <w:rPr>
            <w:rStyle w:val="Hyperlink"/>
            <w:rFonts w:asciiTheme="majorBidi" w:hAnsiTheme="majorBidi" w:cstheme="majorBidi"/>
            <w:lang w:eastAsia="id-ID"/>
          </w:rPr>
          <w:t>V.</w:t>
        </w:r>
        <w:r w:rsidR="00266D51" w:rsidRPr="00266D51">
          <w:rPr>
            <w:rFonts w:asciiTheme="majorBidi" w:eastAsiaTheme="minorEastAsia" w:hAnsiTheme="majorBidi" w:cstheme="majorBidi"/>
            <w:b w:val="0"/>
            <w:lang w:eastAsia="ko-KR"/>
          </w:rPr>
          <w:tab/>
        </w:r>
        <w:r w:rsidR="00266D51" w:rsidRPr="00266D51">
          <w:rPr>
            <w:rStyle w:val="Hyperlink"/>
            <w:rFonts w:asciiTheme="majorBidi" w:hAnsiTheme="majorBidi" w:cstheme="majorBidi"/>
            <w:lang w:eastAsia="id-ID"/>
          </w:rPr>
          <w:t>KESIMPULAN DAN SARAN</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_Toc472961292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57</w:t>
        </w:r>
        <w:r w:rsidR="00266D51" w:rsidRPr="00266D51">
          <w:rPr>
            <w:rFonts w:asciiTheme="majorBidi" w:hAnsiTheme="majorBidi" w:cstheme="majorBidi"/>
            <w:webHidden/>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93" w:history="1">
        <w:r w:rsidR="00266D51" w:rsidRPr="00266D51">
          <w:rPr>
            <w:rStyle w:val="Hyperlink"/>
            <w:rFonts w:asciiTheme="majorBidi" w:hAnsiTheme="majorBidi" w:cstheme="majorBidi"/>
            <w:noProof/>
            <w:sz w:val="24"/>
            <w:szCs w:val="24"/>
            <w:lang w:eastAsia="id-ID"/>
          </w:rPr>
          <w:t>5.1</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eastAsia="id-ID"/>
          </w:rPr>
          <w:t>Kesimpulan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_Toc472961293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57</w:t>
        </w:r>
        <w:r w:rsidR="00266D51" w:rsidRPr="00266D51">
          <w:rPr>
            <w:rFonts w:asciiTheme="majorBidi" w:hAnsiTheme="majorBidi" w:cstheme="majorBidi"/>
            <w:noProof/>
            <w:webHidden/>
            <w:sz w:val="24"/>
            <w:szCs w:val="24"/>
          </w:rPr>
          <w:fldChar w:fldCharType="end"/>
        </w:r>
      </w:hyperlink>
    </w:p>
    <w:p w:rsidR="00266D51" w:rsidRPr="00266D51" w:rsidRDefault="008A5227" w:rsidP="00266D51">
      <w:pPr>
        <w:pStyle w:val="TOC2"/>
        <w:spacing w:line="360" w:lineRule="auto"/>
        <w:rPr>
          <w:rFonts w:asciiTheme="majorBidi" w:eastAsiaTheme="minorEastAsia" w:hAnsiTheme="majorBidi" w:cstheme="majorBidi"/>
          <w:noProof/>
          <w:sz w:val="24"/>
          <w:szCs w:val="24"/>
          <w:lang w:eastAsia="ko-KR"/>
        </w:rPr>
      </w:pPr>
      <w:hyperlink w:anchor="_Toc472961294" w:history="1">
        <w:r w:rsidR="00266D51" w:rsidRPr="00266D51">
          <w:rPr>
            <w:rStyle w:val="Hyperlink"/>
            <w:rFonts w:asciiTheme="majorBidi" w:hAnsiTheme="majorBidi" w:cstheme="majorBidi"/>
            <w:noProof/>
            <w:sz w:val="24"/>
            <w:szCs w:val="24"/>
            <w:lang w:eastAsia="id-ID"/>
          </w:rPr>
          <w:t>5.2</w:t>
        </w:r>
        <w:r w:rsidR="00266D51" w:rsidRPr="00266D51">
          <w:rPr>
            <w:rFonts w:asciiTheme="majorBidi" w:eastAsiaTheme="minorEastAsia" w:hAnsiTheme="majorBidi" w:cstheme="majorBidi"/>
            <w:noProof/>
            <w:sz w:val="24"/>
            <w:szCs w:val="24"/>
            <w:lang w:eastAsia="ko-KR"/>
          </w:rPr>
          <w:tab/>
        </w:r>
        <w:r w:rsidR="00266D51" w:rsidRPr="00266D51">
          <w:rPr>
            <w:rStyle w:val="Hyperlink"/>
            <w:rFonts w:asciiTheme="majorBidi" w:hAnsiTheme="majorBidi" w:cstheme="majorBidi"/>
            <w:noProof/>
            <w:sz w:val="24"/>
            <w:szCs w:val="24"/>
            <w:lang w:eastAsia="id-ID"/>
          </w:rPr>
          <w:t>Saran</w:t>
        </w:r>
        <w:r w:rsidR="00266D51" w:rsidRPr="00266D51">
          <w:rPr>
            <w:rFonts w:asciiTheme="majorBidi" w:hAnsiTheme="majorBidi" w:cstheme="majorBidi"/>
            <w:noProof/>
            <w:webHidden/>
            <w:sz w:val="24"/>
            <w:szCs w:val="24"/>
          </w:rPr>
          <w:tab/>
        </w:r>
        <w:r w:rsidR="00266D51" w:rsidRPr="00266D51">
          <w:rPr>
            <w:rFonts w:asciiTheme="majorBidi" w:hAnsiTheme="majorBidi" w:cstheme="majorBidi"/>
            <w:noProof/>
            <w:webHidden/>
            <w:sz w:val="24"/>
            <w:szCs w:val="24"/>
          </w:rPr>
          <w:fldChar w:fldCharType="begin"/>
        </w:r>
        <w:r w:rsidR="00266D51" w:rsidRPr="00266D51">
          <w:rPr>
            <w:rFonts w:asciiTheme="majorBidi" w:hAnsiTheme="majorBidi" w:cstheme="majorBidi"/>
            <w:noProof/>
            <w:webHidden/>
            <w:sz w:val="24"/>
            <w:szCs w:val="24"/>
          </w:rPr>
          <w:instrText xml:space="preserve"> PAGEREF _Toc472961294 \h </w:instrText>
        </w:r>
        <w:r w:rsidR="00266D51" w:rsidRPr="00266D51">
          <w:rPr>
            <w:rFonts w:asciiTheme="majorBidi" w:hAnsiTheme="majorBidi" w:cstheme="majorBidi"/>
            <w:noProof/>
            <w:webHidden/>
            <w:sz w:val="24"/>
            <w:szCs w:val="24"/>
          </w:rPr>
        </w:r>
        <w:r w:rsidR="00266D51" w:rsidRPr="00266D51">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57</w:t>
        </w:r>
        <w:r w:rsidR="00266D51" w:rsidRPr="00266D51">
          <w:rPr>
            <w:rFonts w:asciiTheme="majorBidi" w:hAnsiTheme="majorBidi" w:cstheme="majorBidi"/>
            <w:noProof/>
            <w:webHidden/>
            <w:sz w:val="24"/>
            <w:szCs w:val="24"/>
          </w:rPr>
          <w:fldChar w:fldCharType="end"/>
        </w:r>
      </w:hyperlink>
    </w:p>
    <w:p w:rsidR="00266D51" w:rsidRPr="00266D51" w:rsidRDefault="008A5227">
      <w:pPr>
        <w:pStyle w:val="TOC1"/>
        <w:rPr>
          <w:rFonts w:asciiTheme="majorBidi" w:eastAsiaTheme="minorEastAsia" w:hAnsiTheme="majorBidi" w:cstheme="majorBidi"/>
          <w:b w:val="0"/>
          <w:lang w:eastAsia="ko-KR"/>
        </w:rPr>
      </w:pPr>
      <w:hyperlink w:anchor="_Toc472961295" w:history="1">
        <w:r w:rsidR="00266D51" w:rsidRPr="00266D51">
          <w:rPr>
            <w:rStyle w:val="Hyperlink"/>
            <w:rFonts w:asciiTheme="majorBidi" w:hAnsiTheme="majorBidi" w:cstheme="majorBidi"/>
          </w:rPr>
          <w:t>DAFTAR PUSTAKA</w:t>
        </w:r>
        <w:r w:rsidR="00266D51" w:rsidRPr="00266D51">
          <w:rPr>
            <w:rFonts w:asciiTheme="majorBidi" w:hAnsiTheme="majorBidi" w:cstheme="majorBidi"/>
            <w:webHidden/>
          </w:rPr>
          <w:tab/>
        </w:r>
        <w:r w:rsidR="00266D51" w:rsidRPr="00266D51">
          <w:rPr>
            <w:rFonts w:asciiTheme="majorBidi" w:hAnsiTheme="majorBidi" w:cstheme="majorBidi"/>
            <w:webHidden/>
          </w:rPr>
          <w:fldChar w:fldCharType="begin"/>
        </w:r>
        <w:r w:rsidR="00266D51" w:rsidRPr="00266D51">
          <w:rPr>
            <w:rFonts w:asciiTheme="majorBidi" w:hAnsiTheme="majorBidi" w:cstheme="majorBidi"/>
            <w:webHidden/>
          </w:rPr>
          <w:instrText xml:space="preserve"> PAGEREF _Toc472961295 \h </w:instrText>
        </w:r>
        <w:r w:rsidR="00266D51" w:rsidRPr="00266D51">
          <w:rPr>
            <w:rFonts w:asciiTheme="majorBidi" w:hAnsiTheme="majorBidi" w:cstheme="majorBidi"/>
            <w:webHidden/>
          </w:rPr>
        </w:r>
        <w:r w:rsidR="00266D51" w:rsidRPr="00266D51">
          <w:rPr>
            <w:rFonts w:asciiTheme="majorBidi" w:hAnsiTheme="majorBidi" w:cstheme="majorBidi"/>
            <w:webHidden/>
          </w:rPr>
          <w:fldChar w:fldCharType="separate"/>
        </w:r>
        <w:r w:rsidR="005C0B40">
          <w:rPr>
            <w:rFonts w:asciiTheme="majorBidi" w:hAnsiTheme="majorBidi" w:cstheme="majorBidi"/>
            <w:webHidden/>
          </w:rPr>
          <w:t>58</w:t>
        </w:r>
        <w:r w:rsidR="00266D51" w:rsidRPr="00266D51">
          <w:rPr>
            <w:rFonts w:asciiTheme="majorBidi" w:hAnsiTheme="majorBidi" w:cstheme="majorBidi"/>
            <w:webHidden/>
          </w:rPr>
          <w:fldChar w:fldCharType="end"/>
        </w:r>
      </w:hyperlink>
    </w:p>
    <w:p w:rsidR="00266D51" w:rsidRPr="00266D51" w:rsidRDefault="008A5227" w:rsidP="00266D51">
      <w:pPr>
        <w:pStyle w:val="TOC1"/>
        <w:rPr>
          <w:rFonts w:asciiTheme="majorBidi" w:eastAsiaTheme="minorEastAsia" w:hAnsiTheme="majorBidi" w:cstheme="majorBidi"/>
          <w:b w:val="0"/>
          <w:lang w:eastAsia="ko-KR"/>
        </w:rPr>
      </w:pPr>
      <w:hyperlink w:anchor="_Toc472961296" w:history="1"/>
    </w:p>
    <w:p w:rsidR="00CA75D6" w:rsidRPr="00825F01" w:rsidRDefault="00422E73" w:rsidP="004A0804">
      <w:pPr>
        <w:rPr>
          <w:rFonts w:asciiTheme="majorBidi" w:hAnsiTheme="majorBidi" w:cstheme="majorBidi"/>
          <w:sz w:val="24"/>
          <w:szCs w:val="24"/>
        </w:rPr>
        <w:sectPr w:rsidR="00CA75D6" w:rsidRPr="00825F01" w:rsidSect="00803513">
          <w:footerReference w:type="default" r:id="rId13"/>
          <w:pgSz w:w="11907" w:h="16840" w:code="9"/>
          <w:pgMar w:top="2268" w:right="1701" w:bottom="1701" w:left="2268" w:header="720" w:footer="720" w:gutter="0"/>
          <w:pgNumType w:fmt="lowerRoman"/>
          <w:cols w:space="720"/>
          <w:docGrid w:linePitch="360"/>
        </w:sectPr>
      </w:pPr>
      <w:r w:rsidRPr="00825F01">
        <w:rPr>
          <w:rFonts w:asciiTheme="majorBidi" w:hAnsiTheme="majorBidi" w:cstheme="majorBidi"/>
          <w:sz w:val="24"/>
          <w:szCs w:val="24"/>
        </w:rPr>
        <w:fldChar w:fldCharType="end"/>
      </w:r>
    </w:p>
    <w:p w:rsidR="00C023C4" w:rsidRPr="00404B9C" w:rsidRDefault="00C023C4" w:rsidP="003A7B66">
      <w:pPr>
        <w:pStyle w:val="Heading1"/>
        <w:numPr>
          <w:ilvl w:val="0"/>
          <w:numId w:val="0"/>
        </w:numPr>
        <w:spacing w:before="0" w:line="720" w:lineRule="auto"/>
        <w:ind w:left="432"/>
        <w:jc w:val="center"/>
        <w:rPr>
          <w:rFonts w:ascii="Times New Roman" w:hAnsi="Times New Roman" w:cs="Times New Roman"/>
          <w:color w:val="auto"/>
          <w:sz w:val="24"/>
          <w:szCs w:val="24"/>
        </w:rPr>
      </w:pPr>
      <w:bookmarkStart w:id="5" w:name="_Toc444887155"/>
      <w:bookmarkStart w:id="6" w:name="_Toc472961214"/>
      <w:r w:rsidRPr="00404B9C">
        <w:rPr>
          <w:rFonts w:ascii="Times New Roman" w:hAnsi="Times New Roman" w:cs="Times New Roman"/>
          <w:color w:val="auto"/>
          <w:sz w:val="24"/>
          <w:szCs w:val="24"/>
        </w:rPr>
        <w:lastRenderedPageBreak/>
        <w:t>DAFTAR TABEL</w:t>
      </w:r>
      <w:bookmarkEnd w:id="5"/>
      <w:bookmarkEnd w:id="6"/>
    </w:p>
    <w:tbl>
      <w:tblPr>
        <w:tblStyle w:val="TableGrid"/>
        <w:tblW w:w="8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228"/>
        <w:gridCol w:w="1163"/>
      </w:tblGrid>
      <w:tr w:rsidR="00A328E6" w:rsidTr="00A328E6">
        <w:trPr>
          <w:trHeight w:val="579"/>
        </w:trPr>
        <w:tc>
          <w:tcPr>
            <w:tcW w:w="823" w:type="dxa"/>
          </w:tcPr>
          <w:p w:rsidR="00A328E6" w:rsidRDefault="00A328E6" w:rsidP="00EF7E70">
            <w:pPr>
              <w:spacing w:line="276" w:lineRule="auto"/>
              <w:rPr>
                <w:rFonts w:ascii="Times New Roman" w:hAnsi="Times New Roman" w:cs="Times New Roman"/>
                <w:b/>
                <w:sz w:val="24"/>
                <w:szCs w:val="24"/>
              </w:rPr>
            </w:pPr>
            <w:r w:rsidRPr="004A719C">
              <w:rPr>
                <w:rFonts w:ascii="Times New Roman" w:hAnsi="Times New Roman" w:cs="Times New Roman"/>
                <w:b/>
                <w:sz w:val="24"/>
                <w:szCs w:val="24"/>
              </w:rPr>
              <w:t>Tabel</w:t>
            </w:r>
            <w:r w:rsidRPr="004A719C">
              <w:rPr>
                <w:rFonts w:ascii="Times New Roman" w:hAnsi="Times New Roman" w:cs="Times New Roman"/>
                <w:b/>
                <w:sz w:val="24"/>
                <w:szCs w:val="24"/>
              </w:rPr>
              <w:tab/>
            </w:r>
          </w:p>
        </w:tc>
        <w:tc>
          <w:tcPr>
            <w:tcW w:w="6282" w:type="dxa"/>
          </w:tcPr>
          <w:p w:rsidR="00A328E6" w:rsidRDefault="00A328E6" w:rsidP="00EF7E70">
            <w:pPr>
              <w:spacing w:line="276" w:lineRule="auto"/>
              <w:jc w:val="right"/>
              <w:rPr>
                <w:rFonts w:ascii="Times New Roman" w:hAnsi="Times New Roman" w:cs="Times New Roman"/>
                <w:b/>
                <w:sz w:val="24"/>
                <w:szCs w:val="24"/>
              </w:rPr>
            </w:pPr>
          </w:p>
        </w:tc>
        <w:tc>
          <w:tcPr>
            <w:tcW w:w="1109" w:type="dxa"/>
          </w:tcPr>
          <w:p w:rsidR="00A328E6" w:rsidRDefault="00A328E6" w:rsidP="00EF7E70">
            <w:pPr>
              <w:spacing w:line="276" w:lineRule="auto"/>
              <w:jc w:val="right"/>
              <w:rPr>
                <w:rFonts w:ascii="Times New Roman" w:hAnsi="Times New Roman" w:cs="Times New Roman"/>
                <w:b/>
                <w:sz w:val="24"/>
                <w:szCs w:val="24"/>
              </w:rPr>
            </w:pPr>
            <w:r w:rsidRPr="004A719C">
              <w:rPr>
                <w:rFonts w:ascii="Times New Roman" w:hAnsi="Times New Roman" w:cs="Times New Roman"/>
                <w:b/>
                <w:sz w:val="24"/>
                <w:szCs w:val="24"/>
              </w:rPr>
              <w:t>Halaman</w:t>
            </w:r>
          </w:p>
        </w:tc>
      </w:tr>
      <w:tr w:rsidR="00A328E6" w:rsidTr="00A328E6">
        <w:trPr>
          <w:trHeight w:val="7592"/>
        </w:trPr>
        <w:tc>
          <w:tcPr>
            <w:tcW w:w="823" w:type="dxa"/>
          </w:tcPr>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1.</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p>
          <w:p w:rsidR="00A328E6" w:rsidRDefault="00A328E6" w:rsidP="00A328E6">
            <w:pPr>
              <w:rPr>
                <w:rFonts w:ascii="Times New Roman" w:hAnsi="Times New Roman" w:cs="Times New Roman"/>
                <w:b/>
                <w:sz w:val="24"/>
                <w:szCs w:val="24"/>
              </w:rPr>
            </w:pPr>
            <w:r>
              <w:rPr>
                <w:rFonts w:ascii="Times New Roman" w:hAnsi="Times New Roman" w:cs="Times New Roman"/>
                <w:b/>
                <w:sz w:val="24"/>
                <w:szCs w:val="24"/>
              </w:rPr>
              <w:t xml:space="preserve">   2.</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3.</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4.</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5.</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6.</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7.</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8.</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9.</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10.</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11.</w:t>
            </w: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p>
          <w:p w:rsidR="00A328E6" w:rsidRDefault="00A328E6" w:rsidP="00FE0A28">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282" w:type="dxa"/>
          </w:tcPr>
          <w:p w:rsidR="00A328E6" w:rsidRDefault="00A328E6" w:rsidP="00A328E6">
            <w:pPr>
              <w:pStyle w:val="TableofFigures"/>
              <w:tabs>
                <w:tab w:val="right" w:leader="dot" w:pos="7928"/>
              </w:tabs>
              <w:rPr>
                <w:rFonts w:asciiTheme="majorBidi" w:hAnsiTheme="majorBidi" w:cstheme="majorBidi"/>
                <w:noProof/>
                <w:sz w:val="24"/>
                <w:szCs w:val="24"/>
              </w:rPr>
            </w:pPr>
            <w:r w:rsidRPr="00F00885">
              <w:rPr>
                <w:rFonts w:asciiTheme="majorBidi" w:hAnsiTheme="majorBidi" w:cstheme="majorBidi"/>
                <w:b/>
                <w:sz w:val="24"/>
                <w:szCs w:val="24"/>
              </w:rPr>
              <w:fldChar w:fldCharType="begin"/>
            </w:r>
            <w:r w:rsidRPr="00F00885">
              <w:rPr>
                <w:rFonts w:asciiTheme="majorBidi" w:hAnsiTheme="majorBidi" w:cstheme="majorBidi"/>
                <w:b/>
                <w:sz w:val="24"/>
                <w:szCs w:val="24"/>
              </w:rPr>
              <w:instrText xml:space="preserve"> TOC \p " " \h \z \a "Table" </w:instrText>
            </w:r>
            <w:r w:rsidRPr="00F00885">
              <w:rPr>
                <w:rFonts w:asciiTheme="majorBidi" w:hAnsiTheme="majorBidi" w:cstheme="majorBidi"/>
                <w:b/>
                <w:sz w:val="24"/>
                <w:szCs w:val="24"/>
              </w:rPr>
              <w:fldChar w:fldCharType="separate"/>
            </w:r>
            <w:hyperlink w:anchor="_Toc467716416" w:history="1">
              <w:r w:rsidRPr="00165186">
                <w:rPr>
                  <w:rStyle w:val="Hyperlink"/>
                  <w:rFonts w:asciiTheme="majorBidi" w:hAnsiTheme="majorBidi" w:cstheme="majorBidi"/>
                  <w:noProof/>
                  <w:sz w:val="24"/>
                  <w:szCs w:val="24"/>
                </w:rPr>
                <w:t>Kandungan Kalori dan Komposisi Zat Gizi dalam 100 gram Singkong</w:t>
              </w:r>
              <w:r w:rsidRPr="00165186">
                <w:rPr>
                  <w:rFonts w:asciiTheme="majorBidi" w:hAnsiTheme="majorBidi" w:cstheme="majorBidi"/>
                  <w:noProof/>
                  <w:webHidden/>
                  <w:sz w:val="24"/>
                  <w:szCs w:val="24"/>
                </w:rPr>
                <w:t xml:space="preserve"> </w:t>
              </w:r>
            </w:hyperlink>
          </w:p>
          <w:p w:rsidR="00A328E6" w:rsidRPr="00A328E6" w:rsidRDefault="00A328E6" w:rsidP="00A328E6"/>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17" w:history="1">
              <w:r w:rsidR="00A328E6">
                <w:rPr>
                  <w:rStyle w:val="Hyperlink"/>
                  <w:rFonts w:asciiTheme="majorBidi" w:hAnsiTheme="majorBidi" w:cstheme="majorBidi"/>
                  <w:noProof/>
                  <w:sz w:val="24"/>
                  <w:szCs w:val="24"/>
                </w:rPr>
                <w:t>Jadwal</w:t>
              </w:r>
              <w:r w:rsidR="00A328E6" w:rsidRPr="00165186">
                <w:rPr>
                  <w:rStyle w:val="Hyperlink"/>
                  <w:rFonts w:asciiTheme="majorBidi" w:hAnsiTheme="majorBidi" w:cstheme="majorBidi"/>
                  <w:noProof/>
                  <w:sz w:val="24"/>
                  <w:szCs w:val="24"/>
                </w:rPr>
                <w:t>Penelitian</w:t>
              </w:r>
              <w:r w:rsidR="00A328E6" w:rsidRPr="00165186">
                <w:rPr>
                  <w:rFonts w:asciiTheme="majorBidi" w:hAnsiTheme="majorBidi" w:cstheme="majorBidi"/>
                  <w:noProof/>
                  <w:webHidden/>
                  <w:sz w:val="24"/>
                  <w:szCs w:val="24"/>
                </w:rPr>
                <w:t xml:space="preserve">                                                                                       </w:t>
              </w:r>
            </w:hyperlink>
          </w:p>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18" w:history="1">
              <w:r w:rsidR="00A328E6" w:rsidRPr="00165186">
                <w:rPr>
                  <w:rStyle w:val="Hyperlink"/>
                  <w:rFonts w:asciiTheme="majorBidi" w:hAnsiTheme="majorBidi" w:cstheme="majorBidi"/>
                  <w:noProof/>
                  <w:sz w:val="24"/>
                  <w:szCs w:val="24"/>
                </w:rPr>
                <w:t>Analisis kandungan pati dan HCN pada limbah singkong</w:t>
              </w:r>
              <w:r w:rsidR="00A328E6" w:rsidRPr="00165186">
                <w:rPr>
                  <w:rFonts w:asciiTheme="majorBidi" w:hAnsiTheme="majorBidi" w:cstheme="majorBidi"/>
                  <w:noProof/>
                  <w:webHidden/>
                  <w:sz w:val="24"/>
                  <w:szCs w:val="24"/>
                </w:rPr>
                <w:t xml:space="preserve">                        </w:t>
              </w:r>
            </w:hyperlink>
          </w:p>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19" w:history="1">
              <w:r w:rsidR="00A328E6" w:rsidRPr="00165186">
                <w:rPr>
                  <w:rStyle w:val="Hyperlink"/>
                  <w:rFonts w:asciiTheme="majorBidi" w:hAnsiTheme="majorBidi" w:cstheme="majorBidi"/>
                  <w:noProof/>
                  <w:sz w:val="24"/>
                  <w:szCs w:val="24"/>
                </w:rPr>
                <w:t xml:space="preserve">Jumlah spora </w:t>
              </w:r>
              <w:r w:rsidR="00A328E6" w:rsidRPr="00165186">
                <w:rPr>
                  <w:rStyle w:val="Hyperlink"/>
                  <w:rFonts w:asciiTheme="majorBidi" w:hAnsiTheme="majorBidi" w:cstheme="majorBidi"/>
                  <w:i/>
                  <w:iCs/>
                  <w:noProof/>
                  <w:sz w:val="24"/>
                  <w:szCs w:val="24"/>
                </w:rPr>
                <w:t>Monascus purpureus</w:t>
              </w:r>
              <w:r w:rsidR="00A328E6" w:rsidRPr="00165186">
                <w:rPr>
                  <w:rStyle w:val="Hyperlink"/>
                  <w:rFonts w:asciiTheme="majorBidi" w:hAnsiTheme="majorBidi" w:cstheme="majorBidi"/>
                  <w:noProof/>
                  <w:sz w:val="24"/>
                  <w:szCs w:val="24"/>
                </w:rPr>
                <w:t xml:space="preserve"> pada substrat cair</w:t>
              </w:r>
              <w:r w:rsidR="00A328E6" w:rsidRPr="00165186">
                <w:rPr>
                  <w:rFonts w:asciiTheme="majorBidi" w:hAnsiTheme="majorBidi" w:cstheme="majorBidi"/>
                  <w:noProof/>
                  <w:webHidden/>
                  <w:sz w:val="24"/>
                  <w:szCs w:val="24"/>
                </w:rPr>
                <w:t xml:space="preserve">                              </w:t>
              </w:r>
            </w:hyperlink>
          </w:p>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20" w:history="1">
              <w:r w:rsidR="00A328E6" w:rsidRPr="00165186">
                <w:rPr>
                  <w:rStyle w:val="Hyperlink"/>
                  <w:rFonts w:asciiTheme="majorBidi" w:hAnsiTheme="majorBidi" w:cstheme="majorBidi"/>
                  <w:noProof/>
                  <w:sz w:val="24"/>
                  <w:szCs w:val="24"/>
                </w:rPr>
                <w:t xml:space="preserve">Jumlah spora </w:t>
              </w:r>
              <w:r w:rsidR="00A328E6" w:rsidRPr="00165186">
                <w:rPr>
                  <w:rStyle w:val="Hyperlink"/>
                  <w:rFonts w:asciiTheme="majorBidi" w:hAnsiTheme="majorBidi" w:cstheme="majorBidi"/>
                  <w:i/>
                  <w:iCs/>
                  <w:noProof/>
                  <w:sz w:val="24"/>
                  <w:szCs w:val="24"/>
                </w:rPr>
                <w:t>Monascus purpureus</w:t>
              </w:r>
              <w:r w:rsidR="00A328E6" w:rsidRPr="00165186">
                <w:rPr>
                  <w:rStyle w:val="Hyperlink"/>
                  <w:rFonts w:asciiTheme="majorBidi" w:hAnsiTheme="majorBidi" w:cstheme="majorBidi"/>
                  <w:noProof/>
                  <w:sz w:val="24"/>
                  <w:szCs w:val="24"/>
                </w:rPr>
                <w:t xml:space="preserve"> pada substrat padat</w:t>
              </w:r>
              <w:r w:rsidR="00A328E6" w:rsidRPr="00165186">
                <w:rPr>
                  <w:rFonts w:asciiTheme="majorBidi" w:hAnsiTheme="majorBidi" w:cstheme="majorBidi"/>
                  <w:noProof/>
                  <w:webHidden/>
                  <w:sz w:val="24"/>
                  <w:szCs w:val="24"/>
                </w:rPr>
                <w:t xml:space="preserve">                            </w:t>
              </w:r>
            </w:hyperlink>
          </w:p>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21" w:history="1">
              <w:r w:rsidR="00A328E6" w:rsidRPr="00165186">
                <w:rPr>
                  <w:rStyle w:val="Hyperlink"/>
                  <w:rFonts w:asciiTheme="majorBidi" w:hAnsiTheme="majorBidi" w:cstheme="majorBidi"/>
                  <w:noProof/>
                  <w:sz w:val="24"/>
                  <w:szCs w:val="24"/>
                </w:rPr>
                <w:t>Mg laktosa pada setiap titrasi ml Na2S2O3 (0,1 N)</w:t>
              </w:r>
              <w:r w:rsidR="00A328E6" w:rsidRPr="00165186">
                <w:rPr>
                  <w:rFonts w:asciiTheme="majorBidi" w:hAnsiTheme="majorBidi" w:cstheme="majorBidi"/>
                  <w:noProof/>
                  <w:webHidden/>
                  <w:sz w:val="24"/>
                  <w:szCs w:val="24"/>
                </w:rPr>
                <w:t xml:space="preserve">                                  </w:t>
              </w:r>
            </w:hyperlink>
          </w:p>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22" w:history="1">
              <w:r w:rsidR="00A328E6" w:rsidRPr="00165186">
                <w:rPr>
                  <w:rStyle w:val="Hyperlink"/>
                  <w:rFonts w:asciiTheme="majorBidi" w:hAnsiTheme="majorBidi" w:cstheme="majorBidi"/>
                  <w:noProof/>
                  <w:sz w:val="24"/>
                  <w:szCs w:val="24"/>
                </w:rPr>
                <w:t xml:space="preserve">Jumlah spora </w:t>
              </w:r>
              <w:r w:rsidR="00A328E6" w:rsidRPr="00165186">
                <w:rPr>
                  <w:rStyle w:val="Hyperlink"/>
                  <w:rFonts w:asciiTheme="majorBidi" w:hAnsiTheme="majorBidi" w:cstheme="majorBidi"/>
                  <w:i/>
                  <w:iCs/>
                  <w:noProof/>
                  <w:sz w:val="24"/>
                  <w:szCs w:val="24"/>
                </w:rPr>
                <w:t>Monascus purpureus</w:t>
              </w:r>
              <w:r w:rsidR="00A328E6" w:rsidRPr="00165186">
                <w:rPr>
                  <w:rStyle w:val="Hyperlink"/>
                  <w:rFonts w:asciiTheme="majorBidi" w:hAnsiTheme="majorBidi" w:cstheme="majorBidi"/>
                  <w:noProof/>
                  <w:sz w:val="24"/>
                  <w:szCs w:val="24"/>
                </w:rPr>
                <w:t xml:space="preserve"> substrat cair</w:t>
              </w:r>
              <w:r w:rsidR="00A328E6" w:rsidRPr="00165186">
                <w:rPr>
                  <w:rFonts w:asciiTheme="majorBidi" w:hAnsiTheme="majorBidi" w:cstheme="majorBidi"/>
                  <w:noProof/>
                  <w:webHidden/>
                  <w:sz w:val="24"/>
                  <w:szCs w:val="24"/>
                </w:rPr>
                <w:t xml:space="preserve">                                       </w:t>
              </w:r>
            </w:hyperlink>
          </w:p>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23" w:history="1">
              <w:r w:rsidR="00A328E6" w:rsidRPr="00165186">
                <w:rPr>
                  <w:rStyle w:val="Hyperlink"/>
                  <w:rFonts w:asciiTheme="majorBidi" w:hAnsiTheme="majorBidi" w:cstheme="majorBidi"/>
                  <w:noProof/>
                  <w:sz w:val="24"/>
                  <w:szCs w:val="24"/>
                </w:rPr>
                <w:t>Jumlah spora Monascus purpureus substrat padat</w:t>
              </w:r>
              <w:r w:rsidR="00A328E6" w:rsidRPr="00165186">
                <w:rPr>
                  <w:rFonts w:asciiTheme="majorBidi" w:hAnsiTheme="majorBidi" w:cstheme="majorBidi"/>
                  <w:noProof/>
                  <w:webHidden/>
                  <w:sz w:val="24"/>
                  <w:szCs w:val="24"/>
                </w:rPr>
                <w:t xml:space="preserve">                                     </w:t>
              </w:r>
            </w:hyperlink>
          </w:p>
          <w:p w:rsidR="00A328E6" w:rsidRDefault="008A5227" w:rsidP="00A328E6">
            <w:pPr>
              <w:pStyle w:val="TableofFigures"/>
              <w:tabs>
                <w:tab w:val="right" w:leader="dot" w:pos="7928"/>
              </w:tabs>
              <w:rPr>
                <w:rFonts w:asciiTheme="majorBidi" w:hAnsiTheme="majorBidi" w:cstheme="majorBidi"/>
                <w:noProof/>
                <w:sz w:val="24"/>
                <w:szCs w:val="24"/>
              </w:rPr>
            </w:pPr>
            <w:hyperlink w:anchor="_Toc467716424" w:history="1">
              <w:r w:rsidR="00A328E6" w:rsidRPr="00165186">
                <w:rPr>
                  <w:rStyle w:val="Hyperlink"/>
                  <w:rFonts w:asciiTheme="majorBidi" w:hAnsiTheme="majorBidi" w:cstheme="majorBidi"/>
                  <w:noProof/>
                  <w:sz w:val="24"/>
                  <w:szCs w:val="24"/>
                </w:rPr>
                <w:t xml:space="preserve">Data Absorbansi Pigmen Merah yang Dihasilkan oleh </w:t>
              </w:r>
              <w:r w:rsidR="00A328E6" w:rsidRPr="00165186">
                <w:rPr>
                  <w:rStyle w:val="Hyperlink"/>
                  <w:rFonts w:asciiTheme="majorBidi" w:hAnsiTheme="majorBidi" w:cstheme="majorBidi"/>
                  <w:i/>
                  <w:iCs/>
                  <w:noProof/>
                  <w:sz w:val="24"/>
                  <w:szCs w:val="24"/>
                </w:rPr>
                <w:t>Monascus purpureus</w:t>
              </w:r>
              <w:r w:rsidR="00A328E6" w:rsidRPr="00165186">
                <w:rPr>
                  <w:rFonts w:asciiTheme="majorBidi" w:hAnsiTheme="majorBidi" w:cstheme="majorBidi"/>
                  <w:noProof/>
                  <w:webHidden/>
                  <w:sz w:val="24"/>
                  <w:szCs w:val="24"/>
                </w:rPr>
                <w:t xml:space="preserve">                                                                                                   </w:t>
              </w:r>
            </w:hyperlink>
          </w:p>
          <w:p w:rsidR="00A328E6" w:rsidRPr="00165186" w:rsidRDefault="00A328E6" w:rsidP="00165186"/>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25" w:history="1">
              <w:r w:rsidR="00A328E6" w:rsidRPr="00165186">
                <w:rPr>
                  <w:rStyle w:val="Hyperlink"/>
                  <w:rFonts w:asciiTheme="majorBidi" w:hAnsiTheme="majorBidi" w:cstheme="majorBidi"/>
                  <w:noProof/>
                  <w:sz w:val="24"/>
                  <w:szCs w:val="24"/>
                </w:rPr>
                <w:t>Data Absorbansi Kelarutan Pigmen Merah Angkak dalam Air</w:t>
              </w:r>
              <w:r w:rsidR="00A328E6" w:rsidRPr="00165186">
                <w:rPr>
                  <w:rFonts w:asciiTheme="majorBidi" w:hAnsiTheme="majorBidi" w:cstheme="majorBidi"/>
                  <w:noProof/>
                  <w:webHidden/>
                  <w:sz w:val="24"/>
                  <w:szCs w:val="24"/>
                </w:rPr>
                <w:t xml:space="preserve">                </w:t>
              </w:r>
            </w:hyperlink>
          </w:p>
          <w:p w:rsidR="00A328E6" w:rsidRDefault="008A5227" w:rsidP="00A328E6">
            <w:pPr>
              <w:pStyle w:val="TableofFigures"/>
              <w:tabs>
                <w:tab w:val="right" w:leader="dot" w:pos="7928"/>
              </w:tabs>
              <w:rPr>
                <w:rFonts w:asciiTheme="majorBidi" w:hAnsiTheme="majorBidi" w:cstheme="majorBidi"/>
                <w:noProof/>
                <w:sz w:val="24"/>
                <w:szCs w:val="24"/>
              </w:rPr>
            </w:pPr>
            <w:hyperlink w:anchor="_Toc467716426" w:history="1">
              <w:r w:rsidR="00A328E6" w:rsidRPr="00165186">
                <w:rPr>
                  <w:rStyle w:val="Hyperlink"/>
                  <w:rFonts w:asciiTheme="majorBidi" w:hAnsiTheme="majorBidi" w:cstheme="majorBidi"/>
                  <w:noProof/>
                  <w:sz w:val="24"/>
                  <w:szCs w:val="24"/>
                </w:rPr>
                <w:t>Data Absorbansi Stabilitas Pigmen Merah Angkak Limbah Singkong Terhadap Suhu</w:t>
              </w:r>
              <w:r w:rsidR="00A328E6" w:rsidRPr="00165186">
                <w:rPr>
                  <w:rFonts w:asciiTheme="majorBidi" w:hAnsiTheme="majorBidi" w:cstheme="majorBidi"/>
                  <w:noProof/>
                  <w:webHidden/>
                  <w:sz w:val="24"/>
                  <w:szCs w:val="24"/>
                </w:rPr>
                <w:t xml:space="preserve">                                                                                           </w:t>
              </w:r>
            </w:hyperlink>
          </w:p>
          <w:p w:rsidR="00A328E6" w:rsidRPr="00165186" w:rsidRDefault="00A328E6" w:rsidP="00165186"/>
          <w:p w:rsidR="00A328E6" w:rsidRPr="00165186" w:rsidRDefault="008A5227" w:rsidP="00A328E6">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7716427" w:history="1">
              <w:r w:rsidR="00A328E6" w:rsidRPr="00165186">
                <w:rPr>
                  <w:rStyle w:val="Hyperlink"/>
                  <w:rFonts w:asciiTheme="majorBidi" w:hAnsiTheme="majorBidi" w:cstheme="majorBidi"/>
                  <w:noProof/>
                  <w:sz w:val="24"/>
                  <w:szCs w:val="24"/>
                </w:rPr>
                <w:t>Data Kadar Air Angkak Limbah Singkong</w:t>
              </w:r>
              <w:r w:rsidR="00A328E6" w:rsidRPr="00165186">
                <w:rPr>
                  <w:rFonts w:asciiTheme="majorBidi" w:hAnsiTheme="majorBidi" w:cstheme="majorBidi"/>
                  <w:noProof/>
                  <w:webHidden/>
                  <w:sz w:val="24"/>
                  <w:szCs w:val="24"/>
                </w:rPr>
                <w:t xml:space="preserve">                                               </w:t>
              </w:r>
            </w:hyperlink>
          </w:p>
          <w:p w:rsidR="00A328E6" w:rsidRDefault="00A328E6" w:rsidP="00165186">
            <w:pPr>
              <w:rPr>
                <w:rFonts w:ascii="Times New Roman" w:hAnsi="Times New Roman" w:cs="Times New Roman"/>
                <w:b/>
                <w:sz w:val="24"/>
                <w:szCs w:val="24"/>
              </w:rPr>
            </w:pPr>
            <w:r w:rsidRPr="00F00885">
              <w:rPr>
                <w:rFonts w:asciiTheme="majorBidi" w:hAnsiTheme="majorBidi" w:cstheme="majorBidi"/>
                <w:b/>
                <w:sz w:val="24"/>
                <w:szCs w:val="24"/>
              </w:rPr>
              <w:fldChar w:fldCharType="end"/>
            </w:r>
          </w:p>
        </w:tc>
        <w:tc>
          <w:tcPr>
            <w:tcW w:w="1109" w:type="dxa"/>
          </w:tcPr>
          <w:p w:rsidR="00A328E6" w:rsidRPr="00A328E6" w:rsidRDefault="00A328E6" w:rsidP="00A328E6">
            <w:pPr>
              <w:jc w:val="center"/>
              <w:rPr>
                <w:rFonts w:ascii="Times New Roman" w:hAnsi="Times New Roman" w:cs="Times New Roman"/>
                <w:bCs/>
                <w:webHidden/>
                <w:sz w:val="24"/>
                <w:szCs w:val="24"/>
              </w:rPr>
            </w:pPr>
            <w:r w:rsidRPr="00A328E6">
              <w:rPr>
                <w:rFonts w:ascii="Times New Roman" w:hAnsi="Times New Roman" w:cs="Times New Roman"/>
                <w:bCs/>
                <w:webHidden/>
                <w:sz w:val="24"/>
                <w:szCs w:val="24"/>
              </w:rPr>
              <w:fldChar w:fldCharType="begin"/>
            </w:r>
            <w:r w:rsidRPr="00A328E6">
              <w:rPr>
                <w:rFonts w:ascii="Times New Roman" w:hAnsi="Times New Roman" w:cs="Times New Roman"/>
                <w:bCs/>
                <w:webHidden/>
                <w:sz w:val="24"/>
                <w:szCs w:val="24"/>
              </w:rPr>
              <w:instrText xml:space="preserve"> PAGEREF _Toc467716416 \h </w:instrText>
            </w:r>
            <w:r w:rsidRPr="00A328E6">
              <w:rPr>
                <w:rFonts w:ascii="Times New Roman" w:hAnsi="Times New Roman" w:cs="Times New Roman"/>
                <w:bCs/>
                <w:webHidden/>
                <w:sz w:val="24"/>
                <w:szCs w:val="24"/>
              </w:rPr>
            </w:r>
            <w:r w:rsidRPr="00A328E6">
              <w:rPr>
                <w:rFonts w:ascii="Times New Roman" w:hAnsi="Times New Roman" w:cs="Times New Roman"/>
                <w:bCs/>
                <w:webHidden/>
                <w:sz w:val="24"/>
                <w:szCs w:val="24"/>
              </w:rPr>
              <w:fldChar w:fldCharType="separate"/>
            </w:r>
            <w:r w:rsidR="005C0B40">
              <w:rPr>
                <w:rFonts w:ascii="Times New Roman" w:hAnsi="Times New Roman" w:cs="Times New Roman"/>
                <w:bCs/>
                <w:noProof/>
                <w:webHidden/>
                <w:sz w:val="24"/>
                <w:szCs w:val="24"/>
              </w:rPr>
              <w:t>11</w:t>
            </w:r>
            <w:r w:rsidRPr="00A328E6">
              <w:rPr>
                <w:rFonts w:ascii="Times New Roman" w:hAnsi="Times New Roman" w:cs="Times New Roman"/>
                <w:bCs/>
                <w:webHidden/>
                <w:sz w:val="24"/>
                <w:szCs w:val="24"/>
              </w:rPr>
              <w:fldChar w:fldCharType="end"/>
            </w:r>
          </w:p>
          <w:p w:rsidR="00A328E6" w:rsidRDefault="00A328E6" w:rsidP="00A328E6">
            <w:pPr>
              <w:ind w:firstLine="120"/>
              <w:jc w:val="center"/>
              <w:rPr>
                <w:rFonts w:ascii="Times New Roman" w:hAnsi="Times New Roman" w:cs="Times New Roman"/>
                <w:b/>
                <w:webHidden/>
                <w:sz w:val="24"/>
                <w:szCs w:val="24"/>
              </w:rPr>
            </w:pPr>
          </w:p>
          <w:p w:rsidR="00A328E6" w:rsidRDefault="00A328E6" w:rsidP="00A328E6">
            <w:pPr>
              <w:ind w:firstLine="120"/>
              <w:jc w:val="center"/>
              <w:rPr>
                <w:rFonts w:ascii="Times New Roman" w:hAnsi="Times New Roman" w:cs="Times New Roman"/>
                <w:b/>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_Toc467716417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37</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_Toc467716418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38</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_Toc467716419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40</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_Toc467716420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41</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_Toc467716421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74</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_Toc467716422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76</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_Toc467716423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78</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_Toc467716424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81</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_Toc467716425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84</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heme="majorBidi" w:hAnsiTheme="majorBidi" w:cstheme="majorBidi"/>
                <w:noProof/>
                <w:webHidden/>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_Toc467716426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87</w:t>
            </w:r>
            <w:r w:rsidRPr="00165186">
              <w:rPr>
                <w:rFonts w:asciiTheme="majorBidi" w:hAnsiTheme="majorBidi" w:cstheme="majorBidi"/>
                <w:noProof/>
                <w:webHidden/>
                <w:sz w:val="24"/>
                <w:szCs w:val="24"/>
              </w:rPr>
              <w:fldChar w:fldCharType="end"/>
            </w: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ind w:firstLine="120"/>
              <w:jc w:val="center"/>
              <w:rPr>
                <w:rFonts w:asciiTheme="majorBidi" w:hAnsiTheme="majorBidi" w:cstheme="majorBidi"/>
                <w:noProof/>
                <w:webHidden/>
                <w:sz w:val="24"/>
                <w:szCs w:val="24"/>
              </w:rPr>
            </w:pPr>
          </w:p>
          <w:p w:rsidR="00A328E6" w:rsidRDefault="00A328E6" w:rsidP="00A328E6">
            <w:pPr>
              <w:jc w:val="center"/>
              <w:rPr>
                <w:rFonts w:ascii="Times New Roman" w:hAnsi="Times New Roman" w:cs="Times New Roman"/>
                <w:b/>
                <w:sz w:val="24"/>
                <w:szCs w:val="24"/>
              </w:rPr>
            </w:pPr>
            <w:r w:rsidRPr="00165186">
              <w:rPr>
                <w:rFonts w:asciiTheme="majorBidi" w:hAnsiTheme="majorBidi" w:cstheme="majorBidi"/>
                <w:noProof/>
                <w:webHidden/>
                <w:sz w:val="24"/>
                <w:szCs w:val="24"/>
              </w:rPr>
              <w:fldChar w:fldCharType="begin"/>
            </w:r>
            <w:r w:rsidRPr="00165186">
              <w:rPr>
                <w:rFonts w:asciiTheme="majorBidi" w:hAnsiTheme="majorBidi" w:cstheme="majorBidi"/>
                <w:noProof/>
                <w:webHidden/>
                <w:sz w:val="24"/>
                <w:szCs w:val="24"/>
              </w:rPr>
              <w:instrText xml:space="preserve"> PAGEREF _Toc467716427 \h </w:instrText>
            </w:r>
            <w:r w:rsidRPr="00165186">
              <w:rPr>
                <w:rFonts w:asciiTheme="majorBidi" w:hAnsiTheme="majorBidi" w:cstheme="majorBidi"/>
                <w:noProof/>
                <w:webHidden/>
                <w:sz w:val="24"/>
                <w:szCs w:val="24"/>
              </w:rPr>
            </w:r>
            <w:r w:rsidRPr="00165186">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89</w:t>
            </w:r>
            <w:r w:rsidRPr="00165186">
              <w:rPr>
                <w:rFonts w:asciiTheme="majorBidi" w:hAnsiTheme="majorBidi" w:cstheme="majorBidi"/>
                <w:noProof/>
                <w:webHidden/>
                <w:sz w:val="24"/>
                <w:szCs w:val="24"/>
              </w:rPr>
              <w:fldChar w:fldCharType="end"/>
            </w:r>
          </w:p>
        </w:tc>
      </w:tr>
    </w:tbl>
    <w:p w:rsidR="003A7B66" w:rsidRPr="004A719C" w:rsidRDefault="004A719C" w:rsidP="004A719C">
      <w:pPr>
        <w:rPr>
          <w:rFonts w:ascii="Times New Roman" w:hAnsi="Times New Roman" w:cs="Times New Roman"/>
          <w:b/>
          <w:sz w:val="24"/>
          <w:szCs w:val="24"/>
        </w:rPr>
      </w:pPr>
      <w:r w:rsidRPr="004A719C">
        <w:rPr>
          <w:rFonts w:ascii="Times New Roman" w:hAnsi="Times New Roman" w:cs="Times New Roman"/>
          <w:b/>
          <w:sz w:val="24"/>
          <w:szCs w:val="24"/>
        </w:rPr>
        <w:tab/>
      </w:r>
      <w:r w:rsidRPr="004A719C">
        <w:rPr>
          <w:rFonts w:ascii="Times New Roman" w:hAnsi="Times New Roman" w:cs="Times New Roman"/>
          <w:b/>
          <w:sz w:val="24"/>
          <w:szCs w:val="24"/>
        </w:rPr>
        <w:tab/>
      </w:r>
      <w:r w:rsidRPr="004A719C">
        <w:rPr>
          <w:rFonts w:ascii="Times New Roman" w:hAnsi="Times New Roman" w:cs="Times New Roman"/>
          <w:b/>
          <w:sz w:val="24"/>
          <w:szCs w:val="24"/>
        </w:rPr>
        <w:tab/>
      </w:r>
      <w:r w:rsidRPr="004A719C">
        <w:rPr>
          <w:rFonts w:ascii="Times New Roman" w:hAnsi="Times New Roman" w:cs="Times New Roman"/>
          <w:b/>
          <w:sz w:val="24"/>
          <w:szCs w:val="24"/>
        </w:rPr>
        <w:tab/>
      </w:r>
      <w:r w:rsidRPr="004A719C">
        <w:rPr>
          <w:rFonts w:ascii="Times New Roman" w:hAnsi="Times New Roman" w:cs="Times New Roman"/>
          <w:b/>
          <w:sz w:val="24"/>
          <w:szCs w:val="24"/>
        </w:rPr>
        <w:tab/>
      </w:r>
      <w:r w:rsidRPr="004A719C">
        <w:rPr>
          <w:rFonts w:ascii="Times New Roman" w:hAnsi="Times New Roman" w:cs="Times New Roman"/>
          <w:b/>
          <w:sz w:val="24"/>
          <w:szCs w:val="24"/>
        </w:rPr>
        <w:tab/>
      </w:r>
      <w:r w:rsidRPr="004A719C">
        <w:rPr>
          <w:rFonts w:ascii="Times New Roman" w:hAnsi="Times New Roman" w:cs="Times New Roman"/>
          <w:b/>
          <w:sz w:val="24"/>
          <w:szCs w:val="24"/>
        </w:rPr>
        <w:tab/>
      </w:r>
      <w:r w:rsidRPr="004A719C">
        <w:rPr>
          <w:rFonts w:ascii="Times New Roman" w:hAnsi="Times New Roman" w:cs="Times New Roman"/>
          <w:b/>
          <w:sz w:val="24"/>
          <w:szCs w:val="24"/>
        </w:rPr>
        <w:tab/>
        <w:t xml:space="preserve">       </w:t>
      </w:r>
      <w:r>
        <w:rPr>
          <w:rFonts w:ascii="Times New Roman" w:hAnsi="Times New Roman" w:cs="Times New Roman"/>
          <w:b/>
          <w:sz w:val="24"/>
          <w:szCs w:val="24"/>
        </w:rPr>
        <w:t xml:space="preserve"> </w:t>
      </w:r>
    </w:p>
    <w:p w:rsidR="00320435" w:rsidRDefault="000C5623" w:rsidP="00320435">
      <w:pPr>
        <w:pStyle w:val="TableofFigures"/>
        <w:tabs>
          <w:tab w:val="right" w:pos="7928"/>
        </w:tabs>
        <w:rPr>
          <w:rFonts w:eastAsiaTheme="minorEastAsia"/>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\a "Table" </w:instrText>
      </w:r>
      <w:r>
        <w:rPr>
          <w:rFonts w:ascii="Times New Roman" w:hAnsi="Times New Roman" w:cs="Times New Roman"/>
          <w:sz w:val="24"/>
          <w:szCs w:val="24"/>
        </w:rPr>
        <w:fldChar w:fldCharType="separate"/>
      </w:r>
    </w:p>
    <w:p w:rsidR="000C5623" w:rsidRDefault="000C5623">
      <w:pPr>
        <w:pStyle w:val="TableofFigures"/>
        <w:tabs>
          <w:tab w:val="right" w:pos="7928"/>
        </w:tabs>
        <w:rPr>
          <w:rFonts w:eastAsiaTheme="minorEastAsia"/>
          <w:noProof/>
        </w:rPr>
      </w:pPr>
    </w:p>
    <w:p w:rsidR="003A7B66" w:rsidRPr="003A7B66" w:rsidRDefault="000C5623" w:rsidP="003A7B66">
      <w:pPr>
        <w:rPr>
          <w:rFonts w:ascii="Times New Roman" w:hAnsi="Times New Roman" w:cs="Times New Roman"/>
          <w:sz w:val="24"/>
          <w:szCs w:val="24"/>
        </w:rPr>
        <w:sectPr w:rsidR="003A7B66" w:rsidRPr="003A7B66" w:rsidSect="00803513">
          <w:footerReference w:type="default" r:id="rId14"/>
          <w:pgSz w:w="11907" w:h="16840" w:code="9"/>
          <w:pgMar w:top="2268" w:right="1701" w:bottom="1701" w:left="2268" w:header="720" w:footer="720" w:gutter="0"/>
          <w:pgNumType w:fmt="lowerRoman"/>
          <w:cols w:space="720"/>
          <w:docGrid w:linePitch="360"/>
        </w:sectPr>
      </w:pPr>
      <w:r>
        <w:rPr>
          <w:rFonts w:ascii="Times New Roman" w:hAnsi="Times New Roman" w:cs="Times New Roman"/>
          <w:sz w:val="24"/>
          <w:szCs w:val="24"/>
        </w:rPr>
        <w:fldChar w:fldCharType="end"/>
      </w:r>
    </w:p>
    <w:p w:rsidR="003A7B66" w:rsidRPr="002B0723" w:rsidRDefault="00C023C4" w:rsidP="002B0723">
      <w:pPr>
        <w:pStyle w:val="Heading1"/>
        <w:numPr>
          <w:ilvl w:val="0"/>
          <w:numId w:val="0"/>
        </w:numPr>
        <w:spacing w:before="0" w:line="720" w:lineRule="auto"/>
        <w:ind w:left="432"/>
        <w:jc w:val="center"/>
        <w:rPr>
          <w:rFonts w:ascii="Times New Roman" w:hAnsi="Times New Roman" w:cs="Times New Roman"/>
          <w:color w:val="auto"/>
          <w:sz w:val="24"/>
          <w:szCs w:val="24"/>
        </w:rPr>
      </w:pPr>
      <w:bookmarkStart w:id="7" w:name="_Toc444887156"/>
      <w:bookmarkStart w:id="8" w:name="_Toc472961215"/>
      <w:r w:rsidRPr="00404B9C">
        <w:rPr>
          <w:rFonts w:ascii="Times New Roman" w:hAnsi="Times New Roman" w:cs="Times New Roman"/>
          <w:color w:val="auto"/>
          <w:sz w:val="24"/>
          <w:szCs w:val="24"/>
        </w:rPr>
        <w:lastRenderedPageBreak/>
        <w:t>DAFTAR GAMBAR</w:t>
      </w:r>
      <w:bookmarkEnd w:id="7"/>
      <w:bookmarkEnd w:id="8"/>
    </w:p>
    <w:tbl>
      <w:tblPr>
        <w:tblStyle w:val="TableGrid"/>
        <w:tblW w:w="8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3"/>
        <w:gridCol w:w="5941"/>
        <w:gridCol w:w="1190"/>
      </w:tblGrid>
      <w:tr w:rsidR="00A03E37" w:rsidRPr="001A77C0" w:rsidTr="00670371">
        <w:trPr>
          <w:trHeight w:val="332"/>
        </w:trPr>
        <w:tc>
          <w:tcPr>
            <w:tcW w:w="1113" w:type="dxa"/>
          </w:tcPr>
          <w:p w:rsidR="00A03E37" w:rsidRPr="001A77C0" w:rsidRDefault="00A03E37" w:rsidP="00FE0A28">
            <w:pPr>
              <w:pStyle w:val="TableofFigures"/>
              <w:tabs>
                <w:tab w:val="right" w:leader="dot" w:pos="7928"/>
              </w:tabs>
              <w:spacing w:line="360" w:lineRule="auto"/>
              <w:jc w:val="lowKashida"/>
              <w:rPr>
                <w:rFonts w:asciiTheme="majorBidi" w:hAnsiTheme="majorBidi" w:cstheme="majorBidi"/>
                <w:b/>
                <w:sz w:val="24"/>
                <w:szCs w:val="24"/>
              </w:rPr>
            </w:pPr>
            <w:r w:rsidRPr="001A77C0">
              <w:rPr>
                <w:rFonts w:asciiTheme="majorBidi" w:hAnsiTheme="majorBidi" w:cstheme="majorBidi"/>
                <w:b/>
                <w:sz w:val="24"/>
                <w:szCs w:val="24"/>
              </w:rPr>
              <w:t>Gambar</w:t>
            </w:r>
          </w:p>
        </w:tc>
        <w:tc>
          <w:tcPr>
            <w:tcW w:w="5941" w:type="dxa"/>
          </w:tcPr>
          <w:p w:rsidR="00A03E37" w:rsidRPr="001A77C0" w:rsidRDefault="00A03E37" w:rsidP="00FE0A28">
            <w:pPr>
              <w:pStyle w:val="TableofFigures"/>
              <w:tabs>
                <w:tab w:val="right" w:leader="dot" w:pos="7928"/>
              </w:tabs>
              <w:spacing w:line="360" w:lineRule="auto"/>
              <w:jc w:val="lowKashida"/>
              <w:rPr>
                <w:rFonts w:asciiTheme="majorBidi" w:hAnsiTheme="majorBidi" w:cstheme="majorBidi"/>
                <w:b/>
                <w:sz w:val="24"/>
                <w:szCs w:val="24"/>
              </w:rPr>
            </w:pPr>
          </w:p>
        </w:tc>
        <w:tc>
          <w:tcPr>
            <w:tcW w:w="1190" w:type="dxa"/>
          </w:tcPr>
          <w:p w:rsidR="00A03E37" w:rsidRPr="001A77C0" w:rsidRDefault="00A03E37" w:rsidP="00FE0A28">
            <w:pPr>
              <w:pStyle w:val="TableofFigures"/>
              <w:tabs>
                <w:tab w:val="right" w:leader="dot" w:pos="7928"/>
              </w:tabs>
              <w:spacing w:line="360" w:lineRule="auto"/>
              <w:jc w:val="lowKashida"/>
              <w:rPr>
                <w:rFonts w:asciiTheme="majorBidi" w:hAnsiTheme="majorBidi" w:cstheme="majorBidi"/>
                <w:b/>
                <w:sz w:val="24"/>
                <w:szCs w:val="24"/>
              </w:rPr>
            </w:pPr>
            <w:r w:rsidRPr="001A77C0">
              <w:rPr>
                <w:rFonts w:asciiTheme="majorBidi" w:hAnsiTheme="majorBidi" w:cstheme="majorBidi"/>
                <w:b/>
                <w:sz w:val="24"/>
                <w:szCs w:val="24"/>
              </w:rPr>
              <w:t>Halaman</w:t>
            </w:r>
          </w:p>
        </w:tc>
      </w:tr>
      <w:tr w:rsidR="00A03E37" w:rsidRPr="001A77C0" w:rsidTr="00670371">
        <w:trPr>
          <w:trHeight w:val="8080"/>
        </w:trPr>
        <w:tc>
          <w:tcPr>
            <w:tcW w:w="1113" w:type="dxa"/>
          </w:tcPr>
          <w:p w:rsidR="00A03E37" w:rsidRDefault="00A03E37" w:rsidP="00803F36">
            <w:pPr>
              <w:pStyle w:val="TableofFigures"/>
              <w:tabs>
                <w:tab w:val="right" w:leader="dot" w:pos="7928"/>
              </w:tabs>
              <w:jc w:val="center"/>
              <w:rPr>
                <w:rFonts w:asciiTheme="majorBidi" w:hAnsiTheme="majorBidi" w:cstheme="majorBidi"/>
                <w:b/>
                <w:sz w:val="24"/>
                <w:szCs w:val="24"/>
              </w:rPr>
            </w:pPr>
            <w:r w:rsidRPr="001A77C0">
              <w:rPr>
                <w:rFonts w:asciiTheme="majorBidi" w:hAnsiTheme="majorBidi" w:cstheme="majorBidi"/>
                <w:b/>
                <w:sz w:val="24"/>
                <w:szCs w:val="24"/>
              </w:rPr>
              <w:t>1.</w:t>
            </w:r>
          </w:p>
          <w:p w:rsidR="00A03E37" w:rsidRPr="00F172D9" w:rsidRDefault="00A03E37" w:rsidP="00803F36">
            <w:pPr>
              <w:jc w:val="cente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2.</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3.</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4.</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5.</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6.</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7.</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8.</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9.</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10.</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11.</w:t>
            </w:r>
          </w:p>
          <w:p w:rsidR="00A03E37" w:rsidRPr="001A77C0"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p>
          <w:p w:rsidR="00670371" w:rsidRDefault="00670371" w:rsidP="00803F36">
            <w:pPr>
              <w:jc w:val="center"/>
              <w:rPr>
                <w:rFonts w:asciiTheme="majorBidi" w:hAnsiTheme="majorBidi" w:cstheme="majorBidi"/>
                <w:b/>
                <w:sz w:val="24"/>
                <w:szCs w:val="24"/>
              </w:rPr>
            </w:pPr>
          </w:p>
          <w:p w:rsidR="00A03E37" w:rsidRPr="001A77C0" w:rsidRDefault="00A03E37" w:rsidP="00803F36">
            <w:pPr>
              <w:jc w:val="center"/>
              <w:rPr>
                <w:rFonts w:asciiTheme="majorBidi" w:hAnsiTheme="majorBidi" w:cstheme="majorBidi"/>
                <w:b/>
                <w:sz w:val="24"/>
                <w:szCs w:val="24"/>
              </w:rPr>
            </w:pPr>
            <w:r w:rsidRPr="001A77C0">
              <w:rPr>
                <w:rFonts w:asciiTheme="majorBidi" w:hAnsiTheme="majorBidi" w:cstheme="majorBidi"/>
                <w:b/>
                <w:sz w:val="24"/>
                <w:szCs w:val="24"/>
              </w:rPr>
              <w:t>12.</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p>
          <w:p w:rsidR="00670371" w:rsidRDefault="00670371"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13.</w:t>
            </w:r>
          </w:p>
          <w:p w:rsidR="00A03E37" w:rsidRDefault="00A03E37" w:rsidP="00803F36">
            <w:pPr>
              <w:jc w:val="center"/>
              <w:rPr>
                <w:rFonts w:asciiTheme="majorBidi" w:hAnsiTheme="majorBidi" w:cstheme="majorBidi"/>
                <w:b/>
                <w:sz w:val="24"/>
                <w:szCs w:val="24"/>
              </w:rPr>
            </w:pPr>
          </w:p>
          <w:p w:rsidR="00670371" w:rsidRDefault="00670371" w:rsidP="00803F36">
            <w:pPr>
              <w:jc w:val="center"/>
              <w:rPr>
                <w:rFonts w:asciiTheme="majorBidi" w:hAnsiTheme="majorBidi" w:cstheme="majorBidi"/>
                <w:b/>
                <w:sz w:val="24"/>
                <w:szCs w:val="24"/>
              </w:rPr>
            </w:pPr>
          </w:p>
          <w:p w:rsidR="00A03E37" w:rsidRDefault="00670371" w:rsidP="00670371">
            <w:pPr>
              <w:rPr>
                <w:rFonts w:asciiTheme="majorBidi" w:hAnsiTheme="majorBidi" w:cstheme="majorBidi"/>
                <w:b/>
                <w:sz w:val="24"/>
                <w:szCs w:val="24"/>
              </w:rPr>
            </w:pPr>
            <w:r>
              <w:rPr>
                <w:rFonts w:asciiTheme="majorBidi" w:hAnsiTheme="majorBidi" w:cstheme="majorBidi"/>
                <w:b/>
                <w:sz w:val="24"/>
                <w:szCs w:val="24"/>
              </w:rPr>
              <w:t xml:space="preserve">     </w:t>
            </w:r>
            <w:r w:rsidR="00A03E37" w:rsidRPr="001A77C0">
              <w:rPr>
                <w:rFonts w:asciiTheme="majorBidi" w:hAnsiTheme="majorBidi" w:cstheme="majorBidi"/>
                <w:b/>
                <w:sz w:val="24"/>
                <w:szCs w:val="24"/>
              </w:rPr>
              <w:t>14.</w:t>
            </w:r>
          </w:p>
          <w:p w:rsidR="00A03E37" w:rsidRPr="001A77C0" w:rsidRDefault="00A03E37" w:rsidP="00803F36">
            <w:pPr>
              <w:jc w:val="center"/>
              <w:rPr>
                <w:rFonts w:asciiTheme="majorBidi" w:hAnsiTheme="majorBidi" w:cstheme="majorBidi"/>
                <w:b/>
                <w:sz w:val="24"/>
                <w:szCs w:val="24"/>
              </w:rPr>
            </w:pPr>
          </w:p>
          <w:p w:rsidR="00670371" w:rsidRDefault="00670371"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15.</w:t>
            </w:r>
          </w:p>
          <w:p w:rsidR="00A03E37" w:rsidRDefault="00A03E37" w:rsidP="00803F36">
            <w:pPr>
              <w:jc w:val="center"/>
              <w:rPr>
                <w:rFonts w:asciiTheme="majorBidi" w:hAnsiTheme="majorBidi" w:cstheme="majorBidi"/>
                <w:b/>
                <w:sz w:val="24"/>
                <w:szCs w:val="24"/>
              </w:rPr>
            </w:pPr>
          </w:p>
          <w:p w:rsidR="00670371" w:rsidRDefault="00670371"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16.</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lastRenderedPageBreak/>
              <w:t>17.</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18.</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19.</w:t>
            </w:r>
          </w:p>
          <w:p w:rsidR="00A03E37" w:rsidRDefault="00A03E37" w:rsidP="00803F36">
            <w:pPr>
              <w:jc w:val="center"/>
              <w:rPr>
                <w:rFonts w:asciiTheme="majorBidi" w:hAnsiTheme="majorBidi" w:cstheme="majorBidi"/>
                <w:b/>
                <w:sz w:val="24"/>
                <w:szCs w:val="24"/>
              </w:rPr>
            </w:pPr>
          </w:p>
          <w:p w:rsidR="00A03E37" w:rsidRDefault="00670371" w:rsidP="00670371">
            <w:pPr>
              <w:rPr>
                <w:rFonts w:asciiTheme="majorBidi" w:hAnsiTheme="majorBidi" w:cstheme="majorBidi"/>
                <w:b/>
                <w:sz w:val="24"/>
                <w:szCs w:val="24"/>
              </w:rPr>
            </w:pPr>
            <w:r>
              <w:rPr>
                <w:rFonts w:asciiTheme="majorBidi" w:hAnsiTheme="majorBidi" w:cstheme="majorBidi"/>
                <w:b/>
                <w:sz w:val="24"/>
                <w:szCs w:val="24"/>
              </w:rPr>
              <w:t xml:space="preserve">     </w:t>
            </w:r>
            <w:r w:rsidR="00A03E37">
              <w:rPr>
                <w:rFonts w:asciiTheme="majorBidi" w:hAnsiTheme="majorBidi" w:cstheme="majorBidi"/>
                <w:b/>
                <w:sz w:val="24"/>
                <w:szCs w:val="24"/>
              </w:rPr>
              <w:t>20.</w:t>
            </w:r>
          </w:p>
          <w:p w:rsidR="00A03E37" w:rsidRDefault="00A03E37" w:rsidP="00803F36">
            <w:pPr>
              <w:jc w:val="center"/>
              <w:rPr>
                <w:rFonts w:asciiTheme="majorBidi" w:hAnsiTheme="majorBidi" w:cstheme="majorBidi"/>
                <w:b/>
                <w:sz w:val="24"/>
                <w:szCs w:val="24"/>
              </w:rPr>
            </w:pPr>
          </w:p>
          <w:p w:rsidR="00A03E37" w:rsidRDefault="00670371" w:rsidP="00670371">
            <w:pPr>
              <w:rPr>
                <w:rFonts w:asciiTheme="majorBidi" w:hAnsiTheme="majorBidi" w:cstheme="majorBidi"/>
                <w:b/>
                <w:sz w:val="24"/>
                <w:szCs w:val="24"/>
              </w:rPr>
            </w:pPr>
            <w:r>
              <w:rPr>
                <w:rFonts w:asciiTheme="majorBidi" w:hAnsiTheme="majorBidi" w:cstheme="majorBidi"/>
                <w:b/>
                <w:sz w:val="24"/>
                <w:szCs w:val="24"/>
              </w:rPr>
              <w:t xml:space="preserve">     </w:t>
            </w:r>
            <w:r w:rsidR="00A03E37">
              <w:rPr>
                <w:rFonts w:asciiTheme="majorBidi" w:hAnsiTheme="majorBidi" w:cstheme="majorBidi"/>
                <w:b/>
                <w:sz w:val="24"/>
                <w:szCs w:val="24"/>
              </w:rPr>
              <w:t>21.</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22.</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23.</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24.</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25.</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26.</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27.</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28.</w:t>
            </w:r>
          </w:p>
          <w:p w:rsidR="00A03E37" w:rsidRDefault="00A03E37" w:rsidP="00803F36">
            <w:pPr>
              <w:jc w:val="center"/>
              <w:rPr>
                <w:rFonts w:asciiTheme="majorBidi" w:hAnsiTheme="majorBidi" w:cstheme="majorBidi"/>
                <w:b/>
                <w:sz w:val="24"/>
                <w:szCs w:val="24"/>
              </w:rPr>
            </w:pPr>
          </w:p>
          <w:p w:rsidR="00A03E37" w:rsidRDefault="00A03E37" w:rsidP="00803F36">
            <w:pPr>
              <w:jc w:val="center"/>
              <w:rPr>
                <w:rFonts w:asciiTheme="majorBidi" w:hAnsiTheme="majorBidi" w:cstheme="majorBidi"/>
                <w:b/>
                <w:sz w:val="24"/>
                <w:szCs w:val="24"/>
              </w:rPr>
            </w:pPr>
            <w:r>
              <w:rPr>
                <w:rFonts w:asciiTheme="majorBidi" w:hAnsiTheme="majorBidi" w:cstheme="majorBidi"/>
                <w:b/>
                <w:sz w:val="24"/>
                <w:szCs w:val="24"/>
              </w:rPr>
              <w:t>29.</w:t>
            </w:r>
          </w:p>
          <w:p w:rsidR="00A03E37" w:rsidRPr="001A77C0" w:rsidRDefault="00A03E37" w:rsidP="00F172D9">
            <w:pPr>
              <w:jc w:val="lowKashida"/>
              <w:rPr>
                <w:rFonts w:asciiTheme="majorBidi" w:hAnsiTheme="majorBidi" w:cstheme="majorBidi"/>
                <w:b/>
                <w:sz w:val="24"/>
                <w:szCs w:val="24"/>
              </w:rPr>
            </w:pPr>
          </w:p>
        </w:tc>
        <w:tc>
          <w:tcPr>
            <w:tcW w:w="5941" w:type="dxa"/>
          </w:tcPr>
          <w:p w:rsidR="00A03E37" w:rsidRPr="00670371" w:rsidRDefault="00A03E3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r w:rsidRPr="00670371">
              <w:rPr>
                <w:rFonts w:asciiTheme="majorBidi" w:hAnsiTheme="majorBidi" w:cstheme="majorBidi"/>
                <w:sz w:val="24"/>
                <w:szCs w:val="24"/>
              </w:rPr>
              <w:lastRenderedPageBreak/>
              <w:fldChar w:fldCharType="begin"/>
            </w:r>
            <w:r w:rsidRPr="00670371">
              <w:rPr>
                <w:rFonts w:asciiTheme="majorBidi" w:hAnsiTheme="majorBidi" w:cstheme="majorBidi"/>
                <w:sz w:val="24"/>
                <w:szCs w:val="24"/>
              </w:rPr>
              <w:instrText xml:space="preserve"> TOC \p " " \h \z \a "Figure" </w:instrText>
            </w:r>
            <w:r w:rsidRPr="00670371">
              <w:rPr>
                <w:rFonts w:asciiTheme="majorBidi" w:hAnsiTheme="majorBidi" w:cstheme="majorBidi"/>
                <w:sz w:val="24"/>
                <w:szCs w:val="24"/>
              </w:rPr>
              <w:fldChar w:fldCharType="separate"/>
            </w:r>
            <w:hyperlink w:anchor="_Toc468142684" w:history="1">
              <w:r w:rsidRPr="00670371">
                <w:rPr>
                  <w:rStyle w:val="Hyperlink"/>
                  <w:rFonts w:asciiTheme="majorBidi" w:hAnsiTheme="majorBidi" w:cstheme="majorBidi"/>
                  <w:noProof/>
                  <w:color w:val="auto"/>
                  <w:sz w:val="24"/>
                  <w:szCs w:val="24"/>
                </w:rPr>
                <w:t>Bagian - Bagian Singkong</w:t>
              </w:r>
              <w:r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685" w:history="1">
              <w:r w:rsidR="00A03E37" w:rsidRPr="00670371">
                <w:rPr>
                  <w:rStyle w:val="Hyperlink"/>
                  <w:rFonts w:asciiTheme="majorBidi" w:hAnsiTheme="majorBidi" w:cstheme="majorBidi"/>
                  <w:noProof/>
                  <w:color w:val="auto"/>
                  <w:sz w:val="24"/>
                  <w:szCs w:val="24"/>
                </w:rPr>
                <w:t>Pembentukan Metabolit Sekunder Pigmen</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686" w:history="1">
              <w:r w:rsidR="00A03E37" w:rsidRPr="00670371">
                <w:rPr>
                  <w:rStyle w:val="Hyperlink"/>
                  <w:rFonts w:asciiTheme="majorBidi" w:hAnsiTheme="majorBidi" w:cstheme="majorBidi"/>
                  <w:noProof/>
                  <w:color w:val="auto"/>
                  <w:sz w:val="24"/>
                  <w:szCs w:val="24"/>
                </w:rPr>
                <w:t>Rumus struktur pigmen angkak</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687" w:history="1">
              <w:r w:rsidR="00A03E37" w:rsidRPr="00670371">
                <w:rPr>
                  <w:rStyle w:val="Hyperlink"/>
                  <w:rFonts w:asciiTheme="majorBidi" w:hAnsiTheme="majorBidi" w:cstheme="majorBidi"/>
                  <w:noProof/>
                  <w:color w:val="auto"/>
                  <w:sz w:val="24"/>
                  <w:szCs w:val="24"/>
                </w:rPr>
                <w:t>Diagram Alir Pembuatan Starter Angkak Media Padat</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688" w:history="1">
              <w:r w:rsidR="00A03E37" w:rsidRPr="00670371">
                <w:rPr>
                  <w:rStyle w:val="Hyperlink"/>
                  <w:rFonts w:asciiTheme="majorBidi" w:hAnsiTheme="majorBidi" w:cstheme="majorBidi"/>
                  <w:noProof/>
                  <w:color w:val="auto"/>
                  <w:sz w:val="24"/>
                  <w:szCs w:val="24"/>
                </w:rPr>
                <w:t>Diagram Alir Pembuatan Starter Angkak Media Cair</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689" w:history="1">
              <w:r w:rsidR="00A03E37" w:rsidRPr="00670371">
                <w:rPr>
                  <w:rStyle w:val="Hyperlink"/>
                  <w:rFonts w:asciiTheme="majorBidi" w:hAnsiTheme="majorBidi" w:cstheme="majorBidi"/>
                  <w:noProof/>
                  <w:color w:val="auto"/>
                  <w:sz w:val="24"/>
                  <w:szCs w:val="24"/>
                </w:rPr>
                <w:t>Diagram Alir Penelitian Utama</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690" w:history="1">
              <w:r w:rsidR="00A03E37" w:rsidRPr="00670371">
                <w:rPr>
                  <w:rStyle w:val="Hyperlink"/>
                  <w:rFonts w:asciiTheme="majorBidi" w:hAnsiTheme="majorBidi" w:cstheme="majorBidi"/>
                  <w:noProof/>
                  <w:color w:val="auto"/>
                  <w:sz w:val="24"/>
                  <w:szCs w:val="24"/>
                </w:rPr>
                <w:t>Grafik Pertumbuhan Mikroorganisme.</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rPr>
                <w:rFonts w:asciiTheme="majorBidi" w:hAnsiTheme="majorBidi" w:cstheme="majorBidi"/>
                <w:noProof/>
                <w:sz w:val="24"/>
                <w:szCs w:val="24"/>
              </w:rPr>
            </w:pPr>
            <w:hyperlink w:anchor="_Toc468142691" w:history="1">
              <w:r w:rsidR="00A03E37" w:rsidRPr="00670371">
                <w:rPr>
                  <w:rStyle w:val="Hyperlink"/>
                  <w:rFonts w:asciiTheme="majorBidi" w:hAnsiTheme="majorBidi" w:cstheme="majorBidi"/>
                  <w:noProof/>
                  <w:color w:val="auto"/>
                  <w:sz w:val="24"/>
                  <w:szCs w:val="24"/>
                </w:rPr>
                <w:t xml:space="preserve">Grafik Pertumbuhan </w:t>
              </w:r>
              <w:r w:rsidR="00A03E37" w:rsidRPr="00670371">
                <w:rPr>
                  <w:rStyle w:val="Hyperlink"/>
                  <w:rFonts w:asciiTheme="majorBidi" w:hAnsiTheme="majorBidi" w:cstheme="majorBidi"/>
                  <w:i/>
                  <w:iCs/>
                  <w:noProof/>
                  <w:color w:val="auto"/>
                  <w:sz w:val="24"/>
                  <w:szCs w:val="24"/>
                </w:rPr>
                <w:t>M. purpureus</w:t>
              </w:r>
              <w:r w:rsidR="00A03E37" w:rsidRPr="00670371">
                <w:rPr>
                  <w:rStyle w:val="Hyperlink"/>
                  <w:rFonts w:asciiTheme="majorBidi" w:hAnsiTheme="majorBidi" w:cstheme="majorBidi"/>
                  <w:noProof/>
                  <w:color w:val="auto"/>
                  <w:sz w:val="24"/>
                  <w:szCs w:val="24"/>
                </w:rPr>
                <w:t xml:space="preserve"> substrat cair dan substrat padat</w:t>
              </w:r>
              <w:r w:rsidR="00A03E37" w:rsidRPr="00670371">
                <w:rPr>
                  <w:rFonts w:asciiTheme="majorBidi" w:hAnsiTheme="majorBidi" w:cstheme="majorBidi"/>
                  <w:noProof/>
                  <w:webHidden/>
                  <w:sz w:val="24"/>
                  <w:szCs w:val="24"/>
                </w:rPr>
                <w:t xml:space="preserve">     </w:t>
              </w:r>
            </w:hyperlink>
          </w:p>
          <w:p w:rsidR="00A03E37" w:rsidRPr="00670371" w:rsidRDefault="00A03E37" w:rsidP="00A03E37"/>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692" w:history="1">
              <w:r w:rsidR="00A03E37" w:rsidRPr="00670371">
                <w:rPr>
                  <w:rStyle w:val="Hyperlink"/>
                  <w:rFonts w:asciiTheme="majorBidi" w:hAnsiTheme="majorBidi" w:cstheme="majorBidi"/>
                  <w:noProof/>
                  <w:color w:val="auto"/>
                  <w:sz w:val="24"/>
                  <w:szCs w:val="24"/>
                </w:rPr>
                <w:t>Intensitas pigmen merah angkak limbah singkong</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rPr>
                <w:rStyle w:val="Hyperlink"/>
                <w:rFonts w:asciiTheme="majorBidi" w:hAnsiTheme="majorBidi" w:cstheme="majorBidi"/>
                <w:noProof/>
                <w:color w:val="auto"/>
                <w:sz w:val="24"/>
                <w:szCs w:val="24"/>
              </w:rPr>
            </w:pPr>
            <w:hyperlink w:anchor="_Toc468142693" w:history="1">
              <w:r w:rsidR="00A03E37" w:rsidRPr="00670371">
                <w:rPr>
                  <w:rStyle w:val="Hyperlink"/>
                  <w:rFonts w:asciiTheme="majorBidi" w:hAnsiTheme="majorBidi" w:cstheme="majorBidi"/>
                  <w:noProof/>
                  <w:color w:val="auto"/>
                  <w:sz w:val="24"/>
                  <w:szCs w:val="24"/>
                </w:rPr>
                <w:t>Intensitas Pigmen Merah Angkak Limbah Singkong terhadap  Kelarutan Pigmen dalam Air pada konsentrasi 11%</w:t>
              </w:r>
              <w:r w:rsidR="00A03E37" w:rsidRPr="00670371">
                <w:rPr>
                  <w:rFonts w:asciiTheme="majorBidi" w:hAnsiTheme="majorBidi" w:cstheme="majorBidi"/>
                  <w:noProof/>
                  <w:webHidden/>
                  <w:sz w:val="24"/>
                  <w:szCs w:val="24"/>
                </w:rPr>
                <w:t xml:space="preserve">                             </w:t>
              </w:r>
            </w:hyperlink>
          </w:p>
          <w:p w:rsidR="00A03E37" w:rsidRPr="00670371" w:rsidRDefault="00A03E37" w:rsidP="00F172D9"/>
          <w:p w:rsidR="00A03E37" w:rsidRPr="00670371" w:rsidRDefault="008A5227" w:rsidP="00A03E37">
            <w:pPr>
              <w:pStyle w:val="TableofFigures"/>
              <w:tabs>
                <w:tab w:val="right" w:leader="dot" w:pos="7928"/>
              </w:tabs>
              <w:rPr>
                <w:rStyle w:val="Hyperlink"/>
                <w:rFonts w:asciiTheme="majorBidi" w:hAnsiTheme="majorBidi" w:cstheme="majorBidi"/>
                <w:noProof/>
                <w:color w:val="auto"/>
                <w:sz w:val="24"/>
                <w:szCs w:val="24"/>
              </w:rPr>
            </w:pPr>
            <w:hyperlink w:anchor="_Toc468142694" w:history="1">
              <w:r w:rsidR="00A03E37" w:rsidRPr="00670371">
                <w:rPr>
                  <w:rStyle w:val="Hyperlink"/>
                  <w:rFonts w:asciiTheme="majorBidi" w:hAnsiTheme="majorBidi" w:cstheme="majorBidi"/>
                  <w:noProof/>
                  <w:color w:val="auto"/>
                  <w:sz w:val="24"/>
                  <w:szCs w:val="24"/>
                </w:rPr>
                <w:t>Intensitas Pigmen Merah Angkak Limbah Singkong terhadap  Kelarutan Pigmen dalam Air pada konsentrasi 12%</w:t>
              </w:r>
              <w:r w:rsidR="00A03E37" w:rsidRPr="00670371">
                <w:rPr>
                  <w:rFonts w:asciiTheme="majorBidi" w:hAnsiTheme="majorBidi" w:cstheme="majorBidi"/>
                  <w:noProof/>
                  <w:webHidden/>
                  <w:sz w:val="24"/>
                  <w:szCs w:val="24"/>
                </w:rPr>
                <w:t xml:space="preserve">                            </w:t>
              </w:r>
            </w:hyperlink>
          </w:p>
          <w:p w:rsidR="00A03E37" w:rsidRPr="00670371" w:rsidRDefault="00A03E37" w:rsidP="00F172D9"/>
          <w:p w:rsidR="00A03E37" w:rsidRPr="00670371" w:rsidRDefault="008A5227" w:rsidP="00A03E37">
            <w:pPr>
              <w:pStyle w:val="TableofFigures"/>
              <w:tabs>
                <w:tab w:val="right" w:leader="dot" w:pos="7928"/>
              </w:tabs>
              <w:rPr>
                <w:rStyle w:val="Hyperlink"/>
                <w:rFonts w:asciiTheme="majorBidi" w:hAnsiTheme="majorBidi" w:cstheme="majorBidi"/>
                <w:noProof/>
                <w:color w:val="auto"/>
                <w:sz w:val="24"/>
                <w:szCs w:val="24"/>
              </w:rPr>
            </w:pPr>
            <w:hyperlink w:anchor="_Toc468142695" w:history="1">
              <w:r w:rsidR="00A03E37" w:rsidRPr="00670371">
                <w:rPr>
                  <w:rStyle w:val="Hyperlink"/>
                  <w:rFonts w:asciiTheme="majorBidi" w:hAnsiTheme="majorBidi" w:cstheme="majorBidi"/>
                  <w:noProof/>
                  <w:color w:val="auto"/>
                  <w:sz w:val="24"/>
                  <w:szCs w:val="24"/>
                </w:rPr>
                <w:t>Intensitas Pigmen Merah Angkak Limbah Singkong terhadap  Kelarutan Pigmen dalam Air pada konsentrasi 13%</w:t>
              </w:r>
              <w:r w:rsidR="00A03E37" w:rsidRPr="00670371">
                <w:rPr>
                  <w:rFonts w:asciiTheme="majorBidi" w:hAnsiTheme="majorBidi" w:cstheme="majorBidi"/>
                  <w:noProof/>
                  <w:webHidden/>
                  <w:sz w:val="24"/>
                  <w:szCs w:val="24"/>
                </w:rPr>
                <w:t xml:space="preserve">                             </w:t>
              </w:r>
            </w:hyperlink>
          </w:p>
          <w:p w:rsidR="00A03E37" w:rsidRPr="00670371" w:rsidRDefault="00A03E37" w:rsidP="00F172D9"/>
          <w:p w:rsidR="00670371" w:rsidRPr="00670371" w:rsidRDefault="008A5227" w:rsidP="00670371">
            <w:pPr>
              <w:pStyle w:val="TableofFigures"/>
              <w:tabs>
                <w:tab w:val="right" w:leader="dot" w:pos="7928"/>
              </w:tabs>
              <w:rPr>
                <w:rFonts w:asciiTheme="majorBidi" w:eastAsiaTheme="minorEastAsia" w:hAnsiTheme="majorBidi" w:cstheme="majorBidi"/>
                <w:noProof/>
                <w:sz w:val="24"/>
                <w:szCs w:val="24"/>
                <w:lang w:eastAsia="ko-KR"/>
              </w:rPr>
            </w:pPr>
            <w:hyperlink w:anchor="_Toc468142696" w:history="1">
              <w:r w:rsidR="00A03E37" w:rsidRPr="00670371">
                <w:rPr>
                  <w:rStyle w:val="Hyperlink"/>
                  <w:rFonts w:asciiTheme="majorBidi" w:hAnsiTheme="majorBidi" w:cstheme="majorBidi"/>
                  <w:noProof/>
                  <w:color w:val="auto"/>
                  <w:sz w:val="24"/>
                  <w:szCs w:val="24"/>
                </w:rPr>
                <w:t>Kadar Air Angkak dengan Konsentrasi Starter yang Berbeda</w:t>
              </w:r>
              <w:r w:rsidR="00A03E37" w:rsidRPr="00670371">
                <w:rPr>
                  <w:rFonts w:asciiTheme="majorBidi" w:hAnsiTheme="majorBidi" w:cstheme="majorBidi"/>
                  <w:noProof/>
                  <w:webHidden/>
                  <w:sz w:val="24"/>
                  <w:szCs w:val="24"/>
                </w:rPr>
                <w:t xml:space="preserve">             </w:t>
              </w:r>
            </w:hyperlink>
          </w:p>
          <w:p w:rsidR="00670371" w:rsidRPr="00670371" w:rsidRDefault="00670371" w:rsidP="00670371">
            <w:pPr>
              <w:rPr>
                <w:lang w:eastAsia="ko-KR"/>
              </w:rPr>
            </w:pPr>
          </w:p>
          <w:p w:rsidR="00A03E37" w:rsidRPr="00670371" w:rsidRDefault="008A5227" w:rsidP="00670371">
            <w:pPr>
              <w:pStyle w:val="TableofFigures"/>
              <w:tabs>
                <w:tab w:val="right" w:leader="dot" w:pos="7928"/>
              </w:tabs>
              <w:rPr>
                <w:rFonts w:asciiTheme="majorBidi" w:hAnsiTheme="majorBidi" w:cstheme="majorBidi"/>
                <w:noProof/>
                <w:sz w:val="24"/>
                <w:szCs w:val="24"/>
              </w:rPr>
            </w:pPr>
            <w:hyperlink w:anchor="_Toc468142697" w:history="1">
              <w:r w:rsidR="00A03E37" w:rsidRPr="00670371">
                <w:rPr>
                  <w:rStyle w:val="Hyperlink"/>
                  <w:rFonts w:asciiTheme="majorBidi" w:hAnsiTheme="majorBidi" w:cstheme="majorBidi"/>
                  <w:noProof/>
                  <w:color w:val="auto"/>
                  <w:sz w:val="24"/>
                  <w:szCs w:val="24"/>
                </w:rPr>
                <w:t>Stabilitas Pigmen Angkak pada Suhu yang Berbeda konsentrasi 11%</w:t>
              </w:r>
              <w:r w:rsidR="00A03E37" w:rsidRPr="00670371">
                <w:rPr>
                  <w:rFonts w:asciiTheme="majorBidi" w:hAnsiTheme="majorBidi" w:cstheme="majorBidi"/>
                  <w:noProof/>
                  <w:webHidden/>
                  <w:sz w:val="24"/>
                  <w:szCs w:val="24"/>
                </w:rPr>
                <w:t xml:space="preserve"> </w:t>
              </w:r>
            </w:hyperlink>
          </w:p>
          <w:p w:rsidR="00670371" w:rsidRPr="00670371" w:rsidRDefault="00670371" w:rsidP="00670371"/>
          <w:p w:rsidR="00A03E37" w:rsidRPr="00670371" w:rsidRDefault="008A5227" w:rsidP="00A03E37">
            <w:pPr>
              <w:pStyle w:val="TableofFigures"/>
              <w:tabs>
                <w:tab w:val="right" w:leader="dot" w:pos="7928"/>
              </w:tabs>
              <w:rPr>
                <w:rFonts w:asciiTheme="majorBidi" w:hAnsiTheme="majorBidi" w:cstheme="majorBidi"/>
                <w:noProof/>
                <w:sz w:val="24"/>
                <w:szCs w:val="24"/>
              </w:rPr>
            </w:pPr>
            <w:hyperlink w:anchor="_Toc468142698" w:history="1">
              <w:r w:rsidR="00A03E37" w:rsidRPr="00670371">
                <w:rPr>
                  <w:rStyle w:val="Hyperlink"/>
                  <w:rFonts w:asciiTheme="majorBidi" w:hAnsiTheme="majorBidi" w:cstheme="majorBidi"/>
                  <w:noProof/>
                  <w:color w:val="auto"/>
                  <w:sz w:val="24"/>
                  <w:szCs w:val="24"/>
                </w:rPr>
                <w:t>Stabilitas Pigmen Angkak pada Suhu yang Berbeda konsentrasi 12%</w:t>
              </w:r>
              <w:r w:rsidR="00A03E37" w:rsidRPr="00670371">
                <w:rPr>
                  <w:rFonts w:asciiTheme="majorBidi" w:hAnsiTheme="majorBidi" w:cstheme="majorBidi"/>
                  <w:noProof/>
                  <w:webHidden/>
                  <w:sz w:val="24"/>
                  <w:szCs w:val="24"/>
                </w:rPr>
                <w:t xml:space="preserve"> </w:t>
              </w:r>
            </w:hyperlink>
          </w:p>
          <w:p w:rsidR="00A03E37" w:rsidRPr="00670371" w:rsidRDefault="00A03E37" w:rsidP="00A03E37"/>
          <w:p w:rsidR="00A03E37" w:rsidRPr="00670371" w:rsidRDefault="008A5227" w:rsidP="00A03E37">
            <w:pPr>
              <w:pStyle w:val="TableofFigures"/>
              <w:tabs>
                <w:tab w:val="right" w:leader="dot" w:pos="7928"/>
              </w:tabs>
              <w:rPr>
                <w:rFonts w:asciiTheme="majorBidi" w:hAnsiTheme="majorBidi" w:cstheme="majorBidi"/>
                <w:noProof/>
                <w:sz w:val="24"/>
                <w:szCs w:val="24"/>
              </w:rPr>
            </w:pPr>
            <w:hyperlink w:anchor="_Toc468142699" w:history="1">
              <w:r w:rsidR="00A03E37" w:rsidRPr="00670371">
                <w:rPr>
                  <w:rStyle w:val="Hyperlink"/>
                  <w:rFonts w:asciiTheme="majorBidi" w:hAnsiTheme="majorBidi" w:cstheme="majorBidi"/>
                  <w:noProof/>
                  <w:color w:val="auto"/>
                  <w:sz w:val="24"/>
                  <w:szCs w:val="24"/>
                </w:rPr>
                <w:t>Stabilitas Pigmen Angkak pada Suhu yang Berbeda konsentrasi 13%</w:t>
              </w:r>
              <w:r w:rsidR="00A03E37" w:rsidRPr="00670371">
                <w:rPr>
                  <w:webHidden/>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0" w:history="1">
              <w:r w:rsidR="00A03E37" w:rsidRPr="00670371">
                <w:rPr>
                  <w:rStyle w:val="Hyperlink"/>
                  <w:rFonts w:asciiTheme="majorBidi" w:hAnsiTheme="majorBidi" w:cstheme="majorBidi"/>
                  <w:noProof/>
                  <w:color w:val="auto"/>
                  <w:sz w:val="24"/>
                  <w:szCs w:val="24"/>
                </w:rPr>
                <w:t>Grafik pertumbuhan M. purpureus substrat cair</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1" w:history="1">
              <w:r w:rsidR="00A03E37" w:rsidRPr="00670371">
                <w:rPr>
                  <w:rStyle w:val="Hyperlink"/>
                  <w:rFonts w:asciiTheme="majorBidi" w:hAnsiTheme="majorBidi" w:cstheme="majorBidi"/>
                  <w:noProof/>
                  <w:color w:val="auto"/>
                  <w:sz w:val="24"/>
                  <w:szCs w:val="24"/>
                </w:rPr>
                <w:t>Grafik pertumbuhan M. purpureus substrat padat</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2" w:history="1">
              <w:r w:rsidR="00A03E37" w:rsidRPr="00670371">
                <w:rPr>
                  <w:rStyle w:val="Hyperlink"/>
                  <w:rFonts w:asciiTheme="majorBidi" w:hAnsiTheme="majorBidi" w:cstheme="majorBidi"/>
                  <w:noProof/>
                  <w:color w:val="auto"/>
                  <w:sz w:val="24"/>
                  <w:szCs w:val="24"/>
                </w:rPr>
                <w:t xml:space="preserve">Grafik pertumbuhan </w:t>
              </w:r>
              <w:r w:rsidR="00A03E37" w:rsidRPr="00670371">
                <w:rPr>
                  <w:rStyle w:val="Hyperlink"/>
                  <w:rFonts w:asciiTheme="majorBidi" w:hAnsiTheme="majorBidi" w:cstheme="majorBidi"/>
                  <w:i/>
                  <w:iCs/>
                  <w:noProof/>
                  <w:color w:val="auto"/>
                  <w:sz w:val="24"/>
                  <w:szCs w:val="24"/>
                </w:rPr>
                <w:t xml:space="preserve">M. purpureus </w:t>
              </w:r>
              <w:r w:rsidR="00A03E37" w:rsidRPr="00670371">
                <w:rPr>
                  <w:rStyle w:val="Hyperlink"/>
                  <w:rFonts w:asciiTheme="majorBidi" w:hAnsiTheme="majorBidi" w:cstheme="majorBidi"/>
                  <w:noProof/>
                  <w:color w:val="auto"/>
                  <w:sz w:val="24"/>
                  <w:szCs w:val="24"/>
                </w:rPr>
                <w:t>substrat cair dan padat</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3" w:history="1">
              <w:r w:rsidR="00A03E37" w:rsidRPr="00670371">
                <w:rPr>
                  <w:rStyle w:val="Hyperlink"/>
                  <w:rFonts w:asciiTheme="majorBidi" w:hAnsiTheme="majorBidi" w:cstheme="majorBidi"/>
                  <w:noProof/>
                  <w:color w:val="auto"/>
                  <w:sz w:val="24"/>
                  <w:szCs w:val="24"/>
                </w:rPr>
                <w:t>Intensitas pigmen merah pada konsentrasi 11%</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4" w:history="1">
              <w:r w:rsidR="00A03E37" w:rsidRPr="00670371">
                <w:rPr>
                  <w:rStyle w:val="Hyperlink"/>
                  <w:rFonts w:asciiTheme="majorBidi" w:hAnsiTheme="majorBidi" w:cstheme="majorBidi"/>
                  <w:noProof/>
                  <w:color w:val="auto"/>
                  <w:sz w:val="24"/>
                  <w:szCs w:val="24"/>
                </w:rPr>
                <w:t>Intensitas pigmen merah pada konsentrasi 12%</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5" w:history="1">
              <w:r w:rsidR="00A03E37" w:rsidRPr="00670371">
                <w:rPr>
                  <w:rStyle w:val="Hyperlink"/>
                  <w:rFonts w:asciiTheme="majorBidi" w:hAnsiTheme="majorBidi" w:cstheme="majorBidi"/>
                  <w:noProof/>
                  <w:color w:val="auto"/>
                  <w:sz w:val="24"/>
                  <w:szCs w:val="24"/>
                </w:rPr>
                <w:t>Intensitas pigmen merah pada konsentrasi 13%</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6" w:history="1">
              <w:r w:rsidR="00A03E37" w:rsidRPr="00670371">
                <w:rPr>
                  <w:rStyle w:val="Hyperlink"/>
                  <w:rFonts w:asciiTheme="majorBidi" w:hAnsiTheme="majorBidi" w:cstheme="majorBidi"/>
                  <w:noProof/>
                  <w:color w:val="auto"/>
                  <w:sz w:val="24"/>
                  <w:szCs w:val="24"/>
                </w:rPr>
                <w:t>Absorbansi kelarutan pigmen dalam air pada suhu 27</w:t>
              </w:r>
              <w:r w:rsidR="00A03E37" w:rsidRPr="00670371">
                <w:rPr>
                  <w:rStyle w:val="Hyperlink"/>
                  <w:rFonts w:asciiTheme="majorBidi" w:hAnsiTheme="majorBidi" w:cstheme="majorBidi"/>
                  <w:noProof/>
                  <w:color w:val="auto"/>
                  <w:sz w:val="24"/>
                  <w:szCs w:val="24"/>
                  <w:vertAlign w:val="superscript"/>
                </w:rPr>
                <w:t>o</w:t>
              </w:r>
              <w:r w:rsidR="00A03E37" w:rsidRPr="00670371">
                <w:rPr>
                  <w:rStyle w:val="Hyperlink"/>
                  <w:rFonts w:asciiTheme="majorBidi" w:hAnsiTheme="majorBidi" w:cstheme="majorBidi"/>
                  <w:noProof/>
                  <w:color w:val="auto"/>
                  <w:sz w:val="24"/>
                  <w:szCs w:val="24"/>
                </w:rPr>
                <w:t>C</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7" w:history="1">
              <w:r w:rsidR="00A03E37" w:rsidRPr="00670371">
                <w:rPr>
                  <w:rStyle w:val="Hyperlink"/>
                  <w:rFonts w:asciiTheme="majorBidi" w:hAnsiTheme="majorBidi" w:cstheme="majorBidi"/>
                  <w:noProof/>
                  <w:color w:val="auto"/>
                  <w:sz w:val="24"/>
                  <w:szCs w:val="24"/>
                </w:rPr>
                <w:t>Absorbansi kelarutan pigmen dalam air pada suhu 60</w:t>
              </w:r>
              <w:r w:rsidR="00A03E37" w:rsidRPr="00670371">
                <w:rPr>
                  <w:rStyle w:val="Hyperlink"/>
                  <w:rFonts w:asciiTheme="majorBidi" w:hAnsiTheme="majorBidi" w:cstheme="majorBidi"/>
                  <w:noProof/>
                  <w:color w:val="auto"/>
                  <w:sz w:val="24"/>
                  <w:szCs w:val="24"/>
                  <w:vertAlign w:val="superscript"/>
                </w:rPr>
                <w:t>o</w:t>
              </w:r>
              <w:r w:rsidR="00A03E37" w:rsidRPr="00670371">
                <w:rPr>
                  <w:rStyle w:val="Hyperlink"/>
                  <w:rFonts w:asciiTheme="majorBidi" w:hAnsiTheme="majorBidi" w:cstheme="majorBidi"/>
                  <w:noProof/>
                  <w:color w:val="auto"/>
                  <w:sz w:val="24"/>
                  <w:szCs w:val="24"/>
                </w:rPr>
                <w:t>C</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8" w:history="1">
              <w:r w:rsidR="00A03E37" w:rsidRPr="00670371">
                <w:rPr>
                  <w:rStyle w:val="Hyperlink"/>
                  <w:rFonts w:asciiTheme="majorBidi" w:hAnsiTheme="majorBidi" w:cstheme="majorBidi"/>
                  <w:noProof/>
                  <w:color w:val="auto"/>
                  <w:sz w:val="24"/>
                  <w:szCs w:val="24"/>
                </w:rPr>
                <w:t>Absorbansi kelarutan pigmen dalam air pada suhu 80</w:t>
              </w:r>
              <w:r w:rsidR="00A03E37" w:rsidRPr="00670371">
                <w:rPr>
                  <w:rStyle w:val="Hyperlink"/>
                  <w:rFonts w:asciiTheme="majorBidi" w:hAnsiTheme="majorBidi" w:cstheme="majorBidi"/>
                  <w:noProof/>
                  <w:color w:val="auto"/>
                  <w:sz w:val="24"/>
                  <w:szCs w:val="24"/>
                  <w:vertAlign w:val="superscript"/>
                </w:rPr>
                <w:t>o</w:t>
              </w:r>
              <w:r w:rsidR="00A03E37" w:rsidRPr="00670371">
                <w:rPr>
                  <w:rStyle w:val="Hyperlink"/>
                  <w:rFonts w:asciiTheme="majorBidi" w:hAnsiTheme="majorBidi" w:cstheme="majorBidi"/>
                  <w:noProof/>
                  <w:color w:val="auto"/>
                  <w:sz w:val="24"/>
                  <w:szCs w:val="24"/>
                </w:rPr>
                <w:t>C</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09" w:history="1">
              <w:r w:rsidR="00A03E37" w:rsidRPr="00670371">
                <w:rPr>
                  <w:rStyle w:val="Hyperlink"/>
                  <w:rFonts w:asciiTheme="majorBidi" w:hAnsiTheme="majorBidi" w:cstheme="majorBidi"/>
                  <w:noProof/>
                  <w:color w:val="auto"/>
                  <w:sz w:val="24"/>
                  <w:szCs w:val="24"/>
                </w:rPr>
                <w:t>Absorbansi kelarutan pigmen dalam air pada suhu 100</w:t>
              </w:r>
              <w:r w:rsidR="00A03E37" w:rsidRPr="00670371">
                <w:rPr>
                  <w:rStyle w:val="Hyperlink"/>
                  <w:rFonts w:asciiTheme="majorBidi" w:hAnsiTheme="majorBidi" w:cstheme="majorBidi"/>
                  <w:noProof/>
                  <w:color w:val="auto"/>
                  <w:sz w:val="24"/>
                  <w:szCs w:val="24"/>
                  <w:vertAlign w:val="superscript"/>
                </w:rPr>
                <w:t>o</w:t>
              </w:r>
              <w:r w:rsidR="00A03E37" w:rsidRPr="00670371">
                <w:rPr>
                  <w:rStyle w:val="Hyperlink"/>
                  <w:rFonts w:asciiTheme="majorBidi" w:hAnsiTheme="majorBidi" w:cstheme="majorBidi"/>
                  <w:noProof/>
                  <w:color w:val="auto"/>
                  <w:sz w:val="24"/>
                  <w:szCs w:val="24"/>
                </w:rPr>
                <w:t>C</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10" w:history="1">
              <w:r w:rsidR="00A03E37" w:rsidRPr="00670371">
                <w:rPr>
                  <w:rStyle w:val="Hyperlink"/>
                  <w:rFonts w:asciiTheme="majorBidi" w:hAnsiTheme="majorBidi" w:cstheme="majorBidi"/>
                  <w:noProof/>
                  <w:color w:val="auto"/>
                  <w:sz w:val="24"/>
                  <w:szCs w:val="24"/>
                </w:rPr>
                <w:t>Kadar Air Pigmen Angkak Konsentrasi 11%</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11" w:history="1">
              <w:r w:rsidR="00A03E37" w:rsidRPr="00670371">
                <w:rPr>
                  <w:rStyle w:val="Hyperlink"/>
                  <w:rFonts w:asciiTheme="majorBidi" w:hAnsiTheme="majorBidi" w:cstheme="majorBidi"/>
                  <w:noProof/>
                  <w:color w:val="auto"/>
                  <w:sz w:val="24"/>
                  <w:szCs w:val="24"/>
                </w:rPr>
                <w:t>Kadar Air Pigmen Angkak Konsentrasi 12%</w:t>
              </w:r>
              <w:r w:rsidR="00A03E37" w:rsidRPr="00670371">
                <w:rPr>
                  <w:rFonts w:asciiTheme="majorBidi" w:hAnsiTheme="majorBidi" w:cstheme="majorBidi"/>
                  <w:noProof/>
                  <w:webHidden/>
                  <w:sz w:val="24"/>
                  <w:szCs w:val="24"/>
                </w:rPr>
                <w:t xml:space="preserve">                                       </w:t>
              </w:r>
            </w:hyperlink>
          </w:p>
          <w:p w:rsidR="00A03E37" w:rsidRPr="00670371" w:rsidRDefault="008A5227" w:rsidP="00A03E37">
            <w:pPr>
              <w:pStyle w:val="TableofFigures"/>
              <w:tabs>
                <w:tab w:val="right" w:leader="dot" w:pos="7928"/>
              </w:tabs>
              <w:spacing w:line="480" w:lineRule="auto"/>
              <w:rPr>
                <w:rFonts w:asciiTheme="majorBidi" w:eastAsiaTheme="minorEastAsia" w:hAnsiTheme="majorBidi" w:cstheme="majorBidi"/>
                <w:noProof/>
                <w:sz w:val="24"/>
                <w:szCs w:val="24"/>
                <w:lang w:eastAsia="ko-KR"/>
              </w:rPr>
            </w:pPr>
            <w:hyperlink w:anchor="_Toc468142712" w:history="1">
              <w:r w:rsidR="00A03E37" w:rsidRPr="00670371">
                <w:rPr>
                  <w:rStyle w:val="Hyperlink"/>
                  <w:rFonts w:asciiTheme="majorBidi" w:hAnsiTheme="majorBidi" w:cstheme="majorBidi"/>
                  <w:noProof/>
                  <w:color w:val="auto"/>
                  <w:sz w:val="24"/>
                  <w:szCs w:val="24"/>
                </w:rPr>
                <w:t>Kadar Air Pigmen Angkak Konsentrasi 13%</w:t>
              </w:r>
              <w:r w:rsidR="00A03E37" w:rsidRPr="00670371">
                <w:rPr>
                  <w:rFonts w:asciiTheme="majorBidi" w:hAnsiTheme="majorBidi" w:cstheme="majorBidi"/>
                  <w:noProof/>
                  <w:webHidden/>
                  <w:sz w:val="24"/>
                  <w:szCs w:val="24"/>
                </w:rPr>
                <w:t xml:space="preserve">                                       </w:t>
              </w:r>
            </w:hyperlink>
          </w:p>
          <w:p w:rsidR="00A03E37" w:rsidRPr="00670371" w:rsidRDefault="00A03E37" w:rsidP="002B0723">
            <w:pPr>
              <w:pStyle w:val="Heading1"/>
              <w:numPr>
                <w:ilvl w:val="0"/>
                <w:numId w:val="0"/>
              </w:numPr>
              <w:spacing w:before="0" w:line="480" w:lineRule="auto"/>
              <w:ind w:right="480"/>
              <w:outlineLvl w:val="0"/>
              <w:rPr>
                <w:rFonts w:asciiTheme="majorBidi" w:hAnsiTheme="majorBidi"/>
                <w:b w:val="0"/>
                <w:bCs w:val="0"/>
                <w:color w:val="auto"/>
                <w:sz w:val="24"/>
                <w:szCs w:val="24"/>
              </w:rPr>
            </w:pPr>
            <w:r w:rsidRPr="00670371">
              <w:rPr>
                <w:rFonts w:asciiTheme="majorBidi" w:hAnsiTheme="majorBidi"/>
                <w:b w:val="0"/>
                <w:bCs w:val="0"/>
                <w:color w:val="auto"/>
                <w:sz w:val="24"/>
                <w:szCs w:val="24"/>
              </w:rPr>
              <w:fldChar w:fldCharType="end"/>
            </w:r>
          </w:p>
        </w:tc>
        <w:tc>
          <w:tcPr>
            <w:tcW w:w="1190" w:type="dxa"/>
          </w:tcPr>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lastRenderedPageBreak/>
              <w:fldChar w:fldCharType="begin"/>
            </w:r>
            <w:r w:rsidRPr="00670371">
              <w:rPr>
                <w:rFonts w:asciiTheme="majorBidi" w:hAnsiTheme="majorBidi"/>
                <w:b w:val="0"/>
                <w:bCs w:val="0"/>
                <w:noProof/>
                <w:webHidden/>
                <w:color w:val="auto"/>
                <w:sz w:val="24"/>
                <w:szCs w:val="24"/>
              </w:rPr>
              <w:instrText xml:space="preserve"> PAGEREF _Toc468142684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9" w:name="_Toc472961216"/>
            <w:r w:rsidR="005C0B40">
              <w:rPr>
                <w:rFonts w:asciiTheme="majorBidi" w:hAnsiTheme="majorBidi"/>
                <w:b w:val="0"/>
                <w:bCs w:val="0"/>
                <w:noProof/>
                <w:webHidden/>
                <w:color w:val="auto"/>
                <w:sz w:val="24"/>
                <w:szCs w:val="24"/>
              </w:rPr>
              <w:t>10</w:t>
            </w:r>
            <w:bookmarkEnd w:id="9"/>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shd w:val="pct15" w:color="auto" w:fill="FFFFFF"/>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_Toc468142685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0" w:name="_Toc472961217"/>
            <w:r w:rsidR="005C0B40">
              <w:rPr>
                <w:rFonts w:asciiTheme="majorBidi" w:hAnsiTheme="majorBidi"/>
                <w:b w:val="0"/>
                <w:bCs w:val="0"/>
                <w:noProof/>
                <w:webHidden/>
                <w:color w:val="auto"/>
                <w:sz w:val="24"/>
                <w:szCs w:val="24"/>
              </w:rPr>
              <w:t>16</w:t>
            </w:r>
            <w:bookmarkEnd w:id="10"/>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_Toc468142686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1" w:name="_Toc472961218"/>
            <w:r w:rsidR="005C0B40">
              <w:rPr>
                <w:rFonts w:asciiTheme="majorBidi" w:hAnsiTheme="majorBidi"/>
                <w:b w:val="0"/>
                <w:bCs w:val="0"/>
                <w:noProof/>
                <w:webHidden/>
                <w:color w:val="auto"/>
                <w:sz w:val="24"/>
                <w:szCs w:val="24"/>
              </w:rPr>
              <w:t>18</w:t>
            </w:r>
            <w:bookmarkEnd w:id="11"/>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_Toc468142687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2" w:name="_Toc472961219"/>
            <w:r w:rsidR="005C0B40">
              <w:rPr>
                <w:rFonts w:asciiTheme="majorBidi" w:hAnsiTheme="majorBidi"/>
                <w:b w:val="0"/>
                <w:bCs w:val="0"/>
                <w:noProof/>
                <w:webHidden/>
                <w:color w:val="auto"/>
                <w:sz w:val="24"/>
                <w:szCs w:val="24"/>
              </w:rPr>
              <w:t>34</w:t>
            </w:r>
            <w:bookmarkEnd w:id="12"/>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_Toc468142688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3" w:name="_Toc472961220"/>
            <w:r w:rsidR="005C0B40">
              <w:rPr>
                <w:rFonts w:asciiTheme="majorBidi" w:hAnsiTheme="majorBidi"/>
                <w:b w:val="0"/>
                <w:bCs w:val="0"/>
                <w:noProof/>
                <w:webHidden/>
                <w:color w:val="auto"/>
                <w:sz w:val="24"/>
                <w:szCs w:val="24"/>
              </w:rPr>
              <w:t>35</w:t>
            </w:r>
            <w:bookmarkEnd w:id="13"/>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_Toc468142689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4" w:name="_Toc472961221"/>
            <w:r w:rsidR="005C0B40">
              <w:rPr>
                <w:rFonts w:asciiTheme="majorBidi" w:hAnsiTheme="majorBidi"/>
                <w:b w:val="0"/>
                <w:bCs w:val="0"/>
                <w:noProof/>
                <w:webHidden/>
                <w:color w:val="auto"/>
                <w:sz w:val="24"/>
                <w:szCs w:val="24"/>
              </w:rPr>
              <w:t>36</w:t>
            </w:r>
            <w:bookmarkEnd w:id="14"/>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_Toc468142690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5" w:name="_Toc472961222"/>
            <w:r w:rsidR="005C0B40">
              <w:rPr>
                <w:rFonts w:asciiTheme="majorBidi" w:hAnsiTheme="majorBidi"/>
                <w:b w:val="0"/>
                <w:bCs w:val="0"/>
                <w:noProof/>
                <w:webHidden/>
                <w:color w:val="auto"/>
                <w:sz w:val="24"/>
                <w:szCs w:val="24"/>
              </w:rPr>
              <w:t>40</w:t>
            </w:r>
            <w:bookmarkEnd w:id="15"/>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_Toc468142691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6" w:name="_Toc472961223"/>
            <w:r w:rsidR="005C0B40">
              <w:rPr>
                <w:rFonts w:asciiTheme="majorBidi" w:hAnsiTheme="majorBidi"/>
                <w:b w:val="0"/>
                <w:bCs w:val="0"/>
                <w:noProof/>
                <w:webHidden/>
                <w:color w:val="auto"/>
                <w:sz w:val="24"/>
                <w:szCs w:val="24"/>
              </w:rPr>
              <w:t>41</w:t>
            </w:r>
            <w:bookmarkEnd w:id="16"/>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_Toc468142692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7" w:name="_Toc472961224"/>
            <w:r w:rsidR="005C0B40">
              <w:rPr>
                <w:rFonts w:asciiTheme="majorBidi" w:hAnsiTheme="majorBidi"/>
                <w:b w:val="0"/>
                <w:bCs w:val="0"/>
                <w:noProof/>
                <w:webHidden/>
                <w:color w:val="auto"/>
                <w:sz w:val="24"/>
                <w:szCs w:val="24"/>
              </w:rPr>
              <w:t>44</w:t>
            </w:r>
            <w:bookmarkEnd w:id="17"/>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_Toc468142693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8" w:name="_Toc472961225"/>
            <w:r w:rsidR="005C0B40">
              <w:rPr>
                <w:rFonts w:asciiTheme="majorBidi" w:hAnsiTheme="majorBidi"/>
                <w:b w:val="0"/>
                <w:bCs w:val="0"/>
                <w:noProof/>
                <w:webHidden/>
                <w:color w:val="auto"/>
                <w:sz w:val="24"/>
                <w:szCs w:val="24"/>
              </w:rPr>
              <w:t>49</w:t>
            </w:r>
            <w:bookmarkEnd w:id="18"/>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_Toc468142694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19" w:name="_Toc472961226"/>
            <w:r w:rsidR="005C0B40">
              <w:rPr>
                <w:rFonts w:asciiTheme="majorBidi" w:hAnsiTheme="majorBidi"/>
                <w:b w:val="0"/>
                <w:bCs w:val="0"/>
                <w:noProof/>
                <w:webHidden/>
                <w:color w:val="auto"/>
                <w:sz w:val="24"/>
                <w:szCs w:val="24"/>
              </w:rPr>
              <w:t>49</w:t>
            </w:r>
            <w:bookmarkEnd w:id="19"/>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_Toc468142695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0" w:name="_Toc472961227"/>
            <w:r w:rsidR="005C0B40">
              <w:rPr>
                <w:rFonts w:asciiTheme="majorBidi" w:hAnsiTheme="majorBidi"/>
                <w:b w:val="0"/>
                <w:bCs w:val="0"/>
                <w:noProof/>
                <w:webHidden/>
                <w:color w:val="auto"/>
                <w:sz w:val="24"/>
                <w:szCs w:val="24"/>
              </w:rPr>
              <w:t>50</w:t>
            </w:r>
            <w:bookmarkEnd w:id="20"/>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_Toc468142696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1" w:name="_Toc472961228"/>
            <w:r w:rsidR="005C0B40">
              <w:rPr>
                <w:rFonts w:asciiTheme="majorBidi" w:hAnsiTheme="majorBidi"/>
                <w:b w:val="0"/>
                <w:bCs w:val="0"/>
                <w:noProof/>
                <w:webHidden/>
                <w:color w:val="auto"/>
                <w:sz w:val="24"/>
                <w:szCs w:val="24"/>
              </w:rPr>
              <w:t>52</w:t>
            </w:r>
            <w:bookmarkEnd w:id="21"/>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_Toc468142697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2" w:name="_Toc472961229"/>
            <w:r w:rsidR="005C0B40">
              <w:rPr>
                <w:rFonts w:asciiTheme="majorBidi" w:hAnsiTheme="majorBidi"/>
                <w:b w:val="0"/>
                <w:bCs w:val="0"/>
                <w:noProof/>
                <w:webHidden/>
                <w:color w:val="auto"/>
                <w:sz w:val="24"/>
                <w:szCs w:val="24"/>
              </w:rPr>
              <w:t>54</w:t>
            </w:r>
            <w:bookmarkEnd w:id="22"/>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_Toc468142698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3" w:name="_Toc472961230"/>
            <w:r w:rsidR="005C0B40">
              <w:rPr>
                <w:rFonts w:asciiTheme="majorBidi" w:hAnsiTheme="majorBidi"/>
                <w:b w:val="0"/>
                <w:bCs w:val="0"/>
                <w:noProof/>
                <w:webHidden/>
                <w:color w:val="auto"/>
                <w:sz w:val="24"/>
                <w:szCs w:val="24"/>
              </w:rPr>
              <w:t>54</w:t>
            </w:r>
            <w:bookmarkEnd w:id="23"/>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_Toc468142699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4" w:name="_Toc472961231"/>
            <w:r w:rsidR="005C0B40">
              <w:rPr>
                <w:rFonts w:asciiTheme="majorBidi" w:hAnsiTheme="majorBidi"/>
                <w:b w:val="0"/>
                <w:bCs w:val="0"/>
                <w:noProof/>
                <w:webHidden/>
                <w:color w:val="auto"/>
                <w:sz w:val="24"/>
                <w:szCs w:val="24"/>
              </w:rPr>
              <w:t>55</w:t>
            </w:r>
            <w:bookmarkEnd w:id="24"/>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lastRenderedPageBreak/>
              <w:fldChar w:fldCharType="begin"/>
            </w:r>
            <w:r w:rsidRPr="00670371">
              <w:rPr>
                <w:rFonts w:asciiTheme="majorBidi" w:hAnsiTheme="majorBidi"/>
                <w:b w:val="0"/>
                <w:bCs w:val="0"/>
                <w:noProof/>
                <w:webHidden/>
                <w:color w:val="auto"/>
                <w:sz w:val="24"/>
                <w:szCs w:val="24"/>
              </w:rPr>
              <w:instrText xml:space="preserve"> PAGEREF _Toc468142700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5" w:name="_Toc472961232"/>
            <w:r w:rsidR="005C0B40">
              <w:rPr>
                <w:rFonts w:asciiTheme="majorBidi" w:hAnsiTheme="majorBidi"/>
                <w:b w:val="0"/>
                <w:bCs w:val="0"/>
                <w:noProof/>
                <w:webHidden/>
                <w:color w:val="auto"/>
                <w:sz w:val="24"/>
                <w:szCs w:val="24"/>
              </w:rPr>
              <w:t>77</w:t>
            </w:r>
            <w:bookmarkEnd w:id="25"/>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_Toc468142701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6" w:name="_Toc472961233"/>
            <w:r w:rsidR="005C0B40">
              <w:rPr>
                <w:rFonts w:asciiTheme="majorBidi" w:hAnsiTheme="majorBidi"/>
                <w:b w:val="0"/>
                <w:bCs w:val="0"/>
                <w:noProof/>
                <w:webHidden/>
                <w:color w:val="auto"/>
                <w:sz w:val="24"/>
                <w:szCs w:val="24"/>
              </w:rPr>
              <w:t>79</w:t>
            </w:r>
            <w:bookmarkEnd w:id="26"/>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_Toc468142702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7" w:name="_Toc472961234"/>
            <w:r w:rsidR="005C0B40">
              <w:rPr>
                <w:rFonts w:asciiTheme="majorBidi" w:hAnsiTheme="majorBidi"/>
                <w:b w:val="0"/>
                <w:bCs w:val="0"/>
                <w:noProof/>
                <w:webHidden/>
                <w:color w:val="auto"/>
                <w:sz w:val="24"/>
                <w:szCs w:val="24"/>
              </w:rPr>
              <w:t>80</w:t>
            </w:r>
            <w:bookmarkEnd w:id="27"/>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_Toc468142703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8" w:name="_Toc472961235"/>
            <w:r w:rsidR="005C0B40">
              <w:rPr>
                <w:rFonts w:asciiTheme="majorBidi" w:hAnsiTheme="majorBidi"/>
                <w:b w:val="0"/>
                <w:bCs w:val="0"/>
                <w:noProof/>
                <w:webHidden/>
                <w:color w:val="auto"/>
                <w:sz w:val="24"/>
                <w:szCs w:val="24"/>
              </w:rPr>
              <w:t>82</w:t>
            </w:r>
            <w:bookmarkEnd w:id="28"/>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_Toc468142704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29" w:name="_Toc472961236"/>
            <w:r w:rsidR="005C0B40">
              <w:rPr>
                <w:rFonts w:asciiTheme="majorBidi" w:hAnsiTheme="majorBidi"/>
                <w:b w:val="0"/>
                <w:bCs w:val="0"/>
                <w:noProof/>
                <w:webHidden/>
                <w:color w:val="auto"/>
                <w:sz w:val="24"/>
                <w:szCs w:val="24"/>
              </w:rPr>
              <w:t>82</w:t>
            </w:r>
            <w:bookmarkEnd w:id="29"/>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_Toc468142705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0" w:name="_Toc472961237"/>
            <w:r w:rsidR="005C0B40">
              <w:rPr>
                <w:rFonts w:asciiTheme="majorBidi" w:hAnsiTheme="majorBidi"/>
                <w:b w:val="0"/>
                <w:bCs w:val="0"/>
                <w:noProof/>
                <w:webHidden/>
                <w:color w:val="auto"/>
                <w:sz w:val="24"/>
                <w:szCs w:val="24"/>
              </w:rPr>
              <w:t>83</w:t>
            </w:r>
            <w:bookmarkEnd w:id="30"/>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_Toc468142706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1" w:name="_Toc472961238"/>
            <w:r w:rsidR="005C0B40">
              <w:rPr>
                <w:rFonts w:asciiTheme="majorBidi" w:hAnsiTheme="majorBidi"/>
                <w:b w:val="0"/>
                <w:bCs w:val="0"/>
                <w:noProof/>
                <w:webHidden/>
                <w:color w:val="auto"/>
                <w:sz w:val="24"/>
                <w:szCs w:val="24"/>
              </w:rPr>
              <w:t>85</w:t>
            </w:r>
            <w:bookmarkEnd w:id="31"/>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_Toc468142707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2" w:name="_Toc472961239"/>
            <w:r w:rsidR="005C0B40">
              <w:rPr>
                <w:rFonts w:asciiTheme="majorBidi" w:hAnsiTheme="majorBidi"/>
                <w:b w:val="0"/>
                <w:bCs w:val="0"/>
                <w:noProof/>
                <w:webHidden/>
                <w:color w:val="auto"/>
                <w:sz w:val="24"/>
                <w:szCs w:val="24"/>
              </w:rPr>
              <w:t>85</w:t>
            </w:r>
            <w:bookmarkEnd w:id="32"/>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_Toc468142708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3" w:name="_Toc472961240"/>
            <w:r w:rsidR="005C0B40">
              <w:rPr>
                <w:rFonts w:asciiTheme="majorBidi" w:hAnsiTheme="majorBidi"/>
                <w:b w:val="0"/>
                <w:bCs w:val="0"/>
                <w:noProof/>
                <w:webHidden/>
                <w:color w:val="auto"/>
                <w:sz w:val="24"/>
                <w:szCs w:val="24"/>
              </w:rPr>
              <w:t>86</w:t>
            </w:r>
            <w:bookmarkEnd w:id="33"/>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_Toc468142709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4" w:name="_Toc472961241"/>
            <w:r w:rsidR="005C0B40">
              <w:rPr>
                <w:rFonts w:asciiTheme="majorBidi" w:hAnsiTheme="majorBidi"/>
                <w:b w:val="0"/>
                <w:bCs w:val="0"/>
                <w:noProof/>
                <w:webHidden/>
                <w:color w:val="auto"/>
                <w:sz w:val="24"/>
                <w:szCs w:val="24"/>
              </w:rPr>
              <w:t>86</w:t>
            </w:r>
            <w:bookmarkEnd w:id="34"/>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_Toc468142710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5" w:name="_Toc472961242"/>
            <w:r w:rsidR="005C0B40">
              <w:rPr>
                <w:rFonts w:asciiTheme="majorBidi" w:hAnsiTheme="majorBidi"/>
                <w:b w:val="0"/>
                <w:bCs w:val="0"/>
                <w:noProof/>
                <w:webHidden/>
                <w:color w:val="auto"/>
                <w:sz w:val="24"/>
                <w:szCs w:val="24"/>
              </w:rPr>
              <w:t>90</w:t>
            </w:r>
            <w:bookmarkEnd w:id="35"/>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_Toc468142711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6" w:name="_Toc472961243"/>
            <w:r w:rsidR="005C0B40">
              <w:rPr>
                <w:rFonts w:asciiTheme="majorBidi" w:hAnsiTheme="majorBidi"/>
                <w:b w:val="0"/>
                <w:bCs w:val="0"/>
                <w:noProof/>
                <w:webHidden/>
                <w:color w:val="auto"/>
                <w:sz w:val="24"/>
                <w:szCs w:val="24"/>
              </w:rPr>
              <w:t>90</w:t>
            </w:r>
            <w:bookmarkEnd w:id="36"/>
            <w:r w:rsidRPr="00670371">
              <w:rPr>
                <w:rFonts w:asciiTheme="majorBidi" w:hAnsiTheme="majorBidi"/>
                <w:b w:val="0"/>
                <w:bCs w:val="0"/>
                <w:noProof/>
                <w:webHidden/>
                <w:color w:val="auto"/>
                <w:sz w:val="24"/>
                <w:szCs w:val="24"/>
              </w:rPr>
              <w:fldChar w:fldCharType="end"/>
            </w: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noProof/>
                <w:webHidden/>
                <w:color w:val="auto"/>
                <w:sz w:val="24"/>
                <w:szCs w:val="24"/>
              </w:rPr>
            </w:pPr>
          </w:p>
          <w:p w:rsidR="00A03E37" w:rsidRPr="00670371" w:rsidRDefault="00A03E37" w:rsidP="00670371">
            <w:pPr>
              <w:pStyle w:val="Heading1"/>
              <w:numPr>
                <w:ilvl w:val="0"/>
                <w:numId w:val="0"/>
              </w:numPr>
              <w:spacing w:before="0"/>
              <w:ind w:right="480"/>
              <w:jc w:val="right"/>
              <w:outlineLvl w:val="0"/>
              <w:rPr>
                <w:rFonts w:asciiTheme="majorBidi" w:hAnsiTheme="majorBidi"/>
                <w:b w:val="0"/>
                <w:bCs w:val="0"/>
                <w:color w:val="auto"/>
                <w:sz w:val="24"/>
                <w:szCs w:val="24"/>
              </w:rPr>
            </w:pPr>
            <w:r w:rsidRPr="00670371">
              <w:rPr>
                <w:rFonts w:asciiTheme="majorBidi" w:hAnsiTheme="majorBidi"/>
                <w:b w:val="0"/>
                <w:bCs w:val="0"/>
                <w:noProof/>
                <w:webHidden/>
                <w:color w:val="auto"/>
                <w:sz w:val="24"/>
                <w:szCs w:val="24"/>
              </w:rPr>
              <w:fldChar w:fldCharType="begin"/>
            </w:r>
            <w:r w:rsidRPr="00670371">
              <w:rPr>
                <w:rFonts w:asciiTheme="majorBidi" w:hAnsiTheme="majorBidi"/>
                <w:b w:val="0"/>
                <w:bCs w:val="0"/>
                <w:noProof/>
                <w:webHidden/>
                <w:color w:val="auto"/>
                <w:sz w:val="24"/>
                <w:szCs w:val="24"/>
              </w:rPr>
              <w:instrText xml:space="preserve"> PAGEREF _Toc468142712 \h </w:instrText>
            </w:r>
            <w:r w:rsidRPr="00670371">
              <w:rPr>
                <w:rFonts w:asciiTheme="majorBidi" w:hAnsiTheme="majorBidi"/>
                <w:b w:val="0"/>
                <w:bCs w:val="0"/>
                <w:noProof/>
                <w:webHidden/>
                <w:color w:val="auto"/>
                <w:sz w:val="24"/>
                <w:szCs w:val="24"/>
              </w:rPr>
            </w:r>
            <w:r w:rsidRPr="00670371">
              <w:rPr>
                <w:rFonts w:asciiTheme="majorBidi" w:hAnsiTheme="majorBidi"/>
                <w:b w:val="0"/>
                <w:bCs w:val="0"/>
                <w:noProof/>
                <w:webHidden/>
                <w:color w:val="auto"/>
                <w:sz w:val="24"/>
                <w:szCs w:val="24"/>
              </w:rPr>
              <w:fldChar w:fldCharType="separate"/>
            </w:r>
            <w:bookmarkStart w:id="37" w:name="_Toc472961244"/>
            <w:r w:rsidR="005C0B40">
              <w:rPr>
                <w:rFonts w:asciiTheme="majorBidi" w:hAnsiTheme="majorBidi"/>
                <w:b w:val="0"/>
                <w:bCs w:val="0"/>
                <w:noProof/>
                <w:webHidden/>
                <w:color w:val="auto"/>
                <w:sz w:val="24"/>
                <w:szCs w:val="24"/>
              </w:rPr>
              <w:t>91</w:t>
            </w:r>
            <w:bookmarkEnd w:id="37"/>
            <w:r w:rsidRPr="00670371">
              <w:rPr>
                <w:rFonts w:asciiTheme="majorBidi" w:hAnsiTheme="majorBidi"/>
                <w:b w:val="0"/>
                <w:bCs w:val="0"/>
                <w:noProof/>
                <w:webHidden/>
                <w:color w:val="auto"/>
                <w:sz w:val="24"/>
                <w:szCs w:val="24"/>
              </w:rPr>
              <w:fldChar w:fldCharType="end"/>
            </w:r>
          </w:p>
        </w:tc>
      </w:tr>
    </w:tbl>
    <w:p w:rsidR="002B0723" w:rsidRDefault="002B0723" w:rsidP="007B54A5">
      <w:pPr>
        <w:rPr>
          <w:rFonts w:ascii="Times New Roman" w:hAnsi="Times New Roman" w:cs="Times New Roman"/>
          <w:b/>
          <w:bCs/>
          <w:sz w:val="24"/>
          <w:szCs w:val="24"/>
        </w:rPr>
        <w:sectPr w:rsidR="002B0723" w:rsidSect="00803513">
          <w:footerReference w:type="default" r:id="rId15"/>
          <w:pgSz w:w="11907" w:h="16840" w:code="9"/>
          <w:pgMar w:top="2268" w:right="1701" w:bottom="1701" w:left="2268" w:header="720" w:footer="720" w:gutter="0"/>
          <w:pgNumType w:fmt="lowerRoman"/>
          <w:cols w:space="720"/>
          <w:docGrid w:linePitch="360"/>
        </w:sectPr>
      </w:pPr>
      <w:bookmarkStart w:id="38" w:name="_Toc444887157"/>
    </w:p>
    <w:p w:rsidR="002B0723" w:rsidRPr="002B0723" w:rsidRDefault="009A274C" w:rsidP="002B0723">
      <w:pPr>
        <w:pStyle w:val="Heading1"/>
        <w:numPr>
          <w:ilvl w:val="0"/>
          <w:numId w:val="0"/>
        </w:numPr>
        <w:spacing w:before="0" w:line="720" w:lineRule="auto"/>
        <w:jc w:val="center"/>
        <w:rPr>
          <w:rFonts w:asciiTheme="majorBidi" w:hAnsiTheme="majorBidi"/>
          <w:color w:val="auto"/>
          <w:sz w:val="24"/>
          <w:szCs w:val="24"/>
        </w:rPr>
      </w:pPr>
      <w:bookmarkStart w:id="39" w:name="_Toc472961245"/>
      <w:r w:rsidRPr="002B0723">
        <w:rPr>
          <w:rFonts w:asciiTheme="majorBidi" w:hAnsiTheme="majorBidi"/>
          <w:color w:val="auto"/>
          <w:sz w:val="24"/>
          <w:szCs w:val="24"/>
        </w:rPr>
        <w:lastRenderedPageBreak/>
        <w:t>DAFTAR LAMPIRA</w:t>
      </w:r>
      <w:bookmarkEnd w:id="38"/>
      <w:r w:rsidRPr="002B0723">
        <w:rPr>
          <w:rFonts w:asciiTheme="majorBidi" w:hAnsiTheme="majorBidi"/>
          <w:color w:val="auto"/>
          <w:sz w:val="24"/>
          <w:szCs w:val="24"/>
        </w:rPr>
        <w:t>N</w:t>
      </w:r>
      <w:bookmarkEnd w:id="39"/>
    </w:p>
    <w:tbl>
      <w:tblPr>
        <w:tblStyle w:val="TableGrid"/>
        <w:tblpPr w:leftFromText="180" w:rightFromText="180" w:vertAnchor="text" w:horzAnchor="margin" w:tblpY="18"/>
        <w:tblW w:w="8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5794"/>
        <w:gridCol w:w="1163"/>
      </w:tblGrid>
      <w:tr w:rsidR="00670371" w:rsidTr="00670371">
        <w:trPr>
          <w:trHeight w:val="383"/>
        </w:trPr>
        <w:tc>
          <w:tcPr>
            <w:tcW w:w="1257" w:type="dxa"/>
          </w:tcPr>
          <w:p w:rsidR="00670371" w:rsidRPr="00215088" w:rsidRDefault="00670371" w:rsidP="00670371">
            <w:pPr>
              <w:pStyle w:val="TableofFigures"/>
              <w:tabs>
                <w:tab w:val="right" w:leader="dot" w:pos="7928"/>
              </w:tabs>
              <w:spacing w:line="480" w:lineRule="auto"/>
              <w:rPr>
                <w:rFonts w:ascii="Times New Roman" w:hAnsi="Times New Roman" w:cs="Times New Roman"/>
                <w:b/>
                <w:sz w:val="24"/>
                <w:szCs w:val="24"/>
              </w:rPr>
            </w:pPr>
            <w:r w:rsidRPr="00215088">
              <w:rPr>
                <w:rFonts w:ascii="Times New Roman" w:hAnsi="Times New Roman" w:cs="Times New Roman"/>
                <w:b/>
                <w:sz w:val="24"/>
                <w:szCs w:val="24"/>
              </w:rPr>
              <w:t>Lampiran</w:t>
            </w:r>
          </w:p>
        </w:tc>
        <w:tc>
          <w:tcPr>
            <w:tcW w:w="5823" w:type="dxa"/>
          </w:tcPr>
          <w:p w:rsidR="00670371" w:rsidRPr="00215088" w:rsidRDefault="00670371" w:rsidP="00670371">
            <w:pPr>
              <w:pStyle w:val="TableofFigures"/>
              <w:tabs>
                <w:tab w:val="right" w:leader="dot" w:pos="7928"/>
              </w:tabs>
              <w:spacing w:line="480" w:lineRule="auto"/>
              <w:jc w:val="right"/>
              <w:rPr>
                <w:rFonts w:ascii="Times New Roman" w:hAnsi="Times New Roman" w:cs="Times New Roman"/>
                <w:b/>
                <w:sz w:val="24"/>
                <w:szCs w:val="24"/>
              </w:rPr>
            </w:pPr>
          </w:p>
        </w:tc>
        <w:tc>
          <w:tcPr>
            <w:tcW w:w="1134" w:type="dxa"/>
          </w:tcPr>
          <w:p w:rsidR="00670371" w:rsidRPr="00215088" w:rsidRDefault="00670371" w:rsidP="00670371">
            <w:pPr>
              <w:pStyle w:val="TableofFigures"/>
              <w:tabs>
                <w:tab w:val="right" w:leader="dot" w:pos="7928"/>
              </w:tabs>
              <w:spacing w:line="480" w:lineRule="auto"/>
              <w:jc w:val="right"/>
              <w:rPr>
                <w:rFonts w:ascii="Times New Roman" w:hAnsi="Times New Roman" w:cs="Times New Roman"/>
                <w:b/>
                <w:sz w:val="24"/>
                <w:szCs w:val="24"/>
              </w:rPr>
            </w:pPr>
            <w:r w:rsidRPr="00215088">
              <w:rPr>
                <w:rFonts w:ascii="Times New Roman" w:hAnsi="Times New Roman" w:cs="Times New Roman"/>
                <w:b/>
                <w:sz w:val="24"/>
                <w:szCs w:val="24"/>
              </w:rPr>
              <w:t>Halaman</w:t>
            </w:r>
          </w:p>
        </w:tc>
      </w:tr>
      <w:tr w:rsidR="00670371" w:rsidTr="00670371">
        <w:trPr>
          <w:trHeight w:val="879"/>
        </w:trPr>
        <w:tc>
          <w:tcPr>
            <w:tcW w:w="1257" w:type="dxa"/>
          </w:tcPr>
          <w:p w:rsidR="00670371" w:rsidRPr="00215088" w:rsidRDefault="00670371" w:rsidP="00670371">
            <w:pPr>
              <w:pStyle w:val="TableofFigures"/>
              <w:tabs>
                <w:tab w:val="right" w:leader="dot" w:pos="7928"/>
              </w:tabs>
              <w:spacing w:line="480" w:lineRule="auto"/>
              <w:jc w:val="center"/>
              <w:rPr>
                <w:rFonts w:ascii="Times New Roman" w:hAnsi="Times New Roman" w:cs="Times New Roman"/>
                <w:b/>
                <w:sz w:val="24"/>
                <w:szCs w:val="24"/>
              </w:rPr>
            </w:pPr>
            <w:r w:rsidRPr="00215088">
              <w:rPr>
                <w:rFonts w:ascii="Times New Roman" w:hAnsi="Times New Roman" w:cs="Times New Roman"/>
                <w:b/>
                <w:sz w:val="24"/>
                <w:szCs w:val="24"/>
              </w:rPr>
              <w:t>1.</w:t>
            </w:r>
          </w:p>
          <w:p w:rsidR="00670371" w:rsidRDefault="00670371" w:rsidP="00670371">
            <w:pPr>
              <w:jc w:val="center"/>
              <w:rPr>
                <w:rFonts w:ascii="Times New Roman" w:hAnsi="Times New Roman" w:cs="Times New Roman"/>
                <w:b/>
                <w:sz w:val="24"/>
                <w:szCs w:val="24"/>
              </w:rPr>
            </w:pPr>
            <w:r w:rsidRPr="00215088">
              <w:rPr>
                <w:rFonts w:ascii="Times New Roman" w:hAnsi="Times New Roman" w:cs="Times New Roman"/>
                <w:b/>
                <w:sz w:val="24"/>
                <w:szCs w:val="24"/>
              </w:rPr>
              <w:t>2.</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3.</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p>
          <w:p w:rsidR="00670371" w:rsidRDefault="00670371" w:rsidP="00670371">
            <w:pPr>
              <w:rPr>
                <w:rFonts w:ascii="Times New Roman" w:hAnsi="Times New Roman" w:cs="Times New Roman"/>
                <w:b/>
                <w:sz w:val="24"/>
                <w:szCs w:val="24"/>
              </w:rPr>
            </w:pPr>
            <w:r>
              <w:rPr>
                <w:rFonts w:ascii="Times New Roman" w:hAnsi="Times New Roman" w:cs="Times New Roman"/>
                <w:b/>
                <w:sz w:val="24"/>
                <w:szCs w:val="24"/>
              </w:rPr>
              <w:t xml:space="preserve">       4.</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5.</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6.</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7.</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8.</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9.</w:t>
            </w:r>
          </w:p>
          <w:p w:rsidR="00670371" w:rsidRDefault="00670371" w:rsidP="00670371">
            <w:pPr>
              <w:jc w:val="center"/>
              <w:rPr>
                <w:rFonts w:ascii="Times New Roman" w:hAnsi="Times New Roman" w:cs="Times New Roman"/>
                <w:b/>
                <w:sz w:val="24"/>
                <w:szCs w:val="24"/>
              </w:rPr>
            </w:pPr>
          </w:p>
          <w:p w:rsidR="00670371"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10.</w:t>
            </w:r>
          </w:p>
          <w:p w:rsidR="00670371" w:rsidRDefault="00670371" w:rsidP="00670371">
            <w:pPr>
              <w:jc w:val="center"/>
              <w:rPr>
                <w:rFonts w:ascii="Times New Roman" w:hAnsi="Times New Roman" w:cs="Times New Roman"/>
                <w:b/>
                <w:sz w:val="24"/>
                <w:szCs w:val="24"/>
              </w:rPr>
            </w:pPr>
          </w:p>
          <w:p w:rsidR="00670371" w:rsidRPr="009A274C" w:rsidRDefault="00670371" w:rsidP="0067037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3" w:type="dxa"/>
          </w:tcPr>
          <w:p w:rsidR="00670371" w:rsidRPr="00BA7434" w:rsidRDefault="00670371"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\p " " \h \z \a "Lampiran" </w:instrText>
            </w:r>
            <w:r>
              <w:rPr>
                <w:rFonts w:ascii="Times New Roman" w:hAnsi="Times New Roman" w:cs="Times New Roman"/>
                <w:sz w:val="24"/>
                <w:szCs w:val="24"/>
              </w:rPr>
              <w:fldChar w:fldCharType="separate"/>
            </w:r>
            <w:hyperlink w:anchor="_Toc468701322" w:history="1">
              <w:r w:rsidRPr="00BA7434">
                <w:rPr>
                  <w:rStyle w:val="Hyperlink"/>
                  <w:rFonts w:asciiTheme="majorBidi" w:hAnsiTheme="majorBidi" w:cstheme="majorBidi"/>
                  <w:noProof/>
                  <w:sz w:val="24"/>
                  <w:szCs w:val="24"/>
                </w:rPr>
                <w:t>Analisa Kadar Pati</w:t>
              </w:r>
              <w:r w:rsidRPr="00BA7434">
                <w:rPr>
                  <w:rFonts w:asciiTheme="majorBidi" w:hAnsiTheme="majorBidi" w:cstheme="majorBidi"/>
                  <w:noProof/>
                  <w:webHidden/>
                  <w:sz w:val="24"/>
                  <w:szCs w:val="24"/>
                </w:rPr>
                <w:t xml:space="preserve">                                                                             </w:t>
              </w:r>
              <w:r>
                <w:rPr>
                  <w:rFonts w:asciiTheme="majorBidi" w:hAnsiTheme="majorBidi" w:cstheme="majorBidi"/>
                  <w:noProof/>
                  <w:webHidden/>
                  <w:sz w:val="24"/>
                  <w:szCs w:val="24"/>
                </w:rPr>
                <w:t xml:space="preserve"> </w:t>
              </w:r>
            </w:hyperlink>
          </w:p>
          <w:p w:rsidR="00670371" w:rsidRPr="00BA7434" w:rsidRDefault="008A5227"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hyperlink w:anchor="_Toc468701323" w:history="1">
              <w:r w:rsidR="00670371" w:rsidRPr="00BA7434">
                <w:rPr>
                  <w:rStyle w:val="Hyperlink"/>
                  <w:rFonts w:asciiTheme="majorBidi" w:hAnsiTheme="majorBidi" w:cstheme="majorBidi"/>
                  <w:noProof/>
                  <w:sz w:val="24"/>
                  <w:szCs w:val="24"/>
                </w:rPr>
                <w:t>Analisis Kadar HCN</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Default="008A5227" w:rsidP="00670371">
            <w:pPr>
              <w:pStyle w:val="TableofFigures"/>
              <w:tabs>
                <w:tab w:val="right" w:leader="dot" w:pos="-10"/>
              </w:tabs>
              <w:rPr>
                <w:rFonts w:asciiTheme="majorBidi" w:eastAsiaTheme="minorEastAsia" w:hAnsiTheme="majorBidi" w:cstheme="majorBidi"/>
                <w:noProof/>
                <w:sz w:val="24"/>
                <w:szCs w:val="24"/>
                <w:lang w:eastAsia="ko-KR"/>
              </w:rPr>
            </w:pPr>
            <w:hyperlink w:anchor="_Toc468701324" w:history="1">
              <w:r w:rsidR="00670371" w:rsidRPr="00BA7434">
                <w:rPr>
                  <w:rStyle w:val="Hyperlink"/>
                  <w:rFonts w:asciiTheme="majorBidi" w:hAnsiTheme="majorBidi" w:cstheme="majorBidi"/>
                  <w:noProof/>
                  <w:sz w:val="24"/>
                  <w:szCs w:val="24"/>
                </w:rPr>
                <w:t>Metode perhitungan sel total (</w:t>
              </w:r>
              <w:r w:rsidR="00670371" w:rsidRPr="00BA7434">
                <w:rPr>
                  <w:rStyle w:val="Hyperlink"/>
                  <w:rFonts w:asciiTheme="majorBidi" w:hAnsiTheme="majorBidi" w:cstheme="majorBidi"/>
                  <w:i/>
                  <w:iCs/>
                  <w:noProof/>
                  <w:sz w:val="24"/>
                  <w:szCs w:val="24"/>
                </w:rPr>
                <w:t>counting chamber</w:t>
              </w:r>
              <w:r w:rsidR="00670371" w:rsidRPr="00BA7434">
                <w:rPr>
                  <w:rStyle w:val="Hyperlink"/>
                  <w:rFonts w:asciiTheme="majorBidi" w:hAnsiTheme="majorBidi" w:cstheme="majorBidi"/>
                  <w:noProof/>
                  <w:sz w:val="24"/>
                  <w:szCs w:val="24"/>
                </w:rPr>
                <w:t>) AOAC (1995)</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Pr="00670371" w:rsidRDefault="00670371" w:rsidP="00670371">
            <w:pPr>
              <w:rPr>
                <w:lang w:eastAsia="ko-KR"/>
              </w:rPr>
            </w:pPr>
          </w:p>
          <w:p w:rsidR="00670371" w:rsidRPr="00BA7434" w:rsidRDefault="008A5227"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hyperlink w:anchor="_Toc468701325" w:history="1">
              <w:r w:rsidR="00670371" w:rsidRPr="00BA7434">
                <w:rPr>
                  <w:rStyle w:val="Hyperlink"/>
                  <w:rFonts w:asciiTheme="majorBidi" w:hAnsiTheme="majorBidi" w:cstheme="majorBidi"/>
                  <w:noProof/>
                  <w:sz w:val="24"/>
                  <w:szCs w:val="24"/>
                </w:rPr>
                <w:t>Analisis Intensitas Pigmen Merah (Kasim, 2005)</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Default="008A5227" w:rsidP="00670371">
            <w:pPr>
              <w:pStyle w:val="TableofFigures"/>
              <w:tabs>
                <w:tab w:val="right" w:leader="dot" w:pos="-10"/>
              </w:tabs>
              <w:rPr>
                <w:rFonts w:asciiTheme="majorBidi" w:eastAsiaTheme="minorEastAsia" w:hAnsiTheme="majorBidi" w:cstheme="majorBidi"/>
                <w:noProof/>
                <w:sz w:val="24"/>
                <w:szCs w:val="24"/>
                <w:lang w:eastAsia="ko-KR"/>
              </w:rPr>
            </w:pPr>
            <w:hyperlink w:anchor="_Toc468701326" w:history="1">
              <w:r w:rsidR="00670371" w:rsidRPr="00BA7434">
                <w:rPr>
                  <w:rStyle w:val="Hyperlink"/>
                  <w:rFonts w:asciiTheme="majorBidi" w:hAnsiTheme="majorBidi" w:cstheme="majorBidi"/>
                  <w:noProof/>
                  <w:sz w:val="24"/>
                  <w:szCs w:val="24"/>
                </w:rPr>
                <w:t>Analisis Kelarutan Pigmen Merah dalam Air (Kasim, 2005)</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Pr="00670371" w:rsidRDefault="00670371" w:rsidP="00670371">
            <w:pPr>
              <w:rPr>
                <w:lang w:eastAsia="ko-KR"/>
              </w:rPr>
            </w:pPr>
          </w:p>
          <w:p w:rsidR="00670371" w:rsidRPr="00BA7434" w:rsidRDefault="008A5227"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hyperlink w:anchor="_Toc468701327" w:history="1">
              <w:r w:rsidR="00670371" w:rsidRPr="00BA7434">
                <w:rPr>
                  <w:rStyle w:val="Hyperlink"/>
                  <w:rFonts w:asciiTheme="majorBidi" w:hAnsiTheme="majorBidi" w:cstheme="majorBidi"/>
                  <w:noProof/>
                  <w:sz w:val="24"/>
                  <w:szCs w:val="24"/>
                </w:rPr>
                <w:t>Uji Kestabilan Pigmen Merah Terhadap Suhu</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Pr="00BA7434" w:rsidRDefault="008A5227"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hyperlink w:anchor="_Toc468701328" w:history="1">
              <w:r w:rsidR="00670371" w:rsidRPr="00BA7434">
                <w:rPr>
                  <w:rStyle w:val="Hyperlink"/>
                  <w:rFonts w:asciiTheme="majorBidi" w:hAnsiTheme="majorBidi" w:cstheme="majorBidi"/>
                  <w:noProof/>
                  <w:sz w:val="24"/>
                  <w:szCs w:val="24"/>
                </w:rPr>
                <w:t>Kadar Air (AOAC 1995)</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Pr="00BA7434" w:rsidRDefault="008A5227"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hyperlink w:anchor="_Toc468701329" w:history="1">
              <w:r w:rsidR="00670371" w:rsidRPr="00BA7434">
                <w:rPr>
                  <w:rStyle w:val="Hyperlink"/>
                  <w:rFonts w:asciiTheme="majorBidi" w:hAnsiTheme="majorBidi" w:cstheme="majorBidi"/>
                  <w:noProof/>
                  <w:sz w:val="24"/>
                  <w:szCs w:val="24"/>
                </w:rPr>
                <w:t>Kebutuhan Bahan Baku</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Pr="00BA7434" w:rsidRDefault="008A5227"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hyperlink w:anchor="_Toc468701330" w:history="1">
              <w:r w:rsidR="00670371" w:rsidRPr="00BA7434">
                <w:rPr>
                  <w:rStyle w:val="Hyperlink"/>
                  <w:rFonts w:asciiTheme="majorBidi" w:hAnsiTheme="majorBidi" w:cstheme="majorBidi"/>
                  <w:noProof/>
                  <w:sz w:val="24"/>
                  <w:szCs w:val="24"/>
                </w:rPr>
                <w:t>Hasil Analisis Bahan Baku Limbah Singkong</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Pr="00BA7434" w:rsidRDefault="008A5227" w:rsidP="00670371">
            <w:pPr>
              <w:pStyle w:val="TableofFigures"/>
              <w:tabs>
                <w:tab w:val="right" w:leader="dot" w:pos="-10"/>
              </w:tabs>
              <w:spacing w:line="480" w:lineRule="auto"/>
              <w:rPr>
                <w:rFonts w:asciiTheme="majorBidi" w:eastAsiaTheme="minorEastAsia" w:hAnsiTheme="majorBidi" w:cstheme="majorBidi"/>
                <w:noProof/>
                <w:sz w:val="24"/>
                <w:szCs w:val="24"/>
                <w:lang w:eastAsia="ko-KR"/>
              </w:rPr>
            </w:pPr>
            <w:hyperlink w:anchor="_Toc468701331" w:history="1">
              <w:r w:rsidR="00670371" w:rsidRPr="00BA7434">
                <w:rPr>
                  <w:rStyle w:val="Hyperlink"/>
                  <w:rFonts w:asciiTheme="majorBidi" w:hAnsiTheme="majorBidi" w:cstheme="majorBidi"/>
                  <w:noProof/>
                  <w:sz w:val="24"/>
                  <w:szCs w:val="24"/>
                </w:rPr>
                <w:t>Hasil Perhitungan Pertumbuhan Monascus purpureus</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Default="008A5227" w:rsidP="00670371">
            <w:pPr>
              <w:pStyle w:val="TableofFigures"/>
              <w:tabs>
                <w:tab w:val="right" w:leader="dot" w:pos="-10"/>
              </w:tabs>
              <w:spacing w:line="480" w:lineRule="auto"/>
              <w:rPr>
                <w:rFonts w:eastAsiaTheme="minorEastAsia"/>
                <w:noProof/>
                <w:lang w:eastAsia="ko-KR"/>
              </w:rPr>
            </w:pPr>
            <w:hyperlink w:anchor="_Toc468701332" w:history="1">
              <w:r w:rsidR="00670371" w:rsidRPr="00BA7434">
                <w:rPr>
                  <w:rStyle w:val="Hyperlink"/>
                  <w:rFonts w:asciiTheme="majorBidi" w:hAnsiTheme="majorBidi" w:cstheme="majorBidi"/>
                  <w:noProof/>
                  <w:sz w:val="24"/>
                  <w:szCs w:val="24"/>
                </w:rPr>
                <w:t>Hasil Analisis Pigmen Angkak Limbah Singkong</w:t>
              </w:r>
              <w:r w:rsidR="00670371" w:rsidRPr="00BA7434">
                <w:rPr>
                  <w:rFonts w:asciiTheme="majorBidi" w:hAnsiTheme="majorBidi" w:cstheme="majorBidi"/>
                  <w:noProof/>
                  <w:webHidden/>
                  <w:sz w:val="24"/>
                  <w:szCs w:val="24"/>
                </w:rPr>
                <w:t xml:space="preserve"> </w:t>
              </w:r>
              <w:r w:rsidR="00670371">
                <w:rPr>
                  <w:rFonts w:asciiTheme="majorBidi" w:hAnsiTheme="majorBidi" w:cstheme="majorBidi"/>
                  <w:noProof/>
                  <w:webHidden/>
                  <w:sz w:val="24"/>
                  <w:szCs w:val="24"/>
                </w:rPr>
                <w:t xml:space="preserve">                            </w:t>
              </w:r>
            </w:hyperlink>
          </w:p>
          <w:p w:rsidR="00670371" w:rsidRPr="00EF7E70" w:rsidRDefault="00670371" w:rsidP="00670371">
            <w:pPr>
              <w:pStyle w:val="TableofFigures"/>
              <w:tabs>
                <w:tab w:val="right" w:leader="dot" w:pos="7928"/>
              </w:tabs>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tc>
        <w:tc>
          <w:tcPr>
            <w:tcW w:w="1134" w:type="dxa"/>
          </w:tcPr>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_Toc468701322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61</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_Toc468701323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63</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_Toc468701324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64</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_Toc468701325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65</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_Toc468701326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66</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_Toc468701327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67</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_Toc468701328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68</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_Toc468701329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69</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_Toc468701330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71</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_Toc468701331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76</w:t>
            </w:r>
            <w:r w:rsidRPr="00BA7434">
              <w:rPr>
                <w:rFonts w:asciiTheme="majorBidi" w:hAnsiTheme="majorBidi" w:cstheme="majorBidi"/>
                <w:noProof/>
                <w:webHidden/>
                <w:sz w:val="24"/>
                <w:szCs w:val="24"/>
              </w:rPr>
              <w:fldChar w:fldCharType="end"/>
            </w:r>
          </w:p>
          <w:p w:rsidR="00670371" w:rsidRDefault="00670371" w:rsidP="00670371">
            <w:pPr>
              <w:pStyle w:val="TableofFigures"/>
              <w:tabs>
                <w:tab w:val="right" w:leader="dot" w:pos="7928"/>
              </w:tabs>
              <w:jc w:val="center"/>
              <w:rPr>
                <w:rFonts w:asciiTheme="majorBidi" w:hAnsiTheme="majorBidi" w:cstheme="majorBidi"/>
                <w:noProof/>
                <w:webHidden/>
                <w:sz w:val="24"/>
                <w:szCs w:val="24"/>
              </w:rPr>
            </w:pPr>
          </w:p>
          <w:p w:rsidR="00670371" w:rsidRPr="00EF7E70" w:rsidRDefault="00670371" w:rsidP="00670371">
            <w:pPr>
              <w:pStyle w:val="TableofFigures"/>
              <w:tabs>
                <w:tab w:val="right" w:leader="dot" w:pos="7928"/>
              </w:tabs>
              <w:jc w:val="center"/>
              <w:rPr>
                <w:rFonts w:ascii="Times New Roman" w:hAnsi="Times New Roman" w:cs="Times New Roman"/>
                <w:sz w:val="24"/>
                <w:szCs w:val="24"/>
              </w:rPr>
            </w:pPr>
            <w:r w:rsidRPr="00BA7434">
              <w:rPr>
                <w:rFonts w:asciiTheme="majorBidi" w:hAnsiTheme="majorBidi" w:cstheme="majorBidi"/>
                <w:noProof/>
                <w:webHidden/>
                <w:sz w:val="24"/>
                <w:szCs w:val="24"/>
              </w:rPr>
              <w:fldChar w:fldCharType="begin"/>
            </w:r>
            <w:r w:rsidRPr="00BA7434">
              <w:rPr>
                <w:rFonts w:asciiTheme="majorBidi" w:hAnsiTheme="majorBidi" w:cstheme="majorBidi"/>
                <w:noProof/>
                <w:webHidden/>
                <w:sz w:val="24"/>
                <w:szCs w:val="24"/>
              </w:rPr>
              <w:instrText xml:space="preserve"> PAGEREF _Toc468701332 \h </w:instrText>
            </w:r>
            <w:r w:rsidRPr="00BA7434">
              <w:rPr>
                <w:rFonts w:asciiTheme="majorBidi" w:hAnsiTheme="majorBidi" w:cstheme="majorBidi"/>
                <w:noProof/>
                <w:webHidden/>
                <w:sz w:val="24"/>
                <w:szCs w:val="24"/>
              </w:rPr>
            </w:r>
            <w:r w:rsidRPr="00BA7434">
              <w:rPr>
                <w:rFonts w:asciiTheme="majorBidi" w:hAnsiTheme="majorBidi" w:cstheme="majorBidi"/>
                <w:noProof/>
                <w:webHidden/>
                <w:sz w:val="24"/>
                <w:szCs w:val="24"/>
              </w:rPr>
              <w:fldChar w:fldCharType="separate"/>
            </w:r>
            <w:r w:rsidR="005C0B40">
              <w:rPr>
                <w:rFonts w:asciiTheme="majorBidi" w:hAnsiTheme="majorBidi" w:cstheme="majorBidi"/>
                <w:noProof/>
                <w:webHidden/>
                <w:sz w:val="24"/>
                <w:szCs w:val="24"/>
              </w:rPr>
              <w:t>81</w:t>
            </w:r>
            <w:r w:rsidRPr="00BA7434">
              <w:rPr>
                <w:rFonts w:asciiTheme="majorBidi" w:hAnsiTheme="majorBidi" w:cstheme="majorBidi"/>
                <w:noProof/>
                <w:webHidden/>
                <w:sz w:val="24"/>
                <w:szCs w:val="24"/>
              </w:rPr>
              <w:fldChar w:fldCharType="end"/>
            </w:r>
          </w:p>
        </w:tc>
      </w:tr>
    </w:tbl>
    <w:p w:rsidR="002C2F7B" w:rsidRDefault="002C2F7B" w:rsidP="00C023C4"/>
    <w:p w:rsidR="002C2F7B" w:rsidRPr="002C2F7B" w:rsidRDefault="002C2F7B" w:rsidP="002C2F7B"/>
    <w:p w:rsidR="002C2F7B" w:rsidRPr="002C2F7B" w:rsidRDefault="002C2F7B" w:rsidP="002C2F7B"/>
    <w:p w:rsidR="002C2F7B" w:rsidRPr="002C2F7B" w:rsidRDefault="002C2F7B" w:rsidP="002C2F7B"/>
    <w:p w:rsidR="002C2F7B" w:rsidRPr="002C2F7B" w:rsidRDefault="002C2F7B" w:rsidP="002C2F7B"/>
    <w:p w:rsidR="002C2F7B" w:rsidRPr="002C2F7B" w:rsidRDefault="002C2F7B" w:rsidP="002C2F7B"/>
    <w:p w:rsidR="002C2F7B" w:rsidRPr="002C2F7B" w:rsidRDefault="002C2F7B" w:rsidP="002C2F7B"/>
    <w:p w:rsidR="002C2F7B" w:rsidRPr="002C2F7B" w:rsidRDefault="002C2F7B" w:rsidP="002C2F7B"/>
    <w:p w:rsidR="00542803" w:rsidRDefault="00CE0CC7" w:rsidP="00803F36">
      <w:pPr>
        <w:pStyle w:val="Heading1"/>
        <w:numPr>
          <w:ilvl w:val="0"/>
          <w:numId w:val="0"/>
        </w:numPr>
        <w:spacing w:before="0" w:line="720" w:lineRule="auto"/>
        <w:jc w:val="center"/>
        <w:rPr>
          <w:rFonts w:asciiTheme="majorBidi" w:hAnsiTheme="majorBidi"/>
          <w:color w:val="auto"/>
        </w:rPr>
      </w:pPr>
      <w:bookmarkStart w:id="40" w:name="_Toc472961246"/>
      <w:r>
        <w:rPr>
          <w:rFonts w:asciiTheme="majorBidi" w:hAnsiTheme="majorBidi"/>
          <w:color w:val="auto"/>
        </w:rPr>
        <w:lastRenderedPageBreak/>
        <w:t>ABSTRAK</w:t>
      </w:r>
      <w:bookmarkEnd w:id="40"/>
    </w:p>
    <w:p w:rsidR="00542803" w:rsidRPr="009A3E98" w:rsidRDefault="00542803" w:rsidP="00B8536E">
      <w:pPr>
        <w:spacing w:line="240" w:lineRule="auto"/>
        <w:ind w:firstLine="567"/>
        <w:rPr>
          <w:rFonts w:ascii="Times New Roman" w:eastAsia="Times New Roman" w:hAnsi="Times New Roman" w:cs="Times New Roman"/>
          <w:sz w:val="24"/>
          <w:szCs w:val="24"/>
          <w:lang w:eastAsia="id-ID"/>
        </w:rPr>
      </w:pPr>
      <w:proofErr w:type="gramStart"/>
      <w:r w:rsidRPr="009A3E98">
        <w:rPr>
          <w:rFonts w:ascii="Times New Roman" w:hAnsi="Times New Roman" w:cs="Times New Roman"/>
          <w:sz w:val="24"/>
          <w:szCs w:val="24"/>
        </w:rPr>
        <w:t xml:space="preserve">Tujuan dari penelitian ini adalah </w:t>
      </w:r>
      <w:r>
        <w:rPr>
          <w:rFonts w:ascii="Times New Roman" w:hAnsi="Times New Roman" w:cs="Times New Roman"/>
          <w:sz w:val="24"/>
          <w:szCs w:val="24"/>
        </w:rPr>
        <w:t xml:space="preserve">untuk </w:t>
      </w:r>
      <w:r w:rsidRPr="00542803">
        <w:rPr>
          <w:rFonts w:ascii="Times New Roman" w:hAnsi="Times New Roman" w:cs="Times New Roman"/>
          <w:sz w:val="24"/>
          <w:szCs w:val="24"/>
        </w:rPr>
        <w:t xml:space="preserve">mengetahui </w:t>
      </w:r>
      <w:r w:rsidR="00B8536E">
        <w:rPr>
          <w:rFonts w:ascii="Times New Roman" w:hAnsi="Times New Roman" w:cs="Times New Roman"/>
          <w:sz w:val="24"/>
          <w:szCs w:val="24"/>
        </w:rPr>
        <w:t xml:space="preserve">peningkatan pigmen merah yang dihasilkan oleh </w:t>
      </w:r>
      <w:r w:rsidR="00B8536E" w:rsidRPr="00B8536E">
        <w:rPr>
          <w:rFonts w:ascii="Times New Roman" w:hAnsi="Times New Roman" w:cs="Times New Roman"/>
          <w:i/>
          <w:iCs/>
          <w:sz w:val="24"/>
          <w:szCs w:val="24"/>
        </w:rPr>
        <w:t>Monascus purpureus</w:t>
      </w:r>
      <w:r w:rsidR="00B8536E">
        <w:rPr>
          <w:rFonts w:ascii="Times New Roman" w:hAnsi="Times New Roman" w:cs="Times New Roman"/>
          <w:sz w:val="24"/>
          <w:szCs w:val="24"/>
        </w:rPr>
        <w:t xml:space="preserve"> pada limbah singkong (</w:t>
      </w:r>
      <w:r w:rsidR="00B8536E" w:rsidRPr="00B8536E">
        <w:rPr>
          <w:rFonts w:ascii="Times New Roman" w:hAnsi="Times New Roman" w:cs="Times New Roman"/>
          <w:i/>
          <w:iCs/>
          <w:sz w:val="24"/>
          <w:szCs w:val="24"/>
        </w:rPr>
        <w:t>Manihot esculenta</w:t>
      </w:r>
      <w:r w:rsidR="00B8536E">
        <w:rPr>
          <w:rFonts w:ascii="Times New Roman" w:hAnsi="Times New Roman" w:cs="Times New Roman"/>
          <w:sz w:val="24"/>
          <w:szCs w:val="24"/>
        </w:rPr>
        <w:t>) dengan variasi konsentrasi starter dan lama fermentasi</w:t>
      </w:r>
      <w:r w:rsidRPr="009A3E98">
        <w:rPr>
          <w:rFonts w:ascii="Times New Roman" w:hAnsi="Times New Roman" w:cs="Times New Roman"/>
          <w:sz w:val="24"/>
          <w:szCs w:val="24"/>
        </w:rPr>
        <w:t>.</w:t>
      </w:r>
      <w:proofErr w:type="gramEnd"/>
    </w:p>
    <w:p w:rsidR="00542803" w:rsidRPr="009A3E98" w:rsidRDefault="00542803" w:rsidP="00C419F3">
      <w:pPr>
        <w:autoSpaceDE w:val="0"/>
        <w:autoSpaceDN w:val="0"/>
        <w:adjustRightInd w:val="0"/>
        <w:spacing w:line="240" w:lineRule="auto"/>
        <w:ind w:firstLine="567"/>
        <w:rPr>
          <w:rFonts w:ascii="Times New Roman" w:hAnsi="Times New Roman" w:cs="Times New Roman"/>
          <w:sz w:val="24"/>
          <w:szCs w:val="24"/>
        </w:rPr>
      </w:pPr>
      <w:proofErr w:type="gramStart"/>
      <w:r w:rsidRPr="009A3E98">
        <w:rPr>
          <w:rFonts w:ascii="Times New Roman" w:hAnsi="Times New Roman" w:cs="Times New Roman"/>
          <w:sz w:val="24"/>
          <w:szCs w:val="24"/>
        </w:rPr>
        <w:t>Metode penelitian yang dilakukan terdiri dari dua tahap, yaitu penelitian pendahuluan dan penelitian utama.</w:t>
      </w:r>
      <w:proofErr w:type="gramEnd"/>
      <w:r w:rsidRPr="009A3E98">
        <w:rPr>
          <w:rFonts w:ascii="Times New Roman" w:hAnsi="Times New Roman" w:cs="Times New Roman"/>
          <w:sz w:val="24"/>
          <w:szCs w:val="24"/>
        </w:rPr>
        <w:t xml:space="preserve"> Penelitian pendahuluan yang dilakukan yaitu melakukan analisis bahan </w:t>
      </w:r>
      <w:proofErr w:type="gramStart"/>
      <w:r w:rsidRPr="009A3E98">
        <w:rPr>
          <w:rFonts w:ascii="Times New Roman" w:hAnsi="Times New Roman" w:cs="Times New Roman"/>
          <w:sz w:val="24"/>
          <w:szCs w:val="24"/>
        </w:rPr>
        <w:t>baku</w:t>
      </w:r>
      <w:proofErr w:type="gramEnd"/>
      <w:r w:rsidRPr="009A3E98">
        <w:rPr>
          <w:rFonts w:ascii="Times New Roman" w:hAnsi="Times New Roman" w:cs="Times New Roman"/>
          <w:sz w:val="24"/>
          <w:szCs w:val="24"/>
        </w:rPr>
        <w:t xml:space="preserve"> terhadap </w:t>
      </w:r>
      <w:r>
        <w:rPr>
          <w:rFonts w:ascii="Times New Roman" w:hAnsi="Times New Roman" w:cs="Times New Roman"/>
          <w:sz w:val="24"/>
          <w:szCs w:val="24"/>
        </w:rPr>
        <w:t>limbah singkong</w:t>
      </w:r>
      <w:r w:rsidR="0015084A">
        <w:rPr>
          <w:rFonts w:ascii="Times New Roman" w:hAnsi="Times New Roman" w:cs="Times New Roman"/>
          <w:sz w:val="24"/>
          <w:szCs w:val="24"/>
        </w:rPr>
        <w:t xml:space="preserve">, </w:t>
      </w:r>
      <w:r w:rsidR="00AB4111">
        <w:rPr>
          <w:rFonts w:ascii="Times New Roman" w:hAnsi="Times New Roman" w:cs="Times New Roman"/>
          <w:sz w:val="24"/>
          <w:szCs w:val="24"/>
        </w:rPr>
        <w:t xml:space="preserve">dan </w:t>
      </w:r>
      <w:r w:rsidR="0015084A">
        <w:rPr>
          <w:rFonts w:ascii="Times New Roman" w:hAnsi="Times New Roman" w:cs="Times New Roman"/>
          <w:sz w:val="24"/>
          <w:szCs w:val="24"/>
        </w:rPr>
        <w:t xml:space="preserve">memilih media yang digunakan dengan </w:t>
      </w:r>
      <w:r>
        <w:rPr>
          <w:rFonts w:ascii="Times New Roman" w:hAnsi="Times New Roman" w:cs="Times New Roman"/>
          <w:sz w:val="24"/>
          <w:szCs w:val="24"/>
        </w:rPr>
        <w:t xml:space="preserve">menghitung </w:t>
      </w:r>
      <w:r w:rsidR="00AB4111">
        <w:rPr>
          <w:rFonts w:ascii="Times New Roman" w:hAnsi="Times New Roman" w:cs="Times New Roman"/>
          <w:sz w:val="24"/>
          <w:szCs w:val="24"/>
        </w:rPr>
        <w:t>jumlah sel</w:t>
      </w:r>
      <w:r w:rsidR="001F1C43">
        <w:rPr>
          <w:rFonts w:ascii="Times New Roman" w:hAnsi="Times New Roman" w:cs="Times New Roman"/>
          <w:sz w:val="24"/>
          <w:szCs w:val="24"/>
        </w:rPr>
        <w:t xml:space="preserve"> serta membuat grafik </w:t>
      </w:r>
      <w:r>
        <w:rPr>
          <w:rFonts w:ascii="Times New Roman" w:hAnsi="Times New Roman" w:cs="Times New Roman"/>
          <w:sz w:val="24"/>
          <w:szCs w:val="24"/>
        </w:rPr>
        <w:t xml:space="preserve">pertumbuhan mikroorganisme </w:t>
      </w:r>
      <w:r w:rsidRPr="001F1C43">
        <w:rPr>
          <w:rFonts w:ascii="Times New Roman" w:hAnsi="Times New Roman" w:cs="Times New Roman"/>
          <w:i/>
          <w:iCs/>
          <w:sz w:val="24"/>
          <w:szCs w:val="24"/>
        </w:rPr>
        <w:t xml:space="preserve">Monascus </w:t>
      </w:r>
      <w:r w:rsidR="001F1C43" w:rsidRPr="001F1C43">
        <w:rPr>
          <w:rFonts w:ascii="Times New Roman" w:hAnsi="Times New Roman" w:cs="Times New Roman"/>
          <w:i/>
          <w:iCs/>
          <w:sz w:val="24"/>
          <w:szCs w:val="24"/>
        </w:rPr>
        <w:t>p</w:t>
      </w:r>
      <w:r w:rsidRPr="001F1C43">
        <w:rPr>
          <w:rFonts w:ascii="Times New Roman" w:hAnsi="Times New Roman" w:cs="Times New Roman"/>
          <w:i/>
          <w:iCs/>
          <w:sz w:val="24"/>
          <w:szCs w:val="24"/>
        </w:rPr>
        <w:t>urpureus</w:t>
      </w:r>
      <w:r w:rsidRPr="009A3E98">
        <w:rPr>
          <w:rFonts w:ascii="Times New Roman" w:hAnsi="Times New Roman" w:cs="Times New Roman"/>
          <w:sz w:val="24"/>
          <w:szCs w:val="24"/>
        </w:rPr>
        <w:t xml:space="preserve">. </w:t>
      </w:r>
      <w:proofErr w:type="gramStart"/>
      <w:r w:rsidRPr="009A3E98">
        <w:rPr>
          <w:rFonts w:ascii="Times New Roman" w:hAnsi="Times New Roman" w:cs="Times New Roman"/>
          <w:sz w:val="24"/>
          <w:szCs w:val="24"/>
        </w:rPr>
        <w:t xml:space="preserve">Penelitian utama yang dilakukan yaitu </w:t>
      </w:r>
      <w:r w:rsidR="00C419F3">
        <w:rPr>
          <w:rFonts w:ascii="Times New Roman" w:hAnsi="Times New Roman" w:cs="Times New Roman"/>
          <w:sz w:val="24"/>
          <w:szCs w:val="24"/>
        </w:rPr>
        <w:t>mengetahui</w:t>
      </w:r>
      <w:r w:rsidRPr="009A3E98">
        <w:rPr>
          <w:rFonts w:ascii="Times New Roman" w:hAnsi="Times New Roman" w:cs="Times New Roman"/>
          <w:sz w:val="24"/>
          <w:szCs w:val="24"/>
        </w:rPr>
        <w:t xml:space="preserve"> </w:t>
      </w:r>
      <w:r w:rsidR="00C419F3">
        <w:rPr>
          <w:rFonts w:ascii="Times New Roman" w:hAnsi="Times New Roman" w:cs="Times New Roman"/>
          <w:sz w:val="24"/>
          <w:szCs w:val="24"/>
        </w:rPr>
        <w:t>peningkatan</w:t>
      </w:r>
      <w:r w:rsidR="001F1C43">
        <w:rPr>
          <w:rFonts w:ascii="Times New Roman" w:hAnsi="Times New Roman" w:cs="Times New Roman"/>
          <w:sz w:val="24"/>
          <w:szCs w:val="24"/>
        </w:rPr>
        <w:t xml:space="preserve"> </w:t>
      </w:r>
      <w:r w:rsidR="00C419F3">
        <w:rPr>
          <w:rFonts w:ascii="Times New Roman" w:hAnsi="Times New Roman" w:cs="Times New Roman"/>
          <w:sz w:val="24"/>
          <w:szCs w:val="24"/>
        </w:rPr>
        <w:t>produksi pigmen merah</w:t>
      </w:r>
      <w:r w:rsidR="00C419F3" w:rsidRPr="009A3E98">
        <w:rPr>
          <w:rFonts w:ascii="Times New Roman" w:hAnsi="Times New Roman" w:cs="Times New Roman"/>
          <w:sz w:val="24"/>
          <w:szCs w:val="24"/>
        </w:rPr>
        <w:t xml:space="preserve"> </w:t>
      </w:r>
      <w:r w:rsidRPr="009A3E98">
        <w:rPr>
          <w:rFonts w:ascii="Times New Roman" w:hAnsi="Times New Roman" w:cs="Times New Roman"/>
          <w:sz w:val="24"/>
          <w:szCs w:val="24"/>
        </w:rPr>
        <w:t xml:space="preserve">dari </w:t>
      </w:r>
      <w:r w:rsidR="001F1C43">
        <w:rPr>
          <w:rFonts w:ascii="Times New Roman" w:hAnsi="Times New Roman" w:cs="Times New Roman"/>
          <w:sz w:val="24"/>
          <w:szCs w:val="24"/>
        </w:rPr>
        <w:t>berbagai konsentrasi starter dan lama fermentasi</w:t>
      </w:r>
      <w:r w:rsidRPr="009A3E98">
        <w:rPr>
          <w:rFonts w:ascii="Times New Roman" w:hAnsi="Times New Roman" w:cs="Times New Roman"/>
          <w:sz w:val="24"/>
          <w:szCs w:val="24"/>
        </w:rPr>
        <w:t>.</w:t>
      </w:r>
      <w:proofErr w:type="gramEnd"/>
      <w:r w:rsidRPr="009A3E98">
        <w:rPr>
          <w:rFonts w:ascii="Times New Roman" w:hAnsi="Times New Roman" w:cs="Times New Roman"/>
          <w:sz w:val="24"/>
          <w:szCs w:val="24"/>
        </w:rPr>
        <w:t xml:space="preserve"> Adapun faktor yang digunakan adalah</w:t>
      </w:r>
      <w:r w:rsidR="001F1C43">
        <w:rPr>
          <w:rFonts w:ascii="Times New Roman" w:hAnsi="Times New Roman" w:cs="Times New Roman"/>
          <w:sz w:val="24"/>
          <w:szCs w:val="24"/>
        </w:rPr>
        <w:t xml:space="preserve"> konsentrasi starter 11%, 12% dan 13% dengan lama fermentasi 14 hari</w:t>
      </w:r>
      <w:r w:rsidRPr="009A3E98">
        <w:rPr>
          <w:rFonts w:ascii="Times New Roman" w:hAnsi="Times New Roman" w:cs="Times New Roman"/>
          <w:sz w:val="24"/>
          <w:szCs w:val="24"/>
        </w:rPr>
        <w:t>. Respon pada penelitian ini meliputi respon kimia (</w:t>
      </w:r>
      <w:proofErr w:type="gramStart"/>
      <w:r w:rsidR="001F1C43">
        <w:rPr>
          <w:rFonts w:ascii="Times New Roman" w:hAnsi="Times New Roman" w:cs="Times New Roman"/>
          <w:sz w:val="24"/>
          <w:szCs w:val="24"/>
        </w:rPr>
        <w:t>kadar</w:t>
      </w:r>
      <w:proofErr w:type="gramEnd"/>
      <w:r w:rsidR="001F1C43">
        <w:rPr>
          <w:rFonts w:ascii="Times New Roman" w:hAnsi="Times New Roman" w:cs="Times New Roman"/>
          <w:sz w:val="24"/>
          <w:szCs w:val="24"/>
        </w:rPr>
        <w:t xml:space="preserve"> air</w:t>
      </w:r>
      <w:r w:rsidRPr="009A3E98">
        <w:rPr>
          <w:rFonts w:ascii="Times New Roman" w:hAnsi="Times New Roman" w:cs="Times New Roman"/>
          <w:sz w:val="24"/>
          <w:szCs w:val="24"/>
        </w:rPr>
        <w:t>), respon</w:t>
      </w:r>
      <w:r w:rsidR="001F1C43">
        <w:rPr>
          <w:rFonts w:ascii="Times New Roman" w:hAnsi="Times New Roman" w:cs="Times New Roman"/>
          <w:sz w:val="24"/>
          <w:szCs w:val="24"/>
        </w:rPr>
        <w:t xml:space="preserve"> fisik (intensitas pigmen merah, intensitas</w:t>
      </w:r>
      <w:r w:rsidR="00AB4111">
        <w:rPr>
          <w:rFonts w:ascii="Times New Roman" w:hAnsi="Times New Roman" w:cs="Times New Roman"/>
          <w:sz w:val="24"/>
          <w:szCs w:val="24"/>
        </w:rPr>
        <w:t xml:space="preserve"> warna terhadap kelarutanya dalam</w:t>
      </w:r>
      <w:r w:rsidR="001F1C43">
        <w:rPr>
          <w:rFonts w:ascii="Times New Roman" w:hAnsi="Times New Roman" w:cs="Times New Roman"/>
          <w:sz w:val="24"/>
          <w:szCs w:val="24"/>
        </w:rPr>
        <w:t xml:space="preserve"> air dan stabilitas pigmen merah terhadap suhu)</w:t>
      </w:r>
      <w:r w:rsidRPr="009A3E98">
        <w:rPr>
          <w:rFonts w:ascii="Times New Roman" w:hAnsi="Times New Roman" w:cs="Times New Roman"/>
          <w:sz w:val="24"/>
          <w:szCs w:val="24"/>
        </w:rPr>
        <w:t>.</w:t>
      </w:r>
    </w:p>
    <w:p w:rsidR="0015084A" w:rsidRDefault="00542803" w:rsidP="0015084A">
      <w:pPr>
        <w:pStyle w:val="ListParagraph"/>
        <w:tabs>
          <w:tab w:val="center" w:pos="0"/>
          <w:tab w:val="left" w:pos="567"/>
        </w:tabs>
        <w:spacing w:line="240" w:lineRule="auto"/>
        <w:ind w:left="0"/>
        <w:rPr>
          <w:rFonts w:ascii="Times New Roman" w:hAnsi="Times New Roman" w:cs="Times New Roman"/>
          <w:sz w:val="24"/>
          <w:szCs w:val="24"/>
        </w:rPr>
      </w:pPr>
      <w:r w:rsidRPr="009A3E98">
        <w:rPr>
          <w:rFonts w:ascii="Times New Roman" w:hAnsi="Times New Roman" w:cs="Times New Roman"/>
          <w:sz w:val="24"/>
          <w:szCs w:val="24"/>
        </w:rPr>
        <w:tab/>
        <w:t xml:space="preserve">Hasil penelitian menunjukan bahwa analisis bahan baku menunjukan </w:t>
      </w:r>
      <w:r w:rsidR="001F1C43">
        <w:rPr>
          <w:rFonts w:ascii="Times New Roman" w:hAnsi="Times New Roman" w:cs="Times New Roman"/>
          <w:sz w:val="24"/>
          <w:szCs w:val="24"/>
        </w:rPr>
        <w:t>limbah singkong</w:t>
      </w:r>
      <w:r w:rsidRPr="009A3E98">
        <w:rPr>
          <w:rFonts w:ascii="Times New Roman" w:hAnsi="Times New Roman" w:cs="Times New Roman"/>
          <w:sz w:val="24"/>
          <w:szCs w:val="24"/>
        </w:rPr>
        <w:t xml:space="preserve"> mengandung komponen </w:t>
      </w:r>
      <w:r w:rsidR="001F1C43">
        <w:rPr>
          <w:rFonts w:ascii="Times New Roman" w:hAnsi="Times New Roman" w:cs="Times New Roman"/>
          <w:sz w:val="24"/>
          <w:szCs w:val="24"/>
        </w:rPr>
        <w:t>pati</w:t>
      </w:r>
      <w:r w:rsidR="0015084A">
        <w:rPr>
          <w:rFonts w:ascii="Times New Roman" w:hAnsi="Times New Roman" w:cs="Times New Roman"/>
          <w:sz w:val="24"/>
          <w:szCs w:val="24"/>
        </w:rPr>
        <w:t xml:space="preserve"> sebesar 33,065%, dan HCN sebesar 0</w:t>
      </w:r>
      <w:proofErr w:type="gramStart"/>
      <w:r w:rsidR="0015084A">
        <w:rPr>
          <w:rFonts w:ascii="Times New Roman" w:hAnsi="Times New Roman" w:cs="Times New Roman"/>
          <w:sz w:val="24"/>
          <w:szCs w:val="24"/>
        </w:rPr>
        <w:t>,00</w:t>
      </w:r>
      <w:proofErr w:type="gramEnd"/>
      <w:r w:rsidR="0015084A">
        <w:rPr>
          <w:rFonts w:ascii="Times New Roman" w:hAnsi="Times New Roman" w:cs="Times New Roman"/>
          <w:sz w:val="24"/>
          <w:szCs w:val="24"/>
        </w:rPr>
        <w:t xml:space="preserve">%. </w:t>
      </w:r>
    </w:p>
    <w:p w:rsidR="00542803" w:rsidRDefault="0015084A" w:rsidP="00A04266">
      <w:pPr>
        <w:pStyle w:val="ListParagraph"/>
        <w:tabs>
          <w:tab w:val="center" w:pos="0"/>
          <w:tab w:val="left" w:pos="567"/>
        </w:tabs>
        <w:spacing w:line="240" w:lineRule="auto"/>
        <w:ind w:left="0"/>
        <w:rPr>
          <w:rFonts w:ascii="Times New Roman" w:hAnsi="Times New Roman" w:cs="Times New Roman"/>
          <w:sz w:val="24"/>
          <w:szCs w:val="24"/>
        </w:rPr>
      </w:pPr>
      <w:r>
        <w:rPr>
          <w:rFonts w:ascii="Times New Roman" w:hAnsi="Times New Roman" w:cs="Times New Roman"/>
          <w:sz w:val="24"/>
          <w:szCs w:val="24"/>
        </w:rPr>
        <w:t>Media yang digunakan yaitu media padat dengan umur starter 5 hari dengan jumlah spora 1,89 x 10</w:t>
      </w:r>
      <w:r>
        <w:rPr>
          <w:rFonts w:ascii="Times New Roman" w:hAnsi="Times New Roman" w:cs="Times New Roman"/>
          <w:sz w:val="24"/>
          <w:szCs w:val="24"/>
          <w:vertAlign w:val="superscript"/>
        </w:rPr>
        <w:t xml:space="preserve">7 </w:t>
      </w:r>
      <w:r w:rsidR="00A04266">
        <w:rPr>
          <w:rFonts w:ascii="Times New Roman" w:hAnsi="Times New Roman" w:cs="Times New Roman"/>
          <w:sz w:val="24"/>
          <w:szCs w:val="24"/>
        </w:rPr>
        <w:t xml:space="preserve">spora/ml. Variasi </w:t>
      </w:r>
      <w:r>
        <w:rPr>
          <w:rFonts w:ascii="Times New Roman" w:hAnsi="Times New Roman" w:cs="Times New Roman"/>
          <w:sz w:val="24"/>
          <w:szCs w:val="24"/>
        </w:rPr>
        <w:t xml:space="preserve">Konsentrasi starter </w:t>
      </w:r>
      <w:r w:rsidR="00542803" w:rsidRPr="009A3E98">
        <w:rPr>
          <w:rFonts w:ascii="Times New Roman" w:hAnsi="Times New Roman" w:cs="Times New Roman"/>
          <w:sz w:val="24"/>
          <w:szCs w:val="24"/>
        </w:rPr>
        <w:t xml:space="preserve">yang digunakan memberikan </w:t>
      </w:r>
      <w:r w:rsidR="00AB4111">
        <w:rPr>
          <w:rFonts w:ascii="Times New Roman" w:hAnsi="Times New Roman" w:cs="Times New Roman"/>
          <w:sz w:val="24"/>
          <w:szCs w:val="24"/>
        </w:rPr>
        <w:t>pe</w:t>
      </w:r>
      <w:r w:rsidR="00A04266">
        <w:rPr>
          <w:rFonts w:ascii="Times New Roman" w:hAnsi="Times New Roman" w:cs="Times New Roman"/>
          <w:sz w:val="24"/>
          <w:szCs w:val="24"/>
        </w:rPr>
        <w:t>ningkatan</w:t>
      </w:r>
      <w:r w:rsidR="00AB4111">
        <w:rPr>
          <w:rFonts w:ascii="Times New Roman" w:hAnsi="Times New Roman" w:cs="Times New Roman"/>
          <w:sz w:val="24"/>
          <w:szCs w:val="24"/>
        </w:rPr>
        <w:t xml:space="preserve"> </w:t>
      </w:r>
      <w:r>
        <w:rPr>
          <w:rFonts w:ascii="Times New Roman" w:hAnsi="Times New Roman" w:cs="Times New Roman"/>
          <w:sz w:val="24"/>
          <w:szCs w:val="24"/>
        </w:rPr>
        <w:t>terhadap intensitas pigmen merah</w:t>
      </w:r>
      <w:r w:rsidR="00542803" w:rsidRPr="009A3E98">
        <w:rPr>
          <w:rFonts w:ascii="Times New Roman" w:hAnsi="Times New Roman" w:cs="Times New Roman"/>
          <w:sz w:val="24"/>
          <w:szCs w:val="24"/>
        </w:rPr>
        <w:t xml:space="preserve">. </w:t>
      </w:r>
      <w:r>
        <w:rPr>
          <w:rFonts w:ascii="Times New Roman" w:hAnsi="Times New Roman" w:cs="Times New Roman"/>
          <w:sz w:val="24"/>
          <w:szCs w:val="24"/>
        </w:rPr>
        <w:t xml:space="preserve">Akan tetapi </w:t>
      </w:r>
      <w:r w:rsidR="00A04266">
        <w:rPr>
          <w:rFonts w:ascii="Times New Roman" w:hAnsi="Times New Roman" w:cs="Times New Roman"/>
          <w:sz w:val="24"/>
          <w:szCs w:val="24"/>
        </w:rPr>
        <w:t>peningkatan tidak</w:t>
      </w:r>
      <w:r>
        <w:rPr>
          <w:rFonts w:ascii="Times New Roman" w:hAnsi="Times New Roman" w:cs="Times New Roman"/>
          <w:sz w:val="24"/>
          <w:szCs w:val="24"/>
        </w:rPr>
        <w:t xml:space="preserve"> </w:t>
      </w:r>
      <w:r w:rsidR="00A04266">
        <w:rPr>
          <w:rFonts w:ascii="Times New Roman" w:hAnsi="Times New Roman" w:cs="Times New Roman"/>
          <w:sz w:val="24"/>
          <w:szCs w:val="24"/>
        </w:rPr>
        <w:t xml:space="preserve">terjadi </w:t>
      </w:r>
      <w:r>
        <w:rPr>
          <w:rFonts w:ascii="Times New Roman" w:hAnsi="Times New Roman" w:cs="Times New Roman"/>
          <w:sz w:val="24"/>
          <w:szCs w:val="24"/>
        </w:rPr>
        <w:t xml:space="preserve">terhadap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intensitas warna terhadap kelarutanya pada air dan stabilitas pigmen merah terhadap</w:t>
      </w:r>
      <w:r w:rsidR="0070150F">
        <w:rPr>
          <w:rFonts w:ascii="Times New Roman" w:hAnsi="Times New Roman" w:cs="Times New Roman"/>
          <w:sz w:val="24"/>
          <w:szCs w:val="24"/>
        </w:rPr>
        <w:t xml:space="preserve"> suhu</w:t>
      </w:r>
      <w:r w:rsidR="00542803" w:rsidRPr="009A3E98">
        <w:rPr>
          <w:rFonts w:ascii="Times New Roman" w:hAnsi="Times New Roman" w:cs="Times New Roman"/>
          <w:sz w:val="24"/>
          <w:szCs w:val="24"/>
        </w:rPr>
        <w:t>.</w:t>
      </w:r>
      <w:r w:rsidR="0070150F">
        <w:rPr>
          <w:rFonts w:ascii="Times New Roman" w:hAnsi="Times New Roman" w:cs="Times New Roman"/>
          <w:sz w:val="24"/>
          <w:szCs w:val="24"/>
        </w:rPr>
        <w:t xml:space="preserve"> </w:t>
      </w:r>
      <w:proofErr w:type="gramStart"/>
      <w:r w:rsidR="0070150F">
        <w:rPr>
          <w:rFonts w:ascii="Times New Roman" w:hAnsi="Times New Roman" w:cs="Times New Roman"/>
          <w:sz w:val="24"/>
          <w:szCs w:val="24"/>
        </w:rPr>
        <w:t xml:space="preserve">Produk yang memiliki intensitas pigmen merah tertingi adalah pada konsentrasi 13% dengan lama fermentasi 13 hari </w:t>
      </w:r>
      <w:r w:rsidR="00A04266">
        <w:rPr>
          <w:rFonts w:ascii="Times New Roman" w:hAnsi="Times New Roman" w:cs="Times New Roman"/>
          <w:sz w:val="24"/>
          <w:szCs w:val="24"/>
        </w:rPr>
        <w:t xml:space="preserve">yang </w:t>
      </w:r>
      <w:r w:rsidR="0070150F">
        <w:rPr>
          <w:rFonts w:ascii="Times New Roman" w:hAnsi="Times New Roman" w:cs="Times New Roman"/>
          <w:sz w:val="24"/>
          <w:szCs w:val="24"/>
        </w:rPr>
        <w:t>memiliki nilai absorban 3,070.</w:t>
      </w:r>
      <w:proofErr w:type="gramEnd"/>
    </w:p>
    <w:p w:rsidR="00803F36" w:rsidRPr="009A3E98" w:rsidRDefault="00803F36" w:rsidP="00AB4111">
      <w:pPr>
        <w:pStyle w:val="ListParagraph"/>
        <w:tabs>
          <w:tab w:val="center" w:pos="0"/>
          <w:tab w:val="left" w:pos="567"/>
        </w:tabs>
        <w:spacing w:line="240" w:lineRule="auto"/>
        <w:ind w:left="0"/>
        <w:rPr>
          <w:rFonts w:ascii="Times New Roman" w:hAnsi="Times New Roman" w:cs="Times New Roman"/>
          <w:sz w:val="24"/>
          <w:szCs w:val="24"/>
        </w:rPr>
      </w:pPr>
    </w:p>
    <w:p w:rsidR="00542803" w:rsidRDefault="007B0F8D" w:rsidP="00EE477B">
      <w:pPr>
        <w:spacing w:line="240" w:lineRule="auto"/>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00803F36">
        <w:rPr>
          <w:rFonts w:ascii="Times New Roman" w:hAnsi="Times New Roman" w:cs="Times New Roman"/>
          <w:sz w:val="24"/>
          <w:szCs w:val="24"/>
        </w:rPr>
        <w:t>Limbah singkong</w:t>
      </w:r>
      <w:r w:rsidR="00803F36">
        <w:rPr>
          <w:rFonts w:ascii="Times New Roman" w:hAnsi="Times New Roman" w:cs="Times New Roman"/>
          <w:i/>
          <w:iCs/>
          <w:sz w:val="24"/>
          <w:szCs w:val="24"/>
        </w:rPr>
        <w:t xml:space="preserve">, </w:t>
      </w:r>
      <w:r w:rsidR="00EE477B" w:rsidRPr="0070150F">
        <w:rPr>
          <w:rFonts w:ascii="Times New Roman" w:hAnsi="Times New Roman" w:cs="Times New Roman"/>
          <w:i/>
          <w:iCs/>
          <w:sz w:val="24"/>
          <w:szCs w:val="24"/>
        </w:rPr>
        <w:t>Monacus purpureus</w:t>
      </w:r>
      <w:r w:rsidR="00EE477B">
        <w:rPr>
          <w:rFonts w:ascii="Times New Roman" w:hAnsi="Times New Roman" w:cs="Times New Roman"/>
          <w:sz w:val="24"/>
          <w:szCs w:val="24"/>
        </w:rPr>
        <w:t xml:space="preserve">, </w:t>
      </w:r>
      <w:r w:rsidR="00803F36">
        <w:rPr>
          <w:rFonts w:ascii="Times New Roman" w:hAnsi="Times New Roman" w:cs="Times New Roman"/>
          <w:sz w:val="24"/>
          <w:szCs w:val="24"/>
        </w:rPr>
        <w:t>Konsen</w:t>
      </w:r>
      <w:r w:rsidR="00EE477B">
        <w:rPr>
          <w:rFonts w:ascii="Times New Roman" w:hAnsi="Times New Roman" w:cs="Times New Roman"/>
          <w:sz w:val="24"/>
          <w:szCs w:val="24"/>
        </w:rPr>
        <w:t xml:space="preserve">trasi starter, Lama Fermentasi, </w:t>
      </w:r>
      <w:r w:rsidR="00803F36">
        <w:rPr>
          <w:rFonts w:ascii="Times New Roman" w:hAnsi="Times New Roman" w:cs="Times New Roman"/>
          <w:sz w:val="24"/>
          <w:szCs w:val="24"/>
        </w:rPr>
        <w:t>Angkak.</w:t>
      </w:r>
    </w:p>
    <w:p w:rsidR="00803F36" w:rsidRPr="00803F36" w:rsidRDefault="00803F36" w:rsidP="00803F36">
      <w:pPr>
        <w:sectPr w:rsidR="00803F36" w:rsidRPr="00803F36" w:rsidSect="00803513">
          <w:pgSz w:w="11907" w:h="16840" w:code="9"/>
          <w:pgMar w:top="2268" w:right="1701" w:bottom="1701" w:left="2268" w:header="720" w:footer="720" w:gutter="0"/>
          <w:pgNumType w:fmt="lowerRoman"/>
          <w:cols w:space="720"/>
          <w:docGrid w:linePitch="360"/>
        </w:sectPr>
      </w:pPr>
    </w:p>
    <w:p w:rsidR="00C023C4" w:rsidRDefault="009A274C" w:rsidP="00435DFA">
      <w:pPr>
        <w:pStyle w:val="Heading1"/>
        <w:numPr>
          <w:ilvl w:val="0"/>
          <w:numId w:val="0"/>
        </w:numPr>
        <w:spacing w:before="0" w:line="720" w:lineRule="auto"/>
        <w:jc w:val="center"/>
        <w:rPr>
          <w:rFonts w:asciiTheme="majorBidi" w:hAnsiTheme="majorBidi"/>
          <w:color w:val="auto"/>
        </w:rPr>
      </w:pPr>
      <w:bookmarkStart w:id="41" w:name="_Toc472961247"/>
      <w:r>
        <w:rPr>
          <w:rFonts w:asciiTheme="majorBidi" w:hAnsiTheme="majorBidi"/>
          <w:color w:val="auto"/>
        </w:rPr>
        <w:lastRenderedPageBreak/>
        <w:t>ABSTRA</w:t>
      </w:r>
      <w:r w:rsidR="00435DFA">
        <w:rPr>
          <w:rFonts w:asciiTheme="majorBidi" w:hAnsiTheme="majorBidi"/>
          <w:color w:val="auto"/>
        </w:rPr>
        <w:t>CT</w:t>
      </w:r>
      <w:bookmarkEnd w:id="41"/>
    </w:p>
    <w:p w:rsidR="009F3F6B" w:rsidRPr="009F3F6B" w:rsidRDefault="00C13679" w:rsidP="00C41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i/>
          <w:iCs/>
          <w:color w:val="212121"/>
          <w:sz w:val="24"/>
          <w:szCs w:val="24"/>
          <w:lang w:eastAsia="ko-KR"/>
        </w:rPr>
      </w:pPr>
      <w:r w:rsidRPr="00C13679">
        <w:rPr>
          <w:rFonts w:ascii="Times New Roman" w:eastAsia="Times New Roman" w:hAnsi="Times New Roman" w:cs="Times New Roman"/>
          <w:i/>
          <w:iCs/>
          <w:color w:val="212121"/>
          <w:sz w:val="24"/>
          <w:szCs w:val="24"/>
          <w:lang w:eastAsia="ko-KR"/>
        </w:rPr>
        <w:t>The p</w:t>
      </w:r>
      <w:r w:rsidR="009F3F6B" w:rsidRPr="009F3F6B">
        <w:rPr>
          <w:rFonts w:ascii="Times New Roman" w:eastAsia="Times New Roman" w:hAnsi="Times New Roman" w:cs="Times New Roman"/>
          <w:i/>
          <w:iCs/>
          <w:color w:val="212121"/>
          <w:sz w:val="24"/>
          <w:szCs w:val="24"/>
          <w:lang w:eastAsia="ko-KR"/>
        </w:rPr>
        <w:t xml:space="preserve">urpose </w:t>
      </w:r>
      <w:r w:rsidRPr="00C13679">
        <w:rPr>
          <w:rFonts w:ascii="Times New Roman" w:eastAsia="Times New Roman" w:hAnsi="Times New Roman" w:cs="Times New Roman"/>
          <w:i/>
          <w:iCs/>
          <w:color w:val="212121"/>
          <w:sz w:val="24"/>
          <w:szCs w:val="24"/>
          <w:lang w:eastAsia="ko-KR"/>
        </w:rPr>
        <w:t>of this r</w:t>
      </w:r>
      <w:r w:rsidR="00EE477B">
        <w:rPr>
          <w:rFonts w:ascii="Times New Roman" w:eastAsia="Times New Roman" w:hAnsi="Times New Roman" w:cs="Times New Roman"/>
          <w:i/>
          <w:iCs/>
          <w:color w:val="212121"/>
          <w:sz w:val="24"/>
          <w:szCs w:val="24"/>
          <w:lang w:eastAsia="ko-KR"/>
        </w:rPr>
        <w:t xml:space="preserve">esearch was </w:t>
      </w:r>
      <w:r w:rsidR="009F3F6B" w:rsidRPr="009F3F6B">
        <w:rPr>
          <w:rFonts w:ascii="Times New Roman" w:eastAsia="Times New Roman" w:hAnsi="Times New Roman" w:cs="Times New Roman"/>
          <w:i/>
          <w:iCs/>
          <w:color w:val="212121"/>
          <w:sz w:val="24"/>
          <w:szCs w:val="24"/>
          <w:lang w:eastAsia="ko-KR"/>
        </w:rPr>
        <w:t xml:space="preserve">to </w:t>
      </w:r>
      <w:r w:rsidR="00C419F3">
        <w:rPr>
          <w:rFonts w:ascii="Times New Roman" w:eastAsia="Times New Roman" w:hAnsi="Times New Roman" w:cs="Times New Roman"/>
          <w:i/>
          <w:iCs/>
          <w:color w:val="212121"/>
          <w:sz w:val="24"/>
          <w:szCs w:val="24"/>
          <w:lang w:eastAsia="ko-KR"/>
        </w:rPr>
        <w:t>known</w:t>
      </w:r>
      <w:r w:rsidR="009F3F6B" w:rsidRPr="009F3F6B">
        <w:rPr>
          <w:rFonts w:ascii="Times New Roman" w:eastAsia="Times New Roman" w:hAnsi="Times New Roman" w:cs="Times New Roman"/>
          <w:i/>
          <w:iCs/>
          <w:color w:val="212121"/>
          <w:sz w:val="24"/>
          <w:szCs w:val="24"/>
          <w:lang w:eastAsia="ko-KR"/>
        </w:rPr>
        <w:t xml:space="preserve"> the</w:t>
      </w:r>
      <w:r w:rsidR="00C419F3" w:rsidRPr="00C419F3">
        <w:t xml:space="preserve"> </w:t>
      </w:r>
      <w:r w:rsidR="00C419F3" w:rsidRPr="00C419F3">
        <w:rPr>
          <w:rFonts w:ascii="Times New Roman" w:eastAsia="Times New Roman" w:hAnsi="Times New Roman" w:cs="Times New Roman"/>
          <w:i/>
          <w:iCs/>
          <w:color w:val="212121"/>
          <w:sz w:val="24"/>
          <w:szCs w:val="24"/>
          <w:lang w:eastAsia="ko-KR"/>
        </w:rPr>
        <w:t>enhancement</w:t>
      </w:r>
      <w:r w:rsidR="00C419F3">
        <w:rPr>
          <w:rFonts w:ascii="Times New Roman" w:eastAsia="Times New Roman" w:hAnsi="Times New Roman" w:cs="Times New Roman"/>
          <w:i/>
          <w:iCs/>
          <w:color w:val="212121"/>
          <w:sz w:val="24"/>
          <w:szCs w:val="24"/>
          <w:lang w:eastAsia="ko-KR"/>
        </w:rPr>
        <w:t xml:space="preserve"> </w:t>
      </w:r>
      <w:r w:rsidR="009F3F6B" w:rsidRPr="009F3F6B">
        <w:rPr>
          <w:rFonts w:ascii="Times New Roman" w:eastAsia="Times New Roman" w:hAnsi="Times New Roman" w:cs="Times New Roman"/>
          <w:i/>
          <w:iCs/>
          <w:color w:val="212121"/>
          <w:sz w:val="24"/>
          <w:szCs w:val="24"/>
          <w:lang w:eastAsia="ko-KR"/>
        </w:rPr>
        <w:t xml:space="preserve">of </w:t>
      </w:r>
      <w:r w:rsidR="00C419F3" w:rsidRPr="00C13679">
        <w:rPr>
          <w:rFonts w:ascii="Times New Roman" w:eastAsia="Times New Roman" w:hAnsi="Times New Roman" w:cs="Times New Roman"/>
          <w:i/>
          <w:iCs/>
          <w:color w:val="212121"/>
          <w:sz w:val="24"/>
          <w:szCs w:val="24"/>
          <w:lang w:eastAsia="ko-KR"/>
        </w:rPr>
        <w:t xml:space="preserve">to </w:t>
      </w:r>
      <w:r w:rsidR="00C419F3" w:rsidRPr="009F3F6B">
        <w:rPr>
          <w:rFonts w:ascii="Times New Roman" w:eastAsia="Times New Roman" w:hAnsi="Times New Roman" w:cs="Times New Roman"/>
          <w:i/>
          <w:iCs/>
          <w:color w:val="212121"/>
          <w:sz w:val="24"/>
          <w:szCs w:val="24"/>
          <w:lang w:eastAsia="ko-KR"/>
        </w:rPr>
        <w:t>red pigment prod</w:t>
      </w:r>
      <w:r w:rsidR="00C419F3" w:rsidRPr="00C13679">
        <w:rPr>
          <w:rFonts w:ascii="Times New Roman" w:eastAsia="Times New Roman" w:hAnsi="Times New Roman" w:cs="Times New Roman"/>
          <w:i/>
          <w:iCs/>
          <w:color w:val="212121"/>
          <w:sz w:val="24"/>
          <w:szCs w:val="24"/>
          <w:lang w:eastAsia="ko-KR"/>
        </w:rPr>
        <w:t xml:space="preserve">uction by Monascus purpureus on </w:t>
      </w:r>
      <w:r w:rsidR="00C419F3">
        <w:rPr>
          <w:rFonts w:ascii="Times New Roman" w:eastAsia="Times New Roman" w:hAnsi="Times New Roman" w:cs="Times New Roman"/>
          <w:i/>
          <w:iCs/>
          <w:color w:val="212121"/>
          <w:sz w:val="24"/>
          <w:szCs w:val="24"/>
          <w:lang w:eastAsia="ko-KR"/>
        </w:rPr>
        <w:t xml:space="preserve">cassava waste with </w:t>
      </w:r>
      <w:r w:rsidR="009F3F6B" w:rsidRPr="009F3F6B">
        <w:rPr>
          <w:rFonts w:ascii="Times New Roman" w:eastAsia="Times New Roman" w:hAnsi="Times New Roman" w:cs="Times New Roman"/>
          <w:i/>
          <w:iCs/>
          <w:color w:val="212121"/>
          <w:sz w:val="24"/>
          <w:szCs w:val="24"/>
          <w:lang w:eastAsia="ko-KR"/>
        </w:rPr>
        <w:t xml:space="preserve">different concentrations </w:t>
      </w:r>
      <w:r w:rsidR="00FC365A" w:rsidRPr="009F3F6B">
        <w:rPr>
          <w:rFonts w:ascii="Times New Roman" w:eastAsia="Times New Roman" w:hAnsi="Times New Roman" w:cs="Times New Roman"/>
          <w:i/>
          <w:iCs/>
          <w:color w:val="212121"/>
          <w:sz w:val="24"/>
          <w:szCs w:val="24"/>
          <w:lang w:eastAsia="ko-KR"/>
        </w:rPr>
        <w:t>starter</w:t>
      </w:r>
      <w:r w:rsidR="00FC365A" w:rsidRPr="00C13679">
        <w:rPr>
          <w:rFonts w:ascii="Times New Roman" w:eastAsia="Times New Roman" w:hAnsi="Times New Roman" w:cs="Times New Roman"/>
          <w:i/>
          <w:iCs/>
          <w:color w:val="212121"/>
          <w:sz w:val="24"/>
          <w:szCs w:val="24"/>
          <w:lang w:eastAsia="ko-KR"/>
        </w:rPr>
        <w:t xml:space="preserve"> </w:t>
      </w:r>
      <w:r w:rsidRPr="00C13679">
        <w:rPr>
          <w:rFonts w:ascii="Times New Roman" w:eastAsia="Times New Roman" w:hAnsi="Times New Roman" w:cs="Times New Roman"/>
          <w:i/>
          <w:iCs/>
          <w:color w:val="212121"/>
          <w:sz w:val="24"/>
          <w:szCs w:val="24"/>
          <w:lang w:eastAsia="ko-KR"/>
        </w:rPr>
        <w:t>and</w:t>
      </w:r>
      <w:r w:rsidR="009F3F6B" w:rsidRPr="009F3F6B">
        <w:rPr>
          <w:rFonts w:ascii="Times New Roman" w:eastAsia="Times New Roman" w:hAnsi="Times New Roman" w:cs="Times New Roman"/>
          <w:i/>
          <w:iCs/>
          <w:color w:val="212121"/>
          <w:sz w:val="24"/>
          <w:szCs w:val="24"/>
          <w:lang w:eastAsia="ko-KR"/>
        </w:rPr>
        <w:t xml:space="preserve"> long fermentation</w:t>
      </w:r>
      <w:r w:rsidR="00C419F3">
        <w:rPr>
          <w:rFonts w:ascii="Times New Roman" w:eastAsia="Times New Roman" w:hAnsi="Times New Roman" w:cs="Times New Roman"/>
          <w:i/>
          <w:iCs/>
          <w:color w:val="212121"/>
          <w:sz w:val="24"/>
          <w:szCs w:val="24"/>
          <w:lang w:eastAsia="ko-KR"/>
        </w:rPr>
        <w:t>.</w:t>
      </w:r>
    </w:p>
    <w:p w:rsidR="009F3F6B" w:rsidRPr="009F3F6B" w:rsidRDefault="00C13679" w:rsidP="00A04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i/>
          <w:iCs/>
          <w:color w:val="212121"/>
          <w:sz w:val="24"/>
          <w:szCs w:val="24"/>
          <w:lang w:eastAsia="ko-KR"/>
        </w:rPr>
      </w:pPr>
      <w:r>
        <w:rPr>
          <w:rFonts w:ascii="Times New Roman" w:eastAsia="Times New Roman" w:hAnsi="Times New Roman" w:cs="Times New Roman"/>
          <w:i/>
          <w:iCs/>
          <w:color w:val="212121"/>
          <w:sz w:val="24"/>
          <w:szCs w:val="24"/>
          <w:lang w:eastAsia="ko-KR"/>
        </w:rPr>
        <w:t xml:space="preserve">The reasearch methods </w:t>
      </w:r>
      <w:r w:rsidR="009F3F6B" w:rsidRPr="009F3F6B">
        <w:rPr>
          <w:rFonts w:ascii="Times New Roman" w:eastAsia="Times New Roman" w:hAnsi="Times New Roman" w:cs="Times New Roman"/>
          <w:i/>
          <w:iCs/>
          <w:color w:val="212121"/>
          <w:sz w:val="24"/>
          <w:szCs w:val="24"/>
          <w:lang w:eastAsia="ko-KR"/>
        </w:rPr>
        <w:t xml:space="preserve">consists </w:t>
      </w:r>
      <w:r>
        <w:rPr>
          <w:rFonts w:ascii="Times New Roman" w:eastAsia="Times New Roman" w:hAnsi="Times New Roman" w:cs="Times New Roman"/>
          <w:i/>
          <w:iCs/>
          <w:color w:val="212121"/>
          <w:sz w:val="24"/>
          <w:szCs w:val="24"/>
          <w:lang w:eastAsia="ko-KR"/>
        </w:rPr>
        <w:t xml:space="preserve">of two </w:t>
      </w:r>
      <w:proofErr w:type="gramStart"/>
      <w:r>
        <w:rPr>
          <w:rFonts w:ascii="Times New Roman" w:eastAsia="Times New Roman" w:hAnsi="Times New Roman" w:cs="Times New Roman"/>
          <w:i/>
          <w:iCs/>
          <w:color w:val="212121"/>
          <w:sz w:val="24"/>
          <w:szCs w:val="24"/>
          <w:lang w:eastAsia="ko-KR"/>
        </w:rPr>
        <w:t>p</w:t>
      </w:r>
      <w:r w:rsidR="009F3F6B" w:rsidRPr="009F3F6B">
        <w:rPr>
          <w:rFonts w:ascii="Times New Roman" w:eastAsia="Times New Roman" w:hAnsi="Times New Roman" w:cs="Times New Roman"/>
          <w:i/>
          <w:iCs/>
          <w:color w:val="212121"/>
          <w:sz w:val="24"/>
          <w:szCs w:val="24"/>
          <w:lang w:eastAsia="ko-KR"/>
        </w:rPr>
        <w:t>hase</w:t>
      </w:r>
      <w:r>
        <w:rPr>
          <w:rFonts w:ascii="Times New Roman" w:eastAsia="Times New Roman" w:hAnsi="Times New Roman" w:cs="Times New Roman"/>
          <w:i/>
          <w:iCs/>
          <w:color w:val="212121"/>
          <w:sz w:val="24"/>
          <w:szCs w:val="24"/>
          <w:lang w:eastAsia="ko-KR"/>
        </w:rPr>
        <w:t>s :</w:t>
      </w:r>
      <w:proofErr w:type="gramEnd"/>
      <w:r w:rsidR="009F3F6B" w:rsidRPr="009F3F6B">
        <w:rPr>
          <w:rFonts w:ascii="Times New Roman" w:eastAsia="Times New Roman" w:hAnsi="Times New Roman" w:cs="Times New Roman"/>
          <w:i/>
          <w:iCs/>
          <w:color w:val="212121"/>
          <w:sz w:val="24"/>
          <w:szCs w:val="24"/>
          <w:lang w:eastAsia="ko-KR"/>
        </w:rPr>
        <w:t xml:space="preserve"> </w:t>
      </w:r>
      <w:r>
        <w:rPr>
          <w:rFonts w:ascii="Times New Roman" w:eastAsia="Times New Roman" w:hAnsi="Times New Roman" w:cs="Times New Roman"/>
          <w:i/>
          <w:iCs/>
          <w:color w:val="212121"/>
          <w:sz w:val="24"/>
          <w:szCs w:val="24"/>
          <w:lang w:eastAsia="ko-KR"/>
        </w:rPr>
        <w:t>a preliminary study</w:t>
      </w:r>
      <w:r w:rsidR="009F3F6B" w:rsidRPr="009F3F6B">
        <w:rPr>
          <w:rFonts w:ascii="Times New Roman" w:eastAsia="Times New Roman" w:hAnsi="Times New Roman" w:cs="Times New Roman"/>
          <w:i/>
          <w:iCs/>
          <w:color w:val="212121"/>
          <w:sz w:val="24"/>
          <w:szCs w:val="24"/>
          <w:lang w:eastAsia="ko-KR"/>
        </w:rPr>
        <w:t xml:space="preserve"> and </w:t>
      </w:r>
      <w:r>
        <w:rPr>
          <w:rFonts w:ascii="Times New Roman" w:eastAsia="Times New Roman" w:hAnsi="Times New Roman" w:cs="Times New Roman"/>
          <w:i/>
          <w:iCs/>
          <w:color w:val="212121"/>
          <w:sz w:val="24"/>
          <w:szCs w:val="24"/>
          <w:lang w:eastAsia="ko-KR"/>
        </w:rPr>
        <w:t>main study</w:t>
      </w:r>
      <w:r w:rsidR="009F3F6B" w:rsidRPr="009F3F6B">
        <w:rPr>
          <w:rFonts w:ascii="Times New Roman" w:eastAsia="Times New Roman" w:hAnsi="Times New Roman" w:cs="Times New Roman"/>
          <w:i/>
          <w:iCs/>
          <w:color w:val="212121"/>
          <w:sz w:val="24"/>
          <w:szCs w:val="24"/>
          <w:lang w:eastAsia="ko-KR"/>
        </w:rPr>
        <w:t xml:space="preserve">. </w:t>
      </w:r>
      <w:r>
        <w:rPr>
          <w:rFonts w:ascii="Times New Roman" w:eastAsia="Times New Roman" w:hAnsi="Times New Roman" w:cs="Times New Roman"/>
          <w:i/>
          <w:iCs/>
          <w:color w:val="212121"/>
          <w:sz w:val="24"/>
          <w:szCs w:val="24"/>
          <w:lang w:eastAsia="ko-KR"/>
        </w:rPr>
        <w:t>A preliminary study</w:t>
      </w:r>
      <w:r w:rsidR="009F3F6B" w:rsidRPr="009F3F6B">
        <w:rPr>
          <w:rFonts w:ascii="Times New Roman" w:eastAsia="Times New Roman" w:hAnsi="Times New Roman" w:cs="Times New Roman"/>
          <w:i/>
          <w:iCs/>
          <w:color w:val="212121"/>
          <w:sz w:val="24"/>
          <w:szCs w:val="24"/>
          <w:lang w:eastAsia="ko-KR"/>
        </w:rPr>
        <w:t xml:space="preserve"> </w:t>
      </w:r>
      <w:r>
        <w:rPr>
          <w:rFonts w:ascii="Times New Roman" w:eastAsia="Times New Roman" w:hAnsi="Times New Roman" w:cs="Times New Roman"/>
          <w:i/>
          <w:iCs/>
          <w:color w:val="212121"/>
          <w:sz w:val="24"/>
          <w:szCs w:val="24"/>
          <w:lang w:eastAsia="ko-KR"/>
        </w:rPr>
        <w:t xml:space="preserve">did the </w:t>
      </w:r>
      <w:r w:rsidR="009F3F6B" w:rsidRPr="009F3F6B">
        <w:rPr>
          <w:rFonts w:ascii="Times New Roman" w:eastAsia="Times New Roman" w:hAnsi="Times New Roman" w:cs="Times New Roman"/>
          <w:i/>
          <w:iCs/>
          <w:color w:val="212121"/>
          <w:sz w:val="24"/>
          <w:szCs w:val="24"/>
          <w:lang w:eastAsia="ko-KR"/>
        </w:rPr>
        <w:t>analysis</w:t>
      </w:r>
      <w:r>
        <w:rPr>
          <w:rFonts w:ascii="Times New Roman" w:eastAsia="Times New Roman" w:hAnsi="Times New Roman" w:cs="Times New Roman"/>
          <w:i/>
          <w:iCs/>
          <w:color w:val="212121"/>
          <w:sz w:val="24"/>
          <w:szCs w:val="24"/>
          <w:lang w:eastAsia="ko-KR"/>
        </w:rPr>
        <w:t xml:space="preserve"> of r</w:t>
      </w:r>
      <w:r w:rsidR="009F3F6B" w:rsidRPr="009F3F6B">
        <w:rPr>
          <w:rFonts w:ascii="Times New Roman" w:eastAsia="Times New Roman" w:hAnsi="Times New Roman" w:cs="Times New Roman"/>
          <w:i/>
          <w:iCs/>
          <w:color w:val="212121"/>
          <w:sz w:val="24"/>
          <w:szCs w:val="24"/>
          <w:lang w:eastAsia="ko-KR"/>
        </w:rPr>
        <w:t xml:space="preserve">aw materials cassava </w:t>
      </w:r>
      <w:r>
        <w:rPr>
          <w:rFonts w:ascii="Times New Roman" w:eastAsia="Times New Roman" w:hAnsi="Times New Roman" w:cs="Times New Roman"/>
          <w:i/>
          <w:iCs/>
          <w:color w:val="212121"/>
          <w:sz w:val="24"/>
          <w:szCs w:val="24"/>
          <w:lang w:eastAsia="ko-KR"/>
        </w:rPr>
        <w:t>w</w:t>
      </w:r>
      <w:r w:rsidR="002E54C9">
        <w:rPr>
          <w:rFonts w:ascii="Times New Roman" w:eastAsia="Times New Roman" w:hAnsi="Times New Roman" w:cs="Times New Roman"/>
          <w:i/>
          <w:iCs/>
          <w:color w:val="212121"/>
          <w:sz w:val="24"/>
          <w:szCs w:val="24"/>
          <w:lang w:eastAsia="ko-KR"/>
        </w:rPr>
        <w:t xml:space="preserve">aste, </w:t>
      </w:r>
      <w:r w:rsidR="009F3F6B" w:rsidRPr="009F3F6B">
        <w:rPr>
          <w:rFonts w:ascii="Times New Roman" w:eastAsia="Times New Roman" w:hAnsi="Times New Roman" w:cs="Times New Roman"/>
          <w:i/>
          <w:iCs/>
          <w:color w:val="212121"/>
          <w:sz w:val="24"/>
          <w:szCs w:val="24"/>
          <w:lang w:eastAsia="ko-KR"/>
        </w:rPr>
        <w:t>chos</w:t>
      </w:r>
      <w:r w:rsidR="00FC365A">
        <w:rPr>
          <w:rFonts w:ascii="Times New Roman" w:eastAsia="Times New Roman" w:hAnsi="Times New Roman" w:cs="Times New Roman"/>
          <w:i/>
          <w:iCs/>
          <w:color w:val="212121"/>
          <w:sz w:val="24"/>
          <w:szCs w:val="24"/>
          <w:lang w:eastAsia="ko-KR"/>
        </w:rPr>
        <w:t>s</w:t>
      </w:r>
      <w:r w:rsidR="009F3F6B" w:rsidRPr="009F3F6B">
        <w:rPr>
          <w:rFonts w:ascii="Times New Roman" w:eastAsia="Times New Roman" w:hAnsi="Times New Roman" w:cs="Times New Roman"/>
          <w:i/>
          <w:iCs/>
          <w:color w:val="212121"/>
          <w:sz w:val="24"/>
          <w:szCs w:val="24"/>
          <w:lang w:eastAsia="ko-KR"/>
        </w:rPr>
        <w:t>e</w:t>
      </w:r>
      <w:r w:rsidR="00FC365A">
        <w:rPr>
          <w:rFonts w:ascii="Times New Roman" w:eastAsia="Times New Roman" w:hAnsi="Times New Roman" w:cs="Times New Roman"/>
          <w:i/>
          <w:iCs/>
          <w:color w:val="212121"/>
          <w:sz w:val="24"/>
          <w:szCs w:val="24"/>
          <w:lang w:eastAsia="ko-KR"/>
        </w:rPr>
        <w:t>n the medi</w:t>
      </w:r>
      <w:r w:rsidR="00EA5A98">
        <w:rPr>
          <w:rFonts w:ascii="Times New Roman" w:eastAsia="Times New Roman" w:hAnsi="Times New Roman" w:cs="Times New Roman"/>
          <w:i/>
          <w:iCs/>
          <w:color w:val="212121"/>
          <w:sz w:val="24"/>
          <w:szCs w:val="24"/>
          <w:lang w:eastAsia="ko-KR"/>
        </w:rPr>
        <w:t>um</w:t>
      </w:r>
      <w:r w:rsidR="009F3F6B" w:rsidRPr="009F3F6B">
        <w:rPr>
          <w:rFonts w:ascii="Times New Roman" w:eastAsia="Times New Roman" w:hAnsi="Times New Roman" w:cs="Times New Roman"/>
          <w:i/>
          <w:iCs/>
          <w:color w:val="212121"/>
          <w:sz w:val="24"/>
          <w:szCs w:val="24"/>
          <w:lang w:eastAsia="ko-KR"/>
        </w:rPr>
        <w:t xml:space="preserve"> to use </w:t>
      </w:r>
      <w:r w:rsidR="00FC365A">
        <w:rPr>
          <w:rFonts w:ascii="Times New Roman" w:eastAsia="Times New Roman" w:hAnsi="Times New Roman" w:cs="Times New Roman"/>
          <w:i/>
          <w:iCs/>
          <w:color w:val="212121"/>
          <w:sz w:val="24"/>
          <w:szCs w:val="24"/>
          <w:lang w:eastAsia="ko-KR"/>
        </w:rPr>
        <w:t>and</w:t>
      </w:r>
      <w:r w:rsidR="009F3F6B" w:rsidRPr="009F3F6B">
        <w:rPr>
          <w:rFonts w:ascii="Times New Roman" w:eastAsia="Times New Roman" w:hAnsi="Times New Roman" w:cs="Times New Roman"/>
          <w:i/>
          <w:iCs/>
          <w:color w:val="212121"/>
          <w:sz w:val="24"/>
          <w:szCs w:val="24"/>
          <w:lang w:eastAsia="ko-KR"/>
        </w:rPr>
        <w:t xml:space="preserve"> </w:t>
      </w:r>
      <w:r w:rsidR="00A04266">
        <w:rPr>
          <w:rFonts w:ascii="Times New Roman" w:eastAsia="Times New Roman" w:hAnsi="Times New Roman" w:cs="Times New Roman"/>
          <w:i/>
          <w:iCs/>
          <w:color w:val="212121"/>
          <w:sz w:val="24"/>
          <w:szCs w:val="24"/>
          <w:lang w:eastAsia="ko-KR"/>
        </w:rPr>
        <w:t>counted</w:t>
      </w:r>
      <w:r w:rsidR="00FC365A">
        <w:rPr>
          <w:rFonts w:ascii="Times New Roman" w:eastAsia="Times New Roman" w:hAnsi="Times New Roman" w:cs="Times New Roman"/>
          <w:i/>
          <w:iCs/>
          <w:color w:val="212121"/>
          <w:sz w:val="24"/>
          <w:szCs w:val="24"/>
          <w:lang w:eastAsia="ko-KR"/>
        </w:rPr>
        <w:t xml:space="preserve"> </w:t>
      </w:r>
      <w:r w:rsidR="00EA5A98">
        <w:rPr>
          <w:rFonts w:ascii="Times New Roman" w:eastAsia="Times New Roman" w:hAnsi="Times New Roman" w:cs="Times New Roman"/>
          <w:i/>
          <w:iCs/>
          <w:color w:val="212121"/>
          <w:sz w:val="24"/>
          <w:szCs w:val="24"/>
          <w:lang w:eastAsia="ko-KR"/>
        </w:rPr>
        <w:t xml:space="preserve">total number of </w:t>
      </w:r>
      <w:r w:rsidR="009F3F6B" w:rsidRPr="009F3F6B">
        <w:rPr>
          <w:rFonts w:ascii="Times New Roman" w:eastAsia="Times New Roman" w:hAnsi="Times New Roman" w:cs="Times New Roman"/>
          <w:i/>
          <w:iCs/>
          <w:color w:val="212121"/>
          <w:sz w:val="24"/>
          <w:szCs w:val="24"/>
          <w:lang w:eastAsia="ko-KR"/>
        </w:rPr>
        <w:t>cell</w:t>
      </w:r>
      <w:r w:rsidR="00A04266">
        <w:rPr>
          <w:rFonts w:ascii="Times New Roman" w:eastAsia="Times New Roman" w:hAnsi="Times New Roman" w:cs="Times New Roman"/>
          <w:i/>
          <w:iCs/>
          <w:color w:val="212121"/>
          <w:sz w:val="24"/>
          <w:szCs w:val="24"/>
          <w:lang w:eastAsia="ko-KR"/>
        </w:rPr>
        <w:t xml:space="preserve"> and made</w:t>
      </w:r>
      <w:r w:rsidR="00FC365A">
        <w:rPr>
          <w:rFonts w:ascii="Times New Roman" w:eastAsia="Times New Roman" w:hAnsi="Times New Roman" w:cs="Times New Roman"/>
          <w:i/>
          <w:iCs/>
          <w:color w:val="212121"/>
          <w:sz w:val="24"/>
          <w:szCs w:val="24"/>
          <w:lang w:eastAsia="ko-KR"/>
        </w:rPr>
        <w:t xml:space="preserve"> a</w:t>
      </w:r>
      <w:r w:rsidR="009F3F6B" w:rsidRPr="009F3F6B">
        <w:rPr>
          <w:rFonts w:ascii="Times New Roman" w:eastAsia="Times New Roman" w:hAnsi="Times New Roman" w:cs="Times New Roman"/>
          <w:i/>
          <w:iCs/>
          <w:color w:val="212121"/>
          <w:sz w:val="24"/>
          <w:szCs w:val="24"/>
          <w:lang w:eastAsia="ko-KR"/>
        </w:rPr>
        <w:t xml:space="preserve"> growth chart microorganism </w:t>
      </w:r>
      <w:r w:rsidR="00FC365A">
        <w:rPr>
          <w:rFonts w:ascii="Times New Roman" w:eastAsia="Times New Roman" w:hAnsi="Times New Roman" w:cs="Times New Roman"/>
          <w:i/>
          <w:iCs/>
          <w:color w:val="212121"/>
          <w:sz w:val="24"/>
          <w:szCs w:val="24"/>
          <w:lang w:eastAsia="ko-KR"/>
        </w:rPr>
        <w:t xml:space="preserve">of </w:t>
      </w:r>
      <w:r w:rsidR="009F3F6B" w:rsidRPr="009F3F6B">
        <w:rPr>
          <w:rFonts w:ascii="Times New Roman" w:eastAsia="Times New Roman" w:hAnsi="Times New Roman" w:cs="Times New Roman"/>
          <w:i/>
          <w:iCs/>
          <w:color w:val="212121"/>
          <w:sz w:val="24"/>
          <w:szCs w:val="24"/>
          <w:lang w:eastAsia="ko-KR"/>
        </w:rPr>
        <w:t xml:space="preserve">Monascus purpureus. </w:t>
      </w:r>
      <w:r w:rsidR="00FC365A">
        <w:rPr>
          <w:rFonts w:ascii="Times New Roman" w:eastAsia="Times New Roman" w:hAnsi="Times New Roman" w:cs="Times New Roman"/>
          <w:i/>
          <w:iCs/>
          <w:color w:val="212121"/>
          <w:sz w:val="24"/>
          <w:szCs w:val="24"/>
          <w:lang w:eastAsia="ko-KR"/>
        </w:rPr>
        <w:t xml:space="preserve">The main study determined </w:t>
      </w:r>
      <w:r w:rsidR="00AF0653" w:rsidRPr="009F3F6B">
        <w:rPr>
          <w:rFonts w:ascii="Times New Roman" w:eastAsia="Times New Roman" w:hAnsi="Times New Roman" w:cs="Times New Roman"/>
          <w:i/>
          <w:iCs/>
          <w:color w:val="212121"/>
          <w:sz w:val="24"/>
          <w:szCs w:val="24"/>
          <w:lang w:eastAsia="ko-KR"/>
        </w:rPr>
        <w:t xml:space="preserve">to </w:t>
      </w:r>
      <w:r w:rsidR="00A04266">
        <w:rPr>
          <w:rFonts w:ascii="Times New Roman" w:eastAsia="Times New Roman" w:hAnsi="Times New Roman" w:cs="Times New Roman"/>
          <w:i/>
          <w:iCs/>
          <w:color w:val="212121"/>
          <w:sz w:val="24"/>
          <w:szCs w:val="24"/>
          <w:lang w:eastAsia="ko-KR"/>
        </w:rPr>
        <w:t>knew</w:t>
      </w:r>
      <w:r w:rsidR="00AF0653" w:rsidRPr="009F3F6B">
        <w:rPr>
          <w:rFonts w:ascii="Times New Roman" w:eastAsia="Times New Roman" w:hAnsi="Times New Roman" w:cs="Times New Roman"/>
          <w:i/>
          <w:iCs/>
          <w:color w:val="212121"/>
          <w:sz w:val="24"/>
          <w:szCs w:val="24"/>
          <w:lang w:eastAsia="ko-KR"/>
        </w:rPr>
        <w:t xml:space="preserve"> the</w:t>
      </w:r>
      <w:r w:rsidR="00AF0653" w:rsidRPr="00C419F3">
        <w:t xml:space="preserve"> </w:t>
      </w:r>
      <w:r w:rsidR="00AF0653" w:rsidRPr="00C419F3">
        <w:rPr>
          <w:rFonts w:ascii="Times New Roman" w:eastAsia="Times New Roman" w:hAnsi="Times New Roman" w:cs="Times New Roman"/>
          <w:i/>
          <w:iCs/>
          <w:color w:val="212121"/>
          <w:sz w:val="24"/>
          <w:szCs w:val="24"/>
          <w:lang w:eastAsia="ko-KR"/>
        </w:rPr>
        <w:t>enhancement</w:t>
      </w:r>
      <w:r w:rsidR="009F3F6B" w:rsidRPr="009F3F6B">
        <w:rPr>
          <w:rFonts w:ascii="Times New Roman" w:eastAsia="Times New Roman" w:hAnsi="Times New Roman" w:cs="Times New Roman"/>
          <w:i/>
          <w:iCs/>
          <w:color w:val="212121"/>
          <w:sz w:val="24"/>
          <w:szCs w:val="24"/>
          <w:lang w:eastAsia="ko-KR"/>
        </w:rPr>
        <w:t xml:space="preserve"> of </w:t>
      </w:r>
      <w:r w:rsidR="00AF0653" w:rsidRPr="009F3F6B">
        <w:rPr>
          <w:rFonts w:ascii="Times New Roman" w:eastAsia="Times New Roman" w:hAnsi="Times New Roman" w:cs="Times New Roman"/>
          <w:i/>
          <w:iCs/>
          <w:color w:val="212121"/>
          <w:sz w:val="24"/>
          <w:szCs w:val="24"/>
          <w:lang w:eastAsia="ko-KR"/>
        </w:rPr>
        <w:t>red pigment</w:t>
      </w:r>
      <w:r w:rsidR="00AF0653">
        <w:rPr>
          <w:rFonts w:ascii="Times New Roman" w:eastAsia="Times New Roman" w:hAnsi="Times New Roman" w:cs="Times New Roman"/>
          <w:i/>
          <w:iCs/>
          <w:color w:val="212121"/>
          <w:sz w:val="24"/>
          <w:szCs w:val="24"/>
          <w:lang w:eastAsia="ko-KR"/>
        </w:rPr>
        <w:t xml:space="preserve"> production</w:t>
      </w:r>
      <w:r w:rsidR="00AF0653" w:rsidRPr="009F3F6B">
        <w:rPr>
          <w:rFonts w:ascii="Times New Roman" w:eastAsia="Times New Roman" w:hAnsi="Times New Roman" w:cs="Times New Roman"/>
          <w:i/>
          <w:iCs/>
          <w:color w:val="212121"/>
          <w:sz w:val="24"/>
          <w:szCs w:val="24"/>
          <w:lang w:eastAsia="ko-KR"/>
        </w:rPr>
        <w:t xml:space="preserve"> </w:t>
      </w:r>
      <w:r w:rsidR="00AF0653">
        <w:rPr>
          <w:rFonts w:ascii="Times New Roman" w:eastAsia="Times New Roman" w:hAnsi="Times New Roman" w:cs="Times New Roman"/>
          <w:i/>
          <w:iCs/>
          <w:color w:val="212121"/>
          <w:sz w:val="24"/>
          <w:szCs w:val="24"/>
          <w:lang w:eastAsia="ko-KR"/>
        </w:rPr>
        <w:t xml:space="preserve">with </w:t>
      </w:r>
      <w:r w:rsidR="009F3F6B" w:rsidRPr="009F3F6B">
        <w:rPr>
          <w:rFonts w:ascii="Times New Roman" w:eastAsia="Times New Roman" w:hAnsi="Times New Roman" w:cs="Times New Roman"/>
          <w:i/>
          <w:iCs/>
          <w:color w:val="212121"/>
          <w:sz w:val="24"/>
          <w:szCs w:val="24"/>
          <w:lang w:eastAsia="ko-KR"/>
        </w:rPr>
        <w:t xml:space="preserve">different concentrations </w:t>
      </w:r>
      <w:r w:rsidR="00FC365A" w:rsidRPr="009F3F6B">
        <w:rPr>
          <w:rFonts w:ascii="Times New Roman" w:eastAsia="Times New Roman" w:hAnsi="Times New Roman" w:cs="Times New Roman"/>
          <w:i/>
          <w:iCs/>
          <w:color w:val="212121"/>
          <w:sz w:val="24"/>
          <w:szCs w:val="24"/>
          <w:lang w:eastAsia="ko-KR"/>
        </w:rPr>
        <w:t xml:space="preserve">starter </w:t>
      </w:r>
      <w:r w:rsidR="00A04266">
        <w:rPr>
          <w:rFonts w:ascii="Times New Roman" w:eastAsia="Times New Roman" w:hAnsi="Times New Roman" w:cs="Times New Roman"/>
          <w:i/>
          <w:iCs/>
          <w:color w:val="212121"/>
          <w:sz w:val="24"/>
          <w:szCs w:val="24"/>
          <w:lang w:eastAsia="ko-KR"/>
        </w:rPr>
        <w:t>and</w:t>
      </w:r>
      <w:r w:rsidR="00AF0653">
        <w:rPr>
          <w:rFonts w:ascii="Times New Roman" w:eastAsia="Times New Roman" w:hAnsi="Times New Roman" w:cs="Times New Roman"/>
          <w:i/>
          <w:iCs/>
          <w:color w:val="212121"/>
          <w:sz w:val="24"/>
          <w:szCs w:val="24"/>
          <w:lang w:eastAsia="ko-KR"/>
        </w:rPr>
        <w:t xml:space="preserve"> long fermentation</w:t>
      </w:r>
      <w:r w:rsidR="00A04266">
        <w:rPr>
          <w:rFonts w:ascii="Times New Roman" w:eastAsia="Times New Roman" w:hAnsi="Times New Roman" w:cs="Times New Roman"/>
          <w:i/>
          <w:iCs/>
          <w:color w:val="212121"/>
          <w:sz w:val="24"/>
          <w:szCs w:val="24"/>
          <w:lang w:eastAsia="ko-KR"/>
        </w:rPr>
        <w:t>. The factors which are used</w:t>
      </w:r>
      <w:r w:rsidR="009F3F6B" w:rsidRPr="009F3F6B">
        <w:rPr>
          <w:rFonts w:ascii="Times New Roman" w:eastAsia="Times New Roman" w:hAnsi="Times New Roman" w:cs="Times New Roman"/>
          <w:i/>
          <w:iCs/>
          <w:color w:val="212121"/>
          <w:sz w:val="24"/>
          <w:szCs w:val="24"/>
          <w:lang w:eastAsia="ko-KR"/>
        </w:rPr>
        <w:t xml:space="preserve"> a concentration of 11%, 12% and 13% </w:t>
      </w:r>
      <w:r w:rsidR="00FC365A">
        <w:rPr>
          <w:rFonts w:ascii="Times New Roman" w:eastAsia="Times New Roman" w:hAnsi="Times New Roman" w:cs="Times New Roman"/>
          <w:i/>
          <w:iCs/>
          <w:color w:val="212121"/>
          <w:sz w:val="24"/>
          <w:szCs w:val="24"/>
          <w:lang w:eastAsia="ko-KR"/>
        </w:rPr>
        <w:t>with long f</w:t>
      </w:r>
      <w:r w:rsidR="009F3F6B" w:rsidRPr="009F3F6B">
        <w:rPr>
          <w:rFonts w:ascii="Times New Roman" w:eastAsia="Times New Roman" w:hAnsi="Times New Roman" w:cs="Times New Roman"/>
          <w:i/>
          <w:iCs/>
          <w:color w:val="212121"/>
          <w:sz w:val="24"/>
          <w:szCs w:val="24"/>
          <w:lang w:eastAsia="ko-KR"/>
        </w:rPr>
        <w:t xml:space="preserve">ermentation 14 days. </w:t>
      </w:r>
      <w:r w:rsidR="00FC365A">
        <w:rPr>
          <w:rFonts w:ascii="Times New Roman" w:eastAsia="Times New Roman" w:hAnsi="Times New Roman" w:cs="Times New Roman"/>
          <w:i/>
          <w:iCs/>
          <w:color w:val="212121"/>
          <w:sz w:val="24"/>
          <w:szCs w:val="24"/>
          <w:lang w:eastAsia="ko-KR"/>
        </w:rPr>
        <w:t xml:space="preserve">The </w:t>
      </w:r>
      <w:proofErr w:type="gramStart"/>
      <w:r w:rsidR="009F3F6B" w:rsidRPr="009F3F6B">
        <w:rPr>
          <w:rFonts w:ascii="Times New Roman" w:eastAsia="Times New Roman" w:hAnsi="Times New Roman" w:cs="Times New Roman"/>
          <w:i/>
          <w:iCs/>
          <w:color w:val="212121"/>
          <w:sz w:val="24"/>
          <w:szCs w:val="24"/>
          <w:lang w:eastAsia="ko-KR"/>
        </w:rPr>
        <w:t xml:space="preserve">response </w:t>
      </w:r>
      <w:r w:rsidR="00FC365A">
        <w:rPr>
          <w:rFonts w:ascii="Times New Roman" w:eastAsia="Times New Roman" w:hAnsi="Times New Roman" w:cs="Times New Roman"/>
          <w:i/>
          <w:iCs/>
          <w:color w:val="212121"/>
          <w:sz w:val="24"/>
          <w:szCs w:val="24"/>
          <w:lang w:eastAsia="ko-KR"/>
        </w:rPr>
        <w:t xml:space="preserve">in the </w:t>
      </w:r>
      <w:r w:rsidR="009F3F6B" w:rsidRPr="009F3F6B">
        <w:rPr>
          <w:rFonts w:ascii="Times New Roman" w:eastAsia="Times New Roman" w:hAnsi="Times New Roman" w:cs="Times New Roman"/>
          <w:i/>
          <w:iCs/>
          <w:color w:val="212121"/>
          <w:sz w:val="24"/>
          <w:szCs w:val="24"/>
          <w:lang w:eastAsia="ko-KR"/>
        </w:rPr>
        <w:t>study include</w:t>
      </w:r>
      <w:proofErr w:type="gramEnd"/>
      <w:r w:rsidR="009F3F6B" w:rsidRPr="009F3F6B">
        <w:rPr>
          <w:rFonts w:ascii="Times New Roman" w:eastAsia="Times New Roman" w:hAnsi="Times New Roman" w:cs="Times New Roman"/>
          <w:i/>
          <w:iCs/>
          <w:color w:val="212121"/>
          <w:sz w:val="24"/>
          <w:szCs w:val="24"/>
          <w:lang w:eastAsia="ko-KR"/>
        </w:rPr>
        <w:t xml:space="preserve"> chemical response (moisture), Physical response (intensity of th</w:t>
      </w:r>
      <w:r w:rsidR="00FC365A">
        <w:rPr>
          <w:rFonts w:ascii="Times New Roman" w:eastAsia="Times New Roman" w:hAnsi="Times New Roman" w:cs="Times New Roman"/>
          <w:i/>
          <w:iCs/>
          <w:color w:val="212121"/>
          <w:sz w:val="24"/>
          <w:szCs w:val="24"/>
          <w:lang w:eastAsia="ko-KR"/>
        </w:rPr>
        <w:t>e red pigment, color intensity toward</w:t>
      </w:r>
      <w:r w:rsidR="009F3F6B" w:rsidRPr="009F3F6B">
        <w:rPr>
          <w:rFonts w:ascii="Times New Roman" w:eastAsia="Times New Roman" w:hAnsi="Times New Roman" w:cs="Times New Roman"/>
          <w:i/>
          <w:iCs/>
          <w:color w:val="212121"/>
          <w:sz w:val="24"/>
          <w:szCs w:val="24"/>
          <w:lang w:eastAsia="ko-KR"/>
        </w:rPr>
        <w:t xml:space="preserve"> </w:t>
      </w:r>
      <w:r w:rsidR="00FC365A">
        <w:rPr>
          <w:rFonts w:ascii="Times New Roman" w:eastAsia="Times New Roman" w:hAnsi="Times New Roman" w:cs="Times New Roman"/>
          <w:i/>
          <w:iCs/>
          <w:color w:val="212121"/>
          <w:sz w:val="24"/>
          <w:szCs w:val="24"/>
          <w:lang w:eastAsia="ko-KR"/>
        </w:rPr>
        <w:t>solubility in water</w:t>
      </w:r>
      <w:r w:rsidR="009F3F6B" w:rsidRPr="009F3F6B">
        <w:rPr>
          <w:rFonts w:ascii="Times New Roman" w:eastAsia="Times New Roman" w:hAnsi="Times New Roman" w:cs="Times New Roman"/>
          <w:i/>
          <w:iCs/>
          <w:color w:val="212121"/>
          <w:sz w:val="24"/>
          <w:szCs w:val="24"/>
          <w:lang w:eastAsia="ko-KR"/>
        </w:rPr>
        <w:t xml:space="preserve"> and red pigment stability </w:t>
      </w:r>
      <w:r w:rsidR="00FC365A">
        <w:rPr>
          <w:rFonts w:ascii="Times New Roman" w:eastAsia="Times New Roman" w:hAnsi="Times New Roman" w:cs="Times New Roman"/>
          <w:i/>
          <w:iCs/>
          <w:color w:val="212121"/>
          <w:sz w:val="24"/>
          <w:szCs w:val="24"/>
          <w:lang w:eastAsia="ko-KR"/>
        </w:rPr>
        <w:t>toward</w:t>
      </w:r>
      <w:r w:rsidR="009F3F6B" w:rsidRPr="009F3F6B">
        <w:rPr>
          <w:rFonts w:ascii="Times New Roman" w:eastAsia="Times New Roman" w:hAnsi="Times New Roman" w:cs="Times New Roman"/>
          <w:i/>
          <w:iCs/>
          <w:color w:val="212121"/>
          <w:sz w:val="24"/>
          <w:szCs w:val="24"/>
          <w:lang w:eastAsia="ko-KR"/>
        </w:rPr>
        <w:t xml:space="preserve"> temperature).</w:t>
      </w:r>
    </w:p>
    <w:p w:rsidR="009F3F6B" w:rsidRDefault="009F3F6B" w:rsidP="002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i/>
          <w:iCs/>
          <w:color w:val="212121"/>
          <w:sz w:val="24"/>
          <w:szCs w:val="24"/>
          <w:lang w:eastAsia="ko-KR"/>
        </w:rPr>
      </w:pPr>
      <w:r w:rsidRPr="009F3F6B">
        <w:rPr>
          <w:rFonts w:ascii="Times New Roman" w:eastAsia="Times New Roman" w:hAnsi="Times New Roman" w:cs="Times New Roman"/>
          <w:i/>
          <w:iCs/>
          <w:color w:val="212121"/>
          <w:sz w:val="24"/>
          <w:szCs w:val="24"/>
          <w:lang w:eastAsia="ko-KR"/>
        </w:rPr>
        <w:t xml:space="preserve">The study results showed that the analysis of raw materials showed </w:t>
      </w:r>
      <w:r w:rsidR="00EA5A98">
        <w:rPr>
          <w:rFonts w:ascii="Times New Roman" w:eastAsia="Times New Roman" w:hAnsi="Times New Roman" w:cs="Times New Roman"/>
          <w:i/>
          <w:iCs/>
          <w:color w:val="212121"/>
          <w:sz w:val="24"/>
          <w:szCs w:val="24"/>
          <w:lang w:eastAsia="ko-KR"/>
        </w:rPr>
        <w:t>cassava w</w:t>
      </w:r>
      <w:r w:rsidRPr="009F3F6B">
        <w:rPr>
          <w:rFonts w:ascii="Times New Roman" w:eastAsia="Times New Roman" w:hAnsi="Times New Roman" w:cs="Times New Roman"/>
          <w:i/>
          <w:iCs/>
          <w:color w:val="212121"/>
          <w:sz w:val="24"/>
          <w:szCs w:val="24"/>
          <w:lang w:eastAsia="ko-KR"/>
        </w:rPr>
        <w:t xml:space="preserve">astes containing </w:t>
      </w:r>
      <w:r w:rsidR="00EA5A98">
        <w:rPr>
          <w:rFonts w:ascii="Times New Roman" w:eastAsia="Times New Roman" w:hAnsi="Times New Roman" w:cs="Times New Roman"/>
          <w:i/>
          <w:iCs/>
          <w:color w:val="212121"/>
          <w:sz w:val="24"/>
          <w:szCs w:val="24"/>
          <w:lang w:eastAsia="ko-KR"/>
        </w:rPr>
        <w:t>starch component of 33,</w:t>
      </w:r>
      <w:r w:rsidRPr="009F3F6B">
        <w:rPr>
          <w:rFonts w:ascii="Times New Roman" w:eastAsia="Times New Roman" w:hAnsi="Times New Roman" w:cs="Times New Roman"/>
          <w:i/>
          <w:iCs/>
          <w:color w:val="212121"/>
          <w:sz w:val="24"/>
          <w:szCs w:val="24"/>
          <w:lang w:eastAsia="ko-KR"/>
        </w:rPr>
        <w:t>065%, and H</w:t>
      </w:r>
      <w:r w:rsidR="00955E82">
        <w:rPr>
          <w:rFonts w:ascii="Times New Roman" w:eastAsia="Times New Roman" w:hAnsi="Times New Roman" w:cs="Times New Roman"/>
          <w:i/>
          <w:iCs/>
          <w:color w:val="212121"/>
          <w:sz w:val="24"/>
          <w:szCs w:val="24"/>
          <w:lang w:eastAsia="ko-KR"/>
        </w:rPr>
        <w:t>CN of 0,</w:t>
      </w:r>
      <w:r w:rsidRPr="009F3F6B">
        <w:rPr>
          <w:rFonts w:ascii="Times New Roman" w:eastAsia="Times New Roman" w:hAnsi="Times New Roman" w:cs="Times New Roman"/>
          <w:i/>
          <w:iCs/>
          <w:color w:val="212121"/>
          <w:sz w:val="24"/>
          <w:szCs w:val="24"/>
          <w:lang w:eastAsia="ko-KR"/>
        </w:rPr>
        <w:t>00%.</w:t>
      </w:r>
      <w:r w:rsidR="00EA5A98">
        <w:rPr>
          <w:rFonts w:ascii="Times New Roman" w:eastAsia="Times New Roman" w:hAnsi="Times New Roman" w:cs="Times New Roman"/>
          <w:i/>
          <w:iCs/>
          <w:color w:val="212121"/>
          <w:sz w:val="24"/>
          <w:szCs w:val="24"/>
          <w:lang w:eastAsia="ko-KR"/>
        </w:rPr>
        <w:t xml:space="preserve"> The medium</w:t>
      </w:r>
      <w:r w:rsidR="002E54C9">
        <w:rPr>
          <w:rFonts w:ascii="Times New Roman" w:eastAsia="Times New Roman" w:hAnsi="Times New Roman" w:cs="Times New Roman"/>
          <w:i/>
          <w:iCs/>
          <w:color w:val="212121"/>
          <w:sz w:val="24"/>
          <w:szCs w:val="24"/>
          <w:lang w:eastAsia="ko-KR"/>
        </w:rPr>
        <w:t xml:space="preserve"> u</w:t>
      </w:r>
      <w:r w:rsidRPr="009F3F6B">
        <w:rPr>
          <w:rFonts w:ascii="Times New Roman" w:eastAsia="Times New Roman" w:hAnsi="Times New Roman" w:cs="Times New Roman"/>
          <w:i/>
          <w:iCs/>
          <w:color w:val="212121"/>
          <w:sz w:val="24"/>
          <w:szCs w:val="24"/>
          <w:lang w:eastAsia="ko-KR"/>
        </w:rPr>
        <w:t xml:space="preserve">sed </w:t>
      </w:r>
      <w:r w:rsidR="002E54C9">
        <w:rPr>
          <w:rFonts w:ascii="Times New Roman" w:eastAsia="Times New Roman" w:hAnsi="Times New Roman" w:cs="Times New Roman"/>
          <w:i/>
          <w:iCs/>
          <w:color w:val="212121"/>
          <w:sz w:val="24"/>
          <w:szCs w:val="24"/>
          <w:lang w:eastAsia="ko-KR"/>
        </w:rPr>
        <w:t>s</w:t>
      </w:r>
      <w:r w:rsidRPr="009F3F6B">
        <w:rPr>
          <w:rFonts w:ascii="Times New Roman" w:eastAsia="Times New Roman" w:hAnsi="Times New Roman" w:cs="Times New Roman"/>
          <w:i/>
          <w:iCs/>
          <w:color w:val="212121"/>
          <w:sz w:val="24"/>
          <w:szCs w:val="24"/>
          <w:lang w:eastAsia="ko-KR"/>
        </w:rPr>
        <w:t>olid</w:t>
      </w:r>
      <w:r w:rsidR="00EA5A98">
        <w:rPr>
          <w:rFonts w:ascii="Times New Roman" w:eastAsia="Times New Roman" w:hAnsi="Times New Roman" w:cs="Times New Roman"/>
          <w:i/>
          <w:iCs/>
          <w:color w:val="212121"/>
          <w:sz w:val="24"/>
          <w:szCs w:val="24"/>
          <w:lang w:eastAsia="ko-KR"/>
        </w:rPr>
        <w:t xml:space="preserve"> </w:t>
      </w:r>
      <w:proofErr w:type="gramStart"/>
      <w:r w:rsidR="00EA5A98">
        <w:rPr>
          <w:rFonts w:ascii="Times New Roman" w:eastAsia="Times New Roman" w:hAnsi="Times New Roman" w:cs="Times New Roman"/>
          <w:i/>
          <w:iCs/>
          <w:color w:val="212121"/>
          <w:sz w:val="24"/>
          <w:szCs w:val="24"/>
          <w:lang w:eastAsia="ko-KR"/>
        </w:rPr>
        <w:t>medium</w:t>
      </w:r>
      <w:r w:rsidRPr="009F3F6B">
        <w:rPr>
          <w:rFonts w:ascii="Times New Roman" w:eastAsia="Times New Roman" w:hAnsi="Times New Roman" w:cs="Times New Roman"/>
          <w:i/>
          <w:iCs/>
          <w:color w:val="212121"/>
          <w:sz w:val="24"/>
          <w:szCs w:val="24"/>
          <w:lang w:eastAsia="ko-KR"/>
        </w:rPr>
        <w:t xml:space="preserve"> </w:t>
      </w:r>
      <w:r w:rsidR="00EA5A98">
        <w:rPr>
          <w:rFonts w:ascii="Times New Roman" w:eastAsia="Times New Roman" w:hAnsi="Times New Roman" w:cs="Times New Roman"/>
          <w:i/>
          <w:iCs/>
          <w:color w:val="212121"/>
          <w:sz w:val="24"/>
          <w:szCs w:val="24"/>
          <w:lang w:eastAsia="ko-KR"/>
        </w:rPr>
        <w:t>with strater have</w:t>
      </w:r>
      <w:proofErr w:type="gramEnd"/>
      <w:r w:rsidR="00EA5A98">
        <w:rPr>
          <w:rFonts w:ascii="Times New Roman" w:eastAsia="Times New Roman" w:hAnsi="Times New Roman" w:cs="Times New Roman"/>
          <w:i/>
          <w:iCs/>
          <w:color w:val="212121"/>
          <w:sz w:val="24"/>
          <w:szCs w:val="24"/>
          <w:lang w:eastAsia="ko-KR"/>
        </w:rPr>
        <w:t xml:space="preserve"> periode </w:t>
      </w:r>
      <w:r w:rsidRPr="009F3F6B">
        <w:rPr>
          <w:rFonts w:ascii="Times New Roman" w:eastAsia="Times New Roman" w:hAnsi="Times New Roman" w:cs="Times New Roman"/>
          <w:i/>
          <w:iCs/>
          <w:color w:val="212121"/>
          <w:sz w:val="24"/>
          <w:szCs w:val="24"/>
          <w:lang w:eastAsia="ko-KR"/>
        </w:rPr>
        <w:t>5 days</w:t>
      </w:r>
      <w:r w:rsidR="00EA5A98">
        <w:rPr>
          <w:rFonts w:ascii="Times New Roman" w:eastAsia="Times New Roman" w:hAnsi="Times New Roman" w:cs="Times New Roman"/>
          <w:i/>
          <w:iCs/>
          <w:color w:val="212121"/>
          <w:sz w:val="24"/>
          <w:szCs w:val="24"/>
          <w:lang w:eastAsia="ko-KR"/>
        </w:rPr>
        <w:t xml:space="preserve"> with total number</w:t>
      </w:r>
      <w:r w:rsidRPr="009F3F6B">
        <w:rPr>
          <w:rFonts w:ascii="Times New Roman" w:eastAsia="Times New Roman" w:hAnsi="Times New Roman" w:cs="Times New Roman"/>
          <w:i/>
          <w:iCs/>
          <w:color w:val="212121"/>
          <w:sz w:val="24"/>
          <w:szCs w:val="24"/>
          <w:lang w:eastAsia="ko-KR"/>
        </w:rPr>
        <w:t xml:space="preserve"> </w:t>
      </w:r>
      <w:r w:rsidR="00EA5A98">
        <w:rPr>
          <w:rFonts w:ascii="Times New Roman" w:eastAsia="Times New Roman" w:hAnsi="Times New Roman" w:cs="Times New Roman"/>
          <w:i/>
          <w:iCs/>
          <w:color w:val="212121"/>
          <w:sz w:val="24"/>
          <w:szCs w:val="24"/>
          <w:lang w:eastAsia="ko-KR"/>
        </w:rPr>
        <w:t>s</w:t>
      </w:r>
      <w:r w:rsidRPr="009F3F6B">
        <w:rPr>
          <w:rFonts w:ascii="Times New Roman" w:eastAsia="Times New Roman" w:hAnsi="Times New Roman" w:cs="Times New Roman"/>
          <w:i/>
          <w:iCs/>
          <w:color w:val="212121"/>
          <w:sz w:val="24"/>
          <w:szCs w:val="24"/>
          <w:lang w:eastAsia="ko-KR"/>
        </w:rPr>
        <w:t xml:space="preserve">pores 1.89 x 107 spores / ml. </w:t>
      </w:r>
      <w:r w:rsidR="00A04266">
        <w:rPr>
          <w:rFonts w:ascii="Times New Roman" w:eastAsia="Times New Roman" w:hAnsi="Times New Roman" w:cs="Times New Roman"/>
          <w:i/>
          <w:iCs/>
          <w:color w:val="212121"/>
          <w:sz w:val="24"/>
          <w:szCs w:val="24"/>
          <w:lang w:eastAsia="ko-KR"/>
        </w:rPr>
        <w:t>The d</w:t>
      </w:r>
      <w:r w:rsidR="00A04266" w:rsidRPr="009F3F6B">
        <w:rPr>
          <w:rFonts w:ascii="Times New Roman" w:eastAsia="Times New Roman" w:hAnsi="Times New Roman" w:cs="Times New Roman"/>
          <w:i/>
          <w:iCs/>
          <w:color w:val="212121"/>
          <w:sz w:val="24"/>
          <w:szCs w:val="24"/>
          <w:lang w:eastAsia="ko-KR"/>
        </w:rPr>
        <w:t xml:space="preserve">ifferent </w:t>
      </w:r>
      <w:r w:rsidR="00A04266">
        <w:rPr>
          <w:rFonts w:ascii="Times New Roman" w:eastAsia="Times New Roman" w:hAnsi="Times New Roman" w:cs="Times New Roman"/>
          <w:i/>
          <w:iCs/>
          <w:color w:val="212121"/>
          <w:sz w:val="24"/>
          <w:szCs w:val="24"/>
          <w:lang w:eastAsia="ko-KR"/>
        </w:rPr>
        <w:t>of c</w:t>
      </w:r>
      <w:r w:rsidRPr="009F3F6B">
        <w:rPr>
          <w:rFonts w:ascii="Times New Roman" w:eastAsia="Times New Roman" w:hAnsi="Times New Roman" w:cs="Times New Roman"/>
          <w:i/>
          <w:iCs/>
          <w:color w:val="212121"/>
          <w:sz w:val="24"/>
          <w:szCs w:val="24"/>
          <w:lang w:eastAsia="ko-KR"/>
        </w:rPr>
        <w:t>oncentration Starter influence</w:t>
      </w:r>
      <w:r w:rsidR="00A04266">
        <w:rPr>
          <w:rFonts w:ascii="Times New Roman" w:eastAsia="Times New Roman" w:hAnsi="Times New Roman" w:cs="Times New Roman"/>
          <w:i/>
          <w:iCs/>
          <w:color w:val="212121"/>
          <w:sz w:val="24"/>
          <w:szCs w:val="24"/>
          <w:lang w:eastAsia="ko-KR"/>
        </w:rPr>
        <w:t xml:space="preserve"> have </w:t>
      </w:r>
      <w:proofErr w:type="gramStart"/>
      <w:r w:rsidR="00A04266">
        <w:rPr>
          <w:rFonts w:ascii="Times New Roman" w:eastAsia="Times New Roman" w:hAnsi="Times New Roman" w:cs="Times New Roman"/>
          <w:i/>
          <w:iCs/>
          <w:color w:val="212121"/>
          <w:sz w:val="24"/>
          <w:szCs w:val="24"/>
          <w:lang w:eastAsia="ko-KR"/>
        </w:rPr>
        <w:t>a</w:t>
      </w:r>
      <w:proofErr w:type="gramEnd"/>
      <w:r w:rsidR="00A04266">
        <w:rPr>
          <w:rFonts w:ascii="Times New Roman" w:eastAsia="Times New Roman" w:hAnsi="Times New Roman" w:cs="Times New Roman"/>
          <w:i/>
          <w:iCs/>
          <w:color w:val="212121"/>
          <w:sz w:val="24"/>
          <w:szCs w:val="24"/>
          <w:lang w:eastAsia="ko-KR"/>
        </w:rPr>
        <w:t xml:space="preserve"> enchancement</w:t>
      </w:r>
      <w:r w:rsidR="002625B9">
        <w:rPr>
          <w:rFonts w:ascii="Times New Roman" w:eastAsia="Times New Roman" w:hAnsi="Times New Roman" w:cs="Times New Roman"/>
          <w:i/>
          <w:iCs/>
          <w:color w:val="212121"/>
          <w:sz w:val="24"/>
          <w:szCs w:val="24"/>
          <w:lang w:eastAsia="ko-KR"/>
        </w:rPr>
        <w:t xml:space="preserve"> t</w:t>
      </w:r>
      <w:r w:rsidRPr="009F3F6B">
        <w:rPr>
          <w:rFonts w:ascii="Times New Roman" w:eastAsia="Times New Roman" w:hAnsi="Times New Roman" w:cs="Times New Roman"/>
          <w:i/>
          <w:iCs/>
          <w:color w:val="212121"/>
          <w:sz w:val="24"/>
          <w:szCs w:val="24"/>
          <w:lang w:eastAsia="ko-KR"/>
        </w:rPr>
        <w:t xml:space="preserve">he intensity of the red pigment. But </w:t>
      </w:r>
      <w:r w:rsidR="002625B9">
        <w:rPr>
          <w:rFonts w:ascii="Times New Roman" w:eastAsia="Times New Roman" w:hAnsi="Times New Roman" w:cs="Times New Roman"/>
          <w:i/>
          <w:iCs/>
          <w:color w:val="212121"/>
          <w:sz w:val="24"/>
          <w:szCs w:val="24"/>
          <w:lang w:eastAsia="ko-KR"/>
        </w:rPr>
        <w:t xml:space="preserve">nothing happen </w:t>
      </w:r>
      <w:r w:rsidR="00F53289">
        <w:rPr>
          <w:rFonts w:ascii="Times New Roman" w:eastAsia="Times New Roman" w:hAnsi="Times New Roman" w:cs="Times New Roman"/>
          <w:i/>
          <w:iCs/>
          <w:color w:val="212121"/>
          <w:sz w:val="24"/>
          <w:szCs w:val="24"/>
          <w:lang w:eastAsia="ko-KR"/>
        </w:rPr>
        <w:t>toward mositure</w:t>
      </w:r>
      <w:r w:rsidRPr="009F3F6B">
        <w:rPr>
          <w:rFonts w:ascii="Times New Roman" w:eastAsia="Times New Roman" w:hAnsi="Times New Roman" w:cs="Times New Roman"/>
          <w:i/>
          <w:iCs/>
          <w:color w:val="212121"/>
          <w:sz w:val="24"/>
          <w:szCs w:val="24"/>
          <w:lang w:eastAsia="ko-KR"/>
        </w:rPr>
        <w:t xml:space="preserve">, </w:t>
      </w:r>
      <w:r w:rsidR="00955E82">
        <w:rPr>
          <w:rFonts w:ascii="Times New Roman" w:eastAsia="Times New Roman" w:hAnsi="Times New Roman" w:cs="Times New Roman"/>
          <w:i/>
          <w:iCs/>
          <w:color w:val="212121"/>
          <w:sz w:val="24"/>
          <w:szCs w:val="24"/>
          <w:lang w:eastAsia="ko-KR"/>
        </w:rPr>
        <w:t>color intensity toward</w:t>
      </w:r>
      <w:r w:rsidR="00955E82" w:rsidRPr="009F3F6B">
        <w:rPr>
          <w:rFonts w:ascii="Times New Roman" w:eastAsia="Times New Roman" w:hAnsi="Times New Roman" w:cs="Times New Roman"/>
          <w:i/>
          <w:iCs/>
          <w:color w:val="212121"/>
          <w:sz w:val="24"/>
          <w:szCs w:val="24"/>
          <w:lang w:eastAsia="ko-KR"/>
        </w:rPr>
        <w:t xml:space="preserve"> </w:t>
      </w:r>
      <w:r w:rsidR="00955E82">
        <w:rPr>
          <w:rFonts w:ascii="Times New Roman" w:eastAsia="Times New Roman" w:hAnsi="Times New Roman" w:cs="Times New Roman"/>
          <w:i/>
          <w:iCs/>
          <w:color w:val="212121"/>
          <w:sz w:val="24"/>
          <w:szCs w:val="24"/>
          <w:lang w:eastAsia="ko-KR"/>
        </w:rPr>
        <w:t>solubility in water</w:t>
      </w:r>
      <w:r w:rsidR="00955E82" w:rsidRPr="009F3F6B">
        <w:rPr>
          <w:rFonts w:ascii="Times New Roman" w:eastAsia="Times New Roman" w:hAnsi="Times New Roman" w:cs="Times New Roman"/>
          <w:i/>
          <w:iCs/>
          <w:color w:val="212121"/>
          <w:sz w:val="24"/>
          <w:szCs w:val="24"/>
          <w:lang w:eastAsia="ko-KR"/>
        </w:rPr>
        <w:t xml:space="preserve"> </w:t>
      </w:r>
      <w:r w:rsidRPr="009F3F6B">
        <w:rPr>
          <w:rFonts w:ascii="Times New Roman" w:eastAsia="Times New Roman" w:hAnsi="Times New Roman" w:cs="Times New Roman"/>
          <w:i/>
          <w:iCs/>
          <w:color w:val="212121"/>
          <w:sz w:val="24"/>
          <w:szCs w:val="24"/>
          <w:lang w:eastAsia="ko-KR"/>
        </w:rPr>
        <w:t xml:space="preserve">and red pigment stability </w:t>
      </w:r>
      <w:r w:rsidR="00955E82">
        <w:rPr>
          <w:rFonts w:ascii="Times New Roman" w:eastAsia="Times New Roman" w:hAnsi="Times New Roman" w:cs="Times New Roman"/>
          <w:i/>
          <w:iCs/>
          <w:color w:val="212121"/>
          <w:sz w:val="24"/>
          <w:szCs w:val="24"/>
          <w:lang w:eastAsia="ko-KR"/>
        </w:rPr>
        <w:t xml:space="preserve">toward </w:t>
      </w:r>
      <w:r w:rsidRPr="009F3F6B">
        <w:rPr>
          <w:rFonts w:ascii="Times New Roman" w:eastAsia="Times New Roman" w:hAnsi="Times New Roman" w:cs="Times New Roman"/>
          <w:i/>
          <w:iCs/>
          <w:color w:val="212121"/>
          <w:sz w:val="24"/>
          <w:szCs w:val="24"/>
          <w:lang w:eastAsia="ko-KR"/>
        </w:rPr>
        <w:t>temperature. Which products have the highest intensity of the red pigment</w:t>
      </w:r>
      <w:r w:rsidR="00955E82">
        <w:rPr>
          <w:rFonts w:ascii="Times New Roman" w:eastAsia="Times New Roman" w:hAnsi="Times New Roman" w:cs="Times New Roman"/>
          <w:i/>
          <w:iCs/>
          <w:color w:val="212121"/>
          <w:sz w:val="24"/>
          <w:szCs w:val="24"/>
          <w:lang w:eastAsia="ko-KR"/>
        </w:rPr>
        <w:t xml:space="preserve"> is</w:t>
      </w:r>
      <w:r w:rsidRPr="009F3F6B">
        <w:rPr>
          <w:rFonts w:ascii="Times New Roman" w:eastAsia="Times New Roman" w:hAnsi="Times New Roman" w:cs="Times New Roman"/>
          <w:i/>
          <w:iCs/>
          <w:color w:val="212121"/>
          <w:sz w:val="24"/>
          <w:szCs w:val="24"/>
          <w:lang w:eastAsia="ko-KR"/>
        </w:rPr>
        <w:t xml:space="preserve"> </w:t>
      </w:r>
      <w:proofErr w:type="gramStart"/>
      <w:r w:rsidRPr="009F3F6B">
        <w:rPr>
          <w:rFonts w:ascii="Times New Roman" w:eastAsia="Times New Roman" w:hAnsi="Times New Roman" w:cs="Times New Roman"/>
          <w:i/>
          <w:iCs/>
          <w:color w:val="212121"/>
          <w:sz w:val="24"/>
          <w:szCs w:val="24"/>
          <w:lang w:eastAsia="ko-KR"/>
        </w:rPr>
        <w:t xml:space="preserve">concentration of 13% is </w:t>
      </w:r>
      <w:r w:rsidR="00955E82">
        <w:rPr>
          <w:rFonts w:ascii="Times New Roman" w:eastAsia="Times New Roman" w:hAnsi="Times New Roman" w:cs="Times New Roman"/>
          <w:i/>
          <w:iCs/>
          <w:color w:val="212121"/>
          <w:sz w:val="24"/>
          <w:szCs w:val="24"/>
          <w:lang w:eastAsia="ko-KR"/>
        </w:rPr>
        <w:t>with long f</w:t>
      </w:r>
      <w:r w:rsidRPr="009F3F6B">
        <w:rPr>
          <w:rFonts w:ascii="Times New Roman" w:eastAsia="Times New Roman" w:hAnsi="Times New Roman" w:cs="Times New Roman"/>
          <w:i/>
          <w:iCs/>
          <w:color w:val="212121"/>
          <w:sz w:val="24"/>
          <w:szCs w:val="24"/>
          <w:lang w:eastAsia="ko-KR"/>
        </w:rPr>
        <w:t xml:space="preserve">ermentation 13 days </w:t>
      </w:r>
      <w:r w:rsidR="00955E82">
        <w:rPr>
          <w:rFonts w:ascii="Times New Roman" w:eastAsia="Times New Roman" w:hAnsi="Times New Roman" w:cs="Times New Roman"/>
          <w:i/>
          <w:iCs/>
          <w:color w:val="212121"/>
          <w:sz w:val="24"/>
          <w:szCs w:val="24"/>
          <w:lang w:eastAsia="ko-KR"/>
        </w:rPr>
        <w:t xml:space="preserve">and </w:t>
      </w:r>
      <w:r w:rsidRPr="009F3F6B">
        <w:rPr>
          <w:rFonts w:ascii="Times New Roman" w:eastAsia="Times New Roman" w:hAnsi="Times New Roman" w:cs="Times New Roman"/>
          <w:i/>
          <w:iCs/>
          <w:color w:val="212121"/>
          <w:sz w:val="24"/>
          <w:szCs w:val="24"/>
          <w:lang w:eastAsia="ko-KR"/>
        </w:rPr>
        <w:t>have</w:t>
      </w:r>
      <w:proofErr w:type="gramEnd"/>
      <w:r w:rsidRPr="009F3F6B">
        <w:rPr>
          <w:rFonts w:ascii="Times New Roman" w:eastAsia="Times New Roman" w:hAnsi="Times New Roman" w:cs="Times New Roman"/>
          <w:i/>
          <w:iCs/>
          <w:color w:val="212121"/>
          <w:sz w:val="24"/>
          <w:szCs w:val="24"/>
          <w:lang w:eastAsia="ko-KR"/>
        </w:rPr>
        <w:t xml:space="preserve"> absorbance value 3</w:t>
      </w:r>
      <w:r w:rsidR="00955E82">
        <w:rPr>
          <w:rFonts w:ascii="Times New Roman" w:eastAsia="Times New Roman" w:hAnsi="Times New Roman" w:cs="Times New Roman"/>
          <w:i/>
          <w:iCs/>
          <w:color w:val="212121"/>
          <w:sz w:val="24"/>
          <w:szCs w:val="24"/>
          <w:lang w:eastAsia="ko-KR"/>
        </w:rPr>
        <w:t>,</w:t>
      </w:r>
      <w:r w:rsidRPr="009F3F6B">
        <w:rPr>
          <w:rFonts w:ascii="Times New Roman" w:eastAsia="Times New Roman" w:hAnsi="Times New Roman" w:cs="Times New Roman"/>
          <w:i/>
          <w:iCs/>
          <w:color w:val="212121"/>
          <w:sz w:val="24"/>
          <w:szCs w:val="24"/>
          <w:lang w:eastAsia="ko-KR"/>
        </w:rPr>
        <w:t>070.</w:t>
      </w:r>
    </w:p>
    <w:p w:rsidR="00EE477B" w:rsidRPr="009F3F6B" w:rsidRDefault="00EE477B" w:rsidP="002E54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i/>
          <w:iCs/>
          <w:color w:val="212121"/>
          <w:sz w:val="24"/>
          <w:szCs w:val="24"/>
          <w:lang w:eastAsia="ko-KR"/>
        </w:rPr>
      </w:pPr>
    </w:p>
    <w:p w:rsidR="009F3F6B" w:rsidRPr="009F3F6B" w:rsidRDefault="00435DFA" w:rsidP="00EE4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iCs/>
          <w:color w:val="212121"/>
          <w:sz w:val="24"/>
          <w:szCs w:val="24"/>
          <w:lang w:eastAsia="ko-KR"/>
        </w:rPr>
      </w:pPr>
      <w:proofErr w:type="gramStart"/>
      <w:r>
        <w:rPr>
          <w:rFonts w:ascii="Times New Roman" w:eastAsia="Times New Roman" w:hAnsi="Times New Roman" w:cs="Times New Roman"/>
          <w:i/>
          <w:iCs/>
          <w:color w:val="212121"/>
          <w:sz w:val="24"/>
          <w:szCs w:val="24"/>
          <w:lang w:eastAsia="ko-KR"/>
        </w:rPr>
        <w:t>Keywords :</w:t>
      </w:r>
      <w:proofErr w:type="gramEnd"/>
      <w:r>
        <w:rPr>
          <w:rFonts w:ascii="Times New Roman" w:eastAsia="Times New Roman" w:hAnsi="Times New Roman" w:cs="Times New Roman"/>
          <w:i/>
          <w:iCs/>
          <w:color w:val="212121"/>
          <w:sz w:val="24"/>
          <w:szCs w:val="24"/>
          <w:lang w:eastAsia="ko-KR"/>
        </w:rPr>
        <w:t xml:space="preserve"> </w:t>
      </w:r>
      <w:r w:rsidR="00EE477B">
        <w:rPr>
          <w:rFonts w:ascii="Times New Roman" w:eastAsia="Times New Roman" w:hAnsi="Times New Roman" w:cs="Times New Roman"/>
          <w:i/>
          <w:iCs/>
          <w:color w:val="212121"/>
          <w:sz w:val="24"/>
          <w:szCs w:val="24"/>
          <w:lang w:eastAsia="ko-KR"/>
        </w:rPr>
        <w:t>C</w:t>
      </w:r>
      <w:r w:rsidR="00EE477B" w:rsidRPr="009F3F6B">
        <w:rPr>
          <w:rFonts w:ascii="Times New Roman" w:eastAsia="Times New Roman" w:hAnsi="Times New Roman" w:cs="Times New Roman"/>
          <w:i/>
          <w:iCs/>
          <w:color w:val="212121"/>
          <w:sz w:val="24"/>
          <w:szCs w:val="24"/>
          <w:lang w:eastAsia="ko-KR"/>
        </w:rPr>
        <w:t>assava</w:t>
      </w:r>
      <w:r w:rsidR="00EE477B" w:rsidRPr="00FC365A">
        <w:rPr>
          <w:rFonts w:ascii="Times New Roman" w:eastAsia="Times New Roman" w:hAnsi="Times New Roman" w:cs="Times New Roman"/>
          <w:i/>
          <w:iCs/>
          <w:color w:val="212121"/>
          <w:sz w:val="24"/>
          <w:szCs w:val="24"/>
          <w:lang w:eastAsia="ko-KR"/>
        </w:rPr>
        <w:t xml:space="preserve"> </w:t>
      </w:r>
      <w:r w:rsidR="00EE477B">
        <w:rPr>
          <w:rFonts w:ascii="Times New Roman" w:eastAsia="Times New Roman" w:hAnsi="Times New Roman" w:cs="Times New Roman"/>
          <w:i/>
          <w:iCs/>
          <w:color w:val="212121"/>
          <w:sz w:val="24"/>
          <w:szCs w:val="24"/>
          <w:lang w:eastAsia="ko-KR"/>
        </w:rPr>
        <w:t>w</w:t>
      </w:r>
      <w:r w:rsidR="00EE477B" w:rsidRPr="009F3F6B">
        <w:rPr>
          <w:rFonts w:ascii="Times New Roman" w:eastAsia="Times New Roman" w:hAnsi="Times New Roman" w:cs="Times New Roman"/>
          <w:i/>
          <w:iCs/>
          <w:color w:val="212121"/>
          <w:sz w:val="24"/>
          <w:szCs w:val="24"/>
          <w:lang w:eastAsia="ko-KR"/>
        </w:rPr>
        <w:t>aste</w:t>
      </w:r>
      <w:r w:rsidR="00EE477B">
        <w:rPr>
          <w:rFonts w:ascii="Times New Roman" w:eastAsia="Times New Roman" w:hAnsi="Times New Roman" w:cs="Times New Roman"/>
          <w:i/>
          <w:iCs/>
          <w:color w:val="212121"/>
          <w:sz w:val="24"/>
          <w:szCs w:val="24"/>
          <w:lang w:eastAsia="ko-KR"/>
        </w:rPr>
        <w:t xml:space="preserve">, Monacus purpureus, </w:t>
      </w:r>
      <w:r w:rsidR="009F3F6B" w:rsidRPr="009F3F6B">
        <w:rPr>
          <w:rFonts w:ascii="Times New Roman" w:eastAsia="Times New Roman" w:hAnsi="Times New Roman" w:cs="Times New Roman"/>
          <w:i/>
          <w:iCs/>
          <w:color w:val="212121"/>
          <w:sz w:val="24"/>
          <w:szCs w:val="24"/>
          <w:lang w:eastAsia="ko-KR"/>
        </w:rPr>
        <w:t>Concentration starters,</w:t>
      </w:r>
      <w:r w:rsidR="00EE477B">
        <w:rPr>
          <w:rFonts w:ascii="Times New Roman" w:eastAsia="Times New Roman" w:hAnsi="Times New Roman" w:cs="Times New Roman"/>
          <w:i/>
          <w:iCs/>
          <w:color w:val="212121"/>
          <w:sz w:val="24"/>
          <w:szCs w:val="24"/>
          <w:lang w:eastAsia="ko-KR"/>
        </w:rPr>
        <w:t xml:space="preserve"> Long fermentation, Angkak.</w:t>
      </w:r>
      <w:r w:rsidR="009F3F6B" w:rsidRPr="009F3F6B">
        <w:rPr>
          <w:rFonts w:ascii="Times New Roman" w:eastAsia="Times New Roman" w:hAnsi="Times New Roman" w:cs="Times New Roman"/>
          <w:i/>
          <w:iCs/>
          <w:color w:val="212121"/>
          <w:sz w:val="24"/>
          <w:szCs w:val="24"/>
          <w:lang w:eastAsia="ko-KR"/>
        </w:rPr>
        <w:t xml:space="preserve"> </w:t>
      </w:r>
    </w:p>
    <w:p w:rsidR="009F3F6B" w:rsidRPr="009F3F6B" w:rsidRDefault="009F3F6B" w:rsidP="009F3F6B"/>
    <w:p w:rsidR="009F3F6B" w:rsidRPr="009F3F6B" w:rsidRDefault="009F3F6B" w:rsidP="009F3F6B">
      <w:pPr>
        <w:bidi/>
        <w:sectPr w:rsidR="009F3F6B" w:rsidRPr="009F3F6B" w:rsidSect="00803513">
          <w:pgSz w:w="11907" w:h="16840" w:code="9"/>
          <w:pgMar w:top="2268" w:right="1701" w:bottom="1701" w:left="2268" w:header="720" w:footer="720" w:gutter="0"/>
          <w:pgNumType w:fmt="lowerRoman"/>
          <w:cols w:space="720"/>
          <w:docGrid w:linePitch="360"/>
        </w:sectPr>
      </w:pPr>
    </w:p>
    <w:p w:rsidR="00A35F66" w:rsidRPr="00F039C6" w:rsidRDefault="00C023C4" w:rsidP="00A35F66">
      <w:pPr>
        <w:pStyle w:val="Heading1"/>
        <w:spacing w:before="0" w:line="720" w:lineRule="auto"/>
        <w:jc w:val="center"/>
        <w:rPr>
          <w:rFonts w:ascii="Times New Roman" w:hAnsi="Times New Roman" w:cs="Times New Roman"/>
          <w:color w:val="auto"/>
        </w:rPr>
      </w:pPr>
      <w:bookmarkStart w:id="42" w:name="_Toc444887158"/>
      <w:bookmarkStart w:id="43" w:name="_Toc472961248"/>
      <w:r w:rsidRPr="00F039C6">
        <w:rPr>
          <w:rFonts w:ascii="Times New Roman" w:hAnsi="Times New Roman" w:cs="Times New Roman"/>
          <w:color w:val="auto"/>
        </w:rPr>
        <w:lastRenderedPageBreak/>
        <w:t>PENDAHULUAN</w:t>
      </w:r>
      <w:bookmarkEnd w:id="42"/>
      <w:bookmarkEnd w:id="43"/>
    </w:p>
    <w:p w:rsidR="004E638B" w:rsidRPr="004E638B" w:rsidRDefault="004E638B" w:rsidP="0044447F">
      <w:pPr>
        <w:ind w:firstLine="567"/>
      </w:pPr>
      <w:r>
        <w:rPr>
          <w:rFonts w:ascii="Times New Roman" w:hAnsi="Times New Roman" w:cs="Times New Roman"/>
          <w:sz w:val="24"/>
          <w:szCs w:val="24"/>
        </w:rPr>
        <w:t>Bab ini menguraikan mengenai: (1) Latar Belakang Masalah, (2) Identifikasi Masalah, (</w:t>
      </w:r>
      <w:r w:rsidR="00D773CB">
        <w:rPr>
          <w:rFonts w:ascii="Times New Roman" w:hAnsi="Times New Roman" w:cs="Times New Roman"/>
          <w:sz w:val="24"/>
          <w:szCs w:val="24"/>
        </w:rPr>
        <w:t xml:space="preserve">3) </w:t>
      </w:r>
      <w:r w:rsidR="002C2F7B">
        <w:rPr>
          <w:rFonts w:ascii="Times New Roman" w:hAnsi="Times New Roman" w:cs="Times New Roman"/>
          <w:sz w:val="24"/>
          <w:szCs w:val="24"/>
        </w:rPr>
        <w:t xml:space="preserve">Maksud dan </w:t>
      </w:r>
      <w:r w:rsidR="00D773CB">
        <w:rPr>
          <w:rFonts w:ascii="Times New Roman" w:hAnsi="Times New Roman" w:cs="Times New Roman"/>
          <w:sz w:val="24"/>
          <w:szCs w:val="24"/>
        </w:rPr>
        <w:t>Tujuan Penelitian, (</w:t>
      </w:r>
      <w:r>
        <w:rPr>
          <w:rFonts w:ascii="Times New Roman" w:hAnsi="Times New Roman" w:cs="Times New Roman"/>
          <w:sz w:val="24"/>
          <w:szCs w:val="24"/>
        </w:rPr>
        <w:t>4) Manfaat Penelitian, (</w:t>
      </w:r>
      <w:r w:rsidR="00D773CB">
        <w:rPr>
          <w:rFonts w:ascii="Times New Roman" w:hAnsi="Times New Roman" w:cs="Times New Roman"/>
          <w:sz w:val="24"/>
          <w:szCs w:val="24"/>
        </w:rPr>
        <w:t>5) Kerangka Penelitian, (</w:t>
      </w:r>
      <w:r>
        <w:rPr>
          <w:rFonts w:ascii="Times New Roman" w:hAnsi="Times New Roman" w:cs="Times New Roman"/>
          <w:sz w:val="24"/>
          <w:szCs w:val="24"/>
        </w:rPr>
        <w:t xml:space="preserve">6) Hipotesis Penelitian </w:t>
      </w:r>
      <w:r w:rsidRPr="00D570F8">
        <w:rPr>
          <w:rFonts w:ascii="Times New Roman" w:hAnsi="Times New Roman" w:cs="Times New Roman"/>
          <w:sz w:val="24"/>
          <w:szCs w:val="24"/>
        </w:rPr>
        <w:t>dan (7) Tempat dan Waktu Penelitian</w:t>
      </w:r>
    </w:p>
    <w:p w:rsidR="002943E6" w:rsidRPr="004E638B" w:rsidRDefault="00C023C4" w:rsidP="004D00B8">
      <w:pPr>
        <w:pStyle w:val="Heading2"/>
        <w:numPr>
          <w:ilvl w:val="1"/>
          <w:numId w:val="3"/>
        </w:numPr>
        <w:rPr>
          <w:rFonts w:ascii="Times New Roman" w:hAnsi="Times New Roman" w:cs="Times New Roman"/>
          <w:color w:val="auto"/>
          <w:sz w:val="24"/>
          <w:szCs w:val="24"/>
        </w:rPr>
      </w:pPr>
      <w:bookmarkStart w:id="44" w:name="_Toc444887159"/>
      <w:bookmarkStart w:id="45" w:name="_Toc472961249"/>
      <w:r w:rsidRPr="004E638B">
        <w:rPr>
          <w:rFonts w:ascii="Times New Roman" w:hAnsi="Times New Roman" w:cs="Times New Roman"/>
          <w:color w:val="auto"/>
          <w:sz w:val="24"/>
          <w:szCs w:val="24"/>
        </w:rPr>
        <w:t>Latar Belakang</w:t>
      </w:r>
      <w:bookmarkEnd w:id="44"/>
      <w:bookmarkEnd w:id="45"/>
    </w:p>
    <w:p w:rsidR="00E213F9" w:rsidRDefault="00E213F9" w:rsidP="0044447F">
      <w:pPr>
        <w:ind w:firstLine="567"/>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Singkong merupakan umbi yang kaya </w:t>
      </w:r>
      <w:proofErr w:type="gramStart"/>
      <w:r>
        <w:rPr>
          <w:rFonts w:ascii="Times New Roman" w:eastAsia="Times New Roman" w:hAnsi="Times New Roman" w:cs="Times New Roman"/>
          <w:color w:val="000000"/>
          <w:sz w:val="24"/>
          <w:szCs w:val="24"/>
          <w:bdr w:val="none" w:sz="0" w:space="0" w:color="auto" w:frame="1"/>
        </w:rPr>
        <w:t>akan</w:t>
      </w:r>
      <w:proofErr w:type="gramEnd"/>
      <w:r>
        <w:rPr>
          <w:rFonts w:ascii="Times New Roman" w:eastAsia="Times New Roman" w:hAnsi="Times New Roman" w:cs="Times New Roman"/>
          <w:color w:val="000000"/>
          <w:sz w:val="24"/>
          <w:szCs w:val="24"/>
          <w:bdr w:val="none" w:sz="0" w:space="0" w:color="auto" w:frame="1"/>
        </w:rPr>
        <w:t xml:space="preserve"> karbohidrat yaitu sekitar</w:t>
      </w:r>
      <w:r w:rsidR="006F4F53">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80-90% dengan pati sebagai komponen utamanya. Umbi ini memiliki diameter 3-10 cm dan panjang 10-50 c</w:t>
      </w:r>
      <w:r w:rsidR="006F4F53">
        <w:rPr>
          <w:rFonts w:ascii="Times New Roman" w:eastAsia="Times New Roman" w:hAnsi="Times New Roman" w:cs="Times New Roman"/>
          <w:color w:val="000000"/>
          <w:sz w:val="24"/>
          <w:szCs w:val="24"/>
          <w:bdr w:val="none" w:sz="0" w:space="0" w:color="auto" w:frame="1"/>
        </w:rPr>
        <w:t>m, ukuran ini b</w:t>
      </w:r>
      <w:r w:rsidR="0011347A">
        <w:rPr>
          <w:rFonts w:ascii="Times New Roman" w:eastAsia="Times New Roman" w:hAnsi="Times New Roman" w:cs="Times New Roman"/>
          <w:color w:val="000000"/>
          <w:sz w:val="24"/>
          <w:szCs w:val="24"/>
          <w:bdr w:val="none" w:sz="0" w:space="0" w:color="auto" w:frame="1"/>
        </w:rPr>
        <w:t>erbeda–</w:t>
      </w:r>
      <w:r w:rsidR="006F4F53">
        <w:rPr>
          <w:rFonts w:ascii="Times New Roman" w:eastAsia="Times New Roman" w:hAnsi="Times New Roman" w:cs="Times New Roman"/>
          <w:color w:val="000000"/>
          <w:sz w:val="24"/>
          <w:szCs w:val="24"/>
          <w:bdr w:val="none" w:sz="0" w:space="0" w:color="auto" w:frame="1"/>
        </w:rPr>
        <w:t>beda ses</w:t>
      </w:r>
      <w:r w:rsidR="009F3911">
        <w:rPr>
          <w:rFonts w:ascii="Times New Roman" w:eastAsia="Times New Roman" w:hAnsi="Times New Roman" w:cs="Times New Roman"/>
          <w:color w:val="000000"/>
          <w:sz w:val="24"/>
          <w:szCs w:val="24"/>
          <w:bdr w:val="none" w:sz="0" w:space="0" w:color="auto" w:frame="1"/>
        </w:rPr>
        <w:t>u</w:t>
      </w:r>
      <w:r w:rsidR="006F4F53">
        <w:rPr>
          <w:rFonts w:ascii="Times New Roman" w:eastAsia="Times New Roman" w:hAnsi="Times New Roman" w:cs="Times New Roman"/>
          <w:color w:val="000000"/>
          <w:sz w:val="24"/>
          <w:szCs w:val="24"/>
          <w:bdr w:val="none" w:sz="0" w:space="0" w:color="auto" w:frame="1"/>
        </w:rPr>
        <w:t>ai varietasnya</w:t>
      </w:r>
      <w:r w:rsidR="009F3911">
        <w:rPr>
          <w:rFonts w:ascii="Times New Roman" w:eastAsia="Times New Roman" w:hAnsi="Times New Roman" w:cs="Times New Roman"/>
          <w:color w:val="000000"/>
          <w:sz w:val="24"/>
          <w:szCs w:val="24"/>
          <w:bdr w:val="none" w:sz="0" w:space="0" w:color="auto" w:frame="1"/>
        </w:rPr>
        <w:t xml:space="preserve"> dan pada umumnya bentuk singkong itu lonjong dan tidak beraturan</w:t>
      </w:r>
      <w:r w:rsidR="006F4F53">
        <w:rPr>
          <w:rFonts w:ascii="Times New Roman" w:eastAsia="Times New Roman" w:hAnsi="Times New Roman" w:cs="Times New Roman"/>
          <w:color w:val="000000"/>
          <w:sz w:val="24"/>
          <w:szCs w:val="24"/>
          <w:bdr w:val="none" w:sz="0" w:space="0" w:color="auto" w:frame="1"/>
        </w:rPr>
        <w:t xml:space="preserve">. </w:t>
      </w:r>
      <w:proofErr w:type="gramStart"/>
      <w:r w:rsidR="006F4F53">
        <w:rPr>
          <w:rFonts w:ascii="Times New Roman" w:eastAsia="Times New Roman" w:hAnsi="Times New Roman" w:cs="Times New Roman"/>
          <w:color w:val="000000"/>
          <w:sz w:val="24"/>
          <w:szCs w:val="24"/>
          <w:bdr w:val="none" w:sz="0" w:space="0" w:color="auto" w:frame="1"/>
        </w:rPr>
        <w:t xml:space="preserve">Ada beberapa macam varietas singkong yang unggul menurut jenisnya </w:t>
      </w:r>
      <w:r w:rsidR="00CE3CF7">
        <w:rPr>
          <w:rFonts w:ascii="Times New Roman" w:eastAsia="Times New Roman" w:hAnsi="Times New Roman" w:cs="Times New Roman"/>
          <w:color w:val="000000"/>
          <w:sz w:val="24"/>
          <w:szCs w:val="24"/>
          <w:bdr w:val="none" w:sz="0" w:space="0" w:color="auto" w:frame="1"/>
        </w:rPr>
        <w:t>salah satunya adalah singkong mentega</w:t>
      </w:r>
      <w:r w:rsidR="009F3911">
        <w:rPr>
          <w:rFonts w:ascii="Times New Roman" w:eastAsia="Times New Roman" w:hAnsi="Times New Roman" w:cs="Times New Roman"/>
          <w:color w:val="000000"/>
          <w:sz w:val="24"/>
          <w:szCs w:val="24"/>
          <w:bdr w:val="none" w:sz="0" w:space="0" w:color="auto" w:frame="1"/>
        </w:rPr>
        <w:t>.</w:t>
      </w:r>
      <w:proofErr w:type="gramEnd"/>
      <w:r w:rsidR="006F4F53">
        <w:rPr>
          <w:rFonts w:ascii="Times New Roman" w:eastAsia="Times New Roman" w:hAnsi="Times New Roman" w:cs="Times New Roman"/>
          <w:color w:val="000000"/>
          <w:sz w:val="24"/>
          <w:szCs w:val="24"/>
          <w:bdr w:val="none" w:sz="0" w:space="0" w:color="auto" w:frame="1"/>
        </w:rPr>
        <w:t xml:space="preserve"> </w:t>
      </w:r>
    </w:p>
    <w:p w:rsidR="00DB1BC6" w:rsidRDefault="006F4F53" w:rsidP="0044447F">
      <w:pPr>
        <w:ind w:firstLine="567"/>
        <w:rPr>
          <w:rFonts w:ascii="Times New Roman" w:eastAsia="Times New Roman" w:hAnsi="Times New Roman" w:cs="Times New Roman"/>
          <w:color w:val="000000"/>
          <w:sz w:val="24"/>
          <w:szCs w:val="24"/>
          <w:bdr w:val="none" w:sz="0" w:space="0" w:color="auto" w:frame="1"/>
        </w:rPr>
      </w:pPr>
      <w:proofErr w:type="gramStart"/>
      <w:r>
        <w:rPr>
          <w:rFonts w:ascii="Times New Roman" w:eastAsia="Times New Roman" w:hAnsi="Times New Roman" w:cs="Times New Roman"/>
          <w:color w:val="000000"/>
          <w:sz w:val="24"/>
          <w:szCs w:val="24"/>
          <w:bdr w:val="none" w:sz="0" w:space="0" w:color="auto" w:frame="1"/>
        </w:rPr>
        <w:t>Singkong mentega adalah jenis atau varietas singkong yang biasa digunakan untuk pembuatan tape singkong.</w:t>
      </w:r>
      <w:proofErr w:type="gramEnd"/>
      <w:r>
        <w:rPr>
          <w:rFonts w:ascii="Times New Roman" w:eastAsia="Times New Roman" w:hAnsi="Times New Roman" w:cs="Times New Roman"/>
          <w:color w:val="000000"/>
          <w:sz w:val="24"/>
          <w:szCs w:val="24"/>
          <w:bdr w:val="none" w:sz="0" w:space="0" w:color="auto" w:frame="1"/>
        </w:rPr>
        <w:t xml:space="preserve"> </w:t>
      </w:r>
      <w:proofErr w:type="gramStart"/>
      <w:r>
        <w:rPr>
          <w:rFonts w:ascii="Times New Roman" w:eastAsia="Times New Roman" w:hAnsi="Times New Roman" w:cs="Times New Roman"/>
          <w:color w:val="000000"/>
          <w:sz w:val="24"/>
          <w:szCs w:val="24"/>
          <w:bdr w:val="none" w:sz="0" w:space="0" w:color="auto" w:frame="1"/>
        </w:rPr>
        <w:t>Pada umumnya mempunyai bentuk yang lonjong dan bertangkai sedang, kulit luar berwarna cokelat serta kulit bagian dalam dan daging berwarna kuning.</w:t>
      </w:r>
      <w:proofErr w:type="gramEnd"/>
      <w:r>
        <w:rPr>
          <w:rFonts w:ascii="Times New Roman" w:eastAsia="Times New Roman" w:hAnsi="Times New Roman" w:cs="Times New Roman"/>
          <w:color w:val="000000"/>
          <w:sz w:val="24"/>
          <w:szCs w:val="24"/>
          <w:bdr w:val="none" w:sz="0" w:space="0" w:color="auto" w:frame="1"/>
        </w:rPr>
        <w:t xml:space="preserve"> Singkong mentega dapat dipanen dalam waktu 9-10 bulan, singkong mentega ini jika direbus </w:t>
      </w:r>
      <w:proofErr w:type="gramStart"/>
      <w:r>
        <w:rPr>
          <w:rFonts w:ascii="Times New Roman" w:eastAsia="Times New Roman" w:hAnsi="Times New Roman" w:cs="Times New Roman"/>
          <w:color w:val="000000"/>
          <w:sz w:val="24"/>
          <w:szCs w:val="24"/>
          <w:bdr w:val="none" w:sz="0" w:space="0" w:color="auto" w:frame="1"/>
        </w:rPr>
        <w:t>akan</w:t>
      </w:r>
      <w:proofErr w:type="gramEnd"/>
      <w:r>
        <w:rPr>
          <w:rFonts w:ascii="Times New Roman" w:eastAsia="Times New Roman" w:hAnsi="Times New Roman" w:cs="Times New Roman"/>
          <w:color w:val="000000"/>
          <w:sz w:val="24"/>
          <w:szCs w:val="24"/>
          <w:bdr w:val="none" w:sz="0" w:space="0" w:color="auto" w:frame="1"/>
        </w:rPr>
        <w:t xml:space="preserve"> menghasilkan rasa yang manis dan empuk</w:t>
      </w:r>
      <w:r w:rsidR="009F3911">
        <w:rPr>
          <w:rFonts w:ascii="Times New Roman" w:eastAsia="Times New Roman" w:hAnsi="Times New Roman" w:cs="Times New Roman"/>
          <w:color w:val="000000"/>
          <w:sz w:val="24"/>
          <w:szCs w:val="24"/>
          <w:bdr w:val="none" w:sz="0" w:space="0" w:color="auto" w:frame="1"/>
        </w:rPr>
        <w:t xml:space="preserve">. </w:t>
      </w:r>
      <w:r w:rsidR="00667E20">
        <w:rPr>
          <w:rFonts w:ascii="Times New Roman" w:eastAsia="Times New Roman" w:hAnsi="Times New Roman" w:cs="Times New Roman"/>
          <w:color w:val="000000"/>
          <w:sz w:val="24"/>
          <w:szCs w:val="24"/>
          <w:bdr w:val="none" w:sz="0" w:space="0" w:color="auto" w:frame="1"/>
        </w:rPr>
        <w:t xml:space="preserve">Pada pengolahan </w:t>
      </w:r>
      <w:r w:rsidR="005C4EC6">
        <w:rPr>
          <w:rFonts w:ascii="Times New Roman" w:eastAsia="Times New Roman" w:hAnsi="Times New Roman" w:cs="Times New Roman"/>
          <w:color w:val="000000"/>
          <w:sz w:val="24"/>
          <w:szCs w:val="24"/>
          <w:bdr w:val="none" w:sz="0" w:space="0" w:color="auto" w:frame="1"/>
        </w:rPr>
        <w:t xml:space="preserve">tape </w:t>
      </w:r>
      <w:r w:rsidR="00667E20">
        <w:rPr>
          <w:rFonts w:ascii="Times New Roman" w:eastAsia="Times New Roman" w:hAnsi="Times New Roman" w:cs="Times New Roman"/>
          <w:color w:val="000000"/>
          <w:sz w:val="24"/>
          <w:szCs w:val="24"/>
          <w:bdr w:val="none" w:sz="0" w:space="0" w:color="auto" w:frame="1"/>
        </w:rPr>
        <w:t xml:space="preserve">singkong ini ada beberapa bagian yang tidak dapat digunakan dan menjadi limbah dan </w:t>
      </w:r>
      <w:r w:rsidR="0052723D">
        <w:rPr>
          <w:rFonts w:ascii="Times New Roman" w:eastAsia="Times New Roman" w:hAnsi="Times New Roman" w:cs="Times New Roman"/>
          <w:color w:val="000000"/>
          <w:sz w:val="24"/>
          <w:szCs w:val="24"/>
          <w:bdr w:val="none" w:sz="0" w:space="0" w:color="auto" w:frame="1"/>
        </w:rPr>
        <w:t>penggunaanya masih terbatas</w:t>
      </w:r>
      <w:r w:rsidR="00667E20">
        <w:rPr>
          <w:rFonts w:ascii="Times New Roman" w:eastAsia="Times New Roman" w:hAnsi="Times New Roman" w:cs="Times New Roman"/>
          <w:color w:val="000000"/>
          <w:sz w:val="24"/>
          <w:szCs w:val="24"/>
          <w:bdr w:val="none" w:sz="0" w:space="0" w:color="auto" w:frame="1"/>
        </w:rPr>
        <w:t xml:space="preserve"> untuk pakan ternak </w:t>
      </w:r>
      <w:r w:rsidR="00DB1BC6">
        <w:rPr>
          <w:rFonts w:ascii="Times New Roman" w:eastAsia="Times New Roman" w:hAnsi="Times New Roman" w:cs="Times New Roman"/>
          <w:color w:val="000000"/>
          <w:sz w:val="24"/>
          <w:szCs w:val="24"/>
          <w:bdr w:val="none" w:sz="0" w:space="0" w:color="auto" w:frame="1"/>
        </w:rPr>
        <w:t>(Rukmana, 1997).</w:t>
      </w:r>
    </w:p>
    <w:p w:rsidR="00644A3F" w:rsidRPr="00757377" w:rsidRDefault="00644A3F" w:rsidP="0044447F">
      <w:pPr>
        <w:ind w:firstLine="567"/>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Pemanfaatan limbah </w:t>
      </w:r>
      <w:r w:rsidR="00DB1BC6">
        <w:rPr>
          <w:rFonts w:ascii="Times New Roman" w:eastAsia="Times New Roman" w:hAnsi="Times New Roman" w:cs="Times New Roman"/>
          <w:color w:val="000000"/>
          <w:sz w:val="24"/>
          <w:szCs w:val="24"/>
          <w:bdr w:val="none" w:sz="0" w:space="0" w:color="auto" w:frame="1"/>
        </w:rPr>
        <w:t xml:space="preserve">pengolahan tape </w:t>
      </w:r>
      <w:r>
        <w:rPr>
          <w:rFonts w:ascii="Times New Roman" w:eastAsia="Times New Roman" w:hAnsi="Times New Roman" w:cs="Times New Roman"/>
          <w:color w:val="000000"/>
          <w:sz w:val="24"/>
          <w:szCs w:val="24"/>
          <w:bdr w:val="none" w:sz="0" w:space="0" w:color="auto" w:frame="1"/>
        </w:rPr>
        <w:t xml:space="preserve">singkong sampai saat ini dimanfaatkan oleh masyarakat </w:t>
      </w:r>
      <w:r w:rsidR="00C0789F">
        <w:rPr>
          <w:rFonts w:ascii="Times New Roman" w:eastAsia="Times New Roman" w:hAnsi="Times New Roman" w:cs="Times New Roman"/>
          <w:color w:val="000000"/>
          <w:sz w:val="24"/>
          <w:szCs w:val="24"/>
          <w:bdr w:val="none" w:sz="0" w:space="0" w:color="auto" w:frame="1"/>
        </w:rPr>
        <w:t xml:space="preserve">baru digunakan </w:t>
      </w:r>
      <w:r>
        <w:rPr>
          <w:rFonts w:ascii="Times New Roman" w:eastAsia="Times New Roman" w:hAnsi="Times New Roman" w:cs="Times New Roman"/>
          <w:color w:val="000000"/>
          <w:sz w:val="24"/>
          <w:szCs w:val="24"/>
          <w:bdr w:val="none" w:sz="0" w:space="0" w:color="auto" w:frame="1"/>
        </w:rPr>
        <w:t>seb</w:t>
      </w:r>
      <w:r w:rsidR="00C0789F">
        <w:rPr>
          <w:rFonts w:ascii="Times New Roman" w:eastAsia="Times New Roman" w:hAnsi="Times New Roman" w:cs="Times New Roman"/>
          <w:color w:val="000000"/>
          <w:sz w:val="24"/>
          <w:szCs w:val="24"/>
          <w:bdr w:val="none" w:sz="0" w:space="0" w:color="auto" w:frame="1"/>
        </w:rPr>
        <w:t xml:space="preserve">agai </w:t>
      </w:r>
      <w:r>
        <w:rPr>
          <w:rFonts w:ascii="Times New Roman" w:eastAsia="Times New Roman" w:hAnsi="Times New Roman" w:cs="Times New Roman"/>
          <w:color w:val="000000"/>
          <w:sz w:val="24"/>
          <w:szCs w:val="24"/>
          <w:bdr w:val="none" w:sz="0" w:space="0" w:color="auto" w:frame="1"/>
        </w:rPr>
        <w:t xml:space="preserve">pakan ternak dan belum dimanfaatkan sebagai komoditi yang memiliki nilai </w:t>
      </w:r>
      <w:r w:rsidR="00C0789F">
        <w:rPr>
          <w:rFonts w:ascii="Times New Roman" w:eastAsia="Times New Roman" w:hAnsi="Times New Roman" w:cs="Times New Roman"/>
          <w:color w:val="000000"/>
          <w:sz w:val="24"/>
          <w:szCs w:val="24"/>
          <w:bdr w:val="none" w:sz="0" w:space="0" w:color="auto" w:frame="1"/>
        </w:rPr>
        <w:t>lebih</w:t>
      </w:r>
      <w:r>
        <w:rPr>
          <w:rFonts w:ascii="Times New Roman" w:eastAsia="Times New Roman" w:hAnsi="Times New Roman" w:cs="Times New Roman"/>
          <w:color w:val="000000"/>
          <w:sz w:val="24"/>
          <w:szCs w:val="24"/>
          <w:bdr w:val="none" w:sz="0" w:space="0" w:color="auto" w:frame="1"/>
        </w:rPr>
        <w:t xml:space="preserve">. Oleh karena itu dalam </w:t>
      </w:r>
      <w:r>
        <w:rPr>
          <w:rFonts w:ascii="Times New Roman" w:eastAsia="Times New Roman" w:hAnsi="Times New Roman" w:cs="Times New Roman"/>
          <w:color w:val="000000"/>
          <w:sz w:val="24"/>
          <w:szCs w:val="24"/>
          <w:bdr w:val="none" w:sz="0" w:space="0" w:color="auto" w:frame="1"/>
        </w:rPr>
        <w:lastRenderedPageBreak/>
        <w:t xml:space="preserve">penelitian ini </w:t>
      </w:r>
      <w:r w:rsidR="00C0789F">
        <w:rPr>
          <w:rFonts w:ascii="Times New Roman" w:eastAsia="Times New Roman" w:hAnsi="Times New Roman" w:cs="Times New Roman"/>
          <w:color w:val="000000"/>
          <w:sz w:val="24"/>
          <w:szCs w:val="24"/>
          <w:bdr w:val="none" w:sz="0" w:space="0" w:color="auto" w:frame="1"/>
        </w:rPr>
        <w:t xml:space="preserve">limbah singkong </w:t>
      </w:r>
      <w:proofErr w:type="gramStart"/>
      <w:r w:rsidR="00C0789F">
        <w:rPr>
          <w:rFonts w:ascii="Times New Roman" w:eastAsia="Times New Roman" w:hAnsi="Times New Roman" w:cs="Times New Roman"/>
          <w:color w:val="000000"/>
          <w:sz w:val="24"/>
          <w:szCs w:val="24"/>
          <w:bdr w:val="none" w:sz="0" w:space="0" w:color="auto" w:frame="1"/>
        </w:rPr>
        <w:t>akan</w:t>
      </w:r>
      <w:proofErr w:type="gramEnd"/>
      <w:r w:rsidR="00C0789F">
        <w:rPr>
          <w:rFonts w:ascii="Times New Roman" w:eastAsia="Times New Roman" w:hAnsi="Times New Roman" w:cs="Times New Roman"/>
          <w:color w:val="000000"/>
          <w:sz w:val="24"/>
          <w:szCs w:val="24"/>
          <w:bdr w:val="none" w:sz="0" w:space="0" w:color="auto" w:frame="1"/>
        </w:rPr>
        <w:t xml:space="preserve"> digunakan sebagai substrat pada pembuatan pewarna angkak. </w:t>
      </w:r>
      <w:proofErr w:type="gramStart"/>
      <w:r w:rsidR="009F3911">
        <w:rPr>
          <w:rFonts w:ascii="Times New Roman" w:eastAsia="Times New Roman" w:hAnsi="Times New Roman" w:cs="Times New Roman"/>
          <w:color w:val="000000"/>
          <w:sz w:val="24"/>
          <w:szCs w:val="24"/>
          <w:bdr w:val="none" w:sz="0" w:space="0" w:color="auto" w:frame="1"/>
        </w:rPr>
        <w:t xml:space="preserve">Dimana angkak ini pada umumnya </w:t>
      </w:r>
      <w:r w:rsidR="009F3911">
        <w:rPr>
          <w:rFonts w:ascii="Times New Roman" w:hAnsi="Times New Roman" w:cs="Times New Roman"/>
          <w:sz w:val="24"/>
          <w:szCs w:val="24"/>
        </w:rPr>
        <w:t xml:space="preserve">merupakan produk hasil fermentasi beras yang menghasilkan warna merah karena aktivitas kapang </w:t>
      </w:r>
      <w:r w:rsidR="009F3911" w:rsidRPr="00614798">
        <w:rPr>
          <w:rFonts w:ascii="Times New Roman" w:hAnsi="Times New Roman" w:cs="Times New Roman"/>
          <w:i/>
          <w:sz w:val="24"/>
          <w:szCs w:val="24"/>
        </w:rPr>
        <w:t>Monascus purpureus</w:t>
      </w:r>
      <w:r w:rsidR="009F3911">
        <w:rPr>
          <w:rFonts w:ascii="Times New Roman" w:hAnsi="Times New Roman" w:cs="Times New Roman"/>
          <w:sz w:val="24"/>
          <w:szCs w:val="24"/>
        </w:rPr>
        <w:t xml:space="preserve"> sebagai metabolit sekunder.</w:t>
      </w:r>
      <w:proofErr w:type="gramEnd"/>
      <w:r w:rsidR="009F3911">
        <w:rPr>
          <w:rFonts w:ascii="Times New Roman" w:hAnsi="Times New Roman" w:cs="Times New Roman"/>
          <w:sz w:val="24"/>
          <w:szCs w:val="24"/>
        </w:rPr>
        <w:t xml:space="preserve"> </w:t>
      </w:r>
    </w:p>
    <w:p w:rsidR="00C509FB" w:rsidRDefault="00614798" w:rsidP="0044447F">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Beras </w:t>
      </w:r>
      <w:r w:rsidR="000D3AEE">
        <w:rPr>
          <w:rFonts w:ascii="Times New Roman" w:hAnsi="Times New Roman" w:cs="Times New Roman"/>
          <w:sz w:val="24"/>
          <w:szCs w:val="24"/>
        </w:rPr>
        <w:t>sejauh ini dinilai</w:t>
      </w:r>
      <w:r>
        <w:rPr>
          <w:rFonts w:ascii="Times New Roman" w:hAnsi="Times New Roman" w:cs="Times New Roman"/>
          <w:sz w:val="24"/>
          <w:szCs w:val="24"/>
        </w:rPr>
        <w:t xml:space="preserve"> sebagai substrat </w:t>
      </w:r>
      <w:r w:rsidR="000D3AEE">
        <w:rPr>
          <w:rFonts w:ascii="Times New Roman" w:hAnsi="Times New Roman" w:cs="Times New Roman"/>
          <w:sz w:val="24"/>
          <w:szCs w:val="24"/>
        </w:rPr>
        <w:t xml:space="preserve">terbaik </w:t>
      </w:r>
      <w:r>
        <w:rPr>
          <w:rFonts w:ascii="Times New Roman" w:hAnsi="Times New Roman" w:cs="Times New Roman"/>
          <w:sz w:val="24"/>
          <w:szCs w:val="24"/>
        </w:rPr>
        <w:t>untuk memproduksi pigmen</w:t>
      </w:r>
      <w:r w:rsidR="007441FD">
        <w:rPr>
          <w:rFonts w:ascii="Times New Roman" w:hAnsi="Times New Roman" w:cs="Times New Roman"/>
          <w:sz w:val="24"/>
          <w:szCs w:val="24"/>
        </w:rPr>
        <w:t>.</w:t>
      </w:r>
      <w:proofErr w:type="gramEnd"/>
      <w:r w:rsidR="007441FD">
        <w:rPr>
          <w:rFonts w:ascii="Times New Roman" w:hAnsi="Times New Roman" w:cs="Times New Roman"/>
          <w:sz w:val="24"/>
          <w:szCs w:val="24"/>
        </w:rPr>
        <w:t xml:space="preserve"> </w:t>
      </w:r>
      <w:proofErr w:type="gramStart"/>
      <w:r w:rsidR="000D3AEE">
        <w:rPr>
          <w:rFonts w:ascii="Times New Roman" w:hAnsi="Times New Roman" w:cs="Times New Roman"/>
          <w:sz w:val="24"/>
          <w:szCs w:val="24"/>
        </w:rPr>
        <w:t>Selain karena kandungan karbohidrat yang tinggi, keunggulan ini terutama karena komposisinya yang kompleks dan dapat menderepresi</w:t>
      </w:r>
      <w:r w:rsidR="00EB560F">
        <w:rPr>
          <w:rFonts w:ascii="Times New Roman" w:hAnsi="Times New Roman" w:cs="Times New Roman"/>
          <w:sz w:val="24"/>
          <w:szCs w:val="24"/>
        </w:rPr>
        <w:t xml:space="preserve"> (</w:t>
      </w:r>
      <w:r w:rsidR="0017382D">
        <w:rPr>
          <w:rFonts w:ascii="Times New Roman" w:hAnsi="Times New Roman" w:cs="Times New Roman"/>
          <w:sz w:val="24"/>
          <w:szCs w:val="24"/>
        </w:rPr>
        <w:t>mempertahankan</w:t>
      </w:r>
      <w:r w:rsidR="00EB560F">
        <w:rPr>
          <w:rFonts w:ascii="Times New Roman" w:hAnsi="Times New Roman" w:cs="Times New Roman"/>
          <w:sz w:val="24"/>
          <w:szCs w:val="24"/>
        </w:rPr>
        <w:t>)</w:t>
      </w:r>
      <w:r w:rsidR="000D3AEE">
        <w:rPr>
          <w:rFonts w:ascii="Times New Roman" w:hAnsi="Times New Roman" w:cs="Times New Roman"/>
          <w:sz w:val="24"/>
          <w:szCs w:val="24"/>
        </w:rPr>
        <w:t xml:space="preserve"> pembentukan pigmen, juga karena struktur mikros</w:t>
      </w:r>
      <w:r w:rsidR="0044447F">
        <w:rPr>
          <w:rFonts w:ascii="Times New Roman" w:hAnsi="Times New Roman" w:cs="Times New Roman"/>
          <w:sz w:val="24"/>
          <w:szCs w:val="24"/>
        </w:rPr>
        <w:t>kopisnya yang baik untuk penetra</w:t>
      </w:r>
      <w:r w:rsidR="000D3AEE">
        <w:rPr>
          <w:rFonts w:ascii="Times New Roman" w:hAnsi="Times New Roman" w:cs="Times New Roman"/>
          <w:sz w:val="24"/>
          <w:szCs w:val="24"/>
        </w:rPr>
        <w:t>si hifa atau difusi pigmen.</w:t>
      </w:r>
      <w:proofErr w:type="gramEnd"/>
      <w:r w:rsidR="000D3AEE">
        <w:rPr>
          <w:rFonts w:ascii="Times New Roman" w:hAnsi="Times New Roman" w:cs="Times New Roman"/>
          <w:sz w:val="24"/>
          <w:szCs w:val="24"/>
        </w:rPr>
        <w:t xml:space="preserve"> </w:t>
      </w:r>
      <w:proofErr w:type="gramStart"/>
      <w:r w:rsidR="00C509FB">
        <w:rPr>
          <w:rFonts w:ascii="Times New Roman" w:hAnsi="Times New Roman" w:cs="Times New Roman"/>
          <w:sz w:val="24"/>
          <w:szCs w:val="24"/>
        </w:rPr>
        <w:t>Mengingat beras merupakan bahan makanan pokok di Indonesia, maka diperlukan substrat alternatif untuk pembuatan angkak yang lebih murah dan keberadaanya melimpah.</w:t>
      </w:r>
      <w:proofErr w:type="gramEnd"/>
      <w:r w:rsidR="00C509FB">
        <w:rPr>
          <w:rFonts w:ascii="Times New Roman" w:hAnsi="Times New Roman" w:cs="Times New Roman"/>
          <w:sz w:val="24"/>
          <w:szCs w:val="24"/>
        </w:rPr>
        <w:t xml:space="preserve"> Oleh karena itu dalam rangka pemanfaatan limbah pengolahan tape singkong ini </w:t>
      </w:r>
      <w:proofErr w:type="gramStart"/>
      <w:r w:rsidR="00C509FB">
        <w:rPr>
          <w:rFonts w:ascii="Times New Roman" w:hAnsi="Times New Roman" w:cs="Times New Roman"/>
          <w:sz w:val="24"/>
          <w:szCs w:val="24"/>
        </w:rPr>
        <w:t>akan</w:t>
      </w:r>
      <w:proofErr w:type="gramEnd"/>
      <w:r w:rsidR="00C509FB">
        <w:rPr>
          <w:rFonts w:ascii="Times New Roman" w:hAnsi="Times New Roman" w:cs="Times New Roman"/>
          <w:sz w:val="24"/>
          <w:szCs w:val="24"/>
        </w:rPr>
        <w:t xml:space="preserve"> digunakan sebagai subs</w:t>
      </w:r>
      <w:r w:rsidR="0017382D">
        <w:rPr>
          <w:rFonts w:ascii="Times New Roman" w:hAnsi="Times New Roman" w:cs="Times New Roman"/>
          <w:sz w:val="24"/>
          <w:szCs w:val="24"/>
        </w:rPr>
        <w:t xml:space="preserve">trat dalam pembuatan angkak </w:t>
      </w:r>
      <w:r w:rsidR="00C509FB">
        <w:rPr>
          <w:rFonts w:ascii="Times New Roman" w:hAnsi="Times New Roman" w:cs="Times New Roman"/>
          <w:sz w:val="24"/>
          <w:szCs w:val="24"/>
        </w:rPr>
        <w:t xml:space="preserve">(Timotius, 2004).      </w:t>
      </w:r>
    </w:p>
    <w:p w:rsidR="00510AC3" w:rsidRDefault="00510AC3" w:rsidP="0044447F">
      <w:pPr>
        <w:ind w:firstLine="567"/>
        <w:rPr>
          <w:rFonts w:ascii="Times New Roman" w:hAnsi="Times New Roman" w:cs="Times New Roman"/>
          <w:sz w:val="24"/>
          <w:szCs w:val="24"/>
        </w:rPr>
      </w:pPr>
      <w:r>
        <w:rPr>
          <w:rFonts w:ascii="Times New Roman" w:hAnsi="Times New Roman" w:cs="Times New Roman"/>
          <w:sz w:val="24"/>
          <w:szCs w:val="24"/>
        </w:rPr>
        <w:t xml:space="preserve">Limbah pengolahan tape singkong memiliki potensi untuk digunakan sebagai substrat pembuatan angkak karena kemiripan kandungan gizinya dengan beras yaitu mengandung karbohidrat dan proteinya yang cukup tinggi, dimana karbohidrat dan protein ini menjadi nutrisi penting bagi kapang </w:t>
      </w:r>
      <w:r w:rsidRPr="00510AC3">
        <w:rPr>
          <w:rFonts w:ascii="Times New Roman" w:hAnsi="Times New Roman" w:cs="Times New Roman"/>
          <w:i/>
          <w:sz w:val="24"/>
          <w:szCs w:val="24"/>
        </w:rPr>
        <w:t>Monascus purpureus</w:t>
      </w:r>
      <w:r>
        <w:rPr>
          <w:rFonts w:ascii="Times New Roman" w:hAnsi="Times New Roman" w:cs="Times New Roman"/>
          <w:sz w:val="24"/>
          <w:szCs w:val="24"/>
        </w:rPr>
        <w:t xml:space="preserve"> sebagai sumber karbon (C) dan nitrogen (N) untuk pertumbuhanya. </w:t>
      </w:r>
      <w:proofErr w:type="gramStart"/>
      <w:r w:rsidR="007441FD">
        <w:rPr>
          <w:rFonts w:ascii="Times New Roman" w:hAnsi="Times New Roman" w:cs="Times New Roman"/>
          <w:sz w:val="24"/>
          <w:szCs w:val="24"/>
        </w:rPr>
        <w:t xml:space="preserve">Pada umumnya kapang </w:t>
      </w:r>
      <w:r w:rsidR="007441FD" w:rsidRPr="00614798">
        <w:rPr>
          <w:rFonts w:ascii="Times New Roman" w:hAnsi="Times New Roman" w:cs="Times New Roman"/>
          <w:i/>
          <w:sz w:val="24"/>
          <w:szCs w:val="24"/>
        </w:rPr>
        <w:t>Monascus purpureus</w:t>
      </w:r>
      <w:r w:rsidR="007441FD">
        <w:rPr>
          <w:rFonts w:ascii="Times New Roman" w:hAnsi="Times New Roman" w:cs="Times New Roman"/>
          <w:i/>
          <w:sz w:val="24"/>
          <w:szCs w:val="24"/>
        </w:rPr>
        <w:t xml:space="preserve"> </w:t>
      </w:r>
      <w:r w:rsidR="007441FD">
        <w:rPr>
          <w:rFonts w:ascii="Times New Roman" w:hAnsi="Times New Roman" w:cs="Times New Roman"/>
          <w:sz w:val="24"/>
          <w:szCs w:val="24"/>
        </w:rPr>
        <w:t>dapat menggunakan berbagai komponen makanan, dari yang sederhana sampai kompleks.</w:t>
      </w:r>
      <w:proofErr w:type="gramEnd"/>
      <w:r w:rsidR="007441FD">
        <w:rPr>
          <w:rFonts w:ascii="Times New Roman" w:hAnsi="Times New Roman" w:cs="Times New Roman"/>
          <w:sz w:val="24"/>
          <w:szCs w:val="24"/>
        </w:rPr>
        <w:t xml:space="preserve"> Kebanyakan kapang memprodu</w:t>
      </w:r>
      <w:r>
        <w:rPr>
          <w:rFonts w:ascii="Times New Roman" w:hAnsi="Times New Roman" w:cs="Times New Roman"/>
          <w:sz w:val="24"/>
          <w:szCs w:val="24"/>
        </w:rPr>
        <w:t>ksi enzim hidrolitik seperti amilase, pek</w:t>
      </w:r>
      <w:r w:rsidR="007441FD">
        <w:rPr>
          <w:rFonts w:ascii="Times New Roman" w:hAnsi="Times New Roman" w:cs="Times New Roman"/>
          <w:sz w:val="24"/>
          <w:szCs w:val="24"/>
        </w:rPr>
        <w:t>tinase, proteinase dan lipase sehingga dapat tumbuh pada substrat yang mengandung pati, protein atau lipid</w:t>
      </w:r>
      <w:r>
        <w:rPr>
          <w:rFonts w:ascii="Times New Roman" w:hAnsi="Times New Roman" w:cs="Times New Roman"/>
          <w:sz w:val="24"/>
          <w:szCs w:val="24"/>
        </w:rPr>
        <w:t xml:space="preserve">      </w:t>
      </w:r>
      <w:r w:rsidR="00315BC0">
        <w:rPr>
          <w:rFonts w:ascii="Times New Roman" w:hAnsi="Times New Roman" w:cs="Times New Roman"/>
          <w:sz w:val="24"/>
          <w:szCs w:val="24"/>
        </w:rPr>
        <w:t>(</w:t>
      </w:r>
      <w:r w:rsidR="007441FD">
        <w:rPr>
          <w:rFonts w:ascii="Times New Roman" w:hAnsi="Times New Roman" w:cs="Times New Roman"/>
          <w:sz w:val="24"/>
          <w:szCs w:val="24"/>
        </w:rPr>
        <w:t>Fardiaz, 1992)</w:t>
      </w:r>
    </w:p>
    <w:p w:rsidR="00B64064" w:rsidRDefault="00B350C4" w:rsidP="0044447F">
      <w:pPr>
        <w:ind w:firstLine="567"/>
        <w:rPr>
          <w:rFonts w:ascii="Times New Roman" w:hAnsi="Times New Roman" w:cs="Times New Roman"/>
          <w:sz w:val="24"/>
          <w:szCs w:val="24"/>
        </w:rPr>
      </w:pPr>
      <w:proofErr w:type="gramStart"/>
      <w:r w:rsidRPr="00B350C4">
        <w:rPr>
          <w:rFonts w:ascii="Times New Roman" w:hAnsi="Times New Roman" w:cs="Times New Roman"/>
          <w:sz w:val="24"/>
          <w:szCs w:val="24"/>
        </w:rPr>
        <w:lastRenderedPageBreak/>
        <w:t xml:space="preserve">Pertumbuhan </w:t>
      </w:r>
      <w:r>
        <w:rPr>
          <w:rFonts w:ascii="Times New Roman" w:hAnsi="Times New Roman" w:cs="Times New Roman"/>
          <w:sz w:val="24"/>
          <w:szCs w:val="24"/>
        </w:rPr>
        <w:t>kapang</w:t>
      </w:r>
      <w:r w:rsidRPr="00B350C4">
        <w:rPr>
          <w:rFonts w:ascii="Times New Roman" w:hAnsi="Times New Roman" w:cs="Times New Roman"/>
          <w:sz w:val="24"/>
          <w:szCs w:val="24"/>
        </w:rPr>
        <w:t xml:space="preserve"> </w:t>
      </w:r>
      <w:r w:rsidRPr="00B350C4">
        <w:rPr>
          <w:rFonts w:ascii="Times New Roman" w:hAnsi="Times New Roman" w:cs="Times New Roman"/>
          <w:i/>
          <w:iCs/>
          <w:sz w:val="24"/>
          <w:szCs w:val="24"/>
        </w:rPr>
        <w:t xml:space="preserve">Monascus </w:t>
      </w:r>
      <w:r w:rsidRPr="00B350C4">
        <w:rPr>
          <w:rFonts w:ascii="Times New Roman" w:hAnsi="Times New Roman" w:cs="Times New Roman"/>
          <w:sz w:val="24"/>
          <w:szCs w:val="24"/>
        </w:rPr>
        <w:t>menjadi indikator kunci dalam sintesis</w:t>
      </w:r>
      <w:r>
        <w:rPr>
          <w:rFonts w:ascii="Times New Roman" w:hAnsi="Times New Roman" w:cs="Times New Roman"/>
          <w:sz w:val="24"/>
          <w:szCs w:val="24"/>
        </w:rPr>
        <w:t xml:space="preserve"> </w:t>
      </w:r>
      <w:r w:rsidR="003406B6">
        <w:rPr>
          <w:rFonts w:ascii="Times New Roman" w:hAnsi="Times New Roman" w:cs="Times New Roman"/>
          <w:sz w:val="24"/>
          <w:szCs w:val="24"/>
        </w:rPr>
        <w:t xml:space="preserve">metabolit pigmen, </w:t>
      </w:r>
      <w:r w:rsidR="00B64064">
        <w:rPr>
          <w:rFonts w:ascii="Times New Roman" w:hAnsi="Times New Roman" w:cs="Times New Roman"/>
          <w:sz w:val="24"/>
          <w:szCs w:val="24"/>
        </w:rPr>
        <w:t xml:space="preserve">kapang </w:t>
      </w:r>
      <w:r w:rsidR="00B64064" w:rsidRPr="0044447F">
        <w:rPr>
          <w:rFonts w:ascii="Times New Roman" w:hAnsi="Times New Roman" w:cs="Times New Roman"/>
          <w:i/>
          <w:iCs/>
          <w:sz w:val="24"/>
          <w:szCs w:val="24"/>
        </w:rPr>
        <w:t>Monascus</w:t>
      </w:r>
      <w:r w:rsidR="00B64064">
        <w:rPr>
          <w:rFonts w:ascii="Times New Roman" w:hAnsi="Times New Roman" w:cs="Times New Roman"/>
          <w:sz w:val="24"/>
          <w:szCs w:val="24"/>
        </w:rPr>
        <w:t xml:space="preserve"> ini merupakan faktor penting dalam fermentasi ini.</w:t>
      </w:r>
      <w:proofErr w:type="gramEnd"/>
      <w:r w:rsidR="00B64064">
        <w:rPr>
          <w:rFonts w:ascii="Times New Roman" w:hAnsi="Times New Roman" w:cs="Times New Roman"/>
          <w:sz w:val="24"/>
          <w:szCs w:val="24"/>
        </w:rPr>
        <w:t xml:space="preserve"> Fermentasi adalah proses perubahan senyawa kompleks dari suatu bahan menjadi senyawa sederhana dengan bantuan aktivitas enzim </w:t>
      </w:r>
      <w:r w:rsidR="0044447F">
        <w:rPr>
          <w:rFonts w:ascii="Times New Roman" w:hAnsi="Times New Roman" w:cs="Times New Roman"/>
          <w:sz w:val="24"/>
          <w:szCs w:val="24"/>
        </w:rPr>
        <w:t xml:space="preserve">yang dihasilkan oleh </w:t>
      </w:r>
      <w:r w:rsidR="00B64064">
        <w:rPr>
          <w:rFonts w:ascii="Times New Roman" w:hAnsi="Times New Roman" w:cs="Times New Roman"/>
          <w:sz w:val="24"/>
          <w:szCs w:val="24"/>
        </w:rPr>
        <w:t>mikroorganisme. Hasil f</w:t>
      </w:r>
      <w:r w:rsidR="00D52565">
        <w:rPr>
          <w:rFonts w:ascii="Times New Roman" w:hAnsi="Times New Roman" w:cs="Times New Roman"/>
          <w:sz w:val="24"/>
          <w:szCs w:val="24"/>
        </w:rPr>
        <w:t xml:space="preserve">ermentasi ini dipengaruhi oleh </w:t>
      </w:r>
      <w:r w:rsidR="00B64064">
        <w:rPr>
          <w:rFonts w:ascii="Times New Roman" w:hAnsi="Times New Roman" w:cs="Times New Roman"/>
          <w:sz w:val="24"/>
          <w:szCs w:val="24"/>
        </w:rPr>
        <w:t xml:space="preserve">nutrisi, </w:t>
      </w:r>
      <w:proofErr w:type="gramStart"/>
      <w:r w:rsidR="00B64064">
        <w:rPr>
          <w:rFonts w:ascii="Times New Roman" w:hAnsi="Times New Roman" w:cs="Times New Roman"/>
          <w:sz w:val="24"/>
          <w:szCs w:val="24"/>
        </w:rPr>
        <w:t>kadar</w:t>
      </w:r>
      <w:proofErr w:type="gramEnd"/>
      <w:r w:rsidR="00B64064">
        <w:rPr>
          <w:rFonts w:ascii="Times New Roman" w:hAnsi="Times New Roman" w:cs="Times New Roman"/>
          <w:sz w:val="24"/>
          <w:szCs w:val="24"/>
        </w:rPr>
        <w:t xml:space="preserve"> air, suhu, nilai pH, lama fermentasi dan ketersediaan oksigen (Amelia, 2014).</w:t>
      </w:r>
    </w:p>
    <w:p w:rsidR="00B00BF9" w:rsidRPr="00DF1451" w:rsidRDefault="00DF1451" w:rsidP="0044447F">
      <w:pPr>
        <w:ind w:firstLine="567"/>
        <w:rPr>
          <w:rFonts w:ascii="Times New Roman" w:hAnsi="Times New Roman" w:cs="Times New Roman"/>
          <w:sz w:val="24"/>
          <w:szCs w:val="24"/>
        </w:rPr>
      </w:pPr>
      <w:r>
        <w:rPr>
          <w:rFonts w:ascii="Times New Roman" w:hAnsi="Times New Roman" w:cs="Times New Roman"/>
          <w:sz w:val="24"/>
          <w:szCs w:val="24"/>
        </w:rPr>
        <w:t xml:space="preserve">Dalam penelitian Hendrawan (2011) yang menggunakan beras sebagai substrat menyatakan bahwa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media yang digunakan mempengaruhi produksi pigmen merah, semakin tinggi kadar </w:t>
      </w:r>
      <w:r w:rsidR="00315BC0">
        <w:rPr>
          <w:rFonts w:ascii="Times New Roman" w:hAnsi="Times New Roman" w:cs="Times New Roman"/>
          <w:sz w:val="24"/>
          <w:szCs w:val="24"/>
        </w:rPr>
        <w:t xml:space="preserve">air </w:t>
      </w:r>
      <w:r>
        <w:rPr>
          <w:rFonts w:ascii="Times New Roman" w:hAnsi="Times New Roman" w:cs="Times New Roman"/>
          <w:sz w:val="24"/>
          <w:szCs w:val="24"/>
        </w:rPr>
        <w:t xml:space="preserve">bahan maka semakin tinggi pula produksi pigmen oleh </w:t>
      </w:r>
      <w:r w:rsidRPr="00DF1451">
        <w:rPr>
          <w:rFonts w:ascii="Times New Roman" w:hAnsi="Times New Roman" w:cs="Times New Roman"/>
          <w:i/>
          <w:sz w:val="24"/>
          <w:szCs w:val="24"/>
        </w:rPr>
        <w:t>Monascus</w:t>
      </w:r>
      <w:r>
        <w:rPr>
          <w:rFonts w:ascii="Times New Roman" w:hAnsi="Times New Roman" w:cs="Times New Roman"/>
          <w:i/>
          <w:sz w:val="24"/>
          <w:szCs w:val="24"/>
        </w:rPr>
        <w:t>.</w:t>
      </w:r>
      <w:r>
        <w:rPr>
          <w:rFonts w:ascii="Times New Roman" w:hAnsi="Times New Roman" w:cs="Times New Roman"/>
          <w:sz w:val="24"/>
          <w:szCs w:val="24"/>
        </w:rPr>
        <w:t xml:space="preserve"> Namun,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yang terlalu tinggi (≥80%) akan mengakibatkan produksi pigmen terhambat karena media menjadi terlalu basah dan semak</w:t>
      </w:r>
      <w:r w:rsidR="00D52565">
        <w:rPr>
          <w:rFonts w:ascii="Times New Roman" w:hAnsi="Times New Roman" w:cs="Times New Roman"/>
          <w:sz w:val="24"/>
          <w:szCs w:val="24"/>
        </w:rPr>
        <w:t>i</w:t>
      </w:r>
      <w:r>
        <w:rPr>
          <w:rFonts w:ascii="Times New Roman" w:hAnsi="Times New Roman" w:cs="Times New Roman"/>
          <w:sz w:val="24"/>
          <w:szCs w:val="24"/>
        </w:rPr>
        <w:t xml:space="preserve">n banyak air bebas yang menghambat aerasi. </w:t>
      </w:r>
    </w:p>
    <w:p w:rsidR="00DF1451" w:rsidRDefault="001E7079" w:rsidP="00A15B1E">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Produksi pigmen dapat dilakukan pada media padat maupun cair, dimana pertumbuhan pada kedua substrat ini dipengaruhi oleh faktor lingkungan dan juga </w:t>
      </w:r>
      <w:r w:rsidR="00F1300B">
        <w:rPr>
          <w:rFonts w:ascii="Times New Roman" w:hAnsi="Times New Roman" w:cs="Times New Roman"/>
          <w:sz w:val="24"/>
          <w:szCs w:val="24"/>
        </w:rPr>
        <w:t>fak</w:t>
      </w:r>
      <w:r>
        <w:rPr>
          <w:rFonts w:ascii="Times New Roman" w:hAnsi="Times New Roman" w:cs="Times New Roman"/>
          <w:sz w:val="24"/>
          <w:szCs w:val="24"/>
        </w:rPr>
        <w:t xml:space="preserve">tor </w:t>
      </w:r>
      <w:r w:rsidR="00F1300B">
        <w:rPr>
          <w:rFonts w:ascii="Times New Roman" w:hAnsi="Times New Roman" w:cs="Times New Roman"/>
          <w:sz w:val="24"/>
          <w:szCs w:val="24"/>
        </w:rPr>
        <w:t xml:space="preserve">konsentrasi dan </w:t>
      </w:r>
      <w:r w:rsidR="006F5867">
        <w:rPr>
          <w:rFonts w:ascii="Times New Roman" w:hAnsi="Times New Roman" w:cs="Times New Roman"/>
          <w:sz w:val="24"/>
          <w:szCs w:val="24"/>
        </w:rPr>
        <w:t>lamanya fermentasi</w:t>
      </w:r>
      <w:r w:rsidR="00F1300B">
        <w:rPr>
          <w:rFonts w:ascii="Times New Roman" w:hAnsi="Times New Roman" w:cs="Times New Roman"/>
          <w:sz w:val="24"/>
          <w:szCs w:val="24"/>
        </w:rPr>
        <w:t>.</w:t>
      </w:r>
      <w:proofErr w:type="gramEnd"/>
      <w:r w:rsidR="00F1300B">
        <w:rPr>
          <w:rFonts w:ascii="Times New Roman" w:hAnsi="Times New Roman" w:cs="Times New Roman"/>
          <w:sz w:val="24"/>
          <w:szCs w:val="24"/>
        </w:rPr>
        <w:t xml:space="preserve"> Penambahan inokulum yang dianjurkan untuk fermentasi padat </w:t>
      </w:r>
      <w:r w:rsidR="00D77250">
        <w:rPr>
          <w:rFonts w:ascii="Times New Roman" w:hAnsi="Times New Roman" w:cs="Times New Roman"/>
          <w:sz w:val="24"/>
          <w:szCs w:val="24"/>
        </w:rPr>
        <w:t>maupun cair</w:t>
      </w:r>
      <w:r w:rsidR="00D52565">
        <w:rPr>
          <w:rFonts w:ascii="Times New Roman" w:hAnsi="Times New Roman" w:cs="Times New Roman"/>
          <w:sz w:val="24"/>
          <w:szCs w:val="24"/>
        </w:rPr>
        <w:t xml:space="preserve"> pada substrat beras</w:t>
      </w:r>
      <w:r w:rsidR="00D77250">
        <w:rPr>
          <w:rFonts w:ascii="Times New Roman" w:hAnsi="Times New Roman" w:cs="Times New Roman"/>
          <w:sz w:val="24"/>
          <w:szCs w:val="24"/>
        </w:rPr>
        <w:t xml:space="preserve"> </w:t>
      </w:r>
      <w:r w:rsidR="00F1300B">
        <w:rPr>
          <w:rFonts w:ascii="Times New Roman" w:hAnsi="Times New Roman" w:cs="Times New Roman"/>
          <w:sz w:val="24"/>
          <w:szCs w:val="24"/>
        </w:rPr>
        <w:t>adalah sebanyak 2 x 10</w:t>
      </w:r>
      <w:r w:rsidR="00F1300B">
        <w:rPr>
          <w:rFonts w:ascii="Times New Roman" w:hAnsi="Times New Roman" w:cs="Times New Roman"/>
          <w:sz w:val="24"/>
          <w:szCs w:val="24"/>
          <w:vertAlign w:val="superscript"/>
        </w:rPr>
        <w:t>6</w:t>
      </w:r>
      <w:r w:rsidR="00F1300B">
        <w:rPr>
          <w:rFonts w:ascii="Times New Roman" w:hAnsi="Times New Roman" w:cs="Times New Roman"/>
          <w:sz w:val="24"/>
          <w:szCs w:val="24"/>
        </w:rPr>
        <w:t xml:space="preserve"> hingga 2 </w:t>
      </w:r>
      <w:r w:rsidR="00752E41">
        <w:rPr>
          <w:rFonts w:ascii="Times New Roman" w:hAnsi="Times New Roman" w:cs="Times New Roman"/>
          <w:sz w:val="24"/>
          <w:szCs w:val="24"/>
        </w:rPr>
        <w:t xml:space="preserve">x </w:t>
      </w:r>
      <w:r w:rsidR="00F1300B">
        <w:rPr>
          <w:rFonts w:ascii="Times New Roman" w:hAnsi="Times New Roman" w:cs="Times New Roman"/>
          <w:sz w:val="24"/>
          <w:szCs w:val="24"/>
        </w:rPr>
        <w:t>10</w:t>
      </w:r>
      <w:r w:rsidR="00F1300B">
        <w:rPr>
          <w:rFonts w:ascii="Times New Roman" w:hAnsi="Times New Roman" w:cs="Times New Roman"/>
          <w:sz w:val="24"/>
          <w:szCs w:val="24"/>
          <w:vertAlign w:val="superscript"/>
        </w:rPr>
        <w:t>8</w:t>
      </w:r>
      <w:r w:rsidR="00F1300B">
        <w:rPr>
          <w:rFonts w:ascii="Times New Roman" w:hAnsi="Times New Roman" w:cs="Times New Roman"/>
          <w:sz w:val="24"/>
          <w:szCs w:val="24"/>
        </w:rPr>
        <w:t>cfu/ml. apabila menggunakan</w:t>
      </w:r>
      <w:r w:rsidR="00D77250">
        <w:rPr>
          <w:rFonts w:ascii="Times New Roman" w:hAnsi="Times New Roman" w:cs="Times New Roman"/>
          <w:sz w:val="24"/>
          <w:szCs w:val="24"/>
        </w:rPr>
        <w:t xml:space="preserve"> </w:t>
      </w:r>
      <w:r w:rsidR="00F1300B">
        <w:rPr>
          <w:rFonts w:ascii="Times New Roman" w:hAnsi="Times New Roman" w:cs="Times New Roman"/>
          <w:sz w:val="24"/>
          <w:szCs w:val="24"/>
        </w:rPr>
        <w:t>starter cair sebanyak 1</w:t>
      </w:r>
      <w:r w:rsidR="00D52565">
        <w:rPr>
          <w:rFonts w:ascii="Times New Roman" w:hAnsi="Times New Roman" w:cs="Times New Roman"/>
          <w:sz w:val="24"/>
          <w:szCs w:val="24"/>
        </w:rPr>
        <w:t>5</w:t>
      </w:r>
      <w:r w:rsidR="00F1300B">
        <w:rPr>
          <w:rFonts w:ascii="Times New Roman" w:hAnsi="Times New Roman" w:cs="Times New Roman"/>
          <w:sz w:val="24"/>
          <w:szCs w:val="24"/>
        </w:rPr>
        <w:t>-</w:t>
      </w:r>
      <w:r w:rsidR="00D52565">
        <w:rPr>
          <w:rFonts w:ascii="Times New Roman" w:hAnsi="Times New Roman" w:cs="Times New Roman"/>
          <w:sz w:val="24"/>
          <w:szCs w:val="24"/>
        </w:rPr>
        <w:t>20</w:t>
      </w:r>
      <w:r w:rsidR="00F1300B">
        <w:rPr>
          <w:rFonts w:ascii="Times New Roman" w:hAnsi="Times New Roman" w:cs="Times New Roman"/>
          <w:sz w:val="24"/>
          <w:szCs w:val="24"/>
        </w:rPr>
        <w:t>%</w:t>
      </w:r>
      <w:r w:rsidR="00D77250">
        <w:rPr>
          <w:rFonts w:ascii="Times New Roman" w:hAnsi="Times New Roman" w:cs="Times New Roman"/>
          <w:sz w:val="24"/>
          <w:szCs w:val="24"/>
        </w:rPr>
        <w:t xml:space="preserve"> </w:t>
      </w:r>
      <w:r w:rsidR="00F1300B">
        <w:rPr>
          <w:rFonts w:ascii="Times New Roman" w:hAnsi="Times New Roman" w:cs="Times New Roman"/>
          <w:sz w:val="24"/>
          <w:szCs w:val="24"/>
        </w:rPr>
        <w:t>(v/b</w:t>
      </w:r>
      <w:r w:rsidR="00D77250">
        <w:rPr>
          <w:rFonts w:ascii="Times New Roman" w:hAnsi="Times New Roman" w:cs="Times New Roman"/>
          <w:sz w:val="24"/>
          <w:szCs w:val="24"/>
        </w:rPr>
        <w:t>)</w:t>
      </w:r>
      <w:r w:rsidR="006F5867">
        <w:rPr>
          <w:rFonts w:ascii="Times New Roman" w:hAnsi="Times New Roman" w:cs="Times New Roman"/>
          <w:sz w:val="24"/>
          <w:szCs w:val="24"/>
        </w:rPr>
        <w:t xml:space="preserve"> dengan lama fermentasi selama 14 hari           </w:t>
      </w:r>
      <w:r w:rsidR="00D52565">
        <w:rPr>
          <w:rFonts w:ascii="Times New Roman" w:hAnsi="Times New Roman" w:cs="Times New Roman"/>
          <w:sz w:val="24"/>
          <w:szCs w:val="24"/>
        </w:rPr>
        <w:t xml:space="preserve"> </w:t>
      </w:r>
      <w:r w:rsidR="00D77250">
        <w:rPr>
          <w:rFonts w:ascii="Times New Roman" w:hAnsi="Times New Roman" w:cs="Times New Roman"/>
          <w:sz w:val="24"/>
          <w:szCs w:val="24"/>
        </w:rPr>
        <w:t>(Tedjautama dan Zubaidah, 2014).</w:t>
      </w:r>
      <w:r w:rsidR="00D52565">
        <w:rPr>
          <w:rFonts w:ascii="Times New Roman" w:hAnsi="Times New Roman" w:cs="Times New Roman"/>
          <w:sz w:val="24"/>
          <w:szCs w:val="24"/>
        </w:rPr>
        <w:t xml:space="preserve"> </w:t>
      </w:r>
    </w:p>
    <w:p w:rsidR="00D52565" w:rsidRDefault="00D52565" w:rsidP="00A15B1E">
      <w:pPr>
        <w:ind w:firstLine="567"/>
        <w:rPr>
          <w:rFonts w:ascii="Times New Roman" w:hAnsi="Times New Roman" w:cs="Times New Roman"/>
          <w:sz w:val="24"/>
          <w:szCs w:val="24"/>
        </w:rPr>
      </w:pPr>
      <w:r>
        <w:rPr>
          <w:rFonts w:ascii="Times New Roman" w:hAnsi="Times New Roman" w:cs="Times New Roman"/>
          <w:sz w:val="24"/>
          <w:szCs w:val="24"/>
        </w:rPr>
        <w:t xml:space="preserve">Dalam penelitian Irdawati (2010) dimana menggunakan kulit ubi kayu sebagai substrat menyatakan bahwa konsentrasi yang paling </w:t>
      </w:r>
      <w:r w:rsidR="006F5867">
        <w:rPr>
          <w:rFonts w:ascii="Times New Roman" w:hAnsi="Times New Roman" w:cs="Times New Roman"/>
          <w:sz w:val="24"/>
          <w:szCs w:val="24"/>
        </w:rPr>
        <w:t xml:space="preserve">optimum untuk menghasilkan pigmen merah angkak adalah konsentrasi 12% dengan lama </w:t>
      </w:r>
      <w:r w:rsidR="006F5867">
        <w:rPr>
          <w:rFonts w:ascii="Times New Roman" w:hAnsi="Times New Roman" w:cs="Times New Roman"/>
          <w:sz w:val="24"/>
          <w:szCs w:val="24"/>
        </w:rPr>
        <w:lastRenderedPageBreak/>
        <w:t xml:space="preserve">fermentasi 11 hari. </w:t>
      </w:r>
      <w:proofErr w:type="gramStart"/>
      <w:r w:rsidR="006F5867">
        <w:rPr>
          <w:rFonts w:ascii="Times New Roman" w:hAnsi="Times New Roman" w:cs="Times New Roman"/>
          <w:sz w:val="24"/>
          <w:szCs w:val="24"/>
        </w:rPr>
        <w:t>Berbeda dengan penggunaan dedak padi sebagai substrat konsentrasi yang optimum untuk ditambahkan adalah 10% dengan lama fermentasi selama 16 hari.</w:t>
      </w:r>
      <w:proofErr w:type="gramEnd"/>
      <w:r w:rsidR="006F5867">
        <w:rPr>
          <w:rFonts w:ascii="Times New Roman" w:hAnsi="Times New Roman" w:cs="Times New Roman"/>
          <w:sz w:val="24"/>
          <w:szCs w:val="24"/>
        </w:rPr>
        <w:t xml:space="preserve"> </w:t>
      </w:r>
    </w:p>
    <w:p w:rsidR="006F5867" w:rsidRPr="00F1300B" w:rsidRDefault="006F5867" w:rsidP="00DF1451">
      <w:pPr>
        <w:ind w:firstLine="426"/>
        <w:rPr>
          <w:rFonts w:ascii="Times New Roman" w:hAnsi="Times New Roman" w:cs="Times New Roman"/>
          <w:sz w:val="24"/>
          <w:szCs w:val="24"/>
        </w:rPr>
      </w:pPr>
      <w:proofErr w:type="gramStart"/>
      <w:r>
        <w:rPr>
          <w:rFonts w:ascii="Times New Roman" w:hAnsi="Times New Roman" w:cs="Times New Roman"/>
          <w:sz w:val="24"/>
          <w:szCs w:val="24"/>
        </w:rPr>
        <w:t>Konsentrasi starter atau inokulum dapat mempengaruhi produksi pigmen karena berkaitan dengan ketersediaan nutrisi di dalam medium</w:t>
      </w:r>
      <w:r w:rsidR="005E0221">
        <w:rPr>
          <w:rFonts w:ascii="Times New Roman" w:hAnsi="Times New Roman" w:cs="Times New Roman"/>
          <w:sz w:val="24"/>
          <w:szCs w:val="24"/>
        </w:rPr>
        <w:t>, dimana jumlah salah satunya tidak boleh berlebih artinya antara konsentrasi dan nutrisi di dalam media harus seimbang.</w:t>
      </w:r>
      <w:proofErr w:type="gramEnd"/>
      <w:r w:rsidR="005E0221">
        <w:rPr>
          <w:rFonts w:ascii="Times New Roman" w:hAnsi="Times New Roman" w:cs="Times New Roman"/>
          <w:sz w:val="24"/>
          <w:szCs w:val="24"/>
        </w:rPr>
        <w:t xml:space="preserve"> Hal ini pun tentu berkaitan dengan lamanya fermentasi sesuai dengan tersedianya nutrisi dalam media, semakin lama fermentasi maka </w:t>
      </w:r>
      <w:proofErr w:type="gramStart"/>
      <w:r w:rsidR="005E0221">
        <w:rPr>
          <w:rFonts w:ascii="Times New Roman" w:hAnsi="Times New Roman" w:cs="Times New Roman"/>
          <w:sz w:val="24"/>
          <w:szCs w:val="24"/>
        </w:rPr>
        <w:t>kadar</w:t>
      </w:r>
      <w:proofErr w:type="gramEnd"/>
      <w:r w:rsidR="005E0221">
        <w:rPr>
          <w:rFonts w:ascii="Times New Roman" w:hAnsi="Times New Roman" w:cs="Times New Roman"/>
          <w:sz w:val="24"/>
          <w:szCs w:val="24"/>
        </w:rPr>
        <w:t xml:space="preserve"> pigmen yang dihasilkan pun semakin tinggi sampai lama fermentasi tertentu. (Irdawati, 2010)</w:t>
      </w:r>
      <w:r>
        <w:rPr>
          <w:rFonts w:ascii="Times New Roman" w:hAnsi="Times New Roman" w:cs="Times New Roman"/>
          <w:sz w:val="24"/>
          <w:szCs w:val="24"/>
        </w:rPr>
        <w:t xml:space="preserve"> </w:t>
      </w:r>
    </w:p>
    <w:p w:rsidR="00C023C4" w:rsidRDefault="00C023C4" w:rsidP="004D00B8">
      <w:pPr>
        <w:pStyle w:val="Heading2"/>
        <w:numPr>
          <w:ilvl w:val="1"/>
          <w:numId w:val="3"/>
        </w:numPr>
        <w:rPr>
          <w:rFonts w:ascii="Times New Roman" w:hAnsi="Times New Roman" w:cs="Times New Roman"/>
          <w:color w:val="auto"/>
          <w:sz w:val="24"/>
          <w:szCs w:val="24"/>
        </w:rPr>
      </w:pPr>
      <w:bookmarkStart w:id="46" w:name="_Toc444887160"/>
      <w:bookmarkStart w:id="47" w:name="_Toc472961250"/>
      <w:r w:rsidRPr="00C023C4">
        <w:rPr>
          <w:rFonts w:ascii="Times New Roman" w:hAnsi="Times New Roman" w:cs="Times New Roman"/>
          <w:color w:val="auto"/>
          <w:sz w:val="24"/>
          <w:szCs w:val="24"/>
        </w:rPr>
        <w:t>Identifikasi Masalah</w:t>
      </w:r>
      <w:bookmarkEnd w:id="46"/>
      <w:bookmarkEnd w:id="47"/>
    </w:p>
    <w:p w:rsidR="00F80A6C" w:rsidRPr="00F80A6C" w:rsidRDefault="00F80A6C" w:rsidP="00A15B1E">
      <w:pPr>
        <w:ind w:firstLine="567"/>
        <w:rPr>
          <w:rFonts w:ascii="Times New Roman" w:hAnsi="Times New Roman" w:cs="Times New Roman"/>
          <w:sz w:val="24"/>
          <w:szCs w:val="24"/>
        </w:rPr>
      </w:pPr>
      <w:r w:rsidRPr="00F80A6C">
        <w:rPr>
          <w:rFonts w:ascii="Times New Roman" w:hAnsi="Times New Roman" w:cs="Times New Roman"/>
          <w:sz w:val="24"/>
          <w:szCs w:val="24"/>
        </w:rPr>
        <w:t xml:space="preserve">Berdasarkan latar belakang permasalahan diatas maka dapat diidentifikasikan masalahnya sebagai </w:t>
      </w:r>
      <w:proofErr w:type="gramStart"/>
      <w:r w:rsidRPr="00F80A6C">
        <w:rPr>
          <w:rFonts w:ascii="Times New Roman" w:hAnsi="Times New Roman" w:cs="Times New Roman"/>
          <w:sz w:val="24"/>
          <w:szCs w:val="24"/>
        </w:rPr>
        <w:t>berikut :</w:t>
      </w:r>
      <w:proofErr w:type="gramEnd"/>
      <w:r w:rsidRPr="00F80A6C">
        <w:rPr>
          <w:rFonts w:ascii="Times New Roman" w:hAnsi="Times New Roman" w:cs="Times New Roman"/>
          <w:sz w:val="24"/>
          <w:szCs w:val="24"/>
        </w:rPr>
        <w:t xml:space="preserve"> </w:t>
      </w:r>
    </w:p>
    <w:p w:rsidR="00984B01" w:rsidRDefault="00984B01" w:rsidP="00CE0CC7">
      <w:pPr>
        <w:pStyle w:val="ListParagraph"/>
        <w:numPr>
          <w:ilvl w:val="0"/>
          <w:numId w:val="4"/>
        </w:numPr>
        <w:ind w:left="426" w:hanging="426"/>
        <w:rPr>
          <w:rFonts w:ascii="Times New Roman" w:hAnsi="Times New Roman" w:cs="Times New Roman"/>
          <w:sz w:val="24"/>
          <w:szCs w:val="24"/>
        </w:rPr>
      </w:pPr>
      <w:r w:rsidRPr="00984B01">
        <w:rPr>
          <w:rFonts w:ascii="Times New Roman" w:hAnsi="Times New Roman" w:cs="Times New Roman"/>
          <w:sz w:val="24"/>
          <w:szCs w:val="24"/>
        </w:rPr>
        <w:t xml:space="preserve">Bagaimana </w:t>
      </w:r>
      <w:r w:rsidR="00CE0CC7">
        <w:rPr>
          <w:rFonts w:ascii="Times New Roman" w:hAnsi="Times New Roman" w:cs="Times New Roman"/>
          <w:sz w:val="24"/>
          <w:szCs w:val="24"/>
        </w:rPr>
        <w:t>variasi konsentrasi starter</w:t>
      </w:r>
      <w:r w:rsidR="00CE0CC7" w:rsidRPr="00984B01">
        <w:rPr>
          <w:rFonts w:ascii="Times New Roman" w:hAnsi="Times New Roman" w:cs="Times New Roman"/>
          <w:sz w:val="24"/>
          <w:szCs w:val="24"/>
        </w:rPr>
        <w:t xml:space="preserve"> </w:t>
      </w:r>
      <w:r w:rsidR="00CE0CC7">
        <w:rPr>
          <w:rFonts w:ascii="Times New Roman" w:hAnsi="Times New Roman" w:cs="Times New Roman"/>
          <w:sz w:val="24"/>
          <w:szCs w:val="24"/>
        </w:rPr>
        <w:t>pada</w:t>
      </w:r>
      <w:r w:rsidR="00CE0CC7" w:rsidRPr="00984B01">
        <w:rPr>
          <w:rFonts w:ascii="Times New Roman" w:hAnsi="Times New Roman" w:cs="Times New Roman"/>
          <w:sz w:val="24"/>
          <w:szCs w:val="24"/>
        </w:rPr>
        <w:t xml:space="preserve"> </w:t>
      </w:r>
      <w:r w:rsidR="00CE0CC7">
        <w:rPr>
          <w:rFonts w:ascii="Times New Roman" w:hAnsi="Times New Roman" w:cs="Times New Roman"/>
          <w:sz w:val="24"/>
          <w:szCs w:val="24"/>
        </w:rPr>
        <w:t xml:space="preserve">limbah singkong (lapisan kambium) terhadap </w:t>
      </w:r>
      <w:r w:rsidR="00FC5CFA">
        <w:rPr>
          <w:rFonts w:ascii="Times New Roman" w:hAnsi="Times New Roman" w:cs="Times New Roman"/>
          <w:sz w:val="24"/>
          <w:szCs w:val="24"/>
        </w:rPr>
        <w:t>peningkatan</w:t>
      </w:r>
      <w:r w:rsidRPr="00984B01">
        <w:rPr>
          <w:rFonts w:ascii="Times New Roman" w:hAnsi="Times New Roman" w:cs="Times New Roman"/>
          <w:sz w:val="24"/>
          <w:szCs w:val="24"/>
        </w:rPr>
        <w:t xml:space="preserve"> </w:t>
      </w:r>
      <w:r w:rsidR="00FC5CFA" w:rsidRPr="00984B01">
        <w:rPr>
          <w:rFonts w:ascii="Times New Roman" w:hAnsi="Times New Roman" w:cs="Times New Roman"/>
          <w:sz w:val="24"/>
          <w:szCs w:val="24"/>
        </w:rPr>
        <w:t>produksi pigmen</w:t>
      </w:r>
      <w:r w:rsidR="00FC5CFA">
        <w:rPr>
          <w:rFonts w:ascii="Times New Roman" w:hAnsi="Times New Roman" w:cs="Times New Roman"/>
          <w:sz w:val="24"/>
          <w:szCs w:val="24"/>
        </w:rPr>
        <w:t xml:space="preserve"> merah</w:t>
      </w:r>
      <w:r w:rsidR="00FC5CFA" w:rsidRPr="00984B01">
        <w:rPr>
          <w:rFonts w:ascii="Times New Roman" w:hAnsi="Times New Roman" w:cs="Times New Roman"/>
          <w:sz w:val="24"/>
          <w:szCs w:val="24"/>
        </w:rPr>
        <w:t xml:space="preserve"> yang dihasilkan oleh </w:t>
      </w:r>
      <w:r w:rsidR="00FC5CFA" w:rsidRPr="00984B01">
        <w:rPr>
          <w:rFonts w:ascii="Times New Roman" w:hAnsi="Times New Roman" w:cs="Times New Roman"/>
          <w:i/>
          <w:sz w:val="24"/>
          <w:szCs w:val="24"/>
        </w:rPr>
        <w:t xml:space="preserve">Monascus </w:t>
      </w:r>
      <w:proofErr w:type="gramStart"/>
      <w:r w:rsidR="00FC5CFA" w:rsidRPr="00984B01">
        <w:rPr>
          <w:rFonts w:ascii="Times New Roman" w:hAnsi="Times New Roman" w:cs="Times New Roman"/>
          <w:i/>
          <w:sz w:val="24"/>
          <w:szCs w:val="24"/>
        </w:rPr>
        <w:t>purpureus</w:t>
      </w:r>
      <w:r w:rsidR="00CE0CC7">
        <w:rPr>
          <w:rFonts w:ascii="Times New Roman" w:hAnsi="Times New Roman" w:cs="Times New Roman"/>
          <w:i/>
          <w:sz w:val="24"/>
          <w:szCs w:val="24"/>
        </w:rPr>
        <w:t xml:space="preserve"> </w:t>
      </w:r>
      <w:r w:rsidR="00CE0CC7">
        <w:rPr>
          <w:rFonts w:ascii="Times New Roman" w:hAnsi="Times New Roman" w:cs="Times New Roman"/>
          <w:iCs/>
          <w:sz w:val="24"/>
          <w:szCs w:val="24"/>
        </w:rPr>
        <w:t>?</w:t>
      </w:r>
      <w:proofErr w:type="gramEnd"/>
    </w:p>
    <w:p w:rsidR="00F80A6C" w:rsidRPr="00CE0CC7" w:rsidRDefault="00984B01" w:rsidP="00CE0CC7">
      <w:pPr>
        <w:pStyle w:val="ListParagraph"/>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 xml:space="preserve">Bagaimana </w:t>
      </w:r>
      <w:r w:rsidR="00CE0CC7">
        <w:rPr>
          <w:rFonts w:ascii="Times New Roman" w:hAnsi="Times New Roman" w:cs="Times New Roman"/>
          <w:sz w:val="24"/>
          <w:szCs w:val="24"/>
        </w:rPr>
        <w:t xml:space="preserve">lama fermentasi pada limbah singkong (lapisan kambium) terhhadap </w:t>
      </w:r>
      <w:r w:rsidR="00FC5CFA">
        <w:rPr>
          <w:rFonts w:ascii="Times New Roman" w:hAnsi="Times New Roman" w:cs="Times New Roman"/>
          <w:sz w:val="24"/>
          <w:szCs w:val="24"/>
        </w:rPr>
        <w:t>peningkatan</w:t>
      </w:r>
      <w:r w:rsidR="00FC5CFA" w:rsidRPr="00984B01">
        <w:rPr>
          <w:rFonts w:ascii="Times New Roman" w:hAnsi="Times New Roman" w:cs="Times New Roman"/>
          <w:sz w:val="24"/>
          <w:szCs w:val="24"/>
        </w:rPr>
        <w:t xml:space="preserve"> produksi pigmen</w:t>
      </w:r>
      <w:r w:rsidR="00FC5CFA">
        <w:rPr>
          <w:rFonts w:ascii="Times New Roman" w:hAnsi="Times New Roman" w:cs="Times New Roman"/>
          <w:sz w:val="24"/>
          <w:szCs w:val="24"/>
        </w:rPr>
        <w:t xml:space="preserve"> merah</w:t>
      </w:r>
      <w:r w:rsidR="00FC5CFA" w:rsidRPr="00984B01">
        <w:rPr>
          <w:rFonts w:ascii="Times New Roman" w:hAnsi="Times New Roman" w:cs="Times New Roman"/>
          <w:sz w:val="24"/>
          <w:szCs w:val="24"/>
        </w:rPr>
        <w:t xml:space="preserve"> yang dihasilkan oleh </w:t>
      </w:r>
      <w:r w:rsidR="00FC5CFA" w:rsidRPr="00984B01">
        <w:rPr>
          <w:rFonts w:ascii="Times New Roman" w:hAnsi="Times New Roman" w:cs="Times New Roman"/>
          <w:i/>
          <w:sz w:val="24"/>
          <w:szCs w:val="24"/>
        </w:rPr>
        <w:t xml:space="preserve">Monascus </w:t>
      </w:r>
      <w:proofErr w:type="gramStart"/>
      <w:r w:rsidR="00FC5CFA" w:rsidRPr="00984B01">
        <w:rPr>
          <w:rFonts w:ascii="Times New Roman" w:hAnsi="Times New Roman" w:cs="Times New Roman"/>
          <w:i/>
          <w:sz w:val="24"/>
          <w:szCs w:val="24"/>
        </w:rPr>
        <w:t>purpureus</w:t>
      </w:r>
      <w:r w:rsidR="00CE0CC7">
        <w:rPr>
          <w:rFonts w:ascii="Times New Roman" w:hAnsi="Times New Roman" w:cs="Times New Roman"/>
          <w:iCs/>
          <w:sz w:val="24"/>
          <w:szCs w:val="24"/>
        </w:rPr>
        <w:t xml:space="preserve"> ?</w:t>
      </w:r>
      <w:proofErr w:type="gramEnd"/>
      <w:r w:rsidR="00DB7BFF" w:rsidRPr="00CE0CC7">
        <w:rPr>
          <w:rFonts w:ascii="Times New Roman" w:hAnsi="Times New Roman" w:cs="Times New Roman"/>
          <w:iCs/>
          <w:sz w:val="24"/>
          <w:szCs w:val="24"/>
        </w:rPr>
        <w:t xml:space="preserve"> </w:t>
      </w:r>
    </w:p>
    <w:p w:rsidR="00C023C4" w:rsidRDefault="00295BC2" w:rsidP="004D00B8">
      <w:pPr>
        <w:pStyle w:val="Heading2"/>
        <w:numPr>
          <w:ilvl w:val="1"/>
          <w:numId w:val="3"/>
        </w:numPr>
        <w:rPr>
          <w:rFonts w:ascii="Times New Roman" w:hAnsi="Times New Roman" w:cs="Times New Roman"/>
          <w:color w:val="auto"/>
          <w:sz w:val="24"/>
          <w:szCs w:val="24"/>
        </w:rPr>
      </w:pPr>
      <w:bookmarkStart w:id="48" w:name="_Toc444887161"/>
      <w:bookmarkStart w:id="49" w:name="_Toc472961251"/>
      <w:r>
        <w:rPr>
          <w:rFonts w:ascii="Times New Roman" w:hAnsi="Times New Roman" w:cs="Times New Roman"/>
          <w:color w:val="auto"/>
          <w:sz w:val="24"/>
          <w:szCs w:val="24"/>
        </w:rPr>
        <w:t xml:space="preserve">Maksud dan </w:t>
      </w:r>
      <w:r w:rsidR="00C023C4" w:rsidRPr="00C023C4">
        <w:rPr>
          <w:rFonts w:ascii="Times New Roman" w:hAnsi="Times New Roman" w:cs="Times New Roman"/>
          <w:color w:val="auto"/>
          <w:sz w:val="24"/>
          <w:szCs w:val="24"/>
        </w:rPr>
        <w:t>Tujuan Penelitian</w:t>
      </w:r>
      <w:bookmarkEnd w:id="48"/>
      <w:bookmarkEnd w:id="49"/>
    </w:p>
    <w:p w:rsidR="00295BC2" w:rsidRDefault="001F105F" w:rsidP="00A15B1E">
      <w:pPr>
        <w:ind w:firstLine="567"/>
        <w:rPr>
          <w:rFonts w:ascii="Times New Roman" w:hAnsi="Times New Roman" w:cs="Times New Roman"/>
          <w:sz w:val="24"/>
          <w:szCs w:val="24"/>
        </w:rPr>
      </w:pPr>
      <w:r>
        <w:rPr>
          <w:rFonts w:ascii="Times New Roman" w:hAnsi="Times New Roman" w:cs="Times New Roman"/>
          <w:sz w:val="24"/>
          <w:szCs w:val="24"/>
        </w:rPr>
        <w:t>Maksud dari penelitian ini</w:t>
      </w:r>
      <w:r w:rsidR="00295BC2">
        <w:rPr>
          <w:rFonts w:ascii="Times New Roman" w:hAnsi="Times New Roman" w:cs="Times New Roman"/>
          <w:sz w:val="24"/>
          <w:szCs w:val="24"/>
        </w:rPr>
        <w:t xml:space="preserve"> untuk memanfaatkan serta mengoptimalkan limbah singkong pada pembuatan tape menjadi produk yang memiliki nilai lebih</w:t>
      </w:r>
      <w:r>
        <w:rPr>
          <w:rFonts w:ascii="Times New Roman" w:hAnsi="Times New Roman" w:cs="Times New Roman"/>
          <w:sz w:val="24"/>
          <w:szCs w:val="24"/>
        </w:rPr>
        <w:t xml:space="preserve">. </w:t>
      </w:r>
    </w:p>
    <w:p w:rsidR="00984B01" w:rsidRPr="00E61312" w:rsidRDefault="006F4709" w:rsidP="00DB7BFF">
      <w:pPr>
        <w:ind w:firstLine="567"/>
        <w:rPr>
          <w:rFonts w:ascii="Times New Roman" w:hAnsi="Times New Roman" w:cs="Times New Roman"/>
          <w:sz w:val="24"/>
          <w:szCs w:val="24"/>
        </w:rPr>
      </w:pPr>
      <w:r>
        <w:rPr>
          <w:rFonts w:ascii="Times New Roman" w:hAnsi="Times New Roman" w:cs="Times New Roman"/>
          <w:sz w:val="24"/>
          <w:szCs w:val="24"/>
        </w:rPr>
        <w:lastRenderedPageBreak/>
        <w:t>Tujuan dari penelitian ini</w:t>
      </w:r>
      <w:r w:rsidR="00984B01" w:rsidRPr="00984B01">
        <w:rPr>
          <w:rFonts w:ascii="Times New Roman" w:hAnsi="Times New Roman" w:cs="Times New Roman"/>
          <w:sz w:val="24"/>
          <w:szCs w:val="24"/>
        </w:rPr>
        <w:t xml:space="preserve"> untuk mengetahui </w:t>
      </w:r>
      <w:r w:rsidR="00DB7BFF">
        <w:rPr>
          <w:rFonts w:ascii="Times New Roman" w:hAnsi="Times New Roman" w:cs="Times New Roman"/>
          <w:sz w:val="24"/>
          <w:szCs w:val="24"/>
        </w:rPr>
        <w:t xml:space="preserve">peningkatan produksi pigmen merah yang dihasilkan </w:t>
      </w:r>
      <w:proofErr w:type="gramStart"/>
      <w:r w:rsidR="00DB7BFF">
        <w:rPr>
          <w:rFonts w:ascii="Times New Roman" w:hAnsi="Times New Roman" w:cs="Times New Roman"/>
          <w:sz w:val="24"/>
          <w:szCs w:val="24"/>
        </w:rPr>
        <w:t xml:space="preserve">oleh </w:t>
      </w:r>
      <w:r w:rsidR="00984B01" w:rsidRPr="00984B01">
        <w:rPr>
          <w:rFonts w:ascii="Times New Roman" w:hAnsi="Times New Roman" w:cs="Times New Roman"/>
          <w:sz w:val="24"/>
          <w:szCs w:val="24"/>
        </w:rPr>
        <w:t xml:space="preserve"> </w:t>
      </w:r>
      <w:r w:rsidR="00DB7BFF" w:rsidRPr="00E61312">
        <w:rPr>
          <w:rFonts w:ascii="Times New Roman" w:hAnsi="Times New Roman" w:cs="Times New Roman"/>
          <w:i/>
          <w:sz w:val="24"/>
          <w:szCs w:val="24"/>
        </w:rPr>
        <w:t>Monascus</w:t>
      </w:r>
      <w:proofErr w:type="gramEnd"/>
      <w:r w:rsidR="00DB7BFF" w:rsidRPr="00E61312">
        <w:rPr>
          <w:rFonts w:ascii="Times New Roman" w:hAnsi="Times New Roman" w:cs="Times New Roman"/>
          <w:i/>
          <w:sz w:val="24"/>
          <w:szCs w:val="24"/>
        </w:rPr>
        <w:t xml:space="preserve"> purpureus</w:t>
      </w:r>
      <w:r w:rsidR="00DB7BFF">
        <w:rPr>
          <w:rFonts w:ascii="Times New Roman" w:hAnsi="Times New Roman" w:cs="Times New Roman"/>
          <w:i/>
          <w:sz w:val="24"/>
          <w:szCs w:val="24"/>
        </w:rPr>
        <w:t xml:space="preserve"> </w:t>
      </w:r>
      <w:r w:rsidR="00DB7BFF">
        <w:rPr>
          <w:rFonts w:ascii="Times New Roman" w:hAnsi="Times New Roman" w:cs="Times New Roman"/>
          <w:sz w:val="24"/>
          <w:szCs w:val="24"/>
        </w:rPr>
        <w:t xml:space="preserve">pada limbah singkong </w:t>
      </w:r>
      <w:r w:rsidR="00DB7BFF">
        <w:rPr>
          <w:rFonts w:ascii="Times New Roman" w:hAnsi="Times New Roman" w:cs="Times New Roman"/>
          <w:iCs/>
          <w:sz w:val="24"/>
          <w:szCs w:val="24"/>
        </w:rPr>
        <w:t>dengan variasi</w:t>
      </w:r>
      <w:r w:rsidR="00DB7BFF" w:rsidRPr="00E61312">
        <w:rPr>
          <w:rFonts w:ascii="Times New Roman" w:hAnsi="Times New Roman" w:cs="Times New Roman"/>
          <w:i/>
          <w:sz w:val="24"/>
          <w:szCs w:val="24"/>
        </w:rPr>
        <w:t xml:space="preserve"> </w:t>
      </w:r>
      <w:r w:rsidR="00D77250">
        <w:rPr>
          <w:rFonts w:ascii="Times New Roman" w:hAnsi="Times New Roman" w:cs="Times New Roman"/>
          <w:sz w:val="24"/>
          <w:szCs w:val="24"/>
        </w:rPr>
        <w:t xml:space="preserve">konsentrasi </w:t>
      </w:r>
      <w:r w:rsidR="00DB7BFF">
        <w:rPr>
          <w:rFonts w:ascii="Times New Roman" w:hAnsi="Times New Roman" w:cs="Times New Roman"/>
          <w:sz w:val="24"/>
          <w:szCs w:val="24"/>
        </w:rPr>
        <w:t>dan lama fermentasi.</w:t>
      </w:r>
    </w:p>
    <w:p w:rsidR="00C023C4" w:rsidRDefault="00C023C4" w:rsidP="004D00B8">
      <w:pPr>
        <w:pStyle w:val="Heading2"/>
        <w:numPr>
          <w:ilvl w:val="1"/>
          <w:numId w:val="3"/>
        </w:numPr>
        <w:rPr>
          <w:rFonts w:ascii="Times New Roman" w:hAnsi="Times New Roman" w:cs="Times New Roman"/>
          <w:color w:val="auto"/>
          <w:sz w:val="24"/>
          <w:szCs w:val="24"/>
        </w:rPr>
      </w:pPr>
      <w:bookmarkStart w:id="50" w:name="_Toc444887162"/>
      <w:bookmarkStart w:id="51" w:name="_Toc472961252"/>
      <w:r w:rsidRPr="00C023C4">
        <w:rPr>
          <w:rFonts w:ascii="Times New Roman" w:hAnsi="Times New Roman" w:cs="Times New Roman"/>
          <w:color w:val="auto"/>
          <w:sz w:val="24"/>
          <w:szCs w:val="24"/>
        </w:rPr>
        <w:t>Manfaat Penelitian</w:t>
      </w:r>
      <w:bookmarkEnd w:id="50"/>
      <w:bookmarkEnd w:id="51"/>
    </w:p>
    <w:p w:rsidR="00E61312" w:rsidRPr="00E61312" w:rsidRDefault="006F4709" w:rsidP="00A15B1E">
      <w:pPr>
        <w:ind w:firstLine="567"/>
        <w:rPr>
          <w:rFonts w:ascii="Times New Roman" w:hAnsi="Times New Roman" w:cs="Times New Roman"/>
          <w:sz w:val="24"/>
          <w:szCs w:val="24"/>
        </w:rPr>
      </w:pPr>
      <w:proofErr w:type="gramStart"/>
      <w:r>
        <w:rPr>
          <w:rFonts w:ascii="Times New Roman" w:hAnsi="Times New Roman" w:cs="Times New Roman"/>
          <w:sz w:val="24"/>
          <w:szCs w:val="24"/>
        </w:rPr>
        <w:t>P</w:t>
      </w:r>
      <w:r w:rsidR="00E61312">
        <w:rPr>
          <w:rFonts w:ascii="Times New Roman" w:hAnsi="Times New Roman" w:cs="Times New Roman"/>
          <w:sz w:val="24"/>
          <w:szCs w:val="24"/>
        </w:rPr>
        <w:t xml:space="preserve">enelitian ini </w:t>
      </w:r>
      <w:r>
        <w:rPr>
          <w:rFonts w:ascii="Times New Roman" w:hAnsi="Times New Roman" w:cs="Times New Roman"/>
          <w:sz w:val="24"/>
          <w:szCs w:val="24"/>
        </w:rPr>
        <w:t xml:space="preserve">memiliki manfaat </w:t>
      </w:r>
      <w:r w:rsidR="00D71ECF">
        <w:rPr>
          <w:rFonts w:ascii="Times New Roman" w:hAnsi="Times New Roman" w:cs="Times New Roman"/>
          <w:sz w:val="24"/>
          <w:szCs w:val="24"/>
        </w:rPr>
        <w:t>yaitu dapat menghasilkan produk angkak</w:t>
      </w:r>
      <w:r w:rsidR="00381117">
        <w:rPr>
          <w:rFonts w:ascii="Times New Roman" w:hAnsi="Times New Roman" w:cs="Times New Roman"/>
          <w:sz w:val="24"/>
          <w:szCs w:val="24"/>
        </w:rPr>
        <w:t xml:space="preserve"> dari limbah singkong sebagai pewarna merah alami untuk makanan</w:t>
      </w:r>
      <w:r w:rsidR="00E61312">
        <w:rPr>
          <w:rFonts w:ascii="Times New Roman" w:hAnsi="Times New Roman" w:cs="Times New Roman"/>
          <w:sz w:val="24"/>
          <w:szCs w:val="24"/>
        </w:rPr>
        <w:t>.</w:t>
      </w:r>
      <w:proofErr w:type="gramEnd"/>
      <w:r w:rsidR="00E61312">
        <w:rPr>
          <w:rFonts w:ascii="Times New Roman" w:hAnsi="Times New Roman" w:cs="Times New Roman"/>
          <w:sz w:val="24"/>
          <w:szCs w:val="24"/>
        </w:rPr>
        <w:t xml:space="preserve"> </w:t>
      </w:r>
      <w:proofErr w:type="gramStart"/>
      <w:r w:rsidR="00E61312">
        <w:rPr>
          <w:rFonts w:ascii="Times New Roman" w:hAnsi="Times New Roman" w:cs="Times New Roman"/>
          <w:sz w:val="24"/>
          <w:szCs w:val="24"/>
        </w:rPr>
        <w:t>Serta menginforma</w:t>
      </w:r>
      <w:r w:rsidR="00295BC2">
        <w:rPr>
          <w:rFonts w:ascii="Times New Roman" w:hAnsi="Times New Roman" w:cs="Times New Roman"/>
          <w:sz w:val="24"/>
          <w:szCs w:val="24"/>
        </w:rPr>
        <w:t>sikan kepada masyarakat</w:t>
      </w:r>
      <w:r w:rsidR="00614429">
        <w:rPr>
          <w:rFonts w:ascii="Times New Roman" w:hAnsi="Times New Roman" w:cs="Times New Roman"/>
          <w:sz w:val="24"/>
          <w:szCs w:val="24"/>
        </w:rPr>
        <w:t xml:space="preserve"> dan industri makanan</w:t>
      </w:r>
      <w:r w:rsidR="00295BC2">
        <w:rPr>
          <w:rFonts w:ascii="Times New Roman" w:hAnsi="Times New Roman" w:cs="Times New Roman"/>
          <w:sz w:val="24"/>
          <w:szCs w:val="24"/>
        </w:rPr>
        <w:t xml:space="preserve"> bahwa pemanfaatan limbah singkong sebagai media fermentasi </w:t>
      </w:r>
      <w:r w:rsidR="00295BC2" w:rsidRPr="00295BC2">
        <w:rPr>
          <w:rFonts w:ascii="Times New Roman" w:hAnsi="Times New Roman" w:cs="Times New Roman"/>
          <w:i/>
          <w:sz w:val="24"/>
          <w:szCs w:val="24"/>
        </w:rPr>
        <w:t>Monascus purpureus</w:t>
      </w:r>
      <w:r w:rsidR="00295BC2">
        <w:rPr>
          <w:rFonts w:ascii="Times New Roman" w:hAnsi="Times New Roman" w:cs="Times New Roman"/>
          <w:sz w:val="24"/>
          <w:szCs w:val="24"/>
        </w:rPr>
        <w:t xml:space="preserve"> untuk menghasilkan pigmen merupakan salah satu upaya dalam mengoptimalkan limbah dari singkong pada pembatan tape</w:t>
      </w:r>
      <w:r w:rsidR="00E61312">
        <w:rPr>
          <w:rFonts w:ascii="Times New Roman" w:hAnsi="Times New Roman" w:cs="Times New Roman"/>
          <w:sz w:val="24"/>
          <w:szCs w:val="24"/>
        </w:rPr>
        <w:t>.</w:t>
      </w:r>
      <w:proofErr w:type="gramEnd"/>
      <w:r w:rsidR="00E61312">
        <w:rPr>
          <w:rFonts w:ascii="Times New Roman" w:hAnsi="Times New Roman" w:cs="Times New Roman"/>
          <w:sz w:val="24"/>
          <w:szCs w:val="24"/>
        </w:rPr>
        <w:t xml:space="preserve"> </w:t>
      </w:r>
    </w:p>
    <w:p w:rsidR="00C023C4" w:rsidRDefault="00C023C4" w:rsidP="004D00B8">
      <w:pPr>
        <w:pStyle w:val="Heading2"/>
        <w:numPr>
          <w:ilvl w:val="1"/>
          <w:numId w:val="3"/>
        </w:numPr>
        <w:rPr>
          <w:rFonts w:ascii="Times New Roman" w:hAnsi="Times New Roman" w:cs="Times New Roman"/>
          <w:color w:val="auto"/>
          <w:sz w:val="24"/>
          <w:szCs w:val="24"/>
        </w:rPr>
      </w:pPr>
      <w:bookmarkStart w:id="52" w:name="_Toc444887163"/>
      <w:bookmarkStart w:id="53" w:name="_Toc472961253"/>
      <w:r w:rsidRPr="00C023C4">
        <w:rPr>
          <w:rFonts w:ascii="Times New Roman" w:hAnsi="Times New Roman" w:cs="Times New Roman"/>
          <w:color w:val="auto"/>
          <w:sz w:val="24"/>
          <w:szCs w:val="24"/>
        </w:rPr>
        <w:t>Kerangka Pemikiran</w:t>
      </w:r>
      <w:bookmarkEnd w:id="52"/>
      <w:bookmarkEnd w:id="53"/>
    </w:p>
    <w:p w:rsidR="0015134F" w:rsidRDefault="0015134F" w:rsidP="00A15B1E">
      <w:pPr>
        <w:ind w:firstLine="567"/>
        <w:rPr>
          <w:rFonts w:ascii="Times New Roman" w:hAnsi="Times New Roman" w:cs="Times New Roman"/>
          <w:sz w:val="24"/>
          <w:szCs w:val="24"/>
        </w:rPr>
      </w:pPr>
      <w:proofErr w:type="gramStart"/>
      <w:r w:rsidRPr="0015134F">
        <w:rPr>
          <w:rFonts w:ascii="Times New Roman" w:hAnsi="Times New Roman" w:cs="Times New Roman"/>
          <w:sz w:val="24"/>
          <w:szCs w:val="24"/>
        </w:rPr>
        <w:t>Angkak adalah beras yang difermentasi oleh kapang sehing</w:t>
      </w:r>
      <w:r w:rsidR="009B06AD">
        <w:rPr>
          <w:rFonts w:ascii="Times New Roman" w:hAnsi="Times New Roman" w:cs="Times New Roman"/>
          <w:sz w:val="24"/>
          <w:szCs w:val="24"/>
        </w:rPr>
        <w:t>ga penampakannya berwarna merah</w:t>
      </w:r>
      <w:r w:rsidRPr="0015134F">
        <w:rPr>
          <w:rFonts w:ascii="Times New Roman" w:hAnsi="Times New Roman" w:cs="Times New Roman"/>
          <w:sz w:val="24"/>
          <w:szCs w:val="24"/>
        </w:rPr>
        <w:t>.</w:t>
      </w:r>
      <w:proofErr w:type="gramEnd"/>
      <w:r w:rsidRPr="0015134F">
        <w:rPr>
          <w:rFonts w:ascii="Times New Roman" w:hAnsi="Times New Roman" w:cs="Times New Roman"/>
          <w:sz w:val="24"/>
          <w:szCs w:val="24"/>
        </w:rPr>
        <w:t xml:space="preserve"> </w:t>
      </w:r>
      <w:proofErr w:type="gramStart"/>
      <w:r w:rsidRPr="0015134F">
        <w:rPr>
          <w:rFonts w:ascii="Times New Roman" w:hAnsi="Times New Roman" w:cs="Times New Roman"/>
          <w:sz w:val="24"/>
          <w:szCs w:val="24"/>
        </w:rPr>
        <w:t>Kapang menghasilkan pigmen warna bersifat konsisten dan stabil, dapat bercampur dengan pigmen lainnya, tidak bersifat beracun (toksik) dan tidak mengganggu sistem kekebalan tubuh (Triana dan Nurhidayat, 2009).</w:t>
      </w:r>
      <w:proofErr w:type="gramEnd"/>
      <w:r w:rsidRPr="0015134F">
        <w:rPr>
          <w:rFonts w:ascii="Times New Roman" w:hAnsi="Times New Roman" w:cs="Times New Roman"/>
          <w:sz w:val="24"/>
          <w:szCs w:val="24"/>
        </w:rPr>
        <w:t xml:space="preserve"> Menurut </w:t>
      </w:r>
      <w:proofErr w:type="gramStart"/>
      <w:r w:rsidRPr="0015134F">
        <w:rPr>
          <w:rFonts w:ascii="Times New Roman" w:hAnsi="Times New Roman" w:cs="Times New Roman"/>
          <w:sz w:val="24"/>
          <w:szCs w:val="24"/>
        </w:rPr>
        <w:t>Andreas</w:t>
      </w:r>
      <w:proofErr w:type="gramEnd"/>
      <w:r w:rsidRPr="0015134F">
        <w:rPr>
          <w:rFonts w:ascii="Times New Roman" w:hAnsi="Times New Roman" w:cs="Times New Roman"/>
          <w:sz w:val="24"/>
          <w:szCs w:val="24"/>
        </w:rPr>
        <w:t xml:space="preserve"> dan Sri, (2012) Angkak memiliki kemampuan sebagai antimikroorganisme, khususnya untuk mikroorganisme patogen.</w:t>
      </w:r>
    </w:p>
    <w:p w:rsidR="0015134F" w:rsidRDefault="00752E41" w:rsidP="00A15B1E">
      <w:pPr>
        <w:ind w:firstLine="567"/>
        <w:rPr>
          <w:rFonts w:ascii="Times New Roman" w:hAnsi="Times New Roman" w:cs="Times New Roman"/>
          <w:sz w:val="24"/>
          <w:szCs w:val="24"/>
        </w:rPr>
      </w:pPr>
      <w:proofErr w:type="gramStart"/>
      <w:r>
        <w:rPr>
          <w:rFonts w:ascii="Times New Roman" w:hAnsi="Times New Roman" w:cs="Times New Roman"/>
          <w:sz w:val="24"/>
          <w:szCs w:val="24"/>
        </w:rPr>
        <w:t>A</w:t>
      </w:r>
      <w:r w:rsidR="00A45E57" w:rsidRPr="00A45E57">
        <w:rPr>
          <w:rFonts w:ascii="Times New Roman" w:hAnsi="Times New Roman" w:cs="Times New Roman"/>
          <w:sz w:val="24"/>
          <w:szCs w:val="24"/>
        </w:rPr>
        <w:t>ngk</w:t>
      </w:r>
      <w:r w:rsidR="00A45E57">
        <w:rPr>
          <w:rFonts w:ascii="Times New Roman" w:hAnsi="Times New Roman" w:cs="Times New Roman"/>
          <w:sz w:val="24"/>
          <w:szCs w:val="24"/>
        </w:rPr>
        <w:t xml:space="preserve">ak </w:t>
      </w:r>
      <w:r>
        <w:rPr>
          <w:rFonts w:ascii="Times New Roman" w:hAnsi="Times New Roman" w:cs="Times New Roman"/>
          <w:sz w:val="24"/>
          <w:szCs w:val="24"/>
        </w:rPr>
        <w:t>diproduksi j</w:t>
      </w:r>
      <w:r w:rsidRPr="00A45E57">
        <w:rPr>
          <w:rFonts w:ascii="Times New Roman" w:hAnsi="Times New Roman" w:cs="Times New Roman"/>
          <w:sz w:val="24"/>
          <w:szCs w:val="24"/>
        </w:rPr>
        <w:t xml:space="preserve">amur </w:t>
      </w:r>
      <w:r w:rsidRPr="00A45E57">
        <w:rPr>
          <w:rFonts w:ascii="Times New Roman" w:hAnsi="Times New Roman" w:cs="Times New Roman"/>
          <w:i/>
          <w:sz w:val="24"/>
          <w:szCs w:val="24"/>
        </w:rPr>
        <w:t>Monascus</w:t>
      </w:r>
      <w:r w:rsidRPr="00A45E57">
        <w:rPr>
          <w:rFonts w:ascii="Times New Roman" w:hAnsi="Times New Roman" w:cs="Times New Roman"/>
          <w:sz w:val="24"/>
          <w:szCs w:val="24"/>
        </w:rPr>
        <w:t xml:space="preserve"> </w:t>
      </w:r>
      <w:r w:rsidR="00A45E57">
        <w:rPr>
          <w:rFonts w:ascii="Times New Roman" w:hAnsi="Times New Roman" w:cs="Times New Roman"/>
          <w:sz w:val="24"/>
          <w:szCs w:val="24"/>
        </w:rPr>
        <w:t xml:space="preserve">dengan mengkonversi substrat </w:t>
      </w:r>
      <w:r w:rsidR="00A45E57" w:rsidRPr="00A45E57">
        <w:rPr>
          <w:rFonts w:ascii="Times New Roman" w:hAnsi="Times New Roman" w:cs="Times New Roman"/>
          <w:sz w:val="24"/>
          <w:szCs w:val="24"/>
        </w:rPr>
        <w:t>zat tepung menjadi beberapa metabolit, se</w:t>
      </w:r>
      <w:r w:rsidR="006811F9">
        <w:rPr>
          <w:rFonts w:ascii="Times New Roman" w:hAnsi="Times New Roman" w:cs="Times New Roman"/>
          <w:sz w:val="24"/>
          <w:szCs w:val="24"/>
        </w:rPr>
        <w:t xml:space="preserve">perti alkohol, </w:t>
      </w:r>
      <w:r w:rsidR="00A45E57">
        <w:rPr>
          <w:rFonts w:ascii="Times New Roman" w:hAnsi="Times New Roman" w:cs="Times New Roman"/>
          <w:sz w:val="24"/>
          <w:szCs w:val="24"/>
        </w:rPr>
        <w:t xml:space="preserve">agen antibiotik, </w:t>
      </w:r>
      <w:r w:rsidR="00A45E57" w:rsidRPr="00A45E57">
        <w:rPr>
          <w:rFonts w:ascii="Times New Roman" w:hAnsi="Times New Roman" w:cs="Times New Roman"/>
          <w:sz w:val="24"/>
          <w:szCs w:val="24"/>
        </w:rPr>
        <w:t>antihipertensi, enzim, asam lemak, senyawa aromatik, keton, asam organik</w:t>
      </w:r>
      <w:r w:rsidR="00A45E57">
        <w:rPr>
          <w:rFonts w:ascii="Times New Roman" w:hAnsi="Times New Roman" w:cs="Times New Roman"/>
          <w:sz w:val="24"/>
          <w:szCs w:val="24"/>
        </w:rPr>
        <w:t xml:space="preserve">, </w:t>
      </w:r>
      <w:r w:rsidR="00EE339F">
        <w:rPr>
          <w:rFonts w:ascii="Times New Roman" w:hAnsi="Times New Roman" w:cs="Times New Roman"/>
          <w:sz w:val="24"/>
          <w:szCs w:val="24"/>
        </w:rPr>
        <w:t xml:space="preserve">pigmen, dan vitamin </w:t>
      </w:r>
      <w:r w:rsidR="00A45E57" w:rsidRPr="00A45E57">
        <w:rPr>
          <w:rFonts w:ascii="Times New Roman" w:hAnsi="Times New Roman" w:cs="Times New Roman"/>
          <w:sz w:val="24"/>
          <w:szCs w:val="24"/>
        </w:rPr>
        <w:t>(Yongsmith, 1999)</w:t>
      </w:r>
      <w:r w:rsidR="009B06AD">
        <w:rPr>
          <w:rFonts w:ascii="Times New Roman" w:hAnsi="Times New Roman" w:cs="Times New Roman"/>
          <w:sz w:val="24"/>
          <w:szCs w:val="24"/>
        </w:rPr>
        <w:t>.</w:t>
      </w:r>
      <w:proofErr w:type="gramEnd"/>
    </w:p>
    <w:p w:rsidR="00A45E57" w:rsidRDefault="00A45E57" w:rsidP="00A15B1E">
      <w:pPr>
        <w:ind w:firstLine="567"/>
        <w:rPr>
          <w:rFonts w:ascii="Times New Roman" w:hAnsi="Times New Roman" w:cs="Times New Roman"/>
          <w:sz w:val="24"/>
          <w:szCs w:val="24"/>
        </w:rPr>
      </w:pPr>
      <w:proofErr w:type="gramStart"/>
      <w:r w:rsidRPr="00A45E57">
        <w:rPr>
          <w:rFonts w:ascii="Times New Roman" w:hAnsi="Times New Roman" w:cs="Times New Roman"/>
          <w:sz w:val="24"/>
          <w:szCs w:val="24"/>
        </w:rPr>
        <w:lastRenderedPageBreak/>
        <w:t>Senyawa karbon merupakan sumb</w:t>
      </w:r>
      <w:r>
        <w:rPr>
          <w:rFonts w:ascii="Times New Roman" w:hAnsi="Times New Roman" w:cs="Times New Roman"/>
          <w:sz w:val="24"/>
          <w:szCs w:val="24"/>
        </w:rPr>
        <w:t xml:space="preserve">er energi dalam pembentukan sel </w:t>
      </w:r>
      <w:r w:rsidRPr="00A45E57">
        <w:rPr>
          <w:rFonts w:ascii="Times New Roman" w:hAnsi="Times New Roman" w:cs="Times New Roman"/>
          <w:sz w:val="24"/>
          <w:szCs w:val="24"/>
        </w:rPr>
        <w:t>kapang dan pigmen.</w:t>
      </w:r>
      <w:proofErr w:type="gramEnd"/>
      <w:r w:rsidRPr="00A45E57">
        <w:rPr>
          <w:rFonts w:ascii="Times New Roman" w:hAnsi="Times New Roman" w:cs="Times New Roman"/>
          <w:sz w:val="24"/>
          <w:szCs w:val="24"/>
        </w:rPr>
        <w:t xml:space="preserve"> </w:t>
      </w:r>
      <w:proofErr w:type="gramStart"/>
      <w:r w:rsidRPr="00A45E57">
        <w:rPr>
          <w:rFonts w:ascii="Times New Roman" w:hAnsi="Times New Roman" w:cs="Times New Roman"/>
          <w:i/>
          <w:sz w:val="24"/>
          <w:szCs w:val="24"/>
        </w:rPr>
        <w:t>Monascus purpureus</w:t>
      </w:r>
      <w:r w:rsidRPr="00A45E57">
        <w:rPr>
          <w:rFonts w:ascii="Times New Roman" w:hAnsi="Times New Roman" w:cs="Times New Roman"/>
          <w:sz w:val="24"/>
          <w:szCs w:val="24"/>
        </w:rPr>
        <w:t xml:space="preserve"> me</w:t>
      </w:r>
      <w:r>
        <w:rPr>
          <w:rFonts w:ascii="Times New Roman" w:hAnsi="Times New Roman" w:cs="Times New Roman"/>
          <w:sz w:val="24"/>
          <w:szCs w:val="24"/>
        </w:rPr>
        <w:t xml:space="preserve">mpunyai aktivitas sakarifikasi </w:t>
      </w:r>
      <w:r w:rsidRPr="00A45E57">
        <w:rPr>
          <w:rFonts w:ascii="Times New Roman" w:hAnsi="Times New Roman" w:cs="Times New Roman"/>
          <w:sz w:val="24"/>
          <w:szCs w:val="24"/>
        </w:rPr>
        <w:t>dan proteolitik, oleh karena itu dap</w:t>
      </w:r>
      <w:r>
        <w:rPr>
          <w:rFonts w:ascii="Times New Roman" w:hAnsi="Times New Roman" w:cs="Times New Roman"/>
          <w:sz w:val="24"/>
          <w:szCs w:val="24"/>
        </w:rPr>
        <w:t xml:space="preserve">at tumbuh baik pada medium yang </w:t>
      </w:r>
      <w:r w:rsidRPr="00A45E57">
        <w:rPr>
          <w:rFonts w:ascii="Times New Roman" w:hAnsi="Times New Roman" w:cs="Times New Roman"/>
          <w:sz w:val="24"/>
          <w:szCs w:val="24"/>
        </w:rPr>
        <w:t>mengandung pati dan protein.</w:t>
      </w:r>
      <w:proofErr w:type="gramEnd"/>
      <w:r w:rsidRPr="00A45E57">
        <w:rPr>
          <w:rFonts w:ascii="Times New Roman" w:hAnsi="Times New Roman" w:cs="Times New Roman"/>
          <w:sz w:val="24"/>
          <w:szCs w:val="24"/>
        </w:rPr>
        <w:t xml:space="preserve"> </w:t>
      </w:r>
      <w:proofErr w:type="gramStart"/>
      <w:r w:rsidRPr="00A45E57">
        <w:rPr>
          <w:rFonts w:ascii="Times New Roman" w:hAnsi="Times New Roman" w:cs="Times New Roman"/>
          <w:sz w:val="24"/>
          <w:szCs w:val="24"/>
        </w:rPr>
        <w:t>Selain enzim</w:t>
      </w:r>
      <w:r>
        <w:rPr>
          <w:rFonts w:ascii="Times New Roman" w:hAnsi="Times New Roman" w:cs="Times New Roman"/>
          <w:sz w:val="24"/>
          <w:szCs w:val="24"/>
        </w:rPr>
        <w:t xml:space="preserve"> amilase dan protease, </w:t>
      </w:r>
      <w:r w:rsidRPr="00752E41">
        <w:rPr>
          <w:rFonts w:ascii="Times New Roman" w:hAnsi="Times New Roman" w:cs="Times New Roman"/>
          <w:i/>
          <w:sz w:val="24"/>
          <w:szCs w:val="24"/>
        </w:rPr>
        <w:t>Monascus</w:t>
      </w:r>
      <w:r>
        <w:rPr>
          <w:rFonts w:ascii="Times New Roman" w:hAnsi="Times New Roman" w:cs="Times New Roman"/>
          <w:sz w:val="24"/>
          <w:szCs w:val="24"/>
        </w:rPr>
        <w:t xml:space="preserve"> </w:t>
      </w:r>
      <w:r w:rsidRPr="00A45E57">
        <w:rPr>
          <w:rFonts w:ascii="Times New Roman" w:hAnsi="Times New Roman" w:cs="Times New Roman"/>
          <w:sz w:val="24"/>
          <w:szCs w:val="24"/>
        </w:rPr>
        <w:t>juga menghasilkan enzim maltase, invertase, lipase, oksidase, dan ribonuklease</w:t>
      </w:r>
      <w:r w:rsidR="00EE339F">
        <w:rPr>
          <w:rFonts w:ascii="Times New Roman" w:hAnsi="Times New Roman" w:cs="Times New Roman"/>
          <w:sz w:val="24"/>
          <w:szCs w:val="24"/>
        </w:rPr>
        <w:t xml:space="preserve"> </w:t>
      </w:r>
      <w:r w:rsidR="00752E41">
        <w:rPr>
          <w:rFonts w:ascii="Times New Roman" w:hAnsi="Times New Roman" w:cs="Times New Roman"/>
          <w:sz w:val="24"/>
          <w:szCs w:val="24"/>
        </w:rPr>
        <w:t xml:space="preserve">                   </w:t>
      </w:r>
      <w:r w:rsidR="003862DB">
        <w:rPr>
          <w:rFonts w:ascii="Times New Roman" w:hAnsi="Times New Roman" w:cs="Times New Roman"/>
          <w:sz w:val="24"/>
          <w:szCs w:val="24"/>
        </w:rPr>
        <w:t xml:space="preserve">(Steinkraus dalam </w:t>
      </w:r>
      <w:r w:rsidR="00EA7D9A">
        <w:rPr>
          <w:rFonts w:ascii="Times New Roman" w:hAnsi="Times New Roman" w:cs="Times New Roman"/>
          <w:sz w:val="24"/>
          <w:szCs w:val="24"/>
        </w:rPr>
        <w:t>Kasim</w:t>
      </w:r>
      <w:r w:rsidR="003862DB">
        <w:rPr>
          <w:rFonts w:ascii="Times New Roman" w:hAnsi="Times New Roman" w:cs="Times New Roman"/>
          <w:sz w:val="24"/>
          <w:szCs w:val="24"/>
        </w:rPr>
        <w:t>, 2005)</w:t>
      </w:r>
      <w:r w:rsidRPr="00A45E57">
        <w:rPr>
          <w:rFonts w:ascii="Times New Roman" w:hAnsi="Times New Roman" w:cs="Times New Roman"/>
          <w:sz w:val="24"/>
          <w:szCs w:val="24"/>
        </w:rPr>
        <w:t>.</w:t>
      </w:r>
      <w:proofErr w:type="gramEnd"/>
    </w:p>
    <w:p w:rsidR="0002060C" w:rsidRDefault="00CD79E7" w:rsidP="00B85567">
      <w:pPr>
        <w:ind w:firstLine="567"/>
        <w:rPr>
          <w:rFonts w:ascii="Times New Roman" w:hAnsi="Times New Roman" w:cs="Times New Roman"/>
          <w:sz w:val="24"/>
          <w:szCs w:val="24"/>
        </w:rPr>
      </w:pPr>
      <w:r>
        <w:rPr>
          <w:rFonts w:ascii="Times New Roman" w:hAnsi="Times New Roman" w:cs="Times New Roman"/>
          <w:sz w:val="24"/>
          <w:szCs w:val="24"/>
        </w:rPr>
        <w:t xml:space="preserve">Frazier dan </w:t>
      </w:r>
      <w:proofErr w:type="gramStart"/>
      <w:r>
        <w:rPr>
          <w:rFonts w:ascii="Times New Roman" w:hAnsi="Times New Roman" w:cs="Times New Roman"/>
          <w:sz w:val="24"/>
          <w:szCs w:val="24"/>
        </w:rPr>
        <w:t>Westhoff  dalam</w:t>
      </w:r>
      <w:proofErr w:type="gramEnd"/>
      <w:r>
        <w:rPr>
          <w:rFonts w:ascii="Times New Roman" w:hAnsi="Times New Roman" w:cs="Times New Roman"/>
          <w:sz w:val="24"/>
          <w:szCs w:val="24"/>
        </w:rPr>
        <w:t xml:space="preserve"> Irdawati (2010)</w:t>
      </w:r>
      <w:r w:rsidR="00151D64">
        <w:rPr>
          <w:rFonts w:ascii="Times New Roman" w:hAnsi="Times New Roman" w:cs="Times New Roman"/>
          <w:sz w:val="24"/>
          <w:szCs w:val="24"/>
        </w:rPr>
        <w:t xml:space="preserve"> menambahkan bahwa produk suatu fermentasi sangat tergantung pada </w:t>
      </w:r>
      <w:r w:rsidR="00D77250">
        <w:rPr>
          <w:rFonts w:ascii="Times New Roman" w:hAnsi="Times New Roman" w:cs="Times New Roman"/>
          <w:sz w:val="24"/>
          <w:szCs w:val="24"/>
        </w:rPr>
        <w:t>konsentrasi starter</w:t>
      </w:r>
      <w:r w:rsidR="00151D64">
        <w:rPr>
          <w:rFonts w:ascii="Times New Roman" w:hAnsi="Times New Roman" w:cs="Times New Roman"/>
          <w:sz w:val="24"/>
          <w:szCs w:val="24"/>
        </w:rPr>
        <w:t xml:space="preserve">, </w:t>
      </w:r>
      <w:r w:rsidR="0014657E">
        <w:rPr>
          <w:rFonts w:ascii="Times New Roman" w:hAnsi="Times New Roman" w:cs="Times New Roman"/>
          <w:sz w:val="24"/>
          <w:szCs w:val="24"/>
        </w:rPr>
        <w:t xml:space="preserve">air, </w:t>
      </w:r>
      <w:r w:rsidR="00151D64">
        <w:rPr>
          <w:rFonts w:ascii="Times New Roman" w:hAnsi="Times New Roman" w:cs="Times New Roman"/>
          <w:sz w:val="24"/>
          <w:szCs w:val="24"/>
        </w:rPr>
        <w:t>lama fermentasi, substrat, enzim, suhu, pH, dan kadar gula yang digunakan</w:t>
      </w:r>
      <w:r w:rsidR="0002060C">
        <w:rPr>
          <w:rFonts w:ascii="Times New Roman" w:hAnsi="Times New Roman" w:cs="Times New Roman"/>
          <w:sz w:val="24"/>
          <w:szCs w:val="24"/>
        </w:rPr>
        <w:t>.</w:t>
      </w:r>
    </w:p>
    <w:p w:rsidR="00726F4A" w:rsidRDefault="00752E41" w:rsidP="003A6AEF">
      <w:pPr>
        <w:ind w:firstLine="567"/>
        <w:rPr>
          <w:rFonts w:ascii="Times New Roman" w:hAnsi="Times New Roman" w:cs="Times New Roman"/>
          <w:sz w:val="24"/>
          <w:szCs w:val="24"/>
        </w:rPr>
      </w:pPr>
      <w:proofErr w:type="gramStart"/>
      <w:r>
        <w:rPr>
          <w:rFonts w:ascii="Times New Roman" w:hAnsi="Times New Roman" w:cs="Times New Roman"/>
          <w:sz w:val="24"/>
          <w:szCs w:val="24"/>
        </w:rPr>
        <w:t>B</w:t>
      </w:r>
      <w:r w:rsidR="00726F4A">
        <w:rPr>
          <w:rFonts w:ascii="Times New Roman" w:hAnsi="Times New Roman" w:cs="Times New Roman"/>
          <w:sz w:val="24"/>
          <w:szCs w:val="24"/>
        </w:rPr>
        <w:t xml:space="preserve">erdasarkan hasil penelitian </w:t>
      </w:r>
      <w:r>
        <w:rPr>
          <w:rFonts w:ascii="Times New Roman" w:hAnsi="Times New Roman" w:cs="Times New Roman"/>
          <w:sz w:val="24"/>
          <w:szCs w:val="24"/>
        </w:rPr>
        <w:t xml:space="preserve">Amelia (2014) </w:t>
      </w:r>
      <w:r w:rsidR="00726F4A">
        <w:rPr>
          <w:rFonts w:ascii="Times New Roman" w:hAnsi="Times New Roman" w:cs="Times New Roman"/>
          <w:sz w:val="24"/>
          <w:szCs w:val="24"/>
        </w:rPr>
        <w:t xml:space="preserve">menunjukan bahwa </w:t>
      </w:r>
      <w:r w:rsidR="003A6AEF">
        <w:rPr>
          <w:rFonts w:ascii="Times New Roman" w:hAnsi="Times New Roman" w:cs="Times New Roman"/>
          <w:sz w:val="24"/>
          <w:szCs w:val="24"/>
        </w:rPr>
        <w:t xml:space="preserve">berbagai konsentrasi </w:t>
      </w:r>
      <w:r w:rsidR="00D206D3">
        <w:rPr>
          <w:rFonts w:ascii="Times New Roman" w:hAnsi="Times New Roman" w:cs="Times New Roman"/>
          <w:sz w:val="24"/>
          <w:szCs w:val="24"/>
        </w:rPr>
        <w:t>starter</w:t>
      </w:r>
      <w:r w:rsidR="00726F4A">
        <w:rPr>
          <w:rFonts w:ascii="Times New Roman" w:hAnsi="Times New Roman" w:cs="Times New Roman"/>
          <w:sz w:val="24"/>
          <w:szCs w:val="24"/>
        </w:rPr>
        <w:t xml:space="preserve"> berpengaruh terhadap produksi pigmen merah, kuning dan jingga oleh </w:t>
      </w:r>
      <w:r w:rsidR="00726F4A" w:rsidRPr="00726F4A">
        <w:rPr>
          <w:rFonts w:ascii="Times New Roman" w:hAnsi="Times New Roman" w:cs="Times New Roman"/>
          <w:i/>
          <w:sz w:val="24"/>
          <w:szCs w:val="24"/>
        </w:rPr>
        <w:t>Monascus purpureus</w:t>
      </w:r>
      <w:r w:rsidR="00726F4A">
        <w:rPr>
          <w:rFonts w:ascii="Times New Roman" w:hAnsi="Times New Roman" w:cs="Times New Roman"/>
          <w:sz w:val="24"/>
          <w:szCs w:val="24"/>
        </w:rPr>
        <w:t xml:space="preserve"> pada substrat tepung biji nangka.</w:t>
      </w:r>
      <w:proofErr w:type="gramEnd"/>
      <w:r w:rsidR="00726F4A">
        <w:rPr>
          <w:rFonts w:ascii="Times New Roman" w:hAnsi="Times New Roman" w:cs="Times New Roman"/>
          <w:sz w:val="24"/>
          <w:szCs w:val="24"/>
        </w:rPr>
        <w:t xml:space="preserve"> </w:t>
      </w:r>
      <w:proofErr w:type="gramStart"/>
      <w:r w:rsidR="00726F4A">
        <w:rPr>
          <w:rFonts w:ascii="Times New Roman" w:hAnsi="Times New Roman" w:cs="Times New Roman"/>
          <w:sz w:val="24"/>
          <w:szCs w:val="24"/>
        </w:rPr>
        <w:t>Konsentrasi yang digunakan adalah 0%, 5%, 10%, dan 15% (v/b).</w:t>
      </w:r>
      <w:proofErr w:type="gramEnd"/>
      <w:r w:rsidR="00726F4A">
        <w:rPr>
          <w:rFonts w:ascii="Times New Roman" w:hAnsi="Times New Roman" w:cs="Times New Roman"/>
          <w:sz w:val="24"/>
          <w:szCs w:val="24"/>
        </w:rPr>
        <w:t xml:space="preserve"> </w:t>
      </w:r>
      <w:proofErr w:type="gramStart"/>
      <w:r w:rsidR="00D206D3">
        <w:rPr>
          <w:rFonts w:ascii="Times New Roman" w:hAnsi="Times New Roman" w:cs="Times New Roman"/>
          <w:sz w:val="24"/>
          <w:szCs w:val="24"/>
        </w:rPr>
        <w:t>konsentrasi</w:t>
      </w:r>
      <w:proofErr w:type="gramEnd"/>
      <w:r w:rsidR="00D206D3">
        <w:rPr>
          <w:rFonts w:ascii="Times New Roman" w:hAnsi="Times New Roman" w:cs="Times New Roman"/>
          <w:sz w:val="24"/>
          <w:szCs w:val="24"/>
        </w:rPr>
        <w:t xml:space="preserve"> starter</w:t>
      </w:r>
      <w:r w:rsidR="00726F4A">
        <w:rPr>
          <w:rFonts w:ascii="Times New Roman" w:hAnsi="Times New Roman" w:cs="Times New Roman"/>
          <w:sz w:val="24"/>
          <w:szCs w:val="24"/>
        </w:rPr>
        <w:t xml:space="preserve"> 15% merupakan konsentrasi yang optimum untuk produksi pigmen merah, kuning dan jingga yang masing – masing sebesar 0,10, 0,50 dan 0,20 unit absorbansi per gram sampel. </w:t>
      </w:r>
    </w:p>
    <w:p w:rsidR="00276B2B" w:rsidRDefault="00276B2B" w:rsidP="00B85567">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Irdawati (2010) </w:t>
      </w:r>
      <w:r w:rsidR="00430256">
        <w:rPr>
          <w:rFonts w:ascii="Times New Roman" w:hAnsi="Times New Roman" w:cs="Times New Roman"/>
          <w:sz w:val="24"/>
          <w:szCs w:val="24"/>
        </w:rPr>
        <w:t xml:space="preserve">menyatakan </w:t>
      </w:r>
      <w:r>
        <w:rPr>
          <w:rFonts w:ascii="Times New Roman" w:hAnsi="Times New Roman" w:cs="Times New Roman"/>
          <w:sz w:val="24"/>
          <w:szCs w:val="24"/>
        </w:rPr>
        <w:t>pada penelitiannya menggunakan kulit ubi kayu sebagai substrat</w:t>
      </w:r>
      <w:r w:rsidR="00430256">
        <w:rPr>
          <w:rFonts w:ascii="Times New Roman" w:hAnsi="Times New Roman" w:cs="Times New Roman"/>
          <w:sz w:val="24"/>
          <w:szCs w:val="24"/>
        </w:rPr>
        <w:t>,</w:t>
      </w:r>
      <w:r>
        <w:rPr>
          <w:rFonts w:ascii="Times New Roman" w:hAnsi="Times New Roman" w:cs="Times New Roman"/>
          <w:sz w:val="24"/>
          <w:szCs w:val="24"/>
        </w:rPr>
        <w:t xml:space="preserve"> bahwa </w:t>
      </w:r>
      <w:r w:rsidR="00D77250">
        <w:rPr>
          <w:rFonts w:ascii="Times New Roman" w:hAnsi="Times New Roman" w:cs="Times New Roman"/>
          <w:sz w:val="24"/>
          <w:szCs w:val="24"/>
        </w:rPr>
        <w:t>konsentrasi starter</w:t>
      </w:r>
      <w:r>
        <w:rPr>
          <w:rFonts w:ascii="Times New Roman" w:hAnsi="Times New Roman" w:cs="Times New Roman"/>
          <w:sz w:val="24"/>
          <w:szCs w:val="24"/>
        </w:rPr>
        <w:t xml:space="preserve"> dan </w:t>
      </w:r>
      <w:r w:rsidR="00D67800">
        <w:rPr>
          <w:rFonts w:ascii="Times New Roman" w:hAnsi="Times New Roman" w:cs="Times New Roman"/>
          <w:sz w:val="24"/>
          <w:szCs w:val="24"/>
        </w:rPr>
        <w:t>lama fermentasi</w:t>
      </w:r>
      <w:r>
        <w:rPr>
          <w:rFonts w:ascii="Times New Roman" w:hAnsi="Times New Roman" w:cs="Times New Roman"/>
          <w:sz w:val="24"/>
          <w:szCs w:val="24"/>
        </w:rPr>
        <w:t xml:space="preserve"> berpengaruh nyata terhadap produksi pigmen merah </w:t>
      </w:r>
      <w:r w:rsidRPr="00276B2B">
        <w:rPr>
          <w:rFonts w:ascii="Times New Roman" w:hAnsi="Times New Roman" w:cs="Times New Roman"/>
          <w:i/>
          <w:sz w:val="24"/>
          <w:szCs w:val="24"/>
        </w:rPr>
        <w:t>Monascus purpureus</w:t>
      </w:r>
      <w:r>
        <w:rPr>
          <w:rFonts w:ascii="Times New Roman" w:hAnsi="Times New Roman" w:cs="Times New Roman"/>
          <w:sz w:val="24"/>
          <w:szCs w:val="24"/>
        </w:rPr>
        <w:t>.</w:t>
      </w:r>
      <w:proofErr w:type="gramEnd"/>
      <w:r>
        <w:rPr>
          <w:rFonts w:ascii="Times New Roman" w:hAnsi="Times New Roman" w:cs="Times New Roman"/>
          <w:sz w:val="24"/>
          <w:szCs w:val="24"/>
        </w:rPr>
        <w:t xml:space="preserve"> Pada penelitian ini </w:t>
      </w:r>
      <w:r w:rsidR="00D77250">
        <w:rPr>
          <w:rFonts w:ascii="Times New Roman" w:hAnsi="Times New Roman" w:cs="Times New Roman"/>
          <w:sz w:val="24"/>
          <w:szCs w:val="24"/>
        </w:rPr>
        <w:t>konsentrasi starter</w:t>
      </w:r>
      <w:r>
        <w:rPr>
          <w:rFonts w:ascii="Times New Roman" w:hAnsi="Times New Roman" w:cs="Times New Roman"/>
          <w:sz w:val="24"/>
          <w:szCs w:val="24"/>
        </w:rPr>
        <w:t xml:space="preserve"> yang digunakan adalah 0%, 6%, 8%, 10%, 12% dan 14% (v/v), </w:t>
      </w:r>
      <w:r w:rsidR="001E3A28">
        <w:rPr>
          <w:rFonts w:ascii="Times New Roman" w:hAnsi="Times New Roman" w:cs="Times New Roman"/>
          <w:sz w:val="24"/>
          <w:szCs w:val="24"/>
        </w:rPr>
        <w:t xml:space="preserve">sedangkan </w:t>
      </w:r>
      <w:r w:rsidR="00D67800">
        <w:rPr>
          <w:rFonts w:ascii="Times New Roman" w:hAnsi="Times New Roman" w:cs="Times New Roman"/>
          <w:sz w:val="24"/>
          <w:szCs w:val="24"/>
        </w:rPr>
        <w:t>lama fermentasi</w:t>
      </w:r>
      <w:r w:rsidR="001E3A28">
        <w:rPr>
          <w:rFonts w:ascii="Times New Roman" w:hAnsi="Times New Roman" w:cs="Times New Roman"/>
          <w:sz w:val="24"/>
          <w:szCs w:val="24"/>
        </w:rPr>
        <w:t xml:space="preserve"> yang digunakan adalah 9 hari, 11 hari, 13 hari, 15 hari dan 17 hari. </w:t>
      </w:r>
      <w:proofErr w:type="gramStart"/>
      <w:r w:rsidR="001E3A28">
        <w:rPr>
          <w:rFonts w:ascii="Times New Roman" w:hAnsi="Times New Roman" w:cs="Times New Roman"/>
          <w:sz w:val="24"/>
          <w:szCs w:val="24"/>
        </w:rPr>
        <w:t>N</w:t>
      </w:r>
      <w:r>
        <w:rPr>
          <w:rFonts w:ascii="Times New Roman" w:hAnsi="Times New Roman" w:cs="Times New Roman"/>
          <w:sz w:val="24"/>
          <w:szCs w:val="24"/>
        </w:rPr>
        <w:t xml:space="preserve">ilai absorbansi tertinggi diperoleh pada saat </w:t>
      </w:r>
      <w:r w:rsidR="00D77250">
        <w:rPr>
          <w:rFonts w:ascii="Times New Roman" w:hAnsi="Times New Roman" w:cs="Times New Roman"/>
          <w:sz w:val="24"/>
          <w:szCs w:val="24"/>
        </w:rPr>
        <w:t>konsentrasi starter</w:t>
      </w:r>
      <w:r>
        <w:rPr>
          <w:rFonts w:ascii="Times New Roman" w:hAnsi="Times New Roman" w:cs="Times New Roman"/>
          <w:sz w:val="24"/>
          <w:szCs w:val="24"/>
        </w:rPr>
        <w:t xml:space="preserve"> 12% dengan </w:t>
      </w:r>
      <w:r w:rsidR="00D67800">
        <w:rPr>
          <w:rFonts w:ascii="Times New Roman" w:hAnsi="Times New Roman" w:cs="Times New Roman"/>
          <w:sz w:val="24"/>
          <w:szCs w:val="24"/>
        </w:rPr>
        <w:t>lama fermentasi</w:t>
      </w:r>
      <w:r>
        <w:rPr>
          <w:rFonts w:ascii="Times New Roman" w:hAnsi="Times New Roman" w:cs="Times New Roman"/>
          <w:sz w:val="24"/>
          <w:szCs w:val="24"/>
        </w:rPr>
        <w:t xml:space="preserve"> 11 hari yaitu sebesar 4,012.</w:t>
      </w:r>
      <w:proofErr w:type="gramEnd"/>
      <w:r>
        <w:rPr>
          <w:rFonts w:ascii="Times New Roman" w:hAnsi="Times New Roman" w:cs="Times New Roman"/>
          <w:sz w:val="24"/>
          <w:szCs w:val="24"/>
        </w:rPr>
        <w:t xml:space="preserve"> Menurutnya lama fermentasi </w:t>
      </w:r>
      <w:r>
        <w:rPr>
          <w:rFonts w:ascii="Times New Roman" w:hAnsi="Times New Roman" w:cs="Times New Roman"/>
          <w:sz w:val="24"/>
          <w:szCs w:val="24"/>
        </w:rPr>
        <w:lastRenderedPageBreak/>
        <w:t xml:space="preserve">11 hari merupakan fase stationer atau fase pertumbuhan yang tetap dimana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pigmen baru dihasilkan dalam jumlah maksimal oleh </w:t>
      </w:r>
      <w:r w:rsidRPr="00151D64">
        <w:rPr>
          <w:rFonts w:ascii="Times New Roman" w:hAnsi="Times New Roman" w:cs="Times New Roman"/>
          <w:i/>
          <w:sz w:val="24"/>
          <w:szCs w:val="24"/>
        </w:rPr>
        <w:t xml:space="preserve">M. purpureus </w:t>
      </w:r>
      <w:r>
        <w:rPr>
          <w:rFonts w:ascii="Times New Roman" w:hAnsi="Times New Roman" w:cs="Times New Roman"/>
          <w:sz w:val="24"/>
          <w:szCs w:val="24"/>
        </w:rPr>
        <w:t xml:space="preserve">pada medium kulit ubi kayu. </w:t>
      </w:r>
      <w:proofErr w:type="gramStart"/>
      <w:r>
        <w:rPr>
          <w:rFonts w:ascii="Times New Roman" w:hAnsi="Times New Roman" w:cs="Times New Roman"/>
          <w:sz w:val="24"/>
          <w:szCs w:val="24"/>
        </w:rPr>
        <w:t>Sebagaimana dikemukakan Fardiaz (1998) bahwa metabolit sekunder adalah hasil metabolisme yang tidak diperlukan untuk pertumbuhan sel dan produksinya sangat dipengaruhi oleh faktor lingkungan serta dibentuk pada akhir masa pertumbuhan atau awal fase stationer.</w:t>
      </w:r>
      <w:proofErr w:type="gramEnd"/>
      <w:r>
        <w:rPr>
          <w:rFonts w:ascii="Times New Roman" w:hAnsi="Times New Roman" w:cs="Times New Roman"/>
          <w:sz w:val="24"/>
          <w:szCs w:val="24"/>
        </w:rPr>
        <w:t xml:space="preserve"> </w:t>
      </w:r>
    </w:p>
    <w:p w:rsidR="001E3A28" w:rsidRDefault="001E3A28" w:rsidP="00360C29">
      <w:pPr>
        <w:ind w:firstLine="360"/>
        <w:rPr>
          <w:rFonts w:ascii="Times New Roman" w:hAnsi="Times New Roman" w:cs="Times New Roman"/>
          <w:sz w:val="24"/>
          <w:szCs w:val="24"/>
        </w:rPr>
      </w:pPr>
      <w:r>
        <w:rPr>
          <w:rFonts w:ascii="Times New Roman" w:hAnsi="Times New Roman" w:cs="Times New Roman"/>
          <w:sz w:val="24"/>
          <w:szCs w:val="24"/>
        </w:rPr>
        <w:t xml:space="preserve">Menurut Nufus (2013) berdasarkan analisis data, perbedaan </w:t>
      </w:r>
      <w:r w:rsidR="00D206D3">
        <w:rPr>
          <w:rFonts w:ascii="Times New Roman" w:hAnsi="Times New Roman" w:cs="Times New Roman"/>
          <w:sz w:val="24"/>
          <w:szCs w:val="24"/>
        </w:rPr>
        <w:t>konsentrasi starter</w:t>
      </w:r>
      <w:r>
        <w:rPr>
          <w:rFonts w:ascii="Times New Roman" w:hAnsi="Times New Roman" w:cs="Times New Roman"/>
          <w:sz w:val="24"/>
          <w:szCs w:val="24"/>
        </w:rPr>
        <w:t xml:space="preserve"> spora </w:t>
      </w:r>
      <w:r w:rsidRPr="009F0BA7">
        <w:rPr>
          <w:rFonts w:ascii="Times New Roman" w:hAnsi="Times New Roman" w:cs="Times New Roman"/>
          <w:i/>
          <w:sz w:val="24"/>
          <w:szCs w:val="24"/>
        </w:rPr>
        <w:t>Monascus purpureus</w:t>
      </w:r>
      <w:r>
        <w:rPr>
          <w:rFonts w:ascii="Times New Roman" w:hAnsi="Times New Roman" w:cs="Times New Roman"/>
          <w:sz w:val="24"/>
          <w:szCs w:val="24"/>
        </w:rPr>
        <w:t xml:space="preserve"> untuk produksi pigmen merah dan jingga</w:t>
      </w:r>
      <w:r w:rsidR="009C2920">
        <w:rPr>
          <w:rFonts w:ascii="Times New Roman" w:hAnsi="Times New Roman" w:cs="Times New Roman"/>
          <w:sz w:val="24"/>
          <w:szCs w:val="24"/>
        </w:rPr>
        <w:t xml:space="preserve"> tidak berpengaruh signifikan pada substart tepung biji durian, tetapi berpengaruh signifikan terhadap produksi pigmen kuning. Konsentrasi yang digunakan adalah 0%, 5%, 10% dan 15%, </w:t>
      </w:r>
      <w:r w:rsidR="00D206D3">
        <w:rPr>
          <w:rFonts w:ascii="Times New Roman" w:hAnsi="Times New Roman" w:cs="Times New Roman"/>
          <w:sz w:val="24"/>
          <w:szCs w:val="24"/>
        </w:rPr>
        <w:t>konsentrasi starter</w:t>
      </w:r>
      <w:r w:rsidR="009C2920">
        <w:rPr>
          <w:rFonts w:ascii="Times New Roman" w:hAnsi="Times New Roman" w:cs="Times New Roman"/>
          <w:sz w:val="24"/>
          <w:szCs w:val="24"/>
        </w:rPr>
        <w:t xml:space="preserve"> </w:t>
      </w:r>
      <w:r w:rsidR="009C2920" w:rsidRPr="009C2920">
        <w:rPr>
          <w:rFonts w:ascii="Times New Roman" w:hAnsi="Times New Roman" w:cs="Times New Roman"/>
          <w:i/>
          <w:sz w:val="24"/>
          <w:szCs w:val="24"/>
        </w:rPr>
        <w:t>Monascus purpureus</w:t>
      </w:r>
      <w:r w:rsidR="009C2920">
        <w:rPr>
          <w:rFonts w:ascii="Times New Roman" w:hAnsi="Times New Roman" w:cs="Times New Roman"/>
          <w:sz w:val="24"/>
          <w:szCs w:val="24"/>
        </w:rPr>
        <w:t xml:space="preserve"> paling optimum untuk produksi pigmen merah, jingga dan kuning secara berturut – turut pada substrat tepung biji durian adalah pada </w:t>
      </w:r>
      <w:r w:rsidR="00D206D3">
        <w:rPr>
          <w:rFonts w:ascii="Times New Roman" w:hAnsi="Times New Roman" w:cs="Times New Roman"/>
          <w:sz w:val="24"/>
          <w:szCs w:val="24"/>
        </w:rPr>
        <w:t>konsentrasi starter</w:t>
      </w:r>
      <w:r w:rsidR="009C2920">
        <w:rPr>
          <w:rFonts w:ascii="Times New Roman" w:hAnsi="Times New Roman" w:cs="Times New Roman"/>
          <w:sz w:val="24"/>
          <w:szCs w:val="24"/>
        </w:rPr>
        <w:t xml:space="preserve"> 10%, 5% dan 15%. </w:t>
      </w:r>
    </w:p>
    <w:p w:rsidR="00B83E29" w:rsidRPr="00B83E29" w:rsidRDefault="00360C29" w:rsidP="00360C29">
      <w:pPr>
        <w:ind w:firstLine="360"/>
        <w:rPr>
          <w:rFonts w:ascii="Times New Roman" w:hAnsi="Times New Roman" w:cs="Times New Roman"/>
          <w:sz w:val="24"/>
          <w:szCs w:val="24"/>
        </w:rPr>
      </w:pPr>
      <w:r>
        <w:rPr>
          <w:rFonts w:ascii="Times New Roman" w:hAnsi="Times New Roman" w:cs="Times New Roman"/>
          <w:sz w:val="24"/>
          <w:szCs w:val="24"/>
        </w:rPr>
        <w:t>B</w:t>
      </w:r>
      <w:r w:rsidR="00B83E29">
        <w:rPr>
          <w:rFonts w:ascii="Times New Roman" w:hAnsi="Times New Roman" w:cs="Times New Roman"/>
          <w:sz w:val="24"/>
          <w:szCs w:val="24"/>
        </w:rPr>
        <w:t xml:space="preserve">erdasarkan analisis </w:t>
      </w:r>
      <w:r>
        <w:rPr>
          <w:rFonts w:ascii="Times New Roman" w:hAnsi="Times New Roman" w:cs="Times New Roman"/>
          <w:sz w:val="24"/>
          <w:szCs w:val="24"/>
        </w:rPr>
        <w:t xml:space="preserve">data Handayani (2011) </w:t>
      </w:r>
      <w:r w:rsidR="00E02780">
        <w:rPr>
          <w:rFonts w:ascii="Times New Roman" w:hAnsi="Times New Roman" w:cs="Times New Roman"/>
          <w:sz w:val="24"/>
          <w:szCs w:val="24"/>
        </w:rPr>
        <w:t>didapatkan konsentrasi inok</w:t>
      </w:r>
      <w:r w:rsidR="00B83E29">
        <w:rPr>
          <w:rFonts w:ascii="Times New Roman" w:hAnsi="Times New Roman" w:cs="Times New Roman"/>
          <w:sz w:val="24"/>
          <w:szCs w:val="24"/>
        </w:rPr>
        <w:t xml:space="preserve">ulum </w:t>
      </w:r>
      <w:r w:rsidR="00B83E29" w:rsidRPr="00B83E29">
        <w:rPr>
          <w:rFonts w:ascii="Times New Roman" w:hAnsi="Times New Roman" w:cs="Times New Roman"/>
          <w:i/>
          <w:sz w:val="24"/>
          <w:szCs w:val="24"/>
        </w:rPr>
        <w:t>Monascus purpureus</w:t>
      </w:r>
      <w:r w:rsidR="00B83E29">
        <w:rPr>
          <w:rFonts w:ascii="Times New Roman" w:hAnsi="Times New Roman" w:cs="Times New Roman"/>
          <w:sz w:val="24"/>
          <w:szCs w:val="24"/>
        </w:rPr>
        <w:t xml:space="preserve"> berpengaruh signifikan terhadap produksi pigmen merah </w:t>
      </w:r>
      <w:r w:rsidR="00B83E29" w:rsidRPr="00B83E29">
        <w:rPr>
          <w:rFonts w:ascii="Times New Roman" w:hAnsi="Times New Roman" w:cs="Times New Roman"/>
          <w:i/>
          <w:sz w:val="24"/>
          <w:szCs w:val="24"/>
        </w:rPr>
        <w:t>Monascus purpureus</w:t>
      </w:r>
      <w:r w:rsidR="00B83E29">
        <w:rPr>
          <w:rFonts w:ascii="Times New Roman" w:hAnsi="Times New Roman" w:cs="Times New Roman"/>
          <w:i/>
          <w:sz w:val="24"/>
          <w:szCs w:val="24"/>
        </w:rPr>
        <w:t xml:space="preserve"> </w:t>
      </w:r>
      <w:r w:rsidR="00B83E29">
        <w:rPr>
          <w:rFonts w:ascii="Times New Roman" w:hAnsi="Times New Roman" w:cs="Times New Roman"/>
          <w:sz w:val="24"/>
          <w:szCs w:val="24"/>
        </w:rPr>
        <w:t xml:space="preserve">pada angkak dedak padi, begitu pula lama hari fermentasi berpengaruh signifikan terhadap produksi pigmen merah </w:t>
      </w:r>
      <w:r w:rsidR="00B83E29" w:rsidRPr="00B83E29">
        <w:rPr>
          <w:rFonts w:ascii="Times New Roman" w:hAnsi="Times New Roman" w:cs="Times New Roman"/>
          <w:i/>
          <w:sz w:val="24"/>
          <w:szCs w:val="24"/>
        </w:rPr>
        <w:t xml:space="preserve">Monascus purpureus </w:t>
      </w:r>
      <w:r w:rsidR="00B83E29">
        <w:rPr>
          <w:rFonts w:ascii="Times New Roman" w:hAnsi="Times New Roman" w:cs="Times New Roman"/>
          <w:sz w:val="24"/>
          <w:szCs w:val="24"/>
        </w:rPr>
        <w:t>pada angkak dedak padi. Konsentrasi yang digunakan pada penelitian ini adalah 0%, 5%, 10% dan 15% (v/b)</w:t>
      </w:r>
      <w:r w:rsidR="00A22791">
        <w:rPr>
          <w:rFonts w:ascii="Times New Roman" w:hAnsi="Times New Roman" w:cs="Times New Roman"/>
          <w:sz w:val="24"/>
          <w:szCs w:val="24"/>
        </w:rPr>
        <w:t xml:space="preserve"> dan lamanya fermentasi 7 hari, 8 hari, 9 hari, 10 hari, 11 hari, 14 hari, 15 hari, dan 16 hari. Produksi pigmen merah Monascus purpureus pada angkak dedak padi paling optimum adalah pada </w:t>
      </w:r>
      <w:r w:rsidR="00D206D3">
        <w:rPr>
          <w:rFonts w:ascii="Times New Roman" w:hAnsi="Times New Roman" w:cs="Times New Roman"/>
          <w:sz w:val="24"/>
          <w:szCs w:val="24"/>
        </w:rPr>
        <w:t>konsentrasi starter</w:t>
      </w:r>
      <w:r w:rsidR="00A22791">
        <w:rPr>
          <w:rFonts w:ascii="Times New Roman" w:hAnsi="Times New Roman" w:cs="Times New Roman"/>
          <w:sz w:val="24"/>
          <w:szCs w:val="24"/>
        </w:rPr>
        <w:t xml:space="preserve"> 10% dan lama fermentasi selama 16 hari dengan nilai absorbansi sebesar 0,45 unit absorbansi/g.</w:t>
      </w:r>
    </w:p>
    <w:p w:rsidR="00A65374" w:rsidRDefault="00D206D3" w:rsidP="00360C29">
      <w:pPr>
        <w:ind w:firstLine="360"/>
        <w:rPr>
          <w:rFonts w:ascii="Times New Roman" w:hAnsi="Times New Roman" w:cs="Times New Roman"/>
          <w:sz w:val="24"/>
          <w:szCs w:val="24"/>
        </w:rPr>
      </w:pPr>
      <w:proofErr w:type="gramStart"/>
      <w:r>
        <w:rPr>
          <w:rFonts w:ascii="Times New Roman" w:hAnsi="Times New Roman" w:cs="Times New Roman"/>
          <w:sz w:val="24"/>
          <w:szCs w:val="24"/>
        </w:rPr>
        <w:lastRenderedPageBreak/>
        <w:t>Konsentrasi starter</w:t>
      </w:r>
      <w:r w:rsidR="00A65374">
        <w:rPr>
          <w:rFonts w:ascii="Times New Roman" w:hAnsi="Times New Roman" w:cs="Times New Roman"/>
          <w:sz w:val="24"/>
          <w:szCs w:val="24"/>
        </w:rPr>
        <w:t xml:space="preserve"> dapat mempengaruhi produksi pigmen karena berkaitan dengan ketersediaan nutrisi di dalam medium untuk </w:t>
      </w:r>
      <w:r w:rsidR="001456F9">
        <w:rPr>
          <w:rFonts w:ascii="Times New Roman" w:hAnsi="Times New Roman" w:cs="Times New Roman"/>
          <w:sz w:val="24"/>
          <w:szCs w:val="24"/>
        </w:rPr>
        <w:t>m</w:t>
      </w:r>
      <w:r w:rsidR="00A65374">
        <w:rPr>
          <w:rFonts w:ascii="Times New Roman" w:hAnsi="Times New Roman" w:cs="Times New Roman"/>
          <w:sz w:val="24"/>
          <w:szCs w:val="24"/>
        </w:rPr>
        <w:t>emproduksi pigmen.</w:t>
      </w:r>
      <w:proofErr w:type="gramEnd"/>
      <w:r w:rsidR="00A65374">
        <w:rPr>
          <w:rFonts w:ascii="Times New Roman" w:hAnsi="Times New Roman" w:cs="Times New Roman"/>
          <w:sz w:val="24"/>
          <w:szCs w:val="24"/>
        </w:rPr>
        <w:t xml:space="preserve"> Seperti yang diuangkapkan Irdawati (2010) bahwa apabila </w:t>
      </w:r>
      <w:r w:rsidR="00D77250">
        <w:rPr>
          <w:rFonts w:ascii="Times New Roman" w:hAnsi="Times New Roman" w:cs="Times New Roman"/>
          <w:sz w:val="24"/>
          <w:szCs w:val="24"/>
        </w:rPr>
        <w:t>konsentrasi starter</w:t>
      </w:r>
      <w:r w:rsidR="00A65374">
        <w:rPr>
          <w:rFonts w:ascii="Times New Roman" w:hAnsi="Times New Roman" w:cs="Times New Roman"/>
          <w:sz w:val="24"/>
          <w:szCs w:val="24"/>
        </w:rPr>
        <w:t xml:space="preserve"> yang diberikan pada media kurang </w:t>
      </w:r>
      <w:proofErr w:type="gramStart"/>
      <w:r w:rsidR="00A65374">
        <w:rPr>
          <w:rFonts w:ascii="Times New Roman" w:hAnsi="Times New Roman" w:cs="Times New Roman"/>
          <w:sz w:val="24"/>
          <w:szCs w:val="24"/>
        </w:rPr>
        <w:t>akan</w:t>
      </w:r>
      <w:proofErr w:type="gramEnd"/>
      <w:r w:rsidR="00A65374">
        <w:rPr>
          <w:rFonts w:ascii="Times New Roman" w:hAnsi="Times New Roman" w:cs="Times New Roman"/>
          <w:sz w:val="24"/>
          <w:szCs w:val="24"/>
        </w:rPr>
        <w:t xml:space="preserve"> menyebabkan produksi pigmen tidak maksimum karena jumlah mikroba yang ada dalam medium tidak mencukupi dalam menghasilkan pigmen tersebut. Sebaliknya, apabila </w:t>
      </w:r>
      <w:r w:rsidR="00D77250">
        <w:rPr>
          <w:rFonts w:ascii="Times New Roman" w:hAnsi="Times New Roman" w:cs="Times New Roman"/>
          <w:sz w:val="24"/>
          <w:szCs w:val="24"/>
        </w:rPr>
        <w:t>konsentrasi starter</w:t>
      </w:r>
      <w:r w:rsidR="00A65374">
        <w:rPr>
          <w:rFonts w:ascii="Times New Roman" w:hAnsi="Times New Roman" w:cs="Times New Roman"/>
          <w:sz w:val="24"/>
          <w:szCs w:val="24"/>
        </w:rPr>
        <w:t xml:space="preserve"> yang ditambahkan ke dalam media lebih atau terlalu banyak juga </w:t>
      </w:r>
      <w:proofErr w:type="gramStart"/>
      <w:r w:rsidR="00A65374">
        <w:rPr>
          <w:rFonts w:ascii="Times New Roman" w:hAnsi="Times New Roman" w:cs="Times New Roman"/>
          <w:sz w:val="24"/>
          <w:szCs w:val="24"/>
        </w:rPr>
        <w:t>akan</w:t>
      </w:r>
      <w:proofErr w:type="gramEnd"/>
      <w:r w:rsidR="00A65374">
        <w:rPr>
          <w:rFonts w:ascii="Times New Roman" w:hAnsi="Times New Roman" w:cs="Times New Roman"/>
          <w:sz w:val="24"/>
          <w:szCs w:val="24"/>
        </w:rPr>
        <w:t xml:space="preserve"> men</w:t>
      </w:r>
      <w:r w:rsidR="001456F9">
        <w:rPr>
          <w:rFonts w:ascii="Times New Roman" w:hAnsi="Times New Roman" w:cs="Times New Roman"/>
          <w:sz w:val="24"/>
          <w:szCs w:val="24"/>
        </w:rPr>
        <w:t xml:space="preserve">yebabkan produksi pigmen tidak maksimum karena banyaknya starter menyebabkan terjadinya perebutan nutrisi dalam medium tersebut. </w:t>
      </w:r>
    </w:p>
    <w:p w:rsidR="00C023C4" w:rsidRDefault="00C023C4" w:rsidP="004D00B8">
      <w:pPr>
        <w:pStyle w:val="Heading2"/>
        <w:numPr>
          <w:ilvl w:val="1"/>
          <w:numId w:val="3"/>
        </w:numPr>
        <w:rPr>
          <w:rFonts w:ascii="Times New Roman" w:hAnsi="Times New Roman" w:cs="Times New Roman"/>
          <w:color w:val="auto"/>
          <w:sz w:val="24"/>
          <w:szCs w:val="24"/>
        </w:rPr>
      </w:pPr>
      <w:bookmarkStart w:id="54" w:name="_Toc444887164"/>
      <w:bookmarkStart w:id="55" w:name="_Toc472961254"/>
      <w:r w:rsidRPr="00C023C4">
        <w:rPr>
          <w:rFonts w:ascii="Times New Roman" w:hAnsi="Times New Roman" w:cs="Times New Roman"/>
          <w:color w:val="auto"/>
          <w:sz w:val="24"/>
          <w:szCs w:val="24"/>
        </w:rPr>
        <w:t>Hipotesis Penelitian</w:t>
      </w:r>
      <w:bookmarkEnd w:id="54"/>
      <w:bookmarkEnd w:id="55"/>
    </w:p>
    <w:p w:rsidR="00756BA5" w:rsidRPr="00C75D4E" w:rsidRDefault="00756BA5" w:rsidP="003514A3">
      <w:pPr>
        <w:ind w:firstLine="360"/>
        <w:rPr>
          <w:rFonts w:ascii="Times New Roman" w:hAnsi="Times New Roman" w:cs="Times New Roman"/>
          <w:sz w:val="24"/>
          <w:szCs w:val="24"/>
        </w:rPr>
      </w:pPr>
      <w:r>
        <w:rPr>
          <w:rFonts w:ascii="Times New Roman" w:hAnsi="Times New Roman" w:cs="Times New Roman"/>
          <w:sz w:val="24"/>
          <w:szCs w:val="24"/>
        </w:rPr>
        <w:t xml:space="preserve">Berdasarkan kerangka pemikiran di atas, maka dapat ditarik hipotesis dalam penelitian ini yaitu </w:t>
      </w:r>
      <w:r w:rsidR="003A6AEF">
        <w:rPr>
          <w:rFonts w:ascii="Times New Roman" w:hAnsi="Times New Roman" w:cs="Times New Roman"/>
          <w:sz w:val="24"/>
          <w:szCs w:val="24"/>
        </w:rPr>
        <w:t>adanya peningkatan</w:t>
      </w:r>
      <w:r w:rsidR="00435DFA">
        <w:rPr>
          <w:rFonts w:ascii="Times New Roman" w:hAnsi="Times New Roman" w:cs="Times New Roman"/>
          <w:sz w:val="24"/>
          <w:szCs w:val="24"/>
        </w:rPr>
        <w:t xml:space="preserve"> </w:t>
      </w:r>
      <w:r w:rsidR="003A6AEF">
        <w:rPr>
          <w:rFonts w:ascii="Times New Roman" w:hAnsi="Times New Roman" w:cs="Times New Roman"/>
          <w:sz w:val="24"/>
          <w:szCs w:val="24"/>
        </w:rPr>
        <w:t xml:space="preserve">produksi pigmen merah yang dihasilkan oleh </w:t>
      </w:r>
      <w:r w:rsidR="003A6AEF" w:rsidRPr="001F105F">
        <w:rPr>
          <w:rFonts w:ascii="Times New Roman" w:hAnsi="Times New Roman" w:cs="Times New Roman"/>
          <w:i/>
          <w:sz w:val="24"/>
          <w:szCs w:val="24"/>
        </w:rPr>
        <w:t>Monascus purpureus</w:t>
      </w:r>
      <w:r w:rsidR="003A6AEF">
        <w:rPr>
          <w:rFonts w:ascii="Times New Roman" w:hAnsi="Times New Roman" w:cs="Times New Roman"/>
          <w:sz w:val="24"/>
          <w:szCs w:val="24"/>
        </w:rPr>
        <w:t xml:space="preserve"> pada limbah singkong </w:t>
      </w:r>
      <w:r w:rsidR="003514A3">
        <w:rPr>
          <w:rFonts w:ascii="Times New Roman" w:hAnsi="Times New Roman" w:cs="Times New Roman"/>
          <w:sz w:val="24"/>
          <w:szCs w:val="24"/>
        </w:rPr>
        <w:t>dengan</w:t>
      </w:r>
      <w:r w:rsidR="003A6AEF">
        <w:rPr>
          <w:rFonts w:ascii="Times New Roman" w:hAnsi="Times New Roman" w:cs="Times New Roman"/>
          <w:sz w:val="24"/>
          <w:szCs w:val="24"/>
        </w:rPr>
        <w:t xml:space="preserve"> variasi</w:t>
      </w:r>
      <w:r w:rsidR="00435DFA">
        <w:rPr>
          <w:rFonts w:ascii="Times New Roman" w:hAnsi="Times New Roman" w:cs="Times New Roman"/>
          <w:sz w:val="24"/>
          <w:szCs w:val="24"/>
        </w:rPr>
        <w:t xml:space="preserve"> </w:t>
      </w:r>
      <w:r w:rsidR="00D77250">
        <w:rPr>
          <w:rFonts w:ascii="Times New Roman" w:hAnsi="Times New Roman" w:cs="Times New Roman"/>
          <w:sz w:val="24"/>
          <w:szCs w:val="24"/>
        </w:rPr>
        <w:t>konsentrasi starter</w:t>
      </w:r>
      <w:r>
        <w:rPr>
          <w:rFonts w:ascii="Times New Roman" w:hAnsi="Times New Roman" w:cs="Times New Roman"/>
          <w:sz w:val="24"/>
          <w:szCs w:val="24"/>
        </w:rPr>
        <w:t xml:space="preserve"> dan </w:t>
      </w:r>
      <w:r w:rsidR="006811F9">
        <w:rPr>
          <w:rFonts w:ascii="Times New Roman" w:hAnsi="Times New Roman" w:cs="Times New Roman"/>
          <w:sz w:val="24"/>
          <w:szCs w:val="24"/>
        </w:rPr>
        <w:t>lama</w:t>
      </w:r>
      <w:r>
        <w:rPr>
          <w:rFonts w:ascii="Times New Roman" w:hAnsi="Times New Roman" w:cs="Times New Roman"/>
          <w:sz w:val="24"/>
          <w:szCs w:val="24"/>
        </w:rPr>
        <w:t>n</w:t>
      </w:r>
      <w:r w:rsidR="006811F9">
        <w:rPr>
          <w:rFonts w:ascii="Times New Roman" w:hAnsi="Times New Roman" w:cs="Times New Roman"/>
          <w:sz w:val="24"/>
          <w:szCs w:val="24"/>
        </w:rPr>
        <w:t>y</w:t>
      </w:r>
      <w:r>
        <w:rPr>
          <w:rFonts w:ascii="Times New Roman" w:hAnsi="Times New Roman" w:cs="Times New Roman"/>
          <w:sz w:val="24"/>
          <w:szCs w:val="24"/>
        </w:rPr>
        <w:t xml:space="preserve">a fermentasi </w:t>
      </w:r>
    </w:p>
    <w:p w:rsidR="00C75D4E" w:rsidRDefault="00716C82" w:rsidP="00716C82">
      <w:pPr>
        <w:pStyle w:val="Heading2"/>
        <w:numPr>
          <w:ilvl w:val="1"/>
          <w:numId w:val="3"/>
        </w:numPr>
        <w:rPr>
          <w:rFonts w:ascii="Times New Roman" w:hAnsi="Times New Roman" w:cs="Times New Roman"/>
          <w:color w:val="auto"/>
          <w:sz w:val="24"/>
          <w:szCs w:val="24"/>
        </w:rPr>
      </w:pPr>
      <w:bookmarkStart w:id="56" w:name="_Toc472961255"/>
      <w:bookmarkStart w:id="57" w:name="_Toc444887165"/>
      <w:r w:rsidRPr="00C023C4">
        <w:rPr>
          <w:rFonts w:ascii="Times New Roman" w:hAnsi="Times New Roman" w:cs="Times New Roman"/>
          <w:color w:val="auto"/>
          <w:sz w:val="24"/>
          <w:szCs w:val="24"/>
        </w:rPr>
        <w:t xml:space="preserve">Waktu dan </w:t>
      </w:r>
      <w:r w:rsidR="00C023C4" w:rsidRPr="00C023C4">
        <w:rPr>
          <w:rFonts w:ascii="Times New Roman" w:hAnsi="Times New Roman" w:cs="Times New Roman"/>
          <w:color w:val="auto"/>
          <w:sz w:val="24"/>
          <w:szCs w:val="24"/>
        </w:rPr>
        <w:t>Tempat</w:t>
      </w:r>
      <w:bookmarkEnd w:id="56"/>
      <w:r w:rsidR="00C023C4" w:rsidRPr="00C023C4">
        <w:rPr>
          <w:rFonts w:ascii="Times New Roman" w:hAnsi="Times New Roman" w:cs="Times New Roman"/>
          <w:color w:val="auto"/>
          <w:sz w:val="24"/>
          <w:szCs w:val="24"/>
        </w:rPr>
        <w:t xml:space="preserve"> </w:t>
      </w:r>
      <w:bookmarkEnd w:id="57"/>
    </w:p>
    <w:p w:rsidR="00C75D4E" w:rsidRDefault="00716C82" w:rsidP="00716C82">
      <w:pPr>
        <w:ind w:firstLine="360"/>
        <w:rPr>
          <w:rFonts w:ascii="Times New Roman" w:hAnsi="Times New Roman" w:cs="Times New Roman"/>
          <w:sz w:val="24"/>
          <w:szCs w:val="24"/>
        </w:rPr>
      </w:pPr>
      <w:proofErr w:type="gramStart"/>
      <w:r>
        <w:rPr>
          <w:rFonts w:ascii="Times New Roman" w:hAnsi="Times New Roman" w:cs="Times New Roman"/>
          <w:sz w:val="24"/>
          <w:szCs w:val="24"/>
        </w:rPr>
        <w:t>Waktu penelitian dilakukan pada Juni hingga September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t</w:t>
      </w:r>
      <w:r w:rsidR="00C75D4E">
        <w:rPr>
          <w:rFonts w:ascii="Times New Roman" w:hAnsi="Times New Roman" w:cs="Times New Roman"/>
          <w:sz w:val="24"/>
          <w:szCs w:val="24"/>
        </w:rPr>
        <w:t>empat penelitian di lakukan di Laboratorium</w:t>
      </w:r>
      <w:r>
        <w:rPr>
          <w:rFonts w:ascii="Times New Roman" w:hAnsi="Times New Roman" w:cs="Times New Roman"/>
          <w:sz w:val="24"/>
          <w:szCs w:val="24"/>
        </w:rPr>
        <w:t xml:space="preserve"> Teknologi Pangan</w:t>
      </w:r>
      <w:r w:rsidR="00C75D4E">
        <w:rPr>
          <w:rFonts w:ascii="Times New Roman" w:hAnsi="Times New Roman" w:cs="Times New Roman"/>
          <w:sz w:val="24"/>
          <w:szCs w:val="24"/>
        </w:rPr>
        <w:t xml:space="preserve"> Unive</w:t>
      </w:r>
      <w:r w:rsidR="004520E0">
        <w:rPr>
          <w:rFonts w:ascii="Times New Roman" w:hAnsi="Times New Roman" w:cs="Times New Roman"/>
          <w:sz w:val="24"/>
          <w:szCs w:val="24"/>
        </w:rPr>
        <w:t>rsitas Pasundan Bandung.</w:t>
      </w:r>
      <w:proofErr w:type="gramEnd"/>
      <w:r w:rsidR="004520E0">
        <w:rPr>
          <w:rFonts w:ascii="Times New Roman" w:hAnsi="Times New Roman" w:cs="Times New Roman"/>
          <w:sz w:val="24"/>
          <w:szCs w:val="24"/>
        </w:rPr>
        <w:t xml:space="preserve"> </w:t>
      </w:r>
    </w:p>
    <w:p w:rsidR="00716C82" w:rsidRPr="00C75D4E" w:rsidRDefault="00716C82" w:rsidP="00716C82">
      <w:pPr>
        <w:ind w:firstLine="360"/>
        <w:rPr>
          <w:rFonts w:ascii="Times New Roman" w:hAnsi="Times New Roman" w:cs="Times New Roman"/>
          <w:sz w:val="24"/>
          <w:szCs w:val="24"/>
        </w:rPr>
        <w:sectPr w:rsidR="00716C82" w:rsidRPr="00C75D4E" w:rsidSect="00803513">
          <w:headerReference w:type="default" r:id="rId16"/>
          <w:footerReference w:type="default" r:id="rId17"/>
          <w:pgSz w:w="11907" w:h="16840" w:code="9"/>
          <w:pgMar w:top="2268" w:right="1701" w:bottom="1701" w:left="2268" w:header="720" w:footer="720" w:gutter="0"/>
          <w:pgNumType w:start="1"/>
          <w:cols w:space="720"/>
          <w:titlePg/>
          <w:docGrid w:linePitch="360"/>
        </w:sectPr>
      </w:pPr>
    </w:p>
    <w:p w:rsidR="00F22458" w:rsidRDefault="00C023C4" w:rsidP="009C7435">
      <w:pPr>
        <w:pStyle w:val="Heading1"/>
        <w:spacing w:before="0" w:line="720" w:lineRule="auto"/>
        <w:jc w:val="center"/>
        <w:rPr>
          <w:rFonts w:ascii="Times New Roman" w:hAnsi="Times New Roman" w:cs="Times New Roman"/>
          <w:color w:val="auto"/>
        </w:rPr>
      </w:pPr>
      <w:bookmarkStart w:id="58" w:name="_Toc444887166"/>
      <w:bookmarkStart w:id="59" w:name="_Toc472961256"/>
      <w:r w:rsidRPr="00A35F66">
        <w:rPr>
          <w:rFonts w:ascii="Times New Roman" w:hAnsi="Times New Roman" w:cs="Times New Roman"/>
          <w:color w:val="auto"/>
        </w:rPr>
        <w:lastRenderedPageBreak/>
        <w:t>TINJAUAN PUSTAK</w:t>
      </w:r>
      <w:bookmarkEnd w:id="58"/>
      <w:r w:rsidR="00F22458">
        <w:rPr>
          <w:rFonts w:ascii="Times New Roman" w:hAnsi="Times New Roman" w:cs="Times New Roman"/>
          <w:color w:val="auto"/>
        </w:rPr>
        <w:t>A</w:t>
      </w:r>
      <w:bookmarkEnd w:id="59"/>
    </w:p>
    <w:p w:rsidR="00F22458" w:rsidRPr="00FE7266" w:rsidRDefault="00360C29" w:rsidP="00360C29">
      <w:pPr>
        <w:tabs>
          <w:tab w:val="left" w:pos="567"/>
        </w:tabs>
        <w:spacing w:after="120"/>
        <w:rPr>
          <w:rFonts w:ascii="Times New Roman" w:hAnsi="Times New Roman" w:cs="Times New Roman"/>
          <w:sz w:val="24"/>
          <w:szCs w:val="24"/>
        </w:rPr>
      </w:pPr>
      <w:r>
        <w:rPr>
          <w:rFonts w:ascii="Times New Roman" w:hAnsi="Times New Roman" w:cs="Times New Roman"/>
          <w:sz w:val="24"/>
          <w:szCs w:val="24"/>
        </w:rPr>
        <w:t xml:space="preserve">      </w:t>
      </w:r>
      <w:r w:rsidR="00FE7266" w:rsidRPr="00F26AC8">
        <w:rPr>
          <w:rFonts w:ascii="Times New Roman" w:hAnsi="Times New Roman" w:cs="Times New Roman"/>
          <w:sz w:val="24"/>
          <w:szCs w:val="24"/>
        </w:rPr>
        <w:t>B</w:t>
      </w:r>
      <w:r w:rsidR="00FE7266">
        <w:rPr>
          <w:rFonts w:ascii="Times New Roman" w:hAnsi="Times New Roman" w:cs="Times New Roman"/>
          <w:sz w:val="24"/>
          <w:szCs w:val="24"/>
        </w:rPr>
        <w:t>ab</w:t>
      </w:r>
      <w:r w:rsidR="006C5AFD">
        <w:rPr>
          <w:rFonts w:ascii="Times New Roman" w:hAnsi="Times New Roman" w:cs="Times New Roman"/>
          <w:sz w:val="24"/>
          <w:szCs w:val="24"/>
        </w:rPr>
        <w:t xml:space="preserve"> ini menguraikan </w:t>
      </w:r>
      <w:proofErr w:type="gramStart"/>
      <w:r w:rsidR="006C5AFD">
        <w:rPr>
          <w:rFonts w:ascii="Times New Roman" w:hAnsi="Times New Roman" w:cs="Times New Roman"/>
          <w:sz w:val="24"/>
          <w:szCs w:val="24"/>
        </w:rPr>
        <w:t>mengenai :</w:t>
      </w:r>
      <w:proofErr w:type="gramEnd"/>
      <w:r w:rsidR="006C5AFD">
        <w:rPr>
          <w:rFonts w:ascii="Times New Roman" w:hAnsi="Times New Roman" w:cs="Times New Roman"/>
          <w:sz w:val="24"/>
          <w:szCs w:val="24"/>
        </w:rPr>
        <w:t xml:space="preserve"> (1</w:t>
      </w:r>
      <w:r w:rsidR="00266B4F">
        <w:rPr>
          <w:rFonts w:ascii="Times New Roman" w:hAnsi="Times New Roman" w:cs="Times New Roman"/>
          <w:sz w:val="24"/>
          <w:szCs w:val="24"/>
        </w:rPr>
        <w:t xml:space="preserve">) Singkong </w:t>
      </w:r>
      <w:r w:rsidR="006C5AFD">
        <w:rPr>
          <w:rFonts w:ascii="Times New Roman" w:hAnsi="Times New Roman" w:cs="Times New Roman"/>
          <w:sz w:val="24"/>
          <w:szCs w:val="24"/>
        </w:rPr>
        <w:t>(2</w:t>
      </w:r>
      <w:r w:rsidR="00FE7266">
        <w:rPr>
          <w:rFonts w:ascii="Times New Roman" w:hAnsi="Times New Roman" w:cs="Times New Roman"/>
          <w:sz w:val="24"/>
          <w:szCs w:val="24"/>
        </w:rPr>
        <w:t>) Kapang (</w:t>
      </w:r>
      <w:r w:rsidR="00FE7266" w:rsidRPr="00FE7266">
        <w:rPr>
          <w:rFonts w:ascii="Times New Roman" w:hAnsi="Times New Roman" w:cs="Times New Roman"/>
          <w:i/>
          <w:sz w:val="24"/>
          <w:szCs w:val="24"/>
        </w:rPr>
        <w:t>Monascus purpureus</w:t>
      </w:r>
      <w:r w:rsidR="00FE7266" w:rsidRPr="00FE32E7">
        <w:rPr>
          <w:rFonts w:ascii="Times New Roman" w:hAnsi="Times New Roman" w:cs="Times New Roman"/>
          <w:sz w:val="24"/>
          <w:szCs w:val="24"/>
        </w:rPr>
        <w:t>)</w:t>
      </w:r>
      <w:r w:rsidR="006C5AFD">
        <w:rPr>
          <w:rFonts w:ascii="Times New Roman" w:hAnsi="Times New Roman" w:cs="Times New Roman"/>
          <w:sz w:val="24"/>
          <w:szCs w:val="24"/>
        </w:rPr>
        <w:t>, (</w:t>
      </w:r>
      <w:r w:rsidR="00266B4F">
        <w:rPr>
          <w:rFonts w:ascii="Times New Roman" w:hAnsi="Times New Roman" w:cs="Times New Roman"/>
          <w:sz w:val="24"/>
          <w:szCs w:val="24"/>
        </w:rPr>
        <w:t>3) Fermentasi</w:t>
      </w:r>
      <w:r w:rsidR="001C3596">
        <w:rPr>
          <w:rFonts w:ascii="Times New Roman" w:hAnsi="Times New Roman" w:cs="Times New Roman"/>
          <w:sz w:val="24"/>
          <w:szCs w:val="24"/>
        </w:rPr>
        <w:t xml:space="preserve">, (4) Angkak. </w:t>
      </w:r>
    </w:p>
    <w:p w:rsidR="00427978" w:rsidRDefault="00314746" w:rsidP="004D00B8">
      <w:pPr>
        <w:pStyle w:val="Heading2"/>
        <w:numPr>
          <w:ilvl w:val="1"/>
          <w:numId w:val="8"/>
        </w:numPr>
        <w:rPr>
          <w:rFonts w:ascii="Times New Roman" w:hAnsi="Times New Roman" w:cs="Times New Roman"/>
          <w:color w:val="auto"/>
          <w:sz w:val="24"/>
          <w:szCs w:val="24"/>
        </w:rPr>
      </w:pPr>
      <w:bookmarkStart w:id="60" w:name="_Toc472961257"/>
      <w:r>
        <w:rPr>
          <w:rFonts w:ascii="Times New Roman" w:hAnsi="Times New Roman" w:cs="Times New Roman"/>
          <w:color w:val="auto"/>
          <w:sz w:val="24"/>
          <w:szCs w:val="24"/>
        </w:rPr>
        <w:t>Singkong</w:t>
      </w:r>
      <w:bookmarkEnd w:id="60"/>
    </w:p>
    <w:p w:rsidR="002A4605" w:rsidRPr="002A4605" w:rsidRDefault="002A4605" w:rsidP="00716C82">
      <w:pPr>
        <w:autoSpaceDE w:val="0"/>
        <w:autoSpaceDN w:val="0"/>
        <w:adjustRightInd w:val="0"/>
        <w:ind w:firstLine="567"/>
        <w:rPr>
          <w:rFonts w:ascii="Times New Roman" w:hAnsi="Times New Roman" w:cs="Times New Roman"/>
          <w:sz w:val="24"/>
          <w:szCs w:val="24"/>
        </w:rPr>
      </w:pPr>
      <w:r w:rsidRPr="002A4605">
        <w:rPr>
          <w:rFonts w:ascii="Times New Roman" w:hAnsi="Times New Roman" w:cs="Times New Roman"/>
          <w:sz w:val="24"/>
          <w:szCs w:val="24"/>
        </w:rPr>
        <w:t>Singkong (</w:t>
      </w:r>
      <w:r w:rsidRPr="002A4605">
        <w:rPr>
          <w:rFonts w:ascii="Times New Roman" w:hAnsi="Times New Roman" w:cs="Times New Roman"/>
          <w:i/>
          <w:iCs/>
          <w:sz w:val="24"/>
          <w:szCs w:val="24"/>
        </w:rPr>
        <w:t>Manihot utilissima</w:t>
      </w:r>
      <w:r w:rsidRPr="002A4605">
        <w:rPr>
          <w:rFonts w:ascii="Times New Roman" w:hAnsi="Times New Roman" w:cs="Times New Roman"/>
          <w:sz w:val="24"/>
          <w:szCs w:val="24"/>
        </w:rPr>
        <w:t xml:space="preserve">), termasuk dalam </w:t>
      </w:r>
      <w:proofErr w:type="gramStart"/>
      <w:r w:rsidRPr="002A4605">
        <w:rPr>
          <w:rFonts w:ascii="Times New Roman" w:hAnsi="Times New Roman" w:cs="Times New Roman"/>
          <w:sz w:val="24"/>
          <w:szCs w:val="24"/>
        </w:rPr>
        <w:t>Kingdom :</w:t>
      </w:r>
      <w:proofErr w:type="gramEnd"/>
      <w:r w:rsidRPr="002A4605">
        <w:rPr>
          <w:rFonts w:ascii="Times New Roman" w:hAnsi="Times New Roman" w:cs="Times New Roman"/>
          <w:sz w:val="24"/>
          <w:szCs w:val="24"/>
        </w:rPr>
        <w:t xml:space="preserve"> </w:t>
      </w:r>
      <w:r w:rsidRPr="002A4605">
        <w:rPr>
          <w:rFonts w:ascii="Times New Roman" w:hAnsi="Times New Roman" w:cs="Times New Roman"/>
          <w:i/>
          <w:iCs/>
          <w:sz w:val="24"/>
          <w:szCs w:val="24"/>
        </w:rPr>
        <w:t>Plantae</w:t>
      </w:r>
      <w:r w:rsidRPr="002A4605">
        <w:rPr>
          <w:rFonts w:ascii="Times New Roman" w:hAnsi="Times New Roman" w:cs="Times New Roman"/>
          <w:sz w:val="24"/>
          <w:szCs w:val="24"/>
        </w:rPr>
        <w:t>,</w:t>
      </w:r>
      <w:r>
        <w:rPr>
          <w:rFonts w:ascii="Times New Roman" w:hAnsi="Times New Roman" w:cs="Times New Roman"/>
          <w:sz w:val="24"/>
          <w:szCs w:val="24"/>
        </w:rPr>
        <w:t xml:space="preserve"> </w:t>
      </w:r>
      <w:r w:rsidRPr="002A4605">
        <w:rPr>
          <w:rFonts w:ascii="Times New Roman" w:hAnsi="Times New Roman" w:cs="Times New Roman"/>
          <w:sz w:val="24"/>
          <w:szCs w:val="24"/>
        </w:rPr>
        <w:t xml:space="preserve">Divisi: </w:t>
      </w:r>
      <w:r w:rsidR="0054544D">
        <w:rPr>
          <w:rFonts w:ascii="Times New Roman" w:hAnsi="Times New Roman" w:cs="Times New Roman"/>
          <w:i/>
          <w:iCs/>
          <w:sz w:val="24"/>
          <w:szCs w:val="24"/>
        </w:rPr>
        <w:t xml:space="preserve">Spermathophyta </w:t>
      </w:r>
      <w:r w:rsidR="0054544D">
        <w:rPr>
          <w:rFonts w:ascii="Times New Roman" w:hAnsi="Times New Roman" w:cs="Times New Roman"/>
          <w:iCs/>
          <w:sz w:val="24"/>
          <w:szCs w:val="24"/>
        </w:rPr>
        <w:t>(tum</w:t>
      </w:r>
      <w:r w:rsidRPr="002A4605">
        <w:rPr>
          <w:rFonts w:ascii="Times New Roman" w:hAnsi="Times New Roman" w:cs="Times New Roman"/>
          <w:sz w:val="24"/>
          <w:szCs w:val="24"/>
        </w:rPr>
        <w:t>buhan berbiji</w:t>
      </w:r>
      <w:r w:rsidR="0054544D">
        <w:rPr>
          <w:rFonts w:ascii="Times New Roman" w:hAnsi="Times New Roman" w:cs="Times New Roman"/>
          <w:sz w:val="24"/>
          <w:szCs w:val="24"/>
        </w:rPr>
        <w:t>)</w:t>
      </w:r>
      <w:r w:rsidRPr="002A4605">
        <w:rPr>
          <w:rFonts w:ascii="Times New Roman" w:hAnsi="Times New Roman" w:cs="Times New Roman"/>
          <w:sz w:val="24"/>
          <w:szCs w:val="24"/>
        </w:rPr>
        <w:t xml:space="preserve">, Sub divisi: </w:t>
      </w:r>
      <w:r w:rsidRPr="002A4605">
        <w:rPr>
          <w:rFonts w:ascii="Times New Roman" w:hAnsi="Times New Roman" w:cs="Times New Roman"/>
          <w:i/>
          <w:iCs/>
          <w:sz w:val="24"/>
          <w:szCs w:val="24"/>
        </w:rPr>
        <w:t xml:space="preserve">Angiospermae </w:t>
      </w:r>
      <w:r w:rsidR="0054544D">
        <w:rPr>
          <w:rFonts w:ascii="Times New Roman" w:hAnsi="Times New Roman" w:cs="Times New Roman"/>
          <w:sz w:val="24"/>
          <w:szCs w:val="24"/>
        </w:rPr>
        <w:t>(</w:t>
      </w:r>
      <w:r>
        <w:rPr>
          <w:rFonts w:ascii="Times New Roman" w:hAnsi="Times New Roman" w:cs="Times New Roman"/>
          <w:sz w:val="24"/>
          <w:szCs w:val="24"/>
        </w:rPr>
        <w:t>berbiji tertutup</w:t>
      </w:r>
      <w:r w:rsidR="0054544D">
        <w:rPr>
          <w:rFonts w:ascii="Times New Roman" w:hAnsi="Times New Roman" w:cs="Times New Roman"/>
          <w:sz w:val="24"/>
          <w:szCs w:val="24"/>
        </w:rPr>
        <w:t>)</w:t>
      </w:r>
      <w:r>
        <w:rPr>
          <w:rFonts w:ascii="Times New Roman" w:hAnsi="Times New Roman" w:cs="Times New Roman"/>
          <w:sz w:val="24"/>
          <w:szCs w:val="24"/>
        </w:rPr>
        <w:t xml:space="preserve">, </w:t>
      </w:r>
      <w:r w:rsidRPr="002A4605">
        <w:rPr>
          <w:rFonts w:ascii="Times New Roman" w:hAnsi="Times New Roman" w:cs="Times New Roman"/>
          <w:sz w:val="24"/>
          <w:szCs w:val="24"/>
        </w:rPr>
        <w:t xml:space="preserve">Kelas: </w:t>
      </w:r>
      <w:r w:rsidR="0054544D">
        <w:rPr>
          <w:rFonts w:ascii="Times New Roman" w:hAnsi="Times New Roman" w:cs="Times New Roman"/>
          <w:i/>
          <w:iCs/>
          <w:sz w:val="24"/>
          <w:szCs w:val="24"/>
        </w:rPr>
        <w:t xml:space="preserve">Dicotyledoneae </w:t>
      </w:r>
      <w:r w:rsidR="0054544D">
        <w:rPr>
          <w:rFonts w:ascii="Times New Roman" w:hAnsi="Times New Roman" w:cs="Times New Roman"/>
          <w:sz w:val="24"/>
          <w:szCs w:val="24"/>
        </w:rPr>
        <w:t>(</w:t>
      </w:r>
      <w:r w:rsidRPr="002A4605">
        <w:rPr>
          <w:rFonts w:ascii="Times New Roman" w:hAnsi="Times New Roman" w:cs="Times New Roman"/>
          <w:sz w:val="24"/>
          <w:szCs w:val="24"/>
        </w:rPr>
        <w:t>biji berkeping dua</w:t>
      </w:r>
      <w:r w:rsidR="0054544D">
        <w:rPr>
          <w:rFonts w:ascii="Times New Roman" w:hAnsi="Times New Roman" w:cs="Times New Roman"/>
          <w:sz w:val="24"/>
          <w:szCs w:val="24"/>
        </w:rPr>
        <w:t>)</w:t>
      </w:r>
      <w:r w:rsidRPr="002A4605">
        <w:rPr>
          <w:rFonts w:ascii="Times New Roman" w:hAnsi="Times New Roman" w:cs="Times New Roman"/>
          <w:sz w:val="24"/>
          <w:szCs w:val="24"/>
        </w:rPr>
        <w:t xml:space="preserve">, Ordo: Euphorbiales, Family: </w:t>
      </w:r>
      <w:r w:rsidRPr="002A4605">
        <w:rPr>
          <w:rFonts w:ascii="Times New Roman" w:hAnsi="Times New Roman" w:cs="Times New Roman"/>
          <w:i/>
          <w:iCs/>
          <w:sz w:val="24"/>
          <w:szCs w:val="24"/>
        </w:rPr>
        <w:t>Euphorbiaceae</w:t>
      </w:r>
      <w:r>
        <w:rPr>
          <w:rFonts w:ascii="Times New Roman" w:hAnsi="Times New Roman" w:cs="Times New Roman"/>
          <w:sz w:val="24"/>
          <w:szCs w:val="24"/>
        </w:rPr>
        <w:t xml:space="preserve">, </w:t>
      </w:r>
      <w:r w:rsidRPr="002A4605">
        <w:rPr>
          <w:rFonts w:ascii="Times New Roman" w:hAnsi="Times New Roman" w:cs="Times New Roman"/>
          <w:sz w:val="24"/>
          <w:szCs w:val="24"/>
        </w:rPr>
        <w:t xml:space="preserve">Genus: </w:t>
      </w:r>
      <w:r w:rsidRPr="002A4605">
        <w:rPr>
          <w:rFonts w:ascii="Times New Roman" w:hAnsi="Times New Roman" w:cs="Times New Roman"/>
          <w:i/>
          <w:iCs/>
          <w:sz w:val="24"/>
          <w:szCs w:val="24"/>
        </w:rPr>
        <w:t>Manihot</w:t>
      </w:r>
      <w:r w:rsidRPr="002A4605">
        <w:rPr>
          <w:rFonts w:ascii="Times New Roman" w:hAnsi="Times New Roman" w:cs="Times New Roman"/>
          <w:sz w:val="24"/>
          <w:szCs w:val="24"/>
        </w:rPr>
        <w:t>, dan Spesie</w:t>
      </w:r>
      <w:r w:rsidRPr="002A4605">
        <w:rPr>
          <w:rFonts w:ascii="Times New Roman" w:hAnsi="Times New Roman" w:cs="Times New Roman"/>
          <w:i/>
          <w:iCs/>
          <w:sz w:val="24"/>
          <w:szCs w:val="24"/>
        </w:rPr>
        <w:t>s</w:t>
      </w:r>
      <w:r w:rsidRPr="002A4605">
        <w:rPr>
          <w:rFonts w:ascii="Times New Roman" w:hAnsi="Times New Roman" w:cs="Times New Roman"/>
          <w:sz w:val="24"/>
          <w:szCs w:val="24"/>
        </w:rPr>
        <w:t xml:space="preserve">: </w:t>
      </w:r>
      <w:r w:rsidRPr="002A4605">
        <w:rPr>
          <w:rFonts w:ascii="Times New Roman" w:hAnsi="Times New Roman" w:cs="Times New Roman"/>
          <w:i/>
          <w:iCs/>
          <w:sz w:val="24"/>
          <w:szCs w:val="24"/>
        </w:rPr>
        <w:t xml:space="preserve">Manihot </w:t>
      </w:r>
      <w:r w:rsidR="00A503F7" w:rsidRPr="00A503F7">
        <w:rPr>
          <w:rFonts w:ascii="Times New Roman" w:hAnsi="Times New Roman" w:cs="Times New Roman"/>
          <w:i/>
          <w:iCs/>
          <w:sz w:val="24"/>
          <w:szCs w:val="24"/>
        </w:rPr>
        <w:t>esculenta</w:t>
      </w:r>
      <w:r>
        <w:rPr>
          <w:rFonts w:ascii="Times New Roman" w:hAnsi="Times New Roman" w:cs="Times New Roman"/>
          <w:sz w:val="24"/>
          <w:szCs w:val="24"/>
        </w:rPr>
        <w:t xml:space="preserve">. </w:t>
      </w:r>
      <w:r w:rsidRPr="002A4605">
        <w:rPr>
          <w:rFonts w:ascii="Times New Roman" w:hAnsi="Times New Roman" w:cs="Times New Roman"/>
          <w:sz w:val="24"/>
          <w:szCs w:val="24"/>
        </w:rPr>
        <w:t>Singkong merupakan tanaman pangan yang berasal dari benua</w:t>
      </w:r>
      <w:r>
        <w:rPr>
          <w:rFonts w:ascii="Times New Roman" w:hAnsi="Times New Roman" w:cs="Times New Roman"/>
          <w:sz w:val="24"/>
          <w:szCs w:val="24"/>
        </w:rPr>
        <w:t xml:space="preserve"> Amerika berupa perdu, memiliki </w:t>
      </w:r>
      <w:proofErr w:type="gramStart"/>
      <w:r w:rsidRPr="002A4605">
        <w:rPr>
          <w:rFonts w:ascii="Times New Roman" w:hAnsi="Times New Roman" w:cs="Times New Roman"/>
          <w:sz w:val="24"/>
          <w:szCs w:val="24"/>
        </w:rPr>
        <w:t>nama</w:t>
      </w:r>
      <w:proofErr w:type="gramEnd"/>
      <w:r w:rsidRPr="002A4605">
        <w:rPr>
          <w:rFonts w:ascii="Times New Roman" w:hAnsi="Times New Roman" w:cs="Times New Roman"/>
          <w:sz w:val="24"/>
          <w:szCs w:val="24"/>
        </w:rPr>
        <w:t xml:space="preserve"> lain ubi kayu, singkong, kasepe, dan dalam Bahasa Inggris disebut </w:t>
      </w:r>
      <w:r w:rsidRPr="002A4605">
        <w:rPr>
          <w:rFonts w:ascii="Times New Roman" w:hAnsi="Times New Roman" w:cs="Times New Roman"/>
          <w:i/>
          <w:iCs/>
          <w:sz w:val="24"/>
          <w:szCs w:val="24"/>
        </w:rPr>
        <w:t>cassava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Singkong </w:t>
      </w:r>
      <w:r w:rsidRPr="002A4605">
        <w:rPr>
          <w:rFonts w:ascii="Times New Roman" w:hAnsi="Times New Roman" w:cs="Times New Roman"/>
          <w:sz w:val="24"/>
          <w:szCs w:val="24"/>
        </w:rPr>
        <w:t xml:space="preserve">termasuk famili </w:t>
      </w:r>
      <w:r w:rsidRPr="002A4605">
        <w:rPr>
          <w:rFonts w:ascii="Times New Roman" w:hAnsi="Times New Roman" w:cs="Times New Roman"/>
          <w:i/>
          <w:iCs/>
          <w:sz w:val="24"/>
          <w:szCs w:val="24"/>
        </w:rPr>
        <w:t xml:space="preserve">Euphorbiaceae </w:t>
      </w:r>
      <w:r w:rsidRPr="002A4605">
        <w:rPr>
          <w:rFonts w:ascii="Times New Roman" w:hAnsi="Times New Roman" w:cs="Times New Roman"/>
          <w:sz w:val="24"/>
          <w:szCs w:val="24"/>
        </w:rPr>
        <w:t>yang umbinya dimanfaatkan</w:t>
      </w:r>
      <w:r>
        <w:rPr>
          <w:rFonts w:ascii="Times New Roman" w:hAnsi="Times New Roman" w:cs="Times New Roman"/>
          <w:sz w:val="24"/>
          <w:szCs w:val="24"/>
        </w:rPr>
        <w:t xml:space="preserve"> sebagai sumber karbohidrat dan </w:t>
      </w:r>
      <w:r w:rsidRPr="002A4605">
        <w:rPr>
          <w:rFonts w:ascii="Times New Roman" w:hAnsi="Times New Roman" w:cs="Times New Roman"/>
          <w:sz w:val="24"/>
          <w:szCs w:val="24"/>
        </w:rPr>
        <w:t>daunnya dikonsumsi sebagai sayuran.</w:t>
      </w:r>
      <w:proofErr w:type="gramEnd"/>
      <w:r w:rsidRPr="002A4605">
        <w:rPr>
          <w:rFonts w:ascii="Times New Roman" w:hAnsi="Times New Roman" w:cs="Times New Roman"/>
          <w:sz w:val="24"/>
          <w:szCs w:val="24"/>
        </w:rPr>
        <w:t xml:space="preserve"> Di Indonesia, singkong men</w:t>
      </w:r>
      <w:r>
        <w:rPr>
          <w:rFonts w:ascii="Times New Roman" w:hAnsi="Times New Roman" w:cs="Times New Roman"/>
          <w:sz w:val="24"/>
          <w:szCs w:val="24"/>
        </w:rPr>
        <w:t xml:space="preserve">jadi bahan pangan pokok setelah </w:t>
      </w:r>
      <w:r w:rsidR="0054544D">
        <w:rPr>
          <w:rFonts w:ascii="Times New Roman" w:hAnsi="Times New Roman" w:cs="Times New Roman"/>
          <w:sz w:val="24"/>
          <w:szCs w:val="24"/>
        </w:rPr>
        <w:t xml:space="preserve">beras dan jagung (Lidiasari, </w:t>
      </w:r>
      <w:r w:rsidRPr="002A4605">
        <w:rPr>
          <w:rFonts w:ascii="Times New Roman" w:hAnsi="Times New Roman" w:cs="Times New Roman"/>
          <w:sz w:val="24"/>
          <w:szCs w:val="24"/>
        </w:rPr>
        <w:t>2006).</w:t>
      </w:r>
    </w:p>
    <w:p w:rsidR="00314746" w:rsidRDefault="00314746" w:rsidP="00716C82">
      <w:pPr>
        <w:autoSpaceDE w:val="0"/>
        <w:autoSpaceDN w:val="0"/>
        <w:adjustRightInd w:val="0"/>
        <w:ind w:firstLine="567"/>
        <w:rPr>
          <w:rFonts w:ascii="Times New Roman" w:hAnsi="Times New Roman" w:cs="Times New Roman"/>
          <w:sz w:val="24"/>
          <w:szCs w:val="24"/>
        </w:rPr>
      </w:pPr>
      <w:proofErr w:type="gramStart"/>
      <w:r w:rsidRPr="00314746">
        <w:rPr>
          <w:rFonts w:ascii="Times New Roman" w:hAnsi="Times New Roman" w:cs="Times New Roman"/>
          <w:sz w:val="24"/>
          <w:szCs w:val="24"/>
        </w:rPr>
        <w:t>Singkong merupakan umbi atau akar pohon yang panjang dengan diameter dan tinggi</w:t>
      </w:r>
      <w:r>
        <w:rPr>
          <w:rFonts w:ascii="Times New Roman" w:hAnsi="Times New Roman" w:cs="Times New Roman"/>
          <w:sz w:val="24"/>
          <w:szCs w:val="24"/>
        </w:rPr>
        <w:t xml:space="preserve"> </w:t>
      </w:r>
      <w:r w:rsidRPr="00314746">
        <w:rPr>
          <w:rFonts w:ascii="Times New Roman" w:hAnsi="Times New Roman" w:cs="Times New Roman"/>
          <w:sz w:val="24"/>
          <w:szCs w:val="24"/>
        </w:rPr>
        <w:t>yang beragam tergantung dari varietas singkong yang ditanam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Daging umbinya berwarna putih </w:t>
      </w:r>
      <w:r w:rsidR="008C3CE3">
        <w:rPr>
          <w:rFonts w:ascii="Times New Roman" w:hAnsi="Times New Roman" w:cs="Times New Roman"/>
          <w:sz w:val="24"/>
          <w:szCs w:val="24"/>
        </w:rPr>
        <w:t>kekuning-kuningan.</w:t>
      </w:r>
      <w:proofErr w:type="gramEnd"/>
      <w:r w:rsidR="008C3CE3">
        <w:rPr>
          <w:rFonts w:ascii="Times New Roman" w:hAnsi="Times New Roman" w:cs="Times New Roman"/>
          <w:sz w:val="24"/>
          <w:szCs w:val="24"/>
        </w:rPr>
        <w:t xml:space="preserve"> </w:t>
      </w:r>
      <w:proofErr w:type="gramStart"/>
      <w:r w:rsidRPr="00314746">
        <w:rPr>
          <w:rFonts w:ascii="Times New Roman" w:hAnsi="Times New Roman" w:cs="Times New Roman"/>
          <w:sz w:val="24"/>
          <w:szCs w:val="24"/>
        </w:rPr>
        <w:t>Umbi singkong tidak tahan disimpa</w:t>
      </w:r>
      <w:r>
        <w:rPr>
          <w:rFonts w:ascii="Times New Roman" w:hAnsi="Times New Roman" w:cs="Times New Roman"/>
          <w:sz w:val="24"/>
          <w:szCs w:val="24"/>
        </w:rPr>
        <w:t xml:space="preserve">n lama meskipun di dalam lemari </w:t>
      </w:r>
      <w:r w:rsidRPr="00314746">
        <w:rPr>
          <w:rFonts w:ascii="Times New Roman" w:hAnsi="Times New Roman" w:cs="Times New Roman"/>
          <w:sz w:val="24"/>
          <w:szCs w:val="24"/>
        </w:rPr>
        <w:t>pendingin.</w:t>
      </w:r>
      <w:proofErr w:type="gramEnd"/>
      <w:r w:rsidRPr="00314746">
        <w:rPr>
          <w:rFonts w:ascii="Times New Roman" w:hAnsi="Times New Roman" w:cs="Times New Roman"/>
          <w:sz w:val="24"/>
          <w:szCs w:val="24"/>
        </w:rPr>
        <w:t xml:space="preserve"> </w:t>
      </w:r>
      <w:proofErr w:type="gramStart"/>
      <w:r w:rsidRPr="00314746">
        <w:rPr>
          <w:rFonts w:ascii="Times New Roman" w:hAnsi="Times New Roman" w:cs="Times New Roman"/>
          <w:sz w:val="24"/>
          <w:szCs w:val="24"/>
        </w:rPr>
        <w:t>Gejala kerusakan ditandai dengan keluarnya warna biru</w:t>
      </w:r>
      <w:r>
        <w:rPr>
          <w:rFonts w:ascii="Times New Roman" w:hAnsi="Times New Roman" w:cs="Times New Roman"/>
          <w:sz w:val="24"/>
          <w:szCs w:val="24"/>
        </w:rPr>
        <w:t xml:space="preserve"> gelap akibat terbentuknya asam </w:t>
      </w:r>
      <w:r w:rsidRPr="00314746">
        <w:rPr>
          <w:rFonts w:ascii="Times New Roman" w:hAnsi="Times New Roman" w:cs="Times New Roman"/>
          <w:sz w:val="24"/>
          <w:szCs w:val="24"/>
        </w:rPr>
        <w:t>sianida yang bersifat racun bagi manusia.</w:t>
      </w:r>
      <w:proofErr w:type="gramEnd"/>
      <w:r w:rsidRPr="00314746">
        <w:rPr>
          <w:rFonts w:ascii="Times New Roman" w:hAnsi="Times New Roman" w:cs="Times New Roman"/>
          <w:sz w:val="24"/>
          <w:szCs w:val="24"/>
        </w:rPr>
        <w:t xml:space="preserve"> </w:t>
      </w:r>
      <w:proofErr w:type="gramStart"/>
      <w:r w:rsidRPr="00314746">
        <w:rPr>
          <w:rFonts w:ascii="Times New Roman" w:hAnsi="Times New Roman" w:cs="Times New Roman"/>
          <w:sz w:val="24"/>
          <w:szCs w:val="24"/>
        </w:rPr>
        <w:t>Umbi singkong me</w:t>
      </w:r>
      <w:r>
        <w:rPr>
          <w:rFonts w:ascii="Times New Roman" w:hAnsi="Times New Roman" w:cs="Times New Roman"/>
          <w:sz w:val="24"/>
          <w:szCs w:val="24"/>
        </w:rPr>
        <w:t xml:space="preserve">rupakan sumber energi yang kaya </w:t>
      </w:r>
      <w:r w:rsidRPr="00314746">
        <w:rPr>
          <w:rFonts w:ascii="Times New Roman" w:hAnsi="Times New Roman" w:cs="Times New Roman"/>
          <w:sz w:val="24"/>
          <w:szCs w:val="24"/>
        </w:rPr>
        <w:t>karbohidrat</w:t>
      </w:r>
      <w:r w:rsidR="00134587">
        <w:rPr>
          <w:rFonts w:ascii="Times New Roman" w:hAnsi="Times New Roman" w:cs="Times New Roman"/>
          <w:sz w:val="24"/>
          <w:szCs w:val="24"/>
        </w:rPr>
        <w:t xml:space="preserve"> yaitu sekitar 80-90% dengan pati sebagai komponen utamanya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Pati </w:t>
      </w:r>
      <w:r w:rsidRPr="00314746">
        <w:rPr>
          <w:rFonts w:ascii="Times New Roman" w:hAnsi="Times New Roman" w:cs="Times New Roman"/>
          <w:sz w:val="24"/>
          <w:szCs w:val="24"/>
        </w:rPr>
        <w:t xml:space="preserve">merupakan </w:t>
      </w:r>
      <w:r w:rsidR="008C3CE3">
        <w:rPr>
          <w:rFonts w:ascii="Times New Roman" w:hAnsi="Times New Roman" w:cs="Times New Roman"/>
          <w:sz w:val="24"/>
          <w:szCs w:val="24"/>
        </w:rPr>
        <w:t>polisakarida</w:t>
      </w:r>
      <w:r w:rsidR="00134587">
        <w:rPr>
          <w:rFonts w:ascii="Times New Roman" w:hAnsi="Times New Roman" w:cs="Times New Roman"/>
          <w:sz w:val="24"/>
          <w:szCs w:val="24"/>
        </w:rPr>
        <w:t xml:space="preserve"> yang kompleks yang </w:t>
      </w:r>
      <w:r w:rsidR="008C3CE3">
        <w:rPr>
          <w:rFonts w:ascii="Times New Roman" w:hAnsi="Times New Roman" w:cs="Times New Roman"/>
          <w:sz w:val="24"/>
          <w:szCs w:val="24"/>
        </w:rPr>
        <w:t xml:space="preserve">tersusun atas 2 tipe komponen, yang </w:t>
      </w:r>
      <w:r w:rsidR="008C3CE3">
        <w:rPr>
          <w:rFonts w:ascii="Times New Roman" w:hAnsi="Times New Roman" w:cs="Times New Roman"/>
          <w:sz w:val="24"/>
          <w:szCs w:val="24"/>
        </w:rPr>
        <w:lastRenderedPageBreak/>
        <w:t>terpisah satu dengan yang lainnya</w:t>
      </w:r>
      <w:r w:rsidR="002A4605">
        <w:rPr>
          <w:rFonts w:ascii="Times New Roman" w:hAnsi="Times New Roman" w:cs="Times New Roman"/>
          <w:sz w:val="24"/>
          <w:szCs w:val="24"/>
        </w:rPr>
        <w:t>, yaitu amilosa dan amilopektin.</w:t>
      </w:r>
      <w:proofErr w:type="gramEnd"/>
      <w:r w:rsidR="002A4605">
        <w:rPr>
          <w:rFonts w:ascii="Times New Roman" w:hAnsi="Times New Roman" w:cs="Times New Roman"/>
          <w:sz w:val="24"/>
          <w:szCs w:val="24"/>
        </w:rPr>
        <w:t xml:space="preserve"> </w:t>
      </w:r>
      <w:proofErr w:type="gramStart"/>
      <w:r w:rsidR="002A4605">
        <w:rPr>
          <w:rFonts w:ascii="Times New Roman" w:eastAsia="Times New Roman" w:hAnsi="Times New Roman" w:cs="Times New Roman"/>
          <w:color w:val="000000"/>
          <w:sz w:val="24"/>
          <w:szCs w:val="24"/>
          <w:bdr w:val="none" w:sz="0" w:space="0" w:color="auto" w:frame="1"/>
        </w:rPr>
        <w:t>Singkong ini terdiri dari kulit luar, kulit dalam, lapisan kam</w:t>
      </w:r>
      <w:r w:rsidR="000F2901">
        <w:rPr>
          <w:rFonts w:ascii="Times New Roman" w:eastAsia="Times New Roman" w:hAnsi="Times New Roman" w:cs="Times New Roman"/>
          <w:color w:val="000000"/>
          <w:sz w:val="24"/>
          <w:szCs w:val="24"/>
          <w:bdr w:val="none" w:sz="0" w:space="0" w:color="auto" w:frame="1"/>
        </w:rPr>
        <w:t>bium, daging buah dan inti buah.</w:t>
      </w:r>
      <w:proofErr w:type="gramEnd"/>
    </w:p>
    <w:tbl>
      <w:tblPr>
        <w:tblStyle w:val="TableGrid"/>
        <w:tblpPr w:leftFromText="180" w:rightFromText="180" w:vertAnchor="text" w:horzAnchor="page" w:tblpX="3388" w:tblpY="180"/>
        <w:tblW w:w="0" w:type="auto"/>
        <w:tblLook w:val="04A0" w:firstRow="1" w:lastRow="0" w:firstColumn="1" w:lastColumn="0" w:noHBand="0" w:noVBand="1"/>
      </w:tblPr>
      <w:tblGrid>
        <w:gridCol w:w="6296"/>
      </w:tblGrid>
      <w:tr w:rsidR="002A4605" w:rsidTr="002A4605">
        <w:trPr>
          <w:trHeight w:val="2855"/>
        </w:trPr>
        <w:tc>
          <w:tcPr>
            <w:tcW w:w="6296" w:type="dxa"/>
          </w:tcPr>
          <w:p w:rsidR="002A4605" w:rsidRDefault="002A4605" w:rsidP="00E2514E">
            <w:pPr>
              <w:spacing w:line="48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noProof/>
                <w:color w:val="000000"/>
                <w:sz w:val="24"/>
                <w:szCs w:val="24"/>
                <w:bdr w:val="none" w:sz="0" w:space="0" w:color="auto" w:frame="1"/>
              </w:rPr>
              <w:t xml:space="preserve">              </w:t>
            </w:r>
            <w:r>
              <w:rPr>
                <w:rFonts w:ascii="Times New Roman" w:eastAsia="Times New Roman" w:hAnsi="Times New Roman" w:cs="Times New Roman"/>
                <w:noProof/>
                <w:color w:val="000000"/>
                <w:sz w:val="24"/>
                <w:szCs w:val="24"/>
                <w:bdr w:val="none" w:sz="0" w:space="0" w:color="auto" w:frame="1"/>
                <w:lang w:eastAsia="ko-KR"/>
              </w:rPr>
              <w:drawing>
                <wp:inline distT="0" distB="0" distL="0" distR="0" wp14:anchorId="3E708D17" wp14:editId="7EE17BFA">
                  <wp:extent cx="3038475" cy="1704975"/>
                  <wp:effectExtent l="0" t="0" r="9525" b="9525"/>
                  <wp:docPr id="3" name="Picture 3" descr="E:\Pictures\bagian bagian singk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ctures\bagian bagian singkon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5723" cy="1709042"/>
                          </a:xfrm>
                          <a:prstGeom prst="rect">
                            <a:avLst/>
                          </a:prstGeom>
                          <a:noFill/>
                          <a:ln>
                            <a:noFill/>
                          </a:ln>
                        </pic:spPr>
                      </pic:pic>
                    </a:graphicData>
                  </a:graphic>
                </wp:inline>
              </w:drawing>
            </w:r>
          </w:p>
        </w:tc>
      </w:tr>
    </w:tbl>
    <w:p w:rsidR="007D1F9B" w:rsidRDefault="007D1F9B" w:rsidP="007D1F9B">
      <w:pPr>
        <w:autoSpaceDE w:val="0"/>
        <w:autoSpaceDN w:val="0"/>
        <w:adjustRightInd w:val="0"/>
        <w:ind w:firstLine="360"/>
        <w:rPr>
          <w:rFonts w:ascii="Times New Roman" w:hAnsi="Times New Roman" w:cs="Times New Roman"/>
          <w:sz w:val="24"/>
          <w:szCs w:val="24"/>
        </w:rPr>
      </w:pPr>
      <w:r>
        <w:rPr>
          <w:rFonts w:ascii="Times New Roman" w:hAnsi="Times New Roman" w:cs="Times New Roman"/>
          <w:sz w:val="24"/>
          <w:szCs w:val="24"/>
        </w:rPr>
        <w:t xml:space="preserve"> </w:t>
      </w:r>
    </w:p>
    <w:p w:rsidR="007D1F9B" w:rsidRPr="007D1F9B" w:rsidRDefault="002A4605" w:rsidP="007D1F9B">
      <w:pPr>
        <w:autoSpaceDE w:val="0"/>
        <w:autoSpaceDN w:val="0"/>
        <w:adjustRightInd w:val="0"/>
        <w:ind w:firstLine="360"/>
        <w:jc w:val="center"/>
        <w:rPr>
          <w:rFonts w:ascii="Times New Roman" w:hAnsi="Times New Roman" w:cs="Times New Roman"/>
          <w:sz w:val="24"/>
          <w:szCs w:val="24"/>
        </w:rPr>
      </w:pPr>
      <w:proofErr w:type="gramStart"/>
      <w:r w:rsidRPr="007D1F9B">
        <w:rPr>
          <w:rFonts w:ascii="Times New Roman" w:hAnsi="Times New Roman" w:cs="Times New Roman"/>
          <w:sz w:val="24"/>
          <w:szCs w:val="24"/>
        </w:rPr>
        <w:t xml:space="preserve">Gambar </w:t>
      </w:r>
      <w:r w:rsidRPr="007D1F9B">
        <w:rPr>
          <w:rFonts w:ascii="Times New Roman" w:hAnsi="Times New Roman" w:cs="Times New Roman"/>
          <w:sz w:val="24"/>
          <w:szCs w:val="24"/>
        </w:rPr>
        <w:fldChar w:fldCharType="begin"/>
      </w:r>
      <w:r w:rsidRPr="007D1F9B">
        <w:rPr>
          <w:rFonts w:ascii="Times New Roman" w:hAnsi="Times New Roman" w:cs="Times New Roman"/>
          <w:sz w:val="24"/>
          <w:szCs w:val="24"/>
        </w:rPr>
        <w:instrText xml:space="preserve"> SEQ Figure \* ARABIC </w:instrText>
      </w:r>
      <w:r w:rsidRPr="007D1F9B">
        <w:rPr>
          <w:rFonts w:ascii="Times New Roman" w:hAnsi="Times New Roman" w:cs="Times New Roman"/>
          <w:sz w:val="24"/>
          <w:szCs w:val="24"/>
        </w:rPr>
        <w:fldChar w:fldCharType="separate"/>
      </w:r>
      <w:r w:rsidR="005C0B40">
        <w:rPr>
          <w:rFonts w:ascii="Times New Roman" w:hAnsi="Times New Roman" w:cs="Times New Roman"/>
          <w:noProof/>
          <w:sz w:val="24"/>
          <w:szCs w:val="24"/>
        </w:rPr>
        <w:t>1</w:t>
      </w:r>
      <w:r w:rsidRPr="007D1F9B">
        <w:rPr>
          <w:rFonts w:ascii="Times New Roman" w:hAnsi="Times New Roman" w:cs="Times New Roman"/>
          <w:sz w:val="24"/>
          <w:szCs w:val="24"/>
        </w:rPr>
        <w:fldChar w:fldCharType="end"/>
      </w:r>
      <w:r w:rsidRPr="007D1F9B">
        <w:rPr>
          <w:rFonts w:ascii="Times New Roman" w:hAnsi="Times New Roman" w:cs="Times New Roman"/>
          <w:sz w:val="24"/>
          <w:szCs w:val="24"/>
        </w:rPr>
        <w:t>.</w:t>
      </w:r>
      <w:proofErr w:type="gramEnd"/>
      <w:r w:rsidRPr="007D1F9B">
        <w:rPr>
          <w:rFonts w:ascii="Times New Roman" w:hAnsi="Times New Roman" w:cs="Times New Roman"/>
          <w:sz w:val="24"/>
          <w:szCs w:val="24"/>
        </w:rPr>
        <w:t xml:space="preserve"> </w:t>
      </w:r>
      <w:bookmarkStart w:id="61" w:name="_Toc468142684"/>
      <w:r w:rsidRPr="007D1F9B">
        <w:rPr>
          <w:rFonts w:ascii="Times New Roman" w:hAnsi="Times New Roman" w:cs="Times New Roman"/>
          <w:sz w:val="24"/>
          <w:szCs w:val="24"/>
        </w:rPr>
        <w:t>Bagian - Bagian Singkon</w:t>
      </w:r>
      <w:r w:rsidR="007D1F9B" w:rsidRPr="007D1F9B">
        <w:rPr>
          <w:rFonts w:ascii="Times New Roman" w:hAnsi="Times New Roman" w:cs="Times New Roman"/>
          <w:sz w:val="24"/>
          <w:szCs w:val="24"/>
        </w:rPr>
        <w:t>g</w:t>
      </w:r>
      <w:bookmarkEnd w:id="61"/>
    </w:p>
    <w:p w:rsidR="00D47B9E" w:rsidRPr="00E80CBA" w:rsidRDefault="00136639" w:rsidP="007D1F9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Amilosa memiliki berat molekul 10000-50000g/mol, terdiri dari atas 250-300 unit D-glukosa yang terikat dengan ikatan α-1,4 glikosidik, sehingga molekulnya merupakan rantai terbuka dan sifatnya larut dalam air. Sedangka</w:t>
      </w:r>
      <w:r w:rsidR="008632C0">
        <w:rPr>
          <w:rFonts w:ascii="Times New Roman" w:hAnsi="Times New Roman" w:cs="Times New Roman"/>
          <w:sz w:val="24"/>
          <w:szCs w:val="24"/>
        </w:rPr>
        <w:t>n amilopektin secara preparatif</w:t>
      </w:r>
      <w:r>
        <w:rPr>
          <w:rFonts w:ascii="Times New Roman" w:hAnsi="Times New Roman" w:cs="Times New Roman"/>
          <w:sz w:val="24"/>
          <w:szCs w:val="24"/>
        </w:rPr>
        <w:t xml:space="preserve"> memiliki berat molekul diatas 50000- jutaan g/mol, terdiri dari molekul D-glukosa yang sebgaian besar memiliki ikatan α-1,4 glikosidik dan sebagian lagi ikatan α-1,6 glikosidik.</w:t>
      </w:r>
      <w:r w:rsidR="00CE3CF7">
        <w:rPr>
          <w:rFonts w:ascii="Times New Roman" w:hAnsi="Times New Roman" w:cs="Times New Roman"/>
          <w:sz w:val="24"/>
          <w:szCs w:val="24"/>
        </w:rPr>
        <w:t xml:space="preserve"> </w:t>
      </w:r>
      <w:r>
        <w:rPr>
          <w:rFonts w:ascii="Times New Roman" w:hAnsi="Times New Roman" w:cs="Times New Roman"/>
          <w:sz w:val="24"/>
          <w:szCs w:val="24"/>
        </w:rPr>
        <w:t>Adanya ikatan α-1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glikosidik ini menyebabkan terjadinya cabang, sehingga molekul amilopektin berbentuk rantai terbuka dan bercabang, dan amilopektin ini memiliki sifat tidak larut</w:t>
      </w:r>
      <w:r w:rsidR="00CE3CF7">
        <w:rPr>
          <w:rFonts w:ascii="Times New Roman" w:hAnsi="Times New Roman" w:cs="Times New Roman"/>
          <w:sz w:val="24"/>
          <w:szCs w:val="24"/>
        </w:rPr>
        <w:t xml:space="preserve"> dalam air. (Poedjiadi, 2005)</w:t>
      </w:r>
    </w:p>
    <w:p w:rsidR="002A4605" w:rsidRDefault="00D83ACB" w:rsidP="007D1F9B">
      <w:pPr>
        <w:tabs>
          <w:tab w:val="left" w:pos="567"/>
        </w:tabs>
        <w:rPr>
          <w:rFonts w:ascii="Times New Roman" w:hAnsi="Times New Roman" w:cs="Times New Roman"/>
          <w:sz w:val="24"/>
          <w:szCs w:val="24"/>
        </w:rPr>
      </w:pPr>
      <w:r>
        <w:rPr>
          <w:rFonts w:ascii="Times New Roman" w:hAnsi="Times New Roman" w:cs="Times New Roman"/>
          <w:sz w:val="24"/>
          <w:szCs w:val="24"/>
        </w:rPr>
        <w:t xml:space="preserve">     </w:t>
      </w:r>
      <w:r w:rsidR="007D1F9B">
        <w:rPr>
          <w:rFonts w:ascii="Times New Roman" w:hAnsi="Times New Roman" w:cs="Times New Roman"/>
          <w:sz w:val="24"/>
          <w:szCs w:val="24"/>
        </w:rPr>
        <w:tab/>
      </w:r>
      <w:proofErr w:type="gramStart"/>
      <w:r w:rsidR="00314746" w:rsidRPr="00134587">
        <w:rPr>
          <w:rFonts w:ascii="Times New Roman" w:hAnsi="Times New Roman" w:cs="Times New Roman"/>
          <w:sz w:val="24"/>
          <w:szCs w:val="24"/>
        </w:rPr>
        <w:t xml:space="preserve">Kandungan kalori dan komposisi zat gizi dalam 100 gram </w:t>
      </w:r>
      <w:r w:rsidR="0054544D">
        <w:rPr>
          <w:rFonts w:ascii="Times New Roman" w:hAnsi="Times New Roman" w:cs="Times New Roman"/>
          <w:sz w:val="24"/>
          <w:szCs w:val="24"/>
        </w:rPr>
        <w:t>singkong disajikan pada tabel 1.</w:t>
      </w:r>
      <w:proofErr w:type="gramEnd"/>
    </w:p>
    <w:p w:rsidR="00E80CBA" w:rsidRDefault="00E80CBA" w:rsidP="00D83ACB">
      <w:pPr>
        <w:rPr>
          <w:rFonts w:ascii="Times New Roman" w:hAnsi="Times New Roman" w:cs="Times New Roman"/>
          <w:sz w:val="24"/>
          <w:szCs w:val="24"/>
        </w:rPr>
      </w:pPr>
    </w:p>
    <w:p w:rsidR="00E80CBA" w:rsidRDefault="00E80CBA" w:rsidP="00D83ACB">
      <w:pPr>
        <w:rPr>
          <w:rFonts w:ascii="Times New Roman" w:hAnsi="Times New Roman" w:cs="Times New Roman"/>
          <w:sz w:val="24"/>
          <w:szCs w:val="24"/>
        </w:rPr>
      </w:pPr>
    </w:p>
    <w:p w:rsidR="00A85013" w:rsidRPr="0054544D" w:rsidRDefault="00A85013" w:rsidP="00D83ACB">
      <w:pPr>
        <w:rPr>
          <w:rFonts w:ascii="Times New Roman" w:hAnsi="Times New Roman" w:cs="Times New Roman"/>
          <w:sz w:val="24"/>
          <w:szCs w:val="24"/>
        </w:rPr>
      </w:pPr>
    </w:p>
    <w:p w:rsidR="00314746" w:rsidRPr="00280D13" w:rsidRDefault="00314746" w:rsidP="00314746">
      <w:pPr>
        <w:pStyle w:val="Caption"/>
        <w:rPr>
          <w:rFonts w:ascii="Times New Roman" w:hAnsi="Times New Roman" w:cs="Times New Roman"/>
          <w:b w:val="0"/>
          <w:color w:val="auto"/>
          <w:sz w:val="24"/>
          <w:szCs w:val="24"/>
        </w:rPr>
      </w:pPr>
      <w:proofErr w:type="gramStart"/>
      <w:r w:rsidRPr="00280D13">
        <w:rPr>
          <w:rFonts w:ascii="Times New Roman" w:hAnsi="Times New Roman" w:cs="Times New Roman"/>
          <w:b w:val="0"/>
          <w:color w:val="auto"/>
          <w:sz w:val="24"/>
          <w:szCs w:val="24"/>
        </w:rPr>
        <w:lastRenderedPageBreak/>
        <w:t xml:space="preserve">Tabel </w:t>
      </w:r>
      <w:r w:rsidRPr="00280D13">
        <w:rPr>
          <w:rFonts w:ascii="Times New Roman" w:hAnsi="Times New Roman" w:cs="Times New Roman"/>
          <w:b w:val="0"/>
          <w:color w:val="auto"/>
          <w:sz w:val="24"/>
          <w:szCs w:val="24"/>
        </w:rPr>
        <w:fldChar w:fldCharType="begin"/>
      </w:r>
      <w:r w:rsidRPr="00280D13">
        <w:rPr>
          <w:rFonts w:ascii="Times New Roman" w:hAnsi="Times New Roman" w:cs="Times New Roman"/>
          <w:b w:val="0"/>
          <w:color w:val="auto"/>
          <w:sz w:val="24"/>
          <w:szCs w:val="24"/>
        </w:rPr>
        <w:instrText xml:space="preserve"> SEQ Table \* ARABIC </w:instrText>
      </w:r>
      <w:r w:rsidRPr="00280D13">
        <w:rPr>
          <w:rFonts w:ascii="Times New Roman" w:hAnsi="Times New Roman" w:cs="Times New Roman"/>
          <w:b w:val="0"/>
          <w:color w:val="auto"/>
          <w:sz w:val="24"/>
          <w:szCs w:val="24"/>
        </w:rPr>
        <w:fldChar w:fldCharType="separate"/>
      </w:r>
      <w:r w:rsidR="005C0B40">
        <w:rPr>
          <w:rFonts w:ascii="Times New Roman" w:hAnsi="Times New Roman" w:cs="Times New Roman"/>
          <w:b w:val="0"/>
          <w:noProof/>
          <w:color w:val="auto"/>
          <w:sz w:val="24"/>
          <w:szCs w:val="24"/>
        </w:rPr>
        <w:t>1</w:t>
      </w:r>
      <w:r w:rsidRPr="00280D13">
        <w:rPr>
          <w:rFonts w:ascii="Times New Roman" w:hAnsi="Times New Roman" w:cs="Times New Roman"/>
          <w:b w:val="0"/>
          <w:color w:val="auto"/>
          <w:sz w:val="24"/>
          <w:szCs w:val="24"/>
        </w:rPr>
        <w:fldChar w:fldCharType="end"/>
      </w:r>
      <w:r w:rsidRPr="00280D13">
        <w:rPr>
          <w:rFonts w:ascii="Times New Roman" w:hAnsi="Times New Roman" w:cs="Times New Roman"/>
          <w:b w:val="0"/>
          <w:color w:val="auto"/>
          <w:sz w:val="24"/>
          <w:szCs w:val="24"/>
        </w:rPr>
        <w:t>.</w:t>
      </w:r>
      <w:proofErr w:type="gramEnd"/>
      <w:r w:rsidRPr="00280D13">
        <w:rPr>
          <w:rFonts w:ascii="Times New Roman" w:hAnsi="Times New Roman" w:cs="Times New Roman"/>
          <w:b w:val="0"/>
          <w:color w:val="auto"/>
          <w:sz w:val="24"/>
          <w:szCs w:val="24"/>
        </w:rPr>
        <w:t xml:space="preserve"> </w:t>
      </w:r>
      <w:bookmarkStart w:id="62" w:name="_Toc451296052"/>
      <w:bookmarkStart w:id="63" w:name="_Toc467716416"/>
      <w:r w:rsidRPr="00280D13">
        <w:rPr>
          <w:rFonts w:ascii="Times New Roman" w:hAnsi="Times New Roman" w:cs="Times New Roman"/>
          <w:b w:val="0"/>
          <w:color w:val="auto"/>
          <w:sz w:val="24"/>
          <w:szCs w:val="24"/>
        </w:rPr>
        <w:t>Kandungan Kalori dan Komposisi Zat Gizi dalam 100 gram Singkong</w:t>
      </w:r>
      <w:bookmarkEnd w:id="62"/>
      <w:bookmarkEnd w:id="63"/>
    </w:p>
    <w:tbl>
      <w:tblPr>
        <w:tblStyle w:val="TableGrid"/>
        <w:tblW w:w="0" w:type="auto"/>
        <w:tblInd w:w="108" w:type="dxa"/>
        <w:tblLook w:val="04A0" w:firstRow="1" w:lastRow="0" w:firstColumn="1" w:lastColumn="0" w:noHBand="0" w:noVBand="1"/>
      </w:tblPr>
      <w:tblGrid>
        <w:gridCol w:w="3946"/>
        <w:gridCol w:w="4054"/>
      </w:tblGrid>
      <w:tr w:rsidR="00314746" w:rsidTr="0054544D">
        <w:trPr>
          <w:trHeight w:val="273"/>
        </w:trPr>
        <w:tc>
          <w:tcPr>
            <w:tcW w:w="3946" w:type="dxa"/>
          </w:tcPr>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Komposisi kimia</w:t>
            </w:r>
          </w:p>
        </w:tc>
        <w:tc>
          <w:tcPr>
            <w:tcW w:w="4054" w:type="dxa"/>
          </w:tcPr>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Jumlah</w:t>
            </w:r>
          </w:p>
        </w:tc>
      </w:tr>
      <w:tr w:rsidR="00314746" w:rsidTr="0054544D">
        <w:trPr>
          <w:trHeight w:val="3073"/>
        </w:trPr>
        <w:tc>
          <w:tcPr>
            <w:tcW w:w="3946" w:type="dxa"/>
          </w:tcPr>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Air (g)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Karbohidrat (g)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Protein (g)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Lemak (g)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Ca (mg)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Fe (mg)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Thiamin B1(mg)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Riboflavin B2 (mg)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Niacin (mg)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Vitamin C (mg)</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Energi (kal)</w:t>
            </w:r>
          </w:p>
        </w:tc>
        <w:tc>
          <w:tcPr>
            <w:tcW w:w="4054" w:type="dxa"/>
          </w:tcPr>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62,5</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34,7</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1,2</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0,3</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33,0</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0,7</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0,06</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0,03</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0,6</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36</w:t>
            </w:r>
          </w:p>
          <w:p w:rsidR="00314746" w:rsidRDefault="00314746" w:rsidP="00D83ACB">
            <w:pPr>
              <w:jc w:val="center"/>
              <w:rPr>
                <w:rFonts w:ascii="Times New Roman" w:hAnsi="Times New Roman" w:cs="Times New Roman"/>
                <w:sz w:val="24"/>
                <w:szCs w:val="24"/>
              </w:rPr>
            </w:pPr>
            <w:r>
              <w:rPr>
                <w:rFonts w:ascii="Times New Roman" w:hAnsi="Times New Roman" w:cs="Times New Roman"/>
                <w:sz w:val="24"/>
                <w:szCs w:val="24"/>
              </w:rPr>
              <w:t>146</w:t>
            </w:r>
          </w:p>
        </w:tc>
      </w:tr>
    </w:tbl>
    <w:p w:rsidR="00D33366" w:rsidRDefault="00D33366" w:rsidP="001C3596">
      <w:pPr>
        <w:rPr>
          <w:rFonts w:ascii="Times New Roman" w:hAnsi="Times New Roman" w:cs="Times New Roman"/>
          <w:sz w:val="24"/>
          <w:szCs w:val="24"/>
        </w:rPr>
      </w:pPr>
    </w:p>
    <w:p w:rsidR="00E80CBA" w:rsidRDefault="00E80CBA" w:rsidP="006B276D">
      <w:pPr>
        <w:ind w:firstLine="567"/>
        <w:rPr>
          <w:rFonts w:ascii="Times New Roman" w:eastAsia="Times New Roman" w:hAnsi="Times New Roman" w:cs="Times New Roman"/>
          <w:color w:val="000000"/>
          <w:sz w:val="24"/>
          <w:szCs w:val="24"/>
          <w:bdr w:val="none" w:sz="0" w:space="0" w:color="auto" w:frame="1"/>
        </w:rPr>
      </w:pPr>
      <w:proofErr w:type="gramStart"/>
      <w:r>
        <w:rPr>
          <w:rFonts w:ascii="Times New Roman" w:eastAsia="Times New Roman" w:hAnsi="Times New Roman" w:cs="Times New Roman"/>
          <w:color w:val="000000"/>
          <w:sz w:val="24"/>
          <w:szCs w:val="24"/>
          <w:bdr w:val="none" w:sz="0" w:space="0" w:color="auto" w:frame="1"/>
        </w:rPr>
        <w:t>Ada beberapa macam varietas singkong yang unggul menurut jenisnya, salah satunya adalah Singkong Mentega.</w:t>
      </w:r>
      <w:proofErr w:type="gramEnd"/>
      <w:r>
        <w:rPr>
          <w:rFonts w:ascii="Times New Roman" w:eastAsia="Times New Roman" w:hAnsi="Times New Roman" w:cs="Times New Roman"/>
          <w:color w:val="000000"/>
          <w:sz w:val="24"/>
          <w:szCs w:val="24"/>
          <w:bdr w:val="none" w:sz="0" w:space="0" w:color="auto" w:frame="1"/>
        </w:rPr>
        <w:t xml:space="preserve"> Singkong mentega pada umumnya memiliki diameter 3-10 cm dan mempunyai panjang 10-50 cm serta bertangkai sedang, kulit luar berwarna coklat, serta kulit bagian dalam dan daging singkong berwarna kuning. Singkong mentega dapat dipanen dalam waktu 9-10 bulan, singkong ini memiliki kelebihan yaitu jika direbus </w:t>
      </w:r>
      <w:proofErr w:type="gramStart"/>
      <w:r>
        <w:rPr>
          <w:rFonts w:ascii="Times New Roman" w:eastAsia="Times New Roman" w:hAnsi="Times New Roman" w:cs="Times New Roman"/>
          <w:color w:val="000000"/>
          <w:sz w:val="24"/>
          <w:szCs w:val="24"/>
          <w:bdr w:val="none" w:sz="0" w:space="0" w:color="auto" w:frame="1"/>
        </w:rPr>
        <w:t>akan</w:t>
      </w:r>
      <w:proofErr w:type="gramEnd"/>
      <w:r>
        <w:rPr>
          <w:rFonts w:ascii="Times New Roman" w:eastAsia="Times New Roman" w:hAnsi="Times New Roman" w:cs="Times New Roman"/>
          <w:color w:val="000000"/>
          <w:sz w:val="24"/>
          <w:szCs w:val="24"/>
          <w:bdr w:val="none" w:sz="0" w:space="0" w:color="auto" w:frame="1"/>
        </w:rPr>
        <w:t xml:space="preserve"> menghasilkan rasa yang manis dan empuk, karena kelebihan inilah singkong mentega kerap kali digunakan dalam pembuatan tape singkong. </w:t>
      </w:r>
    </w:p>
    <w:p w:rsidR="00D33366" w:rsidRPr="00D33366" w:rsidRDefault="00D33366" w:rsidP="007D1F9B">
      <w:pPr>
        <w:ind w:firstLine="567"/>
        <w:rPr>
          <w:rFonts w:ascii="Times New Roman" w:hAnsi="Times New Roman" w:cs="Times New Roman"/>
          <w:sz w:val="24"/>
          <w:szCs w:val="24"/>
        </w:rPr>
      </w:pPr>
      <w:r>
        <w:rPr>
          <w:rFonts w:ascii="Times New Roman" w:hAnsi="Times New Roman" w:cs="Times New Roman"/>
          <w:sz w:val="24"/>
          <w:szCs w:val="24"/>
        </w:rPr>
        <w:t xml:space="preserve">Limbah pada pembuatan tape singkong berupa serutan daging singkong merupakan limbah agroindustry yang saat ini pemanfaatanya hanya sebagai pakan ternak. Menurut Rukmana, (1997) menyatakan bahwa limbah singkong pada pembuatan tape ini mempunyai </w:t>
      </w:r>
      <w:r w:rsidR="002A4605">
        <w:rPr>
          <w:rFonts w:ascii="Times New Roman" w:hAnsi="Times New Roman" w:cs="Times New Roman"/>
          <w:sz w:val="24"/>
          <w:szCs w:val="24"/>
        </w:rPr>
        <w:t>energi</w:t>
      </w:r>
      <w:r>
        <w:rPr>
          <w:rFonts w:ascii="Times New Roman" w:hAnsi="Times New Roman" w:cs="Times New Roman"/>
          <w:sz w:val="24"/>
          <w:szCs w:val="24"/>
        </w:rPr>
        <w:t xml:space="preserve"> (</w:t>
      </w:r>
      <w:r w:rsidRPr="002A4605">
        <w:rPr>
          <w:rFonts w:ascii="Times New Roman" w:hAnsi="Times New Roman" w:cs="Times New Roman"/>
          <w:i/>
          <w:sz w:val="24"/>
          <w:szCs w:val="24"/>
        </w:rPr>
        <w:t>Total Digestible Nutrients</w:t>
      </w:r>
      <w:r>
        <w:rPr>
          <w:rFonts w:ascii="Times New Roman" w:hAnsi="Times New Roman" w:cs="Times New Roman"/>
          <w:sz w:val="24"/>
          <w:szCs w:val="24"/>
        </w:rPr>
        <w:t xml:space="preserve"> = TDN) tinggi sehingga memungkinka</w:t>
      </w:r>
      <w:r w:rsidR="007D1F9B">
        <w:rPr>
          <w:rFonts w:ascii="Times New Roman" w:hAnsi="Times New Roman" w:cs="Times New Roman"/>
          <w:sz w:val="24"/>
          <w:szCs w:val="24"/>
        </w:rPr>
        <w:t>n digunakan seb</w:t>
      </w:r>
      <w:r w:rsidR="006B276D">
        <w:rPr>
          <w:rFonts w:ascii="Times New Roman" w:hAnsi="Times New Roman" w:cs="Times New Roman"/>
          <w:sz w:val="24"/>
          <w:szCs w:val="24"/>
        </w:rPr>
        <w:t>a</w:t>
      </w:r>
      <w:r w:rsidR="007D1F9B">
        <w:rPr>
          <w:rFonts w:ascii="Times New Roman" w:hAnsi="Times New Roman" w:cs="Times New Roman"/>
          <w:sz w:val="24"/>
          <w:szCs w:val="24"/>
        </w:rPr>
        <w:t>gai sumber energi</w:t>
      </w:r>
      <w:r>
        <w:rPr>
          <w:rFonts w:ascii="Times New Roman" w:hAnsi="Times New Roman" w:cs="Times New Roman"/>
          <w:sz w:val="24"/>
          <w:szCs w:val="24"/>
        </w:rPr>
        <w:t xml:space="preserve"> bagi pertumbuhan mikroorganisme dalam proses fermentasi.</w:t>
      </w:r>
    </w:p>
    <w:p w:rsidR="00D33366" w:rsidRPr="00314746" w:rsidRDefault="00D33366" w:rsidP="00314746"/>
    <w:p w:rsidR="00DA62B0" w:rsidRPr="00DA62B0" w:rsidRDefault="00DA62B0" w:rsidP="004D00B8">
      <w:pPr>
        <w:pStyle w:val="Heading2"/>
        <w:numPr>
          <w:ilvl w:val="1"/>
          <w:numId w:val="8"/>
        </w:numPr>
        <w:rPr>
          <w:rFonts w:ascii="Times New Roman" w:hAnsi="Times New Roman" w:cs="Times New Roman"/>
          <w:i/>
          <w:color w:val="auto"/>
          <w:sz w:val="24"/>
          <w:szCs w:val="24"/>
        </w:rPr>
      </w:pPr>
      <w:bookmarkStart w:id="64" w:name="_Toc472961258"/>
      <w:r w:rsidRPr="00DA62B0">
        <w:rPr>
          <w:rFonts w:ascii="Times New Roman" w:hAnsi="Times New Roman" w:cs="Times New Roman"/>
          <w:color w:val="auto"/>
          <w:sz w:val="24"/>
          <w:szCs w:val="24"/>
        </w:rPr>
        <w:lastRenderedPageBreak/>
        <w:t xml:space="preserve">Kapang </w:t>
      </w:r>
      <w:r w:rsidR="00F22458" w:rsidRPr="00DA62B0">
        <w:rPr>
          <w:rFonts w:ascii="Times New Roman" w:hAnsi="Times New Roman" w:cs="Times New Roman"/>
          <w:i/>
          <w:color w:val="auto"/>
          <w:sz w:val="24"/>
          <w:szCs w:val="24"/>
        </w:rPr>
        <w:t>Monascus purpureus</w:t>
      </w:r>
      <w:bookmarkEnd w:id="64"/>
    </w:p>
    <w:p w:rsidR="0054544D" w:rsidRDefault="0054544D" w:rsidP="007D1F9B">
      <w:pPr>
        <w:ind w:firstLine="567"/>
        <w:rPr>
          <w:rFonts w:ascii="Times New Roman" w:hAnsi="Times New Roman" w:cs="Times New Roman"/>
          <w:sz w:val="24"/>
          <w:szCs w:val="24"/>
        </w:rPr>
      </w:pPr>
      <w:r>
        <w:rPr>
          <w:rFonts w:ascii="Times New Roman" w:hAnsi="Times New Roman" w:cs="Times New Roman"/>
          <w:sz w:val="24"/>
          <w:szCs w:val="24"/>
        </w:rPr>
        <w:t xml:space="preserve">Kapang adalah kelompok mikroba yang tergolong dalam fungi dan merupakan suatu organisme eukariotik yang memiliki ciri-ciri spesifik, diantaranya mempunyai inti sel, memproduksi spora, tidak mempunyai klorofil sehingga tidak dapat melakukan fotosintetis, dapat berkembang </w:t>
      </w:r>
      <w:proofErr w:type="gramStart"/>
      <w:r>
        <w:rPr>
          <w:rFonts w:ascii="Times New Roman" w:hAnsi="Times New Roman" w:cs="Times New Roman"/>
          <w:sz w:val="24"/>
          <w:szCs w:val="24"/>
        </w:rPr>
        <w:t>biak</w:t>
      </w:r>
      <w:proofErr w:type="gramEnd"/>
      <w:r>
        <w:rPr>
          <w:rFonts w:ascii="Times New Roman" w:hAnsi="Times New Roman" w:cs="Times New Roman"/>
          <w:sz w:val="24"/>
          <w:szCs w:val="24"/>
        </w:rPr>
        <w:t xml:space="preserve"> secara seksual maupun aseksual</w:t>
      </w:r>
      <w:r w:rsidR="00E2514E">
        <w:rPr>
          <w:rFonts w:ascii="Times New Roman" w:hAnsi="Times New Roman" w:cs="Times New Roman"/>
          <w:sz w:val="24"/>
          <w:szCs w:val="24"/>
        </w:rPr>
        <w:t xml:space="preserve">. Fungi tergolong </w:t>
      </w:r>
      <w:r w:rsidR="00E2514E" w:rsidRPr="006B276D">
        <w:rPr>
          <w:rFonts w:ascii="Times New Roman" w:hAnsi="Times New Roman" w:cs="Times New Roman"/>
          <w:i/>
          <w:iCs/>
          <w:sz w:val="24"/>
          <w:szCs w:val="24"/>
        </w:rPr>
        <w:t>Eumycota</w:t>
      </w:r>
      <w:r w:rsidR="00E2514E">
        <w:rPr>
          <w:rFonts w:ascii="Times New Roman" w:hAnsi="Times New Roman" w:cs="Times New Roman"/>
          <w:sz w:val="24"/>
          <w:szCs w:val="24"/>
        </w:rPr>
        <w:t xml:space="preserve"> dan dapat dibedakan atas 4 kelas yaitu </w:t>
      </w:r>
      <w:r w:rsidR="00E2514E" w:rsidRPr="006B276D">
        <w:rPr>
          <w:rFonts w:ascii="Times New Roman" w:hAnsi="Times New Roman" w:cs="Times New Roman"/>
          <w:i/>
          <w:iCs/>
          <w:sz w:val="24"/>
          <w:szCs w:val="24"/>
        </w:rPr>
        <w:t>Phycomycetes, Ascomycetes, Basidiomycetes, dan Deuteromycetes</w:t>
      </w:r>
      <w:r>
        <w:rPr>
          <w:rFonts w:ascii="Times New Roman" w:hAnsi="Times New Roman" w:cs="Times New Roman"/>
          <w:sz w:val="24"/>
          <w:szCs w:val="24"/>
        </w:rPr>
        <w:t xml:space="preserve"> </w:t>
      </w:r>
      <w:r w:rsidR="00E2514E">
        <w:rPr>
          <w:rFonts w:ascii="Times New Roman" w:hAnsi="Times New Roman" w:cs="Times New Roman"/>
          <w:sz w:val="24"/>
          <w:szCs w:val="24"/>
        </w:rPr>
        <w:t xml:space="preserve">          </w:t>
      </w:r>
      <w:r>
        <w:rPr>
          <w:rFonts w:ascii="Times New Roman" w:hAnsi="Times New Roman" w:cs="Times New Roman"/>
          <w:sz w:val="24"/>
          <w:szCs w:val="24"/>
        </w:rPr>
        <w:t>(Fardiaz, 1992)</w:t>
      </w:r>
    </w:p>
    <w:p w:rsidR="00A31230" w:rsidRDefault="0058102F" w:rsidP="009A546E">
      <w:pPr>
        <w:ind w:firstLine="567"/>
        <w:rPr>
          <w:rFonts w:ascii="Times New Roman" w:hAnsi="Times New Roman" w:cs="Times New Roman"/>
          <w:sz w:val="24"/>
          <w:szCs w:val="24"/>
        </w:rPr>
      </w:pPr>
      <w:proofErr w:type="gramStart"/>
      <w:r w:rsidRPr="006B276D">
        <w:rPr>
          <w:rFonts w:ascii="Times New Roman" w:hAnsi="Times New Roman" w:cs="Times New Roman"/>
          <w:i/>
          <w:iCs/>
          <w:sz w:val="24"/>
          <w:szCs w:val="24"/>
        </w:rPr>
        <w:t>Monascus</w:t>
      </w:r>
      <w:r>
        <w:rPr>
          <w:rFonts w:ascii="Times New Roman" w:hAnsi="Times New Roman" w:cs="Times New Roman"/>
          <w:sz w:val="24"/>
          <w:szCs w:val="24"/>
        </w:rPr>
        <w:t xml:space="preserve"> adalah </w:t>
      </w:r>
      <w:r w:rsidR="00E2514E">
        <w:rPr>
          <w:rFonts w:ascii="Times New Roman" w:hAnsi="Times New Roman" w:cs="Times New Roman"/>
          <w:sz w:val="24"/>
          <w:szCs w:val="24"/>
        </w:rPr>
        <w:t xml:space="preserve">jenis </w:t>
      </w:r>
      <w:r w:rsidR="00A31230">
        <w:rPr>
          <w:rFonts w:ascii="Times New Roman" w:hAnsi="Times New Roman" w:cs="Times New Roman"/>
          <w:sz w:val="24"/>
          <w:szCs w:val="24"/>
        </w:rPr>
        <w:t>kapang</w:t>
      </w:r>
      <w:r w:rsidR="00E2514E">
        <w:rPr>
          <w:rFonts w:ascii="Times New Roman" w:hAnsi="Times New Roman" w:cs="Times New Roman"/>
          <w:sz w:val="24"/>
          <w:szCs w:val="24"/>
        </w:rPr>
        <w:t xml:space="preserve"> dari kelas </w:t>
      </w:r>
      <w:r w:rsidR="00E2514E" w:rsidRPr="006B276D">
        <w:rPr>
          <w:rFonts w:ascii="Times New Roman" w:hAnsi="Times New Roman" w:cs="Times New Roman"/>
          <w:i/>
          <w:iCs/>
          <w:sz w:val="24"/>
          <w:szCs w:val="24"/>
        </w:rPr>
        <w:t>Ascomycetes</w:t>
      </w:r>
      <w:r w:rsidR="00E2514E">
        <w:rPr>
          <w:rFonts w:ascii="Times New Roman" w:hAnsi="Times New Roman" w:cs="Times New Roman"/>
          <w:sz w:val="24"/>
          <w:szCs w:val="24"/>
        </w:rPr>
        <w:t xml:space="preserve"> yang </w:t>
      </w:r>
      <w:r w:rsidR="00A31230">
        <w:rPr>
          <w:rFonts w:ascii="Times New Roman" w:hAnsi="Times New Roman" w:cs="Times New Roman"/>
          <w:sz w:val="24"/>
          <w:szCs w:val="24"/>
        </w:rPr>
        <w:t xml:space="preserve">sempurna karena dapat berproduksi secara seksual dengan askospora maupun </w:t>
      </w:r>
      <w:r w:rsidR="00D545AD">
        <w:rPr>
          <w:rFonts w:ascii="Times New Roman" w:hAnsi="Times New Roman" w:cs="Times New Roman"/>
          <w:sz w:val="24"/>
          <w:szCs w:val="24"/>
        </w:rPr>
        <w:t>a</w:t>
      </w:r>
      <w:r w:rsidR="00A31230">
        <w:rPr>
          <w:rFonts w:ascii="Times New Roman" w:hAnsi="Times New Roman" w:cs="Times New Roman"/>
          <w:sz w:val="24"/>
          <w:szCs w:val="24"/>
        </w:rPr>
        <w:t>seksual yang dit</w:t>
      </w:r>
      <w:r w:rsidR="001C3596">
        <w:rPr>
          <w:rFonts w:ascii="Times New Roman" w:hAnsi="Times New Roman" w:cs="Times New Roman"/>
          <w:sz w:val="24"/>
          <w:szCs w:val="24"/>
        </w:rPr>
        <w:t>andai dengan pembentukan konidios</w:t>
      </w:r>
      <w:r w:rsidR="00A31230">
        <w:rPr>
          <w:rFonts w:ascii="Times New Roman" w:hAnsi="Times New Roman" w:cs="Times New Roman"/>
          <w:sz w:val="24"/>
          <w:szCs w:val="24"/>
        </w:rPr>
        <w:t>pora yang muncu</w:t>
      </w:r>
      <w:r w:rsidR="00F04BE9">
        <w:rPr>
          <w:rFonts w:ascii="Times New Roman" w:hAnsi="Times New Roman" w:cs="Times New Roman"/>
          <w:sz w:val="24"/>
          <w:szCs w:val="24"/>
        </w:rPr>
        <w:t>l</w:t>
      </w:r>
      <w:r w:rsidR="00A31230">
        <w:rPr>
          <w:rFonts w:ascii="Times New Roman" w:hAnsi="Times New Roman" w:cs="Times New Roman"/>
          <w:sz w:val="24"/>
          <w:szCs w:val="24"/>
        </w:rPr>
        <w:t xml:space="preserve"> dari miselium yang terendam dalam medium.</w:t>
      </w:r>
      <w:proofErr w:type="gramEnd"/>
      <w:r w:rsidR="00A31230">
        <w:rPr>
          <w:rFonts w:ascii="Times New Roman" w:hAnsi="Times New Roman" w:cs="Times New Roman"/>
          <w:sz w:val="24"/>
          <w:szCs w:val="24"/>
        </w:rPr>
        <w:t xml:space="preserve"> </w:t>
      </w:r>
      <w:proofErr w:type="gramStart"/>
      <w:r w:rsidR="00E2514E">
        <w:rPr>
          <w:rFonts w:ascii="Times New Roman" w:hAnsi="Times New Roman" w:cs="Times New Roman"/>
          <w:sz w:val="24"/>
          <w:szCs w:val="24"/>
        </w:rPr>
        <w:t xml:space="preserve">Selain itu juga </w:t>
      </w:r>
      <w:r w:rsidR="00E2514E" w:rsidRPr="006B276D">
        <w:rPr>
          <w:rFonts w:ascii="Times New Roman" w:hAnsi="Times New Roman" w:cs="Times New Roman"/>
          <w:i/>
          <w:iCs/>
          <w:sz w:val="24"/>
          <w:szCs w:val="24"/>
        </w:rPr>
        <w:t>M</w:t>
      </w:r>
      <w:r w:rsidR="00EE339F" w:rsidRPr="006B276D">
        <w:rPr>
          <w:rFonts w:ascii="Times New Roman" w:hAnsi="Times New Roman" w:cs="Times New Roman"/>
          <w:i/>
          <w:iCs/>
          <w:sz w:val="24"/>
          <w:szCs w:val="24"/>
        </w:rPr>
        <w:t>onascus</w:t>
      </w:r>
      <w:r w:rsidR="00EE339F">
        <w:rPr>
          <w:rFonts w:ascii="Times New Roman" w:hAnsi="Times New Roman" w:cs="Times New Roman"/>
          <w:sz w:val="24"/>
          <w:szCs w:val="24"/>
        </w:rPr>
        <w:t xml:space="preserve"> merupakan kapang yang menggunakan berbagai komponen makanan dari yang sederhana sampai yang kompleks, kapang ini juga memproduksi enzim-enzim seperti α-amilase, β-amilase, glukoamilase, lipase, protease, glukosidase dan ribonuklease.</w:t>
      </w:r>
      <w:proofErr w:type="gramEnd"/>
      <w:r w:rsidR="00EE339F">
        <w:rPr>
          <w:rFonts w:ascii="Times New Roman" w:hAnsi="Times New Roman" w:cs="Times New Roman"/>
          <w:sz w:val="24"/>
          <w:szCs w:val="24"/>
        </w:rPr>
        <w:t xml:space="preserve"> </w:t>
      </w:r>
      <w:proofErr w:type="gramStart"/>
      <w:r w:rsidR="00EE339F">
        <w:rPr>
          <w:rFonts w:ascii="Times New Roman" w:hAnsi="Times New Roman" w:cs="Times New Roman"/>
          <w:sz w:val="24"/>
          <w:szCs w:val="24"/>
        </w:rPr>
        <w:t>Oleh karena itu kapang ini mampu tumbuh pada bahan yang mengandung pati, protein at</w:t>
      </w:r>
      <w:r w:rsidR="00E2514E">
        <w:rPr>
          <w:rFonts w:ascii="Times New Roman" w:hAnsi="Times New Roman" w:cs="Times New Roman"/>
          <w:sz w:val="24"/>
          <w:szCs w:val="24"/>
        </w:rPr>
        <w:t xml:space="preserve">au lipid </w:t>
      </w:r>
      <w:r w:rsidR="00A31230">
        <w:rPr>
          <w:rFonts w:ascii="Times New Roman" w:hAnsi="Times New Roman" w:cs="Times New Roman"/>
          <w:sz w:val="24"/>
          <w:szCs w:val="24"/>
        </w:rPr>
        <w:t>(</w:t>
      </w:r>
      <w:r w:rsidR="009A546E">
        <w:rPr>
          <w:rFonts w:ascii="Times New Roman" w:hAnsi="Times New Roman" w:cs="Times New Roman"/>
          <w:sz w:val="24"/>
          <w:szCs w:val="24"/>
        </w:rPr>
        <w:t>Fardiaz, 1992</w:t>
      </w:r>
      <w:r w:rsidR="00A31230">
        <w:rPr>
          <w:rFonts w:ascii="Times New Roman" w:hAnsi="Times New Roman" w:cs="Times New Roman"/>
          <w:sz w:val="24"/>
          <w:szCs w:val="24"/>
        </w:rPr>
        <w:t>)</w:t>
      </w:r>
      <w:r w:rsidR="00EE339F">
        <w:rPr>
          <w:rFonts w:ascii="Times New Roman" w:hAnsi="Times New Roman" w:cs="Times New Roman"/>
          <w:sz w:val="24"/>
          <w:szCs w:val="24"/>
        </w:rPr>
        <w:t>.</w:t>
      </w:r>
      <w:proofErr w:type="gramEnd"/>
    </w:p>
    <w:p w:rsidR="00A31230" w:rsidRDefault="00A31230" w:rsidP="007D1F9B">
      <w:pPr>
        <w:ind w:firstLine="567"/>
        <w:rPr>
          <w:rFonts w:ascii="Times New Roman" w:hAnsi="Times New Roman" w:cs="Times New Roman"/>
          <w:sz w:val="24"/>
          <w:szCs w:val="24"/>
        </w:rPr>
      </w:pPr>
      <w:r>
        <w:rPr>
          <w:rFonts w:ascii="Times New Roman" w:hAnsi="Times New Roman" w:cs="Times New Roman"/>
          <w:sz w:val="24"/>
          <w:szCs w:val="24"/>
        </w:rPr>
        <w:t>Alexopoulus dan Mims (1997), mengklasifikasikan kapang sebagai berikut:</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 xml:space="preserve">Kingdom </w:t>
      </w:r>
      <w:r>
        <w:rPr>
          <w:rFonts w:ascii="Times New Roman" w:hAnsi="Times New Roman" w:cs="Times New Roman"/>
          <w:sz w:val="24"/>
          <w:szCs w:val="24"/>
        </w:rPr>
        <w:tab/>
      </w:r>
      <w:r w:rsidRPr="00A31230">
        <w:rPr>
          <w:rFonts w:ascii="Times New Roman" w:hAnsi="Times New Roman" w:cs="Times New Roman"/>
          <w:sz w:val="24"/>
          <w:szCs w:val="24"/>
        </w:rPr>
        <w:t>: Fungi</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 xml:space="preserve">Divisio </w:t>
      </w:r>
      <w:r>
        <w:rPr>
          <w:rFonts w:ascii="Times New Roman" w:hAnsi="Times New Roman" w:cs="Times New Roman"/>
          <w:sz w:val="24"/>
          <w:szCs w:val="24"/>
        </w:rPr>
        <w:t xml:space="preserve">    </w:t>
      </w:r>
      <w:r>
        <w:rPr>
          <w:rFonts w:ascii="Times New Roman" w:hAnsi="Times New Roman" w:cs="Times New Roman"/>
          <w:sz w:val="24"/>
          <w:szCs w:val="24"/>
        </w:rPr>
        <w:tab/>
      </w:r>
      <w:r w:rsidRPr="00A31230">
        <w:rPr>
          <w:rFonts w:ascii="Times New Roman" w:hAnsi="Times New Roman" w:cs="Times New Roman"/>
          <w:sz w:val="24"/>
          <w:szCs w:val="24"/>
        </w:rPr>
        <w:t>: Amastigomycotina</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 xml:space="preserve">Subdivisio </w:t>
      </w:r>
      <w:r>
        <w:rPr>
          <w:rFonts w:ascii="Times New Roman" w:hAnsi="Times New Roman" w:cs="Times New Roman"/>
          <w:sz w:val="24"/>
          <w:szCs w:val="24"/>
        </w:rPr>
        <w:tab/>
      </w:r>
      <w:r w:rsidRPr="00A31230">
        <w:rPr>
          <w:rFonts w:ascii="Times New Roman" w:hAnsi="Times New Roman" w:cs="Times New Roman"/>
          <w:sz w:val="24"/>
          <w:szCs w:val="24"/>
        </w:rPr>
        <w:t>: Ascomycota</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K</w:t>
      </w:r>
      <w:r>
        <w:rPr>
          <w:rFonts w:ascii="Times New Roman" w:hAnsi="Times New Roman" w:cs="Times New Roman"/>
          <w:sz w:val="24"/>
          <w:szCs w:val="24"/>
        </w:rPr>
        <w:t>e</w:t>
      </w:r>
      <w:r w:rsidRPr="00A31230">
        <w:rPr>
          <w:rFonts w:ascii="Times New Roman" w:hAnsi="Times New Roman" w:cs="Times New Roman"/>
          <w:sz w:val="24"/>
          <w:szCs w:val="24"/>
        </w:rPr>
        <w:t xml:space="preserve">las </w:t>
      </w:r>
      <w:r>
        <w:rPr>
          <w:rFonts w:ascii="Times New Roman" w:hAnsi="Times New Roman" w:cs="Times New Roman"/>
          <w:sz w:val="24"/>
          <w:szCs w:val="24"/>
        </w:rPr>
        <w:tab/>
      </w:r>
      <w:r>
        <w:rPr>
          <w:rFonts w:ascii="Times New Roman" w:hAnsi="Times New Roman" w:cs="Times New Roman"/>
          <w:sz w:val="24"/>
          <w:szCs w:val="24"/>
        </w:rPr>
        <w:tab/>
      </w:r>
      <w:r w:rsidRPr="00A31230">
        <w:rPr>
          <w:rFonts w:ascii="Times New Roman" w:hAnsi="Times New Roman" w:cs="Times New Roman"/>
          <w:sz w:val="24"/>
          <w:szCs w:val="24"/>
        </w:rPr>
        <w:t>: Ascomycetes</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Subk</w:t>
      </w:r>
      <w:r>
        <w:rPr>
          <w:rFonts w:ascii="Times New Roman" w:hAnsi="Times New Roman" w:cs="Times New Roman"/>
          <w:sz w:val="24"/>
          <w:szCs w:val="24"/>
        </w:rPr>
        <w:t>e</w:t>
      </w:r>
      <w:r w:rsidRPr="00A31230">
        <w:rPr>
          <w:rFonts w:ascii="Times New Roman" w:hAnsi="Times New Roman" w:cs="Times New Roman"/>
          <w:sz w:val="24"/>
          <w:szCs w:val="24"/>
        </w:rPr>
        <w:t xml:space="preserve">las </w:t>
      </w:r>
      <w:r>
        <w:rPr>
          <w:rFonts w:ascii="Times New Roman" w:hAnsi="Times New Roman" w:cs="Times New Roman"/>
          <w:sz w:val="24"/>
          <w:szCs w:val="24"/>
        </w:rPr>
        <w:tab/>
      </w:r>
      <w:r w:rsidRPr="00A31230">
        <w:rPr>
          <w:rFonts w:ascii="Times New Roman" w:hAnsi="Times New Roman" w:cs="Times New Roman"/>
          <w:sz w:val="24"/>
          <w:szCs w:val="24"/>
        </w:rPr>
        <w:t>: Plectomycetidae</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lastRenderedPageBreak/>
        <w:t xml:space="preserve">Ordo </w:t>
      </w:r>
      <w:r>
        <w:rPr>
          <w:rFonts w:ascii="Times New Roman" w:hAnsi="Times New Roman" w:cs="Times New Roman"/>
          <w:sz w:val="24"/>
          <w:szCs w:val="24"/>
        </w:rPr>
        <w:tab/>
      </w:r>
      <w:r>
        <w:rPr>
          <w:rFonts w:ascii="Times New Roman" w:hAnsi="Times New Roman" w:cs="Times New Roman"/>
          <w:sz w:val="24"/>
          <w:szCs w:val="24"/>
        </w:rPr>
        <w:tab/>
      </w:r>
      <w:r w:rsidRPr="00A31230">
        <w:rPr>
          <w:rFonts w:ascii="Times New Roman" w:hAnsi="Times New Roman" w:cs="Times New Roman"/>
          <w:sz w:val="24"/>
          <w:szCs w:val="24"/>
        </w:rPr>
        <w:t>: Eurotiales</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Famili</w:t>
      </w:r>
      <w:r>
        <w:rPr>
          <w:rFonts w:ascii="Times New Roman" w:hAnsi="Times New Roman" w:cs="Times New Roman"/>
          <w:sz w:val="24"/>
          <w:szCs w:val="24"/>
        </w:rPr>
        <w:t xml:space="preserve"> </w:t>
      </w:r>
      <w:r w:rsidRPr="00A31230">
        <w:rPr>
          <w:rFonts w:ascii="Times New Roman" w:hAnsi="Times New Roman" w:cs="Times New Roman"/>
          <w:sz w:val="24"/>
          <w:szCs w:val="24"/>
        </w:rPr>
        <w:t xml:space="preserve"> </w:t>
      </w:r>
      <w:r>
        <w:rPr>
          <w:rFonts w:ascii="Times New Roman" w:hAnsi="Times New Roman" w:cs="Times New Roman"/>
          <w:sz w:val="24"/>
          <w:szCs w:val="24"/>
        </w:rPr>
        <w:tab/>
      </w:r>
      <w:r w:rsidRPr="00A31230">
        <w:rPr>
          <w:rFonts w:ascii="Times New Roman" w:hAnsi="Times New Roman" w:cs="Times New Roman"/>
          <w:sz w:val="24"/>
          <w:szCs w:val="24"/>
        </w:rPr>
        <w:t>: Monascaceae</w:t>
      </w:r>
    </w:p>
    <w:p w:rsidR="00A31230" w:rsidRP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 xml:space="preserve">Genus </w:t>
      </w:r>
      <w:r>
        <w:rPr>
          <w:rFonts w:ascii="Times New Roman" w:hAnsi="Times New Roman" w:cs="Times New Roman"/>
          <w:sz w:val="24"/>
          <w:szCs w:val="24"/>
        </w:rPr>
        <w:tab/>
      </w:r>
      <w:r>
        <w:rPr>
          <w:rFonts w:ascii="Times New Roman" w:hAnsi="Times New Roman" w:cs="Times New Roman"/>
          <w:sz w:val="24"/>
          <w:szCs w:val="24"/>
        </w:rPr>
        <w:tab/>
      </w:r>
      <w:r w:rsidRPr="00A31230">
        <w:rPr>
          <w:rFonts w:ascii="Times New Roman" w:hAnsi="Times New Roman" w:cs="Times New Roman"/>
          <w:sz w:val="24"/>
          <w:szCs w:val="24"/>
        </w:rPr>
        <w:t>: Monascus</w:t>
      </w:r>
    </w:p>
    <w:p w:rsidR="00A31230" w:rsidRDefault="00A31230" w:rsidP="00A31230">
      <w:pPr>
        <w:rPr>
          <w:rFonts w:ascii="Times New Roman" w:hAnsi="Times New Roman" w:cs="Times New Roman"/>
          <w:sz w:val="24"/>
          <w:szCs w:val="24"/>
        </w:rPr>
      </w:pPr>
      <w:r w:rsidRPr="00A31230">
        <w:rPr>
          <w:rFonts w:ascii="Times New Roman" w:hAnsi="Times New Roman" w:cs="Times New Roman"/>
          <w:sz w:val="24"/>
          <w:szCs w:val="24"/>
        </w:rPr>
        <w:t>Spesies</w:t>
      </w:r>
      <w:r>
        <w:rPr>
          <w:rFonts w:ascii="Times New Roman" w:hAnsi="Times New Roman" w:cs="Times New Roman"/>
          <w:sz w:val="24"/>
          <w:szCs w:val="24"/>
        </w:rPr>
        <w:tab/>
      </w:r>
      <w:r w:rsidRPr="00A31230">
        <w:rPr>
          <w:rFonts w:ascii="Times New Roman" w:hAnsi="Times New Roman" w:cs="Times New Roman"/>
          <w:sz w:val="24"/>
          <w:szCs w:val="24"/>
        </w:rPr>
        <w:t xml:space="preserve"> : Monascus purpureus</w:t>
      </w:r>
    </w:p>
    <w:p w:rsidR="00DA62B0" w:rsidRDefault="00A31230" w:rsidP="007D1F9B">
      <w:pPr>
        <w:ind w:firstLine="567"/>
        <w:rPr>
          <w:rFonts w:ascii="Times New Roman" w:hAnsi="Times New Roman" w:cs="Times New Roman"/>
          <w:sz w:val="24"/>
          <w:szCs w:val="24"/>
        </w:rPr>
      </w:pPr>
      <w:proofErr w:type="gramStart"/>
      <w:r w:rsidRPr="006C2549">
        <w:rPr>
          <w:rFonts w:ascii="Times New Roman" w:hAnsi="Times New Roman" w:cs="Times New Roman"/>
          <w:i/>
          <w:sz w:val="24"/>
          <w:szCs w:val="24"/>
        </w:rPr>
        <w:t>Monascus purpures</w:t>
      </w:r>
      <w:r>
        <w:rPr>
          <w:rFonts w:ascii="Times New Roman" w:hAnsi="Times New Roman" w:cs="Times New Roman"/>
          <w:sz w:val="24"/>
          <w:szCs w:val="24"/>
        </w:rPr>
        <w:t xml:space="preserve"> merupakan </w:t>
      </w:r>
      <w:r w:rsidR="0058102F">
        <w:rPr>
          <w:rFonts w:ascii="Times New Roman" w:hAnsi="Times New Roman" w:cs="Times New Roman"/>
          <w:sz w:val="24"/>
          <w:szCs w:val="24"/>
        </w:rPr>
        <w:t>sala</w:t>
      </w:r>
      <w:r w:rsidR="00D4053C">
        <w:rPr>
          <w:rFonts w:ascii="Times New Roman" w:hAnsi="Times New Roman" w:cs="Times New Roman"/>
          <w:sz w:val="24"/>
          <w:szCs w:val="24"/>
        </w:rPr>
        <w:t xml:space="preserve">h satu kapang yang </w:t>
      </w:r>
      <w:r w:rsidR="0058102F">
        <w:rPr>
          <w:rFonts w:ascii="Times New Roman" w:hAnsi="Times New Roman" w:cs="Times New Roman"/>
          <w:sz w:val="24"/>
          <w:szCs w:val="24"/>
        </w:rPr>
        <w:t xml:space="preserve">termasuk kelompok </w:t>
      </w:r>
      <w:r w:rsidR="0058102F" w:rsidRPr="001C3596">
        <w:rPr>
          <w:rFonts w:ascii="Times New Roman" w:hAnsi="Times New Roman" w:cs="Times New Roman"/>
          <w:i/>
          <w:sz w:val="24"/>
          <w:szCs w:val="24"/>
        </w:rPr>
        <w:t>Ascomycetes</w:t>
      </w:r>
      <w:r w:rsidR="0058102F">
        <w:rPr>
          <w:rFonts w:ascii="Times New Roman" w:hAnsi="Times New Roman" w:cs="Times New Roman"/>
          <w:sz w:val="24"/>
          <w:szCs w:val="24"/>
        </w:rPr>
        <w:t>.</w:t>
      </w:r>
      <w:proofErr w:type="gramEnd"/>
      <w:r w:rsidR="0058102F">
        <w:rPr>
          <w:rFonts w:ascii="Times New Roman" w:hAnsi="Times New Roman" w:cs="Times New Roman"/>
          <w:sz w:val="24"/>
          <w:szCs w:val="24"/>
        </w:rPr>
        <w:t xml:space="preserve"> Pada tahun 1884, </w:t>
      </w:r>
      <w:proofErr w:type="gramStart"/>
      <w:r w:rsidR="0058102F">
        <w:rPr>
          <w:rFonts w:ascii="Times New Roman" w:hAnsi="Times New Roman" w:cs="Times New Roman"/>
          <w:sz w:val="24"/>
          <w:szCs w:val="24"/>
        </w:rPr>
        <w:t>nama</w:t>
      </w:r>
      <w:proofErr w:type="gramEnd"/>
      <w:r w:rsidR="0058102F">
        <w:rPr>
          <w:rFonts w:ascii="Times New Roman" w:hAnsi="Times New Roman" w:cs="Times New Roman"/>
          <w:sz w:val="24"/>
          <w:szCs w:val="24"/>
        </w:rPr>
        <w:t xml:space="preserve"> </w:t>
      </w:r>
      <w:r w:rsidR="0058102F" w:rsidRPr="006B276D">
        <w:rPr>
          <w:rFonts w:ascii="Times New Roman" w:hAnsi="Times New Roman" w:cs="Times New Roman"/>
          <w:i/>
          <w:iCs/>
          <w:sz w:val="24"/>
          <w:szCs w:val="24"/>
        </w:rPr>
        <w:t>Monascus</w:t>
      </w:r>
      <w:r w:rsidR="0058102F">
        <w:rPr>
          <w:rFonts w:ascii="Times New Roman" w:hAnsi="Times New Roman" w:cs="Times New Roman"/>
          <w:sz w:val="24"/>
          <w:szCs w:val="24"/>
        </w:rPr>
        <w:t xml:space="preserve"> pertama kali diperkenalkan oleh Philippe van Tieghem, dengan nama species </w:t>
      </w:r>
      <w:r w:rsidR="0058102F" w:rsidRPr="0058102F">
        <w:rPr>
          <w:rFonts w:ascii="Times New Roman" w:hAnsi="Times New Roman" w:cs="Times New Roman"/>
          <w:i/>
          <w:sz w:val="24"/>
          <w:szCs w:val="24"/>
        </w:rPr>
        <w:t>M</w:t>
      </w:r>
      <w:r w:rsidR="006B276D">
        <w:rPr>
          <w:rFonts w:ascii="Times New Roman" w:hAnsi="Times New Roman" w:cs="Times New Roman"/>
          <w:i/>
          <w:sz w:val="24"/>
          <w:szCs w:val="24"/>
        </w:rPr>
        <w:t xml:space="preserve">onascus </w:t>
      </w:r>
      <w:r w:rsidR="0058102F" w:rsidRPr="0058102F">
        <w:rPr>
          <w:rFonts w:ascii="Times New Roman" w:hAnsi="Times New Roman" w:cs="Times New Roman"/>
          <w:i/>
          <w:sz w:val="24"/>
          <w:szCs w:val="24"/>
        </w:rPr>
        <w:t>ruber</w:t>
      </w:r>
      <w:r w:rsidR="0058102F">
        <w:rPr>
          <w:rFonts w:ascii="Times New Roman" w:hAnsi="Times New Roman" w:cs="Times New Roman"/>
          <w:sz w:val="24"/>
          <w:szCs w:val="24"/>
        </w:rPr>
        <w:t xml:space="preserve">. </w:t>
      </w:r>
      <w:proofErr w:type="gramStart"/>
      <w:r w:rsidR="0058102F">
        <w:rPr>
          <w:rFonts w:ascii="Times New Roman" w:hAnsi="Times New Roman" w:cs="Times New Roman"/>
          <w:sz w:val="24"/>
          <w:szCs w:val="24"/>
        </w:rPr>
        <w:t xml:space="preserve">Kemudian pada tahun 1895, Went mengisolasi </w:t>
      </w:r>
      <w:r w:rsidR="0058102F" w:rsidRPr="0058102F">
        <w:rPr>
          <w:rFonts w:ascii="Times New Roman" w:hAnsi="Times New Roman" w:cs="Times New Roman"/>
          <w:i/>
          <w:sz w:val="24"/>
          <w:szCs w:val="24"/>
        </w:rPr>
        <w:t>Monascus purpureus</w:t>
      </w:r>
      <w:r w:rsidR="0058102F">
        <w:rPr>
          <w:rFonts w:ascii="Times New Roman" w:hAnsi="Times New Roman" w:cs="Times New Roman"/>
          <w:sz w:val="24"/>
          <w:szCs w:val="24"/>
        </w:rPr>
        <w:t xml:space="preserve"> dari angkak di Jawa.</w:t>
      </w:r>
      <w:proofErr w:type="gramEnd"/>
      <w:r w:rsidR="0058102F">
        <w:rPr>
          <w:rFonts w:ascii="Times New Roman" w:hAnsi="Times New Roman" w:cs="Times New Roman"/>
          <w:sz w:val="24"/>
          <w:szCs w:val="24"/>
        </w:rPr>
        <w:t xml:space="preserve">  </w:t>
      </w:r>
      <w:proofErr w:type="gramStart"/>
      <w:r w:rsidR="0058102F">
        <w:rPr>
          <w:rFonts w:ascii="Times New Roman" w:hAnsi="Times New Roman" w:cs="Times New Roman"/>
          <w:sz w:val="24"/>
          <w:szCs w:val="24"/>
        </w:rPr>
        <w:t>Keanekaragaman mikroba di Indonesia dan potensinya sebagai penghasil bahan bioaktif belum banyak diungkapkan.</w:t>
      </w:r>
      <w:proofErr w:type="gramEnd"/>
      <w:r w:rsidR="0058102F">
        <w:rPr>
          <w:rFonts w:ascii="Times New Roman" w:hAnsi="Times New Roman" w:cs="Times New Roman"/>
          <w:sz w:val="24"/>
          <w:szCs w:val="24"/>
        </w:rPr>
        <w:t xml:space="preserve"> </w:t>
      </w:r>
      <w:proofErr w:type="gramStart"/>
      <w:r w:rsidR="0058102F">
        <w:rPr>
          <w:rFonts w:ascii="Times New Roman" w:hAnsi="Times New Roman" w:cs="Times New Roman"/>
          <w:sz w:val="24"/>
          <w:szCs w:val="24"/>
        </w:rPr>
        <w:t>Di alam ini</w:t>
      </w:r>
      <w:r w:rsidR="001474B9">
        <w:rPr>
          <w:rFonts w:ascii="Times New Roman" w:hAnsi="Times New Roman" w:cs="Times New Roman"/>
          <w:sz w:val="24"/>
          <w:szCs w:val="24"/>
        </w:rPr>
        <w:t xml:space="preserve"> s</w:t>
      </w:r>
      <w:r w:rsidR="0058102F">
        <w:rPr>
          <w:rFonts w:ascii="Times New Roman" w:hAnsi="Times New Roman" w:cs="Times New Roman"/>
          <w:sz w:val="24"/>
          <w:szCs w:val="24"/>
        </w:rPr>
        <w:t xml:space="preserve">pesies yang paling umum digunakan sebagai penghasil angkak adalah </w:t>
      </w:r>
      <w:r w:rsidR="0058102F" w:rsidRPr="0058102F">
        <w:rPr>
          <w:rFonts w:ascii="Times New Roman" w:hAnsi="Times New Roman" w:cs="Times New Roman"/>
          <w:i/>
          <w:sz w:val="24"/>
          <w:szCs w:val="24"/>
        </w:rPr>
        <w:t>Monascus purpureus</w:t>
      </w:r>
      <w:r w:rsidR="0058102F">
        <w:rPr>
          <w:rFonts w:ascii="Times New Roman" w:hAnsi="Times New Roman" w:cs="Times New Roman"/>
          <w:sz w:val="24"/>
          <w:szCs w:val="24"/>
        </w:rPr>
        <w:t>.</w:t>
      </w:r>
      <w:proofErr w:type="gramEnd"/>
      <w:r w:rsidR="0058102F">
        <w:rPr>
          <w:rFonts w:ascii="Times New Roman" w:hAnsi="Times New Roman" w:cs="Times New Roman"/>
          <w:sz w:val="24"/>
          <w:szCs w:val="24"/>
        </w:rPr>
        <w:t xml:space="preserve"> </w:t>
      </w:r>
      <w:r w:rsidR="001474B9">
        <w:rPr>
          <w:rFonts w:ascii="Times New Roman" w:hAnsi="Times New Roman" w:cs="Times New Roman"/>
          <w:sz w:val="24"/>
          <w:szCs w:val="24"/>
        </w:rPr>
        <w:t xml:space="preserve">                   </w:t>
      </w:r>
      <w:r w:rsidR="0058102F">
        <w:rPr>
          <w:rFonts w:ascii="Times New Roman" w:hAnsi="Times New Roman" w:cs="Times New Roman"/>
          <w:sz w:val="24"/>
          <w:szCs w:val="24"/>
        </w:rPr>
        <w:t>(Sheu et al, 2000)</w:t>
      </w:r>
    </w:p>
    <w:p w:rsidR="00990645" w:rsidRDefault="00BF1F62" w:rsidP="007D1F9B">
      <w:pPr>
        <w:ind w:firstLine="567"/>
        <w:rPr>
          <w:rFonts w:ascii="Times New Roman" w:hAnsi="Times New Roman" w:cs="Times New Roman"/>
          <w:sz w:val="24"/>
          <w:szCs w:val="24"/>
        </w:rPr>
      </w:pPr>
      <w:proofErr w:type="gramStart"/>
      <w:r w:rsidRPr="007D1F9B">
        <w:rPr>
          <w:rFonts w:ascii="Times New Roman" w:hAnsi="Times New Roman" w:cs="Times New Roman"/>
          <w:i/>
          <w:iCs/>
          <w:sz w:val="24"/>
          <w:szCs w:val="24"/>
        </w:rPr>
        <w:t>Monascus</w:t>
      </w:r>
      <w:r>
        <w:rPr>
          <w:rFonts w:ascii="Times New Roman" w:hAnsi="Times New Roman" w:cs="Times New Roman"/>
          <w:sz w:val="24"/>
          <w:szCs w:val="24"/>
        </w:rPr>
        <w:t xml:space="preserve"> memerlukan unsur baik karbon, nitrogen, mineral, vitamin sebagai sumber nutrisi untuk pertumbuhannya dan didukung dengan faktor lingkungan seperti </w:t>
      </w:r>
      <w:r w:rsidR="00E14CDF">
        <w:rPr>
          <w:rFonts w:ascii="Times New Roman" w:hAnsi="Times New Roman" w:cs="Times New Roman"/>
          <w:sz w:val="24"/>
          <w:szCs w:val="24"/>
        </w:rPr>
        <w:t xml:space="preserve">air, </w:t>
      </w:r>
      <w:r>
        <w:rPr>
          <w:rFonts w:ascii="Times New Roman" w:hAnsi="Times New Roman" w:cs="Times New Roman"/>
          <w:sz w:val="24"/>
          <w:szCs w:val="24"/>
        </w:rPr>
        <w:t xml:space="preserve">pH, oksigen, </w:t>
      </w:r>
      <w:r w:rsidR="00E14CDF">
        <w:rPr>
          <w:rFonts w:ascii="Times New Roman" w:hAnsi="Times New Roman" w:cs="Times New Roman"/>
          <w:sz w:val="24"/>
          <w:szCs w:val="24"/>
        </w:rPr>
        <w:t>RH (</w:t>
      </w:r>
      <w:r>
        <w:rPr>
          <w:rFonts w:ascii="Times New Roman" w:hAnsi="Times New Roman" w:cs="Times New Roman"/>
          <w:sz w:val="24"/>
          <w:szCs w:val="24"/>
        </w:rPr>
        <w:t>kelembaban</w:t>
      </w:r>
      <w:r w:rsidR="00E14CDF">
        <w:rPr>
          <w:rFonts w:ascii="Times New Roman" w:hAnsi="Times New Roman" w:cs="Times New Roman"/>
          <w:sz w:val="24"/>
          <w:szCs w:val="24"/>
        </w:rPr>
        <w:t xml:space="preserve">), </w:t>
      </w:r>
      <w:r>
        <w:rPr>
          <w:rFonts w:ascii="Times New Roman" w:hAnsi="Times New Roman" w:cs="Times New Roman"/>
          <w:sz w:val="24"/>
          <w:szCs w:val="24"/>
        </w:rPr>
        <w:t>dan suhu.</w:t>
      </w:r>
      <w:proofErr w:type="gramEnd"/>
      <w:r>
        <w:rPr>
          <w:rFonts w:ascii="Times New Roman" w:hAnsi="Times New Roman" w:cs="Times New Roman"/>
          <w:sz w:val="24"/>
          <w:szCs w:val="24"/>
        </w:rPr>
        <w:t xml:space="preserve"> </w:t>
      </w:r>
      <w:proofErr w:type="gramStart"/>
      <w:r w:rsidR="001474B9">
        <w:rPr>
          <w:rFonts w:ascii="Times New Roman" w:hAnsi="Times New Roman" w:cs="Times New Roman"/>
          <w:sz w:val="24"/>
          <w:szCs w:val="24"/>
        </w:rPr>
        <w:t xml:space="preserve">Sumber karbon terbaik bagi </w:t>
      </w:r>
      <w:r w:rsidR="00990645" w:rsidRPr="003B09C4">
        <w:rPr>
          <w:rFonts w:ascii="Times New Roman" w:hAnsi="Times New Roman" w:cs="Times New Roman"/>
          <w:i/>
          <w:iCs/>
          <w:sz w:val="24"/>
          <w:szCs w:val="24"/>
        </w:rPr>
        <w:t>Monascus</w:t>
      </w:r>
      <w:r w:rsidR="001474B9">
        <w:rPr>
          <w:rFonts w:ascii="Times New Roman" w:hAnsi="Times New Roman" w:cs="Times New Roman"/>
          <w:sz w:val="24"/>
          <w:szCs w:val="24"/>
        </w:rPr>
        <w:t xml:space="preserve"> adalah glukosa, sedangakan sumber nitrogen terbaiknya adalah nitrogen dari bahan </w:t>
      </w:r>
      <w:r>
        <w:rPr>
          <w:rFonts w:ascii="Times New Roman" w:hAnsi="Times New Roman" w:cs="Times New Roman"/>
          <w:sz w:val="24"/>
          <w:szCs w:val="24"/>
        </w:rPr>
        <w:t>organik</w:t>
      </w:r>
      <w:r w:rsidR="001474B9">
        <w:rPr>
          <w:rFonts w:ascii="Times New Roman" w:hAnsi="Times New Roman" w:cs="Times New Roman"/>
          <w:sz w:val="24"/>
          <w:szCs w:val="24"/>
        </w:rPr>
        <w:t xml:space="preserve">, dan bahan anorganik yang dapat digunakan adalah </w:t>
      </w:r>
      <w:r>
        <w:rPr>
          <w:rFonts w:ascii="Times New Roman" w:hAnsi="Times New Roman" w:cs="Times New Roman"/>
          <w:sz w:val="24"/>
          <w:szCs w:val="24"/>
        </w:rPr>
        <w:t>ammonium dan nitrat</w:t>
      </w:r>
      <w:r w:rsidR="00990645">
        <w:rPr>
          <w:rFonts w:ascii="Times New Roman" w:hAnsi="Times New Roman" w:cs="Times New Roman"/>
          <w:sz w:val="24"/>
          <w:szCs w:val="24"/>
        </w:rPr>
        <w:t>.</w:t>
      </w:r>
      <w:proofErr w:type="gramEnd"/>
      <w:r w:rsidR="00990645">
        <w:rPr>
          <w:rFonts w:ascii="Times New Roman" w:hAnsi="Times New Roman" w:cs="Times New Roman"/>
          <w:sz w:val="24"/>
          <w:szCs w:val="24"/>
        </w:rPr>
        <w:t xml:space="preserve"> </w:t>
      </w:r>
      <w:proofErr w:type="gramStart"/>
      <w:r w:rsidR="00990645">
        <w:rPr>
          <w:rFonts w:ascii="Times New Roman" w:hAnsi="Times New Roman" w:cs="Times New Roman"/>
          <w:sz w:val="24"/>
          <w:szCs w:val="24"/>
        </w:rPr>
        <w:t>Substrat yang baik untuk medium fermentasi adalah yang mengandung pati sebagai sumber karbon (C).</w:t>
      </w:r>
      <w:proofErr w:type="gramEnd"/>
      <w:r w:rsidR="00990645">
        <w:rPr>
          <w:rFonts w:ascii="Times New Roman" w:hAnsi="Times New Roman" w:cs="Times New Roman"/>
          <w:sz w:val="24"/>
          <w:szCs w:val="24"/>
        </w:rPr>
        <w:t xml:space="preserve"> Pembentukan pigmen dipengaruhi oleh jenis karbohidra</w:t>
      </w:r>
      <w:r w:rsidR="00E81B8E">
        <w:rPr>
          <w:rFonts w:ascii="Times New Roman" w:hAnsi="Times New Roman" w:cs="Times New Roman"/>
          <w:sz w:val="24"/>
          <w:szCs w:val="24"/>
        </w:rPr>
        <w:t>t dan perbandingan C dengan N. B</w:t>
      </w:r>
      <w:r w:rsidR="00990645">
        <w:rPr>
          <w:rFonts w:ascii="Times New Roman" w:hAnsi="Times New Roman" w:cs="Times New Roman"/>
          <w:sz w:val="24"/>
          <w:szCs w:val="24"/>
        </w:rPr>
        <w:t>ila konsentrasi C dalam media meningkat harus diimbangi dengan peningkatan konsentrasi N yang dibutuhkan untuk mencapai pertumbuhan maksimum dan pembentukan pigmen. (</w:t>
      </w:r>
      <w:r>
        <w:rPr>
          <w:rFonts w:ascii="Times New Roman" w:hAnsi="Times New Roman" w:cs="Times New Roman"/>
          <w:sz w:val="24"/>
          <w:szCs w:val="24"/>
        </w:rPr>
        <w:t>Fardiaz, 1992</w:t>
      </w:r>
      <w:r w:rsidR="00990645">
        <w:rPr>
          <w:rFonts w:ascii="Times New Roman" w:hAnsi="Times New Roman" w:cs="Times New Roman"/>
          <w:sz w:val="24"/>
          <w:szCs w:val="24"/>
        </w:rPr>
        <w:t>)</w:t>
      </w:r>
    </w:p>
    <w:p w:rsidR="00D545AD" w:rsidRPr="00D545AD" w:rsidRDefault="00D545AD" w:rsidP="007D1F9B">
      <w:pPr>
        <w:ind w:firstLine="567"/>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Suhu pertumbuhan untuk </w:t>
      </w:r>
      <w:r w:rsidRPr="00D545AD">
        <w:rPr>
          <w:rFonts w:ascii="Times New Roman" w:hAnsi="Times New Roman" w:cs="Times New Roman"/>
          <w:i/>
          <w:sz w:val="24"/>
          <w:szCs w:val="24"/>
        </w:rPr>
        <w:t>Monascus purpureus</w:t>
      </w:r>
      <w:r>
        <w:rPr>
          <w:rFonts w:ascii="Times New Roman" w:hAnsi="Times New Roman" w:cs="Times New Roman"/>
          <w:sz w:val="24"/>
          <w:szCs w:val="24"/>
        </w:rPr>
        <w:t xml:space="preserve"> berada dalam kisaran 25</w:t>
      </w:r>
      <w:r>
        <w:rPr>
          <w:rFonts w:ascii="Times New Roman" w:hAnsi="Times New Roman" w:cs="Times New Roman"/>
          <w:sz w:val="24"/>
          <w:szCs w:val="24"/>
          <w:vertAlign w:val="superscript"/>
        </w:rPr>
        <w:t>o</w:t>
      </w:r>
      <w:r>
        <w:rPr>
          <w:rFonts w:ascii="Times New Roman" w:hAnsi="Times New Roman" w:cs="Times New Roman"/>
          <w:sz w:val="24"/>
          <w:szCs w:val="24"/>
        </w:rPr>
        <w:t>C-32</w:t>
      </w:r>
      <w:r>
        <w:rPr>
          <w:rFonts w:ascii="Times New Roman" w:hAnsi="Times New Roman" w:cs="Times New Roman"/>
          <w:sz w:val="24"/>
          <w:szCs w:val="24"/>
          <w:vertAlign w:val="superscript"/>
        </w:rPr>
        <w:t>o</w:t>
      </w:r>
      <w:r>
        <w:rPr>
          <w:rFonts w:ascii="Times New Roman" w:hAnsi="Times New Roman" w:cs="Times New Roman"/>
          <w:sz w:val="24"/>
          <w:szCs w:val="24"/>
        </w:rPr>
        <w:t>C sehingga kapang ini termasuk golongan kapang mesofilik.</w:t>
      </w:r>
      <w:proofErr w:type="gramEnd"/>
      <w:r>
        <w:rPr>
          <w:rFonts w:ascii="Times New Roman" w:hAnsi="Times New Roman" w:cs="Times New Roman"/>
          <w:sz w:val="24"/>
          <w:szCs w:val="24"/>
        </w:rPr>
        <w:t xml:space="preserve"> Sedangkan pH yang sesuai untuk pertumbuhannya adalah sekitar 6-6</w:t>
      </w:r>
      <w:proofErr w:type="gramStart"/>
      <w:r>
        <w:rPr>
          <w:rFonts w:ascii="Times New Roman" w:hAnsi="Times New Roman" w:cs="Times New Roman"/>
          <w:sz w:val="24"/>
          <w:szCs w:val="24"/>
        </w:rPr>
        <w:t>,</w:t>
      </w:r>
      <w:r w:rsidR="00E14CDF">
        <w:rPr>
          <w:rFonts w:ascii="Times New Roman" w:hAnsi="Times New Roman" w:cs="Times New Roman"/>
          <w:sz w:val="24"/>
          <w:szCs w:val="24"/>
        </w:rPr>
        <w:t>5</w:t>
      </w:r>
      <w:proofErr w:type="gramEnd"/>
      <w:r w:rsidR="00E14CDF">
        <w:rPr>
          <w:rFonts w:ascii="Times New Roman" w:hAnsi="Times New Roman" w:cs="Times New Roman"/>
          <w:sz w:val="24"/>
          <w:szCs w:val="24"/>
        </w:rPr>
        <w:t xml:space="preserve">. </w:t>
      </w:r>
      <w:proofErr w:type="gramStart"/>
      <w:r w:rsidR="00E14CDF" w:rsidRPr="003B09C4">
        <w:rPr>
          <w:rFonts w:ascii="Times New Roman" w:hAnsi="Times New Roman" w:cs="Times New Roman"/>
          <w:i/>
          <w:iCs/>
          <w:sz w:val="24"/>
          <w:szCs w:val="24"/>
        </w:rPr>
        <w:t>Monascus</w:t>
      </w:r>
      <w:r w:rsidR="00E14CDF">
        <w:rPr>
          <w:rFonts w:ascii="Times New Roman" w:hAnsi="Times New Roman" w:cs="Times New Roman"/>
          <w:sz w:val="24"/>
          <w:szCs w:val="24"/>
        </w:rPr>
        <w:t xml:space="preserve"> ini bersifat aerobik</w:t>
      </w:r>
      <w:r>
        <w:rPr>
          <w:rFonts w:ascii="Times New Roman" w:hAnsi="Times New Roman" w:cs="Times New Roman"/>
          <w:sz w:val="24"/>
          <w:szCs w:val="24"/>
        </w:rPr>
        <w:t>, yaitu membutuhkan oksigen dalam pertumbuhannya.</w:t>
      </w:r>
      <w:proofErr w:type="gramEnd"/>
      <w:r>
        <w:rPr>
          <w:rFonts w:ascii="Times New Roman" w:hAnsi="Times New Roman" w:cs="Times New Roman"/>
          <w:sz w:val="24"/>
          <w:szCs w:val="24"/>
        </w:rPr>
        <w:t xml:space="preserve"> </w:t>
      </w:r>
    </w:p>
    <w:p w:rsidR="00BF1F62" w:rsidRPr="00BF1F62" w:rsidRDefault="0058102F" w:rsidP="007D1F9B">
      <w:pPr>
        <w:ind w:firstLine="567"/>
        <w:rPr>
          <w:rFonts w:ascii="Times New Roman" w:hAnsi="Times New Roman" w:cs="Times New Roman"/>
          <w:sz w:val="24"/>
          <w:szCs w:val="24"/>
        </w:rPr>
      </w:pPr>
      <w:proofErr w:type="gramStart"/>
      <w:r w:rsidRPr="00990645">
        <w:rPr>
          <w:rFonts w:ascii="Times New Roman" w:hAnsi="Times New Roman" w:cs="Times New Roman"/>
          <w:i/>
          <w:sz w:val="24"/>
          <w:szCs w:val="24"/>
        </w:rPr>
        <w:t>Monascus</w:t>
      </w:r>
      <w:r>
        <w:rPr>
          <w:rFonts w:ascii="Times New Roman" w:hAnsi="Times New Roman" w:cs="Times New Roman"/>
          <w:sz w:val="24"/>
          <w:szCs w:val="24"/>
        </w:rPr>
        <w:t xml:space="preserve"> ini dapat mengonversi pati menjadi beberapa se</w:t>
      </w:r>
      <w:r w:rsidR="00B62092">
        <w:rPr>
          <w:rFonts w:ascii="Times New Roman" w:hAnsi="Times New Roman" w:cs="Times New Roman"/>
          <w:sz w:val="24"/>
          <w:szCs w:val="24"/>
        </w:rPr>
        <w:t>nyawa metabolit, diantaranya alkohol, antibiotik</w:t>
      </w:r>
      <w:r>
        <w:rPr>
          <w:rFonts w:ascii="Times New Roman" w:hAnsi="Times New Roman" w:cs="Times New Roman"/>
          <w:sz w:val="24"/>
          <w:szCs w:val="24"/>
        </w:rPr>
        <w:t>, antihipertensi, enzim, asam lemak, flavor, asam-asam organik, vitamin dan pigmen.</w:t>
      </w:r>
      <w:proofErr w:type="gramEnd"/>
      <w:r>
        <w:rPr>
          <w:rFonts w:ascii="Times New Roman" w:hAnsi="Times New Roman" w:cs="Times New Roman"/>
          <w:sz w:val="24"/>
          <w:szCs w:val="24"/>
        </w:rPr>
        <w:t xml:space="preserve"> </w:t>
      </w:r>
      <w:proofErr w:type="gramStart"/>
      <w:r w:rsidR="00BF1F62">
        <w:rPr>
          <w:rFonts w:ascii="Times New Roman" w:hAnsi="Times New Roman" w:cs="Times New Roman"/>
          <w:sz w:val="24"/>
          <w:szCs w:val="24"/>
        </w:rPr>
        <w:t>Pigmen merupakan salah satu metabolit sekunder yang dihasilkan oleh kapang berfilamen</w:t>
      </w:r>
      <w:r w:rsidR="00BF1F62" w:rsidRPr="008F18CE">
        <w:rPr>
          <w:rFonts w:ascii="Times New Roman" w:hAnsi="Times New Roman" w:cs="Times New Roman"/>
          <w:i/>
          <w:iCs/>
          <w:sz w:val="24"/>
          <w:szCs w:val="24"/>
        </w:rPr>
        <w:t xml:space="preserve"> Monascus</w:t>
      </w:r>
      <w:r w:rsidR="00BF1F62">
        <w:rPr>
          <w:rFonts w:ascii="Times New Roman" w:hAnsi="Times New Roman" w:cs="Times New Roman"/>
          <w:sz w:val="24"/>
          <w:szCs w:val="24"/>
        </w:rPr>
        <w:t>.</w:t>
      </w:r>
      <w:proofErr w:type="gramEnd"/>
      <w:r w:rsidR="00BF1F62">
        <w:rPr>
          <w:rFonts w:ascii="Times New Roman" w:hAnsi="Times New Roman" w:cs="Times New Roman"/>
          <w:sz w:val="24"/>
          <w:szCs w:val="24"/>
        </w:rPr>
        <w:t xml:space="preserve"> Proses pembentukan metabolit sekunder berupa pigmen tersebut melalui suatu jalur yang cukup panjang. </w:t>
      </w:r>
      <w:r w:rsidR="00BF1F62" w:rsidRPr="00BF1F62">
        <w:rPr>
          <w:rFonts w:ascii="Times New Roman" w:hAnsi="Times New Roman" w:cs="Times New Roman"/>
          <w:sz w:val="24"/>
          <w:szCs w:val="24"/>
        </w:rPr>
        <w:t xml:space="preserve">Dimulai dengan tahap katabolisme substrat oleh mikroba dengan </w:t>
      </w:r>
      <w:proofErr w:type="gramStart"/>
      <w:r w:rsidR="00BF1F62" w:rsidRPr="00BF1F62">
        <w:rPr>
          <w:rFonts w:ascii="Times New Roman" w:hAnsi="Times New Roman" w:cs="Times New Roman"/>
          <w:sz w:val="24"/>
          <w:szCs w:val="24"/>
        </w:rPr>
        <w:t>cara</w:t>
      </w:r>
      <w:proofErr w:type="gramEnd"/>
      <w:r w:rsidR="00BF1F62" w:rsidRPr="00BF1F62">
        <w:rPr>
          <w:rFonts w:ascii="Times New Roman" w:hAnsi="Times New Roman" w:cs="Times New Roman"/>
          <w:sz w:val="24"/>
          <w:szCs w:val="24"/>
        </w:rPr>
        <w:t xml:space="preserve"> memecah senyawa-senyawa makromolekul yang terkandung dalam substrat. </w:t>
      </w:r>
      <w:proofErr w:type="gramStart"/>
      <w:r w:rsidR="00BF1F62" w:rsidRPr="00BF1F62">
        <w:rPr>
          <w:rFonts w:ascii="Times New Roman" w:hAnsi="Times New Roman" w:cs="Times New Roman"/>
          <w:sz w:val="24"/>
          <w:szCs w:val="24"/>
        </w:rPr>
        <w:t>Karbohidrat sebagai salah satu makromolekul merupakan sumber energi dominan bagi mikroba.</w:t>
      </w:r>
      <w:proofErr w:type="gramEnd"/>
      <w:r w:rsidR="00BF1F62" w:rsidRPr="00BF1F62">
        <w:rPr>
          <w:rFonts w:ascii="Times New Roman" w:hAnsi="Times New Roman" w:cs="Times New Roman"/>
          <w:sz w:val="24"/>
          <w:szCs w:val="24"/>
        </w:rPr>
        <w:t xml:space="preserve"> </w:t>
      </w:r>
      <w:proofErr w:type="gramStart"/>
      <w:r w:rsidR="00BF1F62" w:rsidRPr="00BF1F62">
        <w:rPr>
          <w:rFonts w:ascii="Times New Roman" w:hAnsi="Times New Roman" w:cs="Times New Roman"/>
          <w:sz w:val="24"/>
          <w:szCs w:val="24"/>
        </w:rPr>
        <w:t>Karbohidrat dalam bentuk polisakarida dipecah menjadi heksosa atau pentosa.</w:t>
      </w:r>
      <w:proofErr w:type="gramEnd"/>
      <w:r w:rsidR="00BF1F62" w:rsidRPr="00BF1F62">
        <w:rPr>
          <w:rFonts w:ascii="Times New Roman" w:hAnsi="Times New Roman" w:cs="Times New Roman"/>
          <w:sz w:val="24"/>
          <w:szCs w:val="24"/>
        </w:rPr>
        <w:t xml:space="preserve"> </w:t>
      </w:r>
      <w:proofErr w:type="gramStart"/>
      <w:r w:rsidR="00BF1F62" w:rsidRPr="00BF1F62">
        <w:rPr>
          <w:rFonts w:ascii="Times New Roman" w:hAnsi="Times New Roman" w:cs="Times New Roman"/>
          <w:sz w:val="24"/>
          <w:szCs w:val="24"/>
        </w:rPr>
        <w:t>Sumber energi kedua setelah karbohidrat adalah protein.</w:t>
      </w:r>
      <w:proofErr w:type="gramEnd"/>
      <w:r w:rsidR="00BF1F62" w:rsidRPr="00BF1F62">
        <w:rPr>
          <w:rFonts w:ascii="Times New Roman" w:hAnsi="Times New Roman" w:cs="Times New Roman"/>
          <w:sz w:val="24"/>
          <w:szCs w:val="24"/>
        </w:rPr>
        <w:t xml:space="preserve"> </w:t>
      </w:r>
      <w:proofErr w:type="gramStart"/>
      <w:r w:rsidR="00BF1F62" w:rsidRPr="00BF1F62">
        <w:rPr>
          <w:rFonts w:ascii="Times New Roman" w:hAnsi="Times New Roman" w:cs="Times New Roman"/>
          <w:sz w:val="24"/>
          <w:szCs w:val="24"/>
        </w:rPr>
        <w:t>Protein dipecah menjadi asam-asam amino.</w:t>
      </w:r>
      <w:proofErr w:type="gramEnd"/>
      <w:r w:rsidR="00BF1F62" w:rsidRPr="00BF1F62">
        <w:rPr>
          <w:rFonts w:ascii="Times New Roman" w:hAnsi="Times New Roman" w:cs="Times New Roman"/>
          <w:sz w:val="24"/>
          <w:szCs w:val="24"/>
        </w:rPr>
        <w:t xml:space="preserve"> </w:t>
      </w:r>
      <w:proofErr w:type="gramStart"/>
      <w:r w:rsidR="00BF1F62" w:rsidRPr="00BF1F62">
        <w:rPr>
          <w:rFonts w:ascii="Times New Roman" w:hAnsi="Times New Roman" w:cs="Times New Roman"/>
          <w:sz w:val="24"/>
          <w:szCs w:val="24"/>
        </w:rPr>
        <w:t>Tahap berikutnya merupakan pemecahan menjadi senyawa dengan dua atau tiga atom karbon.</w:t>
      </w:r>
      <w:proofErr w:type="gramEnd"/>
      <w:r w:rsidR="00BF1F62" w:rsidRPr="00BF1F62">
        <w:rPr>
          <w:rFonts w:ascii="Times New Roman" w:hAnsi="Times New Roman" w:cs="Times New Roman"/>
          <w:sz w:val="24"/>
          <w:szCs w:val="24"/>
        </w:rPr>
        <w:t xml:space="preserve"> </w:t>
      </w:r>
    </w:p>
    <w:p w:rsidR="00BF1F62" w:rsidRPr="00BF1F62" w:rsidRDefault="00BF1F62" w:rsidP="008F18CE">
      <w:pPr>
        <w:ind w:firstLine="567"/>
        <w:rPr>
          <w:rFonts w:ascii="Times New Roman" w:hAnsi="Times New Roman" w:cs="Times New Roman"/>
          <w:sz w:val="24"/>
          <w:szCs w:val="24"/>
        </w:rPr>
      </w:pPr>
      <w:proofErr w:type="gramStart"/>
      <w:r w:rsidRPr="00BF1F62">
        <w:rPr>
          <w:rFonts w:ascii="Times New Roman" w:hAnsi="Times New Roman" w:cs="Times New Roman"/>
          <w:sz w:val="24"/>
          <w:szCs w:val="24"/>
        </w:rPr>
        <w:t>Pemecahan glukosa menjadi asam piruvat terjadi melalui lintasan heksosa di fosfat (HDP).</w:t>
      </w:r>
      <w:proofErr w:type="gramEnd"/>
      <w:r w:rsidRPr="00BF1F62">
        <w:rPr>
          <w:rFonts w:ascii="Times New Roman" w:hAnsi="Times New Roman" w:cs="Times New Roman"/>
          <w:sz w:val="24"/>
          <w:szCs w:val="24"/>
        </w:rPr>
        <w:t xml:space="preserve"> </w:t>
      </w:r>
      <w:proofErr w:type="gramStart"/>
      <w:r w:rsidRPr="00BF1F62">
        <w:rPr>
          <w:rFonts w:ascii="Times New Roman" w:hAnsi="Times New Roman" w:cs="Times New Roman"/>
          <w:sz w:val="24"/>
          <w:szCs w:val="24"/>
        </w:rPr>
        <w:t>Tahap pertama dari lintasan HDP adalah fosforilasi glukosa menjadi glukosa-6-fosfat yang dikatalisis oleh enzim heksokinase dan memerlukan satu molekul ATP dan ion magnesium.</w:t>
      </w:r>
      <w:proofErr w:type="gramEnd"/>
      <w:r w:rsidRPr="00BF1F62">
        <w:rPr>
          <w:rFonts w:ascii="Times New Roman" w:hAnsi="Times New Roman" w:cs="Times New Roman"/>
          <w:sz w:val="24"/>
          <w:szCs w:val="24"/>
        </w:rPr>
        <w:t xml:space="preserve"> </w:t>
      </w:r>
      <w:proofErr w:type="gramStart"/>
      <w:r w:rsidRPr="00BF1F62">
        <w:rPr>
          <w:rFonts w:ascii="Times New Roman" w:hAnsi="Times New Roman" w:cs="Times New Roman"/>
          <w:sz w:val="24"/>
          <w:szCs w:val="24"/>
        </w:rPr>
        <w:t>Tahap selanjutnya dikatalisis oleh enzim fosfoglukoisomerase.</w:t>
      </w:r>
      <w:proofErr w:type="gramEnd"/>
      <w:r w:rsidRPr="00BF1F62">
        <w:rPr>
          <w:rFonts w:ascii="Times New Roman" w:hAnsi="Times New Roman" w:cs="Times New Roman"/>
          <w:sz w:val="24"/>
          <w:szCs w:val="24"/>
        </w:rPr>
        <w:t xml:space="preserve"> Fosforilasi fruktosa-6-fosfat menjadi fruktosa 1</w:t>
      </w:r>
      <w:proofErr w:type="gramStart"/>
      <w:r w:rsidRPr="00BF1F62">
        <w:rPr>
          <w:rFonts w:ascii="Times New Roman" w:hAnsi="Times New Roman" w:cs="Times New Roman"/>
          <w:sz w:val="24"/>
          <w:szCs w:val="24"/>
        </w:rPr>
        <w:t>,6</w:t>
      </w:r>
      <w:proofErr w:type="gramEnd"/>
      <w:r w:rsidRPr="00BF1F62">
        <w:rPr>
          <w:rFonts w:ascii="Times New Roman" w:hAnsi="Times New Roman" w:cs="Times New Roman"/>
          <w:sz w:val="24"/>
          <w:szCs w:val="24"/>
        </w:rPr>
        <w:t xml:space="preserve">-difosfat dikatalisis oleh enzim fosfofruktokinase dan memerlukan satu molekul ATP dan ion magnesium. </w:t>
      </w:r>
    </w:p>
    <w:p w:rsidR="00BF1F62" w:rsidRPr="00BF1F62" w:rsidRDefault="00BF1F62" w:rsidP="009A546E">
      <w:pPr>
        <w:ind w:firstLine="567"/>
        <w:rPr>
          <w:rFonts w:ascii="Times New Roman" w:hAnsi="Times New Roman" w:cs="Times New Roman"/>
          <w:sz w:val="24"/>
          <w:szCs w:val="24"/>
        </w:rPr>
      </w:pPr>
      <w:r w:rsidRPr="00BF1F62">
        <w:rPr>
          <w:rFonts w:ascii="Times New Roman" w:hAnsi="Times New Roman" w:cs="Times New Roman"/>
          <w:sz w:val="24"/>
          <w:szCs w:val="24"/>
        </w:rPr>
        <w:lastRenderedPageBreak/>
        <w:t>Pemecahan fruktosa 1</w:t>
      </w:r>
      <w:proofErr w:type="gramStart"/>
      <w:r w:rsidRPr="00BF1F62">
        <w:rPr>
          <w:rFonts w:ascii="Times New Roman" w:hAnsi="Times New Roman" w:cs="Times New Roman"/>
          <w:sz w:val="24"/>
          <w:szCs w:val="24"/>
        </w:rPr>
        <w:t>,6</w:t>
      </w:r>
      <w:proofErr w:type="gramEnd"/>
      <w:r w:rsidRPr="00BF1F62">
        <w:rPr>
          <w:rFonts w:ascii="Times New Roman" w:hAnsi="Times New Roman" w:cs="Times New Roman"/>
          <w:sz w:val="24"/>
          <w:szCs w:val="24"/>
        </w:rPr>
        <w:t xml:space="preserve">-difosfat menjadi senyawa triosa fosfat yaitu gliseraldehida-3-fosfat dan dihidroksi aseton fosfat. </w:t>
      </w:r>
      <w:proofErr w:type="gramStart"/>
      <w:r w:rsidRPr="00BF1F62">
        <w:rPr>
          <w:rFonts w:ascii="Times New Roman" w:hAnsi="Times New Roman" w:cs="Times New Roman"/>
          <w:sz w:val="24"/>
          <w:szCs w:val="24"/>
        </w:rPr>
        <w:t>Jalur yang umum dipakai oleh mikroorganisme untuk menghasilkan energi adalah jalur HDP (Fardiaz, 1989).</w:t>
      </w:r>
      <w:proofErr w:type="gramEnd"/>
      <w:r w:rsidRPr="00BF1F62">
        <w:rPr>
          <w:rFonts w:ascii="Times New Roman" w:hAnsi="Times New Roman" w:cs="Times New Roman"/>
          <w:sz w:val="24"/>
          <w:szCs w:val="24"/>
        </w:rPr>
        <w:t xml:space="preserve"> Pada tahap selanjutnya terjadi oksidasi dan fosforilasi gliseraldehida-3-fosfat menjadi asam 1</w:t>
      </w:r>
      <w:proofErr w:type="gramStart"/>
      <w:r w:rsidRPr="00BF1F62">
        <w:rPr>
          <w:rFonts w:ascii="Times New Roman" w:hAnsi="Times New Roman" w:cs="Times New Roman"/>
          <w:sz w:val="24"/>
          <w:szCs w:val="24"/>
        </w:rPr>
        <w:t>,3</w:t>
      </w:r>
      <w:proofErr w:type="gramEnd"/>
      <w:r w:rsidRPr="00BF1F62">
        <w:rPr>
          <w:rFonts w:ascii="Times New Roman" w:hAnsi="Times New Roman" w:cs="Times New Roman"/>
          <w:sz w:val="24"/>
          <w:szCs w:val="24"/>
        </w:rPr>
        <w:t xml:space="preserve"> difosfogliserat. </w:t>
      </w:r>
      <w:proofErr w:type="gramStart"/>
      <w:r w:rsidRPr="00BF1F62">
        <w:rPr>
          <w:rFonts w:ascii="Times New Roman" w:hAnsi="Times New Roman" w:cs="Times New Roman"/>
          <w:sz w:val="24"/>
          <w:szCs w:val="24"/>
        </w:rPr>
        <w:t>Selanjutnya terjadi pemindahan ikatan fosfat ke molekul ADP sehingga terbentuk 1 molekul ATP dan asam 3-fosfogliserat.</w:t>
      </w:r>
      <w:proofErr w:type="gramEnd"/>
      <w:r w:rsidRPr="00BF1F62">
        <w:rPr>
          <w:rFonts w:ascii="Times New Roman" w:hAnsi="Times New Roman" w:cs="Times New Roman"/>
          <w:sz w:val="24"/>
          <w:szCs w:val="24"/>
        </w:rPr>
        <w:t xml:space="preserve"> </w:t>
      </w:r>
      <w:proofErr w:type="gramStart"/>
      <w:r w:rsidRPr="00BF1F62">
        <w:rPr>
          <w:rFonts w:ascii="Times New Roman" w:hAnsi="Times New Roman" w:cs="Times New Roman"/>
          <w:sz w:val="24"/>
          <w:szCs w:val="24"/>
        </w:rPr>
        <w:t>Isomerasi dan pelepasan satu molekul air menghasilkan asam fosfoenol piruvat yang memiliki ikatan fosfat berenergi tinggi dalam molekulnya.</w:t>
      </w:r>
      <w:proofErr w:type="gramEnd"/>
      <w:r w:rsidRPr="00BF1F62">
        <w:rPr>
          <w:rFonts w:ascii="Times New Roman" w:hAnsi="Times New Roman" w:cs="Times New Roman"/>
          <w:sz w:val="24"/>
          <w:szCs w:val="24"/>
        </w:rPr>
        <w:t xml:space="preserve"> Tahap terakhir dari proses ini adalah pemindahan ikatan fosfat berenergi tinggi dari fosfoenol piruvat ke molekul ADP sehingga terbentuk satu molekul ATP dan asam piruvat (</w:t>
      </w:r>
      <w:r w:rsidR="009A546E">
        <w:rPr>
          <w:rFonts w:ascii="Times New Roman" w:hAnsi="Times New Roman" w:cs="Times New Roman"/>
          <w:sz w:val="24"/>
          <w:szCs w:val="24"/>
        </w:rPr>
        <w:t>Rachman dalam Megasari, 2012</w:t>
      </w:r>
      <w:r w:rsidRPr="00BF1F62">
        <w:rPr>
          <w:rFonts w:ascii="Times New Roman" w:hAnsi="Times New Roman" w:cs="Times New Roman"/>
          <w:sz w:val="24"/>
          <w:szCs w:val="24"/>
        </w:rPr>
        <w:t xml:space="preserve">). </w:t>
      </w:r>
    </w:p>
    <w:p w:rsidR="00803513" w:rsidRDefault="00BF1F62" w:rsidP="008F18CE">
      <w:pPr>
        <w:ind w:firstLine="567"/>
        <w:rPr>
          <w:rFonts w:ascii="Times New Roman" w:hAnsi="Times New Roman" w:cs="Times New Roman"/>
          <w:sz w:val="24"/>
          <w:szCs w:val="24"/>
        </w:rPr>
      </w:pPr>
      <w:proofErr w:type="gramStart"/>
      <w:r w:rsidRPr="00BF1F62">
        <w:rPr>
          <w:rFonts w:ascii="Times New Roman" w:hAnsi="Times New Roman" w:cs="Times New Roman"/>
          <w:sz w:val="24"/>
          <w:szCs w:val="24"/>
        </w:rPr>
        <w:t>Bila nitrogen yang terdapat dalam substrat habis, maka hasil dari glikolisis dialihkan untuk membentuk metabolit sekunder.</w:t>
      </w:r>
      <w:proofErr w:type="gramEnd"/>
      <w:r w:rsidRPr="00BF1F62">
        <w:rPr>
          <w:rFonts w:ascii="Times New Roman" w:hAnsi="Times New Roman" w:cs="Times New Roman"/>
          <w:sz w:val="24"/>
          <w:szCs w:val="24"/>
        </w:rPr>
        <w:t xml:space="preserve"> Asam piruvat dari lintasan HDP mengalami dekarboksilasi oksidatif dengan bantuan enzim piruvat dehidrogenase dan koenzim A membentuk asetil koA dan malonil koA, kemudian membentuk gugus poliketida yang dapat digu</w:t>
      </w:r>
      <w:r w:rsidR="00803513">
        <w:rPr>
          <w:rFonts w:ascii="Times New Roman" w:hAnsi="Times New Roman" w:cs="Times New Roman"/>
          <w:sz w:val="24"/>
          <w:szCs w:val="24"/>
        </w:rPr>
        <w:t xml:space="preserve">nakan untuk pembentukan pigmen        (Megasari, 2012) </w:t>
      </w:r>
    </w:p>
    <w:p w:rsidR="006C2549" w:rsidRDefault="00803513" w:rsidP="008F18CE">
      <w:pPr>
        <w:ind w:firstLine="567"/>
        <w:rPr>
          <w:rFonts w:ascii="Times New Roman" w:hAnsi="Times New Roman" w:cs="Times New Roman"/>
          <w:sz w:val="24"/>
          <w:szCs w:val="24"/>
        </w:rPr>
      </w:pPr>
      <w:proofErr w:type="gramStart"/>
      <w:r>
        <w:rPr>
          <w:rFonts w:ascii="Times New Roman" w:hAnsi="Times New Roman" w:cs="Times New Roman"/>
          <w:sz w:val="24"/>
          <w:szCs w:val="24"/>
        </w:rPr>
        <w:t>Berikut skema pembentukan pigmen dapat dilihat pada Gambar 2.</w:t>
      </w:r>
      <w:proofErr w:type="gramEnd"/>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154"/>
      </w:tblGrid>
      <w:tr w:rsidR="00803513" w:rsidTr="00803513">
        <w:tc>
          <w:tcPr>
            <w:tcW w:w="8154" w:type="dxa"/>
          </w:tcPr>
          <w:p w:rsidR="00803513" w:rsidRDefault="00803513" w:rsidP="00BF1F6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ko-KR"/>
              </w:rPr>
              <w:drawing>
                <wp:inline distT="0" distB="0" distL="0" distR="0" wp14:anchorId="2B5E10BF" wp14:editId="52B52AA7">
                  <wp:extent cx="3943451" cy="3381375"/>
                  <wp:effectExtent l="0" t="0" r="0" b="0"/>
                  <wp:docPr id="4" name="Picture 4" descr="E:\Pictures\skema pig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ictures\skema pigme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3451" cy="3381375"/>
                          </a:xfrm>
                          <a:prstGeom prst="rect">
                            <a:avLst/>
                          </a:prstGeom>
                          <a:noFill/>
                          <a:ln>
                            <a:noFill/>
                          </a:ln>
                        </pic:spPr>
                      </pic:pic>
                    </a:graphicData>
                  </a:graphic>
                </wp:inline>
              </w:drawing>
            </w:r>
          </w:p>
        </w:tc>
      </w:tr>
    </w:tbl>
    <w:p w:rsidR="00803513" w:rsidRPr="008F18CE" w:rsidRDefault="00803513" w:rsidP="00803513">
      <w:pPr>
        <w:pStyle w:val="Caption"/>
        <w:spacing w:line="360" w:lineRule="auto"/>
        <w:jc w:val="center"/>
        <w:rPr>
          <w:rFonts w:ascii="Times New Roman" w:hAnsi="Times New Roman" w:cs="Times New Roman"/>
          <w:b w:val="0"/>
          <w:bCs w:val="0"/>
          <w:color w:val="auto"/>
          <w:sz w:val="24"/>
          <w:szCs w:val="24"/>
        </w:rPr>
      </w:pPr>
      <w:proofErr w:type="gramStart"/>
      <w:r w:rsidRPr="008F18CE">
        <w:rPr>
          <w:rFonts w:ascii="Times New Roman" w:hAnsi="Times New Roman" w:cs="Times New Roman"/>
          <w:b w:val="0"/>
          <w:bCs w:val="0"/>
          <w:color w:val="auto"/>
          <w:sz w:val="24"/>
          <w:szCs w:val="24"/>
        </w:rPr>
        <w:t xml:space="preserve">Gambar </w:t>
      </w:r>
      <w:r w:rsidRPr="008F18CE">
        <w:rPr>
          <w:rFonts w:ascii="Times New Roman" w:hAnsi="Times New Roman" w:cs="Times New Roman"/>
          <w:b w:val="0"/>
          <w:bCs w:val="0"/>
          <w:color w:val="auto"/>
          <w:sz w:val="24"/>
          <w:szCs w:val="24"/>
        </w:rPr>
        <w:fldChar w:fldCharType="begin"/>
      </w:r>
      <w:r w:rsidRPr="008F18CE">
        <w:rPr>
          <w:rFonts w:ascii="Times New Roman" w:hAnsi="Times New Roman" w:cs="Times New Roman"/>
          <w:b w:val="0"/>
          <w:bCs w:val="0"/>
          <w:color w:val="auto"/>
          <w:sz w:val="24"/>
          <w:szCs w:val="24"/>
        </w:rPr>
        <w:instrText xml:space="preserve"> SEQ Figure \* ARABIC </w:instrText>
      </w:r>
      <w:r w:rsidRPr="008F18CE">
        <w:rPr>
          <w:rFonts w:ascii="Times New Roman" w:hAnsi="Times New Roman" w:cs="Times New Roman"/>
          <w:b w:val="0"/>
          <w:bCs w:val="0"/>
          <w:color w:val="auto"/>
          <w:sz w:val="24"/>
          <w:szCs w:val="24"/>
        </w:rPr>
        <w:fldChar w:fldCharType="separate"/>
      </w:r>
      <w:r w:rsidR="005C0B40">
        <w:rPr>
          <w:rFonts w:ascii="Times New Roman" w:hAnsi="Times New Roman" w:cs="Times New Roman"/>
          <w:b w:val="0"/>
          <w:bCs w:val="0"/>
          <w:noProof/>
          <w:color w:val="auto"/>
          <w:sz w:val="24"/>
          <w:szCs w:val="24"/>
        </w:rPr>
        <w:t>2</w:t>
      </w:r>
      <w:r w:rsidRPr="008F18CE">
        <w:rPr>
          <w:rFonts w:ascii="Times New Roman" w:hAnsi="Times New Roman" w:cs="Times New Roman"/>
          <w:b w:val="0"/>
          <w:bCs w:val="0"/>
          <w:color w:val="auto"/>
          <w:sz w:val="24"/>
          <w:szCs w:val="24"/>
        </w:rPr>
        <w:fldChar w:fldCharType="end"/>
      </w:r>
      <w:r w:rsidRPr="008F18CE">
        <w:rPr>
          <w:rFonts w:ascii="Times New Roman" w:hAnsi="Times New Roman" w:cs="Times New Roman"/>
          <w:b w:val="0"/>
          <w:bCs w:val="0"/>
          <w:color w:val="auto"/>
          <w:sz w:val="24"/>
          <w:szCs w:val="24"/>
        </w:rPr>
        <w:t>.</w:t>
      </w:r>
      <w:proofErr w:type="gramEnd"/>
      <w:r w:rsidRPr="008F18CE">
        <w:rPr>
          <w:rFonts w:ascii="Times New Roman" w:hAnsi="Times New Roman" w:cs="Times New Roman"/>
          <w:b w:val="0"/>
          <w:bCs w:val="0"/>
          <w:color w:val="auto"/>
          <w:sz w:val="24"/>
          <w:szCs w:val="24"/>
        </w:rPr>
        <w:t xml:space="preserve"> </w:t>
      </w:r>
      <w:bookmarkStart w:id="65" w:name="_Toc468142685"/>
      <w:r w:rsidRPr="008F18CE">
        <w:rPr>
          <w:rFonts w:ascii="Times New Roman" w:hAnsi="Times New Roman" w:cs="Times New Roman"/>
          <w:b w:val="0"/>
          <w:bCs w:val="0"/>
          <w:color w:val="auto"/>
          <w:sz w:val="24"/>
          <w:szCs w:val="24"/>
        </w:rPr>
        <w:t>Pembentukan Metabolit Sekunder Pigmen</w:t>
      </w:r>
      <w:bookmarkEnd w:id="65"/>
    </w:p>
    <w:p w:rsidR="00906F6F" w:rsidRPr="00AE571B" w:rsidRDefault="00F02FA2" w:rsidP="004D00B8">
      <w:pPr>
        <w:pStyle w:val="Heading3"/>
        <w:numPr>
          <w:ilvl w:val="2"/>
          <w:numId w:val="8"/>
        </w:numPr>
        <w:rPr>
          <w:rFonts w:ascii="Times New Roman" w:hAnsi="Times New Roman" w:cs="Times New Roman"/>
          <w:b w:val="0"/>
          <w:color w:val="auto"/>
          <w:sz w:val="24"/>
          <w:szCs w:val="24"/>
        </w:rPr>
      </w:pPr>
      <w:bookmarkStart w:id="66" w:name="_Toc472961259"/>
      <w:r>
        <w:rPr>
          <w:rFonts w:ascii="Times New Roman" w:hAnsi="Times New Roman" w:cs="Times New Roman"/>
          <w:b w:val="0"/>
          <w:color w:val="auto"/>
          <w:sz w:val="24"/>
          <w:szCs w:val="24"/>
        </w:rPr>
        <w:t>Produksi pigmen pada media</w:t>
      </w:r>
      <w:r w:rsidR="00906F6F" w:rsidRPr="00AE571B">
        <w:rPr>
          <w:rFonts w:ascii="Times New Roman" w:hAnsi="Times New Roman" w:cs="Times New Roman"/>
          <w:b w:val="0"/>
          <w:color w:val="auto"/>
          <w:sz w:val="24"/>
          <w:szCs w:val="24"/>
        </w:rPr>
        <w:t xml:space="preserve"> padat</w:t>
      </w:r>
      <w:bookmarkEnd w:id="66"/>
      <w:r w:rsidR="00906F6F" w:rsidRPr="00AE571B">
        <w:rPr>
          <w:rFonts w:ascii="Times New Roman" w:hAnsi="Times New Roman" w:cs="Times New Roman"/>
          <w:b w:val="0"/>
          <w:color w:val="auto"/>
          <w:sz w:val="24"/>
          <w:szCs w:val="24"/>
        </w:rPr>
        <w:t xml:space="preserve"> </w:t>
      </w:r>
    </w:p>
    <w:p w:rsidR="00906F6F" w:rsidRDefault="008F18CE" w:rsidP="008F18CE">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Pigmen </w:t>
      </w:r>
      <w:r w:rsidRPr="008F18CE">
        <w:rPr>
          <w:rFonts w:ascii="Times New Roman" w:hAnsi="Times New Roman" w:cs="Times New Roman"/>
          <w:i/>
          <w:iCs/>
          <w:sz w:val="24"/>
          <w:szCs w:val="24"/>
        </w:rPr>
        <w:t>M</w:t>
      </w:r>
      <w:r w:rsidR="00906F6F" w:rsidRPr="008F18CE">
        <w:rPr>
          <w:rFonts w:ascii="Times New Roman" w:hAnsi="Times New Roman" w:cs="Times New Roman"/>
          <w:i/>
          <w:iCs/>
          <w:sz w:val="24"/>
          <w:szCs w:val="24"/>
        </w:rPr>
        <w:t xml:space="preserve">onascus </w:t>
      </w:r>
      <w:r w:rsidR="00906F6F">
        <w:rPr>
          <w:rFonts w:ascii="Times New Roman" w:hAnsi="Times New Roman" w:cs="Times New Roman"/>
          <w:sz w:val="24"/>
          <w:szCs w:val="24"/>
        </w:rPr>
        <w:t>diproduksi secara tradisional pada substrat padat, seperti beras, jagung, ubi, singkong, yang kemudian dikeringkan, ditumbuk, dan dicampurkan pada makanan langsung.</w:t>
      </w:r>
      <w:proofErr w:type="gramEnd"/>
      <w:r w:rsidR="00906F6F">
        <w:rPr>
          <w:rFonts w:ascii="Times New Roman" w:hAnsi="Times New Roman" w:cs="Times New Roman"/>
          <w:sz w:val="24"/>
          <w:szCs w:val="24"/>
        </w:rPr>
        <w:t xml:space="preserve"> </w:t>
      </w:r>
      <w:proofErr w:type="gramStart"/>
      <w:r w:rsidR="00906F6F">
        <w:rPr>
          <w:rFonts w:ascii="Times New Roman" w:hAnsi="Times New Roman" w:cs="Times New Roman"/>
          <w:sz w:val="24"/>
          <w:szCs w:val="24"/>
        </w:rPr>
        <w:t>Pada substrat padat terjadi derepresi pigmen, karena difusi pigmen intraselluler ke permukaan substrat padat.</w:t>
      </w:r>
      <w:proofErr w:type="gramEnd"/>
      <w:r w:rsidR="00906F6F">
        <w:rPr>
          <w:rFonts w:ascii="Times New Roman" w:hAnsi="Times New Roman" w:cs="Times New Roman"/>
          <w:sz w:val="24"/>
          <w:szCs w:val="24"/>
        </w:rPr>
        <w:t xml:space="preserve">       (Johns dan Stuart, 1991)</w:t>
      </w:r>
    </w:p>
    <w:p w:rsidR="00906F6F" w:rsidRDefault="00906F6F" w:rsidP="008F18CE">
      <w:pPr>
        <w:ind w:firstLine="567"/>
        <w:rPr>
          <w:rFonts w:ascii="Times New Roman" w:hAnsi="Times New Roman" w:cs="Times New Roman"/>
          <w:sz w:val="24"/>
          <w:szCs w:val="24"/>
        </w:rPr>
      </w:pPr>
      <w:proofErr w:type="gramStart"/>
      <w:r>
        <w:rPr>
          <w:rFonts w:ascii="Times New Roman" w:hAnsi="Times New Roman" w:cs="Times New Roman"/>
          <w:sz w:val="24"/>
          <w:szCs w:val="24"/>
        </w:rPr>
        <w:t>Pertumbuhan pada substrat pad</w:t>
      </w:r>
      <w:r w:rsidR="006F3D54">
        <w:rPr>
          <w:rFonts w:ascii="Times New Roman" w:hAnsi="Times New Roman" w:cs="Times New Roman"/>
          <w:sz w:val="24"/>
          <w:szCs w:val="24"/>
        </w:rPr>
        <w:t>at dipengaruhi oleh beberapa fak</w:t>
      </w:r>
      <w:r>
        <w:rPr>
          <w:rFonts w:ascii="Times New Roman" w:hAnsi="Times New Roman" w:cs="Times New Roman"/>
          <w:sz w:val="24"/>
          <w:szCs w:val="24"/>
        </w:rPr>
        <w:t>tor lingkungan diantaranya kelembaban, aerasi atau oksigen, pH, suhu dan kualitas inokulum.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Kelembaban merupakan salah satu faktor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Pigmen merah yang dihasilkan sangat rendah jika tingkat kelembabannya rendah.</w:t>
      </w:r>
      <w:proofErr w:type="gramEnd"/>
      <w:r>
        <w:rPr>
          <w:rFonts w:ascii="Times New Roman" w:hAnsi="Times New Roman" w:cs="Times New Roman"/>
          <w:sz w:val="24"/>
          <w:szCs w:val="24"/>
        </w:rPr>
        <w:t xml:space="preserve"> Kelembaban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lebih banyak glukosa karena adanya aktivitas enzim </w:t>
      </w:r>
      <w:r>
        <w:rPr>
          <w:rFonts w:ascii="Times New Roman" w:hAnsi="Times New Roman" w:cs="Times New Roman"/>
          <w:sz w:val="24"/>
          <w:szCs w:val="24"/>
        </w:rPr>
        <w:lastRenderedPageBreak/>
        <w:t xml:space="preserve">glukoamilase. </w:t>
      </w:r>
      <w:proofErr w:type="gramStart"/>
      <w:r>
        <w:rPr>
          <w:rFonts w:ascii="Times New Roman" w:hAnsi="Times New Roman" w:cs="Times New Roman"/>
          <w:sz w:val="24"/>
          <w:szCs w:val="24"/>
        </w:rPr>
        <w:t>Kelembaban optimal dalam pembentukan pigmen ini adalah 55%.</w:t>
      </w:r>
      <w:proofErr w:type="gramEnd"/>
      <w:r>
        <w:rPr>
          <w:rFonts w:ascii="Times New Roman" w:hAnsi="Times New Roman" w:cs="Times New Roman"/>
          <w:sz w:val="24"/>
          <w:szCs w:val="24"/>
        </w:rPr>
        <w:t xml:space="preserve">             (Schmitt dan Blanc, 2001) </w:t>
      </w:r>
    </w:p>
    <w:p w:rsidR="00906F6F" w:rsidRDefault="00906F6F" w:rsidP="008F18CE">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Pertumbuhan dan metabolisme </w:t>
      </w:r>
      <w:r w:rsidRPr="00906F6F">
        <w:rPr>
          <w:rFonts w:ascii="Times New Roman" w:hAnsi="Times New Roman" w:cs="Times New Roman"/>
          <w:i/>
          <w:sz w:val="24"/>
          <w:szCs w:val="24"/>
        </w:rPr>
        <w:t xml:space="preserve">Monascus </w:t>
      </w:r>
      <w:r>
        <w:rPr>
          <w:rFonts w:ascii="Times New Roman" w:hAnsi="Times New Roman" w:cs="Times New Roman"/>
          <w:sz w:val="24"/>
          <w:szCs w:val="24"/>
        </w:rPr>
        <w:t>sangat dipengaruhi oleh aerasi yang diberikan selama pertumbuhan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Produksi metabolit sekunder sangat memerlukan aerasi yang baik.</w:t>
      </w:r>
      <w:proofErr w:type="gramEnd"/>
      <w:r>
        <w:rPr>
          <w:rFonts w:ascii="Times New Roman" w:hAnsi="Times New Roman" w:cs="Times New Roman"/>
          <w:sz w:val="24"/>
          <w:szCs w:val="24"/>
        </w:rPr>
        <w:t xml:space="preserve"> Jika oksigen atau aerasi dalam keadaan terbatas</w:t>
      </w:r>
      <w:r w:rsidR="006F3D54">
        <w:rPr>
          <w:rFonts w:ascii="Times New Roman" w:hAnsi="Times New Roman" w:cs="Times New Roman"/>
          <w:sz w:val="24"/>
          <w:szCs w:val="24"/>
        </w:rPr>
        <w:t xml:space="preserve">, maka produksi etanol </w:t>
      </w:r>
      <w:proofErr w:type="gramStart"/>
      <w:r w:rsidR="006F3D54">
        <w:rPr>
          <w:rFonts w:ascii="Times New Roman" w:hAnsi="Times New Roman" w:cs="Times New Roman"/>
          <w:sz w:val="24"/>
          <w:szCs w:val="24"/>
        </w:rPr>
        <w:t>akan</w:t>
      </w:r>
      <w:proofErr w:type="gramEnd"/>
      <w:r>
        <w:rPr>
          <w:rFonts w:ascii="Times New Roman" w:hAnsi="Times New Roman" w:cs="Times New Roman"/>
          <w:sz w:val="24"/>
          <w:szCs w:val="24"/>
        </w:rPr>
        <w:t xml:space="preserve"> meningkat sedangkan produksi biomassa dan pigmen akan menurun. </w:t>
      </w:r>
      <w:proofErr w:type="gramStart"/>
      <w:r>
        <w:rPr>
          <w:rFonts w:ascii="Times New Roman" w:hAnsi="Times New Roman" w:cs="Times New Roman"/>
          <w:sz w:val="24"/>
          <w:szCs w:val="24"/>
        </w:rPr>
        <w:t>Suhu dan pH yang optimum pada pembentukan pigmen angkak ini adalah 30-35</w:t>
      </w:r>
      <w:r>
        <w:rPr>
          <w:rFonts w:ascii="Times New Roman" w:hAnsi="Times New Roman" w:cs="Times New Roman"/>
          <w:sz w:val="24"/>
          <w:szCs w:val="24"/>
          <w:vertAlign w:val="superscript"/>
        </w:rPr>
        <w:t>o</w:t>
      </w:r>
      <w:r>
        <w:rPr>
          <w:rFonts w:ascii="Times New Roman" w:hAnsi="Times New Roman" w:cs="Times New Roman"/>
          <w:sz w:val="24"/>
          <w:szCs w:val="24"/>
        </w:rPr>
        <w:t>C dan 6.</w:t>
      </w:r>
      <w:proofErr w:type="gramEnd"/>
      <w:r>
        <w:rPr>
          <w:rFonts w:ascii="Times New Roman" w:hAnsi="Times New Roman" w:cs="Times New Roman"/>
          <w:sz w:val="24"/>
          <w:szCs w:val="24"/>
        </w:rPr>
        <w:t xml:space="preserve"> (Hajjaj et al, 1999) </w:t>
      </w:r>
    </w:p>
    <w:p w:rsidR="00906F6F" w:rsidRPr="00AE571B" w:rsidRDefault="00F02FA2" w:rsidP="004D00B8">
      <w:pPr>
        <w:pStyle w:val="Heading3"/>
        <w:numPr>
          <w:ilvl w:val="2"/>
          <w:numId w:val="5"/>
        </w:numPr>
        <w:rPr>
          <w:rFonts w:ascii="Times New Roman" w:hAnsi="Times New Roman" w:cs="Times New Roman"/>
          <w:b w:val="0"/>
          <w:color w:val="auto"/>
          <w:sz w:val="24"/>
          <w:szCs w:val="24"/>
        </w:rPr>
      </w:pPr>
      <w:bookmarkStart w:id="67" w:name="_Toc472961260"/>
      <w:r>
        <w:rPr>
          <w:rFonts w:ascii="Times New Roman" w:hAnsi="Times New Roman" w:cs="Times New Roman"/>
          <w:b w:val="0"/>
          <w:color w:val="auto"/>
          <w:sz w:val="24"/>
          <w:szCs w:val="24"/>
        </w:rPr>
        <w:t>Produksi pigmen pada media</w:t>
      </w:r>
      <w:r w:rsidR="00906F6F" w:rsidRPr="00AE571B">
        <w:rPr>
          <w:rFonts w:ascii="Times New Roman" w:hAnsi="Times New Roman" w:cs="Times New Roman"/>
          <w:b w:val="0"/>
          <w:color w:val="auto"/>
          <w:sz w:val="24"/>
          <w:szCs w:val="24"/>
        </w:rPr>
        <w:t xml:space="preserve"> cair</w:t>
      </w:r>
      <w:bookmarkEnd w:id="67"/>
    </w:p>
    <w:p w:rsidR="0058102F" w:rsidRDefault="00F02FA2" w:rsidP="00F02FA2">
      <w:pPr>
        <w:ind w:firstLine="567"/>
        <w:rPr>
          <w:rFonts w:ascii="Times New Roman" w:hAnsi="Times New Roman" w:cs="Times New Roman"/>
          <w:sz w:val="24"/>
          <w:szCs w:val="24"/>
        </w:rPr>
      </w:pPr>
      <w:proofErr w:type="gramStart"/>
      <w:r>
        <w:rPr>
          <w:rFonts w:ascii="Times New Roman" w:hAnsi="Times New Roman" w:cs="Times New Roman"/>
          <w:sz w:val="24"/>
          <w:szCs w:val="24"/>
        </w:rPr>
        <w:t>Media</w:t>
      </w:r>
      <w:r w:rsidR="00906F6F">
        <w:rPr>
          <w:rFonts w:ascii="Times New Roman" w:hAnsi="Times New Roman" w:cs="Times New Roman"/>
          <w:sz w:val="24"/>
          <w:szCs w:val="24"/>
        </w:rPr>
        <w:t xml:space="preserve"> cair yang umum dan baik untuk Monascus antara lain pati, dekstrin, glukosa, maltose, galaktosa, dan fruktosa.</w:t>
      </w:r>
      <w:proofErr w:type="gramEnd"/>
      <w:r w:rsidR="00906F6F">
        <w:rPr>
          <w:rFonts w:ascii="Times New Roman" w:hAnsi="Times New Roman" w:cs="Times New Roman"/>
          <w:sz w:val="24"/>
          <w:szCs w:val="24"/>
        </w:rPr>
        <w:t xml:space="preserve"> </w:t>
      </w:r>
      <w:proofErr w:type="gramStart"/>
      <w:r w:rsidR="00906F6F">
        <w:rPr>
          <w:rFonts w:ascii="Times New Roman" w:hAnsi="Times New Roman" w:cs="Times New Roman"/>
          <w:sz w:val="24"/>
          <w:szCs w:val="24"/>
        </w:rPr>
        <w:t>Jenis sumber karbon yang digunakan sebagai substrat selain mempengaruhi jumlah produksi juga mempengaruhi jenis pigmen yang dihasilkan.</w:t>
      </w:r>
      <w:proofErr w:type="gramEnd"/>
      <w:r w:rsidR="00906F6F">
        <w:rPr>
          <w:rFonts w:ascii="Times New Roman" w:hAnsi="Times New Roman" w:cs="Times New Roman"/>
          <w:sz w:val="24"/>
          <w:szCs w:val="24"/>
        </w:rPr>
        <w:t xml:space="preserve"> (Blanc et al, 1997)</w:t>
      </w:r>
    </w:p>
    <w:p w:rsidR="00906F6F" w:rsidRDefault="00906F6F" w:rsidP="008F18CE">
      <w:pPr>
        <w:ind w:firstLine="567"/>
        <w:rPr>
          <w:rFonts w:ascii="Times New Roman" w:hAnsi="Times New Roman" w:cs="Times New Roman"/>
          <w:sz w:val="24"/>
          <w:szCs w:val="24"/>
        </w:rPr>
      </w:pPr>
      <w:proofErr w:type="gramStart"/>
      <w:r>
        <w:rPr>
          <w:rFonts w:ascii="Times New Roman" w:hAnsi="Times New Roman" w:cs="Times New Roman"/>
          <w:sz w:val="24"/>
          <w:szCs w:val="24"/>
        </w:rPr>
        <w:t>Selain sumber karbon, jenis sumber nitrogen yang digunakan mempengaruhi pertumbuhan dan produksi pigmen, citrinin dan antibiotic.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Sumber nitrogen anorganik yang sudah diteliti </w:t>
      </w:r>
      <w:r w:rsidR="009A546E">
        <w:rPr>
          <w:rFonts w:ascii="Times New Roman" w:hAnsi="Times New Roman" w:cs="Times New Roman"/>
          <w:sz w:val="24"/>
          <w:szCs w:val="24"/>
        </w:rPr>
        <w:t xml:space="preserve">dan banyak digunakan </w:t>
      </w:r>
      <w:r>
        <w:rPr>
          <w:rFonts w:ascii="Times New Roman" w:hAnsi="Times New Roman" w:cs="Times New Roman"/>
          <w:sz w:val="24"/>
          <w:szCs w:val="24"/>
        </w:rPr>
        <w:t>yaitu NH</w:t>
      </w:r>
      <w:r>
        <w:rPr>
          <w:rFonts w:ascii="Times New Roman" w:hAnsi="Times New Roman" w:cs="Times New Roman"/>
          <w:sz w:val="24"/>
          <w:szCs w:val="24"/>
          <w:vertAlign w:val="subscript"/>
        </w:rPr>
        <w:t>4</w:t>
      </w:r>
      <w:r>
        <w:rPr>
          <w:rFonts w:ascii="Times New Roman" w:hAnsi="Times New Roman" w:cs="Times New Roman"/>
          <w:sz w:val="24"/>
          <w:szCs w:val="24"/>
        </w:rPr>
        <w:t>Cl, NaNO</w:t>
      </w:r>
      <w:r>
        <w:rPr>
          <w:rFonts w:ascii="Times New Roman" w:hAnsi="Times New Roman" w:cs="Times New Roman"/>
          <w:sz w:val="24"/>
          <w:szCs w:val="24"/>
          <w:vertAlign w:val="subscript"/>
        </w:rPr>
        <w:t>3</w:t>
      </w:r>
      <w:r>
        <w:rPr>
          <w:rFonts w:ascii="Times New Roman" w:hAnsi="Times New Roman" w:cs="Times New Roman"/>
          <w:sz w:val="24"/>
          <w:szCs w:val="24"/>
        </w:rPr>
        <w:t xml:space="preserve"> dan 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3</w:t>
      </w:r>
      <w:r w:rsidR="009A546E">
        <w:rPr>
          <w:rFonts w:ascii="Times New Roman" w:hAnsi="Times New Roman" w:cs="Times New Roman"/>
          <w:sz w:val="24"/>
          <w:szCs w:val="24"/>
          <w:vertAlign w:val="subscript"/>
        </w:rPr>
        <w:t>.</w:t>
      </w:r>
      <w:proofErr w:type="gramEnd"/>
      <w:r w:rsidR="009A546E">
        <w:rPr>
          <w:rFonts w:ascii="Times New Roman" w:hAnsi="Times New Roman" w:cs="Times New Roman"/>
          <w:sz w:val="24"/>
          <w:szCs w:val="24"/>
          <w:vertAlign w:val="subscript"/>
        </w:rPr>
        <w:t xml:space="preserve"> </w:t>
      </w:r>
      <w:proofErr w:type="gramStart"/>
      <w:r w:rsidR="009A546E">
        <w:rPr>
          <w:rFonts w:ascii="Times New Roman" w:hAnsi="Times New Roman" w:cs="Times New Roman"/>
          <w:sz w:val="24"/>
          <w:szCs w:val="24"/>
        </w:rPr>
        <w:t>(Dominiguez-Espinosa dalam Tomitius 2004</w:t>
      </w:r>
      <w:r>
        <w:rPr>
          <w:rFonts w:ascii="Times New Roman" w:hAnsi="Times New Roman" w:cs="Times New Roman"/>
          <w:sz w:val="24"/>
          <w:szCs w:val="24"/>
        </w:rPr>
        <w:t>)</w:t>
      </w:r>
      <w:r w:rsidR="007A7013">
        <w:rPr>
          <w:rFonts w:ascii="Times New Roman" w:hAnsi="Times New Roman" w:cs="Times New Roman"/>
          <w:sz w:val="24"/>
          <w:szCs w:val="24"/>
        </w:rPr>
        <w:t>.</w:t>
      </w:r>
      <w:proofErr w:type="gramEnd"/>
    </w:p>
    <w:p w:rsidR="00906F6F" w:rsidRDefault="00906F6F" w:rsidP="009A546E">
      <w:pPr>
        <w:ind w:firstLine="567"/>
        <w:rPr>
          <w:rFonts w:ascii="Times New Roman" w:hAnsi="Times New Roman" w:cs="Times New Roman"/>
          <w:sz w:val="24"/>
          <w:szCs w:val="24"/>
        </w:rPr>
      </w:pPr>
      <w:r>
        <w:rPr>
          <w:rFonts w:ascii="Times New Roman" w:hAnsi="Times New Roman" w:cs="Times New Roman"/>
          <w:sz w:val="24"/>
          <w:szCs w:val="24"/>
        </w:rPr>
        <w:t xml:space="preserve">Salah satu yang mempengaruhi produksi pigmen pada substrat cair adalah aerasi, maka pada substrat cair ini untuk menjaga persediaan oksigen dilakukan agitasi karena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kualitas pertumbuhan dan pembentukan pigmen </w:t>
      </w:r>
      <w:r w:rsidRPr="00411441">
        <w:rPr>
          <w:rFonts w:ascii="Times New Roman" w:hAnsi="Times New Roman" w:cs="Times New Roman"/>
          <w:i/>
          <w:iCs/>
          <w:sz w:val="24"/>
          <w:szCs w:val="24"/>
        </w:rPr>
        <w:t>Monascus</w:t>
      </w: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penggunaan substrat cair yang dikendalikan dengan optimal dapat menghasilkan pigmen secara lebih efesien daripada substrat padat.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Produksi pada substrat cair dapat mengurangi lama fermentasi, meningkatkan </w:t>
      </w:r>
      <w:r>
        <w:rPr>
          <w:rFonts w:ascii="Times New Roman" w:hAnsi="Times New Roman" w:cs="Times New Roman"/>
          <w:sz w:val="24"/>
          <w:szCs w:val="24"/>
        </w:rPr>
        <w:lastRenderedPageBreak/>
        <w:t>produktivitas, dan tentunya mengurangi biaya produksi.</w:t>
      </w:r>
      <w:proofErr w:type="gramEnd"/>
      <w:r>
        <w:rPr>
          <w:rFonts w:ascii="Times New Roman" w:hAnsi="Times New Roman" w:cs="Times New Roman"/>
          <w:sz w:val="24"/>
          <w:szCs w:val="24"/>
        </w:rPr>
        <w:t xml:space="preserve"> (</w:t>
      </w:r>
      <w:r w:rsidR="009A546E">
        <w:rPr>
          <w:rFonts w:ascii="Times New Roman" w:hAnsi="Times New Roman" w:cs="Times New Roman"/>
          <w:sz w:val="24"/>
          <w:szCs w:val="24"/>
        </w:rPr>
        <w:t>Dominiguez-Espinosa dalam Tomitius 2004</w:t>
      </w:r>
      <w:r>
        <w:rPr>
          <w:rFonts w:ascii="Times New Roman" w:hAnsi="Times New Roman" w:cs="Times New Roman"/>
          <w:sz w:val="24"/>
          <w:szCs w:val="24"/>
        </w:rPr>
        <w:t>)</w:t>
      </w:r>
    </w:p>
    <w:p w:rsidR="00E81B8E" w:rsidRDefault="00E81B8E" w:rsidP="004D00B8">
      <w:pPr>
        <w:pStyle w:val="Heading3"/>
        <w:numPr>
          <w:ilvl w:val="2"/>
          <w:numId w:val="9"/>
        </w:numPr>
        <w:rPr>
          <w:rFonts w:ascii="Times New Roman" w:hAnsi="Times New Roman" w:cs="Times New Roman"/>
          <w:b w:val="0"/>
          <w:color w:val="auto"/>
          <w:sz w:val="24"/>
          <w:szCs w:val="24"/>
        </w:rPr>
      </w:pPr>
      <w:bookmarkStart w:id="68" w:name="_Toc472961261"/>
      <w:r w:rsidRPr="00E81B8E">
        <w:rPr>
          <w:rFonts w:ascii="Times New Roman" w:hAnsi="Times New Roman" w:cs="Times New Roman"/>
          <w:b w:val="0"/>
          <w:color w:val="auto"/>
          <w:sz w:val="24"/>
          <w:szCs w:val="24"/>
        </w:rPr>
        <w:t xml:space="preserve">Pigmen </w:t>
      </w:r>
      <w:r w:rsidRPr="00C81248">
        <w:rPr>
          <w:rFonts w:ascii="Times New Roman" w:hAnsi="Times New Roman" w:cs="Times New Roman"/>
          <w:b w:val="0"/>
          <w:i/>
          <w:color w:val="auto"/>
          <w:sz w:val="24"/>
          <w:szCs w:val="24"/>
        </w:rPr>
        <w:t>Monascus purpureus</w:t>
      </w:r>
      <w:bookmarkEnd w:id="68"/>
    </w:p>
    <w:p w:rsidR="00E81B8E" w:rsidRDefault="00C10D61" w:rsidP="00247913">
      <w:pPr>
        <w:ind w:firstLine="567"/>
        <w:rPr>
          <w:rFonts w:ascii="Times New Roman" w:hAnsi="Times New Roman" w:cs="Times New Roman"/>
          <w:sz w:val="24"/>
          <w:szCs w:val="24"/>
        </w:rPr>
      </w:pPr>
      <w:proofErr w:type="gramStart"/>
      <w:r>
        <w:rPr>
          <w:rFonts w:ascii="Times New Roman" w:hAnsi="Times New Roman" w:cs="Times New Roman"/>
          <w:sz w:val="24"/>
          <w:szCs w:val="24"/>
        </w:rPr>
        <w:t>P</w:t>
      </w:r>
      <w:r w:rsidR="00411441">
        <w:rPr>
          <w:rFonts w:ascii="Times New Roman" w:hAnsi="Times New Roman" w:cs="Times New Roman"/>
          <w:sz w:val="24"/>
          <w:szCs w:val="24"/>
        </w:rPr>
        <w:t xml:space="preserve">igmen </w:t>
      </w:r>
      <w:r w:rsidR="00411441" w:rsidRPr="00411441">
        <w:rPr>
          <w:rFonts w:ascii="Times New Roman" w:hAnsi="Times New Roman" w:cs="Times New Roman"/>
          <w:i/>
          <w:iCs/>
          <w:sz w:val="24"/>
          <w:szCs w:val="24"/>
        </w:rPr>
        <w:t>M</w:t>
      </w:r>
      <w:r w:rsidR="00C81248" w:rsidRPr="00411441">
        <w:rPr>
          <w:rFonts w:ascii="Times New Roman" w:hAnsi="Times New Roman" w:cs="Times New Roman"/>
          <w:i/>
          <w:iCs/>
          <w:sz w:val="24"/>
          <w:szCs w:val="24"/>
        </w:rPr>
        <w:t>onascus</w:t>
      </w:r>
      <w:r w:rsidR="00C81248">
        <w:rPr>
          <w:rFonts w:ascii="Times New Roman" w:hAnsi="Times New Roman" w:cs="Times New Roman"/>
          <w:sz w:val="24"/>
          <w:szCs w:val="24"/>
        </w:rPr>
        <w:t xml:space="preserve"> dibedakan menjadi dua, yaitu pigmen intraseluler (tidak larut air), dan pigmen ekstraseluler (larut air).</w:t>
      </w:r>
      <w:proofErr w:type="gramEnd"/>
      <w:r w:rsidR="00C81248">
        <w:rPr>
          <w:rFonts w:ascii="Times New Roman" w:hAnsi="Times New Roman" w:cs="Times New Roman"/>
          <w:sz w:val="24"/>
          <w:szCs w:val="24"/>
        </w:rPr>
        <w:t xml:space="preserve"> Pigmen yang diproduksi selama fermentasi ini sekurang- kurangnya ada enam jenis, yaitu 2 jenis pigmen </w:t>
      </w:r>
      <w:proofErr w:type="gramStart"/>
      <w:r w:rsidR="00C81248">
        <w:rPr>
          <w:rFonts w:ascii="Times New Roman" w:hAnsi="Times New Roman" w:cs="Times New Roman"/>
          <w:sz w:val="24"/>
          <w:szCs w:val="24"/>
        </w:rPr>
        <w:t>kuning :</w:t>
      </w:r>
      <w:proofErr w:type="gramEnd"/>
      <w:r w:rsidR="00C81248">
        <w:rPr>
          <w:rFonts w:ascii="Times New Roman" w:hAnsi="Times New Roman" w:cs="Times New Roman"/>
          <w:sz w:val="24"/>
          <w:szCs w:val="24"/>
        </w:rPr>
        <w:t xml:space="preserve"> monascin (C</w:t>
      </w:r>
      <w:r w:rsidR="00C81248">
        <w:rPr>
          <w:rFonts w:ascii="Times New Roman" w:hAnsi="Times New Roman" w:cs="Times New Roman"/>
          <w:sz w:val="24"/>
          <w:szCs w:val="24"/>
          <w:vertAlign w:val="subscript"/>
        </w:rPr>
        <w:t>21</w:t>
      </w:r>
      <w:r w:rsidR="00C81248">
        <w:rPr>
          <w:rFonts w:ascii="Times New Roman" w:hAnsi="Times New Roman" w:cs="Times New Roman"/>
          <w:sz w:val="24"/>
          <w:szCs w:val="24"/>
        </w:rPr>
        <w:t>H</w:t>
      </w:r>
      <w:r w:rsidR="00C81248">
        <w:rPr>
          <w:rFonts w:ascii="Times New Roman" w:hAnsi="Times New Roman" w:cs="Times New Roman"/>
          <w:sz w:val="24"/>
          <w:szCs w:val="24"/>
          <w:vertAlign w:val="subscript"/>
        </w:rPr>
        <w:t>26</w:t>
      </w:r>
      <w:r w:rsidR="00C81248">
        <w:rPr>
          <w:rFonts w:ascii="Times New Roman" w:hAnsi="Times New Roman" w:cs="Times New Roman"/>
          <w:sz w:val="24"/>
          <w:szCs w:val="24"/>
        </w:rPr>
        <w:t>O</w:t>
      </w:r>
      <w:r w:rsidR="00C81248">
        <w:rPr>
          <w:rFonts w:ascii="Times New Roman" w:hAnsi="Times New Roman" w:cs="Times New Roman"/>
          <w:sz w:val="24"/>
          <w:szCs w:val="24"/>
          <w:vertAlign w:val="subscript"/>
        </w:rPr>
        <w:t>5</w:t>
      </w:r>
      <w:r w:rsidR="00C81248">
        <w:rPr>
          <w:rFonts w:ascii="Times New Roman" w:hAnsi="Times New Roman" w:cs="Times New Roman"/>
          <w:sz w:val="24"/>
          <w:szCs w:val="24"/>
        </w:rPr>
        <w:t>) dan ankaflavin (C</w:t>
      </w:r>
      <w:r w:rsidR="00C81248">
        <w:rPr>
          <w:rFonts w:ascii="Times New Roman" w:hAnsi="Times New Roman" w:cs="Times New Roman"/>
          <w:sz w:val="24"/>
          <w:szCs w:val="24"/>
          <w:vertAlign w:val="subscript"/>
        </w:rPr>
        <w:t>23</w:t>
      </w:r>
      <w:r w:rsidR="00C81248">
        <w:rPr>
          <w:rFonts w:ascii="Times New Roman" w:hAnsi="Times New Roman" w:cs="Times New Roman"/>
          <w:sz w:val="24"/>
          <w:szCs w:val="24"/>
        </w:rPr>
        <w:t>H</w:t>
      </w:r>
      <w:r w:rsidR="00C81248">
        <w:rPr>
          <w:rFonts w:ascii="Times New Roman" w:hAnsi="Times New Roman" w:cs="Times New Roman"/>
          <w:sz w:val="24"/>
          <w:szCs w:val="24"/>
          <w:vertAlign w:val="subscript"/>
        </w:rPr>
        <w:t>30</w:t>
      </w:r>
      <w:r w:rsidR="00C81248">
        <w:rPr>
          <w:rFonts w:ascii="Times New Roman" w:hAnsi="Times New Roman" w:cs="Times New Roman"/>
          <w:sz w:val="24"/>
          <w:szCs w:val="24"/>
        </w:rPr>
        <w:t>O</w:t>
      </w:r>
      <w:r w:rsidR="00C81248">
        <w:rPr>
          <w:rFonts w:ascii="Times New Roman" w:hAnsi="Times New Roman" w:cs="Times New Roman"/>
          <w:sz w:val="24"/>
          <w:szCs w:val="24"/>
          <w:vertAlign w:val="subscript"/>
        </w:rPr>
        <w:t>5</w:t>
      </w:r>
      <w:r w:rsidR="00C81248">
        <w:rPr>
          <w:rFonts w:ascii="Times New Roman" w:hAnsi="Times New Roman" w:cs="Times New Roman"/>
          <w:sz w:val="24"/>
          <w:szCs w:val="24"/>
        </w:rPr>
        <w:t>), 2 jenis pigmen orange : rubropunctatin (C</w:t>
      </w:r>
      <w:r w:rsidR="00C81248">
        <w:rPr>
          <w:rFonts w:ascii="Times New Roman" w:hAnsi="Times New Roman" w:cs="Times New Roman"/>
          <w:sz w:val="24"/>
          <w:szCs w:val="24"/>
          <w:vertAlign w:val="subscript"/>
        </w:rPr>
        <w:t>21</w:t>
      </w:r>
      <w:r w:rsidR="00C81248">
        <w:rPr>
          <w:rFonts w:ascii="Times New Roman" w:hAnsi="Times New Roman" w:cs="Times New Roman"/>
          <w:sz w:val="24"/>
          <w:szCs w:val="24"/>
        </w:rPr>
        <w:t>H</w:t>
      </w:r>
      <w:r w:rsidR="00C81248">
        <w:rPr>
          <w:rFonts w:ascii="Times New Roman" w:hAnsi="Times New Roman" w:cs="Times New Roman"/>
          <w:sz w:val="24"/>
          <w:szCs w:val="24"/>
          <w:vertAlign w:val="subscript"/>
        </w:rPr>
        <w:t>22</w:t>
      </w:r>
      <w:r w:rsidR="00C81248">
        <w:rPr>
          <w:rFonts w:ascii="Times New Roman" w:hAnsi="Times New Roman" w:cs="Times New Roman"/>
          <w:sz w:val="24"/>
          <w:szCs w:val="24"/>
        </w:rPr>
        <w:t>O</w:t>
      </w:r>
      <w:r w:rsidR="00C81248">
        <w:rPr>
          <w:rFonts w:ascii="Times New Roman" w:hAnsi="Times New Roman" w:cs="Times New Roman"/>
          <w:sz w:val="24"/>
          <w:szCs w:val="24"/>
          <w:vertAlign w:val="subscript"/>
        </w:rPr>
        <w:t>5</w:t>
      </w:r>
      <w:r w:rsidR="00C81248">
        <w:rPr>
          <w:rFonts w:ascii="Times New Roman" w:hAnsi="Times New Roman" w:cs="Times New Roman"/>
          <w:sz w:val="24"/>
          <w:szCs w:val="24"/>
        </w:rPr>
        <w:t>) dan monascorubin (C</w:t>
      </w:r>
      <w:r w:rsidR="00C81248">
        <w:rPr>
          <w:rFonts w:ascii="Times New Roman" w:hAnsi="Times New Roman" w:cs="Times New Roman"/>
          <w:sz w:val="24"/>
          <w:szCs w:val="24"/>
          <w:vertAlign w:val="subscript"/>
        </w:rPr>
        <w:t>23</w:t>
      </w:r>
      <w:r w:rsidR="00C81248">
        <w:rPr>
          <w:rFonts w:ascii="Times New Roman" w:hAnsi="Times New Roman" w:cs="Times New Roman"/>
          <w:sz w:val="24"/>
          <w:szCs w:val="24"/>
        </w:rPr>
        <w:t>H</w:t>
      </w:r>
      <w:r w:rsidR="00C81248">
        <w:rPr>
          <w:rFonts w:ascii="Times New Roman" w:hAnsi="Times New Roman" w:cs="Times New Roman"/>
          <w:sz w:val="24"/>
          <w:szCs w:val="24"/>
          <w:vertAlign w:val="subscript"/>
        </w:rPr>
        <w:t>26</w:t>
      </w:r>
      <w:r w:rsidR="00C81248">
        <w:rPr>
          <w:rFonts w:ascii="Times New Roman" w:hAnsi="Times New Roman" w:cs="Times New Roman"/>
          <w:sz w:val="24"/>
          <w:szCs w:val="24"/>
        </w:rPr>
        <w:t>O</w:t>
      </w:r>
      <w:r w:rsidR="00C81248">
        <w:rPr>
          <w:rFonts w:ascii="Times New Roman" w:hAnsi="Times New Roman" w:cs="Times New Roman"/>
          <w:sz w:val="24"/>
          <w:szCs w:val="24"/>
          <w:vertAlign w:val="subscript"/>
        </w:rPr>
        <w:t>5</w:t>
      </w:r>
      <w:r w:rsidR="00C81248">
        <w:rPr>
          <w:rFonts w:ascii="Times New Roman" w:hAnsi="Times New Roman" w:cs="Times New Roman"/>
          <w:sz w:val="24"/>
          <w:szCs w:val="24"/>
        </w:rPr>
        <w:t>), dan 2 jenis pigmen merah : rubropunctamin (</w:t>
      </w:r>
      <w:r w:rsidR="00C81248" w:rsidRPr="00C81248">
        <w:rPr>
          <w:rFonts w:ascii="Times New Roman" w:hAnsi="Times New Roman" w:cs="Times New Roman"/>
          <w:sz w:val="24"/>
          <w:szCs w:val="24"/>
        </w:rPr>
        <w:t>C</w:t>
      </w:r>
      <w:r w:rsidR="00C81248">
        <w:rPr>
          <w:rFonts w:ascii="Times New Roman" w:hAnsi="Times New Roman" w:cs="Times New Roman"/>
          <w:sz w:val="24"/>
          <w:szCs w:val="24"/>
          <w:vertAlign w:val="subscript"/>
        </w:rPr>
        <w:t>21</w:t>
      </w:r>
      <w:r w:rsidR="00C81248">
        <w:rPr>
          <w:rFonts w:ascii="Times New Roman" w:hAnsi="Times New Roman" w:cs="Times New Roman"/>
          <w:sz w:val="24"/>
          <w:szCs w:val="24"/>
        </w:rPr>
        <w:t>H</w:t>
      </w:r>
      <w:r w:rsidR="00C81248">
        <w:rPr>
          <w:rFonts w:ascii="Times New Roman" w:hAnsi="Times New Roman" w:cs="Times New Roman"/>
          <w:sz w:val="24"/>
          <w:szCs w:val="24"/>
          <w:vertAlign w:val="subscript"/>
        </w:rPr>
        <w:t>23</w:t>
      </w:r>
      <w:r w:rsidR="00C81248">
        <w:rPr>
          <w:rFonts w:ascii="Times New Roman" w:hAnsi="Times New Roman" w:cs="Times New Roman"/>
          <w:sz w:val="24"/>
          <w:szCs w:val="24"/>
        </w:rPr>
        <w:t>NO</w:t>
      </w:r>
      <w:r w:rsidR="00C81248">
        <w:rPr>
          <w:rFonts w:ascii="Times New Roman" w:hAnsi="Times New Roman" w:cs="Times New Roman"/>
          <w:sz w:val="24"/>
          <w:szCs w:val="24"/>
          <w:vertAlign w:val="subscript"/>
        </w:rPr>
        <w:t>4</w:t>
      </w:r>
      <w:r w:rsidR="00C81248">
        <w:rPr>
          <w:rFonts w:ascii="Times New Roman" w:hAnsi="Times New Roman" w:cs="Times New Roman"/>
          <w:sz w:val="24"/>
          <w:szCs w:val="24"/>
        </w:rPr>
        <w:t>) dan monasco</w:t>
      </w:r>
      <w:r w:rsidR="00980071">
        <w:rPr>
          <w:rFonts w:ascii="Times New Roman" w:hAnsi="Times New Roman" w:cs="Times New Roman"/>
          <w:sz w:val="24"/>
          <w:szCs w:val="24"/>
        </w:rPr>
        <w:t>rubramin (</w:t>
      </w:r>
      <w:r w:rsidR="00980071" w:rsidRPr="00C81248">
        <w:rPr>
          <w:rFonts w:ascii="Times New Roman" w:hAnsi="Times New Roman" w:cs="Times New Roman"/>
          <w:sz w:val="24"/>
          <w:szCs w:val="24"/>
        </w:rPr>
        <w:t>C</w:t>
      </w:r>
      <w:r w:rsidR="00980071">
        <w:rPr>
          <w:rFonts w:ascii="Times New Roman" w:hAnsi="Times New Roman" w:cs="Times New Roman"/>
          <w:sz w:val="24"/>
          <w:szCs w:val="24"/>
          <w:vertAlign w:val="subscript"/>
        </w:rPr>
        <w:t>23</w:t>
      </w:r>
      <w:r w:rsidR="00980071">
        <w:rPr>
          <w:rFonts w:ascii="Times New Roman" w:hAnsi="Times New Roman" w:cs="Times New Roman"/>
          <w:sz w:val="24"/>
          <w:szCs w:val="24"/>
        </w:rPr>
        <w:t>H</w:t>
      </w:r>
      <w:r w:rsidR="00980071">
        <w:rPr>
          <w:rFonts w:ascii="Times New Roman" w:hAnsi="Times New Roman" w:cs="Times New Roman"/>
          <w:sz w:val="24"/>
          <w:szCs w:val="24"/>
          <w:vertAlign w:val="subscript"/>
        </w:rPr>
        <w:t>27</w:t>
      </w:r>
      <w:r w:rsidR="00980071">
        <w:rPr>
          <w:rFonts w:ascii="Times New Roman" w:hAnsi="Times New Roman" w:cs="Times New Roman"/>
          <w:sz w:val="24"/>
          <w:szCs w:val="24"/>
        </w:rPr>
        <w:t>NO</w:t>
      </w:r>
      <w:r w:rsidR="00980071">
        <w:rPr>
          <w:rFonts w:ascii="Times New Roman" w:hAnsi="Times New Roman" w:cs="Times New Roman"/>
          <w:sz w:val="24"/>
          <w:szCs w:val="24"/>
          <w:vertAlign w:val="subscript"/>
        </w:rPr>
        <w:t>4</w:t>
      </w:r>
      <w:r w:rsidR="00980071">
        <w:rPr>
          <w:rFonts w:ascii="Times New Roman" w:hAnsi="Times New Roman" w:cs="Times New Roman"/>
          <w:sz w:val="24"/>
          <w:szCs w:val="24"/>
        </w:rPr>
        <w:t xml:space="preserve">). </w:t>
      </w:r>
      <w:proofErr w:type="gramStart"/>
      <w:r w:rsidR="00980071">
        <w:rPr>
          <w:rFonts w:ascii="Times New Roman" w:hAnsi="Times New Roman" w:cs="Times New Roman"/>
          <w:sz w:val="24"/>
          <w:szCs w:val="24"/>
        </w:rPr>
        <w:t xml:space="preserve">Rumus struktur ke enam jenis </w:t>
      </w:r>
      <w:r w:rsidR="00A3123F">
        <w:rPr>
          <w:rFonts w:ascii="Times New Roman" w:hAnsi="Times New Roman" w:cs="Times New Roman"/>
          <w:sz w:val="24"/>
          <w:szCs w:val="24"/>
        </w:rPr>
        <w:t>p</w:t>
      </w:r>
      <w:r w:rsidR="00980071">
        <w:rPr>
          <w:rFonts w:ascii="Times New Roman" w:hAnsi="Times New Roman" w:cs="Times New Roman"/>
          <w:sz w:val="24"/>
          <w:szCs w:val="24"/>
        </w:rPr>
        <w:t>igmen tersebut dapat dilihat pada Gamba</w:t>
      </w:r>
      <w:r w:rsidR="007A7013">
        <w:rPr>
          <w:rFonts w:ascii="Times New Roman" w:hAnsi="Times New Roman" w:cs="Times New Roman"/>
          <w:sz w:val="24"/>
          <w:szCs w:val="24"/>
        </w:rPr>
        <w:t>r 3</w:t>
      </w:r>
      <w:r w:rsidR="00980071">
        <w:rPr>
          <w:rFonts w:ascii="Times New Roman" w:hAnsi="Times New Roman" w:cs="Times New Roman"/>
          <w:sz w:val="24"/>
          <w:szCs w:val="24"/>
        </w:rPr>
        <w:t>.</w:t>
      </w:r>
      <w:proofErr w:type="gramEnd"/>
      <w:r w:rsidR="00980071">
        <w:rPr>
          <w:rFonts w:ascii="Times New Roman" w:hAnsi="Times New Roman" w:cs="Times New Roman"/>
          <w:sz w:val="24"/>
          <w:szCs w:val="24"/>
        </w:rPr>
        <w:t xml:space="preserve"> </w:t>
      </w:r>
      <w:proofErr w:type="gramStart"/>
      <w:r w:rsidR="00980071">
        <w:rPr>
          <w:rFonts w:ascii="Times New Roman" w:hAnsi="Times New Roman" w:cs="Times New Roman"/>
          <w:sz w:val="24"/>
          <w:szCs w:val="24"/>
        </w:rPr>
        <w:t>Pendeteksian pigmen tersebut dapat dilakukan secara spektrofotometri.</w:t>
      </w:r>
      <w:proofErr w:type="gramEnd"/>
      <w:r w:rsidR="00980071">
        <w:rPr>
          <w:rFonts w:ascii="Times New Roman" w:hAnsi="Times New Roman" w:cs="Times New Roman"/>
          <w:sz w:val="24"/>
          <w:szCs w:val="24"/>
        </w:rPr>
        <w:t xml:space="preserve"> </w:t>
      </w:r>
      <w:proofErr w:type="gramStart"/>
      <w:r w:rsidR="00980071">
        <w:rPr>
          <w:rFonts w:ascii="Times New Roman" w:hAnsi="Times New Roman" w:cs="Times New Roman"/>
          <w:sz w:val="24"/>
          <w:szCs w:val="24"/>
        </w:rPr>
        <w:t>Pigmen kuning, orange dan merah dapat diditeksi oleh spektrofotometer secara berturut-turut pada panjang gelombang 400, 470, dan 500 nm.</w:t>
      </w:r>
      <w:proofErr w:type="gramEnd"/>
      <w:r w:rsidR="00980071">
        <w:rPr>
          <w:rFonts w:ascii="Times New Roman" w:hAnsi="Times New Roman" w:cs="Times New Roman"/>
          <w:sz w:val="24"/>
          <w:szCs w:val="24"/>
        </w:rPr>
        <w:t xml:space="preserve"> (Schmitt dan Blanc, 2001)</w:t>
      </w:r>
    </w:p>
    <w:tbl>
      <w:tblPr>
        <w:tblStyle w:val="TableGrid"/>
        <w:tblW w:w="8188" w:type="dxa"/>
        <w:tblLook w:val="04A0" w:firstRow="1" w:lastRow="0" w:firstColumn="1" w:lastColumn="0" w:noHBand="0" w:noVBand="1"/>
      </w:tblPr>
      <w:tblGrid>
        <w:gridCol w:w="8188"/>
      </w:tblGrid>
      <w:tr w:rsidR="00980071" w:rsidTr="00803513">
        <w:trPr>
          <w:trHeight w:val="4135"/>
        </w:trPr>
        <w:tc>
          <w:tcPr>
            <w:tcW w:w="8188" w:type="dxa"/>
          </w:tcPr>
          <w:p w:rsidR="00980071" w:rsidRDefault="00980071" w:rsidP="0098007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03513">
              <w:rPr>
                <w:rFonts w:ascii="Times New Roman" w:hAnsi="Times New Roman" w:cs="Times New Roman"/>
                <w:sz w:val="24"/>
                <w:szCs w:val="24"/>
              </w:rPr>
              <w:t xml:space="preserve">              </w:t>
            </w:r>
            <w:r>
              <w:rPr>
                <w:rFonts w:ascii="Times New Roman" w:hAnsi="Times New Roman" w:cs="Times New Roman"/>
                <w:noProof/>
                <w:sz w:val="24"/>
                <w:szCs w:val="24"/>
                <w:lang w:eastAsia="ko-KR"/>
              </w:rPr>
              <w:drawing>
                <wp:inline distT="0" distB="0" distL="0" distR="0" wp14:anchorId="0B323C83" wp14:editId="21481A06">
                  <wp:extent cx="3343275" cy="2571750"/>
                  <wp:effectExtent l="0" t="0" r="9525" b="0"/>
                  <wp:docPr id="1" name="Picture 1" descr="E:\Pictures\struktur pig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ctures\struktur pigme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5152" cy="2573194"/>
                          </a:xfrm>
                          <a:prstGeom prst="rect">
                            <a:avLst/>
                          </a:prstGeom>
                          <a:noFill/>
                          <a:ln>
                            <a:noFill/>
                          </a:ln>
                        </pic:spPr>
                      </pic:pic>
                    </a:graphicData>
                  </a:graphic>
                </wp:inline>
              </w:drawing>
            </w:r>
          </w:p>
        </w:tc>
      </w:tr>
    </w:tbl>
    <w:p w:rsidR="00E81B8E" w:rsidRPr="00247913" w:rsidRDefault="00980071" w:rsidP="00803513">
      <w:pPr>
        <w:pStyle w:val="Caption"/>
        <w:jc w:val="center"/>
        <w:rPr>
          <w:rFonts w:ascii="Times New Roman" w:hAnsi="Times New Roman" w:cs="Times New Roman"/>
          <w:b w:val="0"/>
          <w:bCs w:val="0"/>
          <w:color w:val="auto"/>
          <w:sz w:val="24"/>
          <w:szCs w:val="24"/>
        </w:rPr>
      </w:pPr>
      <w:proofErr w:type="gramStart"/>
      <w:r w:rsidRPr="00247913">
        <w:rPr>
          <w:rFonts w:ascii="Times New Roman" w:hAnsi="Times New Roman" w:cs="Times New Roman"/>
          <w:b w:val="0"/>
          <w:bCs w:val="0"/>
          <w:color w:val="auto"/>
          <w:sz w:val="24"/>
          <w:szCs w:val="24"/>
        </w:rPr>
        <w:t xml:space="preserve">Gambar </w:t>
      </w:r>
      <w:r w:rsidRPr="00247913">
        <w:rPr>
          <w:rFonts w:ascii="Times New Roman" w:hAnsi="Times New Roman" w:cs="Times New Roman"/>
          <w:b w:val="0"/>
          <w:bCs w:val="0"/>
          <w:color w:val="auto"/>
          <w:sz w:val="24"/>
          <w:szCs w:val="24"/>
        </w:rPr>
        <w:fldChar w:fldCharType="begin"/>
      </w:r>
      <w:r w:rsidRPr="00247913">
        <w:rPr>
          <w:rFonts w:ascii="Times New Roman" w:hAnsi="Times New Roman" w:cs="Times New Roman"/>
          <w:b w:val="0"/>
          <w:bCs w:val="0"/>
          <w:color w:val="auto"/>
          <w:sz w:val="24"/>
          <w:szCs w:val="24"/>
        </w:rPr>
        <w:instrText xml:space="preserve"> SEQ Figure \* ARABIC </w:instrText>
      </w:r>
      <w:r w:rsidRPr="00247913">
        <w:rPr>
          <w:rFonts w:ascii="Times New Roman" w:hAnsi="Times New Roman" w:cs="Times New Roman"/>
          <w:b w:val="0"/>
          <w:bCs w:val="0"/>
          <w:color w:val="auto"/>
          <w:sz w:val="24"/>
          <w:szCs w:val="24"/>
        </w:rPr>
        <w:fldChar w:fldCharType="separate"/>
      </w:r>
      <w:r w:rsidR="005C0B40">
        <w:rPr>
          <w:rFonts w:ascii="Times New Roman" w:hAnsi="Times New Roman" w:cs="Times New Roman"/>
          <w:b w:val="0"/>
          <w:bCs w:val="0"/>
          <w:noProof/>
          <w:color w:val="auto"/>
          <w:sz w:val="24"/>
          <w:szCs w:val="24"/>
        </w:rPr>
        <w:t>3</w:t>
      </w:r>
      <w:r w:rsidRPr="00247913">
        <w:rPr>
          <w:rFonts w:ascii="Times New Roman" w:hAnsi="Times New Roman" w:cs="Times New Roman"/>
          <w:b w:val="0"/>
          <w:bCs w:val="0"/>
          <w:color w:val="auto"/>
          <w:sz w:val="24"/>
          <w:szCs w:val="24"/>
        </w:rPr>
        <w:fldChar w:fldCharType="end"/>
      </w:r>
      <w:r w:rsidRPr="00247913">
        <w:rPr>
          <w:rFonts w:ascii="Times New Roman" w:hAnsi="Times New Roman" w:cs="Times New Roman"/>
          <w:b w:val="0"/>
          <w:bCs w:val="0"/>
          <w:color w:val="auto"/>
          <w:sz w:val="24"/>
          <w:szCs w:val="24"/>
        </w:rPr>
        <w:t>.</w:t>
      </w:r>
      <w:proofErr w:type="gramEnd"/>
      <w:r w:rsidRPr="00247913">
        <w:rPr>
          <w:rFonts w:ascii="Times New Roman" w:hAnsi="Times New Roman" w:cs="Times New Roman"/>
          <w:b w:val="0"/>
          <w:bCs w:val="0"/>
          <w:color w:val="auto"/>
          <w:sz w:val="24"/>
          <w:szCs w:val="24"/>
        </w:rPr>
        <w:t xml:space="preserve"> </w:t>
      </w:r>
      <w:bookmarkStart w:id="69" w:name="_Toc451295417"/>
      <w:bookmarkStart w:id="70" w:name="_Toc468142686"/>
      <w:r w:rsidRPr="00247913">
        <w:rPr>
          <w:rFonts w:ascii="Times New Roman" w:hAnsi="Times New Roman" w:cs="Times New Roman"/>
          <w:b w:val="0"/>
          <w:bCs w:val="0"/>
          <w:color w:val="auto"/>
          <w:sz w:val="24"/>
          <w:szCs w:val="24"/>
        </w:rPr>
        <w:t>Rumus struktur pigmen angkak</w:t>
      </w:r>
      <w:bookmarkEnd w:id="69"/>
      <w:bookmarkEnd w:id="70"/>
    </w:p>
    <w:p w:rsidR="00F22458" w:rsidRDefault="00266B4F" w:rsidP="004D00B8">
      <w:pPr>
        <w:pStyle w:val="Heading2"/>
        <w:numPr>
          <w:ilvl w:val="1"/>
          <w:numId w:val="5"/>
        </w:numPr>
        <w:spacing w:line="360" w:lineRule="auto"/>
        <w:rPr>
          <w:rFonts w:ascii="Times New Roman" w:hAnsi="Times New Roman" w:cs="Times New Roman"/>
          <w:color w:val="auto"/>
          <w:sz w:val="24"/>
          <w:szCs w:val="24"/>
        </w:rPr>
      </w:pPr>
      <w:bookmarkStart w:id="71" w:name="_Toc472961262"/>
      <w:r>
        <w:rPr>
          <w:rFonts w:ascii="Times New Roman" w:hAnsi="Times New Roman" w:cs="Times New Roman"/>
          <w:color w:val="auto"/>
          <w:sz w:val="24"/>
          <w:szCs w:val="24"/>
        </w:rPr>
        <w:lastRenderedPageBreak/>
        <w:t>Fermentasi</w:t>
      </w:r>
      <w:bookmarkEnd w:id="71"/>
    </w:p>
    <w:p w:rsidR="00803513" w:rsidRDefault="008F5259" w:rsidP="00247913">
      <w:pPr>
        <w:ind w:firstLine="567"/>
        <w:rPr>
          <w:rFonts w:ascii="Times New Roman" w:hAnsi="Times New Roman" w:cs="Times New Roman"/>
          <w:sz w:val="24"/>
          <w:szCs w:val="24"/>
        </w:rPr>
      </w:pPr>
      <w:r>
        <w:rPr>
          <w:rFonts w:ascii="Times New Roman" w:hAnsi="Times New Roman" w:cs="Times New Roman"/>
          <w:sz w:val="24"/>
          <w:szCs w:val="24"/>
        </w:rPr>
        <w:t>Fermentasi merupakan proses terjadinya peme</w:t>
      </w:r>
      <w:r w:rsidR="00C76E84">
        <w:rPr>
          <w:rFonts w:ascii="Times New Roman" w:hAnsi="Times New Roman" w:cs="Times New Roman"/>
          <w:sz w:val="24"/>
          <w:szCs w:val="24"/>
        </w:rPr>
        <w:t>c</w:t>
      </w:r>
      <w:r>
        <w:rPr>
          <w:rFonts w:ascii="Times New Roman" w:hAnsi="Times New Roman" w:cs="Times New Roman"/>
          <w:sz w:val="24"/>
          <w:szCs w:val="24"/>
        </w:rPr>
        <w:t xml:space="preserve">ahan zat-zat organik secara aerob atau anaerob, peruraian dapat terjadi dari kompleks menjadi sederhana atau sebaliknya dengan bantuan mikroorganisme sehingga menghasilkan energi. </w:t>
      </w:r>
      <w:proofErr w:type="gramStart"/>
      <w:r>
        <w:rPr>
          <w:rFonts w:ascii="Times New Roman" w:hAnsi="Times New Roman" w:cs="Times New Roman"/>
          <w:sz w:val="24"/>
          <w:szCs w:val="24"/>
        </w:rPr>
        <w:t xml:space="preserve">Untuk metabolismenya mikroorganisme membutuhkan zat-zat </w:t>
      </w:r>
      <w:r w:rsidR="00C76E84">
        <w:rPr>
          <w:rFonts w:ascii="Times New Roman" w:hAnsi="Times New Roman" w:cs="Times New Roman"/>
          <w:sz w:val="24"/>
          <w:szCs w:val="24"/>
        </w:rPr>
        <w:t>organik</w:t>
      </w:r>
      <w:r>
        <w:rPr>
          <w:rFonts w:ascii="Times New Roman" w:hAnsi="Times New Roman" w:cs="Times New Roman"/>
          <w:sz w:val="24"/>
          <w:szCs w:val="24"/>
        </w:rPr>
        <w:t xml:space="preserve"> yang merupakan sumber energi berupa karbohidrat, protein, lemak, mineral dan zat-zat gizi yang terdapat dalam bahan pangan.</w:t>
      </w:r>
      <w:proofErr w:type="gramEnd"/>
      <w:r>
        <w:rPr>
          <w:rFonts w:ascii="Times New Roman" w:hAnsi="Times New Roman" w:cs="Times New Roman"/>
          <w:sz w:val="24"/>
          <w:szCs w:val="24"/>
        </w:rPr>
        <w:t xml:space="preserve"> </w:t>
      </w:r>
      <w:r w:rsidR="00C76E84">
        <w:rPr>
          <w:rFonts w:ascii="Times New Roman" w:hAnsi="Times New Roman" w:cs="Times New Roman"/>
          <w:sz w:val="24"/>
          <w:szCs w:val="24"/>
        </w:rPr>
        <w:t>(Afrianti, 2008)</w:t>
      </w:r>
    </w:p>
    <w:p w:rsidR="00C76E84" w:rsidRDefault="00C76E84" w:rsidP="00247913">
      <w:pPr>
        <w:ind w:firstLine="567"/>
        <w:rPr>
          <w:rFonts w:ascii="Times New Roman" w:hAnsi="Times New Roman" w:cs="Times New Roman"/>
          <w:sz w:val="24"/>
          <w:szCs w:val="24"/>
        </w:rPr>
      </w:pPr>
      <w:r>
        <w:rPr>
          <w:rFonts w:ascii="Times New Roman" w:hAnsi="Times New Roman" w:cs="Times New Roman"/>
          <w:sz w:val="24"/>
          <w:szCs w:val="24"/>
        </w:rPr>
        <w:t>Dengan demikan maka istilah fermentasi dapat diuraikan sebagai suatu proses yang menggunakan suatu senyawa (substrat) menjadi senyawa lain (produk) oleh adanya aktifitas mikroorganisme, serta suatu prose</w:t>
      </w:r>
      <w:r w:rsidR="00411441">
        <w:rPr>
          <w:rFonts w:ascii="Times New Roman" w:hAnsi="Times New Roman" w:cs="Times New Roman"/>
          <w:sz w:val="24"/>
          <w:szCs w:val="24"/>
        </w:rPr>
        <w:t>s yang dapat menghasilkan energi</w:t>
      </w:r>
      <w:r>
        <w:rPr>
          <w:rFonts w:ascii="Times New Roman" w:hAnsi="Times New Roman" w:cs="Times New Roman"/>
          <w:sz w:val="24"/>
          <w:szCs w:val="24"/>
        </w:rPr>
        <w:t xml:space="preserve"> yang melibatkan molekul-molekul organik baik sebagai donor maupun aseptor elektron dan dalam kondisi yang optimum suatu mikroorganisme dapat menghasilkan produk berupa metabolit, enzim dan produk lain seperti biomassa. (Afrianti, 2008)</w:t>
      </w:r>
    </w:p>
    <w:p w:rsidR="00C76E84" w:rsidRDefault="00C76E84" w:rsidP="00247913">
      <w:pPr>
        <w:ind w:firstLine="567"/>
        <w:rPr>
          <w:rFonts w:ascii="Times New Roman" w:hAnsi="Times New Roman" w:cs="Times New Roman"/>
          <w:sz w:val="24"/>
          <w:szCs w:val="24"/>
        </w:rPr>
      </w:pPr>
      <w:r>
        <w:rPr>
          <w:rFonts w:ascii="Times New Roman" w:hAnsi="Times New Roman" w:cs="Times New Roman"/>
          <w:sz w:val="24"/>
          <w:szCs w:val="24"/>
        </w:rPr>
        <w:t xml:space="preserve">Berdasarkan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oksigen maka fermentasi dibagi dalam dua tipe yaitu fermentasi aerobik dan fermentasi anaerobik</w:t>
      </w:r>
      <w:r w:rsidR="005B3CCC">
        <w:rPr>
          <w:rFonts w:ascii="Times New Roman" w:hAnsi="Times New Roman" w:cs="Times New Roman"/>
          <w:sz w:val="24"/>
          <w:szCs w:val="24"/>
        </w:rPr>
        <w:t>.</w:t>
      </w:r>
    </w:p>
    <w:p w:rsidR="00C76E84" w:rsidRDefault="00C76E84" w:rsidP="004D00B8">
      <w:pPr>
        <w:pStyle w:val="Heading3"/>
        <w:numPr>
          <w:ilvl w:val="2"/>
          <w:numId w:val="16"/>
        </w:numPr>
        <w:spacing w:line="360" w:lineRule="auto"/>
        <w:rPr>
          <w:rFonts w:ascii="Times New Roman" w:hAnsi="Times New Roman" w:cs="Times New Roman"/>
          <w:b w:val="0"/>
          <w:color w:val="auto"/>
          <w:sz w:val="24"/>
          <w:szCs w:val="24"/>
        </w:rPr>
      </w:pPr>
      <w:bookmarkStart w:id="72" w:name="_Toc472961263"/>
      <w:r w:rsidRPr="005B3CCC">
        <w:rPr>
          <w:rFonts w:ascii="Times New Roman" w:hAnsi="Times New Roman" w:cs="Times New Roman"/>
          <w:b w:val="0"/>
          <w:color w:val="auto"/>
          <w:sz w:val="24"/>
          <w:szCs w:val="24"/>
        </w:rPr>
        <w:t xml:space="preserve">Fermentasi </w:t>
      </w:r>
      <w:r w:rsidR="005B3CCC">
        <w:rPr>
          <w:rFonts w:ascii="Times New Roman" w:hAnsi="Times New Roman" w:cs="Times New Roman"/>
          <w:b w:val="0"/>
          <w:color w:val="auto"/>
          <w:sz w:val="24"/>
          <w:szCs w:val="24"/>
        </w:rPr>
        <w:t>aerobik</w:t>
      </w:r>
      <w:bookmarkEnd w:id="72"/>
    </w:p>
    <w:p w:rsidR="005B3CCC" w:rsidRDefault="005B3CCC" w:rsidP="00247913">
      <w:pPr>
        <w:ind w:firstLine="567"/>
        <w:rPr>
          <w:rFonts w:ascii="Times New Roman" w:hAnsi="Times New Roman" w:cs="Times New Roman"/>
          <w:sz w:val="24"/>
          <w:szCs w:val="24"/>
        </w:rPr>
      </w:pPr>
      <w:r>
        <w:rPr>
          <w:rFonts w:ascii="Times New Roman" w:hAnsi="Times New Roman" w:cs="Times New Roman"/>
          <w:sz w:val="24"/>
          <w:szCs w:val="24"/>
        </w:rPr>
        <w:t>Fermentasi aerobik merupakan suatu proses terjadinya perubahan kimia pada suatu substrat organik melalui aktivitas enzim yang dihasilkan oleh mikroorganisme. Untuk hidup mikroorganisme te</w:t>
      </w:r>
      <w:r w:rsidR="00411441">
        <w:rPr>
          <w:rFonts w:ascii="Times New Roman" w:hAnsi="Times New Roman" w:cs="Times New Roman"/>
          <w:sz w:val="24"/>
          <w:szCs w:val="24"/>
        </w:rPr>
        <w:t>rsebut membutuhkan sumber energi</w:t>
      </w:r>
      <w:r>
        <w:rPr>
          <w:rFonts w:ascii="Times New Roman" w:hAnsi="Times New Roman" w:cs="Times New Roman"/>
          <w:sz w:val="24"/>
          <w:szCs w:val="24"/>
        </w:rPr>
        <w:t xml:space="preserve">,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energi yang paling banyak digunakan oleh miroorganisme adalah glukosa. </w:t>
      </w:r>
      <w:proofErr w:type="gramStart"/>
      <w:r>
        <w:rPr>
          <w:rFonts w:ascii="Times New Roman" w:hAnsi="Times New Roman" w:cs="Times New Roman"/>
          <w:sz w:val="24"/>
          <w:szCs w:val="24"/>
        </w:rPr>
        <w:t xml:space="preserve">Dengan adanya oksigen beberapa mikroorganisme mencerna </w:t>
      </w:r>
      <w:r>
        <w:rPr>
          <w:rFonts w:ascii="Times New Roman" w:hAnsi="Times New Roman" w:cs="Times New Roman"/>
          <w:sz w:val="24"/>
          <w:szCs w:val="24"/>
        </w:rPr>
        <w:lastRenderedPageBreak/>
        <w:t>glukosa dan menghasilkan air, karbondioksida dan sejumlah besar energi (ATP) yang digunakan untuk tumbuh.</w:t>
      </w:r>
      <w:proofErr w:type="gramEnd"/>
    </w:p>
    <w:p w:rsidR="005B3CCC" w:rsidRDefault="005B3CCC" w:rsidP="004D00B8">
      <w:pPr>
        <w:pStyle w:val="Heading3"/>
        <w:numPr>
          <w:ilvl w:val="2"/>
          <w:numId w:val="16"/>
        </w:numPr>
        <w:spacing w:line="360" w:lineRule="auto"/>
        <w:rPr>
          <w:rFonts w:ascii="Times New Roman" w:hAnsi="Times New Roman" w:cs="Times New Roman"/>
          <w:b w:val="0"/>
          <w:color w:val="auto"/>
          <w:sz w:val="24"/>
          <w:szCs w:val="24"/>
        </w:rPr>
      </w:pPr>
      <w:bookmarkStart w:id="73" w:name="_Toc472961264"/>
      <w:r w:rsidRPr="005B3CCC">
        <w:rPr>
          <w:rFonts w:ascii="Times New Roman" w:hAnsi="Times New Roman" w:cs="Times New Roman"/>
          <w:b w:val="0"/>
          <w:color w:val="auto"/>
          <w:sz w:val="24"/>
          <w:szCs w:val="24"/>
        </w:rPr>
        <w:t>Fermentasi anaerobik</w:t>
      </w:r>
      <w:bookmarkEnd w:id="73"/>
    </w:p>
    <w:p w:rsidR="005B3CCC" w:rsidRDefault="00C76248" w:rsidP="00411441">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Beberapa mikroorganisme dapat mencerna bahan energinya tanpa adanya oksigen, </w:t>
      </w:r>
      <w:r w:rsidR="00411441">
        <w:rPr>
          <w:rFonts w:ascii="Times New Roman" w:hAnsi="Times New Roman" w:cs="Times New Roman"/>
          <w:sz w:val="24"/>
          <w:szCs w:val="24"/>
        </w:rPr>
        <w:t>jadi hanya sebagian bahan energi</w:t>
      </w:r>
      <w:r>
        <w:rPr>
          <w:rFonts w:ascii="Times New Roman" w:hAnsi="Times New Roman" w:cs="Times New Roman"/>
          <w:sz w:val="24"/>
          <w:szCs w:val="24"/>
        </w:rPr>
        <w:t xml:space="preserve"> tersebut dipecah.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Zat-zat produk akhir ini termasuk sejumlah besar asam laktat dan etanol, s</w:t>
      </w:r>
      <w:r w:rsidR="00411441">
        <w:rPr>
          <w:rFonts w:ascii="Times New Roman" w:hAnsi="Times New Roman" w:cs="Times New Roman"/>
          <w:sz w:val="24"/>
          <w:szCs w:val="24"/>
        </w:rPr>
        <w:t>erta sejumlah kecil asam organik</w:t>
      </w:r>
      <w:r>
        <w:rPr>
          <w:rFonts w:ascii="Times New Roman" w:hAnsi="Times New Roman" w:cs="Times New Roman"/>
          <w:sz w:val="24"/>
          <w:szCs w:val="24"/>
        </w:rPr>
        <w:t xml:space="preserve"> volatile la</w:t>
      </w:r>
      <w:r w:rsidR="00411441">
        <w:rPr>
          <w:rFonts w:ascii="Times New Roman" w:hAnsi="Times New Roman" w:cs="Times New Roman"/>
          <w:sz w:val="24"/>
          <w:szCs w:val="24"/>
        </w:rPr>
        <w:t>innya seperti alkohol dan ester.</w:t>
      </w:r>
      <w:proofErr w:type="gramEnd"/>
      <w:r w:rsidR="00411441">
        <w:rPr>
          <w:rFonts w:ascii="Times New Roman" w:hAnsi="Times New Roman" w:cs="Times New Roman"/>
          <w:sz w:val="24"/>
          <w:szCs w:val="24"/>
        </w:rPr>
        <w:t xml:space="preserve"> </w:t>
      </w:r>
      <w:proofErr w:type="gramStart"/>
      <w:r>
        <w:rPr>
          <w:rFonts w:ascii="Times New Roman" w:hAnsi="Times New Roman" w:cs="Times New Roman"/>
          <w:sz w:val="24"/>
          <w:szCs w:val="24"/>
        </w:rPr>
        <w:t>(Afrianti, 2008).</w:t>
      </w:r>
      <w:proofErr w:type="gramEnd"/>
      <w:r>
        <w:rPr>
          <w:rFonts w:ascii="Times New Roman" w:hAnsi="Times New Roman" w:cs="Times New Roman"/>
          <w:sz w:val="24"/>
          <w:szCs w:val="24"/>
        </w:rPr>
        <w:t xml:space="preserve"> </w:t>
      </w:r>
    </w:p>
    <w:p w:rsidR="00C76248" w:rsidRDefault="00C76248" w:rsidP="00247913">
      <w:pPr>
        <w:ind w:firstLine="567"/>
        <w:rPr>
          <w:rFonts w:ascii="Times New Roman" w:hAnsi="Times New Roman" w:cs="Times New Roman"/>
          <w:sz w:val="24"/>
          <w:szCs w:val="24"/>
        </w:rPr>
      </w:pPr>
      <w:r w:rsidRPr="00C76248">
        <w:rPr>
          <w:rFonts w:ascii="Times New Roman" w:hAnsi="Times New Roman" w:cs="Times New Roman"/>
          <w:sz w:val="24"/>
          <w:szCs w:val="24"/>
        </w:rPr>
        <w:t xml:space="preserve">Menurut Frazier dan </w:t>
      </w:r>
      <w:proofErr w:type="gramStart"/>
      <w:r w:rsidRPr="00C76248">
        <w:rPr>
          <w:rFonts w:ascii="Times New Roman" w:hAnsi="Times New Roman" w:cs="Times New Roman"/>
          <w:sz w:val="24"/>
          <w:szCs w:val="24"/>
        </w:rPr>
        <w:t>Westhoff  dalam</w:t>
      </w:r>
      <w:proofErr w:type="gramEnd"/>
      <w:r w:rsidRPr="00C76248">
        <w:rPr>
          <w:rFonts w:ascii="Times New Roman" w:hAnsi="Times New Roman" w:cs="Times New Roman"/>
          <w:sz w:val="24"/>
          <w:szCs w:val="24"/>
        </w:rPr>
        <w:t xml:space="preserve"> Irdawati (2010) menjelaskan bahwa produk suatu fermentasi sangat tergantung pada </w:t>
      </w:r>
      <w:r>
        <w:rPr>
          <w:rFonts w:ascii="Times New Roman" w:hAnsi="Times New Roman" w:cs="Times New Roman"/>
          <w:sz w:val="24"/>
          <w:szCs w:val="24"/>
        </w:rPr>
        <w:t>m</w:t>
      </w:r>
      <w:r w:rsidR="00760C6B">
        <w:rPr>
          <w:rFonts w:ascii="Times New Roman" w:hAnsi="Times New Roman" w:cs="Times New Roman"/>
          <w:sz w:val="24"/>
          <w:szCs w:val="24"/>
        </w:rPr>
        <w:t xml:space="preserve">edia fermentasi, mikrorganisme, </w:t>
      </w:r>
      <w:r w:rsidRPr="00C76248">
        <w:rPr>
          <w:rFonts w:ascii="Times New Roman" w:hAnsi="Times New Roman" w:cs="Times New Roman"/>
          <w:sz w:val="24"/>
          <w:szCs w:val="24"/>
        </w:rPr>
        <w:t xml:space="preserve">oksigen, bentuk dan ukuran partikel, suhu, pH dan </w:t>
      </w:r>
      <w:r>
        <w:rPr>
          <w:rFonts w:ascii="Times New Roman" w:hAnsi="Times New Roman" w:cs="Times New Roman"/>
          <w:sz w:val="24"/>
          <w:szCs w:val="24"/>
        </w:rPr>
        <w:t>aktifitas air (Aw)</w:t>
      </w:r>
      <w:r w:rsidRPr="00C76248">
        <w:rPr>
          <w:rFonts w:ascii="Times New Roman" w:hAnsi="Times New Roman" w:cs="Times New Roman"/>
          <w:sz w:val="24"/>
          <w:szCs w:val="24"/>
        </w:rPr>
        <w:t xml:space="preserve">. </w:t>
      </w:r>
    </w:p>
    <w:p w:rsidR="006B4D69" w:rsidRDefault="006B4D69" w:rsidP="00247913">
      <w:pPr>
        <w:pStyle w:val="ListParagraph"/>
        <w:numPr>
          <w:ilvl w:val="0"/>
          <w:numId w:val="17"/>
        </w:numPr>
        <w:ind w:left="567" w:hanging="567"/>
        <w:rPr>
          <w:rFonts w:ascii="Times New Roman" w:hAnsi="Times New Roman" w:cs="Times New Roman"/>
          <w:sz w:val="24"/>
          <w:szCs w:val="24"/>
        </w:rPr>
      </w:pPr>
      <w:r>
        <w:rPr>
          <w:rFonts w:ascii="Times New Roman" w:hAnsi="Times New Roman" w:cs="Times New Roman"/>
          <w:sz w:val="24"/>
          <w:szCs w:val="24"/>
        </w:rPr>
        <w:t>Media fermentasi</w:t>
      </w:r>
    </w:p>
    <w:p w:rsidR="006B4D69" w:rsidRPr="00352823" w:rsidRDefault="006B4D69" w:rsidP="00247913">
      <w:pPr>
        <w:ind w:firstLine="567"/>
        <w:rPr>
          <w:rFonts w:ascii="Times New Roman" w:hAnsi="Times New Roman" w:cs="Times New Roman"/>
          <w:sz w:val="24"/>
          <w:szCs w:val="24"/>
        </w:rPr>
      </w:pPr>
      <w:proofErr w:type="gramStart"/>
      <w:r w:rsidRPr="00352823">
        <w:rPr>
          <w:rFonts w:ascii="Times New Roman" w:hAnsi="Times New Roman" w:cs="Times New Roman"/>
          <w:sz w:val="24"/>
          <w:szCs w:val="24"/>
        </w:rPr>
        <w:t xml:space="preserve">Media fermentasi ini sangat mempengaruhi keberhasilan suatu fermentasi, media harus mengandung nutrient (zat gizi) untuk pertubuhan, sumber energi dan penyusun substansi sel. Komponen media paling penting </w:t>
      </w:r>
      <w:r w:rsidR="00352823" w:rsidRPr="00352823">
        <w:rPr>
          <w:rFonts w:ascii="Times New Roman" w:hAnsi="Times New Roman" w:cs="Times New Roman"/>
          <w:sz w:val="24"/>
          <w:szCs w:val="24"/>
        </w:rPr>
        <w:t>yaitu sumber karbon dan nitrogen, karena sel mikrooerganisme dan produk fermentasi sebagian besar tersusun dari kompenen ini.</w:t>
      </w:r>
      <w:proofErr w:type="gramEnd"/>
      <w:r w:rsidR="00352823" w:rsidRPr="00352823">
        <w:rPr>
          <w:rFonts w:ascii="Times New Roman" w:hAnsi="Times New Roman" w:cs="Times New Roman"/>
          <w:sz w:val="24"/>
          <w:szCs w:val="24"/>
        </w:rPr>
        <w:t xml:space="preserve"> </w:t>
      </w:r>
    </w:p>
    <w:p w:rsidR="006B4D69" w:rsidRDefault="006B4D69" w:rsidP="00247913">
      <w:pPr>
        <w:pStyle w:val="ListParagraph"/>
        <w:numPr>
          <w:ilvl w:val="0"/>
          <w:numId w:val="17"/>
        </w:numPr>
        <w:ind w:left="567" w:hanging="567"/>
        <w:rPr>
          <w:rFonts w:ascii="Times New Roman" w:hAnsi="Times New Roman" w:cs="Times New Roman"/>
          <w:sz w:val="24"/>
          <w:szCs w:val="24"/>
        </w:rPr>
      </w:pPr>
      <w:r>
        <w:rPr>
          <w:rFonts w:ascii="Times New Roman" w:hAnsi="Times New Roman" w:cs="Times New Roman"/>
          <w:sz w:val="24"/>
          <w:szCs w:val="24"/>
        </w:rPr>
        <w:t>Mikroorganisme</w:t>
      </w:r>
    </w:p>
    <w:p w:rsidR="00352823" w:rsidRDefault="00352823" w:rsidP="00247913">
      <w:pPr>
        <w:ind w:firstLine="567"/>
        <w:rPr>
          <w:rFonts w:ascii="Times New Roman" w:hAnsi="Times New Roman" w:cs="Times New Roman"/>
          <w:sz w:val="24"/>
          <w:szCs w:val="24"/>
        </w:rPr>
      </w:pPr>
      <w:r>
        <w:rPr>
          <w:rFonts w:ascii="Times New Roman" w:hAnsi="Times New Roman" w:cs="Times New Roman"/>
          <w:sz w:val="24"/>
          <w:szCs w:val="24"/>
        </w:rPr>
        <w:t xml:space="preserve">Pada fermentasi harus jelas mikroorganisme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digunakan apakah itu bakt</w:t>
      </w:r>
      <w:r w:rsidR="00411441">
        <w:rPr>
          <w:rFonts w:ascii="Times New Roman" w:hAnsi="Times New Roman" w:cs="Times New Roman"/>
          <w:sz w:val="24"/>
          <w:szCs w:val="24"/>
        </w:rPr>
        <w:t>eri, kapang, ataupun khamir yang</w:t>
      </w:r>
      <w:r>
        <w:rPr>
          <w:rFonts w:ascii="Times New Roman" w:hAnsi="Times New Roman" w:cs="Times New Roman"/>
          <w:sz w:val="24"/>
          <w:szCs w:val="24"/>
        </w:rPr>
        <w:t xml:space="preserve"> terpenting mikroorganisme tersebut harus mampu tumbuh pada substrat dan mudah beradaptasi dengan lingkungannya. </w:t>
      </w:r>
      <w:proofErr w:type="gramStart"/>
      <w:r>
        <w:rPr>
          <w:rFonts w:ascii="Times New Roman" w:hAnsi="Times New Roman" w:cs="Times New Roman"/>
          <w:sz w:val="24"/>
          <w:szCs w:val="24"/>
        </w:rPr>
        <w:t>Serta mikroorganisme harus mampu mengeluarkan enzim-enzim penting yang dapat melakukan perubahan yang dikehendaki secara kimia (Afriyanti, 2008).</w:t>
      </w:r>
      <w:proofErr w:type="gramEnd"/>
    </w:p>
    <w:p w:rsidR="00352823" w:rsidRDefault="00352823" w:rsidP="00247913">
      <w:pPr>
        <w:pStyle w:val="ListParagraph"/>
        <w:numPr>
          <w:ilvl w:val="0"/>
          <w:numId w:val="17"/>
        </w:numPr>
        <w:ind w:left="567" w:hanging="567"/>
        <w:rPr>
          <w:rFonts w:ascii="Times New Roman" w:hAnsi="Times New Roman" w:cs="Times New Roman"/>
          <w:sz w:val="24"/>
          <w:szCs w:val="24"/>
        </w:rPr>
      </w:pPr>
      <w:r>
        <w:rPr>
          <w:rFonts w:ascii="Times New Roman" w:hAnsi="Times New Roman" w:cs="Times New Roman"/>
          <w:sz w:val="24"/>
          <w:szCs w:val="24"/>
        </w:rPr>
        <w:lastRenderedPageBreak/>
        <w:t>Suhu</w:t>
      </w:r>
    </w:p>
    <w:p w:rsidR="00352823" w:rsidRPr="00036A32" w:rsidRDefault="00760C6B" w:rsidP="00247913">
      <w:pPr>
        <w:ind w:firstLine="567"/>
        <w:rPr>
          <w:rFonts w:ascii="Times New Roman" w:hAnsi="Times New Roman" w:cs="Times New Roman"/>
          <w:sz w:val="24"/>
          <w:szCs w:val="24"/>
        </w:rPr>
      </w:pPr>
      <w:proofErr w:type="gramStart"/>
      <w:r>
        <w:rPr>
          <w:rFonts w:ascii="Times New Roman" w:hAnsi="Times New Roman" w:cs="Times New Roman"/>
          <w:sz w:val="24"/>
          <w:szCs w:val="24"/>
        </w:rPr>
        <w:t>Suhu merupakan salah satu fak</w:t>
      </w:r>
      <w:r w:rsidR="00352823" w:rsidRPr="00036A32">
        <w:rPr>
          <w:rFonts w:ascii="Times New Roman" w:hAnsi="Times New Roman" w:cs="Times New Roman"/>
          <w:sz w:val="24"/>
          <w:szCs w:val="24"/>
        </w:rPr>
        <w:t>tor penting dalam mempengaruhi pertumbuhan mikroba.</w:t>
      </w:r>
      <w:proofErr w:type="gramEnd"/>
      <w:r w:rsidR="00352823" w:rsidRPr="00036A32">
        <w:rPr>
          <w:rFonts w:ascii="Times New Roman" w:hAnsi="Times New Roman" w:cs="Times New Roman"/>
          <w:sz w:val="24"/>
          <w:szCs w:val="24"/>
        </w:rPr>
        <w:t xml:space="preserve"> </w:t>
      </w:r>
      <w:proofErr w:type="gramStart"/>
      <w:r w:rsidR="00352823" w:rsidRPr="00036A32">
        <w:rPr>
          <w:rFonts w:ascii="Times New Roman" w:hAnsi="Times New Roman" w:cs="Times New Roman"/>
          <w:sz w:val="24"/>
          <w:szCs w:val="24"/>
        </w:rPr>
        <w:t>Masing-masing mikroba mempunyai suhu optimum, minimum dan maksimum untuk pertumbuhannya.</w:t>
      </w:r>
      <w:proofErr w:type="gramEnd"/>
      <w:r w:rsidR="00352823" w:rsidRPr="00036A32">
        <w:rPr>
          <w:rFonts w:ascii="Times New Roman" w:hAnsi="Times New Roman" w:cs="Times New Roman"/>
          <w:sz w:val="24"/>
          <w:szCs w:val="24"/>
        </w:rPr>
        <w:t xml:space="preserve"> Suhu </w:t>
      </w:r>
      <w:proofErr w:type="gramStart"/>
      <w:r w:rsidR="00352823" w:rsidRPr="00036A32">
        <w:rPr>
          <w:rFonts w:ascii="Times New Roman" w:hAnsi="Times New Roman" w:cs="Times New Roman"/>
          <w:sz w:val="24"/>
          <w:szCs w:val="24"/>
        </w:rPr>
        <w:t>akan</w:t>
      </w:r>
      <w:proofErr w:type="gramEnd"/>
      <w:r w:rsidR="00352823" w:rsidRPr="00036A32">
        <w:rPr>
          <w:rFonts w:ascii="Times New Roman" w:hAnsi="Times New Roman" w:cs="Times New Roman"/>
          <w:sz w:val="24"/>
          <w:szCs w:val="24"/>
        </w:rPr>
        <w:t xml:space="preserve"> berpengaruh terhadap ukuran sel, produk metabolit seperti pigmen dan toksin, kebutuhan zat gizi, reaksi enzimatik, dan komposisi kimia sel.</w:t>
      </w:r>
    </w:p>
    <w:p w:rsidR="00352823" w:rsidRDefault="00760C6B" w:rsidP="00247913">
      <w:pPr>
        <w:pStyle w:val="ListParagraph"/>
        <w:numPr>
          <w:ilvl w:val="0"/>
          <w:numId w:val="17"/>
        </w:numPr>
        <w:ind w:left="567" w:hanging="567"/>
        <w:rPr>
          <w:rFonts w:ascii="Times New Roman" w:hAnsi="Times New Roman" w:cs="Times New Roman"/>
          <w:sz w:val="24"/>
          <w:szCs w:val="24"/>
        </w:rPr>
      </w:pPr>
      <w:r>
        <w:rPr>
          <w:rFonts w:ascii="Times New Roman" w:hAnsi="Times New Roman" w:cs="Times New Roman"/>
          <w:sz w:val="24"/>
          <w:szCs w:val="24"/>
        </w:rPr>
        <w:t>pH</w:t>
      </w:r>
    </w:p>
    <w:p w:rsidR="00352823" w:rsidRPr="00036A32" w:rsidRDefault="00760C6B" w:rsidP="00247913">
      <w:pPr>
        <w:ind w:firstLine="567"/>
        <w:rPr>
          <w:rFonts w:ascii="Times New Roman" w:hAnsi="Times New Roman" w:cs="Times New Roman"/>
          <w:sz w:val="24"/>
          <w:szCs w:val="24"/>
        </w:rPr>
      </w:pPr>
      <w:proofErr w:type="gramStart"/>
      <w:r>
        <w:rPr>
          <w:rFonts w:ascii="Times New Roman" w:hAnsi="Times New Roman" w:cs="Times New Roman"/>
          <w:sz w:val="24"/>
          <w:szCs w:val="24"/>
        </w:rPr>
        <w:t>pH</w:t>
      </w:r>
      <w:proofErr w:type="gramEnd"/>
      <w:r w:rsidR="00352823" w:rsidRPr="00036A32">
        <w:rPr>
          <w:rFonts w:ascii="Times New Roman" w:hAnsi="Times New Roman" w:cs="Times New Roman"/>
          <w:sz w:val="24"/>
          <w:szCs w:val="24"/>
        </w:rPr>
        <w:t xml:space="preserve"> merupakan petunjuk aktivitas ion H dalam suatu larutan. Pada proses fermentasi, pH sangat berpengaruh terhadap laju pertumbuhan mikroba, dan berhubungan erat dengan suhu. Menurut Fardia</w:t>
      </w:r>
      <w:r>
        <w:rPr>
          <w:rFonts w:ascii="Times New Roman" w:hAnsi="Times New Roman" w:cs="Times New Roman"/>
          <w:sz w:val="24"/>
          <w:szCs w:val="24"/>
        </w:rPr>
        <w:t>z (1992</w:t>
      </w:r>
      <w:r w:rsidR="00352823" w:rsidRPr="00036A32">
        <w:rPr>
          <w:rFonts w:ascii="Times New Roman" w:hAnsi="Times New Roman" w:cs="Times New Roman"/>
          <w:sz w:val="24"/>
          <w:szCs w:val="24"/>
        </w:rPr>
        <w:t>), jika suhu naik, pH optimum untuk pertumbuhannya juga naik.</w:t>
      </w:r>
    </w:p>
    <w:p w:rsidR="00352823" w:rsidRDefault="00352823" w:rsidP="00247913">
      <w:pPr>
        <w:pStyle w:val="ListParagraph"/>
        <w:numPr>
          <w:ilvl w:val="0"/>
          <w:numId w:val="17"/>
        </w:numPr>
        <w:ind w:left="567" w:hanging="567"/>
        <w:rPr>
          <w:rFonts w:ascii="Times New Roman" w:hAnsi="Times New Roman" w:cs="Times New Roman"/>
          <w:sz w:val="24"/>
          <w:szCs w:val="24"/>
        </w:rPr>
      </w:pPr>
      <w:r>
        <w:rPr>
          <w:rFonts w:ascii="Times New Roman" w:hAnsi="Times New Roman" w:cs="Times New Roman"/>
          <w:sz w:val="24"/>
          <w:szCs w:val="24"/>
        </w:rPr>
        <w:t>Oksigen</w:t>
      </w:r>
    </w:p>
    <w:p w:rsidR="00352823" w:rsidRDefault="00352823" w:rsidP="00247913">
      <w:pPr>
        <w:ind w:firstLine="567"/>
        <w:rPr>
          <w:rFonts w:ascii="Times New Roman" w:hAnsi="Times New Roman" w:cs="Times New Roman"/>
          <w:sz w:val="24"/>
          <w:szCs w:val="24"/>
        </w:rPr>
      </w:pPr>
      <w:proofErr w:type="gramStart"/>
      <w:r w:rsidRPr="00036A32">
        <w:rPr>
          <w:rFonts w:ascii="Times New Roman" w:hAnsi="Times New Roman" w:cs="Times New Roman"/>
          <w:sz w:val="24"/>
          <w:szCs w:val="24"/>
        </w:rPr>
        <w:t>Berdasarkan kemampuannya untuk mempergunakan oksigen bebas.</w:t>
      </w:r>
      <w:proofErr w:type="gramEnd"/>
      <w:r w:rsidRPr="00036A32">
        <w:rPr>
          <w:rFonts w:ascii="Times New Roman" w:hAnsi="Times New Roman" w:cs="Times New Roman"/>
          <w:sz w:val="24"/>
          <w:szCs w:val="24"/>
        </w:rPr>
        <w:t xml:space="preserve"> Mikroorganisme dapat diklasifikasikan menjadi tiga, </w:t>
      </w:r>
      <w:proofErr w:type="gramStart"/>
      <w:r w:rsidRPr="00036A32">
        <w:rPr>
          <w:rFonts w:ascii="Times New Roman" w:hAnsi="Times New Roman" w:cs="Times New Roman"/>
          <w:sz w:val="24"/>
          <w:szCs w:val="24"/>
        </w:rPr>
        <w:t>yaitu :</w:t>
      </w:r>
      <w:proofErr w:type="gramEnd"/>
      <w:r w:rsidRPr="00036A32">
        <w:rPr>
          <w:rFonts w:ascii="Times New Roman" w:hAnsi="Times New Roman" w:cs="Times New Roman"/>
          <w:sz w:val="24"/>
          <w:szCs w:val="24"/>
        </w:rPr>
        <w:t xml:space="preserve"> aerob, apabila p</w:t>
      </w:r>
      <w:r w:rsidR="00411441">
        <w:rPr>
          <w:rFonts w:ascii="Times New Roman" w:hAnsi="Times New Roman" w:cs="Times New Roman"/>
          <w:sz w:val="24"/>
          <w:szCs w:val="24"/>
        </w:rPr>
        <w:t>e</w:t>
      </w:r>
      <w:r w:rsidRPr="00036A32">
        <w:rPr>
          <w:rFonts w:ascii="Times New Roman" w:hAnsi="Times New Roman" w:cs="Times New Roman"/>
          <w:sz w:val="24"/>
          <w:szCs w:val="24"/>
        </w:rPr>
        <w:t>rtumbuhannya mikroorganisme memerlukan oksigen, anaerob apabila mikroorganisme akan tumbuh dengan baik pada keadaan tanpa oksigen, dan anaerob fakultatif yaitu apabila dapat tumbuh dengan baik pada keadaan ada oksigen bebas maupun tidak ada oksigen bebas.</w:t>
      </w:r>
    </w:p>
    <w:p w:rsidR="00760C6B" w:rsidRDefault="00760C6B" w:rsidP="00247913">
      <w:pPr>
        <w:pStyle w:val="ListParagraph"/>
        <w:numPr>
          <w:ilvl w:val="0"/>
          <w:numId w:val="17"/>
        </w:numPr>
        <w:ind w:left="567" w:hanging="567"/>
        <w:rPr>
          <w:rFonts w:ascii="Times New Roman" w:hAnsi="Times New Roman" w:cs="Times New Roman"/>
          <w:sz w:val="24"/>
          <w:szCs w:val="24"/>
        </w:rPr>
      </w:pPr>
      <w:r>
        <w:rPr>
          <w:rFonts w:ascii="Times New Roman" w:hAnsi="Times New Roman" w:cs="Times New Roman"/>
          <w:sz w:val="24"/>
          <w:szCs w:val="24"/>
        </w:rPr>
        <w:t>Aktivitas air (Aw)</w:t>
      </w:r>
    </w:p>
    <w:p w:rsidR="00760C6B" w:rsidRPr="00036A32" w:rsidRDefault="00760C6B" w:rsidP="00247913">
      <w:pPr>
        <w:ind w:firstLine="567"/>
        <w:rPr>
          <w:rFonts w:ascii="Times New Roman" w:hAnsi="Times New Roman" w:cs="Times New Roman"/>
          <w:sz w:val="24"/>
          <w:szCs w:val="24"/>
        </w:rPr>
      </w:pPr>
      <w:r w:rsidRPr="00760C6B">
        <w:rPr>
          <w:rFonts w:ascii="Times New Roman" w:hAnsi="Times New Roman" w:cs="Times New Roman"/>
          <w:sz w:val="24"/>
          <w:szCs w:val="24"/>
        </w:rPr>
        <w:t>Aw minimal untuk pertumbuhan berbeda antar mikroorganisme. Secara umum beberapa ragi dan jamur dapat berkembang biak pada aw dibawah 0</w:t>
      </w:r>
      <w:proofErr w:type="gramStart"/>
      <w:r w:rsidRPr="00760C6B">
        <w:rPr>
          <w:rFonts w:ascii="Times New Roman" w:hAnsi="Times New Roman" w:cs="Times New Roman"/>
          <w:sz w:val="24"/>
          <w:szCs w:val="24"/>
        </w:rPr>
        <w:t>,86</w:t>
      </w:r>
      <w:proofErr w:type="gramEnd"/>
      <w:r>
        <w:rPr>
          <w:rFonts w:ascii="Times New Roman" w:hAnsi="Times New Roman" w:cs="Times New Roman"/>
          <w:sz w:val="24"/>
          <w:szCs w:val="24"/>
        </w:rPr>
        <w:t xml:space="preserve">. </w:t>
      </w:r>
    </w:p>
    <w:p w:rsidR="00352823" w:rsidRDefault="00FE32E7" w:rsidP="00247913">
      <w:pPr>
        <w:pStyle w:val="ListParagraph"/>
        <w:numPr>
          <w:ilvl w:val="0"/>
          <w:numId w:val="17"/>
        </w:numPr>
        <w:ind w:left="567" w:hanging="567"/>
        <w:rPr>
          <w:rFonts w:ascii="Times New Roman" w:hAnsi="Times New Roman" w:cs="Times New Roman"/>
          <w:sz w:val="24"/>
          <w:szCs w:val="24"/>
        </w:rPr>
      </w:pPr>
      <w:r>
        <w:rPr>
          <w:rFonts w:ascii="Times New Roman" w:hAnsi="Times New Roman" w:cs="Times New Roman"/>
          <w:sz w:val="24"/>
          <w:szCs w:val="24"/>
        </w:rPr>
        <w:t>Bentuk dan ukura</w:t>
      </w:r>
      <w:r w:rsidR="00352823">
        <w:rPr>
          <w:rFonts w:ascii="Times New Roman" w:hAnsi="Times New Roman" w:cs="Times New Roman"/>
          <w:sz w:val="24"/>
          <w:szCs w:val="24"/>
        </w:rPr>
        <w:t>n partikel</w:t>
      </w:r>
    </w:p>
    <w:p w:rsidR="00FE32E7" w:rsidRDefault="00352823" w:rsidP="00247913">
      <w:pPr>
        <w:ind w:firstLine="567"/>
        <w:rPr>
          <w:rFonts w:ascii="Times New Roman" w:hAnsi="Times New Roman" w:cs="Times New Roman"/>
          <w:sz w:val="24"/>
          <w:szCs w:val="24"/>
        </w:rPr>
      </w:pPr>
      <w:r w:rsidRPr="00760C6B">
        <w:rPr>
          <w:rFonts w:ascii="Times New Roman" w:hAnsi="Times New Roman" w:cs="Times New Roman"/>
          <w:sz w:val="24"/>
          <w:szCs w:val="24"/>
        </w:rPr>
        <w:lastRenderedPageBreak/>
        <w:t xml:space="preserve">Keseragaman partikel substrat </w:t>
      </w:r>
      <w:proofErr w:type="gramStart"/>
      <w:r w:rsidRPr="00760C6B">
        <w:rPr>
          <w:rFonts w:ascii="Times New Roman" w:hAnsi="Times New Roman" w:cs="Times New Roman"/>
          <w:sz w:val="24"/>
          <w:szCs w:val="24"/>
        </w:rPr>
        <w:t>akan</w:t>
      </w:r>
      <w:proofErr w:type="gramEnd"/>
      <w:r w:rsidRPr="00760C6B">
        <w:rPr>
          <w:rFonts w:ascii="Times New Roman" w:hAnsi="Times New Roman" w:cs="Times New Roman"/>
          <w:sz w:val="24"/>
          <w:szCs w:val="24"/>
        </w:rPr>
        <w:t xml:space="preserve"> mempermudah penyebaran spora yang diinokulasikan dalam substrat tersebut. Ukuran partikel yang terlalu kasar atau terlalu halus </w:t>
      </w:r>
      <w:proofErr w:type="gramStart"/>
      <w:r w:rsidRPr="00760C6B">
        <w:rPr>
          <w:rFonts w:ascii="Times New Roman" w:hAnsi="Times New Roman" w:cs="Times New Roman"/>
          <w:sz w:val="24"/>
          <w:szCs w:val="24"/>
        </w:rPr>
        <w:t>akan</w:t>
      </w:r>
      <w:proofErr w:type="gramEnd"/>
      <w:r w:rsidRPr="00760C6B">
        <w:rPr>
          <w:rFonts w:ascii="Times New Roman" w:hAnsi="Times New Roman" w:cs="Times New Roman"/>
          <w:sz w:val="24"/>
          <w:szCs w:val="24"/>
        </w:rPr>
        <w:t xml:space="preserve"> mempersulit aerasi</w:t>
      </w:r>
      <w:r w:rsidR="00FE32E7">
        <w:rPr>
          <w:rFonts w:ascii="Times New Roman" w:hAnsi="Times New Roman" w:cs="Times New Roman"/>
          <w:sz w:val="24"/>
          <w:szCs w:val="24"/>
        </w:rPr>
        <w:t>.</w:t>
      </w:r>
    </w:p>
    <w:p w:rsidR="00FE32E7" w:rsidRDefault="00FE32E7" w:rsidP="004D00B8">
      <w:pPr>
        <w:pStyle w:val="Heading2"/>
        <w:numPr>
          <w:ilvl w:val="1"/>
          <w:numId w:val="16"/>
        </w:numPr>
        <w:spacing w:line="360" w:lineRule="auto"/>
        <w:rPr>
          <w:rFonts w:ascii="Times New Roman" w:hAnsi="Times New Roman" w:cs="Times New Roman"/>
          <w:sz w:val="24"/>
          <w:szCs w:val="24"/>
        </w:rPr>
      </w:pPr>
      <w:r>
        <w:rPr>
          <w:rFonts w:ascii="Times New Roman" w:hAnsi="Times New Roman" w:cs="Times New Roman"/>
          <w:color w:val="auto"/>
          <w:sz w:val="24"/>
          <w:szCs w:val="24"/>
        </w:rPr>
        <w:t xml:space="preserve">  </w:t>
      </w:r>
      <w:bookmarkStart w:id="74" w:name="_Toc472961265"/>
      <w:r w:rsidRPr="00FE32E7">
        <w:rPr>
          <w:rFonts w:ascii="Times New Roman" w:hAnsi="Times New Roman" w:cs="Times New Roman"/>
          <w:color w:val="auto"/>
          <w:sz w:val="24"/>
          <w:szCs w:val="24"/>
        </w:rPr>
        <w:t>Angkak</w:t>
      </w:r>
      <w:bookmarkEnd w:id="74"/>
      <w:r w:rsidRPr="00FE32E7">
        <w:rPr>
          <w:rFonts w:ascii="Times New Roman" w:hAnsi="Times New Roman" w:cs="Times New Roman"/>
          <w:sz w:val="24"/>
          <w:szCs w:val="24"/>
        </w:rPr>
        <w:t xml:space="preserve"> </w:t>
      </w:r>
    </w:p>
    <w:p w:rsidR="00FE32E7" w:rsidRDefault="00FE32E7" w:rsidP="00247913">
      <w:pPr>
        <w:ind w:firstLine="567"/>
        <w:rPr>
          <w:rFonts w:ascii="Times New Roman" w:hAnsi="Times New Roman" w:cs="Times New Roman"/>
          <w:sz w:val="24"/>
          <w:szCs w:val="24"/>
        </w:rPr>
      </w:pPr>
      <w:r>
        <w:rPr>
          <w:rFonts w:ascii="Times New Roman" w:hAnsi="Times New Roman" w:cs="Times New Roman"/>
          <w:sz w:val="24"/>
          <w:szCs w:val="24"/>
        </w:rPr>
        <w:t xml:space="preserve">Angkak adalah produk fermentasi yang dihasilkan oleh kapang </w:t>
      </w:r>
      <w:proofErr w:type="gramStart"/>
      <w:r w:rsidRPr="006362EC">
        <w:rPr>
          <w:rFonts w:ascii="Times New Roman" w:hAnsi="Times New Roman" w:cs="Times New Roman"/>
          <w:i/>
          <w:sz w:val="24"/>
          <w:szCs w:val="24"/>
        </w:rPr>
        <w:t>Monascus  purpureus</w:t>
      </w:r>
      <w:proofErr w:type="gramEnd"/>
      <w:r>
        <w:rPr>
          <w:rFonts w:ascii="Times New Roman" w:hAnsi="Times New Roman" w:cs="Times New Roman"/>
          <w:sz w:val="24"/>
          <w:szCs w:val="24"/>
        </w:rPr>
        <w:t xml:space="preserve">. Sebutan untuk angkak berbeda – beda, masyarakat Cina menyebutnya Ang-Khak, Hong Qu, atau Koji, di Jepang disebut Ang-Khak, Beni, atau Red Koji. </w:t>
      </w:r>
      <w:proofErr w:type="gramStart"/>
      <w:r>
        <w:rPr>
          <w:rFonts w:ascii="Times New Roman" w:hAnsi="Times New Roman" w:cs="Times New Roman"/>
          <w:sz w:val="24"/>
          <w:szCs w:val="24"/>
        </w:rPr>
        <w:t>Menurut sejarah, angkak berasal dari negeri tirai bambu, Cina.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Awalnya angkak dikenal sebagai salah satu bahan obat-obatan Cina.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Angkak dipercaya dapat memperlancar pencernaan dan membantu dalam regenerasi sel darah merah.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1590, Li Shih-Chun menyebutkan dalam buku kesehatan Cina bahwa angkak selain sebagai obat juga sebagai pewarna (Tisnadjaja, 2006).</w:t>
      </w:r>
      <w:proofErr w:type="gramEnd"/>
    </w:p>
    <w:p w:rsidR="00FE32E7" w:rsidRDefault="00FE32E7" w:rsidP="00247913">
      <w:pPr>
        <w:ind w:firstLine="567"/>
        <w:rPr>
          <w:rFonts w:ascii="Times New Roman" w:hAnsi="Times New Roman" w:cs="Times New Roman"/>
          <w:sz w:val="24"/>
          <w:szCs w:val="24"/>
        </w:rPr>
      </w:pPr>
      <w:proofErr w:type="gramStart"/>
      <w:r>
        <w:rPr>
          <w:rFonts w:ascii="Times New Roman" w:hAnsi="Times New Roman" w:cs="Times New Roman"/>
          <w:sz w:val="24"/>
          <w:szCs w:val="24"/>
        </w:rPr>
        <w:t>Pigmen angkak ini memiliki warna yang konsisten dan stabil, dapat bercampur dengan pigmen alami lainnya dan dengan bahan makanan, tidak mengandung racun dan tidak karsinogenik.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angkak sebagai pewarna telah banyak diaplikasikan khususnya di wilayah Asia.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umumnya angkak digunakan untuk mewarnai keju, produk ikan, daging, anggur dan minuman beralkohol (Tisnadjaja, 2006).</w:t>
      </w:r>
      <w:proofErr w:type="gramEnd"/>
    </w:p>
    <w:p w:rsidR="00922985" w:rsidRDefault="00922985" w:rsidP="00247913">
      <w:pPr>
        <w:ind w:firstLine="567"/>
        <w:rPr>
          <w:rFonts w:ascii="Times New Roman" w:hAnsi="Times New Roman" w:cs="Times New Roman"/>
          <w:sz w:val="24"/>
          <w:szCs w:val="24"/>
        </w:rPr>
      </w:pPr>
      <w:proofErr w:type="gramStart"/>
      <w:r>
        <w:rPr>
          <w:rFonts w:ascii="Times New Roman" w:hAnsi="Times New Roman" w:cs="Times New Roman"/>
          <w:sz w:val="24"/>
          <w:szCs w:val="24"/>
        </w:rPr>
        <w:t>Menurut (Sheu et al dalam Timotius, 2004) Penggunaan pigmen angkak telah diterapkan pada beberapa kelompok pangan, yaitu untuk mewarnai produk pangan hewani, minuman, pangan laut (sea food), dan nata de coco.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Dosis yang digunakan untuk pewarna pangan hewani berkisar 2000 – 4000 ppm ekstrak </w:t>
      </w:r>
      <w:r w:rsidRPr="0058102F">
        <w:rPr>
          <w:rFonts w:ascii="Times New Roman" w:hAnsi="Times New Roman" w:cs="Times New Roman"/>
          <w:i/>
          <w:sz w:val="24"/>
          <w:szCs w:val="24"/>
        </w:rPr>
        <w:t>Monascus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minuman ringan, yaitu 0,002-0,005% (2-5 ppm).</w:t>
      </w:r>
      <w:proofErr w:type="gramEnd"/>
      <w:r>
        <w:rPr>
          <w:rFonts w:ascii="Times New Roman" w:hAnsi="Times New Roman" w:cs="Times New Roman"/>
          <w:sz w:val="24"/>
          <w:szCs w:val="24"/>
        </w:rPr>
        <w:t xml:space="preserve"> Minuman </w:t>
      </w:r>
      <w:r>
        <w:rPr>
          <w:rFonts w:ascii="Times New Roman" w:hAnsi="Times New Roman" w:cs="Times New Roman"/>
          <w:sz w:val="24"/>
          <w:szCs w:val="24"/>
        </w:rPr>
        <w:lastRenderedPageBreak/>
        <w:t>anggur merah memerlukan konsentrasi yang lebih tinggi yaitu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-1% (200-1000        ppm). </w:t>
      </w:r>
      <w:proofErr w:type="gramStart"/>
      <w:r>
        <w:rPr>
          <w:rFonts w:ascii="Times New Roman" w:hAnsi="Times New Roman" w:cs="Times New Roman"/>
          <w:sz w:val="24"/>
          <w:szCs w:val="24"/>
        </w:rPr>
        <w:t xml:space="preserve">Untuk nata de coco, </w:t>
      </w:r>
      <w:r w:rsidRPr="0058102F">
        <w:rPr>
          <w:rFonts w:ascii="Times New Roman" w:hAnsi="Times New Roman" w:cs="Times New Roman"/>
          <w:i/>
          <w:sz w:val="24"/>
          <w:szCs w:val="24"/>
        </w:rPr>
        <w:t>M.purpureus</w:t>
      </w:r>
      <w:r>
        <w:rPr>
          <w:rFonts w:ascii="Times New Roman" w:hAnsi="Times New Roman" w:cs="Times New Roman"/>
          <w:sz w:val="24"/>
          <w:szCs w:val="24"/>
        </w:rPr>
        <w:t xml:space="preserve"> ditambahkan setelah terbentuk nata, sehingga nata dapat terwarnai.</w:t>
      </w:r>
      <w:proofErr w:type="gramEnd"/>
    </w:p>
    <w:p w:rsidR="00FE32E7" w:rsidRDefault="00FE32E7" w:rsidP="00247913">
      <w:pPr>
        <w:ind w:firstLine="567"/>
        <w:rPr>
          <w:rFonts w:ascii="Times New Roman" w:hAnsi="Times New Roman" w:cs="Times New Roman"/>
          <w:sz w:val="24"/>
          <w:szCs w:val="24"/>
        </w:rPr>
      </w:pPr>
      <w:r>
        <w:rPr>
          <w:rFonts w:ascii="Times New Roman" w:hAnsi="Times New Roman" w:cs="Times New Roman"/>
          <w:sz w:val="24"/>
          <w:szCs w:val="24"/>
        </w:rPr>
        <w:t>Prof. Akira Endo dari Departement of Agricultural and Biological Chemistry mengungkapkan bahwa salah satu metabolit sekunder yang dihasilkan selama proses fermentasi angkak</w:t>
      </w:r>
      <w:r w:rsidR="00922985">
        <w:rPr>
          <w:rFonts w:ascii="Times New Roman" w:hAnsi="Times New Roman" w:cs="Times New Roman"/>
          <w:sz w:val="24"/>
          <w:szCs w:val="24"/>
        </w:rPr>
        <w:t xml:space="preserve"> selain pigmen</w:t>
      </w:r>
      <w:r>
        <w:rPr>
          <w:rFonts w:ascii="Times New Roman" w:hAnsi="Times New Roman" w:cs="Times New Roman"/>
          <w:sz w:val="24"/>
          <w:szCs w:val="24"/>
        </w:rPr>
        <w:t xml:space="preserve">, yaitu senyawa monakolin K, yang memiliki kesamaan struktur dan fungsi dengan lovastatin. </w:t>
      </w:r>
      <w:proofErr w:type="gramStart"/>
      <w:r>
        <w:rPr>
          <w:rFonts w:ascii="Times New Roman" w:hAnsi="Times New Roman" w:cs="Times New Roman"/>
          <w:sz w:val="24"/>
          <w:szCs w:val="24"/>
        </w:rPr>
        <w:t>Lovastatin adalah senyawa aktif yang secara luas digunakan untuk menurunkan kolesterol dalam darah (Agus, 2011).</w:t>
      </w:r>
      <w:proofErr w:type="gramEnd"/>
    </w:p>
    <w:p w:rsidR="00FE32E7" w:rsidRDefault="00FE32E7" w:rsidP="00247913">
      <w:pPr>
        <w:ind w:firstLine="567"/>
        <w:rPr>
          <w:rFonts w:ascii="Times New Roman" w:hAnsi="Times New Roman" w:cs="Times New Roman"/>
          <w:sz w:val="24"/>
          <w:szCs w:val="24"/>
        </w:rPr>
      </w:pPr>
      <w:r>
        <w:rPr>
          <w:rFonts w:ascii="Times New Roman" w:hAnsi="Times New Roman" w:cs="Times New Roman"/>
          <w:sz w:val="24"/>
          <w:szCs w:val="24"/>
        </w:rPr>
        <w:t xml:space="preserve">Angkak secara signifikan dapat menurunkan LDL dan kolesterol total, serta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trigliserida setelah digunakan selama 8-12 minggu. Dosis yang umum digunakan adalah 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gram per</w:t>
      </w:r>
      <w:r w:rsidR="00922985">
        <w:rPr>
          <w:rFonts w:ascii="Times New Roman" w:hAnsi="Times New Roman" w:cs="Times New Roman"/>
          <w:sz w:val="24"/>
          <w:szCs w:val="24"/>
        </w:rPr>
        <w:t xml:space="preserve"> hari. Menurut Fardiaz dkk (1996</w:t>
      </w:r>
      <w:r>
        <w:rPr>
          <w:rFonts w:ascii="Times New Roman" w:hAnsi="Times New Roman" w:cs="Times New Roman"/>
          <w:sz w:val="24"/>
          <w:szCs w:val="24"/>
        </w:rPr>
        <w:t xml:space="preserve">) menunjukan bahwa pemberian pigmen angkak sampai dosis tertinggi yaitu 3,913 g/kg berat badan selama 4 minggu kepada tikus jenis Wistar tidak mengakibatkan pembengkakan hati, ginjal, pankreas, dan tidak menyebabkan ketidaknormalan sel limfosit. </w:t>
      </w:r>
    </w:p>
    <w:p w:rsidR="00FE32E7" w:rsidRDefault="00FE32E7" w:rsidP="00247913">
      <w:pPr>
        <w:ind w:firstLine="567"/>
        <w:rPr>
          <w:rFonts w:ascii="Times New Roman" w:hAnsi="Times New Roman" w:cs="Times New Roman"/>
          <w:sz w:val="24"/>
          <w:szCs w:val="24"/>
        </w:rPr>
      </w:pPr>
      <w:r>
        <w:rPr>
          <w:rFonts w:ascii="Times New Roman" w:hAnsi="Times New Roman" w:cs="Times New Roman"/>
          <w:sz w:val="24"/>
          <w:szCs w:val="24"/>
        </w:rPr>
        <w:t xml:space="preserve">Keamanan dalam penggunaan angkak ini perlu diperhatikan terutama adanya kemungkinan metabolit sekunder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termasuk citrinin, antibiotik dan senyawa penurun kolesterol. Citrinin dikenal sebagai monascidin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yang diduga dapat merusak ginjal dan hati. </w:t>
      </w:r>
      <w:proofErr w:type="gramStart"/>
      <w:r>
        <w:rPr>
          <w:rFonts w:ascii="Times New Roman" w:hAnsi="Times New Roman" w:cs="Times New Roman"/>
          <w:sz w:val="24"/>
          <w:szCs w:val="24"/>
        </w:rPr>
        <w:t>Jumlah citrinin yang terbentuk selama preoses fermentasi angkak dipengaruhi oleh beberapa faktor, seperti sumber karbon dan nitrogen, jenis Monascus, asam amino, Aw dan temperatur.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produksi citrinin ini dapat ditekan dengan memperhatikan dan mengendalikan </w:t>
      </w:r>
      <w:r>
        <w:rPr>
          <w:rFonts w:ascii="Times New Roman" w:hAnsi="Times New Roman" w:cs="Times New Roman"/>
          <w:sz w:val="24"/>
          <w:szCs w:val="24"/>
        </w:rPr>
        <w:lastRenderedPageBreak/>
        <w:t>beberapa faktor diatas yang mempengaruhinya (Juzlova et al, dalam Timotius, 2004).</w:t>
      </w:r>
      <w:proofErr w:type="gramEnd"/>
    </w:p>
    <w:p w:rsidR="00FE32E7" w:rsidRPr="00FE32E7" w:rsidRDefault="00FE32E7" w:rsidP="00FE32E7">
      <w:pPr>
        <w:rPr>
          <w:rFonts w:ascii="Times New Roman" w:hAnsi="Times New Roman" w:cs="Times New Roman"/>
          <w:sz w:val="24"/>
          <w:szCs w:val="24"/>
        </w:rPr>
      </w:pPr>
    </w:p>
    <w:p w:rsidR="006B4D69" w:rsidRPr="006B4D69" w:rsidRDefault="006B4D69" w:rsidP="006B4D69">
      <w:pPr>
        <w:pStyle w:val="ListParagraph"/>
        <w:rPr>
          <w:rFonts w:ascii="Times New Roman" w:hAnsi="Times New Roman" w:cs="Times New Roman"/>
          <w:sz w:val="24"/>
          <w:szCs w:val="24"/>
        </w:rPr>
      </w:pPr>
    </w:p>
    <w:p w:rsidR="00C76248" w:rsidRPr="00C76248" w:rsidRDefault="00C76248" w:rsidP="00C76248">
      <w:pPr>
        <w:rPr>
          <w:rFonts w:ascii="Times New Roman" w:hAnsi="Times New Roman" w:cs="Times New Roman"/>
          <w:sz w:val="24"/>
          <w:szCs w:val="24"/>
        </w:rPr>
      </w:pPr>
    </w:p>
    <w:p w:rsidR="00C76248" w:rsidRPr="00C76248" w:rsidRDefault="00C76248" w:rsidP="00C76248">
      <w:pPr>
        <w:ind w:firstLine="480"/>
        <w:rPr>
          <w:rFonts w:ascii="Times New Roman" w:hAnsi="Times New Roman" w:cs="Times New Roman"/>
          <w:sz w:val="24"/>
          <w:szCs w:val="24"/>
        </w:rPr>
      </w:pPr>
    </w:p>
    <w:p w:rsidR="005B3CCC" w:rsidRPr="005B3CCC" w:rsidRDefault="005B3CCC" w:rsidP="005B3CCC">
      <w:pPr>
        <w:rPr>
          <w:rFonts w:ascii="Times New Roman" w:hAnsi="Times New Roman" w:cs="Times New Roman"/>
          <w:sz w:val="24"/>
          <w:szCs w:val="24"/>
        </w:rPr>
      </w:pPr>
    </w:p>
    <w:p w:rsidR="00803513" w:rsidRDefault="00803513" w:rsidP="00803513"/>
    <w:p w:rsidR="00803513" w:rsidRPr="00803513" w:rsidRDefault="00803513" w:rsidP="00803513">
      <w:pPr>
        <w:spacing w:line="360" w:lineRule="auto"/>
        <w:sectPr w:rsidR="00803513" w:rsidRPr="00803513" w:rsidSect="00803513">
          <w:headerReference w:type="default" r:id="rId21"/>
          <w:footerReference w:type="default" r:id="rId22"/>
          <w:pgSz w:w="11907" w:h="16840" w:code="9"/>
          <w:pgMar w:top="2268" w:right="1701" w:bottom="1701" w:left="2268" w:header="720" w:footer="720" w:gutter="0"/>
          <w:cols w:space="720"/>
          <w:titlePg/>
          <w:docGrid w:linePitch="360"/>
        </w:sectPr>
      </w:pPr>
    </w:p>
    <w:p w:rsidR="00C023C4" w:rsidRPr="00760C6B" w:rsidRDefault="00C023C4" w:rsidP="00760C6B">
      <w:pPr>
        <w:pStyle w:val="Heading1"/>
        <w:spacing w:before="0" w:line="720" w:lineRule="auto"/>
        <w:jc w:val="center"/>
        <w:rPr>
          <w:rFonts w:ascii="Times New Roman" w:hAnsi="Times New Roman" w:cs="Times New Roman"/>
          <w:color w:val="auto"/>
        </w:rPr>
      </w:pPr>
      <w:bookmarkStart w:id="75" w:name="_Toc444887167"/>
      <w:bookmarkStart w:id="76" w:name="_Toc472961266"/>
      <w:r w:rsidRPr="00760C6B">
        <w:rPr>
          <w:rFonts w:ascii="Times New Roman" w:hAnsi="Times New Roman" w:cs="Times New Roman"/>
          <w:color w:val="auto"/>
        </w:rPr>
        <w:lastRenderedPageBreak/>
        <w:t>METODOLOGI PENELITIAN</w:t>
      </w:r>
      <w:bookmarkEnd w:id="75"/>
      <w:bookmarkEnd w:id="76"/>
    </w:p>
    <w:p w:rsidR="006332AB" w:rsidRPr="001F105F" w:rsidRDefault="006332AB" w:rsidP="001F105F">
      <w:pPr>
        <w:ind w:firstLine="425"/>
        <w:rPr>
          <w:rFonts w:ascii="Times New Roman" w:hAnsi="Times New Roman" w:cs="Times New Roman"/>
          <w:sz w:val="24"/>
          <w:szCs w:val="24"/>
        </w:rPr>
      </w:pPr>
      <w:r>
        <w:rPr>
          <w:rFonts w:ascii="Times New Roman" w:hAnsi="Times New Roman" w:cs="Times New Roman"/>
          <w:sz w:val="24"/>
          <w:szCs w:val="24"/>
        </w:rPr>
        <w:t xml:space="preserve">Bab ini akan membahas </w:t>
      </w:r>
      <w:proofErr w:type="gramStart"/>
      <w:r>
        <w:rPr>
          <w:rFonts w:ascii="Times New Roman" w:hAnsi="Times New Roman" w:cs="Times New Roman"/>
          <w:sz w:val="24"/>
          <w:szCs w:val="24"/>
        </w:rPr>
        <w:t>mengenai :</w:t>
      </w:r>
      <w:proofErr w:type="gramEnd"/>
      <w:r>
        <w:rPr>
          <w:rFonts w:ascii="Times New Roman" w:hAnsi="Times New Roman" w:cs="Times New Roman"/>
          <w:sz w:val="24"/>
          <w:szCs w:val="24"/>
        </w:rPr>
        <w:t xml:space="preserve"> (1) Bahan dan Alat Penelitian, </w:t>
      </w:r>
      <w:r w:rsidR="001F105F">
        <w:rPr>
          <w:rFonts w:ascii="Times New Roman" w:hAnsi="Times New Roman" w:cs="Times New Roman"/>
          <w:sz w:val="24"/>
          <w:szCs w:val="24"/>
        </w:rPr>
        <w:t xml:space="preserve">              </w:t>
      </w:r>
      <w:r w:rsidR="00C10D61">
        <w:rPr>
          <w:rFonts w:ascii="Times New Roman" w:hAnsi="Times New Roman" w:cs="Times New Roman"/>
          <w:sz w:val="24"/>
          <w:szCs w:val="24"/>
        </w:rPr>
        <w:t xml:space="preserve">(2) Metode Penelitian, </w:t>
      </w:r>
      <w:r>
        <w:rPr>
          <w:rFonts w:ascii="Times New Roman" w:hAnsi="Times New Roman" w:cs="Times New Roman"/>
          <w:sz w:val="24"/>
          <w:szCs w:val="24"/>
        </w:rPr>
        <w:t>(3) Deskripsi Penelitian</w:t>
      </w:r>
      <w:r w:rsidR="00C10D61">
        <w:rPr>
          <w:rFonts w:ascii="Times New Roman" w:hAnsi="Times New Roman" w:cs="Times New Roman"/>
          <w:sz w:val="24"/>
          <w:szCs w:val="24"/>
        </w:rPr>
        <w:t>, dan (4) Jadwal Penelitian</w:t>
      </w:r>
    </w:p>
    <w:p w:rsidR="00C023C4" w:rsidRDefault="00C023C4" w:rsidP="004D00B8">
      <w:pPr>
        <w:pStyle w:val="Heading2"/>
        <w:numPr>
          <w:ilvl w:val="1"/>
          <w:numId w:val="2"/>
        </w:numPr>
        <w:spacing w:line="360" w:lineRule="auto"/>
        <w:rPr>
          <w:rFonts w:ascii="Times New Roman" w:hAnsi="Times New Roman" w:cs="Times New Roman"/>
          <w:color w:val="auto"/>
          <w:sz w:val="24"/>
          <w:szCs w:val="24"/>
        </w:rPr>
      </w:pPr>
      <w:bookmarkStart w:id="77" w:name="_Toc444887168"/>
      <w:bookmarkStart w:id="78" w:name="_Toc472961267"/>
      <w:r>
        <w:rPr>
          <w:rFonts w:ascii="Times New Roman" w:hAnsi="Times New Roman" w:cs="Times New Roman"/>
          <w:color w:val="auto"/>
          <w:sz w:val="24"/>
          <w:szCs w:val="24"/>
        </w:rPr>
        <w:t xml:space="preserve">Bahan </w:t>
      </w:r>
      <w:r w:rsidRPr="00C023C4">
        <w:rPr>
          <w:rFonts w:ascii="Times New Roman" w:hAnsi="Times New Roman" w:cs="Times New Roman"/>
          <w:color w:val="auto"/>
          <w:sz w:val="24"/>
          <w:szCs w:val="24"/>
        </w:rPr>
        <w:t>dan Alat</w:t>
      </w:r>
      <w:bookmarkEnd w:id="77"/>
      <w:bookmarkEnd w:id="78"/>
    </w:p>
    <w:p w:rsidR="006332AB" w:rsidRDefault="005A3EA6" w:rsidP="004D00B8">
      <w:pPr>
        <w:pStyle w:val="Heading3"/>
        <w:numPr>
          <w:ilvl w:val="2"/>
          <w:numId w:val="6"/>
        </w:numPr>
        <w:rPr>
          <w:rFonts w:ascii="Times New Roman" w:hAnsi="Times New Roman" w:cs="Times New Roman"/>
          <w:b w:val="0"/>
          <w:color w:val="auto"/>
          <w:sz w:val="24"/>
          <w:szCs w:val="24"/>
        </w:rPr>
      </w:pPr>
      <w:bookmarkStart w:id="79" w:name="_Toc472961268"/>
      <w:r w:rsidRPr="005A3EA6">
        <w:rPr>
          <w:rFonts w:ascii="Times New Roman" w:hAnsi="Times New Roman" w:cs="Times New Roman"/>
          <w:b w:val="0"/>
          <w:color w:val="auto"/>
          <w:sz w:val="24"/>
          <w:szCs w:val="24"/>
        </w:rPr>
        <w:t>Bahan</w:t>
      </w:r>
      <w:r w:rsidR="00E0207F">
        <w:rPr>
          <w:rFonts w:ascii="Times New Roman" w:hAnsi="Times New Roman" w:cs="Times New Roman"/>
          <w:b w:val="0"/>
          <w:color w:val="auto"/>
          <w:sz w:val="24"/>
          <w:szCs w:val="24"/>
        </w:rPr>
        <w:t>-</w:t>
      </w:r>
      <w:r w:rsidRPr="005A3EA6">
        <w:rPr>
          <w:rFonts w:ascii="Times New Roman" w:hAnsi="Times New Roman" w:cs="Times New Roman"/>
          <w:b w:val="0"/>
          <w:color w:val="auto"/>
          <w:sz w:val="24"/>
          <w:szCs w:val="24"/>
        </w:rPr>
        <w:t>bahan yang digunakan</w:t>
      </w:r>
      <w:bookmarkEnd w:id="79"/>
      <w:r w:rsidRPr="005A3EA6">
        <w:rPr>
          <w:rFonts w:ascii="Times New Roman" w:hAnsi="Times New Roman" w:cs="Times New Roman"/>
          <w:b w:val="0"/>
          <w:color w:val="auto"/>
          <w:sz w:val="24"/>
          <w:szCs w:val="24"/>
        </w:rPr>
        <w:t xml:space="preserve"> </w:t>
      </w:r>
    </w:p>
    <w:p w:rsidR="005A3EA6" w:rsidRPr="00E0207F" w:rsidRDefault="005A3EA6" w:rsidP="00C10D61">
      <w:pPr>
        <w:ind w:firstLine="425"/>
        <w:rPr>
          <w:rFonts w:ascii="Times New Roman" w:hAnsi="Times New Roman" w:cs="Times New Roman"/>
          <w:sz w:val="24"/>
          <w:szCs w:val="24"/>
        </w:rPr>
      </w:pPr>
      <w:r w:rsidRPr="005A3EA6">
        <w:rPr>
          <w:rFonts w:ascii="Times New Roman" w:hAnsi="Times New Roman" w:cs="Times New Roman"/>
          <w:sz w:val="24"/>
          <w:szCs w:val="24"/>
        </w:rPr>
        <w:t xml:space="preserve">Bahan </w:t>
      </w:r>
      <w:proofErr w:type="gramStart"/>
      <w:r w:rsidRPr="005A3EA6">
        <w:rPr>
          <w:rFonts w:ascii="Times New Roman" w:hAnsi="Times New Roman" w:cs="Times New Roman"/>
          <w:sz w:val="24"/>
          <w:szCs w:val="24"/>
        </w:rPr>
        <w:t>baku</w:t>
      </w:r>
      <w:proofErr w:type="gramEnd"/>
      <w:r w:rsidRPr="005A3EA6">
        <w:rPr>
          <w:rFonts w:ascii="Times New Roman" w:hAnsi="Times New Roman" w:cs="Times New Roman"/>
          <w:sz w:val="24"/>
          <w:szCs w:val="24"/>
        </w:rPr>
        <w:t xml:space="preserve"> yang digunakan dalam pembuatan </w:t>
      </w:r>
      <w:r w:rsidR="00B8673A">
        <w:rPr>
          <w:rFonts w:ascii="Times New Roman" w:hAnsi="Times New Roman" w:cs="Times New Roman"/>
          <w:sz w:val="24"/>
          <w:szCs w:val="24"/>
        </w:rPr>
        <w:t>angkak</w:t>
      </w:r>
      <w:r w:rsidRPr="005A3EA6">
        <w:rPr>
          <w:rFonts w:ascii="Times New Roman" w:hAnsi="Times New Roman" w:cs="Times New Roman"/>
          <w:sz w:val="24"/>
          <w:szCs w:val="24"/>
        </w:rPr>
        <w:t xml:space="preserve"> adalah </w:t>
      </w:r>
      <w:r w:rsidR="00B8673A">
        <w:rPr>
          <w:rFonts w:ascii="Times New Roman" w:hAnsi="Times New Roman" w:cs="Times New Roman"/>
          <w:sz w:val="24"/>
          <w:szCs w:val="24"/>
        </w:rPr>
        <w:t>limbah singkong yang digunakan pada pembuatan tape</w:t>
      </w:r>
      <w:r w:rsidR="00D206D3">
        <w:rPr>
          <w:rFonts w:ascii="Times New Roman" w:hAnsi="Times New Roman" w:cs="Times New Roman"/>
          <w:sz w:val="24"/>
          <w:szCs w:val="24"/>
        </w:rPr>
        <w:t xml:space="preserve"> singkong</w:t>
      </w:r>
      <w:r w:rsidRPr="005A3EA6">
        <w:rPr>
          <w:rFonts w:ascii="Times New Roman" w:hAnsi="Times New Roman" w:cs="Times New Roman"/>
          <w:sz w:val="24"/>
          <w:szCs w:val="24"/>
        </w:rPr>
        <w:t xml:space="preserve"> (</w:t>
      </w:r>
      <w:r w:rsidR="00C03BF7">
        <w:rPr>
          <w:rFonts w:ascii="Times New Roman" w:hAnsi="Times New Roman" w:cs="Times New Roman"/>
          <w:i/>
          <w:sz w:val="24"/>
          <w:szCs w:val="24"/>
        </w:rPr>
        <w:t>Manihot esculenta</w:t>
      </w:r>
      <w:r w:rsidRPr="005A3EA6">
        <w:rPr>
          <w:rFonts w:ascii="Times New Roman" w:hAnsi="Times New Roman" w:cs="Times New Roman"/>
          <w:sz w:val="24"/>
          <w:szCs w:val="24"/>
        </w:rPr>
        <w:t>) diperoleh dari</w:t>
      </w:r>
      <w:r w:rsidR="00B8673A">
        <w:rPr>
          <w:rFonts w:ascii="Times New Roman" w:hAnsi="Times New Roman" w:cs="Times New Roman"/>
          <w:sz w:val="24"/>
          <w:szCs w:val="24"/>
        </w:rPr>
        <w:t xml:space="preserve"> pengrajin tape singkong di</w:t>
      </w:r>
      <w:r w:rsidRPr="005A3EA6">
        <w:rPr>
          <w:rFonts w:ascii="Times New Roman" w:hAnsi="Times New Roman" w:cs="Times New Roman"/>
          <w:sz w:val="24"/>
          <w:szCs w:val="24"/>
        </w:rPr>
        <w:t xml:space="preserve"> </w:t>
      </w:r>
      <w:r w:rsidR="00B8673A">
        <w:rPr>
          <w:rFonts w:ascii="Times New Roman" w:hAnsi="Times New Roman" w:cs="Times New Roman"/>
          <w:sz w:val="24"/>
          <w:szCs w:val="24"/>
        </w:rPr>
        <w:t>kecamatan Cimenyan Bandung</w:t>
      </w:r>
      <w:r w:rsidR="00836D4D">
        <w:rPr>
          <w:rFonts w:ascii="Times New Roman" w:hAnsi="Times New Roman" w:cs="Times New Roman"/>
          <w:sz w:val="24"/>
          <w:szCs w:val="24"/>
        </w:rPr>
        <w:t>.</w:t>
      </w:r>
      <w:r w:rsidR="00DF35A1">
        <w:rPr>
          <w:rFonts w:ascii="Times New Roman" w:hAnsi="Times New Roman" w:cs="Times New Roman"/>
          <w:sz w:val="24"/>
          <w:szCs w:val="24"/>
        </w:rPr>
        <w:t xml:space="preserve"> </w:t>
      </w:r>
      <w:proofErr w:type="gramStart"/>
      <w:r w:rsidR="005149C6">
        <w:rPr>
          <w:rFonts w:ascii="Times New Roman" w:hAnsi="Times New Roman" w:cs="Times New Roman"/>
          <w:sz w:val="24"/>
          <w:szCs w:val="24"/>
        </w:rPr>
        <w:t>NH</w:t>
      </w:r>
      <w:r w:rsidR="005149C6">
        <w:rPr>
          <w:rFonts w:ascii="Times New Roman" w:hAnsi="Times New Roman" w:cs="Times New Roman"/>
          <w:sz w:val="24"/>
          <w:szCs w:val="24"/>
          <w:vertAlign w:val="subscript"/>
        </w:rPr>
        <w:t>4</w:t>
      </w:r>
      <w:r w:rsidR="005149C6">
        <w:rPr>
          <w:rFonts w:ascii="Times New Roman" w:hAnsi="Times New Roman" w:cs="Times New Roman"/>
          <w:sz w:val="24"/>
          <w:szCs w:val="24"/>
        </w:rPr>
        <w:t>NO</w:t>
      </w:r>
      <w:r w:rsidR="005149C6">
        <w:rPr>
          <w:rFonts w:ascii="Times New Roman" w:hAnsi="Times New Roman" w:cs="Times New Roman"/>
          <w:sz w:val="24"/>
          <w:szCs w:val="24"/>
          <w:vertAlign w:val="subscript"/>
        </w:rPr>
        <w:t>3</w:t>
      </w:r>
      <w:r w:rsidR="005149C6">
        <w:rPr>
          <w:rFonts w:ascii="Times New Roman" w:hAnsi="Times New Roman" w:cs="Times New Roman"/>
          <w:sz w:val="24"/>
          <w:szCs w:val="24"/>
        </w:rPr>
        <w:t>, KH</w:t>
      </w:r>
      <w:r w:rsidR="005149C6">
        <w:rPr>
          <w:rFonts w:ascii="Times New Roman" w:hAnsi="Times New Roman" w:cs="Times New Roman"/>
          <w:sz w:val="24"/>
          <w:szCs w:val="24"/>
          <w:vertAlign w:val="subscript"/>
        </w:rPr>
        <w:t>2</w:t>
      </w:r>
      <w:r w:rsidR="005149C6">
        <w:rPr>
          <w:rFonts w:ascii="Times New Roman" w:hAnsi="Times New Roman" w:cs="Times New Roman"/>
          <w:sz w:val="24"/>
          <w:szCs w:val="24"/>
        </w:rPr>
        <w:t>PO</w:t>
      </w:r>
      <w:r w:rsidR="005149C6">
        <w:rPr>
          <w:rFonts w:ascii="Times New Roman" w:hAnsi="Times New Roman" w:cs="Times New Roman"/>
          <w:sz w:val="24"/>
          <w:szCs w:val="24"/>
          <w:vertAlign w:val="subscript"/>
        </w:rPr>
        <w:t>4</w:t>
      </w:r>
      <w:r w:rsidR="005149C6">
        <w:rPr>
          <w:rFonts w:ascii="Times New Roman" w:hAnsi="Times New Roman" w:cs="Times New Roman"/>
          <w:sz w:val="24"/>
          <w:szCs w:val="24"/>
        </w:rPr>
        <w:t>, MgSO</w:t>
      </w:r>
      <w:r w:rsidR="005149C6">
        <w:rPr>
          <w:rFonts w:ascii="Times New Roman" w:hAnsi="Times New Roman" w:cs="Times New Roman"/>
          <w:sz w:val="24"/>
          <w:szCs w:val="24"/>
          <w:vertAlign w:val="subscript"/>
        </w:rPr>
        <w:t>4</w:t>
      </w:r>
      <w:r w:rsidR="005149C6">
        <w:rPr>
          <w:rFonts w:ascii="Times New Roman" w:hAnsi="Times New Roman" w:cs="Times New Roman"/>
          <w:sz w:val="24"/>
          <w:szCs w:val="24"/>
        </w:rPr>
        <w:t>.7</w:t>
      </w:r>
      <w:r w:rsidR="005149C6">
        <w:rPr>
          <w:rFonts w:ascii="Times New Roman" w:hAnsi="Times New Roman" w:cs="Times New Roman"/>
          <w:sz w:val="24"/>
          <w:szCs w:val="24"/>
          <w:vertAlign w:val="subscript"/>
        </w:rPr>
        <w:t>.</w:t>
      </w:r>
      <w:r w:rsidR="005149C6">
        <w:rPr>
          <w:rFonts w:ascii="Times New Roman" w:hAnsi="Times New Roman" w:cs="Times New Roman"/>
          <w:sz w:val="24"/>
          <w:szCs w:val="24"/>
        </w:rPr>
        <w:t>H</w:t>
      </w:r>
      <w:r w:rsidR="005149C6">
        <w:rPr>
          <w:rFonts w:ascii="Times New Roman" w:hAnsi="Times New Roman" w:cs="Times New Roman"/>
          <w:sz w:val="24"/>
          <w:szCs w:val="24"/>
          <w:vertAlign w:val="subscript"/>
        </w:rPr>
        <w:t>2</w:t>
      </w:r>
      <w:r w:rsidR="005149C6">
        <w:rPr>
          <w:rFonts w:ascii="Times New Roman" w:hAnsi="Times New Roman" w:cs="Times New Roman"/>
          <w:sz w:val="24"/>
          <w:szCs w:val="24"/>
        </w:rPr>
        <w:t>O, HCl 0,1M atau KOH 0,25M</w:t>
      </w:r>
      <w:r w:rsidR="00E0207F">
        <w:rPr>
          <w:rFonts w:ascii="Times New Roman" w:hAnsi="Times New Roman" w:cs="Times New Roman"/>
          <w:sz w:val="24"/>
          <w:szCs w:val="24"/>
        </w:rPr>
        <w:t xml:space="preserve">, biakan murni </w:t>
      </w:r>
      <w:r w:rsidR="00E0207F" w:rsidRPr="00E0207F">
        <w:rPr>
          <w:rFonts w:ascii="Times New Roman" w:hAnsi="Times New Roman" w:cs="Times New Roman"/>
          <w:i/>
          <w:sz w:val="24"/>
          <w:szCs w:val="24"/>
        </w:rPr>
        <w:t>Monascus purpureus</w:t>
      </w:r>
      <w:r w:rsidR="00E0207F">
        <w:rPr>
          <w:rFonts w:ascii="Times New Roman" w:hAnsi="Times New Roman" w:cs="Times New Roman"/>
          <w:sz w:val="24"/>
          <w:szCs w:val="24"/>
        </w:rPr>
        <w:t>, aquades, Potato Dextro Agar (PDA).</w:t>
      </w:r>
      <w:proofErr w:type="gramEnd"/>
    </w:p>
    <w:p w:rsidR="006332AB" w:rsidRPr="00C10D61" w:rsidRDefault="005A3EA6" w:rsidP="00A503F7">
      <w:pPr>
        <w:ind w:firstLine="425"/>
        <w:rPr>
          <w:rFonts w:ascii="Times New Roman" w:hAnsi="Times New Roman" w:cs="Times New Roman"/>
          <w:sz w:val="24"/>
          <w:szCs w:val="24"/>
        </w:rPr>
      </w:pPr>
      <w:r w:rsidRPr="005A3EA6">
        <w:rPr>
          <w:rFonts w:ascii="Times New Roman" w:hAnsi="Times New Roman" w:cs="Times New Roman"/>
          <w:sz w:val="24"/>
          <w:szCs w:val="24"/>
        </w:rPr>
        <w:t xml:space="preserve">Bahan kimia yang digunakan untuk analisis adalah </w:t>
      </w:r>
      <w:r w:rsidR="007D486C">
        <w:rPr>
          <w:rFonts w:ascii="Times New Roman" w:hAnsi="Times New Roman" w:cs="Times New Roman"/>
          <w:sz w:val="24"/>
          <w:szCs w:val="24"/>
        </w:rPr>
        <w:t>alkohol 95</w:t>
      </w:r>
      <w:r w:rsidR="00C10D61">
        <w:rPr>
          <w:rFonts w:ascii="Times New Roman" w:hAnsi="Times New Roman" w:cs="Times New Roman"/>
          <w:sz w:val="24"/>
          <w:szCs w:val="24"/>
        </w:rPr>
        <w:t>%, NaOH 2.5%, NH</w:t>
      </w:r>
      <w:r w:rsidR="00C10D61">
        <w:rPr>
          <w:rFonts w:ascii="Times New Roman" w:hAnsi="Times New Roman" w:cs="Times New Roman"/>
          <w:sz w:val="24"/>
          <w:szCs w:val="24"/>
          <w:vertAlign w:val="subscript"/>
        </w:rPr>
        <w:t>4</w:t>
      </w:r>
      <w:r w:rsidR="00C10D61">
        <w:rPr>
          <w:rFonts w:ascii="Times New Roman" w:hAnsi="Times New Roman" w:cs="Times New Roman"/>
          <w:sz w:val="24"/>
          <w:szCs w:val="24"/>
        </w:rPr>
        <w:t>OH, KI 5%, AgNO</w:t>
      </w:r>
      <w:r w:rsidR="00C10D61">
        <w:rPr>
          <w:rFonts w:ascii="Times New Roman" w:hAnsi="Times New Roman" w:cs="Times New Roman"/>
          <w:sz w:val="24"/>
          <w:szCs w:val="24"/>
          <w:vertAlign w:val="subscript"/>
        </w:rPr>
        <w:t>3</w:t>
      </w:r>
      <w:r w:rsidR="00C10D61">
        <w:rPr>
          <w:rFonts w:ascii="Times New Roman" w:hAnsi="Times New Roman" w:cs="Times New Roman"/>
          <w:sz w:val="24"/>
          <w:szCs w:val="24"/>
        </w:rPr>
        <w:t>, Na</w:t>
      </w:r>
      <w:r w:rsidR="00C10D61">
        <w:rPr>
          <w:rFonts w:ascii="Times New Roman" w:hAnsi="Times New Roman" w:cs="Times New Roman"/>
          <w:sz w:val="24"/>
          <w:szCs w:val="24"/>
          <w:vertAlign w:val="subscript"/>
        </w:rPr>
        <w:t>2</w:t>
      </w:r>
      <w:r w:rsidR="00C10D61">
        <w:rPr>
          <w:rFonts w:ascii="Times New Roman" w:hAnsi="Times New Roman" w:cs="Times New Roman"/>
          <w:sz w:val="24"/>
          <w:szCs w:val="24"/>
        </w:rPr>
        <w:t>S</w:t>
      </w:r>
      <w:r w:rsidR="00C10D61">
        <w:rPr>
          <w:rFonts w:ascii="Times New Roman" w:hAnsi="Times New Roman" w:cs="Times New Roman"/>
          <w:sz w:val="24"/>
          <w:szCs w:val="24"/>
          <w:vertAlign w:val="subscript"/>
        </w:rPr>
        <w:t>2</w:t>
      </w:r>
      <w:r w:rsidR="00C10D61">
        <w:rPr>
          <w:rFonts w:ascii="Times New Roman" w:hAnsi="Times New Roman" w:cs="Times New Roman"/>
          <w:sz w:val="24"/>
          <w:szCs w:val="24"/>
        </w:rPr>
        <w:t>O</w:t>
      </w:r>
      <w:r w:rsidR="00C10D61">
        <w:rPr>
          <w:rFonts w:ascii="Times New Roman" w:hAnsi="Times New Roman" w:cs="Times New Roman"/>
          <w:sz w:val="24"/>
          <w:szCs w:val="24"/>
          <w:vertAlign w:val="subscript"/>
        </w:rPr>
        <w:t>3</w:t>
      </w:r>
      <w:r w:rsidR="00C10D61">
        <w:rPr>
          <w:rFonts w:ascii="Times New Roman" w:hAnsi="Times New Roman" w:cs="Times New Roman"/>
          <w:sz w:val="24"/>
          <w:szCs w:val="24"/>
        </w:rPr>
        <w:t>, KIO</w:t>
      </w:r>
      <w:r w:rsidR="00C10D61">
        <w:rPr>
          <w:rFonts w:ascii="Times New Roman" w:hAnsi="Times New Roman" w:cs="Times New Roman"/>
          <w:sz w:val="24"/>
          <w:szCs w:val="24"/>
          <w:vertAlign w:val="subscript"/>
        </w:rPr>
        <w:t>3</w:t>
      </w:r>
      <w:r w:rsidR="00C10D61">
        <w:rPr>
          <w:rFonts w:ascii="Times New Roman" w:hAnsi="Times New Roman" w:cs="Times New Roman"/>
          <w:sz w:val="24"/>
          <w:szCs w:val="24"/>
        </w:rPr>
        <w:t>, larutan luff schoo</w:t>
      </w:r>
      <w:r w:rsidR="00AC05AD">
        <w:rPr>
          <w:rFonts w:ascii="Times New Roman" w:hAnsi="Times New Roman" w:cs="Times New Roman"/>
          <w:sz w:val="24"/>
          <w:szCs w:val="24"/>
        </w:rPr>
        <w:t>r</w:t>
      </w:r>
      <w:r w:rsidR="00C10D61">
        <w:rPr>
          <w:rFonts w:ascii="Times New Roman" w:hAnsi="Times New Roman" w:cs="Times New Roman"/>
          <w:sz w:val="24"/>
          <w:szCs w:val="24"/>
        </w:rPr>
        <w:t>l, H</w:t>
      </w:r>
      <w:r w:rsidR="00C10D61">
        <w:rPr>
          <w:rFonts w:ascii="Times New Roman" w:hAnsi="Times New Roman" w:cs="Times New Roman"/>
          <w:sz w:val="24"/>
          <w:szCs w:val="24"/>
          <w:vertAlign w:val="subscript"/>
        </w:rPr>
        <w:t>2</w:t>
      </w:r>
      <w:r w:rsidR="00C10D61">
        <w:rPr>
          <w:rFonts w:ascii="Times New Roman" w:hAnsi="Times New Roman" w:cs="Times New Roman"/>
          <w:sz w:val="24"/>
          <w:szCs w:val="24"/>
        </w:rPr>
        <w:t>SO</w:t>
      </w:r>
      <w:r w:rsidR="00C10D61">
        <w:rPr>
          <w:rFonts w:ascii="Times New Roman" w:hAnsi="Times New Roman" w:cs="Times New Roman"/>
          <w:sz w:val="24"/>
          <w:szCs w:val="24"/>
          <w:vertAlign w:val="subscript"/>
        </w:rPr>
        <w:t>4</w:t>
      </w:r>
      <w:r w:rsidR="00C10D61">
        <w:rPr>
          <w:rFonts w:ascii="Times New Roman" w:hAnsi="Times New Roman" w:cs="Times New Roman"/>
          <w:sz w:val="24"/>
          <w:szCs w:val="24"/>
        </w:rPr>
        <w:t>, KI, indikator PP, HCl pekat, NaOH 30%</w:t>
      </w:r>
      <w:r w:rsidR="00A503F7">
        <w:rPr>
          <w:rFonts w:ascii="Times New Roman" w:hAnsi="Times New Roman" w:cs="Times New Roman"/>
          <w:sz w:val="24"/>
          <w:szCs w:val="24"/>
        </w:rPr>
        <w:t>.</w:t>
      </w:r>
    </w:p>
    <w:p w:rsidR="00E0207F" w:rsidRDefault="00E0207F" w:rsidP="004D00B8">
      <w:pPr>
        <w:pStyle w:val="Heading3"/>
        <w:numPr>
          <w:ilvl w:val="2"/>
          <w:numId w:val="6"/>
        </w:numPr>
        <w:spacing w:before="0"/>
        <w:rPr>
          <w:rFonts w:ascii="Times New Roman" w:hAnsi="Times New Roman" w:cs="Times New Roman"/>
          <w:b w:val="0"/>
          <w:color w:val="auto"/>
          <w:sz w:val="24"/>
          <w:szCs w:val="24"/>
        </w:rPr>
      </w:pPr>
      <w:bookmarkStart w:id="80" w:name="_Toc472961269"/>
      <w:r w:rsidRPr="00E0207F">
        <w:rPr>
          <w:rFonts w:ascii="Times New Roman" w:hAnsi="Times New Roman" w:cs="Times New Roman"/>
          <w:b w:val="0"/>
          <w:color w:val="auto"/>
          <w:sz w:val="24"/>
          <w:szCs w:val="24"/>
        </w:rPr>
        <w:t>Alat- alat yang digunakan</w:t>
      </w:r>
      <w:bookmarkEnd w:id="80"/>
    </w:p>
    <w:p w:rsidR="00E0207F" w:rsidRPr="00913CED" w:rsidRDefault="00E0207F" w:rsidP="00956E4D">
      <w:pPr>
        <w:pStyle w:val="Default"/>
        <w:tabs>
          <w:tab w:val="left" w:pos="360"/>
        </w:tabs>
        <w:spacing w:line="480" w:lineRule="auto"/>
        <w:ind w:firstLine="425"/>
      </w:pPr>
      <w:r w:rsidRPr="00913CED">
        <w:t xml:space="preserve">Alat-alat yang digunakan untuk penelitian </w:t>
      </w:r>
      <w:r w:rsidR="004B0E2B">
        <w:t>ini adalah timbangan digital</w:t>
      </w:r>
      <w:r w:rsidRPr="00913CED">
        <w:t xml:space="preserve">, </w:t>
      </w:r>
      <w:r w:rsidR="004B0E2B">
        <w:t>batang pengaduk, mikro pipe</w:t>
      </w:r>
      <w:r w:rsidR="00A314F9">
        <w:t>t, tabung reaksi, autoklaf</w:t>
      </w:r>
      <w:r w:rsidR="00DF35A1">
        <w:t>, ink</w:t>
      </w:r>
      <w:r w:rsidR="004B0E2B">
        <w:t xml:space="preserve">ubator, </w:t>
      </w:r>
      <w:r w:rsidR="004B0E2B" w:rsidRPr="004B0E2B">
        <w:rPr>
          <w:i/>
        </w:rPr>
        <w:t>rotary shaker</w:t>
      </w:r>
      <w:r w:rsidR="004B0E2B">
        <w:t xml:space="preserve">, </w:t>
      </w:r>
      <w:r w:rsidR="00DF35A1">
        <w:t>baker</w:t>
      </w:r>
      <w:r w:rsidR="00A314F9">
        <w:t xml:space="preserve"> glass</w:t>
      </w:r>
      <w:r w:rsidRPr="00913CED">
        <w:t xml:space="preserve">, </w:t>
      </w:r>
      <w:r w:rsidRPr="00913CED">
        <w:rPr>
          <w:i/>
        </w:rPr>
        <w:t>blender</w:t>
      </w:r>
      <w:r w:rsidR="00A314F9">
        <w:t xml:space="preserve">, </w:t>
      </w:r>
      <w:r>
        <w:t>kompor</w:t>
      </w:r>
      <w:r w:rsidR="00A314F9">
        <w:t>, b</w:t>
      </w:r>
      <w:r w:rsidR="004B0E2B">
        <w:t xml:space="preserve">unsen, </w:t>
      </w:r>
      <w:r w:rsidR="0021495C">
        <w:t xml:space="preserve">spatula, </w:t>
      </w:r>
      <w:r w:rsidR="007A157E">
        <w:t xml:space="preserve">jarum </w:t>
      </w:r>
      <w:r w:rsidR="00C10D61">
        <w:t xml:space="preserve">ose, pH meter, </w:t>
      </w:r>
      <w:r w:rsidR="0021495C">
        <w:t xml:space="preserve">labu </w:t>
      </w:r>
      <w:r w:rsidR="00C10D61">
        <w:t xml:space="preserve">Erlenmeyer, dan </w:t>
      </w:r>
      <w:r w:rsidR="0021495C" w:rsidRPr="003A6AEF">
        <w:rPr>
          <w:i/>
          <w:iCs/>
        </w:rPr>
        <w:t xml:space="preserve">tunnel </w:t>
      </w:r>
      <w:r w:rsidR="00C10D61" w:rsidRPr="003A6AEF">
        <w:rPr>
          <w:i/>
          <w:iCs/>
        </w:rPr>
        <w:t>drier</w:t>
      </w:r>
      <w:r w:rsidR="0021495C">
        <w:t xml:space="preserve">. </w:t>
      </w:r>
    </w:p>
    <w:p w:rsidR="00E0207F" w:rsidRPr="004B0E2B" w:rsidRDefault="00956E4D" w:rsidP="00193073">
      <w:pPr>
        <w:pStyle w:val="Default"/>
        <w:tabs>
          <w:tab w:val="left" w:pos="426"/>
        </w:tabs>
        <w:spacing w:line="480" w:lineRule="auto"/>
      </w:pPr>
      <w:r>
        <w:tab/>
      </w:r>
      <w:proofErr w:type="gramStart"/>
      <w:r w:rsidR="00E0207F" w:rsidRPr="00913CED">
        <w:t>Alat-alat yang digunakan untuk analisis</w:t>
      </w:r>
      <w:r w:rsidR="0021495C">
        <w:t>,</w:t>
      </w:r>
      <w:r w:rsidR="004B0E2B">
        <w:t xml:space="preserve"> ker</w:t>
      </w:r>
      <w:r w:rsidR="003A6AEF">
        <w:t>tas saring, spektrofotometer</w:t>
      </w:r>
      <w:r w:rsidR="00193073">
        <w:t xml:space="preserve"> visible “genesys 20”</w:t>
      </w:r>
      <w:r w:rsidR="0021495C">
        <w:t>, labu kejdhal, labu Erlenmeyer, statif, buret.</w:t>
      </w:r>
      <w:proofErr w:type="gramEnd"/>
    </w:p>
    <w:p w:rsidR="00C023C4" w:rsidRDefault="00C023C4" w:rsidP="004D00B8">
      <w:pPr>
        <w:pStyle w:val="Heading2"/>
        <w:numPr>
          <w:ilvl w:val="1"/>
          <w:numId w:val="2"/>
        </w:numPr>
        <w:spacing w:line="360" w:lineRule="auto"/>
        <w:rPr>
          <w:rFonts w:ascii="Times New Roman" w:hAnsi="Times New Roman" w:cs="Times New Roman"/>
          <w:color w:val="auto"/>
          <w:sz w:val="24"/>
          <w:szCs w:val="24"/>
        </w:rPr>
      </w:pPr>
      <w:bookmarkStart w:id="81" w:name="_Toc444887169"/>
      <w:bookmarkStart w:id="82" w:name="_Toc472961270"/>
      <w:r w:rsidRPr="00C023C4">
        <w:rPr>
          <w:rFonts w:ascii="Times New Roman" w:hAnsi="Times New Roman" w:cs="Times New Roman"/>
          <w:color w:val="auto"/>
          <w:sz w:val="24"/>
          <w:szCs w:val="24"/>
        </w:rPr>
        <w:lastRenderedPageBreak/>
        <w:t>Metode Penelitian</w:t>
      </w:r>
      <w:bookmarkEnd w:id="81"/>
      <w:bookmarkEnd w:id="82"/>
    </w:p>
    <w:p w:rsidR="00A503F7" w:rsidRPr="00A503F7" w:rsidRDefault="00A503F7" w:rsidP="000C06F5">
      <w:pPr>
        <w:ind w:firstLine="567"/>
        <w:rPr>
          <w:rFonts w:ascii="Times New Roman" w:hAnsi="Times New Roman" w:cs="Times New Roman"/>
          <w:sz w:val="24"/>
          <w:szCs w:val="24"/>
        </w:rPr>
      </w:pPr>
      <w:proofErr w:type="gramStart"/>
      <w:r>
        <w:rPr>
          <w:rFonts w:ascii="Times New Roman" w:hAnsi="Times New Roman" w:cs="Times New Roman"/>
          <w:sz w:val="24"/>
          <w:szCs w:val="24"/>
        </w:rPr>
        <w:t>Pelaksanaan penelitian yang dilakukan yaitu penelitian pendahuluan dan penelitian utama.</w:t>
      </w:r>
      <w:proofErr w:type="gramEnd"/>
    </w:p>
    <w:p w:rsidR="00A503F7" w:rsidRPr="00A503F7" w:rsidRDefault="00A503F7" w:rsidP="000C06F5">
      <w:pPr>
        <w:pStyle w:val="Heading3"/>
        <w:numPr>
          <w:ilvl w:val="0"/>
          <w:numId w:val="21"/>
        </w:numPr>
        <w:spacing w:before="0"/>
        <w:ind w:left="567" w:hanging="567"/>
        <w:rPr>
          <w:rFonts w:ascii="Times New Roman" w:hAnsi="Times New Roman" w:cs="Times New Roman"/>
          <w:b w:val="0"/>
          <w:color w:val="auto"/>
          <w:sz w:val="24"/>
          <w:szCs w:val="24"/>
        </w:rPr>
      </w:pPr>
      <w:bookmarkStart w:id="83" w:name="_Toc448972211"/>
      <w:bookmarkStart w:id="84" w:name="_Toc472961271"/>
      <w:r w:rsidRPr="00A503F7">
        <w:rPr>
          <w:rFonts w:ascii="Times New Roman" w:hAnsi="Times New Roman" w:cs="Times New Roman"/>
          <w:b w:val="0"/>
          <w:color w:val="auto"/>
          <w:sz w:val="24"/>
          <w:szCs w:val="24"/>
        </w:rPr>
        <w:t>Penelitian Pendahuluan</w:t>
      </w:r>
      <w:bookmarkEnd w:id="83"/>
      <w:bookmarkEnd w:id="84"/>
    </w:p>
    <w:p w:rsidR="00A503F7" w:rsidRDefault="00A503F7" w:rsidP="00110CE5">
      <w:pPr>
        <w:ind w:firstLine="567"/>
        <w:rPr>
          <w:rFonts w:ascii="Times New Roman" w:hAnsi="Times New Roman"/>
          <w:sz w:val="24"/>
          <w:szCs w:val="24"/>
        </w:rPr>
      </w:pPr>
      <w:r w:rsidRPr="00C9014E">
        <w:rPr>
          <w:rFonts w:ascii="Times New Roman" w:hAnsi="Times New Roman"/>
          <w:sz w:val="24"/>
          <w:szCs w:val="24"/>
        </w:rPr>
        <w:t xml:space="preserve">Penelitian pendahuluan </w:t>
      </w:r>
      <w:r>
        <w:rPr>
          <w:rFonts w:ascii="Times New Roman" w:hAnsi="Times New Roman"/>
          <w:sz w:val="24"/>
          <w:szCs w:val="24"/>
        </w:rPr>
        <w:t>yang dilakukan</w:t>
      </w:r>
      <w:r w:rsidRPr="00C9014E">
        <w:rPr>
          <w:rFonts w:ascii="Times New Roman" w:hAnsi="Times New Roman"/>
          <w:sz w:val="24"/>
          <w:szCs w:val="24"/>
        </w:rPr>
        <w:t xml:space="preserve"> adalah</w:t>
      </w:r>
      <w:r>
        <w:rPr>
          <w:rFonts w:ascii="Times New Roman" w:hAnsi="Times New Roman"/>
          <w:sz w:val="24"/>
          <w:szCs w:val="24"/>
        </w:rPr>
        <w:t xml:space="preserve"> menganalisis bahan </w:t>
      </w:r>
      <w:proofErr w:type="gramStart"/>
      <w:r>
        <w:rPr>
          <w:rFonts w:ascii="Times New Roman" w:hAnsi="Times New Roman"/>
          <w:sz w:val="24"/>
          <w:szCs w:val="24"/>
        </w:rPr>
        <w:t>baku</w:t>
      </w:r>
      <w:proofErr w:type="gramEnd"/>
      <w:r>
        <w:rPr>
          <w:rFonts w:ascii="Times New Roman" w:hAnsi="Times New Roman"/>
          <w:sz w:val="24"/>
          <w:szCs w:val="24"/>
        </w:rPr>
        <w:t xml:space="preserve"> yaitu limbah singkong dengan analisis kadar pati, dan HCN, Serta </w:t>
      </w:r>
      <w:r w:rsidRPr="00C9014E">
        <w:rPr>
          <w:rFonts w:ascii="Times New Roman" w:hAnsi="Times New Roman"/>
          <w:sz w:val="24"/>
          <w:szCs w:val="24"/>
        </w:rPr>
        <w:t xml:space="preserve">menentukan </w:t>
      </w:r>
      <w:r w:rsidR="005D4825">
        <w:rPr>
          <w:rFonts w:ascii="Times New Roman" w:hAnsi="Times New Roman"/>
          <w:sz w:val="24"/>
          <w:szCs w:val="24"/>
        </w:rPr>
        <w:t>media</w:t>
      </w:r>
      <w:r>
        <w:rPr>
          <w:rFonts w:ascii="Times New Roman" w:hAnsi="Times New Roman"/>
          <w:sz w:val="24"/>
          <w:szCs w:val="24"/>
        </w:rPr>
        <w:t xml:space="preserve"> yang digunakan</w:t>
      </w:r>
      <w:r w:rsidR="005D4825">
        <w:rPr>
          <w:rFonts w:ascii="Times New Roman" w:hAnsi="Times New Roman"/>
          <w:sz w:val="24"/>
          <w:szCs w:val="24"/>
        </w:rPr>
        <w:t xml:space="preserve"> untuk fermentasi</w:t>
      </w:r>
      <w:r>
        <w:rPr>
          <w:rFonts w:ascii="Times New Roman" w:hAnsi="Times New Roman"/>
          <w:sz w:val="24"/>
          <w:szCs w:val="24"/>
        </w:rPr>
        <w:t xml:space="preserve"> apakah itu </w:t>
      </w:r>
      <w:r w:rsidR="005D4825">
        <w:rPr>
          <w:rFonts w:ascii="Times New Roman" w:hAnsi="Times New Roman"/>
          <w:sz w:val="24"/>
          <w:szCs w:val="24"/>
        </w:rPr>
        <w:t>media</w:t>
      </w:r>
      <w:r>
        <w:rPr>
          <w:rFonts w:ascii="Times New Roman" w:hAnsi="Times New Roman"/>
          <w:sz w:val="24"/>
          <w:szCs w:val="24"/>
        </w:rPr>
        <w:t xml:space="preserve"> padat atau </w:t>
      </w:r>
      <w:r w:rsidR="005D4825">
        <w:rPr>
          <w:rFonts w:ascii="Times New Roman" w:hAnsi="Times New Roman"/>
          <w:sz w:val="24"/>
          <w:szCs w:val="24"/>
        </w:rPr>
        <w:t xml:space="preserve">media </w:t>
      </w:r>
      <w:r>
        <w:rPr>
          <w:rFonts w:ascii="Times New Roman" w:hAnsi="Times New Roman"/>
          <w:sz w:val="24"/>
          <w:szCs w:val="24"/>
        </w:rPr>
        <w:t xml:space="preserve">cair dengan melihat pertumbuhan </w:t>
      </w:r>
      <w:r w:rsidRPr="00A503F7">
        <w:rPr>
          <w:rFonts w:ascii="Times New Roman" w:hAnsi="Times New Roman"/>
          <w:i/>
          <w:sz w:val="24"/>
          <w:szCs w:val="24"/>
        </w:rPr>
        <w:t>Monascus purpureus</w:t>
      </w:r>
      <w:r w:rsidR="008819A7">
        <w:rPr>
          <w:rFonts w:ascii="Times New Roman" w:hAnsi="Times New Roman"/>
          <w:sz w:val="24"/>
          <w:szCs w:val="24"/>
        </w:rPr>
        <w:t xml:space="preserve"> yang dilihat dari jumlah sel </w:t>
      </w:r>
      <w:r w:rsidR="00110CE5">
        <w:rPr>
          <w:rFonts w:ascii="Times New Roman" w:hAnsi="Times New Roman"/>
          <w:sz w:val="24"/>
          <w:szCs w:val="24"/>
        </w:rPr>
        <w:t>total</w:t>
      </w:r>
      <w:r w:rsidR="008819A7">
        <w:rPr>
          <w:rFonts w:ascii="Times New Roman" w:hAnsi="Times New Roman"/>
          <w:sz w:val="24"/>
          <w:szCs w:val="24"/>
        </w:rPr>
        <w:t xml:space="preserve"> </w:t>
      </w:r>
      <w:r w:rsidR="008819A7" w:rsidRPr="008819A7">
        <w:rPr>
          <w:rFonts w:ascii="Times New Roman" w:hAnsi="Times New Roman"/>
          <w:i/>
          <w:sz w:val="24"/>
          <w:szCs w:val="24"/>
        </w:rPr>
        <w:t>Monascus purpureus</w:t>
      </w:r>
      <w:r w:rsidR="008819A7">
        <w:rPr>
          <w:rFonts w:ascii="Times New Roman" w:hAnsi="Times New Roman"/>
          <w:sz w:val="24"/>
          <w:szCs w:val="24"/>
        </w:rPr>
        <w:t>.</w:t>
      </w:r>
      <w:r>
        <w:rPr>
          <w:rFonts w:ascii="Times New Roman" w:hAnsi="Times New Roman"/>
          <w:sz w:val="24"/>
          <w:szCs w:val="24"/>
        </w:rPr>
        <w:t xml:space="preserve"> </w:t>
      </w:r>
      <w:proofErr w:type="gramStart"/>
      <w:r w:rsidR="007D486C" w:rsidRPr="007D486C">
        <w:rPr>
          <w:rFonts w:ascii="Times New Roman" w:hAnsi="Times New Roman"/>
          <w:sz w:val="24"/>
          <w:szCs w:val="24"/>
        </w:rPr>
        <w:t xml:space="preserve">Tujuan dari penentuan kurva pertumbuhan pada starter adalah untuk mengetahui waktu fermentasi yang tepat untuk mendapatkan starter dimana kapang </w:t>
      </w:r>
      <w:r w:rsidR="007D486C" w:rsidRPr="007D486C">
        <w:rPr>
          <w:rFonts w:ascii="Times New Roman" w:hAnsi="Times New Roman"/>
          <w:i/>
          <w:sz w:val="24"/>
          <w:szCs w:val="24"/>
        </w:rPr>
        <w:t>Monascus purpureus</w:t>
      </w:r>
      <w:r w:rsidR="007D486C" w:rsidRPr="007D486C">
        <w:rPr>
          <w:rFonts w:ascii="Times New Roman" w:hAnsi="Times New Roman"/>
          <w:sz w:val="24"/>
          <w:szCs w:val="24"/>
        </w:rPr>
        <w:t xml:space="preserve"> berada dalam fase pertumbuhan logaritmik.</w:t>
      </w:r>
      <w:proofErr w:type="gramEnd"/>
      <w:r w:rsidR="007D486C" w:rsidRPr="007D486C">
        <w:rPr>
          <w:rFonts w:ascii="Times New Roman" w:hAnsi="Times New Roman"/>
          <w:sz w:val="24"/>
          <w:szCs w:val="24"/>
        </w:rPr>
        <w:t xml:space="preserve"> Starter </w:t>
      </w:r>
      <w:r w:rsidR="007D486C">
        <w:rPr>
          <w:rFonts w:ascii="Times New Roman" w:hAnsi="Times New Roman"/>
          <w:sz w:val="24"/>
          <w:szCs w:val="24"/>
        </w:rPr>
        <w:t xml:space="preserve">yang menghasilkan jumlah sel </w:t>
      </w:r>
      <w:r>
        <w:rPr>
          <w:rFonts w:ascii="Times New Roman" w:hAnsi="Times New Roman"/>
          <w:sz w:val="24"/>
          <w:szCs w:val="24"/>
        </w:rPr>
        <w:t xml:space="preserve">terbaik </w:t>
      </w:r>
      <w:proofErr w:type="gramStart"/>
      <w:r>
        <w:rPr>
          <w:rFonts w:ascii="Times New Roman" w:hAnsi="Times New Roman"/>
          <w:sz w:val="24"/>
          <w:szCs w:val="24"/>
        </w:rPr>
        <w:t>akan</w:t>
      </w:r>
      <w:proofErr w:type="gramEnd"/>
      <w:r>
        <w:rPr>
          <w:rFonts w:ascii="Times New Roman" w:hAnsi="Times New Roman"/>
          <w:sz w:val="24"/>
          <w:szCs w:val="24"/>
        </w:rPr>
        <w:t xml:space="preserve"> dipilih untuk dilanjutkan di penelitian utama.  </w:t>
      </w:r>
    </w:p>
    <w:p w:rsidR="007D486C" w:rsidRPr="00E420EC" w:rsidRDefault="007D486C" w:rsidP="00110CE5">
      <w:pPr>
        <w:ind w:firstLine="567"/>
        <w:rPr>
          <w:rFonts w:ascii="Times New Roman" w:hAnsi="Times New Roman"/>
          <w:sz w:val="24"/>
          <w:szCs w:val="24"/>
        </w:rPr>
      </w:pPr>
      <w:r w:rsidRPr="007D486C">
        <w:rPr>
          <w:rFonts w:ascii="Times New Roman" w:hAnsi="Times New Roman"/>
          <w:sz w:val="24"/>
          <w:szCs w:val="24"/>
        </w:rPr>
        <w:t>Pembua</w:t>
      </w:r>
      <w:r>
        <w:rPr>
          <w:rFonts w:ascii="Times New Roman" w:hAnsi="Times New Roman"/>
          <w:sz w:val="24"/>
          <w:szCs w:val="24"/>
        </w:rPr>
        <w:t xml:space="preserve">tan starter </w:t>
      </w:r>
      <w:r w:rsidRPr="007D486C">
        <w:rPr>
          <w:rFonts w:ascii="Times New Roman" w:hAnsi="Times New Roman"/>
          <w:i/>
          <w:sz w:val="24"/>
          <w:szCs w:val="24"/>
        </w:rPr>
        <w:t>Monascus purpureus</w:t>
      </w:r>
      <w:r>
        <w:rPr>
          <w:rFonts w:ascii="Times New Roman" w:hAnsi="Times New Roman"/>
          <w:sz w:val="24"/>
          <w:szCs w:val="24"/>
        </w:rPr>
        <w:t xml:space="preserve"> </w:t>
      </w:r>
      <w:r w:rsidRPr="007D486C">
        <w:rPr>
          <w:rFonts w:ascii="Times New Roman" w:hAnsi="Times New Roman"/>
          <w:sz w:val="24"/>
          <w:szCs w:val="24"/>
        </w:rPr>
        <w:t xml:space="preserve">dilakukan dengan </w:t>
      </w:r>
      <w:r>
        <w:rPr>
          <w:rFonts w:ascii="Times New Roman" w:hAnsi="Times New Roman"/>
          <w:sz w:val="24"/>
          <w:szCs w:val="24"/>
        </w:rPr>
        <w:t xml:space="preserve">menyiapkan 2 media yaitu </w:t>
      </w:r>
      <w:r w:rsidRPr="007D486C">
        <w:rPr>
          <w:rFonts w:ascii="Times New Roman" w:hAnsi="Times New Roman"/>
          <w:sz w:val="24"/>
          <w:szCs w:val="24"/>
        </w:rPr>
        <w:t xml:space="preserve">menggunakan </w:t>
      </w:r>
      <w:r w:rsidR="000C06F5">
        <w:rPr>
          <w:rFonts w:ascii="Times New Roman" w:hAnsi="Times New Roman"/>
          <w:sz w:val="24"/>
          <w:szCs w:val="24"/>
        </w:rPr>
        <w:t>media cair</w:t>
      </w:r>
      <w:r>
        <w:rPr>
          <w:rFonts w:ascii="Times New Roman" w:hAnsi="Times New Roman"/>
          <w:sz w:val="24"/>
          <w:szCs w:val="24"/>
        </w:rPr>
        <w:t xml:space="preserve"> dan </w:t>
      </w:r>
      <w:r w:rsidR="000C06F5">
        <w:rPr>
          <w:rFonts w:ascii="Times New Roman" w:hAnsi="Times New Roman"/>
          <w:sz w:val="24"/>
          <w:szCs w:val="24"/>
        </w:rPr>
        <w:t>media padat</w:t>
      </w:r>
      <w:r>
        <w:rPr>
          <w:rFonts w:ascii="Times New Roman" w:hAnsi="Times New Roman"/>
          <w:sz w:val="24"/>
          <w:szCs w:val="24"/>
        </w:rPr>
        <w:t>, NH</w:t>
      </w:r>
      <w:r>
        <w:rPr>
          <w:rFonts w:ascii="Times New Roman" w:hAnsi="Times New Roman"/>
          <w:sz w:val="24"/>
          <w:szCs w:val="24"/>
          <w:vertAlign w:val="subscript"/>
        </w:rPr>
        <w:t>4</w:t>
      </w:r>
      <w:r>
        <w:rPr>
          <w:rFonts w:ascii="Times New Roman" w:hAnsi="Times New Roman"/>
          <w:sz w:val="24"/>
          <w:szCs w:val="24"/>
        </w:rPr>
        <w:t>NO</w:t>
      </w:r>
      <w:r>
        <w:rPr>
          <w:rFonts w:ascii="Times New Roman" w:hAnsi="Times New Roman"/>
          <w:sz w:val="24"/>
          <w:szCs w:val="24"/>
          <w:vertAlign w:val="subscript"/>
        </w:rPr>
        <w:t>3</w:t>
      </w:r>
      <w:r>
        <w:rPr>
          <w:rFonts w:ascii="Times New Roman" w:hAnsi="Times New Roman"/>
          <w:sz w:val="24"/>
          <w:szCs w:val="24"/>
        </w:rPr>
        <w:t>, KH</w:t>
      </w:r>
      <w:r>
        <w:rPr>
          <w:rFonts w:ascii="Times New Roman" w:hAnsi="Times New Roman"/>
          <w:sz w:val="24"/>
          <w:szCs w:val="24"/>
          <w:vertAlign w:val="subscript"/>
        </w:rPr>
        <w:t>2</w:t>
      </w:r>
      <w:r>
        <w:rPr>
          <w:rFonts w:ascii="Times New Roman" w:hAnsi="Times New Roman"/>
          <w:sz w:val="24"/>
          <w:szCs w:val="24"/>
        </w:rPr>
        <w:t>PO</w:t>
      </w:r>
      <w:r>
        <w:rPr>
          <w:rFonts w:ascii="Times New Roman" w:hAnsi="Times New Roman"/>
          <w:sz w:val="24"/>
          <w:szCs w:val="24"/>
          <w:vertAlign w:val="subscript"/>
        </w:rPr>
        <w:t>4</w:t>
      </w:r>
      <w:r>
        <w:rPr>
          <w:rFonts w:ascii="Times New Roman" w:hAnsi="Times New Roman"/>
          <w:sz w:val="24"/>
          <w:szCs w:val="24"/>
        </w:rPr>
        <w:t>, MgSO</w:t>
      </w:r>
      <w:r>
        <w:rPr>
          <w:rFonts w:ascii="Times New Roman" w:hAnsi="Times New Roman"/>
          <w:sz w:val="24"/>
          <w:szCs w:val="24"/>
          <w:vertAlign w:val="subscript"/>
        </w:rPr>
        <w:t>4.</w:t>
      </w:r>
      <w:r>
        <w:rPr>
          <w:rFonts w:ascii="Times New Roman" w:hAnsi="Times New Roman"/>
          <w:sz w:val="24"/>
          <w:szCs w:val="24"/>
        </w:rPr>
        <w:t>7H</w:t>
      </w:r>
      <w:r>
        <w:rPr>
          <w:rFonts w:ascii="Times New Roman" w:hAnsi="Times New Roman"/>
          <w:sz w:val="24"/>
          <w:szCs w:val="24"/>
          <w:vertAlign w:val="subscript"/>
        </w:rPr>
        <w:t>2</w:t>
      </w:r>
      <w:r>
        <w:rPr>
          <w:rFonts w:ascii="Times New Roman" w:hAnsi="Times New Roman"/>
          <w:sz w:val="24"/>
          <w:szCs w:val="24"/>
        </w:rPr>
        <w:t>O dan aquades</w:t>
      </w:r>
      <w:r w:rsidRPr="007D486C">
        <w:rPr>
          <w:rFonts w:ascii="Times New Roman" w:hAnsi="Times New Roman"/>
          <w:sz w:val="24"/>
          <w:szCs w:val="24"/>
        </w:rPr>
        <w:t xml:space="preserve"> yang telah disterilisasi sebagai media yang diinokulasi dengan suspensi spora </w:t>
      </w:r>
      <w:r w:rsidRPr="00110CE5">
        <w:rPr>
          <w:rFonts w:ascii="Times New Roman" w:hAnsi="Times New Roman"/>
          <w:i/>
          <w:iCs/>
          <w:sz w:val="24"/>
          <w:szCs w:val="24"/>
        </w:rPr>
        <w:t>Monascus purpureus</w:t>
      </w:r>
      <w:r w:rsidRPr="007D486C">
        <w:rPr>
          <w:rFonts w:ascii="Times New Roman" w:hAnsi="Times New Roman"/>
          <w:sz w:val="24"/>
          <w:szCs w:val="24"/>
        </w:rPr>
        <w:t xml:space="preserve">. </w:t>
      </w:r>
      <w:proofErr w:type="gramStart"/>
      <w:r w:rsidRPr="007D486C">
        <w:rPr>
          <w:rFonts w:ascii="Times New Roman" w:hAnsi="Times New Roman"/>
          <w:sz w:val="24"/>
          <w:szCs w:val="24"/>
        </w:rPr>
        <w:t>I</w:t>
      </w:r>
      <w:r>
        <w:rPr>
          <w:rFonts w:ascii="Times New Roman" w:hAnsi="Times New Roman"/>
          <w:sz w:val="24"/>
          <w:szCs w:val="24"/>
        </w:rPr>
        <w:t>nkubasi dilakukan pada suhu 30</w:t>
      </w:r>
      <w:r>
        <w:rPr>
          <w:rFonts w:ascii="Times New Roman" w:hAnsi="Times New Roman"/>
          <w:sz w:val="24"/>
          <w:szCs w:val="24"/>
          <w:vertAlign w:val="superscript"/>
        </w:rPr>
        <w:t>o</w:t>
      </w:r>
      <w:r>
        <w:rPr>
          <w:rFonts w:ascii="Times New Roman" w:hAnsi="Times New Roman"/>
          <w:sz w:val="24"/>
          <w:szCs w:val="24"/>
        </w:rPr>
        <w:t>C selama 14</w:t>
      </w:r>
      <w:r w:rsidRPr="007D486C">
        <w:rPr>
          <w:rFonts w:ascii="Times New Roman" w:hAnsi="Times New Roman"/>
          <w:sz w:val="24"/>
          <w:szCs w:val="24"/>
        </w:rPr>
        <w:t xml:space="preserve"> hari, dimana setiap interval waktu 24 jam dilakukan perhitungan jumlah sel kapang </w:t>
      </w:r>
      <w:r w:rsidRPr="007D486C">
        <w:rPr>
          <w:rFonts w:ascii="Times New Roman" w:hAnsi="Times New Roman"/>
          <w:i/>
          <w:sz w:val="24"/>
          <w:szCs w:val="24"/>
        </w:rPr>
        <w:t>Monascus purpureus</w:t>
      </w:r>
      <w:r w:rsidRPr="007D486C">
        <w:rPr>
          <w:rFonts w:ascii="Times New Roman" w:hAnsi="Times New Roman"/>
          <w:sz w:val="24"/>
          <w:szCs w:val="24"/>
        </w:rPr>
        <w:t>.</w:t>
      </w:r>
      <w:proofErr w:type="gramEnd"/>
    </w:p>
    <w:p w:rsidR="00A503F7" w:rsidRPr="00A503F7" w:rsidRDefault="00A503F7" w:rsidP="000C06F5">
      <w:pPr>
        <w:pStyle w:val="Heading3"/>
        <w:numPr>
          <w:ilvl w:val="0"/>
          <w:numId w:val="21"/>
        </w:numPr>
        <w:spacing w:before="0"/>
        <w:ind w:left="567" w:hanging="567"/>
        <w:rPr>
          <w:rFonts w:ascii="Times New Roman" w:hAnsi="Times New Roman" w:cs="Times New Roman"/>
          <w:b w:val="0"/>
          <w:color w:val="auto"/>
          <w:sz w:val="24"/>
          <w:szCs w:val="24"/>
        </w:rPr>
      </w:pPr>
      <w:bookmarkStart w:id="85" w:name="_Toc448972212"/>
      <w:bookmarkStart w:id="86" w:name="_Toc472961272"/>
      <w:r w:rsidRPr="00A503F7">
        <w:rPr>
          <w:rFonts w:ascii="Times New Roman" w:hAnsi="Times New Roman" w:cs="Times New Roman"/>
          <w:b w:val="0"/>
          <w:color w:val="auto"/>
          <w:sz w:val="24"/>
          <w:szCs w:val="24"/>
        </w:rPr>
        <w:t>Penelitian Utama</w:t>
      </w:r>
      <w:bookmarkEnd w:id="85"/>
      <w:bookmarkEnd w:id="86"/>
    </w:p>
    <w:p w:rsidR="00A503F7" w:rsidRPr="00230E13" w:rsidRDefault="00A503F7" w:rsidP="000C06F5">
      <w:pPr>
        <w:ind w:firstLine="567"/>
        <w:rPr>
          <w:rFonts w:ascii="Times New Roman" w:hAnsi="Times New Roman" w:cs="Times New Roman"/>
          <w:sz w:val="24"/>
          <w:szCs w:val="24"/>
        </w:rPr>
      </w:pPr>
      <w:proofErr w:type="gramStart"/>
      <w:r w:rsidRPr="00230E13">
        <w:rPr>
          <w:rFonts w:ascii="Times New Roman" w:hAnsi="Times New Roman" w:cs="Times New Roman"/>
          <w:sz w:val="24"/>
          <w:szCs w:val="24"/>
        </w:rPr>
        <w:t xml:space="preserve">Penelitian utama </w:t>
      </w:r>
      <w:r>
        <w:rPr>
          <w:rFonts w:ascii="Times New Roman" w:hAnsi="Times New Roman" w:cs="Times New Roman"/>
          <w:sz w:val="24"/>
          <w:szCs w:val="24"/>
        </w:rPr>
        <w:t>ini merupakan kelanjutan dari penelitian pendahuluan yang bertujuan</w:t>
      </w:r>
      <w:r w:rsidRPr="00230E13">
        <w:rPr>
          <w:rFonts w:ascii="Times New Roman" w:hAnsi="Times New Roman" w:cs="Times New Roman"/>
          <w:sz w:val="24"/>
          <w:szCs w:val="24"/>
        </w:rPr>
        <w:t xml:space="preserve"> untuk mengetahui </w:t>
      </w:r>
      <w:r w:rsidRPr="00230E13">
        <w:rPr>
          <w:rFonts w:ascii="Times New Roman" w:hAnsi="Times New Roman"/>
          <w:sz w:val="24"/>
          <w:szCs w:val="24"/>
        </w:rPr>
        <w:t xml:space="preserve">pengaruh berbagai konsentrasi inokulum dan lama fermentasi terhadap produksi pigmen yang dihasilkan oleh </w:t>
      </w:r>
      <w:r w:rsidRPr="00230E13">
        <w:rPr>
          <w:rFonts w:ascii="Times New Roman" w:hAnsi="Times New Roman"/>
          <w:i/>
          <w:sz w:val="24"/>
          <w:szCs w:val="24"/>
        </w:rPr>
        <w:t>Monascus purpureus</w:t>
      </w:r>
      <w:r>
        <w:rPr>
          <w:rFonts w:ascii="Times New Roman" w:hAnsi="Times New Roman"/>
          <w:sz w:val="24"/>
          <w:szCs w:val="24"/>
        </w:rPr>
        <w:t xml:space="preserve"> dengan menggunakan fermentasi terpilih pada penelitian pendahuluan.</w:t>
      </w:r>
      <w:proofErr w:type="gramEnd"/>
      <w:r w:rsidRPr="00230E13">
        <w:rPr>
          <w:rFonts w:ascii="Times New Roman" w:hAnsi="Times New Roman"/>
          <w:sz w:val="24"/>
          <w:szCs w:val="24"/>
        </w:rPr>
        <w:t xml:space="preserve"> </w:t>
      </w:r>
    </w:p>
    <w:p w:rsidR="00A503F7" w:rsidRPr="00A503F7" w:rsidRDefault="00A503F7" w:rsidP="00700A16">
      <w:pPr>
        <w:ind w:firstLine="567"/>
        <w:rPr>
          <w:rFonts w:ascii="Times New Roman" w:hAnsi="Times New Roman" w:cs="Times New Roman"/>
          <w:sz w:val="24"/>
          <w:szCs w:val="24"/>
        </w:rPr>
      </w:pPr>
      <w:proofErr w:type="gramStart"/>
      <w:r w:rsidRPr="00230E13">
        <w:rPr>
          <w:rFonts w:ascii="Times New Roman" w:hAnsi="Times New Roman" w:cs="Times New Roman"/>
          <w:sz w:val="24"/>
          <w:szCs w:val="24"/>
        </w:rPr>
        <w:lastRenderedPageBreak/>
        <w:t>Penelitian utama terdiri dar</w:t>
      </w:r>
      <w:r w:rsidR="00700A16">
        <w:rPr>
          <w:rFonts w:ascii="Times New Roman" w:hAnsi="Times New Roman" w:cs="Times New Roman"/>
          <w:sz w:val="24"/>
          <w:szCs w:val="24"/>
        </w:rPr>
        <w:t>i rancangan perlakuan</w:t>
      </w:r>
      <w:r w:rsidRPr="00230E13">
        <w:rPr>
          <w:rFonts w:ascii="Times New Roman" w:hAnsi="Times New Roman" w:cs="Times New Roman"/>
          <w:sz w:val="24"/>
          <w:szCs w:val="24"/>
        </w:rPr>
        <w:t>, rancangan respon, dan deskripsi.</w:t>
      </w:r>
      <w:proofErr w:type="gramEnd"/>
    </w:p>
    <w:p w:rsidR="00230E13" w:rsidRPr="00D206D3" w:rsidRDefault="00230E13" w:rsidP="004D00B8">
      <w:pPr>
        <w:pStyle w:val="Heading3"/>
        <w:numPr>
          <w:ilvl w:val="2"/>
          <w:numId w:val="18"/>
        </w:numPr>
        <w:spacing w:before="0" w:line="360" w:lineRule="auto"/>
        <w:rPr>
          <w:rFonts w:ascii="Times New Roman" w:hAnsi="Times New Roman" w:cs="Times New Roman"/>
          <w:b w:val="0"/>
          <w:color w:val="auto"/>
          <w:sz w:val="24"/>
          <w:szCs w:val="24"/>
        </w:rPr>
      </w:pPr>
      <w:bookmarkStart w:id="87" w:name="_Toc472961273"/>
      <w:r w:rsidRPr="00D206D3">
        <w:rPr>
          <w:rFonts w:ascii="Times New Roman" w:hAnsi="Times New Roman" w:cs="Times New Roman"/>
          <w:b w:val="0"/>
          <w:color w:val="auto"/>
          <w:sz w:val="24"/>
          <w:szCs w:val="24"/>
        </w:rPr>
        <w:t>Rancangan Perlakuan</w:t>
      </w:r>
      <w:bookmarkEnd w:id="87"/>
    </w:p>
    <w:p w:rsidR="009E6407" w:rsidRDefault="009E6407" w:rsidP="00700A16">
      <w:pPr>
        <w:ind w:firstLine="567"/>
        <w:rPr>
          <w:rFonts w:ascii="Times New Roman" w:hAnsi="Times New Roman" w:cs="Times New Roman"/>
          <w:sz w:val="24"/>
          <w:szCs w:val="24"/>
        </w:rPr>
      </w:pPr>
      <w:r>
        <w:rPr>
          <w:rFonts w:ascii="Times New Roman" w:hAnsi="Times New Roman" w:cs="Times New Roman"/>
          <w:sz w:val="24"/>
          <w:szCs w:val="24"/>
        </w:rPr>
        <w:t xml:space="preserve">Rancangan perlakuan pada penelitian ini </w:t>
      </w:r>
      <w:r w:rsidR="007D486C">
        <w:rPr>
          <w:rFonts w:ascii="Times New Roman" w:hAnsi="Times New Roman" w:cs="Times New Roman"/>
          <w:sz w:val="24"/>
          <w:szCs w:val="24"/>
        </w:rPr>
        <w:t xml:space="preserve">menggunakan </w:t>
      </w:r>
      <w:r w:rsidR="00700A16">
        <w:rPr>
          <w:rFonts w:ascii="Times New Roman" w:hAnsi="Times New Roman" w:cs="Times New Roman"/>
          <w:sz w:val="24"/>
          <w:szCs w:val="24"/>
        </w:rPr>
        <w:t>grafik</w:t>
      </w:r>
      <w:r w:rsidR="007D486C">
        <w:rPr>
          <w:rFonts w:ascii="Times New Roman" w:hAnsi="Times New Roman" w:cs="Times New Roman"/>
          <w:sz w:val="24"/>
          <w:szCs w:val="24"/>
        </w:rPr>
        <w:t xml:space="preserve"> sederhana </w:t>
      </w:r>
      <w:r w:rsidR="00700A16">
        <w:rPr>
          <w:rFonts w:ascii="Times New Roman" w:hAnsi="Times New Roman" w:cs="Times New Roman"/>
          <w:sz w:val="24"/>
          <w:szCs w:val="24"/>
        </w:rPr>
        <w:t>yang terdiri dari tiga</w:t>
      </w:r>
      <w:r w:rsidR="007D486C">
        <w:rPr>
          <w:rFonts w:ascii="Times New Roman" w:hAnsi="Times New Roman" w:cs="Times New Roman"/>
          <w:sz w:val="24"/>
          <w:szCs w:val="24"/>
        </w:rPr>
        <w:t xml:space="preserve"> konsentrasi starter yaitu a</w:t>
      </w:r>
      <w:r w:rsidR="007D486C">
        <w:rPr>
          <w:rFonts w:ascii="Times New Roman" w:hAnsi="Times New Roman" w:cs="Times New Roman"/>
          <w:sz w:val="24"/>
          <w:szCs w:val="24"/>
          <w:vertAlign w:val="subscript"/>
        </w:rPr>
        <w:t xml:space="preserve">1 </w:t>
      </w:r>
      <w:proofErr w:type="gramStart"/>
      <w:r w:rsidR="007D486C">
        <w:rPr>
          <w:rFonts w:ascii="Times New Roman" w:hAnsi="Times New Roman" w:cs="Times New Roman"/>
          <w:sz w:val="24"/>
          <w:szCs w:val="24"/>
        </w:rPr>
        <w:t>=  11</w:t>
      </w:r>
      <w:proofErr w:type="gramEnd"/>
      <w:r w:rsidR="007D486C">
        <w:rPr>
          <w:rFonts w:ascii="Times New Roman" w:hAnsi="Times New Roman" w:cs="Times New Roman"/>
          <w:sz w:val="24"/>
          <w:szCs w:val="24"/>
        </w:rPr>
        <w:t>% (v/b) a</w:t>
      </w:r>
      <w:r w:rsidR="007D486C">
        <w:rPr>
          <w:rFonts w:ascii="Times New Roman" w:hAnsi="Times New Roman" w:cs="Times New Roman"/>
          <w:sz w:val="24"/>
          <w:szCs w:val="24"/>
          <w:vertAlign w:val="subscript"/>
        </w:rPr>
        <w:t>2</w:t>
      </w:r>
      <w:r w:rsidR="007D486C">
        <w:rPr>
          <w:rFonts w:ascii="Times New Roman" w:hAnsi="Times New Roman" w:cs="Times New Roman"/>
          <w:sz w:val="24"/>
          <w:szCs w:val="24"/>
        </w:rPr>
        <w:t xml:space="preserve"> =  12% (v/b) a</w:t>
      </w:r>
      <w:r w:rsidR="007D486C">
        <w:rPr>
          <w:rFonts w:ascii="Times New Roman" w:hAnsi="Times New Roman" w:cs="Times New Roman"/>
          <w:sz w:val="24"/>
          <w:szCs w:val="24"/>
          <w:vertAlign w:val="subscript"/>
        </w:rPr>
        <w:t>3</w:t>
      </w:r>
      <w:r w:rsidR="007D486C">
        <w:rPr>
          <w:rFonts w:ascii="Times New Roman" w:hAnsi="Times New Roman" w:cs="Times New Roman"/>
          <w:sz w:val="24"/>
          <w:szCs w:val="24"/>
        </w:rPr>
        <w:t xml:space="preserve"> =  13% (v/b), dan diuk</w:t>
      </w:r>
      <w:r w:rsidR="00700A16">
        <w:rPr>
          <w:rFonts w:ascii="Times New Roman" w:hAnsi="Times New Roman" w:cs="Times New Roman"/>
          <w:sz w:val="24"/>
          <w:szCs w:val="24"/>
        </w:rPr>
        <w:t>ur berdasarkan lama fermentasi.</w:t>
      </w:r>
    </w:p>
    <w:p w:rsidR="00F20308" w:rsidRPr="0066419E" w:rsidRDefault="00F20308" w:rsidP="00700A16">
      <w:pPr>
        <w:pStyle w:val="Heading3"/>
        <w:numPr>
          <w:ilvl w:val="2"/>
          <w:numId w:val="19"/>
        </w:numPr>
        <w:spacing w:before="0"/>
        <w:rPr>
          <w:rFonts w:ascii="Times New Roman" w:hAnsi="Times New Roman" w:cs="Times New Roman"/>
          <w:b w:val="0"/>
          <w:color w:val="auto"/>
          <w:sz w:val="24"/>
          <w:szCs w:val="24"/>
        </w:rPr>
      </w:pPr>
      <w:bookmarkStart w:id="88" w:name="_Toc472961274"/>
      <w:r w:rsidRPr="0066419E">
        <w:rPr>
          <w:rFonts w:ascii="Times New Roman" w:hAnsi="Times New Roman" w:cs="Times New Roman"/>
          <w:b w:val="0"/>
          <w:color w:val="auto"/>
          <w:sz w:val="24"/>
          <w:szCs w:val="24"/>
        </w:rPr>
        <w:t>Rancangan Respon</w:t>
      </w:r>
      <w:bookmarkEnd w:id="88"/>
    </w:p>
    <w:p w:rsidR="00E9005C" w:rsidRDefault="00E9005C" w:rsidP="000C06F5">
      <w:pPr>
        <w:ind w:firstLine="567"/>
        <w:rPr>
          <w:rFonts w:ascii="Times New Roman" w:hAnsi="Times New Roman" w:cs="Times New Roman"/>
          <w:sz w:val="24"/>
          <w:szCs w:val="24"/>
        </w:rPr>
      </w:pPr>
      <w:r>
        <w:rPr>
          <w:rFonts w:ascii="Times New Roman" w:hAnsi="Times New Roman" w:cs="Times New Roman"/>
          <w:sz w:val="24"/>
          <w:szCs w:val="24"/>
        </w:rPr>
        <w:t xml:space="preserve">Rancangan respon yang dilakukan pada penelitian ini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E9005C" w:rsidRDefault="007D486C" w:rsidP="00700A16">
      <w:pPr>
        <w:pStyle w:val="ListParagraph"/>
        <w:numPr>
          <w:ilvl w:val="0"/>
          <w:numId w:val="7"/>
        </w:numPr>
        <w:ind w:left="567" w:hanging="567"/>
        <w:rPr>
          <w:rFonts w:ascii="Times New Roman" w:hAnsi="Times New Roman" w:cs="Times New Roman"/>
          <w:sz w:val="24"/>
          <w:szCs w:val="24"/>
        </w:rPr>
      </w:pPr>
      <w:r>
        <w:rPr>
          <w:rFonts w:ascii="Times New Roman" w:hAnsi="Times New Roman" w:cs="Times New Roman"/>
          <w:sz w:val="24"/>
          <w:szCs w:val="24"/>
        </w:rPr>
        <w:t>Respon fisik</w:t>
      </w:r>
    </w:p>
    <w:p w:rsidR="00265A31" w:rsidRDefault="007D486C" w:rsidP="00EE0002">
      <w:pPr>
        <w:pStyle w:val="ListParagraph"/>
        <w:spacing w:before="240"/>
        <w:ind w:left="0" w:firstLine="567"/>
        <w:rPr>
          <w:rFonts w:ascii="Times New Roman" w:hAnsi="Times New Roman" w:cs="Times New Roman"/>
          <w:sz w:val="24"/>
          <w:szCs w:val="24"/>
        </w:rPr>
      </w:pPr>
      <w:r>
        <w:rPr>
          <w:rFonts w:ascii="Times New Roman" w:hAnsi="Times New Roman" w:cs="Times New Roman"/>
          <w:sz w:val="24"/>
          <w:szCs w:val="24"/>
        </w:rPr>
        <w:t>Respon fisik</w:t>
      </w:r>
      <w:r w:rsidR="00E9005C">
        <w:rPr>
          <w:rFonts w:ascii="Times New Roman" w:hAnsi="Times New Roman" w:cs="Times New Roman"/>
          <w:sz w:val="24"/>
          <w:szCs w:val="24"/>
        </w:rPr>
        <w:t xml:space="preserve"> yang dilakukan pada pembuatan </w:t>
      </w:r>
      <w:r w:rsidR="00420D51">
        <w:rPr>
          <w:rFonts w:ascii="Times New Roman" w:hAnsi="Times New Roman" w:cs="Times New Roman"/>
          <w:sz w:val="24"/>
          <w:szCs w:val="24"/>
        </w:rPr>
        <w:t>angkak dari limbah singkong</w:t>
      </w:r>
      <w:r w:rsidR="0066419E">
        <w:rPr>
          <w:rFonts w:ascii="Times New Roman" w:hAnsi="Times New Roman" w:cs="Times New Roman"/>
          <w:sz w:val="24"/>
          <w:szCs w:val="24"/>
        </w:rPr>
        <w:t xml:space="preserve"> pada pembuatan tape singkong</w:t>
      </w:r>
      <w:r w:rsidR="00420D51">
        <w:rPr>
          <w:rFonts w:ascii="Times New Roman" w:hAnsi="Times New Roman" w:cs="Times New Roman"/>
          <w:sz w:val="24"/>
          <w:szCs w:val="24"/>
        </w:rPr>
        <w:t xml:space="preserve"> </w:t>
      </w:r>
      <w:r w:rsidR="00E9005C">
        <w:rPr>
          <w:rFonts w:ascii="Times New Roman" w:hAnsi="Times New Roman" w:cs="Times New Roman"/>
          <w:sz w:val="24"/>
          <w:szCs w:val="24"/>
        </w:rPr>
        <w:t xml:space="preserve">adalah </w:t>
      </w:r>
      <w:r>
        <w:rPr>
          <w:rFonts w:ascii="Times New Roman" w:hAnsi="Times New Roman" w:cs="Times New Roman"/>
          <w:sz w:val="24"/>
          <w:szCs w:val="24"/>
        </w:rPr>
        <w:t>mengukur</w:t>
      </w:r>
      <w:r w:rsidR="00420D51">
        <w:rPr>
          <w:rFonts w:ascii="Times New Roman" w:hAnsi="Times New Roman" w:cs="Times New Roman"/>
          <w:sz w:val="24"/>
          <w:szCs w:val="24"/>
        </w:rPr>
        <w:t xml:space="preserve"> intensitas pigmen merah dengan menggunakan spektrofotometer </w:t>
      </w:r>
      <w:r w:rsidR="00EE0002">
        <w:rPr>
          <w:rFonts w:ascii="Times New Roman" w:hAnsi="Times New Roman" w:cs="Times New Roman"/>
          <w:sz w:val="24"/>
          <w:szCs w:val="24"/>
        </w:rPr>
        <w:t>Visible genesis 20,</w:t>
      </w:r>
      <w:r w:rsidR="001F4DD0">
        <w:rPr>
          <w:rFonts w:ascii="Times New Roman" w:hAnsi="Times New Roman" w:cs="Times New Roman"/>
          <w:sz w:val="24"/>
          <w:szCs w:val="24"/>
        </w:rPr>
        <w:t xml:space="preserve"> </w:t>
      </w:r>
      <w:r>
        <w:rPr>
          <w:rFonts w:ascii="Times New Roman" w:hAnsi="Times New Roman" w:cs="Times New Roman"/>
          <w:sz w:val="24"/>
          <w:szCs w:val="24"/>
        </w:rPr>
        <w:t xml:space="preserve">mengukur </w:t>
      </w:r>
      <w:r w:rsidR="004F4B77">
        <w:rPr>
          <w:rFonts w:ascii="Times New Roman" w:hAnsi="Times New Roman" w:cs="Times New Roman"/>
          <w:sz w:val="24"/>
          <w:szCs w:val="24"/>
        </w:rPr>
        <w:t xml:space="preserve">absorbansi </w:t>
      </w:r>
      <w:r>
        <w:rPr>
          <w:rFonts w:ascii="Times New Roman" w:hAnsi="Times New Roman" w:cs="Times New Roman"/>
          <w:sz w:val="24"/>
          <w:szCs w:val="24"/>
        </w:rPr>
        <w:t>kelarutan</w:t>
      </w:r>
      <w:r w:rsidR="00420D51">
        <w:rPr>
          <w:rFonts w:ascii="Times New Roman" w:hAnsi="Times New Roman" w:cs="Times New Roman"/>
          <w:sz w:val="24"/>
          <w:szCs w:val="24"/>
        </w:rPr>
        <w:t xml:space="preserve"> pi</w:t>
      </w:r>
      <w:r>
        <w:rPr>
          <w:rFonts w:ascii="Times New Roman" w:hAnsi="Times New Roman" w:cs="Times New Roman"/>
          <w:sz w:val="24"/>
          <w:szCs w:val="24"/>
        </w:rPr>
        <w:t>gmen merah angkak dalam air</w:t>
      </w:r>
      <w:r w:rsidR="004F4B77">
        <w:rPr>
          <w:rFonts w:ascii="Times New Roman" w:hAnsi="Times New Roman" w:cs="Times New Roman"/>
          <w:sz w:val="24"/>
          <w:szCs w:val="24"/>
        </w:rPr>
        <w:t xml:space="preserve"> d</w:t>
      </w:r>
      <w:r w:rsidR="00EE0002">
        <w:rPr>
          <w:rFonts w:ascii="Times New Roman" w:hAnsi="Times New Roman" w:cs="Times New Roman"/>
          <w:sz w:val="24"/>
          <w:szCs w:val="24"/>
        </w:rPr>
        <w:t>engan suhu yang berbeda – beda dan mengukur stabilitas warna merah dengan suhu yang berbeda – beda.</w:t>
      </w:r>
    </w:p>
    <w:p w:rsidR="000C06F5" w:rsidRDefault="000C06F5" w:rsidP="00700A16">
      <w:pPr>
        <w:pStyle w:val="ListParagraph"/>
        <w:numPr>
          <w:ilvl w:val="0"/>
          <w:numId w:val="7"/>
        </w:numPr>
        <w:spacing w:before="240"/>
        <w:ind w:left="567" w:hanging="567"/>
        <w:rPr>
          <w:rFonts w:ascii="Times New Roman" w:hAnsi="Times New Roman" w:cs="Times New Roman"/>
          <w:sz w:val="24"/>
          <w:szCs w:val="24"/>
        </w:rPr>
      </w:pPr>
      <w:r>
        <w:rPr>
          <w:rFonts w:ascii="Times New Roman" w:hAnsi="Times New Roman" w:cs="Times New Roman"/>
          <w:sz w:val="24"/>
          <w:szCs w:val="24"/>
        </w:rPr>
        <w:t>Respon Kimia</w:t>
      </w:r>
    </w:p>
    <w:p w:rsidR="000C06F5" w:rsidRPr="000C06F5" w:rsidRDefault="000C06F5" w:rsidP="00407F75">
      <w:pPr>
        <w:ind w:firstLine="567"/>
        <w:rPr>
          <w:rFonts w:ascii="Times New Roman" w:hAnsi="Times New Roman" w:cs="Times New Roman"/>
          <w:sz w:val="24"/>
          <w:szCs w:val="24"/>
        </w:rPr>
      </w:pPr>
      <w:r w:rsidRPr="000C06F5">
        <w:rPr>
          <w:rFonts w:ascii="Times New Roman" w:hAnsi="Times New Roman" w:cs="Times New Roman"/>
          <w:sz w:val="24"/>
          <w:szCs w:val="24"/>
        </w:rPr>
        <w:t xml:space="preserve">Respon kimia yang dilakukan pada pembuatan angkak dari limbah </w:t>
      </w:r>
      <w:r w:rsidR="00407F75">
        <w:rPr>
          <w:rFonts w:ascii="Times New Roman" w:hAnsi="Times New Roman" w:cs="Times New Roman"/>
          <w:sz w:val="24"/>
          <w:szCs w:val="24"/>
        </w:rPr>
        <w:t xml:space="preserve">singkong </w:t>
      </w:r>
      <w:r w:rsidRPr="000C06F5">
        <w:rPr>
          <w:rFonts w:ascii="Times New Roman" w:hAnsi="Times New Roman" w:cs="Times New Roman"/>
          <w:sz w:val="24"/>
          <w:szCs w:val="24"/>
        </w:rPr>
        <w:t xml:space="preserve">pada pembuatan tape singkong adalah mengukur </w:t>
      </w:r>
      <w:proofErr w:type="gramStart"/>
      <w:r w:rsidRPr="000C06F5">
        <w:rPr>
          <w:rFonts w:ascii="Times New Roman" w:hAnsi="Times New Roman" w:cs="Times New Roman"/>
          <w:sz w:val="24"/>
          <w:szCs w:val="24"/>
        </w:rPr>
        <w:t>kadar</w:t>
      </w:r>
      <w:proofErr w:type="gramEnd"/>
      <w:r w:rsidRPr="000C06F5">
        <w:rPr>
          <w:rFonts w:ascii="Times New Roman" w:hAnsi="Times New Roman" w:cs="Times New Roman"/>
          <w:sz w:val="24"/>
          <w:szCs w:val="24"/>
        </w:rPr>
        <w:t xml:space="preserve"> air angkak.</w:t>
      </w:r>
    </w:p>
    <w:p w:rsidR="00C023C4" w:rsidRDefault="00ED3E70" w:rsidP="004D00B8">
      <w:pPr>
        <w:pStyle w:val="Heading2"/>
        <w:numPr>
          <w:ilvl w:val="1"/>
          <w:numId w:val="19"/>
        </w:numPr>
        <w:spacing w:before="0" w:line="360" w:lineRule="auto"/>
        <w:rPr>
          <w:rFonts w:ascii="Times New Roman" w:hAnsi="Times New Roman" w:cs="Times New Roman"/>
          <w:color w:val="auto"/>
          <w:sz w:val="24"/>
          <w:szCs w:val="24"/>
        </w:rPr>
      </w:pPr>
      <w:bookmarkStart w:id="89" w:name="_Toc444887174"/>
      <w:bookmarkStart w:id="90" w:name="_Toc472961275"/>
      <w:r>
        <w:rPr>
          <w:rFonts w:ascii="Times New Roman" w:hAnsi="Times New Roman" w:cs="Times New Roman"/>
          <w:color w:val="auto"/>
          <w:sz w:val="24"/>
          <w:szCs w:val="24"/>
        </w:rPr>
        <w:t>Deskripsi</w:t>
      </w:r>
      <w:r w:rsidR="00C023C4" w:rsidRPr="00A35F66">
        <w:rPr>
          <w:rFonts w:ascii="Times New Roman" w:hAnsi="Times New Roman" w:cs="Times New Roman"/>
          <w:color w:val="auto"/>
          <w:sz w:val="24"/>
          <w:szCs w:val="24"/>
        </w:rPr>
        <w:t xml:space="preserve"> Penelitian</w:t>
      </w:r>
      <w:bookmarkEnd w:id="89"/>
      <w:bookmarkEnd w:id="90"/>
    </w:p>
    <w:p w:rsidR="0065640C" w:rsidRDefault="001460DB" w:rsidP="004D00B8">
      <w:pPr>
        <w:pStyle w:val="Heading3"/>
        <w:numPr>
          <w:ilvl w:val="2"/>
          <w:numId w:val="20"/>
        </w:numPr>
        <w:rPr>
          <w:rFonts w:ascii="Times New Roman" w:hAnsi="Times New Roman" w:cs="Times New Roman"/>
          <w:b w:val="0"/>
          <w:color w:val="auto"/>
          <w:sz w:val="24"/>
          <w:szCs w:val="24"/>
        </w:rPr>
      </w:pPr>
      <w:bookmarkStart w:id="91" w:name="_Toc472961276"/>
      <w:r>
        <w:rPr>
          <w:rFonts w:ascii="Times New Roman" w:hAnsi="Times New Roman" w:cs="Times New Roman"/>
          <w:b w:val="0"/>
          <w:color w:val="auto"/>
          <w:sz w:val="24"/>
          <w:szCs w:val="24"/>
        </w:rPr>
        <w:t xml:space="preserve">Deskripsi </w:t>
      </w:r>
      <w:r w:rsidR="0065640C" w:rsidRPr="00FC2C8D">
        <w:rPr>
          <w:rFonts w:ascii="Times New Roman" w:hAnsi="Times New Roman" w:cs="Times New Roman"/>
          <w:b w:val="0"/>
          <w:color w:val="auto"/>
          <w:sz w:val="24"/>
          <w:szCs w:val="24"/>
        </w:rPr>
        <w:t xml:space="preserve">Pembuatan </w:t>
      </w:r>
      <w:proofErr w:type="gramStart"/>
      <w:r w:rsidR="0065640C" w:rsidRPr="00FC2C8D">
        <w:rPr>
          <w:rFonts w:ascii="Times New Roman" w:hAnsi="Times New Roman" w:cs="Times New Roman"/>
          <w:b w:val="0"/>
          <w:color w:val="auto"/>
          <w:sz w:val="24"/>
          <w:szCs w:val="24"/>
        </w:rPr>
        <w:t>kultur</w:t>
      </w:r>
      <w:proofErr w:type="gramEnd"/>
      <w:r w:rsidR="0065640C" w:rsidRPr="00FC2C8D">
        <w:rPr>
          <w:rFonts w:ascii="Times New Roman" w:hAnsi="Times New Roman" w:cs="Times New Roman"/>
          <w:b w:val="0"/>
          <w:color w:val="auto"/>
          <w:sz w:val="24"/>
          <w:szCs w:val="24"/>
        </w:rPr>
        <w:t xml:space="preserve"> </w:t>
      </w:r>
      <w:r w:rsidR="0065640C" w:rsidRPr="00FC2C8D">
        <w:rPr>
          <w:rFonts w:ascii="Times New Roman" w:hAnsi="Times New Roman" w:cs="Times New Roman"/>
          <w:b w:val="0"/>
          <w:i/>
          <w:color w:val="auto"/>
          <w:sz w:val="24"/>
          <w:szCs w:val="24"/>
        </w:rPr>
        <w:t>Monascuss purpureus</w:t>
      </w:r>
      <w:bookmarkEnd w:id="91"/>
    </w:p>
    <w:p w:rsidR="0065640C" w:rsidRDefault="0065640C" w:rsidP="000C06F5">
      <w:pPr>
        <w:ind w:firstLine="567"/>
        <w:rPr>
          <w:rFonts w:ascii="Times New Roman" w:hAnsi="Times New Roman" w:cs="Times New Roman"/>
          <w:sz w:val="24"/>
          <w:szCs w:val="24"/>
        </w:rPr>
      </w:pPr>
      <w:r>
        <w:rPr>
          <w:rFonts w:ascii="Times New Roman" w:hAnsi="Times New Roman" w:cs="Times New Roman"/>
          <w:sz w:val="24"/>
          <w:szCs w:val="24"/>
        </w:rPr>
        <w:t xml:space="preserve">Pembuatan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murni </w:t>
      </w:r>
      <w:r w:rsidRPr="001460DB">
        <w:rPr>
          <w:rFonts w:ascii="Times New Roman" w:hAnsi="Times New Roman" w:cs="Times New Roman"/>
          <w:i/>
          <w:sz w:val="24"/>
          <w:szCs w:val="24"/>
        </w:rPr>
        <w:t>M.purpureus</w:t>
      </w:r>
      <w:r>
        <w:rPr>
          <w:rFonts w:ascii="Times New Roman" w:hAnsi="Times New Roman" w:cs="Times New Roman"/>
          <w:sz w:val="24"/>
          <w:szCs w:val="24"/>
        </w:rPr>
        <w:t xml:space="preserve"> diperbanyak dengan cara menginokulasikan satu ose ku</w:t>
      </w:r>
      <w:r w:rsidR="001460DB">
        <w:rPr>
          <w:rFonts w:ascii="Times New Roman" w:hAnsi="Times New Roman" w:cs="Times New Roman"/>
          <w:sz w:val="24"/>
          <w:szCs w:val="24"/>
        </w:rPr>
        <w:t>ltur ke media PDA miring dan diin</w:t>
      </w:r>
      <w:r>
        <w:rPr>
          <w:rFonts w:ascii="Times New Roman" w:hAnsi="Times New Roman" w:cs="Times New Roman"/>
          <w:sz w:val="24"/>
          <w:szCs w:val="24"/>
        </w:rPr>
        <w:t xml:space="preserve">kubasi pada suhu </w:t>
      </w:r>
      <w:r w:rsidR="001460DB">
        <w:rPr>
          <w:rFonts w:ascii="Times New Roman" w:hAnsi="Times New Roman" w:cs="Times New Roman"/>
          <w:sz w:val="24"/>
          <w:szCs w:val="24"/>
        </w:rPr>
        <w:t>30</w:t>
      </w:r>
      <w:r w:rsidR="001460DB">
        <w:rPr>
          <w:rFonts w:ascii="Times New Roman" w:hAnsi="Times New Roman" w:cs="Times New Roman"/>
          <w:sz w:val="24"/>
          <w:szCs w:val="24"/>
          <w:vertAlign w:val="superscript"/>
        </w:rPr>
        <w:t>o</w:t>
      </w:r>
      <w:r w:rsidR="001460DB">
        <w:rPr>
          <w:rFonts w:ascii="Times New Roman" w:hAnsi="Times New Roman" w:cs="Times New Roman"/>
          <w:sz w:val="24"/>
          <w:szCs w:val="24"/>
        </w:rPr>
        <w:t>C</w:t>
      </w:r>
      <w:r>
        <w:rPr>
          <w:rFonts w:ascii="Times New Roman" w:hAnsi="Times New Roman" w:cs="Times New Roman"/>
          <w:sz w:val="24"/>
          <w:szCs w:val="24"/>
        </w:rPr>
        <w:t xml:space="preserve"> selama 7 hari. </w:t>
      </w:r>
      <w:proofErr w:type="gramStart"/>
      <w:r>
        <w:rPr>
          <w:rFonts w:ascii="Times New Roman" w:hAnsi="Times New Roman" w:cs="Times New Roman"/>
          <w:sz w:val="24"/>
          <w:szCs w:val="24"/>
        </w:rPr>
        <w:t>Kultur siap digunakan.</w:t>
      </w:r>
      <w:proofErr w:type="gramEnd"/>
    </w:p>
    <w:p w:rsidR="0066419E" w:rsidRPr="0066419E" w:rsidRDefault="00BB2A0F" w:rsidP="004D00B8">
      <w:pPr>
        <w:pStyle w:val="Heading3"/>
        <w:numPr>
          <w:ilvl w:val="2"/>
          <w:numId w:val="20"/>
        </w:numPr>
        <w:spacing w:before="0"/>
        <w:rPr>
          <w:rFonts w:ascii="Times New Roman" w:hAnsi="Times New Roman" w:cs="Times New Roman"/>
          <w:b w:val="0"/>
          <w:i/>
          <w:color w:val="auto"/>
          <w:sz w:val="24"/>
          <w:szCs w:val="24"/>
        </w:rPr>
      </w:pPr>
      <w:bookmarkStart w:id="92" w:name="_Toc472961277"/>
      <w:r>
        <w:rPr>
          <w:rFonts w:ascii="Times New Roman" w:hAnsi="Times New Roman" w:cs="Times New Roman"/>
          <w:b w:val="0"/>
          <w:color w:val="auto"/>
          <w:sz w:val="24"/>
          <w:szCs w:val="24"/>
        </w:rPr>
        <w:lastRenderedPageBreak/>
        <w:t>Deskripsi penelitian pendahuluan p</w:t>
      </w:r>
      <w:r w:rsidR="00FC2C8D">
        <w:rPr>
          <w:rFonts w:ascii="Times New Roman" w:hAnsi="Times New Roman" w:cs="Times New Roman"/>
          <w:b w:val="0"/>
          <w:color w:val="auto"/>
          <w:sz w:val="24"/>
          <w:szCs w:val="24"/>
        </w:rPr>
        <w:t xml:space="preserve">embuatan </w:t>
      </w:r>
      <w:r w:rsidR="00ED3E70">
        <w:rPr>
          <w:rFonts w:ascii="Times New Roman" w:hAnsi="Times New Roman" w:cs="Times New Roman"/>
          <w:b w:val="0"/>
          <w:color w:val="auto"/>
          <w:sz w:val="24"/>
          <w:szCs w:val="24"/>
        </w:rPr>
        <w:t xml:space="preserve">starter </w:t>
      </w:r>
      <w:r w:rsidR="00FC2C8D">
        <w:rPr>
          <w:rFonts w:ascii="Times New Roman" w:hAnsi="Times New Roman" w:cs="Times New Roman"/>
          <w:b w:val="0"/>
          <w:color w:val="auto"/>
          <w:sz w:val="24"/>
          <w:szCs w:val="24"/>
        </w:rPr>
        <w:t>angkak limbah singkong</w:t>
      </w:r>
      <w:bookmarkEnd w:id="92"/>
    </w:p>
    <w:p w:rsidR="007D486C" w:rsidRPr="004F4B77" w:rsidRDefault="0066419E" w:rsidP="000C06F5">
      <w:pPr>
        <w:ind w:firstLine="567"/>
        <w:rPr>
          <w:rFonts w:ascii="Times New Roman" w:hAnsi="Times New Roman" w:cs="Times New Roman"/>
          <w:b/>
          <w:i/>
          <w:sz w:val="24"/>
          <w:szCs w:val="24"/>
        </w:rPr>
      </w:pPr>
      <w:r w:rsidRPr="00C9014E">
        <w:rPr>
          <w:rFonts w:ascii="Times New Roman" w:hAnsi="Times New Roman"/>
          <w:sz w:val="24"/>
          <w:szCs w:val="24"/>
        </w:rPr>
        <w:t xml:space="preserve">Penelitian pendahuluan </w:t>
      </w:r>
      <w:r>
        <w:rPr>
          <w:rFonts w:ascii="Times New Roman" w:hAnsi="Times New Roman"/>
          <w:sz w:val="24"/>
          <w:szCs w:val="24"/>
        </w:rPr>
        <w:t>yang dilakukan</w:t>
      </w:r>
      <w:r w:rsidRPr="00C9014E">
        <w:rPr>
          <w:rFonts w:ascii="Times New Roman" w:hAnsi="Times New Roman"/>
          <w:sz w:val="24"/>
          <w:szCs w:val="24"/>
        </w:rPr>
        <w:t xml:space="preserve"> adalah</w:t>
      </w:r>
      <w:r>
        <w:rPr>
          <w:rFonts w:ascii="Times New Roman" w:hAnsi="Times New Roman"/>
          <w:sz w:val="24"/>
          <w:szCs w:val="24"/>
        </w:rPr>
        <w:t xml:space="preserve"> menganalisis bahan </w:t>
      </w:r>
      <w:proofErr w:type="gramStart"/>
      <w:r>
        <w:rPr>
          <w:rFonts w:ascii="Times New Roman" w:hAnsi="Times New Roman"/>
          <w:sz w:val="24"/>
          <w:szCs w:val="24"/>
        </w:rPr>
        <w:t>baku</w:t>
      </w:r>
      <w:proofErr w:type="gramEnd"/>
      <w:r>
        <w:rPr>
          <w:rFonts w:ascii="Times New Roman" w:hAnsi="Times New Roman"/>
          <w:sz w:val="24"/>
          <w:szCs w:val="24"/>
        </w:rPr>
        <w:t xml:space="preserve"> yaitu limbah singkong</w:t>
      </w:r>
      <w:r w:rsidR="00D145F9">
        <w:rPr>
          <w:rFonts w:ascii="Times New Roman" w:hAnsi="Times New Roman"/>
          <w:sz w:val="24"/>
          <w:szCs w:val="24"/>
        </w:rPr>
        <w:t xml:space="preserve"> pada pengolahan tape singkong</w:t>
      </w:r>
      <w:r>
        <w:rPr>
          <w:rFonts w:ascii="Times New Roman" w:hAnsi="Times New Roman"/>
          <w:sz w:val="24"/>
          <w:szCs w:val="24"/>
        </w:rPr>
        <w:t xml:space="preserve"> dengan analisis kadar pati, dan HCN, Serta </w:t>
      </w:r>
      <w:r w:rsidRPr="00C9014E">
        <w:rPr>
          <w:rFonts w:ascii="Times New Roman" w:hAnsi="Times New Roman"/>
          <w:sz w:val="24"/>
          <w:szCs w:val="24"/>
        </w:rPr>
        <w:t xml:space="preserve">menentukan </w:t>
      </w:r>
      <w:r>
        <w:rPr>
          <w:rFonts w:ascii="Times New Roman" w:hAnsi="Times New Roman"/>
          <w:sz w:val="24"/>
          <w:szCs w:val="24"/>
        </w:rPr>
        <w:t>fermentasi yang digunakan apakah itu fermentasi padat ata</w:t>
      </w:r>
      <w:r w:rsidR="00D145F9">
        <w:rPr>
          <w:rFonts w:ascii="Times New Roman" w:hAnsi="Times New Roman"/>
          <w:sz w:val="24"/>
          <w:szCs w:val="24"/>
        </w:rPr>
        <w:t>u</w:t>
      </w:r>
      <w:r>
        <w:rPr>
          <w:rFonts w:ascii="Times New Roman" w:hAnsi="Times New Roman"/>
          <w:sz w:val="24"/>
          <w:szCs w:val="24"/>
        </w:rPr>
        <w:t xml:space="preserve"> fermentasi cair</w:t>
      </w:r>
      <w:r w:rsidR="00587958">
        <w:rPr>
          <w:rFonts w:ascii="Times New Roman" w:hAnsi="Times New Roman"/>
          <w:sz w:val="24"/>
          <w:szCs w:val="24"/>
        </w:rPr>
        <w:t xml:space="preserve"> dengan melihat pertumbuhan </w:t>
      </w:r>
      <w:r w:rsidR="00587958" w:rsidRPr="00587958">
        <w:rPr>
          <w:rFonts w:ascii="Times New Roman" w:hAnsi="Times New Roman"/>
          <w:i/>
          <w:sz w:val="24"/>
          <w:szCs w:val="24"/>
        </w:rPr>
        <w:t>Monascus purpureus</w:t>
      </w:r>
      <w:r w:rsidR="00587958">
        <w:rPr>
          <w:rFonts w:ascii="Times New Roman" w:hAnsi="Times New Roman"/>
          <w:sz w:val="24"/>
          <w:szCs w:val="24"/>
        </w:rPr>
        <w:t xml:space="preserve"> yang </w:t>
      </w:r>
      <w:r w:rsidR="007D486C">
        <w:rPr>
          <w:rFonts w:ascii="Times New Roman" w:hAnsi="Times New Roman"/>
          <w:sz w:val="24"/>
          <w:szCs w:val="24"/>
        </w:rPr>
        <w:t>dilihat dari jumlah sel hidupnya, kemudian dibuat kurva pertumbuhannya</w:t>
      </w:r>
      <w:r>
        <w:rPr>
          <w:rFonts w:ascii="Times New Roman" w:hAnsi="Times New Roman"/>
          <w:sz w:val="24"/>
          <w:szCs w:val="24"/>
        </w:rPr>
        <w:t xml:space="preserve">. Selanjutnya fermentasi dengan hasil </w:t>
      </w:r>
      <w:r w:rsidR="007D486C">
        <w:rPr>
          <w:rFonts w:ascii="Times New Roman" w:hAnsi="Times New Roman"/>
          <w:sz w:val="24"/>
          <w:szCs w:val="24"/>
        </w:rPr>
        <w:t xml:space="preserve">pertumbuhan </w:t>
      </w:r>
      <w:r w:rsidR="007D486C" w:rsidRPr="007D486C">
        <w:rPr>
          <w:rFonts w:ascii="Times New Roman" w:hAnsi="Times New Roman"/>
          <w:i/>
          <w:sz w:val="24"/>
          <w:szCs w:val="24"/>
        </w:rPr>
        <w:t>Monascus purpureus</w:t>
      </w:r>
      <w:r>
        <w:rPr>
          <w:rFonts w:ascii="Times New Roman" w:hAnsi="Times New Roman"/>
          <w:sz w:val="24"/>
          <w:szCs w:val="24"/>
        </w:rPr>
        <w:t xml:space="preserve"> yang terbaik </w:t>
      </w:r>
      <w:proofErr w:type="gramStart"/>
      <w:r>
        <w:rPr>
          <w:rFonts w:ascii="Times New Roman" w:hAnsi="Times New Roman"/>
          <w:sz w:val="24"/>
          <w:szCs w:val="24"/>
        </w:rPr>
        <w:t>akan</w:t>
      </w:r>
      <w:proofErr w:type="gramEnd"/>
      <w:r>
        <w:rPr>
          <w:rFonts w:ascii="Times New Roman" w:hAnsi="Times New Roman"/>
          <w:sz w:val="24"/>
          <w:szCs w:val="24"/>
        </w:rPr>
        <w:t xml:space="preserve"> dipilih untuk dilanjutkan di penelitian utama.  </w:t>
      </w:r>
      <w:r w:rsidR="00FC2C8D">
        <w:rPr>
          <w:rFonts w:ascii="Times New Roman" w:hAnsi="Times New Roman" w:cs="Times New Roman"/>
          <w:b/>
          <w:i/>
          <w:sz w:val="24"/>
          <w:szCs w:val="24"/>
        </w:rPr>
        <w:t xml:space="preserve"> </w:t>
      </w:r>
    </w:p>
    <w:p w:rsidR="000C26B3" w:rsidRDefault="000C26B3" w:rsidP="004D00B8">
      <w:pPr>
        <w:pStyle w:val="Heading4"/>
        <w:numPr>
          <w:ilvl w:val="3"/>
          <w:numId w:val="20"/>
        </w:numPr>
        <w:spacing w:before="0"/>
        <w:rPr>
          <w:rFonts w:ascii="Times New Roman" w:hAnsi="Times New Roman" w:cs="Times New Roman"/>
          <w:b w:val="0"/>
          <w:i w:val="0"/>
          <w:color w:val="auto"/>
          <w:sz w:val="24"/>
          <w:szCs w:val="24"/>
        </w:rPr>
      </w:pPr>
      <w:r w:rsidRPr="000C26B3">
        <w:rPr>
          <w:rFonts w:ascii="Times New Roman" w:hAnsi="Times New Roman" w:cs="Times New Roman"/>
          <w:b w:val="0"/>
          <w:i w:val="0"/>
          <w:color w:val="auto"/>
          <w:sz w:val="24"/>
          <w:szCs w:val="24"/>
        </w:rPr>
        <w:t>Fermentasi padat</w:t>
      </w:r>
    </w:p>
    <w:p w:rsidR="000C26B3" w:rsidRDefault="000C26B3" w:rsidP="000C06F5">
      <w:pPr>
        <w:pStyle w:val="ListParagraph"/>
        <w:numPr>
          <w:ilvl w:val="0"/>
          <w:numId w:val="11"/>
        </w:numPr>
        <w:ind w:left="567" w:hanging="567"/>
        <w:rPr>
          <w:rFonts w:ascii="Times New Roman" w:hAnsi="Times New Roman" w:cs="Times New Roman"/>
          <w:sz w:val="24"/>
          <w:szCs w:val="24"/>
        </w:rPr>
      </w:pPr>
      <w:r w:rsidRPr="000C26B3">
        <w:rPr>
          <w:rFonts w:ascii="Times New Roman" w:hAnsi="Times New Roman" w:cs="Times New Roman"/>
          <w:sz w:val="24"/>
          <w:szCs w:val="24"/>
        </w:rPr>
        <w:t>Penimbangan</w:t>
      </w:r>
    </w:p>
    <w:p w:rsidR="00B0275B" w:rsidRPr="0013646A" w:rsidRDefault="000C26B3" w:rsidP="000C06F5">
      <w:pPr>
        <w:ind w:firstLine="567"/>
        <w:rPr>
          <w:rFonts w:ascii="Times New Roman" w:hAnsi="Times New Roman" w:cs="Times New Roman"/>
          <w:sz w:val="24"/>
          <w:szCs w:val="24"/>
        </w:rPr>
      </w:pPr>
      <w:r w:rsidRPr="0013646A">
        <w:rPr>
          <w:rFonts w:ascii="Times New Roman" w:hAnsi="Times New Roman" w:cs="Times New Roman"/>
          <w:sz w:val="24"/>
          <w:szCs w:val="24"/>
        </w:rPr>
        <w:t>Bahan baku ditimbang yaitu limbah singkong</w:t>
      </w:r>
      <w:r w:rsidR="000406F0">
        <w:rPr>
          <w:rFonts w:ascii="Times New Roman" w:hAnsi="Times New Roman" w:cs="Times New Roman"/>
          <w:sz w:val="24"/>
          <w:szCs w:val="24"/>
        </w:rPr>
        <w:t xml:space="preserve">, </w:t>
      </w:r>
      <w:r w:rsidR="000406F0" w:rsidRPr="0013646A">
        <w:rPr>
          <w:rFonts w:ascii="Times New Roman" w:hAnsi="Times New Roman" w:cs="Times New Roman"/>
          <w:sz w:val="24"/>
          <w:szCs w:val="24"/>
        </w:rPr>
        <w:t>NH</w:t>
      </w:r>
      <w:r w:rsidR="000406F0" w:rsidRPr="0013646A">
        <w:rPr>
          <w:rFonts w:ascii="Times New Roman" w:hAnsi="Times New Roman" w:cs="Times New Roman"/>
          <w:sz w:val="24"/>
          <w:szCs w:val="24"/>
          <w:vertAlign w:val="subscript"/>
        </w:rPr>
        <w:t>4</w:t>
      </w:r>
      <w:r w:rsidR="000406F0" w:rsidRPr="0013646A">
        <w:rPr>
          <w:rFonts w:ascii="Times New Roman" w:hAnsi="Times New Roman" w:cs="Times New Roman"/>
          <w:sz w:val="24"/>
          <w:szCs w:val="24"/>
        </w:rPr>
        <w:t>NO</w:t>
      </w:r>
      <w:r w:rsidR="000406F0" w:rsidRPr="0013646A">
        <w:rPr>
          <w:rFonts w:ascii="Times New Roman" w:hAnsi="Times New Roman" w:cs="Times New Roman"/>
          <w:sz w:val="24"/>
          <w:szCs w:val="24"/>
          <w:vertAlign w:val="subscript"/>
        </w:rPr>
        <w:t xml:space="preserve">3 </w:t>
      </w:r>
      <w:r w:rsidR="000406F0" w:rsidRPr="0013646A">
        <w:rPr>
          <w:rFonts w:ascii="Times New Roman" w:hAnsi="Times New Roman" w:cs="Times New Roman"/>
          <w:sz w:val="24"/>
          <w:szCs w:val="24"/>
        </w:rPr>
        <w:t>0</w:t>
      </w:r>
      <w:proofErr w:type="gramStart"/>
      <w:r w:rsidR="000406F0" w:rsidRPr="0013646A">
        <w:rPr>
          <w:rFonts w:ascii="Times New Roman" w:hAnsi="Times New Roman" w:cs="Times New Roman"/>
          <w:sz w:val="24"/>
          <w:szCs w:val="24"/>
        </w:rPr>
        <w:t>,15</w:t>
      </w:r>
      <w:proofErr w:type="gramEnd"/>
      <w:r w:rsidR="000406F0" w:rsidRPr="0013646A">
        <w:rPr>
          <w:rFonts w:ascii="Times New Roman" w:hAnsi="Times New Roman" w:cs="Times New Roman"/>
          <w:sz w:val="24"/>
          <w:szCs w:val="24"/>
        </w:rPr>
        <w:t>% (b/v), KH</w:t>
      </w:r>
      <w:r w:rsidR="000406F0" w:rsidRPr="0013646A">
        <w:rPr>
          <w:rFonts w:ascii="Times New Roman" w:hAnsi="Times New Roman" w:cs="Times New Roman"/>
          <w:sz w:val="24"/>
          <w:szCs w:val="24"/>
          <w:vertAlign w:val="subscript"/>
        </w:rPr>
        <w:t>2</w:t>
      </w:r>
      <w:r w:rsidR="000406F0" w:rsidRPr="0013646A">
        <w:rPr>
          <w:rFonts w:ascii="Times New Roman" w:hAnsi="Times New Roman" w:cs="Times New Roman"/>
          <w:sz w:val="24"/>
          <w:szCs w:val="24"/>
        </w:rPr>
        <w:t>PO</w:t>
      </w:r>
      <w:r w:rsidR="000406F0" w:rsidRPr="0013646A">
        <w:rPr>
          <w:rFonts w:ascii="Times New Roman" w:hAnsi="Times New Roman" w:cs="Times New Roman"/>
          <w:sz w:val="24"/>
          <w:szCs w:val="24"/>
          <w:vertAlign w:val="subscript"/>
        </w:rPr>
        <w:t>4</w:t>
      </w:r>
      <w:r w:rsidR="000406F0" w:rsidRPr="0013646A">
        <w:rPr>
          <w:rFonts w:ascii="Times New Roman" w:hAnsi="Times New Roman" w:cs="Times New Roman"/>
          <w:sz w:val="24"/>
          <w:szCs w:val="24"/>
        </w:rPr>
        <w:t xml:space="preserve"> 0,25% (b/v), dan MgSO</w:t>
      </w:r>
      <w:r w:rsidR="000406F0" w:rsidRPr="0013646A">
        <w:rPr>
          <w:rFonts w:ascii="Times New Roman" w:hAnsi="Times New Roman" w:cs="Times New Roman"/>
          <w:sz w:val="24"/>
          <w:szCs w:val="24"/>
          <w:vertAlign w:val="subscript"/>
        </w:rPr>
        <w:t>4</w:t>
      </w:r>
      <w:r w:rsidR="000406F0" w:rsidRPr="0013646A">
        <w:rPr>
          <w:rFonts w:ascii="Times New Roman" w:hAnsi="Times New Roman" w:cs="Times New Roman"/>
          <w:sz w:val="24"/>
          <w:szCs w:val="24"/>
        </w:rPr>
        <w:t>.7H</w:t>
      </w:r>
      <w:r w:rsidR="000406F0" w:rsidRPr="0013646A">
        <w:rPr>
          <w:rFonts w:ascii="Times New Roman" w:hAnsi="Times New Roman" w:cs="Times New Roman"/>
          <w:sz w:val="24"/>
          <w:szCs w:val="24"/>
          <w:vertAlign w:val="subscript"/>
        </w:rPr>
        <w:t>2</w:t>
      </w:r>
      <w:r w:rsidR="000406F0" w:rsidRPr="0013646A">
        <w:rPr>
          <w:rFonts w:ascii="Times New Roman" w:hAnsi="Times New Roman" w:cs="Times New Roman"/>
          <w:sz w:val="24"/>
          <w:szCs w:val="24"/>
        </w:rPr>
        <w:t>O 0,10% (b/v)</w:t>
      </w:r>
      <w:r w:rsidR="000406F0">
        <w:rPr>
          <w:rFonts w:ascii="Times New Roman" w:hAnsi="Times New Roman" w:cs="Times New Roman"/>
          <w:sz w:val="24"/>
          <w:szCs w:val="24"/>
        </w:rPr>
        <w:t>.</w:t>
      </w:r>
    </w:p>
    <w:p w:rsidR="000C26B3" w:rsidRDefault="000C26B3" w:rsidP="000C06F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Pencampuran </w:t>
      </w:r>
    </w:p>
    <w:p w:rsidR="00E1297E" w:rsidRPr="0013646A" w:rsidRDefault="003B06F4" w:rsidP="0087677B">
      <w:pPr>
        <w:ind w:firstLine="567"/>
        <w:rPr>
          <w:rFonts w:ascii="Times New Roman" w:hAnsi="Times New Roman" w:cs="Times New Roman"/>
          <w:sz w:val="24"/>
          <w:szCs w:val="24"/>
        </w:rPr>
      </w:pPr>
      <w:r w:rsidRPr="0013646A">
        <w:rPr>
          <w:rFonts w:ascii="Times New Roman" w:hAnsi="Times New Roman" w:cs="Times New Roman"/>
          <w:sz w:val="24"/>
          <w:szCs w:val="24"/>
        </w:rPr>
        <w:t>Media yang telah ditimbang</w:t>
      </w:r>
      <w:r w:rsidR="000C06F5">
        <w:rPr>
          <w:rFonts w:ascii="Times New Roman" w:hAnsi="Times New Roman" w:cs="Times New Roman"/>
          <w:sz w:val="24"/>
          <w:szCs w:val="24"/>
        </w:rPr>
        <w:t xml:space="preserve"> sebanyak</w:t>
      </w:r>
      <w:r w:rsidR="007D486C">
        <w:rPr>
          <w:rFonts w:ascii="Times New Roman" w:hAnsi="Times New Roman" w:cs="Times New Roman"/>
          <w:sz w:val="24"/>
          <w:szCs w:val="24"/>
        </w:rPr>
        <w:t xml:space="preserve"> (b/v)</w:t>
      </w:r>
      <w:r w:rsidRPr="0013646A">
        <w:rPr>
          <w:rFonts w:ascii="Times New Roman" w:hAnsi="Times New Roman" w:cs="Times New Roman"/>
          <w:sz w:val="24"/>
          <w:szCs w:val="24"/>
        </w:rPr>
        <w:t xml:space="preserve"> kemudian dicam</w:t>
      </w:r>
      <w:r w:rsidR="007D486C">
        <w:rPr>
          <w:rFonts w:ascii="Times New Roman" w:hAnsi="Times New Roman" w:cs="Times New Roman"/>
          <w:sz w:val="24"/>
          <w:szCs w:val="24"/>
        </w:rPr>
        <w:t>pur dengan</w:t>
      </w:r>
      <w:r w:rsidRPr="0013646A">
        <w:rPr>
          <w:rFonts w:ascii="Times New Roman" w:hAnsi="Times New Roman" w:cs="Times New Roman"/>
          <w:sz w:val="24"/>
          <w:szCs w:val="24"/>
        </w:rPr>
        <w:t xml:space="preserve"> NH</w:t>
      </w:r>
      <w:r w:rsidRPr="0013646A">
        <w:rPr>
          <w:rFonts w:ascii="Times New Roman" w:hAnsi="Times New Roman" w:cs="Times New Roman"/>
          <w:sz w:val="24"/>
          <w:szCs w:val="24"/>
          <w:vertAlign w:val="subscript"/>
        </w:rPr>
        <w:t>4</w:t>
      </w:r>
      <w:r w:rsidRPr="0013646A">
        <w:rPr>
          <w:rFonts w:ascii="Times New Roman" w:hAnsi="Times New Roman" w:cs="Times New Roman"/>
          <w:sz w:val="24"/>
          <w:szCs w:val="24"/>
        </w:rPr>
        <w:t>NO</w:t>
      </w:r>
      <w:r w:rsidRPr="0013646A">
        <w:rPr>
          <w:rFonts w:ascii="Times New Roman" w:hAnsi="Times New Roman" w:cs="Times New Roman"/>
          <w:sz w:val="24"/>
          <w:szCs w:val="24"/>
          <w:vertAlign w:val="subscript"/>
        </w:rPr>
        <w:t xml:space="preserve">3 </w:t>
      </w:r>
      <w:r w:rsidRPr="0013646A">
        <w:rPr>
          <w:rFonts w:ascii="Times New Roman" w:hAnsi="Times New Roman" w:cs="Times New Roman"/>
          <w:sz w:val="24"/>
          <w:szCs w:val="24"/>
        </w:rPr>
        <w:t>0,15% (b/v), KH</w:t>
      </w:r>
      <w:r w:rsidRPr="0013646A">
        <w:rPr>
          <w:rFonts w:ascii="Times New Roman" w:hAnsi="Times New Roman" w:cs="Times New Roman"/>
          <w:sz w:val="24"/>
          <w:szCs w:val="24"/>
          <w:vertAlign w:val="subscript"/>
        </w:rPr>
        <w:t>2</w:t>
      </w:r>
      <w:r w:rsidRPr="0013646A">
        <w:rPr>
          <w:rFonts w:ascii="Times New Roman" w:hAnsi="Times New Roman" w:cs="Times New Roman"/>
          <w:sz w:val="24"/>
          <w:szCs w:val="24"/>
        </w:rPr>
        <w:t>PO</w:t>
      </w:r>
      <w:r w:rsidRPr="0013646A">
        <w:rPr>
          <w:rFonts w:ascii="Times New Roman" w:hAnsi="Times New Roman" w:cs="Times New Roman"/>
          <w:sz w:val="24"/>
          <w:szCs w:val="24"/>
          <w:vertAlign w:val="subscript"/>
        </w:rPr>
        <w:t>4</w:t>
      </w:r>
      <w:r w:rsidRPr="0013646A">
        <w:rPr>
          <w:rFonts w:ascii="Times New Roman" w:hAnsi="Times New Roman" w:cs="Times New Roman"/>
          <w:sz w:val="24"/>
          <w:szCs w:val="24"/>
        </w:rPr>
        <w:t xml:space="preserve"> 0,25% (b/v), dan MgSO</w:t>
      </w:r>
      <w:r w:rsidRPr="0013646A">
        <w:rPr>
          <w:rFonts w:ascii="Times New Roman" w:hAnsi="Times New Roman" w:cs="Times New Roman"/>
          <w:sz w:val="24"/>
          <w:szCs w:val="24"/>
          <w:vertAlign w:val="subscript"/>
        </w:rPr>
        <w:t>4</w:t>
      </w:r>
      <w:r w:rsidRPr="0013646A">
        <w:rPr>
          <w:rFonts w:ascii="Times New Roman" w:hAnsi="Times New Roman" w:cs="Times New Roman"/>
          <w:sz w:val="24"/>
          <w:szCs w:val="24"/>
        </w:rPr>
        <w:t>.7H</w:t>
      </w:r>
      <w:r w:rsidRPr="0013646A">
        <w:rPr>
          <w:rFonts w:ascii="Times New Roman" w:hAnsi="Times New Roman" w:cs="Times New Roman"/>
          <w:sz w:val="24"/>
          <w:szCs w:val="24"/>
          <w:vertAlign w:val="subscript"/>
        </w:rPr>
        <w:t>2</w:t>
      </w:r>
      <w:r w:rsidRPr="0013646A">
        <w:rPr>
          <w:rFonts w:ascii="Times New Roman" w:hAnsi="Times New Roman" w:cs="Times New Roman"/>
          <w:sz w:val="24"/>
          <w:szCs w:val="24"/>
        </w:rPr>
        <w:t>O 0,10% (b/v)</w:t>
      </w:r>
      <w:r w:rsidR="007D486C">
        <w:rPr>
          <w:rFonts w:ascii="Times New Roman" w:hAnsi="Times New Roman" w:cs="Times New Roman"/>
          <w:sz w:val="24"/>
          <w:szCs w:val="24"/>
        </w:rPr>
        <w:t xml:space="preserve">, </w:t>
      </w:r>
      <w:r w:rsidR="0087677B">
        <w:rPr>
          <w:rFonts w:ascii="Times New Roman" w:hAnsi="Times New Roman" w:cs="Times New Roman"/>
          <w:sz w:val="24"/>
          <w:szCs w:val="24"/>
        </w:rPr>
        <w:t xml:space="preserve">kemudian ditambahkan air steril, </w:t>
      </w:r>
      <w:r w:rsidR="007D486C">
        <w:rPr>
          <w:rFonts w:ascii="Times New Roman" w:hAnsi="Times New Roman" w:cs="Times New Roman"/>
          <w:sz w:val="24"/>
          <w:szCs w:val="24"/>
        </w:rPr>
        <w:t>pencampuran ini dilakukan agar</w:t>
      </w:r>
      <w:r w:rsidRPr="0013646A">
        <w:rPr>
          <w:rFonts w:ascii="Times New Roman" w:hAnsi="Times New Roman" w:cs="Times New Roman"/>
          <w:sz w:val="24"/>
          <w:szCs w:val="24"/>
        </w:rPr>
        <w:t xml:space="preserve"> media memiliki nutrisi yang dibutuhkan oleh </w:t>
      </w:r>
      <w:r w:rsidRPr="0013646A">
        <w:rPr>
          <w:rFonts w:ascii="Times New Roman" w:hAnsi="Times New Roman" w:cs="Times New Roman"/>
          <w:i/>
          <w:sz w:val="24"/>
          <w:szCs w:val="24"/>
        </w:rPr>
        <w:t>Monascus purpureus</w:t>
      </w:r>
      <w:r w:rsidRPr="0013646A">
        <w:rPr>
          <w:rFonts w:ascii="Times New Roman" w:hAnsi="Times New Roman" w:cs="Times New Roman"/>
          <w:sz w:val="24"/>
          <w:szCs w:val="24"/>
        </w:rPr>
        <w:t xml:space="preserve"> untuk tumbuh.</w:t>
      </w:r>
    </w:p>
    <w:p w:rsidR="000C26B3" w:rsidRDefault="00D67800" w:rsidP="0087677B">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Pengaturan pH</w:t>
      </w:r>
    </w:p>
    <w:p w:rsidR="000C26B3" w:rsidRPr="0013646A" w:rsidRDefault="003B06F4" w:rsidP="0087677B">
      <w:pPr>
        <w:ind w:firstLine="567"/>
        <w:rPr>
          <w:rFonts w:ascii="Times New Roman" w:hAnsi="Times New Roman" w:cs="Times New Roman"/>
          <w:sz w:val="24"/>
          <w:szCs w:val="24"/>
        </w:rPr>
      </w:pPr>
      <w:r w:rsidRPr="0013646A">
        <w:rPr>
          <w:rFonts w:ascii="Times New Roman" w:hAnsi="Times New Roman" w:cs="Times New Roman"/>
          <w:sz w:val="24"/>
          <w:szCs w:val="24"/>
        </w:rPr>
        <w:t>Media yang telah siap kem</w:t>
      </w:r>
      <w:r w:rsidR="007D486C">
        <w:rPr>
          <w:rFonts w:ascii="Times New Roman" w:hAnsi="Times New Roman" w:cs="Times New Roman"/>
          <w:sz w:val="24"/>
          <w:szCs w:val="24"/>
        </w:rPr>
        <w:t>u</w:t>
      </w:r>
      <w:r w:rsidRPr="0013646A">
        <w:rPr>
          <w:rFonts w:ascii="Times New Roman" w:hAnsi="Times New Roman" w:cs="Times New Roman"/>
          <w:sz w:val="24"/>
          <w:szCs w:val="24"/>
        </w:rPr>
        <w:t xml:space="preserve">dian diukur pH-nya dengan menggunakan </w:t>
      </w:r>
      <w:r w:rsidR="000C26B3" w:rsidRPr="0013646A">
        <w:rPr>
          <w:rFonts w:ascii="Times New Roman" w:hAnsi="Times New Roman" w:cs="Times New Roman"/>
          <w:sz w:val="24"/>
          <w:szCs w:val="24"/>
        </w:rPr>
        <w:t>pH meter kemudian diatur</w:t>
      </w:r>
      <w:r w:rsidR="0087677B">
        <w:rPr>
          <w:rFonts w:ascii="Times New Roman" w:hAnsi="Times New Roman" w:cs="Times New Roman"/>
          <w:sz w:val="24"/>
          <w:szCs w:val="24"/>
        </w:rPr>
        <w:t xml:space="preserve"> sampai pH larutan tersebut 6</w:t>
      </w:r>
      <w:proofErr w:type="gramStart"/>
      <w:r w:rsidR="0087677B">
        <w:rPr>
          <w:rFonts w:ascii="Times New Roman" w:hAnsi="Times New Roman" w:cs="Times New Roman"/>
          <w:sz w:val="24"/>
          <w:szCs w:val="24"/>
        </w:rPr>
        <w:t>,</w:t>
      </w:r>
      <w:r w:rsidRPr="0013646A">
        <w:rPr>
          <w:rFonts w:ascii="Times New Roman" w:hAnsi="Times New Roman" w:cs="Times New Roman"/>
          <w:sz w:val="24"/>
          <w:szCs w:val="24"/>
        </w:rPr>
        <w:t>0</w:t>
      </w:r>
      <w:proofErr w:type="gramEnd"/>
      <w:r w:rsidRPr="0013646A">
        <w:rPr>
          <w:rFonts w:ascii="Times New Roman" w:hAnsi="Times New Roman" w:cs="Times New Roman"/>
          <w:sz w:val="24"/>
          <w:szCs w:val="24"/>
        </w:rPr>
        <w:t xml:space="preserve">. </w:t>
      </w:r>
      <w:r w:rsidR="000C26B3" w:rsidRPr="0013646A">
        <w:rPr>
          <w:rFonts w:ascii="Times New Roman" w:hAnsi="Times New Roman" w:cs="Times New Roman"/>
          <w:sz w:val="24"/>
          <w:szCs w:val="24"/>
        </w:rPr>
        <w:t>Pengaturan pH ini dilakukan karena pH sangat berpengaruh terhadap laju pertumbuhan mikroba, dan pH 6</w:t>
      </w:r>
      <w:proofErr w:type="gramStart"/>
      <w:r w:rsidR="000C26B3" w:rsidRPr="0013646A">
        <w:rPr>
          <w:rFonts w:ascii="Times New Roman" w:hAnsi="Times New Roman" w:cs="Times New Roman"/>
          <w:sz w:val="24"/>
          <w:szCs w:val="24"/>
        </w:rPr>
        <w:t>,0</w:t>
      </w:r>
      <w:proofErr w:type="gramEnd"/>
      <w:r w:rsidR="000C26B3" w:rsidRPr="0013646A">
        <w:rPr>
          <w:rFonts w:ascii="Times New Roman" w:hAnsi="Times New Roman" w:cs="Times New Roman"/>
          <w:sz w:val="24"/>
          <w:szCs w:val="24"/>
        </w:rPr>
        <w:t xml:space="preserve"> merupakan pH yang optimal untuk pertumbuhan </w:t>
      </w:r>
      <w:r w:rsidR="000C26B3" w:rsidRPr="0013646A">
        <w:rPr>
          <w:rFonts w:ascii="Times New Roman" w:hAnsi="Times New Roman" w:cs="Times New Roman"/>
          <w:i/>
          <w:sz w:val="24"/>
          <w:szCs w:val="24"/>
        </w:rPr>
        <w:t>Monascus purpureus</w:t>
      </w:r>
      <w:r w:rsidR="000C26B3" w:rsidRPr="0013646A">
        <w:rPr>
          <w:rFonts w:ascii="Times New Roman" w:hAnsi="Times New Roman" w:cs="Times New Roman"/>
          <w:sz w:val="24"/>
          <w:szCs w:val="24"/>
        </w:rPr>
        <w:t>.</w:t>
      </w:r>
    </w:p>
    <w:p w:rsidR="000C26B3" w:rsidRDefault="000C26B3" w:rsidP="0087677B">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lastRenderedPageBreak/>
        <w:t>Sterilisasi</w:t>
      </w:r>
    </w:p>
    <w:p w:rsidR="000C26B3" w:rsidRPr="0013646A" w:rsidRDefault="000C26B3" w:rsidP="0087677B">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selanjutnya disterilisasi dengan autuklaf pada suhu 121</w:t>
      </w:r>
      <w:r w:rsidRPr="0013646A">
        <w:rPr>
          <w:rFonts w:ascii="Times New Roman" w:hAnsi="Times New Roman" w:cs="Times New Roman"/>
          <w:sz w:val="24"/>
          <w:szCs w:val="24"/>
          <w:vertAlign w:val="superscript"/>
        </w:rPr>
        <w:t>o</w:t>
      </w:r>
      <w:r w:rsidRPr="0013646A">
        <w:rPr>
          <w:rFonts w:ascii="Times New Roman" w:hAnsi="Times New Roman" w:cs="Times New Roman"/>
          <w:sz w:val="24"/>
          <w:szCs w:val="24"/>
        </w:rPr>
        <w:t>C selama 15 menit.</w:t>
      </w:r>
      <w:proofErr w:type="gramEnd"/>
      <w:r w:rsidRPr="0013646A">
        <w:rPr>
          <w:rFonts w:ascii="Times New Roman" w:hAnsi="Times New Roman" w:cs="Times New Roman"/>
          <w:sz w:val="24"/>
          <w:szCs w:val="24"/>
        </w:rPr>
        <w:t xml:space="preserve"> Sterilisasi ini dilakukan untuk membunuh mikroorganisme patogen dan spora yang </w:t>
      </w:r>
      <w:proofErr w:type="gramStart"/>
      <w:r w:rsidRPr="0013646A">
        <w:rPr>
          <w:rFonts w:ascii="Times New Roman" w:hAnsi="Times New Roman" w:cs="Times New Roman"/>
          <w:sz w:val="24"/>
          <w:szCs w:val="24"/>
        </w:rPr>
        <w:t>akan</w:t>
      </w:r>
      <w:proofErr w:type="gramEnd"/>
      <w:r w:rsidRPr="0013646A">
        <w:rPr>
          <w:rFonts w:ascii="Times New Roman" w:hAnsi="Times New Roman" w:cs="Times New Roman"/>
          <w:sz w:val="24"/>
          <w:szCs w:val="24"/>
        </w:rPr>
        <w:t xml:space="preserve"> mengganggu pertumbuhan </w:t>
      </w:r>
      <w:r w:rsidRPr="0013646A">
        <w:rPr>
          <w:rFonts w:ascii="Times New Roman" w:hAnsi="Times New Roman" w:cs="Times New Roman"/>
          <w:i/>
          <w:sz w:val="24"/>
          <w:szCs w:val="24"/>
        </w:rPr>
        <w:t xml:space="preserve">Monascus purpureus </w:t>
      </w:r>
      <w:r w:rsidRPr="0013646A">
        <w:rPr>
          <w:rFonts w:ascii="Times New Roman" w:hAnsi="Times New Roman" w:cs="Times New Roman"/>
          <w:sz w:val="24"/>
          <w:szCs w:val="24"/>
        </w:rPr>
        <w:t>jika masih ada.</w:t>
      </w:r>
    </w:p>
    <w:p w:rsidR="000C26B3" w:rsidRPr="00BB2A0F" w:rsidRDefault="000C26B3" w:rsidP="0087677B">
      <w:pPr>
        <w:pStyle w:val="ListParagraph"/>
        <w:numPr>
          <w:ilvl w:val="0"/>
          <w:numId w:val="11"/>
        </w:numPr>
        <w:ind w:left="567" w:hanging="567"/>
        <w:rPr>
          <w:rFonts w:ascii="Times New Roman" w:hAnsi="Times New Roman" w:cs="Times New Roman"/>
          <w:i/>
          <w:sz w:val="24"/>
          <w:szCs w:val="24"/>
        </w:rPr>
      </w:pPr>
      <w:r w:rsidRPr="00BB2A0F">
        <w:rPr>
          <w:rFonts w:ascii="Times New Roman" w:hAnsi="Times New Roman" w:cs="Times New Roman"/>
          <w:i/>
          <w:sz w:val="24"/>
          <w:szCs w:val="24"/>
        </w:rPr>
        <w:t xml:space="preserve">Tampering  </w:t>
      </w:r>
    </w:p>
    <w:p w:rsidR="000406F0" w:rsidRPr="0013646A" w:rsidRDefault="000C26B3" w:rsidP="0087677B">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yang telah disterilisasi kemudian didinginkan hingga suhu 30</w:t>
      </w:r>
      <w:r w:rsidRPr="0013646A">
        <w:rPr>
          <w:rFonts w:ascii="Times New Roman" w:hAnsi="Times New Roman" w:cs="Times New Roman"/>
          <w:sz w:val="24"/>
          <w:szCs w:val="24"/>
          <w:vertAlign w:val="superscript"/>
        </w:rPr>
        <w:t>o</w:t>
      </w:r>
      <w:r w:rsidRPr="0013646A">
        <w:rPr>
          <w:rFonts w:ascii="Times New Roman" w:hAnsi="Times New Roman" w:cs="Times New Roman"/>
          <w:sz w:val="24"/>
          <w:szCs w:val="24"/>
        </w:rPr>
        <w:t>C.</w:t>
      </w:r>
      <w:proofErr w:type="gramEnd"/>
      <w:r w:rsidRPr="0013646A">
        <w:rPr>
          <w:rFonts w:ascii="Times New Roman" w:hAnsi="Times New Roman" w:cs="Times New Roman"/>
          <w:sz w:val="24"/>
          <w:szCs w:val="24"/>
        </w:rPr>
        <w:t xml:space="preserve"> </w:t>
      </w:r>
      <w:proofErr w:type="gramStart"/>
      <w:r w:rsidRPr="0013646A">
        <w:rPr>
          <w:rFonts w:ascii="Times New Roman" w:hAnsi="Times New Roman" w:cs="Times New Roman"/>
          <w:sz w:val="24"/>
          <w:szCs w:val="24"/>
        </w:rPr>
        <w:t>tujuan</w:t>
      </w:r>
      <w:proofErr w:type="gramEnd"/>
      <w:r w:rsidRPr="0013646A">
        <w:rPr>
          <w:rFonts w:ascii="Times New Roman" w:hAnsi="Times New Roman" w:cs="Times New Roman"/>
          <w:sz w:val="24"/>
          <w:szCs w:val="24"/>
        </w:rPr>
        <w:t xml:space="preserve"> dari tampering adalah untuk menurunkan suhu media, agar suhunya sesuai dengan suhu optimal untuk pertumbuhan </w:t>
      </w:r>
      <w:r w:rsidRPr="0013646A">
        <w:rPr>
          <w:rFonts w:ascii="Times New Roman" w:hAnsi="Times New Roman" w:cs="Times New Roman"/>
          <w:i/>
          <w:sz w:val="24"/>
          <w:szCs w:val="24"/>
        </w:rPr>
        <w:t>Monascus purpureus</w:t>
      </w:r>
      <w:r w:rsidR="00E1297E" w:rsidRPr="0013646A">
        <w:rPr>
          <w:rFonts w:ascii="Times New Roman" w:hAnsi="Times New Roman" w:cs="Times New Roman"/>
          <w:sz w:val="24"/>
          <w:szCs w:val="24"/>
        </w:rPr>
        <w:t xml:space="preserve">.  </w:t>
      </w:r>
    </w:p>
    <w:p w:rsidR="000C26B3" w:rsidRDefault="000C26B3" w:rsidP="0087677B">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Inokulasi</w:t>
      </w:r>
    </w:p>
    <w:p w:rsidR="000C26B3" w:rsidRPr="007D486C" w:rsidRDefault="000C26B3" w:rsidP="0087677B">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yang telah di tam</w:t>
      </w:r>
      <w:r w:rsidR="007D486C">
        <w:rPr>
          <w:rFonts w:ascii="Times New Roman" w:hAnsi="Times New Roman" w:cs="Times New Roman"/>
          <w:sz w:val="24"/>
          <w:szCs w:val="24"/>
        </w:rPr>
        <w:t>pering</w:t>
      </w:r>
      <w:r w:rsidR="0087677B">
        <w:rPr>
          <w:rFonts w:ascii="Times New Roman" w:hAnsi="Times New Roman" w:cs="Times New Roman"/>
          <w:sz w:val="24"/>
          <w:szCs w:val="24"/>
        </w:rPr>
        <w:t>, kemudian diinokulasi dengan 12</w:t>
      </w:r>
      <w:r w:rsidR="007D486C">
        <w:rPr>
          <w:rFonts w:ascii="Times New Roman" w:hAnsi="Times New Roman" w:cs="Times New Roman"/>
          <w:sz w:val="24"/>
          <w:szCs w:val="24"/>
        </w:rPr>
        <w:t xml:space="preserve">% </w:t>
      </w:r>
      <w:r w:rsidR="0087677B">
        <w:rPr>
          <w:rFonts w:ascii="Times New Roman" w:hAnsi="Times New Roman" w:cs="Times New Roman"/>
          <w:sz w:val="24"/>
          <w:szCs w:val="24"/>
        </w:rPr>
        <w:t xml:space="preserve">starter </w:t>
      </w:r>
      <w:r w:rsidR="0087677B" w:rsidRPr="0087677B">
        <w:rPr>
          <w:rFonts w:ascii="Times New Roman" w:hAnsi="Times New Roman" w:cs="Times New Roman"/>
          <w:i/>
          <w:iCs/>
          <w:sz w:val="24"/>
          <w:szCs w:val="24"/>
        </w:rPr>
        <w:t>Monascus purpureus</w:t>
      </w:r>
      <w:r w:rsidR="0087677B">
        <w:rPr>
          <w:rFonts w:ascii="Times New Roman" w:hAnsi="Times New Roman" w:cs="Times New Roman"/>
          <w:sz w:val="24"/>
          <w:szCs w:val="24"/>
        </w:rPr>
        <w:t xml:space="preserve"> yang berumur 7 hari.</w:t>
      </w:r>
      <w:proofErr w:type="gramEnd"/>
      <w:r w:rsidR="0087677B">
        <w:rPr>
          <w:rFonts w:ascii="Times New Roman" w:hAnsi="Times New Roman" w:cs="Times New Roman"/>
          <w:sz w:val="24"/>
          <w:szCs w:val="24"/>
        </w:rPr>
        <w:t xml:space="preserve"> </w:t>
      </w:r>
    </w:p>
    <w:p w:rsidR="000C26B3" w:rsidRDefault="000C26B3" w:rsidP="0087677B">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Inkubasi</w:t>
      </w:r>
    </w:p>
    <w:p w:rsidR="004F4B77" w:rsidRDefault="000C26B3" w:rsidP="0087677B">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yang telah si</w:t>
      </w:r>
      <w:r w:rsidR="003B06F4" w:rsidRPr="0013646A">
        <w:rPr>
          <w:rFonts w:ascii="Times New Roman" w:hAnsi="Times New Roman" w:cs="Times New Roman"/>
          <w:sz w:val="24"/>
          <w:szCs w:val="24"/>
        </w:rPr>
        <w:t xml:space="preserve">ap, kemudian diinkubasi </w:t>
      </w:r>
      <w:r w:rsidR="007D486C">
        <w:rPr>
          <w:rFonts w:ascii="Times New Roman" w:hAnsi="Times New Roman" w:cs="Times New Roman"/>
          <w:sz w:val="24"/>
          <w:szCs w:val="24"/>
        </w:rPr>
        <w:t>selama 14</w:t>
      </w:r>
      <w:r w:rsidRPr="0013646A">
        <w:rPr>
          <w:rFonts w:ascii="Times New Roman" w:hAnsi="Times New Roman" w:cs="Times New Roman"/>
          <w:sz w:val="24"/>
          <w:szCs w:val="24"/>
        </w:rPr>
        <w:t xml:space="preserve"> hari di inkubator dengan suhu 30</w:t>
      </w:r>
      <w:r w:rsidRPr="0013646A">
        <w:rPr>
          <w:rFonts w:ascii="Times New Roman" w:hAnsi="Times New Roman" w:cs="Times New Roman"/>
          <w:sz w:val="24"/>
          <w:szCs w:val="24"/>
          <w:vertAlign w:val="superscript"/>
        </w:rPr>
        <w:t>o</w:t>
      </w:r>
      <w:r w:rsidR="0013646A">
        <w:rPr>
          <w:rFonts w:ascii="Times New Roman" w:hAnsi="Times New Roman" w:cs="Times New Roman"/>
          <w:sz w:val="24"/>
          <w:szCs w:val="24"/>
        </w:rPr>
        <w:t>C.</w:t>
      </w:r>
      <w:proofErr w:type="gramEnd"/>
      <w:r w:rsidR="003B06F4" w:rsidRPr="0013646A">
        <w:rPr>
          <w:rFonts w:ascii="Times New Roman" w:hAnsi="Times New Roman" w:cs="Times New Roman"/>
          <w:sz w:val="24"/>
          <w:szCs w:val="24"/>
        </w:rPr>
        <w:t xml:space="preserve">  </w:t>
      </w:r>
    </w:p>
    <w:p w:rsidR="00700A16" w:rsidRPr="00700A16" w:rsidRDefault="00700A16" w:rsidP="00700A16">
      <w:pPr>
        <w:pStyle w:val="ListParagraph"/>
        <w:numPr>
          <w:ilvl w:val="0"/>
          <w:numId w:val="11"/>
        </w:numPr>
        <w:ind w:left="567" w:hanging="567"/>
        <w:rPr>
          <w:rFonts w:ascii="Times New Roman" w:hAnsi="Times New Roman" w:cs="Times New Roman"/>
          <w:sz w:val="24"/>
          <w:szCs w:val="24"/>
        </w:rPr>
      </w:pPr>
      <w:r w:rsidRPr="00700A16">
        <w:rPr>
          <w:rFonts w:ascii="Times New Roman" w:hAnsi="Times New Roman" w:cs="Times New Roman"/>
          <w:sz w:val="24"/>
          <w:szCs w:val="24"/>
        </w:rPr>
        <w:t xml:space="preserve">Pengeringan </w:t>
      </w:r>
    </w:p>
    <w:p w:rsidR="00700A16" w:rsidRPr="00700A16" w:rsidRDefault="00700A16" w:rsidP="00700A16">
      <w:pPr>
        <w:ind w:firstLine="567"/>
        <w:rPr>
          <w:rFonts w:ascii="Times New Roman" w:hAnsi="Times New Roman" w:cs="Times New Roman"/>
          <w:sz w:val="24"/>
          <w:szCs w:val="24"/>
        </w:rPr>
      </w:pPr>
      <w:proofErr w:type="gramStart"/>
      <w:r w:rsidRPr="00700A16">
        <w:rPr>
          <w:rFonts w:ascii="Times New Roman" w:hAnsi="Times New Roman" w:cs="Times New Roman"/>
          <w:sz w:val="24"/>
          <w:szCs w:val="24"/>
        </w:rPr>
        <w:t xml:space="preserve">Angkak hasil fermentasi kemudian dikeringkan dengan menggunakan </w:t>
      </w:r>
      <w:r w:rsidRPr="00700A16">
        <w:rPr>
          <w:rFonts w:ascii="Times New Roman" w:hAnsi="Times New Roman" w:cs="Times New Roman"/>
          <w:i/>
          <w:sz w:val="24"/>
          <w:szCs w:val="24"/>
        </w:rPr>
        <w:t xml:space="preserve">tunnel drier </w:t>
      </w:r>
      <w:r w:rsidRPr="00700A16">
        <w:rPr>
          <w:rFonts w:ascii="Times New Roman" w:hAnsi="Times New Roman" w:cs="Times New Roman"/>
          <w:sz w:val="24"/>
          <w:szCs w:val="24"/>
        </w:rPr>
        <w:t>pada suhu 70</w:t>
      </w:r>
      <w:r w:rsidRPr="00700A16">
        <w:rPr>
          <w:rFonts w:ascii="Times New Roman" w:hAnsi="Times New Roman" w:cs="Times New Roman"/>
          <w:sz w:val="24"/>
          <w:szCs w:val="24"/>
          <w:vertAlign w:val="superscript"/>
        </w:rPr>
        <w:t>o</w:t>
      </w:r>
      <w:r w:rsidRPr="00700A16">
        <w:rPr>
          <w:rFonts w:ascii="Times New Roman" w:hAnsi="Times New Roman" w:cs="Times New Roman"/>
          <w:sz w:val="24"/>
          <w:szCs w:val="24"/>
        </w:rPr>
        <w:t>C selama 24 jam.</w:t>
      </w:r>
      <w:proofErr w:type="gramEnd"/>
    </w:p>
    <w:p w:rsidR="00700A16" w:rsidRPr="00700A16" w:rsidRDefault="00700A16" w:rsidP="00700A16">
      <w:pPr>
        <w:numPr>
          <w:ilvl w:val="0"/>
          <w:numId w:val="11"/>
        </w:numPr>
        <w:ind w:left="567" w:hanging="567"/>
        <w:rPr>
          <w:rFonts w:ascii="Times New Roman" w:hAnsi="Times New Roman" w:cs="Times New Roman"/>
          <w:sz w:val="24"/>
          <w:szCs w:val="24"/>
        </w:rPr>
      </w:pPr>
      <w:r w:rsidRPr="00700A16">
        <w:rPr>
          <w:rFonts w:ascii="Times New Roman" w:hAnsi="Times New Roman" w:cs="Times New Roman"/>
          <w:sz w:val="24"/>
          <w:szCs w:val="24"/>
        </w:rPr>
        <w:t>Penghancuran</w:t>
      </w:r>
    </w:p>
    <w:p w:rsidR="00700A16" w:rsidRPr="00700A16" w:rsidRDefault="00700A16" w:rsidP="00700A16">
      <w:pPr>
        <w:ind w:firstLine="567"/>
        <w:rPr>
          <w:rFonts w:ascii="Times New Roman" w:hAnsi="Times New Roman" w:cs="Times New Roman"/>
          <w:sz w:val="24"/>
          <w:szCs w:val="24"/>
        </w:rPr>
      </w:pPr>
      <w:proofErr w:type="gramStart"/>
      <w:r w:rsidRPr="00700A16">
        <w:rPr>
          <w:rFonts w:ascii="Times New Roman" w:hAnsi="Times New Roman" w:cs="Times New Roman"/>
          <w:sz w:val="24"/>
          <w:szCs w:val="24"/>
        </w:rPr>
        <w:t>Angkak yang telah dikeringkan kemudian dihancurkan menggunkan blender hingga diperoleh serbuk angkak.</w:t>
      </w:r>
      <w:proofErr w:type="gramEnd"/>
      <w:r w:rsidRPr="00700A16">
        <w:rPr>
          <w:rFonts w:ascii="Times New Roman" w:hAnsi="Times New Roman" w:cs="Times New Roman"/>
          <w:sz w:val="24"/>
          <w:szCs w:val="24"/>
        </w:rPr>
        <w:t xml:space="preserve">  </w:t>
      </w:r>
    </w:p>
    <w:p w:rsidR="00700A16" w:rsidRPr="00700A16" w:rsidRDefault="00700A16" w:rsidP="00700A16">
      <w:pPr>
        <w:numPr>
          <w:ilvl w:val="0"/>
          <w:numId w:val="11"/>
        </w:numPr>
        <w:rPr>
          <w:rFonts w:ascii="Times New Roman" w:hAnsi="Times New Roman" w:cs="Times New Roman"/>
          <w:sz w:val="24"/>
          <w:szCs w:val="24"/>
        </w:rPr>
      </w:pPr>
      <w:r w:rsidRPr="00700A16">
        <w:rPr>
          <w:rFonts w:ascii="Times New Roman" w:hAnsi="Times New Roman" w:cs="Times New Roman"/>
          <w:sz w:val="24"/>
          <w:szCs w:val="24"/>
        </w:rPr>
        <w:t xml:space="preserve">   Pengayakan</w:t>
      </w:r>
    </w:p>
    <w:p w:rsidR="00700A16" w:rsidRPr="0013646A" w:rsidRDefault="005D1DE6" w:rsidP="00700A16">
      <w:pPr>
        <w:ind w:firstLine="567"/>
        <w:rPr>
          <w:rFonts w:ascii="Times New Roman" w:hAnsi="Times New Roman" w:cs="Times New Roman"/>
          <w:sz w:val="24"/>
          <w:szCs w:val="24"/>
        </w:rPr>
      </w:pPr>
      <w:proofErr w:type="gramStart"/>
      <w:r w:rsidRPr="00700A16">
        <w:rPr>
          <w:rFonts w:ascii="Times New Roman" w:hAnsi="Times New Roman" w:cs="Times New Roman"/>
          <w:sz w:val="24"/>
          <w:szCs w:val="24"/>
        </w:rPr>
        <w:t>Produk angkak yang telah dihancurkan diayak dengan mengunakan saringan berukuran 80 mesh, tujuannya untuk menghasilkan serbuk angkak yang seragam.</w:t>
      </w:r>
      <w:proofErr w:type="gramEnd"/>
    </w:p>
    <w:p w:rsidR="00BB2A0F" w:rsidRDefault="000C26B3" w:rsidP="004D00B8">
      <w:pPr>
        <w:pStyle w:val="Heading4"/>
        <w:numPr>
          <w:ilvl w:val="3"/>
          <w:numId w:val="20"/>
        </w:numPr>
        <w:spacing w:before="0" w:line="360" w:lineRule="auto"/>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lastRenderedPageBreak/>
        <w:t>Fermentasi cair</w:t>
      </w:r>
      <w:r w:rsidRPr="000C26B3">
        <w:rPr>
          <w:rFonts w:ascii="Times New Roman" w:hAnsi="Times New Roman" w:cs="Times New Roman"/>
          <w:b w:val="0"/>
          <w:i w:val="0"/>
          <w:color w:val="auto"/>
          <w:sz w:val="24"/>
          <w:szCs w:val="24"/>
        </w:rPr>
        <w:t xml:space="preserve"> </w:t>
      </w:r>
    </w:p>
    <w:p w:rsidR="004A2CD0" w:rsidRPr="001C539E" w:rsidRDefault="004A2CD0" w:rsidP="0087677B">
      <w:pPr>
        <w:pStyle w:val="ListParagraph"/>
        <w:numPr>
          <w:ilvl w:val="0"/>
          <w:numId w:val="12"/>
        </w:numPr>
        <w:ind w:left="567" w:hanging="567"/>
      </w:pPr>
      <w:r>
        <w:rPr>
          <w:rFonts w:ascii="Times New Roman" w:hAnsi="Times New Roman" w:cs="Times New Roman"/>
          <w:sz w:val="24"/>
          <w:szCs w:val="24"/>
        </w:rPr>
        <w:t xml:space="preserve">Penimbangan </w:t>
      </w:r>
    </w:p>
    <w:p w:rsidR="0087677B" w:rsidRPr="00CC0F1A" w:rsidRDefault="00566621" w:rsidP="00A71155">
      <w:pPr>
        <w:ind w:firstLine="567"/>
        <w:rPr>
          <w:rFonts w:ascii="Times New Roman" w:hAnsi="Times New Roman" w:cs="Times New Roman"/>
          <w:sz w:val="24"/>
          <w:szCs w:val="24"/>
        </w:rPr>
      </w:pPr>
      <w:r w:rsidRPr="0013646A">
        <w:rPr>
          <w:rFonts w:ascii="Times New Roman" w:hAnsi="Times New Roman" w:cs="Times New Roman"/>
          <w:sz w:val="24"/>
          <w:szCs w:val="24"/>
        </w:rPr>
        <w:t xml:space="preserve">Bahan </w:t>
      </w:r>
      <w:proofErr w:type="gramStart"/>
      <w:r w:rsidRPr="0013646A">
        <w:rPr>
          <w:rFonts w:ascii="Times New Roman" w:hAnsi="Times New Roman" w:cs="Times New Roman"/>
          <w:sz w:val="24"/>
          <w:szCs w:val="24"/>
        </w:rPr>
        <w:t>baku</w:t>
      </w:r>
      <w:proofErr w:type="gramEnd"/>
      <w:r w:rsidRPr="0013646A">
        <w:rPr>
          <w:rFonts w:ascii="Times New Roman" w:hAnsi="Times New Roman" w:cs="Times New Roman"/>
          <w:sz w:val="24"/>
          <w:szCs w:val="24"/>
        </w:rPr>
        <w:t xml:space="preserve"> yang akan digunakan yaitu limbah singkong ditimbang dengan tepat sesuai dengan yang dibutuhkan.</w:t>
      </w:r>
    </w:p>
    <w:p w:rsidR="004A2CD0" w:rsidRPr="00566621" w:rsidRDefault="004A2CD0" w:rsidP="0087677B">
      <w:pPr>
        <w:pStyle w:val="ListParagraph"/>
        <w:numPr>
          <w:ilvl w:val="0"/>
          <w:numId w:val="12"/>
        </w:numPr>
        <w:ind w:left="567" w:hanging="567"/>
      </w:pPr>
      <w:r>
        <w:rPr>
          <w:rFonts w:ascii="Times New Roman" w:hAnsi="Times New Roman" w:cs="Times New Roman"/>
          <w:sz w:val="24"/>
          <w:szCs w:val="24"/>
        </w:rPr>
        <w:t>Penghancuran</w:t>
      </w:r>
    </w:p>
    <w:p w:rsidR="004F4B77" w:rsidRPr="008D0D3B" w:rsidRDefault="00566621" w:rsidP="0087677B">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Bahan yang telah ditimbang kemudian dihancurkan dengan menggunakan ble</w:t>
      </w:r>
      <w:r w:rsidR="008D0D3B">
        <w:rPr>
          <w:rFonts w:ascii="Times New Roman" w:hAnsi="Times New Roman" w:cs="Times New Roman"/>
          <w:sz w:val="24"/>
          <w:szCs w:val="24"/>
        </w:rPr>
        <w:t>nder, dan tidak ditambahkan air.</w:t>
      </w:r>
      <w:proofErr w:type="gramEnd"/>
    </w:p>
    <w:p w:rsidR="004A2CD0" w:rsidRPr="00566621" w:rsidRDefault="00566621" w:rsidP="0087677B">
      <w:pPr>
        <w:pStyle w:val="ListParagraph"/>
        <w:numPr>
          <w:ilvl w:val="0"/>
          <w:numId w:val="12"/>
        </w:numPr>
        <w:ind w:left="567" w:hanging="567"/>
      </w:pPr>
      <w:r>
        <w:rPr>
          <w:rFonts w:ascii="Times New Roman" w:hAnsi="Times New Roman" w:cs="Times New Roman"/>
          <w:sz w:val="24"/>
          <w:szCs w:val="24"/>
        </w:rPr>
        <w:t xml:space="preserve">Penyaringan </w:t>
      </w:r>
    </w:p>
    <w:p w:rsidR="00566621" w:rsidRPr="0013646A" w:rsidRDefault="00566621" w:rsidP="0087677B">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Bahan yang telah dihancurkan kemudian disaring dengan menggunakan kain saring untuk memisahkan antara ampas dengan pati.</w:t>
      </w:r>
      <w:proofErr w:type="gramEnd"/>
      <w:r w:rsidRPr="0013646A">
        <w:rPr>
          <w:rFonts w:ascii="Times New Roman" w:hAnsi="Times New Roman" w:cs="Times New Roman"/>
          <w:sz w:val="24"/>
          <w:szCs w:val="24"/>
        </w:rPr>
        <w:t xml:space="preserve"> </w:t>
      </w:r>
    </w:p>
    <w:p w:rsidR="00566621" w:rsidRDefault="00566621" w:rsidP="0087677B">
      <w:pPr>
        <w:pStyle w:val="ListParagraph"/>
        <w:numPr>
          <w:ilvl w:val="0"/>
          <w:numId w:val="12"/>
        </w:numPr>
        <w:ind w:left="567" w:hanging="567"/>
        <w:rPr>
          <w:rFonts w:ascii="Times New Roman" w:hAnsi="Times New Roman" w:cs="Times New Roman"/>
          <w:sz w:val="24"/>
          <w:szCs w:val="24"/>
        </w:rPr>
      </w:pPr>
      <w:r>
        <w:rPr>
          <w:rFonts w:ascii="Times New Roman" w:hAnsi="Times New Roman" w:cs="Times New Roman"/>
          <w:sz w:val="24"/>
          <w:szCs w:val="24"/>
        </w:rPr>
        <w:t xml:space="preserve">Pencampuran </w:t>
      </w:r>
    </w:p>
    <w:p w:rsidR="007D486C" w:rsidRPr="0013646A" w:rsidRDefault="00566621" w:rsidP="0087677B">
      <w:pPr>
        <w:ind w:firstLine="567"/>
        <w:rPr>
          <w:rFonts w:ascii="Times New Roman" w:hAnsi="Times New Roman" w:cs="Times New Roman"/>
          <w:sz w:val="24"/>
          <w:szCs w:val="24"/>
        </w:rPr>
      </w:pPr>
      <w:r w:rsidRPr="0013646A">
        <w:rPr>
          <w:rFonts w:ascii="Times New Roman" w:hAnsi="Times New Roman" w:cs="Times New Roman"/>
          <w:sz w:val="24"/>
          <w:szCs w:val="24"/>
        </w:rPr>
        <w:t>Media yang telah disaring kemudian dicampur dengan la</w:t>
      </w:r>
      <w:r w:rsidR="007D486C">
        <w:rPr>
          <w:rFonts w:ascii="Times New Roman" w:hAnsi="Times New Roman" w:cs="Times New Roman"/>
          <w:sz w:val="24"/>
          <w:szCs w:val="24"/>
        </w:rPr>
        <w:t>rutan nutrient yang terdiri dari</w:t>
      </w:r>
      <w:r w:rsidRPr="0013646A">
        <w:rPr>
          <w:rFonts w:ascii="Times New Roman" w:hAnsi="Times New Roman" w:cs="Times New Roman"/>
          <w:sz w:val="24"/>
          <w:szCs w:val="24"/>
        </w:rPr>
        <w:t xml:space="preserve"> NH</w:t>
      </w:r>
      <w:r w:rsidRPr="0013646A">
        <w:rPr>
          <w:rFonts w:ascii="Times New Roman" w:hAnsi="Times New Roman" w:cs="Times New Roman"/>
          <w:sz w:val="24"/>
          <w:szCs w:val="24"/>
          <w:vertAlign w:val="subscript"/>
        </w:rPr>
        <w:t>4</w:t>
      </w:r>
      <w:r w:rsidRPr="0013646A">
        <w:rPr>
          <w:rFonts w:ascii="Times New Roman" w:hAnsi="Times New Roman" w:cs="Times New Roman"/>
          <w:sz w:val="24"/>
          <w:szCs w:val="24"/>
        </w:rPr>
        <w:t>NO</w:t>
      </w:r>
      <w:r w:rsidRPr="0013646A">
        <w:rPr>
          <w:rFonts w:ascii="Times New Roman" w:hAnsi="Times New Roman" w:cs="Times New Roman"/>
          <w:sz w:val="24"/>
          <w:szCs w:val="24"/>
          <w:vertAlign w:val="subscript"/>
        </w:rPr>
        <w:t xml:space="preserve">3 </w:t>
      </w:r>
      <w:r w:rsidRPr="0013646A">
        <w:rPr>
          <w:rFonts w:ascii="Times New Roman" w:hAnsi="Times New Roman" w:cs="Times New Roman"/>
          <w:sz w:val="24"/>
          <w:szCs w:val="24"/>
        </w:rPr>
        <w:t>0</w:t>
      </w:r>
      <w:proofErr w:type="gramStart"/>
      <w:r w:rsidRPr="0013646A">
        <w:rPr>
          <w:rFonts w:ascii="Times New Roman" w:hAnsi="Times New Roman" w:cs="Times New Roman"/>
          <w:sz w:val="24"/>
          <w:szCs w:val="24"/>
        </w:rPr>
        <w:t>,15</w:t>
      </w:r>
      <w:proofErr w:type="gramEnd"/>
      <w:r w:rsidRPr="0013646A">
        <w:rPr>
          <w:rFonts w:ascii="Times New Roman" w:hAnsi="Times New Roman" w:cs="Times New Roman"/>
          <w:sz w:val="24"/>
          <w:szCs w:val="24"/>
        </w:rPr>
        <w:t>% (b/v), KH</w:t>
      </w:r>
      <w:r w:rsidRPr="0013646A">
        <w:rPr>
          <w:rFonts w:ascii="Times New Roman" w:hAnsi="Times New Roman" w:cs="Times New Roman"/>
          <w:sz w:val="24"/>
          <w:szCs w:val="24"/>
          <w:vertAlign w:val="subscript"/>
        </w:rPr>
        <w:t>2</w:t>
      </w:r>
      <w:r w:rsidRPr="0013646A">
        <w:rPr>
          <w:rFonts w:ascii="Times New Roman" w:hAnsi="Times New Roman" w:cs="Times New Roman"/>
          <w:sz w:val="24"/>
          <w:szCs w:val="24"/>
        </w:rPr>
        <w:t>PO</w:t>
      </w:r>
      <w:r w:rsidRPr="0013646A">
        <w:rPr>
          <w:rFonts w:ascii="Times New Roman" w:hAnsi="Times New Roman" w:cs="Times New Roman"/>
          <w:sz w:val="24"/>
          <w:szCs w:val="24"/>
          <w:vertAlign w:val="subscript"/>
        </w:rPr>
        <w:t>4</w:t>
      </w:r>
      <w:r w:rsidR="007D486C">
        <w:rPr>
          <w:rFonts w:ascii="Times New Roman" w:hAnsi="Times New Roman" w:cs="Times New Roman"/>
          <w:sz w:val="24"/>
          <w:szCs w:val="24"/>
        </w:rPr>
        <w:t xml:space="preserve"> 0,25% (b/v), </w:t>
      </w:r>
      <w:r w:rsidRPr="0013646A">
        <w:rPr>
          <w:rFonts w:ascii="Times New Roman" w:hAnsi="Times New Roman" w:cs="Times New Roman"/>
          <w:sz w:val="24"/>
          <w:szCs w:val="24"/>
        </w:rPr>
        <w:t>MgSO</w:t>
      </w:r>
      <w:r w:rsidRPr="0013646A">
        <w:rPr>
          <w:rFonts w:ascii="Times New Roman" w:hAnsi="Times New Roman" w:cs="Times New Roman"/>
          <w:sz w:val="24"/>
          <w:szCs w:val="24"/>
          <w:vertAlign w:val="subscript"/>
        </w:rPr>
        <w:t>4</w:t>
      </w:r>
      <w:r w:rsidRPr="0013646A">
        <w:rPr>
          <w:rFonts w:ascii="Times New Roman" w:hAnsi="Times New Roman" w:cs="Times New Roman"/>
          <w:sz w:val="24"/>
          <w:szCs w:val="24"/>
        </w:rPr>
        <w:t>.7H</w:t>
      </w:r>
      <w:r w:rsidRPr="0013646A">
        <w:rPr>
          <w:rFonts w:ascii="Times New Roman" w:hAnsi="Times New Roman" w:cs="Times New Roman"/>
          <w:sz w:val="24"/>
          <w:szCs w:val="24"/>
          <w:vertAlign w:val="subscript"/>
        </w:rPr>
        <w:t>2</w:t>
      </w:r>
      <w:r w:rsidR="0087677B">
        <w:rPr>
          <w:rFonts w:ascii="Times New Roman" w:hAnsi="Times New Roman" w:cs="Times New Roman"/>
          <w:sz w:val="24"/>
          <w:szCs w:val="24"/>
        </w:rPr>
        <w:t xml:space="preserve">O 0,10% (b/v) dan </w:t>
      </w:r>
      <w:r w:rsidRPr="0013646A">
        <w:rPr>
          <w:rFonts w:ascii="Times New Roman" w:hAnsi="Times New Roman" w:cs="Times New Roman"/>
          <w:sz w:val="24"/>
          <w:szCs w:val="24"/>
        </w:rPr>
        <w:t xml:space="preserve">pencampuran ini dilakukan agar media memiliki nutrisi yang dibutuhkan oleh </w:t>
      </w:r>
      <w:r w:rsidRPr="0013646A">
        <w:rPr>
          <w:rFonts w:ascii="Times New Roman" w:hAnsi="Times New Roman" w:cs="Times New Roman"/>
          <w:i/>
          <w:sz w:val="24"/>
          <w:szCs w:val="24"/>
        </w:rPr>
        <w:t>Monascus purpureus</w:t>
      </w:r>
      <w:r w:rsidR="00D145F9">
        <w:rPr>
          <w:rFonts w:ascii="Times New Roman" w:hAnsi="Times New Roman" w:cs="Times New Roman"/>
          <w:sz w:val="24"/>
          <w:szCs w:val="24"/>
        </w:rPr>
        <w:t xml:space="preserve"> untuk tumbuh.</w:t>
      </w:r>
    </w:p>
    <w:p w:rsidR="00566621" w:rsidRDefault="00D67800" w:rsidP="0087677B">
      <w:pPr>
        <w:pStyle w:val="ListParagraph"/>
        <w:numPr>
          <w:ilvl w:val="0"/>
          <w:numId w:val="12"/>
        </w:numPr>
        <w:ind w:left="567" w:hanging="567"/>
        <w:rPr>
          <w:rFonts w:ascii="Times New Roman" w:hAnsi="Times New Roman" w:cs="Times New Roman"/>
          <w:sz w:val="24"/>
          <w:szCs w:val="24"/>
        </w:rPr>
      </w:pPr>
      <w:r>
        <w:rPr>
          <w:rFonts w:ascii="Times New Roman" w:hAnsi="Times New Roman" w:cs="Times New Roman"/>
          <w:sz w:val="24"/>
          <w:szCs w:val="24"/>
        </w:rPr>
        <w:t>Pengaturan pH</w:t>
      </w:r>
    </w:p>
    <w:p w:rsidR="00ED3E70" w:rsidRPr="0013646A" w:rsidRDefault="00566621" w:rsidP="0087677B">
      <w:pPr>
        <w:ind w:firstLine="567"/>
        <w:rPr>
          <w:rFonts w:ascii="Times New Roman" w:hAnsi="Times New Roman" w:cs="Times New Roman"/>
          <w:sz w:val="24"/>
          <w:szCs w:val="24"/>
        </w:rPr>
      </w:pPr>
      <w:r w:rsidRPr="0013646A">
        <w:rPr>
          <w:rFonts w:ascii="Times New Roman" w:hAnsi="Times New Roman" w:cs="Times New Roman"/>
          <w:sz w:val="24"/>
          <w:szCs w:val="24"/>
        </w:rPr>
        <w:t>Media yang telah siap kemudian diukur pH-nya dengan menggunakan pH meter kemudian diat</w:t>
      </w:r>
      <w:r w:rsidR="0087677B">
        <w:rPr>
          <w:rFonts w:ascii="Times New Roman" w:hAnsi="Times New Roman" w:cs="Times New Roman"/>
          <w:sz w:val="24"/>
          <w:szCs w:val="24"/>
        </w:rPr>
        <w:t>ur sampai pH larutan tersebut 6</w:t>
      </w:r>
      <w:proofErr w:type="gramStart"/>
      <w:r w:rsidR="0087677B">
        <w:rPr>
          <w:rFonts w:ascii="Times New Roman" w:hAnsi="Times New Roman" w:cs="Times New Roman"/>
          <w:sz w:val="24"/>
          <w:szCs w:val="24"/>
        </w:rPr>
        <w:t>,</w:t>
      </w:r>
      <w:r w:rsidRPr="0013646A">
        <w:rPr>
          <w:rFonts w:ascii="Times New Roman" w:hAnsi="Times New Roman" w:cs="Times New Roman"/>
          <w:sz w:val="24"/>
          <w:szCs w:val="24"/>
        </w:rPr>
        <w:t>0</w:t>
      </w:r>
      <w:proofErr w:type="gramEnd"/>
      <w:r w:rsidRPr="0013646A">
        <w:rPr>
          <w:rFonts w:ascii="Times New Roman" w:hAnsi="Times New Roman" w:cs="Times New Roman"/>
          <w:sz w:val="24"/>
          <w:szCs w:val="24"/>
        </w:rPr>
        <w:t>. Pengaturan pH ini dilakukan karena pH sangat berpengaruh terhadap laju pertumbuhan mikroba, dan pH 6</w:t>
      </w:r>
      <w:proofErr w:type="gramStart"/>
      <w:r w:rsidRPr="0013646A">
        <w:rPr>
          <w:rFonts w:ascii="Times New Roman" w:hAnsi="Times New Roman" w:cs="Times New Roman"/>
          <w:sz w:val="24"/>
          <w:szCs w:val="24"/>
        </w:rPr>
        <w:t>,0</w:t>
      </w:r>
      <w:proofErr w:type="gramEnd"/>
      <w:r w:rsidRPr="0013646A">
        <w:rPr>
          <w:rFonts w:ascii="Times New Roman" w:hAnsi="Times New Roman" w:cs="Times New Roman"/>
          <w:sz w:val="24"/>
          <w:szCs w:val="24"/>
        </w:rPr>
        <w:t xml:space="preserve"> merupakan pH yang optimal untuk pertumbuhan </w:t>
      </w:r>
      <w:r w:rsidRPr="0013646A">
        <w:rPr>
          <w:rFonts w:ascii="Times New Roman" w:hAnsi="Times New Roman" w:cs="Times New Roman"/>
          <w:i/>
          <w:sz w:val="24"/>
          <w:szCs w:val="24"/>
        </w:rPr>
        <w:t>Monascus purpureus</w:t>
      </w:r>
      <w:r w:rsidRPr="0013646A">
        <w:rPr>
          <w:rFonts w:ascii="Times New Roman" w:hAnsi="Times New Roman" w:cs="Times New Roman"/>
          <w:sz w:val="24"/>
          <w:szCs w:val="24"/>
        </w:rPr>
        <w:t>.</w:t>
      </w:r>
    </w:p>
    <w:p w:rsidR="00566621" w:rsidRDefault="00566621" w:rsidP="0087677B">
      <w:pPr>
        <w:pStyle w:val="ListParagraph"/>
        <w:numPr>
          <w:ilvl w:val="0"/>
          <w:numId w:val="12"/>
        </w:numPr>
        <w:ind w:left="567" w:hanging="567"/>
        <w:rPr>
          <w:rFonts w:ascii="Times New Roman" w:hAnsi="Times New Roman" w:cs="Times New Roman"/>
          <w:sz w:val="24"/>
          <w:szCs w:val="24"/>
        </w:rPr>
      </w:pPr>
      <w:r>
        <w:rPr>
          <w:rFonts w:ascii="Times New Roman" w:hAnsi="Times New Roman" w:cs="Times New Roman"/>
          <w:sz w:val="24"/>
          <w:szCs w:val="24"/>
        </w:rPr>
        <w:t>Sterilisasi</w:t>
      </w:r>
    </w:p>
    <w:p w:rsidR="0087677B" w:rsidRPr="0013646A" w:rsidRDefault="00566621" w:rsidP="00110CE5">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selanjutnya disterilisasi dengan autuklaf pada suhu 121</w:t>
      </w:r>
      <w:r w:rsidRPr="0013646A">
        <w:rPr>
          <w:rFonts w:ascii="Times New Roman" w:hAnsi="Times New Roman" w:cs="Times New Roman"/>
          <w:sz w:val="24"/>
          <w:szCs w:val="24"/>
          <w:vertAlign w:val="superscript"/>
        </w:rPr>
        <w:t>o</w:t>
      </w:r>
      <w:r w:rsidRPr="0013646A">
        <w:rPr>
          <w:rFonts w:ascii="Times New Roman" w:hAnsi="Times New Roman" w:cs="Times New Roman"/>
          <w:sz w:val="24"/>
          <w:szCs w:val="24"/>
        </w:rPr>
        <w:t>C selama 15 menit.</w:t>
      </w:r>
      <w:proofErr w:type="gramEnd"/>
      <w:r w:rsidRPr="0013646A">
        <w:rPr>
          <w:rFonts w:ascii="Times New Roman" w:hAnsi="Times New Roman" w:cs="Times New Roman"/>
          <w:sz w:val="24"/>
          <w:szCs w:val="24"/>
        </w:rPr>
        <w:t xml:space="preserve"> Sterilisasi ini dilakukan untuk membunuh mikroorganisme patogen dan spora yang </w:t>
      </w:r>
      <w:proofErr w:type="gramStart"/>
      <w:r w:rsidRPr="0013646A">
        <w:rPr>
          <w:rFonts w:ascii="Times New Roman" w:hAnsi="Times New Roman" w:cs="Times New Roman"/>
          <w:sz w:val="24"/>
          <w:szCs w:val="24"/>
        </w:rPr>
        <w:t>akan</w:t>
      </w:r>
      <w:proofErr w:type="gramEnd"/>
      <w:r w:rsidRPr="0013646A">
        <w:rPr>
          <w:rFonts w:ascii="Times New Roman" w:hAnsi="Times New Roman" w:cs="Times New Roman"/>
          <w:sz w:val="24"/>
          <w:szCs w:val="24"/>
        </w:rPr>
        <w:t xml:space="preserve"> mengganggu pertumbuhan </w:t>
      </w:r>
      <w:r w:rsidRPr="0013646A">
        <w:rPr>
          <w:rFonts w:ascii="Times New Roman" w:hAnsi="Times New Roman" w:cs="Times New Roman"/>
          <w:i/>
          <w:sz w:val="24"/>
          <w:szCs w:val="24"/>
        </w:rPr>
        <w:t xml:space="preserve">Monascus purpureus </w:t>
      </w:r>
      <w:r w:rsidR="00CC2E3D">
        <w:rPr>
          <w:rFonts w:ascii="Times New Roman" w:hAnsi="Times New Roman" w:cs="Times New Roman"/>
          <w:sz w:val="24"/>
          <w:szCs w:val="24"/>
        </w:rPr>
        <w:t>jika masih ada.</w:t>
      </w:r>
    </w:p>
    <w:p w:rsidR="00566621" w:rsidRPr="00BB2A0F" w:rsidRDefault="00566621" w:rsidP="0087677B">
      <w:pPr>
        <w:pStyle w:val="ListParagraph"/>
        <w:numPr>
          <w:ilvl w:val="0"/>
          <w:numId w:val="12"/>
        </w:numPr>
        <w:ind w:left="567" w:hanging="567"/>
        <w:rPr>
          <w:rFonts w:ascii="Times New Roman" w:hAnsi="Times New Roman" w:cs="Times New Roman"/>
          <w:i/>
          <w:sz w:val="24"/>
          <w:szCs w:val="24"/>
        </w:rPr>
      </w:pPr>
      <w:r w:rsidRPr="00BB2A0F">
        <w:rPr>
          <w:rFonts w:ascii="Times New Roman" w:hAnsi="Times New Roman" w:cs="Times New Roman"/>
          <w:i/>
          <w:sz w:val="24"/>
          <w:szCs w:val="24"/>
        </w:rPr>
        <w:lastRenderedPageBreak/>
        <w:t xml:space="preserve">Tampering  </w:t>
      </w:r>
    </w:p>
    <w:p w:rsidR="004F4B77" w:rsidRPr="0013646A" w:rsidRDefault="00566621" w:rsidP="00F64DCD">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yang telah disterilisasi kemudian didinginkan hingga suhu 30</w:t>
      </w:r>
      <w:r w:rsidRPr="0013646A">
        <w:rPr>
          <w:rFonts w:ascii="Times New Roman" w:hAnsi="Times New Roman" w:cs="Times New Roman"/>
          <w:sz w:val="24"/>
          <w:szCs w:val="24"/>
          <w:vertAlign w:val="superscript"/>
        </w:rPr>
        <w:t>o</w:t>
      </w:r>
      <w:r w:rsidRPr="0013646A">
        <w:rPr>
          <w:rFonts w:ascii="Times New Roman" w:hAnsi="Times New Roman" w:cs="Times New Roman"/>
          <w:sz w:val="24"/>
          <w:szCs w:val="24"/>
        </w:rPr>
        <w:t>C.</w:t>
      </w:r>
      <w:proofErr w:type="gramEnd"/>
      <w:r w:rsidRPr="0013646A">
        <w:rPr>
          <w:rFonts w:ascii="Times New Roman" w:hAnsi="Times New Roman" w:cs="Times New Roman"/>
          <w:sz w:val="24"/>
          <w:szCs w:val="24"/>
        </w:rPr>
        <w:t xml:space="preserve"> </w:t>
      </w:r>
      <w:proofErr w:type="gramStart"/>
      <w:r w:rsidRPr="0013646A">
        <w:rPr>
          <w:rFonts w:ascii="Times New Roman" w:hAnsi="Times New Roman" w:cs="Times New Roman"/>
          <w:sz w:val="24"/>
          <w:szCs w:val="24"/>
        </w:rPr>
        <w:t>tujuan</w:t>
      </w:r>
      <w:proofErr w:type="gramEnd"/>
      <w:r w:rsidRPr="0013646A">
        <w:rPr>
          <w:rFonts w:ascii="Times New Roman" w:hAnsi="Times New Roman" w:cs="Times New Roman"/>
          <w:sz w:val="24"/>
          <w:szCs w:val="24"/>
        </w:rPr>
        <w:t xml:space="preserve"> dari tampering adalah untuk menurunkan suhu media, agar suhunya sesuai dengan suhu optimal untuk pertumbuhan </w:t>
      </w:r>
      <w:r w:rsidRPr="0013646A">
        <w:rPr>
          <w:rFonts w:ascii="Times New Roman" w:hAnsi="Times New Roman" w:cs="Times New Roman"/>
          <w:i/>
          <w:sz w:val="24"/>
          <w:szCs w:val="24"/>
        </w:rPr>
        <w:t>Monascus purpureus</w:t>
      </w:r>
      <w:r w:rsidRPr="0013646A">
        <w:rPr>
          <w:rFonts w:ascii="Times New Roman" w:hAnsi="Times New Roman" w:cs="Times New Roman"/>
          <w:sz w:val="24"/>
          <w:szCs w:val="24"/>
        </w:rPr>
        <w:t xml:space="preserve">.  </w:t>
      </w:r>
    </w:p>
    <w:p w:rsidR="00566621" w:rsidRDefault="00566621" w:rsidP="00F64DCD">
      <w:pPr>
        <w:pStyle w:val="ListParagraph"/>
        <w:numPr>
          <w:ilvl w:val="0"/>
          <w:numId w:val="12"/>
        </w:numPr>
        <w:ind w:left="567" w:hanging="567"/>
        <w:rPr>
          <w:rFonts w:ascii="Times New Roman" w:hAnsi="Times New Roman" w:cs="Times New Roman"/>
          <w:sz w:val="24"/>
          <w:szCs w:val="24"/>
        </w:rPr>
      </w:pPr>
      <w:r>
        <w:rPr>
          <w:rFonts w:ascii="Times New Roman" w:hAnsi="Times New Roman" w:cs="Times New Roman"/>
          <w:sz w:val="24"/>
          <w:szCs w:val="24"/>
        </w:rPr>
        <w:t>Inokulasi</w:t>
      </w:r>
    </w:p>
    <w:p w:rsidR="00700A16" w:rsidRPr="00700A16" w:rsidRDefault="00566621" w:rsidP="00700A16">
      <w:pPr>
        <w:pStyle w:val="ListParagraph"/>
        <w:ind w:left="0" w:firstLine="567"/>
        <w:rPr>
          <w:rFonts w:ascii="Times New Roman" w:hAnsi="Times New Roman" w:cs="Times New Roman"/>
          <w:sz w:val="24"/>
          <w:szCs w:val="24"/>
        </w:rPr>
      </w:pPr>
      <w:r>
        <w:rPr>
          <w:rFonts w:ascii="Times New Roman" w:hAnsi="Times New Roman" w:cs="Times New Roman"/>
          <w:sz w:val="24"/>
          <w:szCs w:val="24"/>
        </w:rPr>
        <w:t>Media yang telah di tampering</w:t>
      </w:r>
      <w:r w:rsidRPr="0065640C">
        <w:rPr>
          <w:rFonts w:ascii="Times New Roman" w:hAnsi="Times New Roman" w:cs="Times New Roman"/>
          <w:sz w:val="24"/>
          <w:szCs w:val="24"/>
        </w:rPr>
        <w:t xml:space="preserve">, </w:t>
      </w:r>
      <w:r>
        <w:rPr>
          <w:rFonts w:ascii="Times New Roman" w:hAnsi="Times New Roman" w:cs="Times New Roman"/>
          <w:sz w:val="24"/>
          <w:szCs w:val="24"/>
        </w:rPr>
        <w:t>kemudian diinokulasikan</w:t>
      </w:r>
      <w:r w:rsidR="007B2720">
        <w:rPr>
          <w:rFonts w:ascii="Times New Roman" w:hAnsi="Times New Roman" w:cs="Times New Roman"/>
          <w:sz w:val="24"/>
          <w:szCs w:val="24"/>
        </w:rPr>
        <w:t xml:space="preserve"> </w:t>
      </w:r>
      <w:r w:rsidR="00F64DCD">
        <w:rPr>
          <w:rFonts w:ascii="Times New Roman" w:hAnsi="Times New Roman" w:cs="Times New Roman"/>
          <w:sz w:val="24"/>
          <w:szCs w:val="24"/>
        </w:rPr>
        <w:t xml:space="preserve">12% </w:t>
      </w:r>
      <w:proofErr w:type="gramStart"/>
      <w:r w:rsidR="00F64DCD">
        <w:rPr>
          <w:rFonts w:ascii="Times New Roman" w:hAnsi="Times New Roman" w:cs="Times New Roman"/>
          <w:sz w:val="24"/>
          <w:szCs w:val="24"/>
        </w:rPr>
        <w:t xml:space="preserve">starter </w:t>
      </w:r>
      <w:r w:rsidR="007D486C">
        <w:rPr>
          <w:rFonts w:ascii="Times New Roman" w:hAnsi="Times New Roman" w:cs="Times New Roman"/>
          <w:sz w:val="24"/>
          <w:szCs w:val="24"/>
        </w:rPr>
        <w:t xml:space="preserve"> </w:t>
      </w:r>
      <w:r w:rsidR="007B2720" w:rsidRPr="007B2720">
        <w:rPr>
          <w:rFonts w:ascii="Times New Roman" w:hAnsi="Times New Roman" w:cs="Times New Roman"/>
          <w:i/>
          <w:sz w:val="24"/>
          <w:szCs w:val="24"/>
        </w:rPr>
        <w:t>Monascus</w:t>
      </w:r>
      <w:proofErr w:type="gramEnd"/>
      <w:r w:rsidR="007B2720" w:rsidRPr="007B2720">
        <w:rPr>
          <w:rFonts w:ascii="Times New Roman" w:hAnsi="Times New Roman" w:cs="Times New Roman"/>
          <w:i/>
          <w:sz w:val="24"/>
          <w:szCs w:val="24"/>
        </w:rPr>
        <w:t xml:space="preserve"> purpureus</w:t>
      </w:r>
      <w:r w:rsidR="007D486C">
        <w:rPr>
          <w:rFonts w:ascii="Times New Roman" w:hAnsi="Times New Roman" w:cs="Times New Roman"/>
          <w:sz w:val="24"/>
          <w:szCs w:val="24"/>
        </w:rPr>
        <w:t xml:space="preserve"> y</w:t>
      </w:r>
      <w:r w:rsidR="00F64DCD">
        <w:rPr>
          <w:rFonts w:ascii="Times New Roman" w:hAnsi="Times New Roman" w:cs="Times New Roman"/>
          <w:sz w:val="24"/>
          <w:szCs w:val="24"/>
        </w:rPr>
        <w:t>ang</w:t>
      </w:r>
      <w:r w:rsidR="00A71155">
        <w:rPr>
          <w:rFonts w:ascii="Times New Roman" w:hAnsi="Times New Roman" w:cs="Times New Roman"/>
          <w:sz w:val="24"/>
          <w:szCs w:val="24"/>
        </w:rPr>
        <w:t xml:space="preserve"> berumur 5</w:t>
      </w:r>
      <w:r w:rsidR="007D486C">
        <w:rPr>
          <w:rFonts w:ascii="Times New Roman" w:hAnsi="Times New Roman" w:cs="Times New Roman"/>
          <w:sz w:val="24"/>
          <w:szCs w:val="24"/>
        </w:rPr>
        <w:t xml:space="preserve"> hari.</w:t>
      </w:r>
    </w:p>
    <w:p w:rsidR="00566621" w:rsidRDefault="00566621" w:rsidP="00F64DCD">
      <w:pPr>
        <w:pStyle w:val="ListParagraph"/>
        <w:numPr>
          <w:ilvl w:val="0"/>
          <w:numId w:val="12"/>
        </w:numPr>
        <w:ind w:left="567" w:hanging="567"/>
        <w:rPr>
          <w:rFonts w:ascii="Times New Roman" w:hAnsi="Times New Roman" w:cs="Times New Roman"/>
          <w:sz w:val="24"/>
          <w:szCs w:val="24"/>
        </w:rPr>
      </w:pPr>
      <w:r>
        <w:rPr>
          <w:rFonts w:ascii="Times New Roman" w:hAnsi="Times New Roman" w:cs="Times New Roman"/>
          <w:sz w:val="24"/>
          <w:szCs w:val="24"/>
        </w:rPr>
        <w:t>Inkubasi</w:t>
      </w:r>
    </w:p>
    <w:p w:rsidR="00A71155" w:rsidRPr="0013646A" w:rsidRDefault="00566621" w:rsidP="00700A16">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yang telah sia</w:t>
      </w:r>
      <w:r w:rsidR="007D486C">
        <w:rPr>
          <w:rFonts w:ascii="Times New Roman" w:hAnsi="Times New Roman" w:cs="Times New Roman"/>
          <w:sz w:val="24"/>
          <w:szCs w:val="24"/>
        </w:rPr>
        <w:t>p, kemudian diinkubasi selama 14</w:t>
      </w:r>
      <w:r w:rsidRPr="0013646A">
        <w:rPr>
          <w:rFonts w:ascii="Times New Roman" w:hAnsi="Times New Roman" w:cs="Times New Roman"/>
          <w:sz w:val="24"/>
          <w:szCs w:val="24"/>
        </w:rPr>
        <w:t xml:space="preserve"> hari di inkubator dengan suhu 30</w:t>
      </w:r>
      <w:r w:rsidRPr="0013646A">
        <w:rPr>
          <w:rFonts w:ascii="Times New Roman" w:hAnsi="Times New Roman" w:cs="Times New Roman"/>
          <w:sz w:val="24"/>
          <w:szCs w:val="24"/>
          <w:vertAlign w:val="superscript"/>
        </w:rPr>
        <w:t>o</w:t>
      </w:r>
      <w:r w:rsidR="001807F4" w:rsidRPr="0013646A">
        <w:rPr>
          <w:rFonts w:ascii="Times New Roman" w:hAnsi="Times New Roman" w:cs="Times New Roman"/>
          <w:sz w:val="24"/>
          <w:szCs w:val="24"/>
        </w:rPr>
        <w:t>C.</w:t>
      </w:r>
      <w:proofErr w:type="gramEnd"/>
      <w:r w:rsidR="001807F4" w:rsidRPr="0013646A">
        <w:rPr>
          <w:rFonts w:ascii="Times New Roman" w:hAnsi="Times New Roman" w:cs="Times New Roman"/>
          <w:sz w:val="24"/>
          <w:szCs w:val="24"/>
        </w:rPr>
        <w:t xml:space="preserve"> </w:t>
      </w:r>
      <w:proofErr w:type="gramStart"/>
      <w:r w:rsidR="001807F4" w:rsidRPr="0013646A">
        <w:rPr>
          <w:rFonts w:ascii="Times New Roman" w:hAnsi="Times New Roman" w:cs="Times New Roman"/>
          <w:sz w:val="24"/>
          <w:szCs w:val="24"/>
        </w:rPr>
        <w:t>U</w:t>
      </w:r>
      <w:r w:rsidRPr="0013646A">
        <w:rPr>
          <w:rFonts w:ascii="Times New Roman" w:hAnsi="Times New Roman" w:cs="Times New Roman"/>
          <w:sz w:val="24"/>
          <w:szCs w:val="24"/>
        </w:rPr>
        <w:t xml:space="preserve">ntuk fermentasi cair ini selama inkubasi harus dibarengi pengocokan dengan menggunakan </w:t>
      </w:r>
      <w:r w:rsidRPr="0013646A">
        <w:rPr>
          <w:rFonts w:ascii="Times New Roman" w:hAnsi="Times New Roman" w:cs="Times New Roman"/>
          <w:i/>
          <w:sz w:val="24"/>
          <w:szCs w:val="24"/>
        </w:rPr>
        <w:t>shaker</w:t>
      </w:r>
      <w:r w:rsidR="001807F4" w:rsidRPr="0013646A">
        <w:rPr>
          <w:rFonts w:ascii="Times New Roman" w:hAnsi="Times New Roman" w:cs="Times New Roman"/>
          <w:i/>
          <w:sz w:val="24"/>
          <w:szCs w:val="24"/>
        </w:rPr>
        <w:t xml:space="preserve">, </w:t>
      </w:r>
      <w:r w:rsidR="001807F4" w:rsidRPr="0013646A">
        <w:rPr>
          <w:rFonts w:ascii="Times New Roman" w:hAnsi="Times New Roman" w:cs="Times New Roman"/>
          <w:sz w:val="24"/>
          <w:szCs w:val="24"/>
        </w:rPr>
        <w:t>tujuannya untuk memudahkan aerasi.</w:t>
      </w:r>
      <w:proofErr w:type="gramEnd"/>
      <w:r w:rsidR="001807F4" w:rsidRPr="0013646A">
        <w:rPr>
          <w:rFonts w:ascii="Times New Roman" w:hAnsi="Times New Roman" w:cs="Times New Roman"/>
          <w:sz w:val="24"/>
          <w:szCs w:val="24"/>
        </w:rPr>
        <w:t xml:space="preserve"> </w:t>
      </w:r>
    </w:p>
    <w:p w:rsidR="00BB2A0F" w:rsidRDefault="00BB2A0F" w:rsidP="004D00B8">
      <w:pPr>
        <w:pStyle w:val="Heading3"/>
        <w:numPr>
          <w:ilvl w:val="2"/>
          <w:numId w:val="20"/>
        </w:numPr>
        <w:rPr>
          <w:rFonts w:ascii="Times New Roman" w:hAnsi="Times New Roman" w:cs="Times New Roman"/>
          <w:b w:val="0"/>
          <w:color w:val="auto"/>
          <w:sz w:val="24"/>
          <w:szCs w:val="24"/>
        </w:rPr>
      </w:pPr>
      <w:bookmarkStart w:id="93" w:name="_Toc472961278"/>
      <w:r>
        <w:rPr>
          <w:rFonts w:ascii="Times New Roman" w:hAnsi="Times New Roman" w:cs="Times New Roman"/>
          <w:b w:val="0"/>
          <w:color w:val="auto"/>
          <w:sz w:val="24"/>
          <w:szCs w:val="24"/>
        </w:rPr>
        <w:t>Deskripsi penelitian utama pembuatan angkak limbah</w:t>
      </w:r>
      <w:r w:rsidR="00D145F9">
        <w:rPr>
          <w:rFonts w:ascii="Times New Roman" w:hAnsi="Times New Roman" w:cs="Times New Roman"/>
          <w:b w:val="0"/>
          <w:color w:val="auto"/>
          <w:sz w:val="24"/>
          <w:szCs w:val="24"/>
        </w:rPr>
        <w:t xml:space="preserve"> singkong</w:t>
      </w:r>
      <w:bookmarkEnd w:id="93"/>
      <w:r w:rsidR="00D145F9">
        <w:rPr>
          <w:rFonts w:ascii="Times New Roman" w:hAnsi="Times New Roman" w:cs="Times New Roman"/>
          <w:b w:val="0"/>
          <w:color w:val="auto"/>
          <w:sz w:val="24"/>
          <w:szCs w:val="24"/>
        </w:rPr>
        <w:t xml:space="preserve"> </w:t>
      </w:r>
    </w:p>
    <w:p w:rsidR="00B13A04" w:rsidRPr="00700A16" w:rsidRDefault="00B13A04" w:rsidP="006F0ADE">
      <w:pPr>
        <w:pStyle w:val="ListParagraph"/>
        <w:numPr>
          <w:ilvl w:val="0"/>
          <w:numId w:val="36"/>
        </w:numPr>
        <w:ind w:left="567" w:hanging="567"/>
        <w:rPr>
          <w:rFonts w:ascii="Times New Roman" w:hAnsi="Times New Roman" w:cs="Times New Roman"/>
          <w:sz w:val="24"/>
          <w:szCs w:val="24"/>
        </w:rPr>
      </w:pPr>
      <w:r w:rsidRPr="00700A16">
        <w:rPr>
          <w:rFonts w:ascii="Times New Roman" w:hAnsi="Times New Roman" w:cs="Times New Roman"/>
          <w:sz w:val="24"/>
          <w:szCs w:val="24"/>
        </w:rPr>
        <w:t>Penimbangan</w:t>
      </w:r>
    </w:p>
    <w:p w:rsidR="00B13A04" w:rsidRPr="00B13A04" w:rsidRDefault="00B13A04" w:rsidP="00F64DCD">
      <w:pPr>
        <w:ind w:firstLine="567"/>
        <w:rPr>
          <w:rFonts w:ascii="Times New Roman" w:hAnsi="Times New Roman" w:cs="Times New Roman"/>
          <w:sz w:val="24"/>
          <w:szCs w:val="24"/>
        </w:rPr>
      </w:pPr>
      <w:r w:rsidRPr="00B13A04">
        <w:rPr>
          <w:rFonts w:ascii="Times New Roman" w:hAnsi="Times New Roman" w:cs="Times New Roman"/>
          <w:sz w:val="24"/>
          <w:szCs w:val="24"/>
        </w:rPr>
        <w:t>Bahan baku ditimbang yaitu limbah singkong</w:t>
      </w:r>
      <w:r w:rsidR="00F64DCD">
        <w:rPr>
          <w:rFonts w:ascii="Times New Roman" w:hAnsi="Times New Roman" w:cs="Times New Roman"/>
          <w:sz w:val="24"/>
          <w:szCs w:val="24"/>
        </w:rPr>
        <w:t xml:space="preserve">, </w:t>
      </w:r>
      <w:r w:rsidR="00F64DCD" w:rsidRPr="0013646A">
        <w:rPr>
          <w:rFonts w:ascii="Times New Roman" w:hAnsi="Times New Roman" w:cs="Times New Roman"/>
          <w:sz w:val="24"/>
          <w:szCs w:val="24"/>
        </w:rPr>
        <w:t>NH</w:t>
      </w:r>
      <w:r w:rsidR="00F64DCD" w:rsidRPr="0013646A">
        <w:rPr>
          <w:rFonts w:ascii="Times New Roman" w:hAnsi="Times New Roman" w:cs="Times New Roman"/>
          <w:sz w:val="24"/>
          <w:szCs w:val="24"/>
          <w:vertAlign w:val="subscript"/>
        </w:rPr>
        <w:t>4</w:t>
      </w:r>
      <w:r w:rsidR="00F64DCD" w:rsidRPr="0013646A">
        <w:rPr>
          <w:rFonts w:ascii="Times New Roman" w:hAnsi="Times New Roman" w:cs="Times New Roman"/>
          <w:sz w:val="24"/>
          <w:szCs w:val="24"/>
        </w:rPr>
        <w:t>NO</w:t>
      </w:r>
      <w:r w:rsidR="00F64DCD" w:rsidRPr="0013646A">
        <w:rPr>
          <w:rFonts w:ascii="Times New Roman" w:hAnsi="Times New Roman" w:cs="Times New Roman"/>
          <w:sz w:val="24"/>
          <w:szCs w:val="24"/>
          <w:vertAlign w:val="subscript"/>
        </w:rPr>
        <w:t xml:space="preserve">3 </w:t>
      </w:r>
      <w:r w:rsidR="00F64DCD" w:rsidRPr="0013646A">
        <w:rPr>
          <w:rFonts w:ascii="Times New Roman" w:hAnsi="Times New Roman" w:cs="Times New Roman"/>
          <w:sz w:val="24"/>
          <w:szCs w:val="24"/>
        </w:rPr>
        <w:t>0</w:t>
      </w:r>
      <w:proofErr w:type="gramStart"/>
      <w:r w:rsidR="00F64DCD" w:rsidRPr="0013646A">
        <w:rPr>
          <w:rFonts w:ascii="Times New Roman" w:hAnsi="Times New Roman" w:cs="Times New Roman"/>
          <w:sz w:val="24"/>
          <w:szCs w:val="24"/>
        </w:rPr>
        <w:t>,15</w:t>
      </w:r>
      <w:proofErr w:type="gramEnd"/>
      <w:r w:rsidR="00F64DCD" w:rsidRPr="0013646A">
        <w:rPr>
          <w:rFonts w:ascii="Times New Roman" w:hAnsi="Times New Roman" w:cs="Times New Roman"/>
          <w:sz w:val="24"/>
          <w:szCs w:val="24"/>
        </w:rPr>
        <w:t>% (b/v), KH</w:t>
      </w:r>
      <w:r w:rsidR="00F64DCD" w:rsidRPr="0013646A">
        <w:rPr>
          <w:rFonts w:ascii="Times New Roman" w:hAnsi="Times New Roman" w:cs="Times New Roman"/>
          <w:sz w:val="24"/>
          <w:szCs w:val="24"/>
          <w:vertAlign w:val="subscript"/>
        </w:rPr>
        <w:t>2</w:t>
      </w:r>
      <w:r w:rsidR="00F64DCD" w:rsidRPr="0013646A">
        <w:rPr>
          <w:rFonts w:ascii="Times New Roman" w:hAnsi="Times New Roman" w:cs="Times New Roman"/>
          <w:sz w:val="24"/>
          <w:szCs w:val="24"/>
        </w:rPr>
        <w:t>PO</w:t>
      </w:r>
      <w:r w:rsidR="00F64DCD" w:rsidRPr="0013646A">
        <w:rPr>
          <w:rFonts w:ascii="Times New Roman" w:hAnsi="Times New Roman" w:cs="Times New Roman"/>
          <w:sz w:val="24"/>
          <w:szCs w:val="24"/>
          <w:vertAlign w:val="subscript"/>
        </w:rPr>
        <w:t>4</w:t>
      </w:r>
      <w:r w:rsidR="00F64DCD" w:rsidRPr="0013646A">
        <w:rPr>
          <w:rFonts w:ascii="Times New Roman" w:hAnsi="Times New Roman" w:cs="Times New Roman"/>
          <w:sz w:val="24"/>
          <w:szCs w:val="24"/>
        </w:rPr>
        <w:t xml:space="preserve"> 0,25% (b/v), dan MgSO</w:t>
      </w:r>
      <w:r w:rsidR="00F64DCD" w:rsidRPr="0013646A">
        <w:rPr>
          <w:rFonts w:ascii="Times New Roman" w:hAnsi="Times New Roman" w:cs="Times New Roman"/>
          <w:sz w:val="24"/>
          <w:szCs w:val="24"/>
          <w:vertAlign w:val="subscript"/>
        </w:rPr>
        <w:t>4</w:t>
      </w:r>
      <w:r w:rsidR="00F64DCD" w:rsidRPr="0013646A">
        <w:rPr>
          <w:rFonts w:ascii="Times New Roman" w:hAnsi="Times New Roman" w:cs="Times New Roman"/>
          <w:sz w:val="24"/>
          <w:szCs w:val="24"/>
        </w:rPr>
        <w:t>.7H</w:t>
      </w:r>
      <w:r w:rsidR="00F64DCD" w:rsidRPr="0013646A">
        <w:rPr>
          <w:rFonts w:ascii="Times New Roman" w:hAnsi="Times New Roman" w:cs="Times New Roman"/>
          <w:sz w:val="24"/>
          <w:szCs w:val="24"/>
          <w:vertAlign w:val="subscript"/>
        </w:rPr>
        <w:t>2</w:t>
      </w:r>
      <w:r w:rsidR="00F64DCD" w:rsidRPr="0013646A">
        <w:rPr>
          <w:rFonts w:ascii="Times New Roman" w:hAnsi="Times New Roman" w:cs="Times New Roman"/>
          <w:sz w:val="24"/>
          <w:szCs w:val="24"/>
        </w:rPr>
        <w:t>O 0,10% (b/v)</w:t>
      </w:r>
      <w:r w:rsidRPr="00B13A04">
        <w:rPr>
          <w:rFonts w:ascii="Times New Roman" w:hAnsi="Times New Roman" w:cs="Times New Roman"/>
          <w:sz w:val="24"/>
          <w:szCs w:val="24"/>
        </w:rPr>
        <w:t xml:space="preserve">. </w:t>
      </w:r>
    </w:p>
    <w:p w:rsidR="00B13A04" w:rsidRPr="006F0ADE" w:rsidRDefault="00B13A04" w:rsidP="006F0ADE">
      <w:pPr>
        <w:pStyle w:val="ListParagraph"/>
        <w:numPr>
          <w:ilvl w:val="0"/>
          <w:numId w:val="36"/>
        </w:numPr>
        <w:ind w:left="567" w:hanging="567"/>
        <w:rPr>
          <w:rFonts w:ascii="Times New Roman" w:hAnsi="Times New Roman" w:cs="Times New Roman"/>
          <w:sz w:val="24"/>
          <w:szCs w:val="24"/>
        </w:rPr>
      </w:pPr>
      <w:r w:rsidRPr="006F0ADE">
        <w:rPr>
          <w:rFonts w:ascii="Times New Roman" w:hAnsi="Times New Roman" w:cs="Times New Roman"/>
          <w:sz w:val="24"/>
          <w:szCs w:val="24"/>
        </w:rPr>
        <w:t xml:space="preserve">Pencampuran </w:t>
      </w:r>
    </w:p>
    <w:p w:rsidR="008D0D3B" w:rsidRPr="00B13A04" w:rsidRDefault="00B13A04" w:rsidP="00F64DCD">
      <w:pPr>
        <w:ind w:firstLine="567"/>
        <w:rPr>
          <w:rFonts w:ascii="Times New Roman" w:hAnsi="Times New Roman" w:cs="Times New Roman"/>
          <w:sz w:val="24"/>
          <w:szCs w:val="24"/>
        </w:rPr>
      </w:pPr>
      <w:r w:rsidRPr="00B13A04">
        <w:rPr>
          <w:rFonts w:ascii="Times New Roman" w:hAnsi="Times New Roman" w:cs="Times New Roman"/>
          <w:sz w:val="24"/>
          <w:szCs w:val="24"/>
        </w:rPr>
        <w:t xml:space="preserve">Media yang telah ditimbang kemudian dicampur dengan larutan nutrient yang terdiri dari </w:t>
      </w:r>
      <w:r w:rsidR="007D486C">
        <w:rPr>
          <w:rFonts w:ascii="Times New Roman" w:hAnsi="Times New Roman" w:cs="Times New Roman"/>
          <w:sz w:val="24"/>
          <w:szCs w:val="24"/>
        </w:rPr>
        <w:t>limbah singkong</w:t>
      </w:r>
      <w:r w:rsidRPr="00B13A04">
        <w:rPr>
          <w:rFonts w:ascii="Times New Roman" w:hAnsi="Times New Roman" w:cs="Times New Roman"/>
          <w:sz w:val="24"/>
          <w:szCs w:val="24"/>
        </w:rPr>
        <w:t>, NH4NO3 0</w:t>
      </w:r>
      <w:proofErr w:type="gramStart"/>
      <w:r w:rsidRPr="00B13A04">
        <w:rPr>
          <w:rFonts w:ascii="Times New Roman" w:hAnsi="Times New Roman" w:cs="Times New Roman"/>
          <w:sz w:val="24"/>
          <w:szCs w:val="24"/>
        </w:rPr>
        <w:t>,15</w:t>
      </w:r>
      <w:proofErr w:type="gramEnd"/>
      <w:r w:rsidR="007D486C">
        <w:rPr>
          <w:rFonts w:ascii="Times New Roman" w:hAnsi="Times New Roman" w:cs="Times New Roman"/>
          <w:sz w:val="24"/>
          <w:szCs w:val="24"/>
        </w:rPr>
        <w:t xml:space="preserve">% (b/v), KH2PO4 0,25% (b/v), </w:t>
      </w:r>
      <w:r w:rsidRPr="00B13A04">
        <w:rPr>
          <w:rFonts w:ascii="Times New Roman" w:hAnsi="Times New Roman" w:cs="Times New Roman"/>
          <w:sz w:val="24"/>
          <w:szCs w:val="24"/>
        </w:rPr>
        <w:t>MgSO4.7H2O 0,10% (b/v)</w:t>
      </w:r>
      <w:r w:rsidR="007D486C">
        <w:rPr>
          <w:rFonts w:ascii="Times New Roman" w:hAnsi="Times New Roman" w:cs="Times New Roman"/>
          <w:sz w:val="24"/>
          <w:szCs w:val="24"/>
        </w:rPr>
        <w:t xml:space="preserve"> dan air steril 95,5%. </w:t>
      </w:r>
      <w:proofErr w:type="gramStart"/>
      <w:r w:rsidR="007D486C">
        <w:rPr>
          <w:rFonts w:ascii="Times New Roman" w:hAnsi="Times New Roman" w:cs="Times New Roman"/>
          <w:sz w:val="24"/>
          <w:szCs w:val="24"/>
        </w:rPr>
        <w:t>P</w:t>
      </w:r>
      <w:r w:rsidR="00F64DCD">
        <w:rPr>
          <w:rFonts w:ascii="Times New Roman" w:hAnsi="Times New Roman" w:cs="Times New Roman"/>
          <w:sz w:val="24"/>
          <w:szCs w:val="24"/>
        </w:rPr>
        <w:t>encampuran ini dilakukan agar</w:t>
      </w:r>
      <w:r w:rsidRPr="00B13A04">
        <w:rPr>
          <w:rFonts w:ascii="Times New Roman" w:hAnsi="Times New Roman" w:cs="Times New Roman"/>
          <w:sz w:val="24"/>
          <w:szCs w:val="24"/>
        </w:rPr>
        <w:t xml:space="preserve"> media memiliki nutrisi yang dibutuhkan oleh </w:t>
      </w:r>
      <w:r w:rsidRPr="00F64DCD">
        <w:rPr>
          <w:rFonts w:ascii="Times New Roman" w:hAnsi="Times New Roman" w:cs="Times New Roman"/>
          <w:i/>
          <w:iCs/>
          <w:sz w:val="24"/>
          <w:szCs w:val="24"/>
        </w:rPr>
        <w:t>Monascus purpureus</w:t>
      </w:r>
      <w:r w:rsidRPr="00B13A04">
        <w:rPr>
          <w:rFonts w:ascii="Times New Roman" w:hAnsi="Times New Roman" w:cs="Times New Roman"/>
          <w:sz w:val="24"/>
          <w:szCs w:val="24"/>
        </w:rPr>
        <w:t xml:space="preserve"> untuk tumbuh.</w:t>
      </w:r>
      <w:proofErr w:type="gramEnd"/>
    </w:p>
    <w:p w:rsidR="00B13A04" w:rsidRPr="00B13A04" w:rsidRDefault="00B13A04" w:rsidP="006F0ADE">
      <w:pPr>
        <w:pStyle w:val="ListParagraph"/>
        <w:numPr>
          <w:ilvl w:val="0"/>
          <w:numId w:val="36"/>
        </w:numPr>
        <w:ind w:left="567" w:hanging="567"/>
        <w:rPr>
          <w:rFonts w:ascii="Times New Roman" w:hAnsi="Times New Roman" w:cs="Times New Roman"/>
          <w:sz w:val="24"/>
          <w:szCs w:val="24"/>
        </w:rPr>
      </w:pPr>
      <w:r w:rsidRPr="00B13A04">
        <w:rPr>
          <w:rFonts w:ascii="Times New Roman" w:hAnsi="Times New Roman" w:cs="Times New Roman"/>
          <w:sz w:val="24"/>
          <w:szCs w:val="24"/>
        </w:rPr>
        <w:t>Pengaturan pH</w:t>
      </w:r>
    </w:p>
    <w:p w:rsidR="007B2720" w:rsidRPr="0013646A" w:rsidRDefault="00B13A04" w:rsidP="00F64DCD">
      <w:pPr>
        <w:ind w:firstLine="567"/>
        <w:rPr>
          <w:rFonts w:ascii="Times New Roman" w:hAnsi="Times New Roman" w:cs="Times New Roman"/>
          <w:sz w:val="24"/>
          <w:szCs w:val="24"/>
        </w:rPr>
      </w:pPr>
      <w:r w:rsidRPr="00B13A04">
        <w:rPr>
          <w:rFonts w:ascii="Times New Roman" w:hAnsi="Times New Roman" w:cs="Times New Roman"/>
          <w:sz w:val="24"/>
          <w:szCs w:val="24"/>
        </w:rPr>
        <w:t>Media yang telah siap kem</w:t>
      </w:r>
      <w:r w:rsidR="007D486C">
        <w:rPr>
          <w:rFonts w:ascii="Times New Roman" w:hAnsi="Times New Roman" w:cs="Times New Roman"/>
          <w:sz w:val="24"/>
          <w:szCs w:val="24"/>
        </w:rPr>
        <w:t>u</w:t>
      </w:r>
      <w:r w:rsidRPr="00B13A04">
        <w:rPr>
          <w:rFonts w:ascii="Times New Roman" w:hAnsi="Times New Roman" w:cs="Times New Roman"/>
          <w:sz w:val="24"/>
          <w:szCs w:val="24"/>
        </w:rPr>
        <w:t>dian diukur pH-nya dengan menggunakan pH meter kemudian diat</w:t>
      </w:r>
      <w:r w:rsidR="00F64DCD">
        <w:rPr>
          <w:rFonts w:ascii="Times New Roman" w:hAnsi="Times New Roman" w:cs="Times New Roman"/>
          <w:sz w:val="24"/>
          <w:szCs w:val="24"/>
        </w:rPr>
        <w:t>ur sampai pH larutan tersebut 6</w:t>
      </w:r>
      <w:proofErr w:type="gramStart"/>
      <w:r w:rsidR="00F64DCD">
        <w:rPr>
          <w:rFonts w:ascii="Times New Roman" w:hAnsi="Times New Roman" w:cs="Times New Roman"/>
          <w:sz w:val="24"/>
          <w:szCs w:val="24"/>
        </w:rPr>
        <w:t>,</w:t>
      </w:r>
      <w:r w:rsidRPr="00B13A04">
        <w:rPr>
          <w:rFonts w:ascii="Times New Roman" w:hAnsi="Times New Roman" w:cs="Times New Roman"/>
          <w:sz w:val="24"/>
          <w:szCs w:val="24"/>
        </w:rPr>
        <w:t>0</w:t>
      </w:r>
      <w:proofErr w:type="gramEnd"/>
      <w:r w:rsidRPr="00B13A04">
        <w:rPr>
          <w:rFonts w:ascii="Times New Roman" w:hAnsi="Times New Roman" w:cs="Times New Roman"/>
          <w:sz w:val="24"/>
          <w:szCs w:val="24"/>
        </w:rPr>
        <w:t xml:space="preserve">. Pengaturan pH ini </w:t>
      </w:r>
      <w:r w:rsidRPr="00B13A04">
        <w:rPr>
          <w:rFonts w:ascii="Times New Roman" w:hAnsi="Times New Roman" w:cs="Times New Roman"/>
          <w:sz w:val="24"/>
          <w:szCs w:val="24"/>
        </w:rPr>
        <w:lastRenderedPageBreak/>
        <w:t>dilakukan karena pH sangat berpengaruh terhadap laju pertumbuhan mikroba, dan pH 6</w:t>
      </w:r>
      <w:proofErr w:type="gramStart"/>
      <w:r w:rsidRPr="00B13A04">
        <w:rPr>
          <w:rFonts w:ascii="Times New Roman" w:hAnsi="Times New Roman" w:cs="Times New Roman"/>
          <w:sz w:val="24"/>
          <w:szCs w:val="24"/>
        </w:rPr>
        <w:t>,0</w:t>
      </w:r>
      <w:proofErr w:type="gramEnd"/>
      <w:r w:rsidRPr="00B13A04">
        <w:rPr>
          <w:rFonts w:ascii="Times New Roman" w:hAnsi="Times New Roman" w:cs="Times New Roman"/>
          <w:sz w:val="24"/>
          <w:szCs w:val="24"/>
        </w:rPr>
        <w:t xml:space="preserve"> merupakan pH yang optimal untuk pertumbuhan </w:t>
      </w:r>
      <w:r w:rsidRPr="00F64DCD">
        <w:rPr>
          <w:rFonts w:ascii="Times New Roman" w:hAnsi="Times New Roman" w:cs="Times New Roman"/>
          <w:i/>
          <w:iCs/>
          <w:sz w:val="24"/>
          <w:szCs w:val="24"/>
        </w:rPr>
        <w:t>Monascus purpureus</w:t>
      </w:r>
      <w:r w:rsidRPr="00B13A04">
        <w:rPr>
          <w:rFonts w:ascii="Times New Roman" w:hAnsi="Times New Roman" w:cs="Times New Roman"/>
          <w:sz w:val="24"/>
          <w:szCs w:val="24"/>
        </w:rPr>
        <w:t>.</w:t>
      </w:r>
    </w:p>
    <w:p w:rsidR="007B2720" w:rsidRPr="00B13A04" w:rsidRDefault="007B2720" w:rsidP="006F0ADE">
      <w:pPr>
        <w:pStyle w:val="ListParagraph"/>
        <w:numPr>
          <w:ilvl w:val="0"/>
          <w:numId w:val="36"/>
        </w:numPr>
        <w:ind w:left="567" w:hanging="567"/>
        <w:rPr>
          <w:rFonts w:ascii="Times New Roman" w:hAnsi="Times New Roman" w:cs="Times New Roman"/>
          <w:sz w:val="24"/>
          <w:szCs w:val="24"/>
        </w:rPr>
      </w:pPr>
      <w:r w:rsidRPr="00B13A04">
        <w:rPr>
          <w:rFonts w:ascii="Times New Roman" w:hAnsi="Times New Roman" w:cs="Times New Roman"/>
          <w:sz w:val="24"/>
          <w:szCs w:val="24"/>
        </w:rPr>
        <w:t>Sterilisasi</w:t>
      </w:r>
    </w:p>
    <w:p w:rsidR="00700A16" w:rsidRPr="0013646A" w:rsidRDefault="007B2720" w:rsidP="006F0ADE">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selanjutnya disterilisasi dengan autuklaf pada suhu 121</w:t>
      </w:r>
      <w:r w:rsidRPr="0013646A">
        <w:rPr>
          <w:rFonts w:ascii="Times New Roman" w:hAnsi="Times New Roman" w:cs="Times New Roman"/>
          <w:sz w:val="24"/>
          <w:szCs w:val="24"/>
          <w:vertAlign w:val="superscript"/>
        </w:rPr>
        <w:t>o</w:t>
      </w:r>
      <w:r w:rsidRPr="0013646A">
        <w:rPr>
          <w:rFonts w:ascii="Times New Roman" w:hAnsi="Times New Roman" w:cs="Times New Roman"/>
          <w:sz w:val="24"/>
          <w:szCs w:val="24"/>
        </w:rPr>
        <w:t>C selama 15 menit.</w:t>
      </w:r>
      <w:proofErr w:type="gramEnd"/>
      <w:r w:rsidRPr="0013646A">
        <w:rPr>
          <w:rFonts w:ascii="Times New Roman" w:hAnsi="Times New Roman" w:cs="Times New Roman"/>
          <w:sz w:val="24"/>
          <w:szCs w:val="24"/>
        </w:rPr>
        <w:t xml:space="preserve"> Sterilisasi ini dilakukan untuk membunuh mikroorganisme patogen dan spora yang </w:t>
      </w:r>
      <w:proofErr w:type="gramStart"/>
      <w:r w:rsidRPr="0013646A">
        <w:rPr>
          <w:rFonts w:ascii="Times New Roman" w:hAnsi="Times New Roman" w:cs="Times New Roman"/>
          <w:sz w:val="24"/>
          <w:szCs w:val="24"/>
        </w:rPr>
        <w:t>akan</w:t>
      </w:r>
      <w:proofErr w:type="gramEnd"/>
      <w:r w:rsidRPr="0013646A">
        <w:rPr>
          <w:rFonts w:ascii="Times New Roman" w:hAnsi="Times New Roman" w:cs="Times New Roman"/>
          <w:sz w:val="24"/>
          <w:szCs w:val="24"/>
        </w:rPr>
        <w:t xml:space="preserve"> mengganggu pertumbuhan </w:t>
      </w:r>
      <w:r w:rsidRPr="0013646A">
        <w:rPr>
          <w:rFonts w:ascii="Times New Roman" w:hAnsi="Times New Roman" w:cs="Times New Roman"/>
          <w:i/>
          <w:sz w:val="24"/>
          <w:szCs w:val="24"/>
        </w:rPr>
        <w:t xml:space="preserve">Monascus purpureus </w:t>
      </w:r>
      <w:r w:rsidRPr="0013646A">
        <w:rPr>
          <w:rFonts w:ascii="Times New Roman" w:hAnsi="Times New Roman" w:cs="Times New Roman"/>
          <w:sz w:val="24"/>
          <w:szCs w:val="24"/>
        </w:rPr>
        <w:t>jika masih ada.</w:t>
      </w:r>
    </w:p>
    <w:p w:rsidR="007B2720" w:rsidRPr="00BB2A0F" w:rsidRDefault="007B2720" w:rsidP="006F0ADE">
      <w:pPr>
        <w:pStyle w:val="ListParagraph"/>
        <w:numPr>
          <w:ilvl w:val="0"/>
          <w:numId w:val="36"/>
        </w:numPr>
        <w:ind w:left="567" w:hanging="567"/>
        <w:rPr>
          <w:rFonts w:ascii="Times New Roman" w:hAnsi="Times New Roman" w:cs="Times New Roman"/>
          <w:i/>
          <w:sz w:val="24"/>
          <w:szCs w:val="24"/>
        </w:rPr>
      </w:pPr>
      <w:r w:rsidRPr="00BB2A0F">
        <w:rPr>
          <w:rFonts w:ascii="Times New Roman" w:hAnsi="Times New Roman" w:cs="Times New Roman"/>
          <w:i/>
          <w:sz w:val="24"/>
          <w:szCs w:val="24"/>
        </w:rPr>
        <w:t xml:space="preserve">Tampering  </w:t>
      </w:r>
    </w:p>
    <w:p w:rsidR="00A71155" w:rsidRPr="0013646A" w:rsidRDefault="007B2720" w:rsidP="00700A16">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yang telah disterilisasi kemudian didinginkan hingga suhu 30</w:t>
      </w:r>
      <w:r w:rsidRPr="0013646A">
        <w:rPr>
          <w:rFonts w:ascii="Times New Roman" w:hAnsi="Times New Roman" w:cs="Times New Roman"/>
          <w:sz w:val="24"/>
          <w:szCs w:val="24"/>
          <w:vertAlign w:val="superscript"/>
        </w:rPr>
        <w:t>o</w:t>
      </w:r>
      <w:r w:rsidRPr="0013646A">
        <w:rPr>
          <w:rFonts w:ascii="Times New Roman" w:hAnsi="Times New Roman" w:cs="Times New Roman"/>
          <w:sz w:val="24"/>
          <w:szCs w:val="24"/>
        </w:rPr>
        <w:t>C.</w:t>
      </w:r>
      <w:proofErr w:type="gramEnd"/>
      <w:r w:rsidRPr="0013646A">
        <w:rPr>
          <w:rFonts w:ascii="Times New Roman" w:hAnsi="Times New Roman" w:cs="Times New Roman"/>
          <w:sz w:val="24"/>
          <w:szCs w:val="24"/>
        </w:rPr>
        <w:t xml:space="preserve"> </w:t>
      </w:r>
      <w:proofErr w:type="gramStart"/>
      <w:r w:rsidRPr="0013646A">
        <w:rPr>
          <w:rFonts w:ascii="Times New Roman" w:hAnsi="Times New Roman" w:cs="Times New Roman"/>
          <w:sz w:val="24"/>
          <w:szCs w:val="24"/>
        </w:rPr>
        <w:t>tujuan</w:t>
      </w:r>
      <w:proofErr w:type="gramEnd"/>
      <w:r w:rsidRPr="0013646A">
        <w:rPr>
          <w:rFonts w:ascii="Times New Roman" w:hAnsi="Times New Roman" w:cs="Times New Roman"/>
          <w:sz w:val="24"/>
          <w:szCs w:val="24"/>
        </w:rPr>
        <w:t xml:space="preserve"> dari tampering adalah untuk menurunkan suhu media, agar suhunya sesuai dengan suhu optimal untuk pertumbuhan </w:t>
      </w:r>
      <w:r w:rsidRPr="0013646A">
        <w:rPr>
          <w:rFonts w:ascii="Times New Roman" w:hAnsi="Times New Roman" w:cs="Times New Roman"/>
          <w:i/>
          <w:sz w:val="24"/>
          <w:szCs w:val="24"/>
        </w:rPr>
        <w:t>Monascus purpureus</w:t>
      </w:r>
      <w:r w:rsidRPr="0013646A">
        <w:rPr>
          <w:rFonts w:ascii="Times New Roman" w:hAnsi="Times New Roman" w:cs="Times New Roman"/>
          <w:sz w:val="24"/>
          <w:szCs w:val="24"/>
        </w:rPr>
        <w:t xml:space="preserve">.  </w:t>
      </w:r>
    </w:p>
    <w:p w:rsidR="007B2720" w:rsidRDefault="007B2720" w:rsidP="006F0ADE">
      <w:pPr>
        <w:pStyle w:val="ListParagraph"/>
        <w:numPr>
          <w:ilvl w:val="0"/>
          <w:numId w:val="36"/>
        </w:numPr>
        <w:ind w:left="567" w:hanging="567"/>
        <w:rPr>
          <w:rFonts w:ascii="Times New Roman" w:hAnsi="Times New Roman" w:cs="Times New Roman"/>
          <w:sz w:val="24"/>
          <w:szCs w:val="24"/>
        </w:rPr>
      </w:pPr>
      <w:r>
        <w:rPr>
          <w:rFonts w:ascii="Times New Roman" w:hAnsi="Times New Roman" w:cs="Times New Roman"/>
          <w:sz w:val="24"/>
          <w:szCs w:val="24"/>
        </w:rPr>
        <w:t>Inokulasi</w:t>
      </w:r>
    </w:p>
    <w:p w:rsidR="004F4B77" w:rsidRPr="007B2720" w:rsidRDefault="007B2720" w:rsidP="00F64DCD">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Media yang telah di tampering, kemudian diinokulasikan</w:t>
      </w:r>
      <w:r>
        <w:rPr>
          <w:rFonts w:ascii="Times New Roman" w:hAnsi="Times New Roman" w:cs="Times New Roman"/>
          <w:sz w:val="24"/>
          <w:szCs w:val="24"/>
        </w:rPr>
        <w:t xml:space="preserve"> starter angkak dengan konsentrasi 11%, 12%, dan 13%.</w:t>
      </w:r>
      <w:proofErr w:type="gramEnd"/>
    </w:p>
    <w:p w:rsidR="007B2720" w:rsidRDefault="007B2720" w:rsidP="006F0ADE">
      <w:pPr>
        <w:pStyle w:val="ListParagraph"/>
        <w:numPr>
          <w:ilvl w:val="0"/>
          <w:numId w:val="36"/>
        </w:numPr>
        <w:ind w:left="567" w:hanging="567"/>
        <w:rPr>
          <w:rFonts w:ascii="Times New Roman" w:hAnsi="Times New Roman" w:cs="Times New Roman"/>
          <w:sz w:val="24"/>
          <w:szCs w:val="24"/>
        </w:rPr>
      </w:pPr>
      <w:r>
        <w:rPr>
          <w:rFonts w:ascii="Times New Roman" w:hAnsi="Times New Roman" w:cs="Times New Roman"/>
          <w:sz w:val="24"/>
          <w:szCs w:val="24"/>
        </w:rPr>
        <w:t>Inkubasi</w:t>
      </w:r>
    </w:p>
    <w:p w:rsidR="00A71155" w:rsidRPr="005D1DE6" w:rsidRDefault="007B2720" w:rsidP="005D1DE6">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 xml:space="preserve">Media yang telah siap, kemudian diinkubasi </w:t>
      </w:r>
      <w:r>
        <w:rPr>
          <w:rFonts w:ascii="Times New Roman" w:hAnsi="Times New Roman" w:cs="Times New Roman"/>
          <w:sz w:val="24"/>
          <w:szCs w:val="24"/>
        </w:rPr>
        <w:t xml:space="preserve">selama 14 hari </w:t>
      </w:r>
      <w:r w:rsidRPr="0013646A">
        <w:rPr>
          <w:rFonts w:ascii="Times New Roman" w:hAnsi="Times New Roman" w:cs="Times New Roman"/>
          <w:sz w:val="24"/>
          <w:szCs w:val="24"/>
        </w:rPr>
        <w:t>di inkubator dengan suhu 30</w:t>
      </w:r>
      <w:r w:rsidRPr="0013646A">
        <w:rPr>
          <w:rFonts w:ascii="Times New Roman" w:hAnsi="Times New Roman" w:cs="Times New Roman"/>
          <w:sz w:val="24"/>
          <w:szCs w:val="24"/>
          <w:vertAlign w:val="superscript"/>
        </w:rPr>
        <w:t>o</w:t>
      </w:r>
      <w:r w:rsidR="005D1DE6">
        <w:rPr>
          <w:rFonts w:ascii="Times New Roman" w:hAnsi="Times New Roman" w:cs="Times New Roman"/>
          <w:sz w:val="24"/>
          <w:szCs w:val="24"/>
        </w:rPr>
        <w:t>C.</w:t>
      </w:r>
      <w:proofErr w:type="gramEnd"/>
    </w:p>
    <w:p w:rsidR="007B2720" w:rsidRDefault="007B2720" w:rsidP="006F0ADE">
      <w:pPr>
        <w:pStyle w:val="ListParagraph"/>
        <w:numPr>
          <w:ilvl w:val="0"/>
          <w:numId w:val="36"/>
        </w:numPr>
        <w:ind w:left="567" w:hanging="567"/>
        <w:rPr>
          <w:rFonts w:ascii="Times New Roman" w:hAnsi="Times New Roman" w:cs="Times New Roman"/>
          <w:sz w:val="24"/>
          <w:szCs w:val="24"/>
        </w:rPr>
      </w:pPr>
      <w:r>
        <w:rPr>
          <w:rFonts w:ascii="Times New Roman" w:hAnsi="Times New Roman" w:cs="Times New Roman"/>
          <w:sz w:val="24"/>
          <w:szCs w:val="24"/>
        </w:rPr>
        <w:t xml:space="preserve">Pengeringan </w:t>
      </w:r>
    </w:p>
    <w:p w:rsidR="008D0D3B" w:rsidRPr="0013646A" w:rsidRDefault="007B2720" w:rsidP="00F64DCD">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 xml:space="preserve">Angkak hasil fermentasi kemudian dikeringkan dengan menggunakan </w:t>
      </w:r>
      <w:r w:rsidRPr="00D145F9">
        <w:rPr>
          <w:rFonts w:ascii="Times New Roman" w:hAnsi="Times New Roman" w:cs="Times New Roman"/>
          <w:i/>
          <w:sz w:val="24"/>
          <w:szCs w:val="24"/>
        </w:rPr>
        <w:t xml:space="preserve">tunnel drier </w:t>
      </w:r>
      <w:r>
        <w:rPr>
          <w:rFonts w:ascii="Times New Roman" w:hAnsi="Times New Roman" w:cs="Times New Roman"/>
          <w:sz w:val="24"/>
          <w:szCs w:val="24"/>
        </w:rPr>
        <w:t xml:space="preserve">pada </w:t>
      </w:r>
      <w:r w:rsidRPr="0013646A">
        <w:rPr>
          <w:rFonts w:ascii="Times New Roman" w:hAnsi="Times New Roman" w:cs="Times New Roman"/>
          <w:sz w:val="24"/>
          <w:szCs w:val="24"/>
        </w:rPr>
        <w:t>suhu 70</w:t>
      </w:r>
      <w:r w:rsidRPr="0013646A">
        <w:rPr>
          <w:rFonts w:ascii="Times New Roman" w:hAnsi="Times New Roman" w:cs="Times New Roman"/>
          <w:sz w:val="24"/>
          <w:szCs w:val="24"/>
          <w:vertAlign w:val="superscript"/>
        </w:rPr>
        <w:t>o</w:t>
      </w:r>
      <w:r w:rsidRPr="0013646A">
        <w:rPr>
          <w:rFonts w:ascii="Times New Roman" w:hAnsi="Times New Roman" w:cs="Times New Roman"/>
          <w:sz w:val="24"/>
          <w:szCs w:val="24"/>
        </w:rPr>
        <w:t>C selama 24 jam.</w:t>
      </w:r>
      <w:proofErr w:type="gramEnd"/>
    </w:p>
    <w:p w:rsidR="007B2720" w:rsidRDefault="007B2720" w:rsidP="006F0ADE">
      <w:pPr>
        <w:pStyle w:val="ListParagraph"/>
        <w:numPr>
          <w:ilvl w:val="0"/>
          <w:numId w:val="36"/>
        </w:numPr>
        <w:ind w:left="567" w:hanging="567"/>
        <w:rPr>
          <w:rFonts w:ascii="Times New Roman" w:hAnsi="Times New Roman" w:cs="Times New Roman"/>
          <w:sz w:val="24"/>
          <w:szCs w:val="24"/>
        </w:rPr>
      </w:pPr>
      <w:r>
        <w:rPr>
          <w:rFonts w:ascii="Times New Roman" w:hAnsi="Times New Roman" w:cs="Times New Roman"/>
          <w:sz w:val="24"/>
          <w:szCs w:val="24"/>
        </w:rPr>
        <w:t>Penghancuran</w:t>
      </w:r>
    </w:p>
    <w:p w:rsidR="00130036" w:rsidRDefault="007B2720" w:rsidP="00F64DCD">
      <w:pPr>
        <w:ind w:firstLine="567"/>
        <w:rPr>
          <w:rFonts w:ascii="Times New Roman" w:hAnsi="Times New Roman" w:cs="Times New Roman"/>
          <w:sz w:val="24"/>
          <w:szCs w:val="24"/>
        </w:rPr>
      </w:pPr>
      <w:proofErr w:type="gramStart"/>
      <w:r w:rsidRPr="0013646A">
        <w:rPr>
          <w:rFonts w:ascii="Times New Roman" w:hAnsi="Times New Roman" w:cs="Times New Roman"/>
          <w:sz w:val="24"/>
          <w:szCs w:val="24"/>
        </w:rPr>
        <w:t>Angkak yang telah dikeringkan kemudian dihancurkan menggunkan blender hingga diperoleh serbuk angkak.</w:t>
      </w:r>
      <w:proofErr w:type="gramEnd"/>
      <w:r w:rsidRPr="0013646A">
        <w:rPr>
          <w:rFonts w:ascii="Times New Roman" w:hAnsi="Times New Roman" w:cs="Times New Roman"/>
          <w:sz w:val="24"/>
          <w:szCs w:val="24"/>
        </w:rPr>
        <w:t xml:space="preserve">  </w:t>
      </w:r>
    </w:p>
    <w:p w:rsidR="006F0ADE" w:rsidRDefault="006F0ADE" w:rsidP="00F64DCD">
      <w:pPr>
        <w:ind w:firstLine="567"/>
        <w:rPr>
          <w:rFonts w:ascii="Times New Roman" w:hAnsi="Times New Roman" w:cs="Times New Roman"/>
          <w:sz w:val="24"/>
          <w:szCs w:val="24"/>
        </w:rPr>
      </w:pPr>
    </w:p>
    <w:p w:rsidR="005D1DE6" w:rsidRDefault="005D1DE6" w:rsidP="006F0ADE">
      <w:pPr>
        <w:pStyle w:val="ListParagraph"/>
        <w:numPr>
          <w:ilvl w:val="0"/>
          <w:numId w:val="36"/>
        </w:numPr>
        <w:ind w:left="567" w:hanging="567"/>
        <w:rPr>
          <w:rFonts w:ascii="Times New Roman" w:hAnsi="Times New Roman" w:cs="Times New Roman"/>
          <w:sz w:val="24"/>
          <w:szCs w:val="24"/>
        </w:rPr>
      </w:pPr>
      <w:r>
        <w:rPr>
          <w:rFonts w:ascii="Times New Roman" w:hAnsi="Times New Roman" w:cs="Times New Roman"/>
          <w:sz w:val="24"/>
          <w:szCs w:val="24"/>
        </w:rPr>
        <w:lastRenderedPageBreak/>
        <w:t>Pengayakan</w:t>
      </w:r>
    </w:p>
    <w:p w:rsidR="005D1DE6" w:rsidRPr="005D1DE6" w:rsidRDefault="005D1DE6" w:rsidP="005D1DE6">
      <w:pPr>
        <w:ind w:firstLine="567"/>
        <w:rPr>
          <w:rFonts w:ascii="Times New Roman" w:hAnsi="Times New Roman" w:cs="Times New Roman"/>
          <w:sz w:val="24"/>
          <w:szCs w:val="24"/>
        </w:rPr>
      </w:pPr>
      <w:proofErr w:type="gramStart"/>
      <w:r w:rsidRPr="005D1DE6">
        <w:rPr>
          <w:rFonts w:ascii="Times New Roman" w:hAnsi="Times New Roman" w:cs="Times New Roman"/>
          <w:sz w:val="24"/>
          <w:szCs w:val="24"/>
        </w:rPr>
        <w:t>Produk angkak yang telah dihancurkan diayak dengan mengunakan saringan berukuran 80 mesh, tujuannya untuk menghasilkan serbuk angkak yang seragam.</w:t>
      </w:r>
      <w:proofErr w:type="gramEnd"/>
    </w:p>
    <w:p w:rsidR="00130036" w:rsidRDefault="00130036" w:rsidP="001807F4">
      <w:pPr>
        <w:ind w:firstLine="425"/>
        <w:rPr>
          <w:rFonts w:ascii="Times New Roman" w:hAnsi="Times New Roman" w:cs="Times New Roman"/>
          <w:sz w:val="24"/>
          <w:szCs w:val="24"/>
        </w:rPr>
      </w:pPr>
    </w:p>
    <w:p w:rsidR="00130036" w:rsidRPr="00130036" w:rsidRDefault="00130036" w:rsidP="004D00B8">
      <w:pPr>
        <w:pStyle w:val="Heading2"/>
        <w:numPr>
          <w:ilvl w:val="1"/>
          <w:numId w:val="19"/>
        </w:numPr>
        <w:rPr>
          <w:rFonts w:ascii="Times New Roman" w:hAnsi="Times New Roman" w:cs="Times New Roman"/>
          <w:color w:val="auto"/>
          <w:sz w:val="24"/>
          <w:szCs w:val="24"/>
        </w:rPr>
      </w:pPr>
      <w:bookmarkStart w:id="94" w:name="_Toc472961279"/>
      <w:r w:rsidRPr="00130036">
        <w:rPr>
          <w:rFonts w:ascii="Times New Roman" w:hAnsi="Times New Roman" w:cs="Times New Roman"/>
          <w:color w:val="auto"/>
          <w:sz w:val="24"/>
          <w:szCs w:val="24"/>
        </w:rPr>
        <w:lastRenderedPageBreak/>
        <w:t>Diagram Alir Penelitian</w:t>
      </w:r>
      <w:bookmarkEnd w:id="94"/>
    </w:p>
    <w:p w:rsidR="001807F4" w:rsidRPr="00130036" w:rsidRDefault="00130036" w:rsidP="00C2030F">
      <w:pPr>
        <w:pStyle w:val="Heading3"/>
        <w:numPr>
          <w:ilvl w:val="2"/>
          <w:numId w:val="22"/>
        </w:numPr>
        <w:spacing w:line="240" w:lineRule="auto"/>
        <w:rPr>
          <w:rFonts w:ascii="Times New Roman" w:hAnsi="Times New Roman" w:cs="Times New Roman"/>
          <w:b w:val="0"/>
          <w:color w:val="auto"/>
          <w:sz w:val="24"/>
          <w:szCs w:val="24"/>
        </w:rPr>
      </w:pPr>
      <w:bookmarkStart w:id="95" w:name="_Toc472961280"/>
      <w:r w:rsidRPr="00130036">
        <w:rPr>
          <w:rFonts w:ascii="Times New Roman" w:hAnsi="Times New Roman" w:cs="Times New Roman"/>
          <w:b w:val="0"/>
          <w:color w:val="auto"/>
          <w:sz w:val="24"/>
          <w:szCs w:val="24"/>
        </w:rPr>
        <w:t>Diagram Alir Penelitian Pendahuluan</w:t>
      </w:r>
      <w:bookmarkEnd w:id="95"/>
    </w:p>
    <w:tbl>
      <w:tblPr>
        <w:tblStyle w:val="TableGrid"/>
        <w:tblW w:w="8275" w:type="dxa"/>
        <w:tblLook w:val="04A0" w:firstRow="1" w:lastRow="0" w:firstColumn="1" w:lastColumn="0" w:noHBand="0" w:noVBand="1"/>
      </w:tblPr>
      <w:tblGrid>
        <w:gridCol w:w="8275"/>
      </w:tblGrid>
      <w:tr w:rsidR="00202A08" w:rsidTr="00FC48A9">
        <w:trPr>
          <w:trHeight w:val="11046"/>
        </w:trPr>
        <w:tc>
          <w:tcPr>
            <w:tcW w:w="8275" w:type="dxa"/>
          </w:tcPr>
          <w:p w:rsidR="00F40B21" w:rsidRPr="006C5FBD" w:rsidRDefault="005D1DE6" w:rsidP="005D1DE6">
            <w:pPr>
              <w:pStyle w:val="Caption"/>
              <w:rPr>
                <w:rFonts w:ascii="Times New Roman" w:hAnsi="Times New Roman" w:cs="Times New Roman"/>
                <w:b w:val="0"/>
                <w:sz w:val="24"/>
                <w:szCs w:val="24"/>
              </w:rPr>
            </w:pPr>
            <w:r>
              <w:t xml:space="preserve">              </w:t>
            </w:r>
            <w:r w:rsidR="00C2030F">
              <w:object w:dxaOrig="8220" w:dyaOrig="1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572.85pt" o:ole="">
                  <v:imagedata r:id="rId23" o:title=""/>
                </v:shape>
                <o:OLEObject Type="Embed" ProgID="Visio.Drawing.15" ShapeID="_x0000_i1025" DrawAspect="Content" ObjectID="_1547835976" r:id="rId24"/>
              </w:object>
            </w:r>
          </w:p>
        </w:tc>
      </w:tr>
    </w:tbl>
    <w:p w:rsidR="004C50A2" w:rsidRPr="00FC48A9" w:rsidRDefault="00202A08" w:rsidP="00110CE5">
      <w:pPr>
        <w:pStyle w:val="Caption"/>
        <w:jc w:val="center"/>
        <w:rPr>
          <w:rFonts w:ascii="Times New Roman" w:hAnsi="Times New Roman" w:cs="Times New Roman"/>
          <w:b w:val="0"/>
          <w:bCs w:val="0"/>
          <w:color w:val="auto"/>
          <w:sz w:val="24"/>
          <w:szCs w:val="24"/>
        </w:rPr>
      </w:pPr>
      <w:proofErr w:type="gramStart"/>
      <w:r w:rsidRPr="00FC48A9">
        <w:rPr>
          <w:rFonts w:ascii="Times New Roman" w:hAnsi="Times New Roman" w:cs="Times New Roman"/>
          <w:b w:val="0"/>
          <w:bCs w:val="0"/>
          <w:color w:val="auto"/>
          <w:sz w:val="24"/>
          <w:szCs w:val="24"/>
        </w:rPr>
        <w:t xml:space="preserve">Gambar </w:t>
      </w:r>
      <w:r w:rsidRPr="00FC48A9">
        <w:rPr>
          <w:rFonts w:ascii="Times New Roman" w:hAnsi="Times New Roman" w:cs="Times New Roman"/>
          <w:b w:val="0"/>
          <w:bCs w:val="0"/>
          <w:color w:val="auto"/>
          <w:sz w:val="24"/>
          <w:szCs w:val="24"/>
        </w:rPr>
        <w:fldChar w:fldCharType="begin"/>
      </w:r>
      <w:r w:rsidRPr="00FC48A9">
        <w:rPr>
          <w:rFonts w:ascii="Times New Roman" w:hAnsi="Times New Roman" w:cs="Times New Roman"/>
          <w:b w:val="0"/>
          <w:bCs w:val="0"/>
          <w:color w:val="auto"/>
          <w:sz w:val="24"/>
          <w:szCs w:val="24"/>
        </w:rPr>
        <w:instrText xml:space="preserve"> SEQ Figure \* ARABIC </w:instrText>
      </w:r>
      <w:r w:rsidRPr="00FC48A9">
        <w:rPr>
          <w:rFonts w:ascii="Times New Roman" w:hAnsi="Times New Roman" w:cs="Times New Roman"/>
          <w:b w:val="0"/>
          <w:bCs w:val="0"/>
          <w:color w:val="auto"/>
          <w:sz w:val="24"/>
          <w:szCs w:val="24"/>
        </w:rPr>
        <w:fldChar w:fldCharType="separate"/>
      </w:r>
      <w:r w:rsidR="005C0B40">
        <w:rPr>
          <w:rFonts w:ascii="Times New Roman" w:hAnsi="Times New Roman" w:cs="Times New Roman"/>
          <w:b w:val="0"/>
          <w:bCs w:val="0"/>
          <w:noProof/>
          <w:color w:val="auto"/>
          <w:sz w:val="24"/>
          <w:szCs w:val="24"/>
        </w:rPr>
        <w:t>4</w:t>
      </w:r>
      <w:r w:rsidRPr="00FC48A9">
        <w:rPr>
          <w:rFonts w:ascii="Times New Roman" w:hAnsi="Times New Roman" w:cs="Times New Roman"/>
          <w:b w:val="0"/>
          <w:bCs w:val="0"/>
          <w:color w:val="auto"/>
          <w:sz w:val="24"/>
          <w:szCs w:val="24"/>
        </w:rPr>
        <w:fldChar w:fldCharType="end"/>
      </w:r>
      <w:r w:rsidRPr="00FC48A9">
        <w:rPr>
          <w:rFonts w:ascii="Times New Roman" w:hAnsi="Times New Roman" w:cs="Times New Roman"/>
          <w:b w:val="0"/>
          <w:bCs w:val="0"/>
          <w:color w:val="auto"/>
          <w:sz w:val="24"/>
          <w:szCs w:val="24"/>
        </w:rPr>
        <w:t>.</w:t>
      </w:r>
      <w:proofErr w:type="gramEnd"/>
      <w:r w:rsidRPr="00FC48A9">
        <w:rPr>
          <w:rFonts w:ascii="Times New Roman" w:hAnsi="Times New Roman" w:cs="Times New Roman"/>
          <w:b w:val="0"/>
          <w:bCs w:val="0"/>
          <w:color w:val="auto"/>
          <w:sz w:val="24"/>
          <w:szCs w:val="24"/>
        </w:rPr>
        <w:t xml:space="preserve"> </w:t>
      </w:r>
      <w:bookmarkStart w:id="96" w:name="_Toc451295418"/>
      <w:bookmarkStart w:id="97" w:name="_Toc468142687"/>
      <w:r w:rsidRPr="00FC48A9">
        <w:rPr>
          <w:rFonts w:ascii="Times New Roman" w:hAnsi="Times New Roman" w:cs="Times New Roman"/>
          <w:b w:val="0"/>
          <w:bCs w:val="0"/>
          <w:color w:val="auto"/>
          <w:sz w:val="24"/>
          <w:szCs w:val="24"/>
        </w:rPr>
        <w:t>Diagram Alir Pembuatan</w:t>
      </w:r>
      <w:r w:rsidR="009549A0" w:rsidRPr="00FC48A9">
        <w:rPr>
          <w:rFonts w:ascii="Times New Roman" w:hAnsi="Times New Roman" w:cs="Times New Roman"/>
          <w:b w:val="0"/>
          <w:bCs w:val="0"/>
          <w:color w:val="auto"/>
          <w:sz w:val="24"/>
          <w:szCs w:val="24"/>
        </w:rPr>
        <w:t xml:space="preserve"> Starter</w:t>
      </w:r>
      <w:r w:rsidRPr="00FC48A9">
        <w:rPr>
          <w:rFonts w:ascii="Times New Roman" w:hAnsi="Times New Roman" w:cs="Times New Roman"/>
          <w:b w:val="0"/>
          <w:bCs w:val="0"/>
          <w:color w:val="auto"/>
          <w:sz w:val="24"/>
          <w:szCs w:val="24"/>
        </w:rPr>
        <w:t xml:space="preserve"> Angkak</w:t>
      </w:r>
      <w:bookmarkEnd w:id="96"/>
      <w:r w:rsidR="009549A0" w:rsidRPr="00FC48A9">
        <w:rPr>
          <w:rFonts w:ascii="Times New Roman" w:hAnsi="Times New Roman" w:cs="Times New Roman"/>
          <w:b w:val="0"/>
          <w:bCs w:val="0"/>
          <w:color w:val="auto"/>
          <w:sz w:val="24"/>
          <w:szCs w:val="24"/>
        </w:rPr>
        <w:t xml:space="preserve"> </w:t>
      </w:r>
      <w:r w:rsidR="00110CE5">
        <w:rPr>
          <w:rFonts w:ascii="Times New Roman" w:hAnsi="Times New Roman" w:cs="Times New Roman"/>
          <w:b w:val="0"/>
          <w:bCs w:val="0"/>
          <w:color w:val="auto"/>
          <w:sz w:val="24"/>
          <w:szCs w:val="24"/>
        </w:rPr>
        <w:t>Media</w:t>
      </w:r>
      <w:r w:rsidR="009549A0" w:rsidRPr="00FC48A9">
        <w:rPr>
          <w:rFonts w:ascii="Times New Roman" w:hAnsi="Times New Roman" w:cs="Times New Roman"/>
          <w:b w:val="0"/>
          <w:bCs w:val="0"/>
          <w:color w:val="auto"/>
          <w:sz w:val="24"/>
          <w:szCs w:val="24"/>
        </w:rPr>
        <w:t xml:space="preserve"> Padat</w:t>
      </w:r>
      <w:bookmarkEnd w:id="97"/>
    </w:p>
    <w:tbl>
      <w:tblPr>
        <w:tblStyle w:val="TableGrid"/>
        <w:tblW w:w="8343" w:type="dxa"/>
        <w:tblLook w:val="04A0" w:firstRow="1" w:lastRow="0" w:firstColumn="1" w:lastColumn="0" w:noHBand="0" w:noVBand="1"/>
      </w:tblPr>
      <w:tblGrid>
        <w:gridCol w:w="8343"/>
      </w:tblGrid>
      <w:tr w:rsidR="004C50A2" w:rsidTr="004C50A2">
        <w:trPr>
          <w:trHeight w:val="12274"/>
        </w:trPr>
        <w:tc>
          <w:tcPr>
            <w:tcW w:w="8343" w:type="dxa"/>
          </w:tcPr>
          <w:p w:rsidR="004C50A2" w:rsidRDefault="00F1081B" w:rsidP="00C2030F">
            <w:r>
              <w:lastRenderedPageBreak/>
              <w:t xml:space="preserve">   </w:t>
            </w:r>
            <w:r w:rsidR="002F38EE">
              <w:t xml:space="preserve">         </w:t>
            </w:r>
            <w:r w:rsidR="00C2030F">
              <w:t xml:space="preserve">              </w:t>
            </w:r>
            <w:r w:rsidR="00C2030F">
              <w:object w:dxaOrig="8580" w:dyaOrig="17701">
                <v:shape id="_x0000_i1026" type="#_x0000_t75" style="width:302.25pt;height:622.7pt" o:ole="">
                  <v:imagedata r:id="rId25" o:title=""/>
                </v:shape>
                <o:OLEObject Type="Embed" ProgID="Visio.Drawing.15" ShapeID="_x0000_i1026" DrawAspect="Content" ObjectID="_1547835977" r:id="rId26"/>
              </w:object>
            </w:r>
          </w:p>
        </w:tc>
      </w:tr>
    </w:tbl>
    <w:p w:rsidR="00215088" w:rsidRPr="00FC48A9" w:rsidRDefault="004C50A2" w:rsidP="00110CE5">
      <w:pPr>
        <w:pStyle w:val="Caption"/>
        <w:jc w:val="center"/>
        <w:rPr>
          <w:rFonts w:ascii="Times New Roman" w:hAnsi="Times New Roman" w:cs="Times New Roman"/>
          <w:b w:val="0"/>
          <w:bCs w:val="0"/>
          <w:color w:val="auto"/>
          <w:sz w:val="24"/>
          <w:szCs w:val="24"/>
        </w:rPr>
      </w:pPr>
      <w:proofErr w:type="gramStart"/>
      <w:r w:rsidRPr="00FC48A9">
        <w:rPr>
          <w:rFonts w:ascii="Times New Roman" w:hAnsi="Times New Roman" w:cs="Times New Roman"/>
          <w:b w:val="0"/>
          <w:bCs w:val="0"/>
          <w:color w:val="auto"/>
          <w:sz w:val="24"/>
          <w:szCs w:val="24"/>
        </w:rPr>
        <w:t xml:space="preserve">Gambar </w:t>
      </w:r>
      <w:r w:rsidRPr="00FC48A9">
        <w:rPr>
          <w:rFonts w:ascii="Times New Roman" w:hAnsi="Times New Roman" w:cs="Times New Roman"/>
          <w:b w:val="0"/>
          <w:bCs w:val="0"/>
          <w:color w:val="auto"/>
          <w:sz w:val="24"/>
          <w:szCs w:val="24"/>
        </w:rPr>
        <w:fldChar w:fldCharType="begin"/>
      </w:r>
      <w:r w:rsidRPr="00FC48A9">
        <w:rPr>
          <w:rFonts w:ascii="Times New Roman" w:hAnsi="Times New Roman" w:cs="Times New Roman"/>
          <w:b w:val="0"/>
          <w:bCs w:val="0"/>
          <w:color w:val="auto"/>
          <w:sz w:val="24"/>
          <w:szCs w:val="24"/>
        </w:rPr>
        <w:instrText xml:space="preserve"> SEQ Figure \* ARABIC </w:instrText>
      </w:r>
      <w:r w:rsidRPr="00FC48A9">
        <w:rPr>
          <w:rFonts w:ascii="Times New Roman" w:hAnsi="Times New Roman" w:cs="Times New Roman"/>
          <w:b w:val="0"/>
          <w:bCs w:val="0"/>
          <w:color w:val="auto"/>
          <w:sz w:val="24"/>
          <w:szCs w:val="24"/>
        </w:rPr>
        <w:fldChar w:fldCharType="separate"/>
      </w:r>
      <w:r w:rsidR="005C0B40">
        <w:rPr>
          <w:rFonts w:ascii="Times New Roman" w:hAnsi="Times New Roman" w:cs="Times New Roman"/>
          <w:b w:val="0"/>
          <w:bCs w:val="0"/>
          <w:noProof/>
          <w:color w:val="auto"/>
          <w:sz w:val="24"/>
          <w:szCs w:val="24"/>
        </w:rPr>
        <w:t>5</w:t>
      </w:r>
      <w:r w:rsidRPr="00FC48A9">
        <w:rPr>
          <w:rFonts w:ascii="Times New Roman" w:hAnsi="Times New Roman" w:cs="Times New Roman"/>
          <w:b w:val="0"/>
          <w:bCs w:val="0"/>
          <w:color w:val="auto"/>
          <w:sz w:val="24"/>
          <w:szCs w:val="24"/>
        </w:rPr>
        <w:fldChar w:fldCharType="end"/>
      </w:r>
      <w:r w:rsidRPr="00FC48A9">
        <w:rPr>
          <w:rFonts w:ascii="Times New Roman" w:hAnsi="Times New Roman" w:cs="Times New Roman"/>
          <w:b w:val="0"/>
          <w:bCs w:val="0"/>
          <w:color w:val="auto"/>
          <w:sz w:val="24"/>
          <w:szCs w:val="24"/>
        </w:rPr>
        <w:t>.</w:t>
      </w:r>
      <w:proofErr w:type="gramEnd"/>
      <w:r w:rsidRPr="00FC48A9">
        <w:rPr>
          <w:rFonts w:ascii="Times New Roman" w:hAnsi="Times New Roman" w:cs="Times New Roman"/>
          <w:b w:val="0"/>
          <w:bCs w:val="0"/>
          <w:color w:val="auto"/>
          <w:sz w:val="24"/>
          <w:szCs w:val="24"/>
        </w:rPr>
        <w:t xml:space="preserve"> </w:t>
      </w:r>
      <w:bookmarkStart w:id="98" w:name="_Toc451295419"/>
      <w:bookmarkStart w:id="99" w:name="_Toc468142688"/>
      <w:r w:rsidR="00EF7E70" w:rsidRPr="00FC48A9">
        <w:rPr>
          <w:rFonts w:ascii="Times New Roman" w:hAnsi="Times New Roman" w:cs="Times New Roman"/>
          <w:b w:val="0"/>
          <w:bCs w:val="0"/>
          <w:color w:val="auto"/>
          <w:sz w:val="24"/>
          <w:szCs w:val="24"/>
        </w:rPr>
        <w:t>Diagram Alir Pe</w:t>
      </w:r>
      <w:bookmarkEnd w:id="98"/>
      <w:r w:rsidR="00CC2E3D" w:rsidRPr="00FC48A9">
        <w:rPr>
          <w:rFonts w:ascii="Times New Roman" w:hAnsi="Times New Roman" w:cs="Times New Roman"/>
          <w:b w:val="0"/>
          <w:bCs w:val="0"/>
          <w:color w:val="auto"/>
          <w:sz w:val="24"/>
          <w:szCs w:val="24"/>
        </w:rPr>
        <w:t xml:space="preserve">mbuatan Starter Angkak </w:t>
      </w:r>
      <w:r w:rsidR="00110CE5">
        <w:rPr>
          <w:rFonts w:ascii="Times New Roman" w:hAnsi="Times New Roman" w:cs="Times New Roman"/>
          <w:b w:val="0"/>
          <w:bCs w:val="0"/>
          <w:color w:val="auto"/>
          <w:sz w:val="24"/>
          <w:szCs w:val="24"/>
        </w:rPr>
        <w:t>Media</w:t>
      </w:r>
      <w:r w:rsidR="00CC2E3D" w:rsidRPr="00FC48A9">
        <w:rPr>
          <w:rFonts w:ascii="Times New Roman" w:hAnsi="Times New Roman" w:cs="Times New Roman"/>
          <w:b w:val="0"/>
          <w:bCs w:val="0"/>
          <w:color w:val="auto"/>
          <w:sz w:val="24"/>
          <w:szCs w:val="24"/>
        </w:rPr>
        <w:t xml:space="preserve"> Cair</w:t>
      </w:r>
      <w:bookmarkEnd w:id="99"/>
    </w:p>
    <w:p w:rsidR="007B2720" w:rsidRPr="007B2720" w:rsidRDefault="007B2720" w:rsidP="005D1DE6">
      <w:pPr>
        <w:pStyle w:val="Heading3"/>
        <w:numPr>
          <w:ilvl w:val="2"/>
          <w:numId w:val="22"/>
        </w:numPr>
        <w:spacing w:before="0" w:line="240" w:lineRule="auto"/>
        <w:rPr>
          <w:rFonts w:ascii="Times New Roman" w:hAnsi="Times New Roman" w:cs="Times New Roman"/>
          <w:b w:val="0"/>
          <w:color w:val="auto"/>
          <w:sz w:val="24"/>
          <w:szCs w:val="24"/>
        </w:rPr>
      </w:pPr>
      <w:bookmarkStart w:id="100" w:name="_Toc472961281"/>
      <w:r w:rsidRPr="00130036">
        <w:rPr>
          <w:rFonts w:ascii="Times New Roman" w:hAnsi="Times New Roman" w:cs="Times New Roman"/>
          <w:b w:val="0"/>
          <w:color w:val="auto"/>
          <w:sz w:val="24"/>
          <w:szCs w:val="24"/>
        </w:rPr>
        <w:lastRenderedPageBreak/>
        <w:t xml:space="preserve">Diagram Alir Penelitian </w:t>
      </w:r>
      <w:r>
        <w:rPr>
          <w:rFonts w:ascii="Times New Roman" w:hAnsi="Times New Roman" w:cs="Times New Roman"/>
          <w:b w:val="0"/>
          <w:color w:val="auto"/>
          <w:sz w:val="24"/>
          <w:szCs w:val="24"/>
        </w:rPr>
        <w:t>Utama</w:t>
      </w:r>
      <w:bookmarkEnd w:id="100"/>
    </w:p>
    <w:tbl>
      <w:tblPr>
        <w:tblStyle w:val="TableGrid"/>
        <w:tblW w:w="0" w:type="auto"/>
        <w:tblLook w:val="04A0" w:firstRow="1" w:lastRow="0" w:firstColumn="1" w:lastColumn="0" w:noHBand="0" w:noVBand="1"/>
      </w:tblPr>
      <w:tblGrid>
        <w:gridCol w:w="8051"/>
      </w:tblGrid>
      <w:tr w:rsidR="00130036" w:rsidTr="007B2720">
        <w:trPr>
          <w:trHeight w:val="7563"/>
        </w:trPr>
        <w:tc>
          <w:tcPr>
            <w:tcW w:w="8051" w:type="dxa"/>
          </w:tcPr>
          <w:p w:rsidR="00130036" w:rsidRDefault="005D1DE6" w:rsidP="005D1DE6">
            <w:r>
              <w:t xml:space="preserve">         </w:t>
            </w:r>
            <w:r w:rsidR="00C2030F">
              <w:object w:dxaOrig="8220" w:dyaOrig="17265">
                <v:shape id="_x0000_i1027" type="#_x0000_t75" style="width:332.3pt;height:608.45pt" o:ole="">
                  <v:imagedata r:id="rId27" o:title=""/>
                </v:shape>
                <o:OLEObject Type="Embed" ProgID="Visio.Drawing.15" ShapeID="_x0000_i1027" DrawAspect="Content" ObjectID="_1547835978" r:id="rId28"/>
              </w:object>
            </w:r>
          </w:p>
        </w:tc>
      </w:tr>
    </w:tbl>
    <w:p w:rsidR="00A3277B" w:rsidRPr="00FC48A9" w:rsidRDefault="00130036" w:rsidP="00155423">
      <w:pPr>
        <w:pStyle w:val="Caption"/>
        <w:jc w:val="center"/>
        <w:rPr>
          <w:rFonts w:ascii="Times New Roman" w:hAnsi="Times New Roman" w:cs="Times New Roman"/>
          <w:b w:val="0"/>
          <w:bCs w:val="0"/>
          <w:color w:val="auto"/>
          <w:sz w:val="24"/>
          <w:szCs w:val="24"/>
        </w:rPr>
        <w:sectPr w:rsidR="00A3277B" w:rsidRPr="00FC48A9" w:rsidSect="00803513">
          <w:footerReference w:type="default" r:id="rId29"/>
          <w:pgSz w:w="11907" w:h="16840" w:code="9"/>
          <w:pgMar w:top="2268" w:right="1701" w:bottom="1701" w:left="2268" w:header="720" w:footer="720" w:gutter="0"/>
          <w:cols w:space="720"/>
          <w:titlePg/>
          <w:docGrid w:linePitch="360"/>
        </w:sectPr>
      </w:pPr>
      <w:proofErr w:type="gramStart"/>
      <w:r w:rsidRPr="00FC48A9">
        <w:rPr>
          <w:rFonts w:ascii="Times New Roman" w:hAnsi="Times New Roman" w:cs="Times New Roman"/>
          <w:b w:val="0"/>
          <w:bCs w:val="0"/>
          <w:color w:val="auto"/>
          <w:sz w:val="24"/>
          <w:szCs w:val="24"/>
        </w:rPr>
        <w:t xml:space="preserve">Gambar </w:t>
      </w:r>
      <w:r w:rsidRPr="00FC48A9">
        <w:rPr>
          <w:rFonts w:ascii="Times New Roman" w:hAnsi="Times New Roman" w:cs="Times New Roman"/>
          <w:b w:val="0"/>
          <w:bCs w:val="0"/>
          <w:color w:val="auto"/>
          <w:sz w:val="24"/>
          <w:szCs w:val="24"/>
        </w:rPr>
        <w:fldChar w:fldCharType="begin"/>
      </w:r>
      <w:r w:rsidRPr="00FC48A9">
        <w:rPr>
          <w:rFonts w:ascii="Times New Roman" w:hAnsi="Times New Roman" w:cs="Times New Roman"/>
          <w:b w:val="0"/>
          <w:bCs w:val="0"/>
          <w:color w:val="auto"/>
          <w:sz w:val="24"/>
          <w:szCs w:val="24"/>
        </w:rPr>
        <w:instrText xml:space="preserve"> SEQ Figure \* ARABIC </w:instrText>
      </w:r>
      <w:r w:rsidRPr="00FC48A9">
        <w:rPr>
          <w:rFonts w:ascii="Times New Roman" w:hAnsi="Times New Roman" w:cs="Times New Roman"/>
          <w:b w:val="0"/>
          <w:bCs w:val="0"/>
          <w:color w:val="auto"/>
          <w:sz w:val="24"/>
          <w:szCs w:val="24"/>
        </w:rPr>
        <w:fldChar w:fldCharType="separate"/>
      </w:r>
      <w:r w:rsidR="005C0B40">
        <w:rPr>
          <w:rFonts w:ascii="Times New Roman" w:hAnsi="Times New Roman" w:cs="Times New Roman"/>
          <w:b w:val="0"/>
          <w:bCs w:val="0"/>
          <w:noProof/>
          <w:color w:val="auto"/>
          <w:sz w:val="24"/>
          <w:szCs w:val="24"/>
        </w:rPr>
        <w:t>6</w:t>
      </w:r>
      <w:r w:rsidRPr="00FC48A9">
        <w:rPr>
          <w:rFonts w:ascii="Times New Roman" w:hAnsi="Times New Roman" w:cs="Times New Roman"/>
          <w:b w:val="0"/>
          <w:bCs w:val="0"/>
          <w:color w:val="auto"/>
          <w:sz w:val="24"/>
          <w:szCs w:val="24"/>
        </w:rPr>
        <w:fldChar w:fldCharType="end"/>
      </w:r>
      <w:r w:rsidRPr="00FC48A9">
        <w:rPr>
          <w:rFonts w:ascii="Times New Roman" w:hAnsi="Times New Roman" w:cs="Times New Roman"/>
          <w:b w:val="0"/>
          <w:bCs w:val="0"/>
          <w:color w:val="auto"/>
          <w:sz w:val="24"/>
          <w:szCs w:val="24"/>
        </w:rPr>
        <w:t>.</w:t>
      </w:r>
      <w:proofErr w:type="gramEnd"/>
      <w:r w:rsidRPr="00FC48A9">
        <w:rPr>
          <w:rFonts w:ascii="Times New Roman" w:hAnsi="Times New Roman" w:cs="Times New Roman"/>
          <w:b w:val="0"/>
          <w:bCs w:val="0"/>
          <w:color w:val="auto"/>
          <w:sz w:val="24"/>
          <w:szCs w:val="24"/>
        </w:rPr>
        <w:t xml:space="preserve"> </w:t>
      </w:r>
      <w:bookmarkStart w:id="101" w:name="_Toc468142689"/>
      <w:r w:rsidRPr="00FC48A9">
        <w:rPr>
          <w:rFonts w:ascii="Times New Roman" w:hAnsi="Times New Roman" w:cs="Times New Roman"/>
          <w:b w:val="0"/>
          <w:bCs w:val="0"/>
          <w:color w:val="auto"/>
          <w:sz w:val="24"/>
          <w:szCs w:val="24"/>
        </w:rPr>
        <w:t>Diagram Alir Penelitian Utam</w:t>
      </w:r>
      <w:r w:rsidR="006B6A16" w:rsidRPr="00FC48A9">
        <w:rPr>
          <w:rFonts w:ascii="Times New Roman" w:hAnsi="Times New Roman" w:cs="Times New Roman"/>
          <w:b w:val="0"/>
          <w:bCs w:val="0"/>
          <w:color w:val="auto"/>
          <w:sz w:val="24"/>
          <w:szCs w:val="24"/>
        </w:rPr>
        <w:t>a</w:t>
      </w:r>
      <w:bookmarkEnd w:id="101"/>
    </w:p>
    <w:p w:rsidR="00130036" w:rsidRDefault="00155423" w:rsidP="00FC48A9">
      <w:pPr>
        <w:pStyle w:val="Heading2"/>
        <w:numPr>
          <w:ilvl w:val="1"/>
          <w:numId w:val="22"/>
        </w:numPr>
        <w:spacing w:before="0"/>
        <w:rPr>
          <w:rFonts w:ascii="Times New Roman" w:hAnsi="Times New Roman" w:cs="Times New Roman"/>
          <w:color w:val="auto"/>
          <w:sz w:val="24"/>
          <w:szCs w:val="24"/>
        </w:rPr>
      </w:pPr>
      <w:bookmarkStart w:id="102" w:name="_Toc472961282"/>
      <w:r w:rsidRPr="00155423">
        <w:rPr>
          <w:rFonts w:ascii="Times New Roman" w:hAnsi="Times New Roman" w:cs="Times New Roman"/>
          <w:color w:val="auto"/>
          <w:sz w:val="24"/>
          <w:szCs w:val="24"/>
        </w:rPr>
        <w:lastRenderedPageBreak/>
        <w:t>Jadwal Penelitian</w:t>
      </w:r>
      <w:bookmarkEnd w:id="102"/>
    </w:p>
    <w:p w:rsidR="00FC48A9" w:rsidRPr="00FC48A9" w:rsidRDefault="00FC48A9" w:rsidP="00FC48A9">
      <w:pPr>
        <w:pStyle w:val="Caption"/>
        <w:rPr>
          <w:rFonts w:ascii="Times New Roman" w:hAnsi="Times New Roman" w:cs="Times New Roman"/>
          <w:b w:val="0"/>
          <w:bCs w:val="0"/>
          <w:color w:val="auto"/>
          <w:sz w:val="24"/>
          <w:szCs w:val="24"/>
        </w:rPr>
      </w:pPr>
      <w:proofErr w:type="gramStart"/>
      <w:r>
        <w:rPr>
          <w:rFonts w:ascii="Times New Roman" w:hAnsi="Times New Roman" w:cs="Times New Roman"/>
          <w:b w:val="0"/>
          <w:bCs w:val="0"/>
          <w:color w:val="auto"/>
          <w:sz w:val="24"/>
          <w:szCs w:val="24"/>
        </w:rPr>
        <w:t>Tabel</w:t>
      </w:r>
      <w:r w:rsidRPr="00FC48A9">
        <w:rPr>
          <w:rFonts w:ascii="Times New Roman" w:hAnsi="Times New Roman" w:cs="Times New Roman"/>
          <w:b w:val="0"/>
          <w:bCs w:val="0"/>
          <w:color w:val="auto"/>
          <w:sz w:val="24"/>
          <w:szCs w:val="24"/>
        </w:rPr>
        <w:t xml:space="preserve"> </w:t>
      </w:r>
      <w:r w:rsidRPr="00FC48A9">
        <w:rPr>
          <w:rFonts w:ascii="Times New Roman" w:hAnsi="Times New Roman" w:cs="Times New Roman"/>
          <w:b w:val="0"/>
          <w:bCs w:val="0"/>
          <w:color w:val="auto"/>
          <w:sz w:val="24"/>
          <w:szCs w:val="24"/>
        </w:rPr>
        <w:fldChar w:fldCharType="begin"/>
      </w:r>
      <w:r w:rsidRPr="00FC48A9">
        <w:rPr>
          <w:rFonts w:ascii="Times New Roman" w:hAnsi="Times New Roman" w:cs="Times New Roman"/>
          <w:b w:val="0"/>
          <w:bCs w:val="0"/>
          <w:color w:val="auto"/>
          <w:sz w:val="24"/>
          <w:szCs w:val="24"/>
        </w:rPr>
        <w:instrText xml:space="preserve"> SEQ Table \* ARABIC </w:instrText>
      </w:r>
      <w:r w:rsidRPr="00FC48A9">
        <w:rPr>
          <w:rFonts w:ascii="Times New Roman" w:hAnsi="Times New Roman" w:cs="Times New Roman"/>
          <w:b w:val="0"/>
          <w:bCs w:val="0"/>
          <w:color w:val="auto"/>
          <w:sz w:val="24"/>
          <w:szCs w:val="24"/>
        </w:rPr>
        <w:fldChar w:fldCharType="separate"/>
      </w:r>
      <w:r w:rsidR="005C0B40">
        <w:rPr>
          <w:rFonts w:ascii="Times New Roman" w:hAnsi="Times New Roman" w:cs="Times New Roman"/>
          <w:b w:val="0"/>
          <w:bCs w:val="0"/>
          <w:noProof/>
          <w:color w:val="auto"/>
          <w:sz w:val="24"/>
          <w:szCs w:val="24"/>
        </w:rPr>
        <w:t>2</w:t>
      </w:r>
      <w:r w:rsidRPr="00FC48A9">
        <w:rPr>
          <w:rFonts w:ascii="Times New Roman" w:hAnsi="Times New Roman" w:cs="Times New Roman"/>
          <w:b w:val="0"/>
          <w:bCs w:val="0"/>
          <w:color w:val="auto"/>
          <w:sz w:val="24"/>
          <w:szCs w:val="24"/>
        </w:rPr>
        <w:fldChar w:fldCharType="end"/>
      </w:r>
      <w:r w:rsidRPr="00FC48A9">
        <w:rPr>
          <w:rFonts w:ascii="Times New Roman" w:hAnsi="Times New Roman" w:cs="Times New Roman"/>
          <w:b w:val="0"/>
          <w:bCs w:val="0"/>
          <w:noProof/>
          <w:color w:val="auto"/>
          <w:sz w:val="24"/>
          <w:szCs w:val="24"/>
        </w:rPr>
        <w:t>.</w:t>
      </w:r>
      <w:proofErr w:type="gramEnd"/>
      <w:r w:rsidRPr="00FC48A9">
        <w:rPr>
          <w:rFonts w:ascii="Times New Roman" w:hAnsi="Times New Roman" w:cs="Times New Roman"/>
          <w:b w:val="0"/>
          <w:bCs w:val="0"/>
          <w:noProof/>
          <w:color w:val="auto"/>
          <w:sz w:val="24"/>
          <w:szCs w:val="24"/>
        </w:rPr>
        <w:t xml:space="preserve"> </w:t>
      </w:r>
      <w:bookmarkStart w:id="103" w:name="_Toc467716417"/>
      <w:r w:rsidRPr="00FC48A9">
        <w:rPr>
          <w:rFonts w:ascii="Times New Roman" w:hAnsi="Times New Roman" w:cs="Times New Roman"/>
          <w:b w:val="0"/>
          <w:bCs w:val="0"/>
          <w:noProof/>
          <w:color w:val="auto"/>
          <w:sz w:val="24"/>
          <w:szCs w:val="24"/>
        </w:rPr>
        <w:t>Jadwal Penelitian</w:t>
      </w:r>
      <w:bookmarkEnd w:id="103"/>
    </w:p>
    <w:tbl>
      <w:tblPr>
        <w:tblStyle w:val="TableGrid"/>
        <w:tblW w:w="8235" w:type="dxa"/>
        <w:tblLayout w:type="fixed"/>
        <w:tblLook w:val="04A0" w:firstRow="1" w:lastRow="0" w:firstColumn="1" w:lastColumn="0" w:noHBand="0" w:noVBand="1"/>
      </w:tblPr>
      <w:tblGrid>
        <w:gridCol w:w="672"/>
        <w:gridCol w:w="3025"/>
        <w:gridCol w:w="335"/>
        <w:gridCol w:w="337"/>
        <w:gridCol w:w="335"/>
        <w:gridCol w:w="506"/>
        <w:gridCol w:w="335"/>
        <w:gridCol w:w="337"/>
        <w:gridCol w:w="335"/>
        <w:gridCol w:w="505"/>
        <w:gridCol w:w="337"/>
        <w:gridCol w:w="335"/>
        <w:gridCol w:w="505"/>
        <w:gridCol w:w="336"/>
      </w:tblGrid>
      <w:tr w:rsidR="00B03E50" w:rsidRPr="001176D7" w:rsidTr="001176D7">
        <w:trPr>
          <w:trHeight w:val="561"/>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No</w:t>
            </w:r>
          </w:p>
        </w:tc>
        <w:tc>
          <w:tcPr>
            <w:tcW w:w="3025" w:type="dxa"/>
          </w:tcPr>
          <w:p w:rsidR="00B03E50" w:rsidRPr="001176D7" w:rsidRDefault="00B03E50" w:rsidP="00215088">
            <w:pPr>
              <w:jc w:val="center"/>
              <w:rPr>
                <w:rFonts w:ascii="Times New Roman" w:hAnsi="Times New Roman" w:cs="Times New Roman"/>
                <w:sz w:val="24"/>
                <w:szCs w:val="24"/>
              </w:rPr>
            </w:pPr>
            <w:r w:rsidRPr="001176D7">
              <w:rPr>
                <w:rFonts w:ascii="Times New Roman" w:hAnsi="Times New Roman" w:cs="Times New Roman"/>
                <w:sz w:val="24"/>
                <w:szCs w:val="24"/>
              </w:rPr>
              <w:t>Kegiatan</w:t>
            </w:r>
          </w:p>
        </w:tc>
        <w:tc>
          <w:tcPr>
            <w:tcW w:w="1513" w:type="dxa"/>
            <w:gridSpan w:val="4"/>
          </w:tcPr>
          <w:p w:rsidR="00B03E50" w:rsidRPr="001176D7" w:rsidRDefault="00B03E50" w:rsidP="00215088">
            <w:pPr>
              <w:jc w:val="center"/>
              <w:rPr>
                <w:rFonts w:ascii="Times New Roman" w:hAnsi="Times New Roman" w:cs="Times New Roman"/>
                <w:sz w:val="24"/>
                <w:szCs w:val="24"/>
              </w:rPr>
            </w:pPr>
            <w:r w:rsidRPr="001176D7">
              <w:rPr>
                <w:rFonts w:ascii="Times New Roman" w:hAnsi="Times New Roman" w:cs="Times New Roman"/>
                <w:sz w:val="24"/>
                <w:szCs w:val="24"/>
              </w:rPr>
              <w:t>Bulan ke-1</w:t>
            </w:r>
          </w:p>
        </w:tc>
        <w:tc>
          <w:tcPr>
            <w:tcW w:w="1512" w:type="dxa"/>
            <w:gridSpan w:val="4"/>
          </w:tcPr>
          <w:p w:rsidR="00B03E50" w:rsidRPr="001176D7" w:rsidRDefault="00B03E50" w:rsidP="00215088">
            <w:pPr>
              <w:jc w:val="center"/>
              <w:rPr>
                <w:rFonts w:ascii="Times New Roman" w:hAnsi="Times New Roman" w:cs="Times New Roman"/>
                <w:sz w:val="24"/>
                <w:szCs w:val="24"/>
              </w:rPr>
            </w:pPr>
            <w:r w:rsidRPr="001176D7">
              <w:rPr>
                <w:rFonts w:ascii="Times New Roman" w:hAnsi="Times New Roman" w:cs="Times New Roman"/>
                <w:sz w:val="24"/>
                <w:szCs w:val="24"/>
              </w:rPr>
              <w:t>Bulan ke-2</w:t>
            </w:r>
          </w:p>
        </w:tc>
        <w:tc>
          <w:tcPr>
            <w:tcW w:w="1513" w:type="dxa"/>
            <w:gridSpan w:val="4"/>
          </w:tcPr>
          <w:p w:rsidR="00B03E50" w:rsidRPr="001176D7" w:rsidRDefault="00B03E50" w:rsidP="00215088">
            <w:pPr>
              <w:jc w:val="center"/>
              <w:rPr>
                <w:rFonts w:ascii="Times New Roman" w:hAnsi="Times New Roman" w:cs="Times New Roman"/>
                <w:sz w:val="24"/>
                <w:szCs w:val="24"/>
              </w:rPr>
            </w:pPr>
            <w:r w:rsidRPr="001176D7">
              <w:rPr>
                <w:rFonts w:ascii="Times New Roman" w:hAnsi="Times New Roman" w:cs="Times New Roman"/>
                <w:sz w:val="24"/>
                <w:szCs w:val="24"/>
              </w:rPr>
              <w:t>Bulan ke-3</w:t>
            </w:r>
          </w:p>
        </w:tc>
      </w:tr>
      <w:tr w:rsidR="00B03E50" w:rsidRPr="001176D7" w:rsidTr="001176D7">
        <w:trPr>
          <w:trHeight w:val="1121"/>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1</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Pembelian bahan baku dan alat yang dibutuhkan untuk penelitian</w:t>
            </w:r>
          </w:p>
        </w:tc>
        <w:tc>
          <w:tcPr>
            <w:tcW w:w="335" w:type="dxa"/>
            <w:shd w:val="clear" w:color="auto" w:fill="FFFF00"/>
          </w:tcPr>
          <w:p w:rsidR="00B03E50" w:rsidRPr="001176D7" w:rsidRDefault="00B03E50" w:rsidP="00215088">
            <w:pPr>
              <w:rPr>
                <w:rFonts w:ascii="Times New Roman" w:hAnsi="Times New Roman" w:cs="Times New Roman"/>
                <w:sz w:val="24"/>
                <w:szCs w:val="24"/>
                <w:highlight w:val="yellow"/>
              </w:rPr>
            </w:pPr>
          </w:p>
        </w:tc>
        <w:tc>
          <w:tcPr>
            <w:tcW w:w="337" w:type="dxa"/>
            <w:shd w:val="clear" w:color="auto" w:fill="auto"/>
          </w:tcPr>
          <w:p w:rsidR="00B03E50" w:rsidRPr="001176D7" w:rsidRDefault="00B03E50" w:rsidP="00215088">
            <w:pPr>
              <w:rPr>
                <w:rFonts w:ascii="Times New Roman" w:hAnsi="Times New Roman" w:cs="Times New Roman"/>
                <w:sz w:val="24"/>
                <w:szCs w:val="24"/>
                <w:highlight w:val="yellow"/>
              </w:rPr>
            </w:pPr>
          </w:p>
        </w:tc>
        <w:tc>
          <w:tcPr>
            <w:tcW w:w="335" w:type="dxa"/>
          </w:tcPr>
          <w:p w:rsidR="00B03E50" w:rsidRPr="001176D7" w:rsidRDefault="00B03E50" w:rsidP="00215088">
            <w:pPr>
              <w:rPr>
                <w:rFonts w:ascii="Times New Roman" w:hAnsi="Times New Roman" w:cs="Times New Roman"/>
                <w:sz w:val="24"/>
                <w:szCs w:val="24"/>
              </w:rPr>
            </w:pPr>
          </w:p>
        </w:tc>
        <w:tc>
          <w:tcPr>
            <w:tcW w:w="505"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c>
          <w:tcPr>
            <w:tcW w:w="504"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c>
          <w:tcPr>
            <w:tcW w:w="505"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r>
      <w:tr w:rsidR="00B03E50" w:rsidRPr="001176D7" w:rsidTr="001176D7">
        <w:trPr>
          <w:trHeight w:val="841"/>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2</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Pengajuan penyewaan labororium dan alat sewaan</w:t>
            </w: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c>
          <w:tcPr>
            <w:tcW w:w="505"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c>
          <w:tcPr>
            <w:tcW w:w="504"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c>
          <w:tcPr>
            <w:tcW w:w="505" w:type="dxa"/>
          </w:tcPr>
          <w:p w:rsidR="00B03E50" w:rsidRPr="001176D7" w:rsidRDefault="00B03E50" w:rsidP="00215088">
            <w:pPr>
              <w:rPr>
                <w:rFonts w:ascii="Times New Roman" w:hAnsi="Times New Roman" w:cs="Times New Roman"/>
                <w:sz w:val="24"/>
                <w:szCs w:val="24"/>
              </w:rPr>
            </w:pPr>
          </w:p>
        </w:tc>
        <w:tc>
          <w:tcPr>
            <w:tcW w:w="335" w:type="dxa"/>
          </w:tcPr>
          <w:p w:rsidR="00B03E50" w:rsidRPr="001176D7" w:rsidRDefault="00B03E50" w:rsidP="00215088">
            <w:pPr>
              <w:rPr>
                <w:rFonts w:ascii="Times New Roman" w:hAnsi="Times New Roman" w:cs="Times New Roman"/>
                <w:sz w:val="24"/>
                <w:szCs w:val="24"/>
              </w:rPr>
            </w:pPr>
          </w:p>
        </w:tc>
      </w:tr>
      <w:tr w:rsidR="00B03E50" w:rsidRPr="001176D7" w:rsidTr="001176D7">
        <w:trPr>
          <w:trHeight w:val="280"/>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3</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Peremajaan mikroba</w:t>
            </w:r>
          </w:p>
        </w:tc>
        <w:tc>
          <w:tcPr>
            <w:tcW w:w="335" w:type="dxa"/>
          </w:tcPr>
          <w:p w:rsidR="00B03E50" w:rsidRPr="001176D7" w:rsidRDefault="00B03E50" w:rsidP="00215088">
            <w:pPr>
              <w:rPr>
                <w:rFonts w:ascii="Times New Roman" w:hAnsi="Times New Roman" w:cs="Times New Roman"/>
                <w:sz w:val="24"/>
                <w:szCs w:val="24"/>
              </w:rPr>
            </w:pPr>
          </w:p>
        </w:tc>
        <w:tc>
          <w:tcPr>
            <w:tcW w:w="337" w:type="dxa"/>
            <w:shd w:val="clear" w:color="auto" w:fill="FFFF00"/>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4" w:type="dxa"/>
            <w:shd w:val="clear" w:color="auto" w:fill="auto"/>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r>
      <w:tr w:rsidR="00B03E50" w:rsidRPr="001176D7" w:rsidTr="001176D7">
        <w:trPr>
          <w:trHeight w:val="263"/>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4</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Pengujian Bahan Baku</w:t>
            </w:r>
          </w:p>
        </w:tc>
        <w:tc>
          <w:tcPr>
            <w:tcW w:w="335"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4" w:type="dxa"/>
            <w:shd w:val="clear" w:color="auto" w:fill="auto"/>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r>
      <w:tr w:rsidR="00B03E50" w:rsidRPr="001176D7" w:rsidTr="001176D7">
        <w:trPr>
          <w:trHeight w:val="280"/>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5</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Pembuatan starter</w:t>
            </w:r>
          </w:p>
        </w:tc>
        <w:tc>
          <w:tcPr>
            <w:tcW w:w="335"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505" w:type="dxa"/>
            <w:shd w:val="clear" w:color="auto" w:fill="FFFF00"/>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4" w:type="dxa"/>
            <w:shd w:val="clear" w:color="auto" w:fill="auto"/>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r>
      <w:tr w:rsidR="00B03E50" w:rsidRPr="001176D7" w:rsidTr="001176D7">
        <w:trPr>
          <w:trHeight w:val="280"/>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6</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Penelitian Pendahuluan</w:t>
            </w:r>
          </w:p>
        </w:tc>
        <w:tc>
          <w:tcPr>
            <w:tcW w:w="335"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color w:val="FFFF00"/>
                <w:sz w:val="24"/>
                <w:szCs w:val="24"/>
              </w:rPr>
            </w:pPr>
          </w:p>
        </w:tc>
        <w:tc>
          <w:tcPr>
            <w:tcW w:w="505" w:type="dxa"/>
            <w:shd w:val="clear" w:color="auto" w:fill="FFFF00"/>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337" w:type="dxa"/>
            <w:shd w:val="clear" w:color="auto" w:fill="FFFF00"/>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4" w:type="dxa"/>
            <w:shd w:val="clear" w:color="auto" w:fill="auto"/>
          </w:tcPr>
          <w:p w:rsidR="00B03E50" w:rsidRPr="001176D7" w:rsidRDefault="00B03E50" w:rsidP="00215088">
            <w:pPr>
              <w:rPr>
                <w:rFonts w:ascii="Times New Roman" w:hAnsi="Times New Roman" w:cs="Times New Roman"/>
                <w:sz w:val="24"/>
                <w:szCs w:val="24"/>
              </w:rPr>
            </w:pPr>
          </w:p>
        </w:tc>
        <w:tc>
          <w:tcPr>
            <w:tcW w:w="337"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r>
      <w:tr w:rsidR="00B03E50" w:rsidRPr="001176D7" w:rsidTr="001176D7">
        <w:trPr>
          <w:trHeight w:val="280"/>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7</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Penelitian Utama</w:t>
            </w:r>
          </w:p>
        </w:tc>
        <w:tc>
          <w:tcPr>
            <w:tcW w:w="335"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337" w:type="dxa"/>
            <w:shd w:val="clear" w:color="auto" w:fill="FFFF00"/>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504" w:type="dxa"/>
            <w:shd w:val="clear" w:color="auto" w:fill="FFFF00"/>
          </w:tcPr>
          <w:p w:rsidR="00B03E50" w:rsidRPr="001176D7" w:rsidRDefault="00B03E50" w:rsidP="00215088">
            <w:pPr>
              <w:rPr>
                <w:rFonts w:ascii="Times New Roman" w:hAnsi="Times New Roman" w:cs="Times New Roman"/>
                <w:sz w:val="24"/>
                <w:szCs w:val="24"/>
              </w:rPr>
            </w:pPr>
          </w:p>
        </w:tc>
        <w:tc>
          <w:tcPr>
            <w:tcW w:w="337" w:type="dxa"/>
            <w:shd w:val="clear" w:color="auto" w:fill="FFFF00"/>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505" w:type="dxa"/>
            <w:shd w:val="clear" w:color="auto" w:fill="FFFF00"/>
          </w:tcPr>
          <w:p w:rsidR="00B03E50" w:rsidRPr="001176D7" w:rsidRDefault="00B03E50" w:rsidP="00215088">
            <w:pPr>
              <w:rPr>
                <w:rFonts w:ascii="Times New Roman" w:hAnsi="Times New Roman" w:cs="Times New Roman"/>
                <w:sz w:val="24"/>
                <w:szCs w:val="24"/>
              </w:rPr>
            </w:pPr>
          </w:p>
        </w:tc>
        <w:tc>
          <w:tcPr>
            <w:tcW w:w="335" w:type="dxa"/>
            <w:shd w:val="clear" w:color="auto" w:fill="FFFFFF" w:themeFill="background1"/>
          </w:tcPr>
          <w:p w:rsidR="00B03E50" w:rsidRPr="001176D7" w:rsidRDefault="00B03E50" w:rsidP="00215088">
            <w:pPr>
              <w:rPr>
                <w:rFonts w:ascii="Times New Roman" w:hAnsi="Times New Roman" w:cs="Times New Roman"/>
                <w:sz w:val="24"/>
                <w:szCs w:val="24"/>
              </w:rPr>
            </w:pPr>
          </w:p>
        </w:tc>
      </w:tr>
      <w:tr w:rsidR="00B03E50" w:rsidRPr="001176D7" w:rsidTr="001176D7">
        <w:trPr>
          <w:trHeight w:val="841"/>
        </w:trPr>
        <w:tc>
          <w:tcPr>
            <w:tcW w:w="672"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8</w:t>
            </w:r>
          </w:p>
        </w:tc>
        <w:tc>
          <w:tcPr>
            <w:tcW w:w="3025" w:type="dxa"/>
          </w:tcPr>
          <w:p w:rsidR="00B03E50" w:rsidRPr="001176D7" w:rsidRDefault="00B03E50" w:rsidP="00215088">
            <w:pPr>
              <w:rPr>
                <w:rFonts w:ascii="Times New Roman" w:hAnsi="Times New Roman" w:cs="Times New Roman"/>
                <w:sz w:val="24"/>
                <w:szCs w:val="24"/>
              </w:rPr>
            </w:pPr>
            <w:r w:rsidRPr="001176D7">
              <w:rPr>
                <w:rFonts w:ascii="Times New Roman" w:hAnsi="Times New Roman" w:cs="Times New Roman"/>
                <w:sz w:val="24"/>
                <w:szCs w:val="24"/>
              </w:rPr>
              <w:t>Pengolahan data hasil analisis dan pembuatan laporan</w:t>
            </w:r>
          </w:p>
        </w:tc>
        <w:tc>
          <w:tcPr>
            <w:tcW w:w="335" w:type="dxa"/>
          </w:tcPr>
          <w:p w:rsidR="00B03E50" w:rsidRPr="001176D7" w:rsidRDefault="00B03E50" w:rsidP="00215088">
            <w:pPr>
              <w:rPr>
                <w:rFonts w:ascii="Times New Roman" w:hAnsi="Times New Roman" w:cs="Times New Roman"/>
                <w:sz w:val="24"/>
                <w:szCs w:val="24"/>
              </w:rPr>
            </w:pPr>
          </w:p>
        </w:tc>
        <w:tc>
          <w:tcPr>
            <w:tcW w:w="337" w:type="dxa"/>
          </w:tcPr>
          <w:p w:rsidR="00B03E50" w:rsidRPr="001176D7" w:rsidRDefault="00B03E50" w:rsidP="00215088">
            <w:pPr>
              <w:rPr>
                <w:rFonts w:ascii="Times New Roman" w:hAnsi="Times New Roman" w:cs="Times New Roman"/>
                <w:sz w:val="24"/>
                <w:szCs w:val="24"/>
              </w:rPr>
            </w:pPr>
          </w:p>
        </w:tc>
        <w:tc>
          <w:tcPr>
            <w:tcW w:w="335" w:type="dxa"/>
            <w:shd w:val="clear" w:color="auto" w:fill="auto"/>
          </w:tcPr>
          <w:p w:rsidR="00B03E50" w:rsidRPr="001176D7" w:rsidRDefault="00B03E50" w:rsidP="00215088">
            <w:pPr>
              <w:rPr>
                <w:rFonts w:ascii="Times New Roman" w:hAnsi="Times New Roman" w:cs="Times New Roman"/>
                <w:sz w:val="24"/>
                <w:szCs w:val="24"/>
              </w:rPr>
            </w:pPr>
          </w:p>
        </w:tc>
        <w:tc>
          <w:tcPr>
            <w:tcW w:w="505" w:type="dxa"/>
            <w:shd w:val="clear" w:color="auto" w:fill="auto"/>
          </w:tcPr>
          <w:p w:rsidR="00B03E50" w:rsidRPr="001176D7" w:rsidRDefault="00B03E50" w:rsidP="00215088">
            <w:pPr>
              <w:rPr>
                <w:rFonts w:ascii="Times New Roman" w:hAnsi="Times New Roman" w:cs="Times New Roman"/>
                <w:sz w:val="24"/>
                <w:szCs w:val="24"/>
              </w:rPr>
            </w:pPr>
          </w:p>
        </w:tc>
        <w:tc>
          <w:tcPr>
            <w:tcW w:w="335" w:type="dxa"/>
            <w:shd w:val="clear" w:color="auto" w:fill="FFFF00"/>
          </w:tcPr>
          <w:p w:rsidR="00B03E50" w:rsidRPr="001176D7" w:rsidRDefault="00B03E50" w:rsidP="00215088">
            <w:pPr>
              <w:rPr>
                <w:rFonts w:ascii="Times New Roman" w:hAnsi="Times New Roman" w:cs="Times New Roman"/>
                <w:sz w:val="24"/>
                <w:szCs w:val="24"/>
              </w:rPr>
            </w:pPr>
          </w:p>
        </w:tc>
        <w:tc>
          <w:tcPr>
            <w:tcW w:w="337" w:type="dxa"/>
            <w:shd w:val="clear" w:color="auto" w:fill="FFFF00"/>
          </w:tcPr>
          <w:p w:rsidR="00B03E50" w:rsidRPr="001176D7" w:rsidRDefault="00B03E50" w:rsidP="00215088">
            <w:pPr>
              <w:rPr>
                <w:rFonts w:ascii="Times New Roman" w:hAnsi="Times New Roman" w:cs="Times New Roman"/>
                <w:sz w:val="24"/>
                <w:szCs w:val="24"/>
                <w:highlight w:val="yellow"/>
              </w:rPr>
            </w:pPr>
          </w:p>
        </w:tc>
        <w:tc>
          <w:tcPr>
            <w:tcW w:w="335" w:type="dxa"/>
            <w:shd w:val="clear" w:color="auto" w:fill="FFFF00"/>
          </w:tcPr>
          <w:p w:rsidR="00B03E50" w:rsidRPr="001176D7" w:rsidRDefault="00B03E50" w:rsidP="00215088">
            <w:pPr>
              <w:rPr>
                <w:rFonts w:ascii="Times New Roman" w:hAnsi="Times New Roman" w:cs="Times New Roman"/>
                <w:sz w:val="24"/>
                <w:szCs w:val="24"/>
                <w:highlight w:val="yellow"/>
              </w:rPr>
            </w:pPr>
          </w:p>
        </w:tc>
        <w:tc>
          <w:tcPr>
            <w:tcW w:w="504" w:type="dxa"/>
            <w:shd w:val="clear" w:color="auto" w:fill="FFFF00"/>
          </w:tcPr>
          <w:p w:rsidR="00B03E50" w:rsidRPr="001176D7" w:rsidRDefault="00B03E50" w:rsidP="00215088">
            <w:pPr>
              <w:rPr>
                <w:rFonts w:ascii="Times New Roman" w:hAnsi="Times New Roman" w:cs="Times New Roman"/>
                <w:sz w:val="24"/>
                <w:szCs w:val="24"/>
                <w:highlight w:val="yellow"/>
              </w:rPr>
            </w:pPr>
          </w:p>
        </w:tc>
        <w:tc>
          <w:tcPr>
            <w:tcW w:w="337" w:type="dxa"/>
            <w:shd w:val="clear" w:color="auto" w:fill="FFFF00"/>
          </w:tcPr>
          <w:p w:rsidR="00B03E50" w:rsidRPr="001176D7" w:rsidRDefault="00B03E50" w:rsidP="00215088">
            <w:pPr>
              <w:rPr>
                <w:rFonts w:ascii="Times New Roman" w:hAnsi="Times New Roman" w:cs="Times New Roman"/>
                <w:sz w:val="24"/>
                <w:szCs w:val="24"/>
                <w:highlight w:val="yellow"/>
              </w:rPr>
            </w:pPr>
          </w:p>
        </w:tc>
        <w:tc>
          <w:tcPr>
            <w:tcW w:w="335" w:type="dxa"/>
            <w:shd w:val="clear" w:color="auto" w:fill="FFFF00"/>
          </w:tcPr>
          <w:p w:rsidR="00B03E50" w:rsidRPr="001176D7" w:rsidRDefault="00B03E50" w:rsidP="00215088">
            <w:pPr>
              <w:rPr>
                <w:rFonts w:ascii="Times New Roman" w:hAnsi="Times New Roman" w:cs="Times New Roman"/>
                <w:sz w:val="24"/>
                <w:szCs w:val="24"/>
                <w:highlight w:val="yellow"/>
              </w:rPr>
            </w:pPr>
          </w:p>
        </w:tc>
        <w:tc>
          <w:tcPr>
            <w:tcW w:w="505" w:type="dxa"/>
            <w:shd w:val="clear" w:color="auto" w:fill="FFFF00"/>
          </w:tcPr>
          <w:p w:rsidR="00B03E50" w:rsidRPr="001176D7" w:rsidRDefault="00B03E50" w:rsidP="00215088">
            <w:pPr>
              <w:rPr>
                <w:rFonts w:ascii="Times New Roman" w:hAnsi="Times New Roman" w:cs="Times New Roman"/>
                <w:sz w:val="24"/>
                <w:szCs w:val="24"/>
                <w:highlight w:val="yellow"/>
              </w:rPr>
            </w:pPr>
          </w:p>
        </w:tc>
        <w:tc>
          <w:tcPr>
            <w:tcW w:w="335" w:type="dxa"/>
            <w:shd w:val="clear" w:color="auto" w:fill="FFFFFF" w:themeFill="background1"/>
          </w:tcPr>
          <w:p w:rsidR="00B03E50" w:rsidRPr="001176D7" w:rsidRDefault="00B03E50" w:rsidP="00215088">
            <w:pPr>
              <w:rPr>
                <w:rFonts w:ascii="Times New Roman" w:hAnsi="Times New Roman" w:cs="Times New Roman"/>
                <w:sz w:val="24"/>
                <w:szCs w:val="24"/>
                <w:highlight w:val="yellow"/>
              </w:rPr>
            </w:pPr>
          </w:p>
        </w:tc>
      </w:tr>
    </w:tbl>
    <w:p w:rsidR="00215088" w:rsidRPr="00215088" w:rsidRDefault="00215088" w:rsidP="00215088">
      <w:pPr>
        <w:sectPr w:rsidR="00215088" w:rsidRPr="00215088" w:rsidSect="00803513">
          <w:pgSz w:w="11907" w:h="16840" w:code="9"/>
          <w:pgMar w:top="2268" w:right="1701" w:bottom="1701" w:left="2268" w:header="720" w:footer="720" w:gutter="0"/>
          <w:cols w:space="720"/>
          <w:titlePg/>
          <w:docGrid w:linePitch="360"/>
        </w:sectPr>
      </w:pPr>
    </w:p>
    <w:p w:rsidR="00A3277B" w:rsidRPr="006B6A16" w:rsidRDefault="00A3277B" w:rsidP="006B6A16">
      <w:pPr>
        <w:pStyle w:val="Heading1"/>
        <w:spacing w:before="0" w:line="720" w:lineRule="auto"/>
        <w:jc w:val="center"/>
        <w:rPr>
          <w:rFonts w:asciiTheme="majorBidi" w:hAnsiTheme="majorBidi"/>
          <w:color w:val="auto"/>
          <w:lang w:eastAsia="id-ID"/>
        </w:rPr>
      </w:pPr>
      <w:bookmarkStart w:id="104" w:name="_Toc434763055"/>
      <w:bookmarkStart w:id="105" w:name="_Toc434765188"/>
      <w:bookmarkStart w:id="106" w:name="_Toc472961283"/>
      <w:bookmarkStart w:id="107" w:name="_Toc444887176"/>
      <w:r w:rsidRPr="006B6A16">
        <w:rPr>
          <w:rFonts w:asciiTheme="majorBidi" w:hAnsiTheme="majorBidi"/>
          <w:color w:val="auto"/>
          <w:lang w:eastAsia="id-ID"/>
        </w:rPr>
        <w:lastRenderedPageBreak/>
        <w:t>HASIL DAN PEMBAHA</w:t>
      </w:r>
      <w:bookmarkEnd w:id="104"/>
      <w:bookmarkEnd w:id="105"/>
      <w:r w:rsidR="006B6A16" w:rsidRPr="006B6A16">
        <w:rPr>
          <w:rFonts w:asciiTheme="majorBidi" w:hAnsiTheme="majorBidi"/>
          <w:color w:val="auto"/>
          <w:lang w:eastAsia="id-ID"/>
        </w:rPr>
        <w:t>SA</w:t>
      </w:r>
      <w:r w:rsidRPr="006B6A16">
        <w:rPr>
          <w:rFonts w:asciiTheme="majorBidi" w:hAnsiTheme="majorBidi"/>
          <w:color w:val="auto"/>
          <w:lang w:eastAsia="id-ID"/>
        </w:rPr>
        <w:t>N</w:t>
      </w:r>
      <w:bookmarkEnd w:id="106"/>
    </w:p>
    <w:p w:rsidR="00A3277B" w:rsidRPr="008F39AC" w:rsidRDefault="00A3277B" w:rsidP="00A3277B">
      <w:pPr>
        <w:ind w:firstLine="567"/>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Bab ini menguraikan mengenai: (1) Pen</w:t>
      </w:r>
      <w:r>
        <w:rPr>
          <w:rFonts w:ascii="Times New Roman" w:eastAsia="Times New Roman" w:hAnsi="Times New Roman" w:cs="Times New Roman"/>
          <w:sz w:val="24"/>
          <w:szCs w:val="24"/>
          <w:lang w:eastAsia="id-ID"/>
        </w:rPr>
        <w:t xml:space="preserve">elitian Pendahuluan dan                </w:t>
      </w:r>
      <w:r w:rsidRPr="008F39AC">
        <w:rPr>
          <w:rFonts w:ascii="Times New Roman" w:eastAsia="Times New Roman" w:hAnsi="Times New Roman" w:cs="Times New Roman"/>
          <w:sz w:val="24"/>
          <w:szCs w:val="24"/>
          <w:lang w:eastAsia="id-ID"/>
        </w:rPr>
        <w:t>(2) Penelitian Utama.</w:t>
      </w:r>
    </w:p>
    <w:p w:rsidR="00A3277B" w:rsidRPr="0005616D" w:rsidRDefault="00A3277B" w:rsidP="00407F75">
      <w:pPr>
        <w:pStyle w:val="Heading2"/>
        <w:numPr>
          <w:ilvl w:val="1"/>
          <w:numId w:val="25"/>
        </w:numPr>
        <w:spacing w:line="360" w:lineRule="auto"/>
        <w:ind w:left="426" w:hanging="426"/>
        <w:rPr>
          <w:rFonts w:ascii="Times New Roman" w:hAnsi="Times New Roman" w:cs="Times New Roman"/>
          <w:color w:val="auto"/>
          <w:sz w:val="24"/>
          <w:szCs w:val="24"/>
          <w:lang w:eastAsia="id-ID"/>
        </w:rPr>
      </w:pPr>
      <w:bookmarkStart w:id="108" w:name="_Toc434763056"/>
      <w:bookmarkStart w:id="109" w:name="_Toc434765189"/>
      <w:bookmarkStart w:id="110" w:name="_Toc472961284"/>
      <w:r w:rsidRPr="0005616D">
        <w:rPr>
          <w:rFonts w:ascii="Times New Roman" w:hAnsi="Times New Roman" w:cs="Times New Roman"/>
          <w:color w:val="auto"/>
          <w:sz w:val="24"/>
          <w:szCs w:val="24"/>
          <w:lang w:eastAsia="id-ID"/>
        </w:rPr>
        <w:t>Penelitian Pendahuluan</w:t>
      </w:r>
      <w:bookmarkEnd w:id="108"/>
      <w:bookmarkEnd w:id="109"/>
      <w:bookmarkEnd w:id="110"/>
    </w:p>
    <w:p w:rsidR="00407F75" w:rsidRPr="00407F75" w:rsidRDefault="00A3277B" w:rsidP="00407F75">
      <w:pPr>
        <w:pStyle w:val="Heading3"/>
        <w:numPr>
          <w:ilvl w:val="2"/>
          <w:numId w:val="25"/>
        </w:numPr>
        <w:spacing w:after="240" w:line="360" w:lineRule="auto"/>
        <w:rPr>
          <w:rFonts w:ascii="Times New Roman" w:hAnsi="Times New Roman" w:cs="Times New Roman"/>
          <w:b w:val="0"/>
          <w:color w:val="auto"/>
          <w:sz w:val="24"/>
          <w:szCs w:val="24"/>
          <w:lang w:eastAsia="id-ID"/>
        </w:rPr>
      </w:pPr>
      <w:bookmarkStart w:id="111" w:name="_Toc472961285"/>
      <w:r w:rsidRPr="0005616D">
        <w:rPr>
          <w:rFonts w:ascii="Times New Roman" w:hAnsi="Times New Roman" w:cs="Times New Roman"/>
          <w:b w:val="0"/>
          <w:color w:val="auto"/>
          <w:sz w:val="24"/>
          <w:szCs w:val="24"/>
          <w:lang w:eastAsia="id-ID"/>
        </w:rPr>
        <w:t>Analisa Bahan Baku</w:t>
      </w:r>
      <w:bookmarkEnd w:id="111"/>
    </w:p>
    <w:p w:rsidR="00A3277B" w:rsidRPr="008F39AC" w:rsidRDefault="00A3277B" w:rsidP="00E55489">
      <w:pPr>
        <w:ind w:firstLine="567"/>
        <w:contextualSpacing/>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Penelitian pendahuluan yang dilakukan bertujuan un</w:t>
      </w:r>
      <w:r>
        <w:rPr>
          <w:rFonts w:ascii="Times New Roman" w:eastAsia="Times New Roman" w:hAnsi="Times New Roman" w:cs="Times New Roman"/>
          <w:sz w:val="24"/>
          <w:szCs w:val="24"/>
          <w:lang w:eastAsia="id-ID"/>
        </w:rPr>
        <w:t>tuk mengetahui kandungan pati</w:t>
      </w:r>
      <w:r w:rsidRPr="008F39A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dan HCN pada bahan </w:t>
      </w:r>
      <w:proofErr w:type="gramStart"/>
      <w:r>
        <w:rPr>
          <w:rFonts w:ascii="Times New Roman" w:eastAsia="Times New Roman" w:hAnsi="Times New Roman" w:cs="Times New Roman"/>
          <w:sz w:val="24"/>
          <w:szCs w:val="24"/>
          <w:lang w:eastAsia="id-ID"/>
        </w:rPr>
        <w:t>baku</w:t>
      </w:r>
      <w:proofErr w:type="gramEnd"/>
      <w:r>
        <w:rPr>
          <w:rFonts w:ascii="Times New Roman" w:eastAsia="Times New Roman" w:hAnsi="Times New Roman" w:cs="Times New Roman"/>
          <w:sz w:val="24"/>
          <w:szCs w:val="24"/>
          <w:lang w:eastAsia="id-ID"/>
        </w:rPr>
        <w:t xml:space="preserve"> limbah singkong</w:t>
      </w:r>
      <w:r w:rsidRPr="008F39AC">
        <w:rPr>
          <w:rFonts w:ascii="Times New Roman" w:eastAsia="Times New Roman" w:hAnsi="Times New Roman" w:cs="Times New Roman"/>
          <w:sz w:val="24"/>
          <w:szCs w:val="24"/>
          <w:lang w:eastAsia="id-ID"/>
        </w:rPr>
        <w:t xml:space="preserve">. </w:t>
      </w:r>
      <w:proofErr w:type="gramStart"/>
      <w:r w:rsidRPr="008F39AC">
        <w:rPr>
          <w:rFonts w:ascii="Times New Roman" w:eastAsia="Times New Roman" w:hAnsi="Times New Roman" w:cs="Times New Roman"/>
          <w:sz w:val="24"/>
          <w:szCs w:val="24"/>
          <w:lang w:eastAsia="id-ID"/>
        </w:rPr>
        <w:t>Sel</w:t>
      </w:r>
      <w:r>
        <w:rPr>
          <w:rFonts w:ascii="Times New Roman" w:eastAsia="Times New Roman" w:hAnsi="Times New Roman" w:cs="Times New Roman"/>
          <w:sz w:val="24"/>
          <w:szCs w:val="24"/>
          <w:lang w:eastAsia="id-ID"/>
        </w:rPr>
        <w:t>ain itu dilakukan pula pengamatan</w:t>
      </w:r>
      <w:r w:rsidRPr="008F39A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dengan membuat kurva pertumbuhan </w:t>
      </w:r>
      <w:r w:rsidRPr="009D786A">
        <w:rPr>
          <w:rFonts w:ascii="Times New Roman" w:eastAsia="Times New Roman" w:hAnsi="Times New Roman" w:cs="Times New Roman"/>
          <w:i/>
          <w:sz w:val="24"/>
          <w:szCs w:val="24"/>
          <w:lang w:eastAsia="id-ID"/>
        </w:rPr>
        <w:t>Monascus purpureus</w:t>
      </w:r>
      <w:r>
        <w:rPr>
          <w:rFonts w:ascii="Times New Roman" w:eastAsia="Times New Roman" w:hAnsi="Times New Roman" w:cs="Times New Roman"/>
          <w:sz w:val="24"/>
          <w:szCs w:val="24"/>
          <w:lang w:eastAsia="id-ID"/>
        </w:rPr>
        <w:t xml:space="preserve"> pada substrat cair dan substrat padat </w:t>
      </w:r>
      <w:r w:rsidR="00FC48A9">
        <w:rPr>
          <w:rFonts w:ascii="Times New Roman" w:eastAsia="Times New Roman" w:hAnsi="Times New Roman" w:cs="Times New Roman"/>
          <w:sz w:val="24"/>
          <w:szCs w:val="24"/>
          <w:lang w:eastAsia="id-ID"/>
        </w:rPr>
        <w:t xml:space="preserve">yang dapat dilihat pada Gambar </w:t>
      </w:r>
      <w:r w:rsidR="00975D4E">
        <w:rPr>
          <w:rFonts w:ascii="Times New Roman" w:eastAsia="Times New Roman" w:hAnsi="Times New Roman" w:cs="Times New Roman"/>
          <w:sz w:val="24"/>
          <w:szCs w:val="24"/>
          <w:lang w:eastAsia="id-ID"/>
        </w:rPr>
        <w:t>8</w:t>
      </w:r>
      <w:r>
        <w:rPr>
          <w:rFonts w:ascii="Times New Roman" w:eastAsia="Times New Roman" w:hAnsi="Times New Roman" w:cs="Times New Roman"/>
          <w:sz w:val="24"/>
          <w:szCs w:val="24"/>
          <w:lang w:eastAsia="id-ID"/>
        </w:rPr>
        <w:t>.</w:t>
      </w:r>
      <w:proofErr w:type="gramEnd"/>
    </w:p>
    <w:p w:rsidR="00A3277B" w:rsidRPr="008F39AC" w:rsidRDefault="00A3277B" w:rsidP="00975D4E">
      <w:pPr>
        <w:ind w:firstLine="567"/>
        <w:rPr>
          <w:rFonts w:ascii="Times New Roman" w:eastAsia="Times New Roman" w:hAnsi="Times New Roman" w:cs="Times New Roman"/>
          <w:sz w:val="24"/>
          <w:szCs w:val="24"/>
          <w:lang w:eastAsia="id-ID"/>
        </w:rPr>
      </w:pPr>
      <w:proofErr w:type="gramStart"/>
      <w:r w:rsidRPr="008F39AC">
        <w:rPr>
          <w:rFonts w:ascii="Times New Roman" w:eastAsia="Times New Roman" w:hAnsi="Times New Roman" w:cs="Times New Roman"/>
          <w:sz w:val="24"/>
          <w:szCs w:val="24"/>
          <w:lang w:eastAsia="id-ID"/>
        </w:rPr>
        <w:t xml:space="preserve">Berdasarkan hasil analisis kandungan </w:t>
      </w:r>
      <w:r>
        <w:rPr>
          <w:rFonts w:ascii="Times New Roman" w:eastAsia="Times New Roman" w:hAnsi="Times New Roman" w:cs="Times New Roman"/>
          <w:sz w:val="24"/>
          <w:szCs w:val="24"/>
          <w:lang w:eastAsia="id-ID"/>
        </w:rPr>
        <w:t>pati</w:t>
      </w:r>
      <w:r w:rsidRPr="008F39A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dan HCN</w:t>
      </w:r>
      <w:r w:rsidRPr="008F39A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pada limbah singkong yang didapat dari Desa Cimenyan Kabupaten Bandung </w:t>
      </w:r>
      <w:r w:rsidR="00FC48A9">
        <w:rPr>
          <w:rFonts w:ascii="Times New Roman" w:eastAsia="Times New Roman" w:hAnsi="Times New Roman" w:cs="Times New Roman"/>
          <w:sz w:val="24"/>
          <w:szCs w:val="24"/>
          <w:lang w:eastAsia="id-ID"/>
        </w:rPr>
        <w:t>dapat dilihat pada tabel 3.</w:t>
      </w:r>
      <w:proofErr w:type="gramEnd"/>
    </w:p>
    <w:p w:rsidR="00A3277B" w:rsidRPr="00FC48A9" w:rsidRDefault="00FC48A9" w:rsidP="00FC48A9">
      <w:pPr>
        <w:pStyle w:val="Caption"/>
        <w:keepNext/>
        <w:jc w:val="left"/>
        <w:rPr>
          <w:rFonts w:asciiTheme="majorBidi" w:hAnsiTheme="majorBidi" w:cstheme="majorBidi"/>
          <w:b w:val="0"/>
          <w:bCs w:val="0"/>
          <w:color w:val="auto"/>
          <w:sz w:val="24"/>
          <w:szCs w:val="24"/>
        </w:rPr>
      </w:pPr>
      <w:proofErr w:type="gramStart"/>
      <w:r w:rsidRPr="00FC48A9">
        <w:rPr>
          <w:rFonts w:asciiTheme="majorBidi" w:hAnsiTheme="majorBidi" w:cstheme="majorBidi"/>
          <w:b w:val="0"/>
          <w:bCs w:val="0"/>
          <w:color w:val="auto"/>
          <w:sz w:val="24"/>
          <w:szCs w:val="24"/>
        </w:rPr>
        <w:t xml:space="preserve">Table </w:t>
      </w:r>
      <w:r w:rsidRPr="00FC48A9">
        <w:rPr>
          <w:rFonts w:asciiTheme="majorBidi" w:hAnsiTheme="majorBidi" w:cstheme="majorBidi"/>
          <w:b w:val="0"/>
          <w:bCs w:val="0"/>
          <w:color w:val="auto"/>
          <w:sz w:val="24"/>
          <w:szCs w:val="24"/>
        </w:rPr>
        <w:fldChar w:fldCharType="begin"/>
      </w:r>
      <w:r w:rsidRPr="00FC48A9">
        <w:rPr>
          <w:rFonts w:asciiTheme="majorBidi" w:hAnsiTheme="majorBidi" w:cstheme="majorBidi"/>
          <w:b w:val="0"/>
          <w:bCs w:val="0"/>
          <w:color w:val="auto"/>
          <w:sz w:val="24"/>
          <w:szCs w:val="24"/>
        </w:rPr>
        <w:instrText xml:space="preserve"> SEQ Table \* ARABIC </w:instrText>
      </w:r>
      <w:r w:rsidRPr="00FC48A9">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3</w:t>
      </w:r>
      <w:r w:rsidRPr="00FC48A9">
        <w:rPr>
          <w:rFonts w:asciiTheme="majorBidi" w:hAnsiTheme="majorBidi" w:cstheme="majorBidi"/>
          <w:b w:val="0"/>
          <w:bCs w:val="0"/>
          <w:color w:val="auto"/>
          <w:sz w:val="24"/>
          <w:szCs w:val="24"/>
        </w:rPr>
        <w:fldChar w:fldCharType="end"/>
      </w:r>
      <w:r w:rsidRPr="00FC48A9">
        <w:rPr>
          <w:rFonts w:asciiTheme="majorBidi" w:hAnsiTheme="majorBidi" w:cstheme="majorBidi"/>
          <w:b w:val="0"/>
          <w:bCs w:val="0"/>
          <w:color w:val="auto"/>
          <w:sz w:val="24"/>
          <w:szCs w:val="24"/>
        </w:rPr>
        <w:t>.</w:t>
      </w:r>
      <w:proofErr w:type="gramEnd"/>
      <w:r w:rsidRPr="00FC48A9">
        <w:rPr>
          <w:rFonts w:asciiTheme="majorBidi" w:hAnsiTheme="majorBidi" w:cstheme="majorBidi"/>
          <w:b w:val="0"/>
          <w:bCs w:val="0"/>
          <w:color w:val="auto"/>
          <w:sz w:val="24"/>
          <w:szCs w:val="24"/>
        </w:rPr>
        <w:t xml:space="preserve"> </w:t>
      </w:r>
      <w:bookmarkStart w:id="112" w:name="_Toc467716418"/>
      <w:r w:rsidRPr="00FC48A9">
        <w:rPr>
          <w:rFonts w:asciiTheme="majorBidi" w:hAnsiTheme="majorBidi" w:cstheme="majorBidi"/>
          <w:b w:val="0"/>
          <w:bCs w:val="0"/>
          <w:color w:val="auto"/>
          <w:sz w:val="24"/>
          <w:szCs w:val="24"/>
        </w:rPr>
        <w:t>Analisis kandungan pati dan HCN pada limbah singkong</w:t>
      </w:r>
      <w:bookmarkEnd w:id="112"/>
    </w:p>
    <w:tbl>
      <w:tblPr>
        <w:tblStyle w:val="TableGrid1"/>
        <w:tblpPr w:leftFromText="180" w:rightFromText="180" w:vertAnchor="text" w:horzAnchor="margin" w:tblpX="108" w:tblpY="195"/>
        <w:tblW w:w="0" w:type="auto"/>
        <w:tblLook w:val="04A0" w:firstRow="1" w:lastRow="0" w:firstColumn="1" w:lastColumn="0" w:noHBand="0" w:noVBand="1"/>
      </w:tblPr>
      <w:tblGrid>
        <w:gridCol w:w="3961"/>
        <w:gridCol w:w="4084"/>
      </w:tblGrid>
      <w:tr w:rsidR="00A3277B" w:rsidRPr="008F39AC" w:rsidTr="004C6683">
        <w:tc>
          <w:tcPr>
            <w:tcW w:w="3961" w:type="dxa"/>
            <w:tcBorders>
              <w:top w:val="single" w:sz="4" w:space="0" w:color="auto"/>
              <w:left w:val="single" w:sz="4" w:space="0" w:color="auto"/>
              <w:bottom w:val="single" w:sz="4" w:space="0" w:color="auto"/>
              <w:right w:val="single" w:sz="4" w:space="0" w:color="auto"/>
            </w:tcBorders>
          </w:tcPr>
          <w:p w:rsidR="00A3277B" w:rsidRPr="008F39AC" w:rsidRDefault="00A3277B" w:rsidP="004C6683">
            <w:pPr>
              <w:spacing w:line="360" w:lineRule="auto"/>
              <w:jc w:val="center"/>
              <w:rPr>
                <w:rFonts w:asciiTheme="majorBidi" w:eastAsia="Times New Roman" w:hAnsiTheme="majorBidi" w:cstheme="majorBidi"/>
                <w:bCs/>
                <w:sz w:val="24"/>
                <w:szCs w:val="24"/>
                <w:lang w:eastAsia="id-ID"/>
              </w:rPr>
            </w:pPr>
            <w:r w:rsidRPr="008F39AC">
              <w:rPr>
                <w:rFonts w:asciiTheme="majorBidi" w:eastAsia="Times New Roman" w:hAnsiTheme="majorBidi" w:cstheme="majorBidi"/>
                <w:bCs/>
                <w:sz w:val="24"/>
                <w:szCs w:val="24"/>
                <w:lang w:eastAsia="id-ID"/>
              </w:rPr>
              <w:t>Komponen</w:t>
            </w:r>
          </w:p>
        </w:tc>
        <w:tc>
          <w:tcPr>
            <w:tcW w:w="4084" w:type="dxa"/>
            <w:tcBorders>
              <w:top w:val="single" w:sz="4" w:space="0" w:color="auto"/>
              <w:left w:val="single" w:sz="4" w:space="0" w:color="auto"/>
              <w:bottom w:val="single" w:sz="4" w:space="0" w:color="auto"/>
              <w:right w:val="single" w:sz="4" w:space="0" w:color="auto"/>
            </w:tcBorders>
          </w:tcPr>
          <w:p w:rsidR="00A3277B" w:rsidRPr="008F39AC" w:rsidRDefault="00A3277B" w:rsidP="004C6683">
            <w:pPr>
              <w:spacing w:line="360" w:lineRule="auto"/>
              <w:jc w:val="center"/>
              <w:rPr>
                <w:rFonts w:asciiTheme="majorBidi" w:eastAsia="Times New Roman" w:hAnsiTheme="majorBidi" w:cstheme="majorBidi"/>
                <w:bCs/>
                <w:sz w:val="24"/>
                <w:szCs w:val="24"/>
                <w:lang w:eastAsia="id-ID"/>
              </w:rPr>
            </w:pPr>
            <w:r w:rsidRPr="008F39AC">
              <w:rPr>
                <w:rFonts w:asciiTheme="majorBidi" w:eastAsia="Times New Roman" w:hAnsiTheme="majorBidi" w:cstheme="majorBidi"/>
                <w:bCs/>
                <w:sz w:val="24"/>
                <w:szCs w:val="24"/>
                <w:lang w:eastAsia="id-ID"/>
              </w:rPr>
              <w:t>Kadar (%)</w:t>
            </w:r>
          </w:p>
        </w:tc>
      </w:tr>
      <w:tr w:rsidR="00A3277B" w:rsidRPr="008F39AC" w:rsidTr="004C6683">
        <w:tc>
          <w:tcPr>
            <w:tcW w:w="3961" w:type="dxa"/>
            <w:tcBorders>
              <w:top w:val="single" w:sz="4" w:space="0" w:color="auto"/>
              <w:left w:val="single" w:sz="4" w:space="0" w:color="auto"/>
              <w:bottom w:val="single" w:sz="4" w:space="0" w:color="auto"/>
              <w:right w:val="single" w:sz="4" w:space="0" w:color="auto"/>
            </w:tcBorders>
            <w:hideMark/>
          </w:tcPr>
          <w:p w:rsidR="00A3277B" w:rsidRPr="00063B22" w:rsidRDefault="00A3277B" w:rsidP="004C6683">
            <w:pPr>
              <w:spacing w:line="360" w:lineRule="auto"/>
              <w:jc w:val="center"/>
              <w:rPr>
                <w:rFonts w:asciiTheme="majorBidi" w:eastAsia="Times New Roman" w:hAnsiTheme="majorBidi" w:cstheme="majorBidi"/>
                <w:sz w:val="24"/>
                <w:szCs w:val="24"/>
                <w:lang w:val="en-US" w:eastAsia="id-ID"/>
              </w:rPr>
            </w:pPr>
            <w:r w:rsidRPr="00063B22">
              <w:rPr>
                <w:rFonts w:asciiTheme="majorBidi" w:eastAsia="Times New Roman" w:hAnsiTheme="majorBidi" w:cstheme="majorBidi"/>
                <w:sz w:val="24"/>
                <w:szCs w:val="24"/>
                <w:lang w:val="en-US" w:eastAsia="id-ID"/>
              </w:rPr>
              <w:t>HCN</w:t>
            </w:r>
          </w:p>
        </w:tc>
        <w:tc>
          <w:tcPr>
            <w:tcW w:w="4084" w:type="dxa"/>
            <w:tcBorders>
              <w:top w:val="single" w:sz="4" w:space="0" w:color="auto"/>
              <w:left w:val="single" w:sz="4" w:space="0" w:color="auto"/>
              <w:bottom w:val="single" w:sz="4" w:space="0" w:color="auto"/>
              <w:right w:val="single" w:sz="4" w:space="0" w:color="auto"/>
            </w:tcBorders>
            <w:hideMark/>
          </w:tcPr>
          <w:p w:rsidR="00A3277B" w:rsidRPr="00063B22" w:rsidRDefault="00A3277B" w:rsidP="004C6683">
            <w:pPr>
              <w:spacing w:line="360" w:lineRule="auto"/>
              <w:jc w:val="center"/>
              <w:rPr>
                <w:rFonts w:asciiTheme="majorBidi" w:eastAsia="Times New Roman" w:hAnsiTheme="majorBidi" w:cstheme="majorBidi"/>
                <w:sz w:val="24"/>
                <w:szCs w:val="24"/>
                <w:lang w:eastAsia="id-ID"/>
              </w:rPr>
            </w:pPr>
            <w:r w:rsidRPr="00063B22">
              <w:rPr>
                <w:rFonts w:asciiTheme="majorBidi" w:eastAsia="Times New Roman" w:hAnsiTheme="majorBidi" w:cstheme="majorBidi"/>
                <w:sz w:val="24"/>
                <w:szCs w:val="24"/>
                <w:lang w:val="en-US" w:eastAsia="id-ID"/>
              </w:rPr>
              <w:t>0,0</w:t>
            </w:r>
            <w:r w:rsidRPr="00063B22">
              <w:rPr>
                <w:rFonts w:asciiTheme="majorBidi" w:eastAsia="Times New Roman" w:hAnsiTheme="majorBidi" w:cstheme="majorBidi"/>
                <w:sz w:val="24"/>
                <w:szCs w:val="24"/>
                <w:lang w:eastAsia="id-ID"/>
              </w:rPr>
              <w:t>%</w:t>
            </w:r>
          </w:p>
        </w:tc>
      </w:tr>
      <w:tr w:rsidR="00A3277B" w:rsidRPr="008F39AC" w:rsidTr="004C6683">
        <w:tc>
          <w:tcPr>
            <w:tcW w:w="3961" w:type="dxa"/>
            <w:tcBorders>
              <w:top w:val="single" w:sz="4" w:space="0" w:color="auto"/>
              <w:left w:val="single" w:sz="4" w:space="0" w:color="auto"/>
              <w:bottom w:val="single" w:sz="4" w:space="0" w:color="auto"/>
              <w:right w:val="single" w:sz="4" w:space="0" w:color="auto"/>
            </w:tcBorders>
            <w:hideMark/>
          </w:tcPr>
          <w:p w:rsidR="00A3277B" w:rsidRPr="00063B22" w:rsidRDefault="00A3277B" w:rsidP="004C6683">
            <w:pPr>
              <w:spacing w:line="360" w:lineRule="auto"/>
              <w:jc w:val="center"/>
              <w:rPr>
                <w:rFonts w:asciiTheme="majorBidi" w:eastAsia="Times New Roman" w:hAnsiTheme="majorBidi" w:cstheme="majorBidi"/>
                <w:sz w:val="24"/>
                <w:szCs w:val="24"/>
                <w:lang w:val="en-US" w:eastAsia="id-ID"/>
              </w:rPr>
            </w:pPr>
            <w:r w:rsidRPr="00063B22">
              <w:rPr>
                <w:rFonts w:asciiTheme="majorBidi" w:eastAsia="Times New Roman" w:hAnsiTheme="majorBidi" w:cstheme="majorBidi"/>
                <w:sz w:val="24"/>
                <w:szCs w:val="24"/>
                <w:lang w:val="en-US" w:eastAsia="id-ID"/>
              </w:rPr>
              <w:t>Pati</w:t>
            </w:r>
          </w:p>
        </w:tc>
        <w:tc>
          <w:tcPr>
            <w:tcW w:w="4084" w:type="dxa"/>
            <w:tcBorders>
              <w:top w:val="single" w:sz="4" w:space="0" w:color="auto"/>
              <w:left w:val="single" w:sz="4" w:space="0" w:color="auto"/>
              <w:bottom w:val="single" w:sz="4" w:space="0" w:color="auto"/>
              <w:right w:val="single" w:sz="4" w:space="0" w:color="auto"/>
            </w:tcBorders>
            <w:hideMark/>
          </w:tcPr>
          <w:p w:rsidR="00A3277B" w:rsidRPr="00063B22" w:rsidRDefault="00A3277B" w:rsidP="004C6683">
            <w:pPr>
              <w:spacing w:line="360" w:lineRule="auto"/>
              <w:jc w:val="center"/>
              <w:rPr>
                <w:rFonts w:asciiTheme="majorBidi" w:eastAsia="Times New Roman" w:hAnsiTheme="majorBidi" w:cstheme="majorBidi"/>
                <w:sz w:val="24"/>
                <w:szCs w:val="24"/>
                <w:lang w:eastAsia="id-ID"/>
              </w:rPr>
            </w:pPr>
            <w:r w:rsidRPr="00063B22">
              <w:rPr>
                <w:rFonts w:asciiTheme="majorBidi" w:eastAsia="Times New Roman" w:hAnsiTheme="majorBidi" w:cstheme="majorBidi"/>
                <w:sz w:val="24"/>
                <w:szCs w:val="24"/>
                <w:lang w:eastAsia="id-ID"/>
              </w:rPr>
              <w:t>3</w:t>
            </w:r>
            <w:r w:rsidRPr="00063B22">
              <w:rPr>
                <w:rFonts w:asciiTheme="majorBidi" w:eastAsia="Times New Roman" w:hAnsiTheme="majorBidi" w:cstheme="majorBidi"/>
                <w:sz w:val="24"/>
                <w:szCs w:val="24"/>
                <w:lang w:val="en-US" w:eastAsia="id-ID"/>
              </w:rPr>
              <w:t>3.065</w:t>
            </w:r>
            <w:r w:rsidRPr="00063B22">
              <w:rPr>
                <w:rFonts w:asciiTheme="majorBidi" w:eastAsia="Times New Roman" w:hAnsiTheme="majorBidi" w:cstheme="majorBidi"/>
                <w:sz w:val="24"/>
                <w:szCs w:val="24"/>
                <w:lang w:eastAsia="id-ID"/>
              </w:rPr>
              <w:t>%</w:t>
            </w:r>
          </w:p>
        </w:tc>
      </w:tr>
    </w:tbl>
    <w:p w:rsidR="00E55489" w:rsidRDefault="00E55489" w:rsidP="00E55489">
      <w:pPr>
        <w:rPr>
          <w:rFonts w:ascii="Times New Roman" w:hAnsi="Times New Roman" w:cs="Times New Roman"/>
          <w:sz w:val="24"/>
          <w:szCs w:val="24"/>
        </w:rPr>
      </w:pPr>
    </w:p>
    <w:p w:rsidR="00A3277B" w:rsidRDefault="00A3277B" w:rsidP="00E55489">
      <w:pPr>
        <w:ind w:firstLine="567"/>
        <w:rPr>
          <w:rFonts w:ascii="Times New Roman" w:hAnsi="Times New Roman" w:cs="Times New Roman"/>
          <w:sz w:val="24"/>
          <w:szCs w:val="24"/>
        </w:rPr>
      </w:pPr>
      <w:proofErr w:type="gramStart"/>
      <w:r>
        <w:rPr>
          <w:rFonts w:ascii="Times New Roman" w:hAnsi="Times New Roman" w:cs="Times New Roman"/>
          <w:sz w:val="24"/>
          <w:szCs w:val="24"/>
        </w:rPr>
        <w:t>Jenis medium fermentasi merupakan salah satu faktor yang berpengaruh terhadap produksi pigmen angkak.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Medium fermentasi angkak yang baik adalah media dengan kandungan amilosa yang tinggi dan amilopektin yang rendah.</w:t>
      </w:r>
      <w:proofErr w:type="gramEnd"/>
      <w:r>
        <w:rPr>
          <w:rFonts w:ascii="Times New Roman" w:hAnsi="Times New Roman" w:cs="Times New Roman"/>
          <w:sz w:val="24"/>
          <w:szCs w:val="24"/>
        </w:rPr>
        <w:t xml:space="preserve"> Menurut Fardiaz, 1992 pada umumnya kapang dapat menggunakan berbagai komponen makanan, dari yang sederhana sampai kompleks. </w:t>
      </w:r>
      <w:proofErr w:type="gramStart"/>
      <w:r>
        <w:rPr>
          <w:rFonts w:ascii="Times New Roman" w:hAnsi="Times New Roman" w:cs="Times New Roman"/>
          <w:sz w:val="24"/>
          <w:szCs w:val="24"/>
        </w:rPr>
        <w:t xml:space="preserve">Kebanyakan kapang memproduksi enzim hidrolitik, misalnya </w:t>
      </w:r>
      <w:r w:rsidRPr="00407F75">
        <w:rPr>
          <w:rFonts w:ascii="Times New Roman" w:hAnsi="Times New Roman" w:cs="Times New Roman"/>
          <w:i/>
          <w:iCs/>
          <w:sz w:val="24"/>
          <w:szCs w:val="24"/>
        </w:rPr>
        <w:t>amylase, pectinase, proteinase</w:t>
      </w:r>
      <w:r>
        <w:rPr>
          <w:rFonts w:ascii="Times New Roman" w:hAnsi="Times New Roman" w:cs="Times New Roman"/>
          <w:sz w:val="24"/>
          <w:szCs w:val="24"/>
        </w:rPr>
        <w:t xml:space="preserve"> dan </w:t>
      </w:r>
      <w:r w:rsidRPr="00407F75">
        <w:rPr>
          <w:rFonts w:ascii="Times New Roman" w:hAnsi="Times New Roman" w:cs="Times New Roman"/>
          <w:i/>
          <w:iCs/>
          <w:sz w:val="24"/>
          <w:szCs w:val="24"/>
        </w:rPr>
        <w:lastRenderedPageBreak/>
        <w:t>lipase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kapang dapat tumbuh pada makanan – makanan yang mengandung pati, protein dan lipid.</w:t>
      </w:r>
      <w:proofErr w:type="gramEnd"/>
    </w:p>
    <w:p w:rsidR="00A3277B" w:rsidRDefault="00A3277B" w:rsidP="0010191E">
      <w:pPr>
        <w:ind w:firstLine="567"/>
        <w:rPr>
          <w:rFonts w:ascii="Times New Roman" w:hAnsi="Times New Roman" w:cs="Times New Roman"/>
          <w:sz w:val="24"/>
          <w:szCs w:val="24"/>
        </w:rPr>
      </w:pPr>
      <w:proofErr w:type="gramStart"/>
      <w:r>
        <w:rPr>
          <w:rFonts w:ascii="Times New Roman" w:hAnsi="Times New Roman" w:cs="Times New Roman"/>
          <w:sz w:val="24"/>
          <w:szCs w:val="24"/>
        </w:rPr>
        <w:t>Sumber nutrisi dan kondisi lingkungan s</w:t>
      </w:r>
      <w:r w:rsidR="00E555CC">
        <w:rPr>
          <w:rFonts w:ascii="Times New Roman" w:hAnsi="Times New Roman" w:cs="Times New Roman"/>
          <w:sz w:val="24"/>
          <w:szCs w:val="24"/>
        </w:rPr>
        <w:t>angat mempengaruhi produk fermen</w:t>
      </w:r>
      <w:r>
        <w:rPr>
          <w:rFonts w:ascii="Times New Roman" w:hAnsi="Times New Roman" w:cs="Times New Roman"/>
          <w:sz w:val="24"/>
          <w:szCs w:val="24"/>
        </w:rPr>
        <w:t>tasi yang dihasilkan.</w:t>
      </w:r>
      <w:proofErr w:type="gramEnd"/>
      <w:r>
        <w:rPr>
          <w:rFonts w:ascii="Times New Roman" w:hAnsi="Times New Roman" w:cs="Times New Roman"/>
          <w:sz w:val="24"/>
          <w:szCs w:val="24"/>
        </w:rPr>
        <w:t xml:space="preserve"> </w:t>
      </w:r>
      <w:proofErr w:type="gramStart"/>
      <w:r w:rsidRPr="003D5CC2">
        <w:rPr>
          <w:rFonts w:ascii="Times New Roman" w:hAnsi="Times New Roman" w:cs="Times New Roman"/>
          <w:i/>
          <w:iCs/>
          <w:sz w:val="24"/>
          <w:szCs w:val="24"/>
        </w:rPr>
        <w:t>Monascus purpureus</w:t>
      </w:r>
      <w:r>
        <w:rPr>
          <w:rFonts w:ascii="Times New Roman" w:hAnsi="Times New Roman" w:cs="Times New Roman"/>
          <w:sz w:val="24"/>
          <w:szCs w:val="24"/>
        </w:rPr>
        <w:t xml:space="preserve"> membutuhkan unsur baik karbon, nitrogen, vitamin, mineral.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Substrat yang baik untuk medium fermentasi adalah bahan yang mengandung p</w:t>
      </w:r>
      <w:r w:rsidR="00C239C9">
        <w:rPr>
          <w:rFonts w:ascii="Times New Roman" w:hAnsi="Times New Roman" w:cs="Times New Roman"/>
          <w:sz w:val="24"/>
          <w:szCs w:val="24"/>
        </w:rPr>
        <w:t>ati sebagai sumber karbon (C).</w:t>
      </w:r>
      <w:proofErr w:type="gramEnd"/>
      <w:r w:rsidR="00C239C9">
        <w:rPr>
          <w:rFonts w:ascii="Times New Roman" w:hAnsi="Times New Roman" w:cs="Times New Roman"/>
          <w:sz w:val="24"/>
          <w:szCs w:val="24"/>
        </w:rPr>
        <w:t xml:space="preserve"> </w:t>
      </w:r>
      <w:proofErr w:type="gramStart"/>
      <w:r w:rsidR="00C239C9">
        <w:rPr>
          <w:rFonts w:ascii="Times New Roman" w:hAnsi="Times New Roman" w:cs="Times New Roman"/>
          <w:sz w:val="24"/>
          <w:szCs w:val="24"/>
        </w:rPr>
        <w:t>L</w:t>
      </w:r>
      <w:r>
        <w:rPr>
          <w:rFonts w:ascii="Times New Roman" w:hAnsi="Times New Roman" w:cs="Times New Roman"/>
          <w:sz w:val="24"/>
          <w:szCs w:val="24"/>
        </w:rPr>
        <w:t xml:space="preserve">imbah singkong memiliki potensi untuk digunakan sebagai substrat fermentasi bagi </w:t>
      </w:r>
      <w:r w:rsidRPr="00A17C41">
        <w:rPr>
          <w:rFonts w:ascii="Times New Roman" w:hAnsi="Times New Roman" w:cs="Times New Roman"/>
          <w:i/>
          <w:sz w:val="24"/>
          <w:szCs w:val="24"/>
        </w:rPr>
        <w:t>Monascus purpureus</w:t>
      </w:r>
      <w:r>
        <w:rPr>
          <w:rFonts w:ascii="Times New Roman" w:hAnsi="Times New Roman" w:cs="Times New Roman"/>
          <w:i/>
          <w:sz w:val="24"/>
          <w:szCs w:val="24"/>
        </w:rPr>
        <w:t xml:space="preserve">, </w:t>
      </w:r>
      <w:r>
        <w:rPr>
          <w:rFonts w:ascii="Times New Roman" w:hAnsi="Times New Roman" w:cs="Times New Roman"/>
          <w:sz w:val="24"/>
          <w:szCs w:val="24"/>
        </w:rPr>
        <w:t>karena kandungan pati dari limbah singkong ini cukup tinggi yaitu 33,065%.</w:t>
      </w:r>
      <w:proofErr w:type="gramEnd"/>
      <w:r>
        <w:rPr>
          <w:rFonts w:ascii="Times New Roman" w:hAnsi="Times New Roman" w:cs="Times New Roman"/>
          <w:sz w:val="24"/>
          <w:szCs w:val="24"/>
        </w:rPr>
        <w:t xml:space="preserve"> </w:t>
      </w:r>
    </w:p>
    <w:p w:rsidR="00A3277B" w:rsidRDefault="00A3277B" w:rsidP="0010191E">
      <w:pPr>
        <w:tabs>
          <w:tab w:val="left" w:pos="142"/>
          <w:tab w:val="left" w:pos="426"/>
        </w:tabs>
        <w:ind w:firstLine="567"/>
        <w:rPr>
          <w:rFonts w:ascii="Times New Roman" w:hAnsi="Times New Roman" w:cs="Times New Roman"/>
          <w:sz w:val="24"/>
          <w:szCs w:val="24"/>
        </w:rPr>
      </w:pPr>
      <w:r>
        <w:rPr>
          <w:rFonts w:ascii="Times New Roman" w:hAnsi="Times New Roman" w:cs="Times New Roman"/>
          <w:sz w:val="24"/>
          <w:szCs w:val="24"/>
        </w:rPr>
        <w:t xml:space="preserve">Menurut data Direktorat gizi, Depkes 2009 singkong segar mempunyai komposisi kimiawi terdiri dari kadar air 60%, pati 35%, serat kasar 2,5%, protein 1%, lemak 0,5% dan kadar abu 1%, sehingga </w:t>
      </w:r>
      <w:r w:rsidR="00C239C9">
        <w:rPr>
          <w:rFonts w:ascii="Times New Roman" w:hAnsi="Times New Roman" w:cs="Times New Roman"/>
          <w:sz w:val="24"/>
          <w:szCs w:val="24"/>
        </w:rPr>
        <w:t xml:space="preserve">singkong </w:t>
      </w:r>
      <w:r>
        <w:rPr>
          <w:rFonts w:ascii="Times New Roman" w:hAnsi="Times New Roman" w:cs="Times New Roman"/>
          <w:sz w:val="24"/>
          <w:szCs w:val="24"/>
        </w:rPr>
        <w:t xml:space="preserve">merupakan sumber karbohidrat dan serat makanan, meskipun hanya sedikit mengandung protein. Walaupun singkong dapat dimanfaatkan sebagai bahan pangan, dan limbahnya pun dapat digunakan sebagai bahan pakan hewan, pada jenis singkong tertentu juga dapat menimbulkan keracunan, karena singkong mengandung senyawa yang berpotensi racun, yaitu linamarin dan lotaustralin, keduanya termasuk golongan glikosida sianogenik. </w:t>
      </w:r>
    </w:p>
    <w:p w:rsidR="00A3277B" w:rsidRDefault="00A3277B" w:rsidP="0010191E">
      <w:pPr>
        <w:ind w:firstLine="567"/>
        <w:rPr>
          <w:rFonts w:ascii="Times New Roman" w:hAnsi="Times New Roman" w:cs="Times New Roman"/>
          <w:sz w:val="24"/>
          <w:szCs w:val="24"/>
        </w:rPr>
      </w:pPr>
      <w:r>
        <w:rPr>
          <w:rFonts w:ascii="Times New Roman" w:hAnsi="Times New Roman" w:cs="Times New Roman"/>
          <w:sz w:val="24"/>
          <w:szCs w:val="24"/>
        </w:rPr>
        <w:t xml:space="preserve">Hidrogen sianida (HCN) atau asam sianida merupakan racun pada singkong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toksin bila dikonsumsi pada kadar HCN lebih dari 50 ppm. Singkong dikelompokan menjadi dua golongan yaitu singkong jenis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dan pahit. Singkong jenis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memiliki kadar sianida yang rendah                           (&lt; 50 mg/kg singkong) sedangkan jenis pahit memiliki kadar sianida yang tinggi </w:t>
      </w:r>
      <w:r>
        <w:rPr>
          <w:rFonts w:ascii="Times New Roman" w:hAnsi="Times New Roman" w:cs="Times New Roman"/>
          <w:sz w:val="24"/>
          <w:szCs w:val="24"/>
        </w:rPr>
        <w:lastRenderedPageBreak/>
        <w:t>yaitu (&gt; 50 mg/kg singkong). Berdasarkan hasil analisis kadar HCN pada limbah singkong yang digunakan sebagai bahan utama angkak ini adalah sebesar 0</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sehigga aman untuk dikonsumsi.</w:t>
      </w:r>
    </w:p>
    <w:p w:rsidR="0005616D" w:rsidRPr="007B0F8D" w:rsidRDefault="00A3277B" w:rsidP="005551D7">
      <w:pPr>
        <w:pStyle w:val="Heading3"/>
        <w:numPr>
          <w:ilvl w:val="2"/>
          <w:numId w:val="25"/>
        </w:numPr>
        <w:spacing w:line="240" w:lineRule="auto"/>
        <w:rPr>
          <w:rFonts w:asciiTheme="majorBidi" w:hAnsiTheme="majorBidi"/>
          <w:b w:val="0"/>
          <w:bCs w:val="0"/>
          <w:color w:val="auto"/>
          <w:sz w:val="24"/>
          <w:szCs w:val="24"/>
        </w:rPr>
      </w:pPr>
      <w:bookmarkStart w:id="113" w:name="_Toc472961286"/>
      <w:r w:rsidRPr="007B0F8D">
        <w:rPr>
          <w:rFonts w:asciiTheme="majorBidi" w:hAnsiTheme="majorBidi"/>
          <w:b w:val="0"/>
          <w:bCs w:val="0"/>
          <w:color w:val="auto"/>
          <w:sz w:val="24"/>
          <w:szCs w:val="24"/>
        </w:rPr>
        <w:t>Kurva Pertu</w:t>
      </w:r>
      <w:r w:rsidR="005551D7">
        <w:rPr>
          <w:rFonts w:asciiTheme="majorBidi" w:hAnsiTheme="majorBidi"/>
          <w:b w:val="0"/>
          <w:bCs w:val="0"/>
          <w:color w:val="auto"/>
          <w:sz w:val="24"/>
          <w:szCs w:val="24"/>
        </w:rPr>
        <w:t>m</w:t>
      </w:r>
      <w:r w:rsidRPr="007B0F8D">
        <w:rPr>
          <w:rFonts w:asciiTheme="majorBidi" w:hAnsiTheme="majorBidi"/>
          <w:b w:val="0"/>
          <w:bCs w:val="0"/>
          <w:color w:val="auto"/>
          <w:sz w:val="24"/>
          <w:szCs w:val="24"/>
        </w:rPr>
        <w:t xml:space="preserve">buhan </w:t>
      </w:r>
      <w:r w:rsidR="005551D7">
        <w:rPr>
          <w:rFonts w:asciiTheme="majorBidi" w:hAnsiTheme="majorBidi"/>
          <w:b w:val="0"/>
          <w:bCs w:val="0"/>
          <w:color w:val="auto"/>
          <w:sz w:val="24"/>
          <w:szCs w:val="24"/>
        </w:rPr>
        <w:t>Mikroorganisme</w:t>
      </w:r>
      <w:bookmarkEnd w:id="113"/>
    </w:p>
    <w:tbl>
      <w:tblPr>
        <w:tblStyle w:val="TableGrid"/>
        <w:tblW w:w="0" w:type="auto"/>
        <w:tblLook w:val="04A0" w:firstRow="1" w:lastRow="0" w:firstColumn="1" w:lastColumn="0" w:noHBand="0" w:noVBand="1"/>
      </w:tblPr>
      <w:tblGrid>
        <w:gridCol w:w="8150"/>
      </w:tblGrid>
      <w:tr w:rsidR="00A3277B" w:rsidTr="008163FC">
        <w:trPr>
          <w:trHeight w:val="3748"/>
        </w:trPr>
        <w:tc>
          <w:tcPr>
            <w:tcW w:w="8150" w:type="dxa"/>
          </w:tcPr>
          <w:p w:rsidR="00A3277B" w:rsidRDefault="00A3277B" w:rsidP="00A3277B">
            <w:pPr>
              <w:spacing w:line="480" w:lineRule="auto"/>
              <w:rPr>
                <w:rFonts w:ascii="Times New Roman" w:hAnsi="Times New Roman" w:cs="Times New Roman"/>
                <w:i/>
                <w:sz w:val="24"/>
                <w:szCs w:val="24"/>
              </w:rPr>
            </w:pPr>
          </w:p>
          <w:p w:rsidR="00A3277B" w:rsidRPr="00A3277B" w:rsidRDefault="00A3277B" w:rsidP="00A3277B">
            <w:pPr>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Pr="00A3277B">
              <w:rPr>
                <w:rFonts w:ascii="Times New Roman" w:hAnsi="Times New Roman" w:cs="Times New Roman"/>
                <w:i/>
                <w:noProof/>
                <w:sz w:val="24"/>
                <w:szCs w:val="24"/>
                <w:lang w:eastAsia="ko-KR"/>
              </w:rPr>
              <w:drawing>
                <wp:inline distT="0" distB="0" distL="0" distR="0" wp14:anchorId="661B2701" wp14:editId="3AB42E80">
                  <wp:extent cx="4316818" cy="2056829"/>
                  <wp:effectExtent l="0" t="0" r="7620" b="635"/>
                  <wp:docPr id="7" name="Picture 7" descr="Hasil gambar untuk grafik pertumbuhan mikroorgan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grafik pertumbuhan mikroorganis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6818" cy="2056829"/>
                          </a:xfrm>
                          <a:prstGeom prst="rect">
                            <a:avLst/>
                          </a:prstGeom>
                          <a:noFill/>
                          <a:ln>
                            <a:noFill/>
                          </a:ln>
                        </pic:spPr>
                      </pic:pic>
                    </a:graphicData>
                  </a:graphic>
                </wp:inline>
              </w:drawing>
            </w:r>
            <w:r>
              <w:rPr>
                <w:rFonts w:ascii="Times New Roman" w:hAnsi="Times New Roman" w:cs="Times New Roman"/>
                <w:i/>
                <w:sz w:val="24"/>
                <w:szCs w:val="24"/>
              </w:rPr>
              <w:t xml:space="preserve">   </w:t>
            </w:r>
          </w:p>
        </w:tc>
      </w:tr>
    </w:tbl>
    <w:p w:rsidR="00A3277B" w:rsidRPr="00975D4E" w:rsidRDefault="00975D4E" w:rsidP="00975D4E">
      <w:pPr>
        <w:pStyle w:val="Caption"/>
        <w:spacing w:line="480" w:lineRule="auto"/>
        <w:jc w:val="center"/>
        <w:rPr>
          <w:rFonts w:asciiTheme="majorBidi" w:hAnsiTheme="majorBidi" w:cstheme="majorBidi"/>
          <w:b w:val="0"/>
          <w:bCs w:val="0"/>
          <w:color w:val="auto"/>
          <w:sz w:val="24"/>
          <w:szCs w:val="24"/>
        </w:rPr>
      </w:pPr>
      <w:proofErr w:type="gramStart"/>
      <w:r>
        <w:rPr>
          <w:rFonts w:asciiTheme="majorBidi" w:hAnsiTheme="majorBidi" w:cstheme="majorBidi"/>
          <w:b w:val="0"/>
          <w:bCs w:val="0"/>
          <w:color w:val="auto"/>
          <w:sz w:val="24"/>
          <w:szCs w:val="24"/>
        </w:rPr>
        <w:t>Gambar</w:t>
      </w:r>
      <w:r w:rsidRPr="00975D4E">
        <w:rPr>
          <w:rFonts w:asciiTheme="majorBidi" w:hAnsiTheme="majorBidi" w:cstheme="majorBidi"/>
          <w:b w:val="0"/>
          <w:bCs w:val="0"/>
          <w:color w:val="auto"/>
          <w:sz w:val="24"/>
          <w:szCs w:val="24"/>
        </w:rPr>
        <w:t xml:space="preserve"> </w:t>
      </w:r>
      <w:r w:rsidRPr="00975D4E">
        <w:rPr>
          <w:rFonts w:asciiTheme="majorBidi" w:hAnsiTheme="majorBidi" w:cstheme="majorBidi"/>
          <w:b w:val="0"/>
          <w:bCs w:val="0"/>
          <w:color w:val="auto"/>
          <w:sz w:val="24"/>
          <w:szCs w:val="24"/>
        </w:rPr>
        <w:fldChar w:fldCharType="begin"/>
      </w:r>
      <w:r w:rsidRPr="00975D4E">
        <w:rPr>
          <w:rFonts w:asciiTheme="majorBidi" w:hAnsiTheme="majorBidi" w:cstheme="majorBidi"/>
          <w:b w:val="0"/>
          <w:bCs w:val="0"/>
          <w:color w:val="auto"/>
          <w:sz w:val="24"/>
          <w:szCs w:val="24"/>
        </w:rPr>
        <w:instrText xml:space="preserve"> SEQ Figure \* ARABIC </w:instrText>
      </w:r>
      <w:r w:rsidRPr="00975D4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7</w:t>
      </w:r>
      <w:r w:rsidRPr="00975D4E">
        <w:rPr>
          <w:rFonts w:asciiTheme="majorBidi" w:hAnsiTheme="majorBidi" w:cstheme="majorBidi"/>
          <w:b w:val="0"/>
          <w:bCs w:val="0"/>
          <w:color w:val="auto"/>
          <w:sz w:val="24"/>
          <w:szCs w:val="24"/>
        </w:rPr>
        <w:fldChar w:fldCharType="end"/>
      </w:r>
      <w:r w:rsidRPr="00975D4E">
        <w:rPr>
          <w:rFonts w:asciiTheme="majorBidi" w:hAnsiTheme="majorBidi" w:cstheme="majorBidi"/>
          <w:b w:val="0"/>
          <w:bCs w:val="0"/>
          <w:color w:val="auto"/>
          <w:sz w:val="24"/>
          <w:szCs w:val="24"/>
        </w:rPr>
        <w:t xml:space="preserve"> </w:t>
      </w:r>
      <w:bookmarkStart w:id="114" w:name="_Toc468142690"/>
      <w:r w:rsidRPr="00975D4E">
        <w:rPr>
          <w:rFonts w:asciiTheme="majorBidi" w:hAnsiTheme="majorBidi" w:cstheme="majorBidi"/>
          <w:b w:val="0"/>
          <w:bCs w:val="0"/>
          <w:color w:val="auto"/>
          <w:sz w:val="24"/>
          <w:szCs w:val="24"/>
        </w:rPr>
        <w:t>Grafik Pertumbuhan Mikroorganisme</w:t>
      </w:r>
      <w:r w:rsidR="00A3277B">
        <w:rPr>
          <w:rFonts w:ascii="Times New Roman" w:hAnsi="Times New Roman" w:cs="Times New Roman"/>
          <w:sz w:val="24"/>
          <w:szCs w:val="24"/>
        </w:rPr>
        <w:t>.</w:t>
      </w:r>
      <w:bookmarkEnd w:id="114"/>
      <w:proofErr w:type="gramEnd"/>
      <w:r w:rsidR="00A3277B">
        <w:rPr>
          <w:rFonts w:ascii="Times New Roman" w:hAnsi="Times New Roman" w:cs="Times New Roman"/>
          <w:sz w:val="24"/>
          <w:szCs w:val="24"/>
        </w:rPr>
        <w:t xml:space="preserve"> </w:t>
      </w:r>
    </w:p>
    <w:p w:rsidR="00C239C9" w:rsidRDefault="00407F75" w:rsidP="00C239C9">
      <w:pPr>
        <w:ind w:firstLine="567"/>
        <w:rPr>
          <w:rFonts w:ascii="Times New Roman" w:hAnsi="Times New Roman" w:cs="Times New Roman"/>
          <w:sz w:val="24"/>
          <w:szCs w:val="24"/>
        </w:rPr>
      </w:pPr>
      <w:r>
        <w:rPr>
          <w:rFonts w:ascii="Times New Roman" w:hAnsi="Times New Roman" w:cs="Times New Roman"/>
          <w:sz w:val="24"/>
          <w:szCs w:val="24"/>
        </w:rPr>
        <w:t>Pertumbuhan mikroorganisme terd</w:t>
      </w:r>
      <w:r w:rsidR="00D011A3">
        <w:rPr>
          <w:rFonts w:ascii="Times New Roman" w:hAnsi="Times New Roman" w:cs="Times New Roman"/>
          <w:sz w:val="24"/>
          <w:szCs w:val="24"/>
        </w:rPr>
        <w:t xml:space="preserve">iri dari beberapa fase diantaranya fase adaptasi, fase pertumbuhan awal, fase logaritmik, fase pertumbuhan lambat, </w:t>
      </w:r>
      <w:proofErr w:type="gramStart"/>
      <w:r w:rsidR="00D011A3">
        <w:rPr>
          <w:rFonts w:ascii="Times New Roman" w:hAnsi="Times New Roman" w:cs="Times New Roman"/>
          <w:sz w:val="24"/>
          <w:szCs w:val="24"/>
        </w:rPr>
        <w:t>fase</w:t>
      </w:r>
      <w:r w:rsidR="00577DF9">
        <w:rPr>
          <w:rFonts w:ascii="Times New Roman" w:hAnsi="Times New Roman" w:cs="Times New Roman"/>
          <w:sz w:val="24"/>
          <w:szCs w:val="24"/>
        </w:rPr>
        <w:t xml:space="preserve">  </w:t>
      </w:r>
      <w:r w:rsidR="00D011A3">
        <w:rPr>
          <w:rFonts w:ascii="Times New Roman" w:hAnsi="Times New Roman" w:cs="Times New Roman"/>
          <w:sz w:val="24"/>
          <w:szCs w:val="24"/>
        </w:rPr>
        <w:t>pertumbuhan</w:t>
      </w:r>
      <w:proofErr w:type="gramEnd"/>
      <w:r w:rsidR="00D011A3">
        <w:rPr>
          <w:rFonts w:ascii="Times New Roman" w:hAnsi="Times New Roman" w:cs="Times New Roman"/>
          <w:sz w:val="24"/>
          <w:szCs w:val="24"/>
        </w:rPr>
        <w:t xml:space="preserve"> statis, fase menuju kematian </w:t>
      </w:r>
      <w:r w:rsidR="00C239C9">
        <w:rPr>
          <w:rFonts w:ascii="Times New Roman" w:hAnsi="Times New Roman" w:cs="Times New Roman"/>
          <w:sz w:val="24"/>
          <w:szCs w:val="24"/>
        </w:rPr>
        <w:t>dan fase kematian.</w:t>
      </w:r>
    </w:p>
    <w:p w:rsidR="00F73BA6" w:rsidRPr="00F73BA6" w:rsidRDefault="00F73BA6" w:rsidP="00F73BA6">
      <w:pPr>
        <w:pStyle w:val="Caption"/>
        <w:jc w:val="center"/>
        <w:rPr>
          <w:rFonts w:asciiTheme="majorBidi" w:hAnsiTheme="majorBidi" w:cstheme="majorBidi"/>
          <w:b w:val="0"/>
          <w:bCs w:val="0"/>
          <w:color w:val="auto"/>
          <w:sz w:val="24"/>
          <w:szCs w:val="24"/>
        </w:rPr>
      </w:pPr>
      <w:proofErr w:type="gramStart"/>
      <w:r w:rsidRPr="00F73BA6">
        <w:rPr>
          <w:rFonts w:asciiTheme="majorBidi" w:hAnsiTheme="majorBidi" w:cstheme="majorBidi"/>
          <w:b w:val="0"/>
          <w:bCs w:val="0"/>
          <w:color w:val="auto"/>
          <w:sz w:val="24"/>
          <w:szCs w:val="24"/>
        </w:rPr>
        <w:t xml:space="preserve">Table </w:t>
      </w:r>
      <w:r w:rsidRPr="00F73BA6">
        <w:rPr>
          <w:rFonts w:asciiTheme="majorBidi" w:hAnsiTheme="majorBidi" w:cstheme="majorBidi"/>
          <w:b w:val="0"/>
          <w:bCs w:val="0"/>
          <w:color w:val="auto"/>
          <w:sz w:val="24"/>
          <w:szCs w:val="24"/>
        </w:rPr>
        <w:fldChar w:fldCharType="begin"/>
      </w:r>
      <w:r w:rsidRPr="00F73BA6">
        <w:rPr>
          <w:rFonts w:asciiTheme="majorBidi" w:hAnsiTheme="majorBidi" w:cstheme="majorBidi"/>
          <w:b w:val="0"/>
          <w:bCs w:val="0"/>
          <w:color w:val="auto"/>
          <w:sz w:val="24"/>
          <w:szCs w:val="24"/>
        </w:rPr>
        <w:instrText xml:space="preserve"> SEQ Table \* ARABIC </w:instrText>
      </w:r>
      <w:r w:rsidRPr="00F73BA6">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4</w:t>
      </w:r>
      <w:r w:rsidRPr="00F73BA6">
        <w:rPr>
          <w:rFonts w:asciiTheme="majorBidi" w:hAnsiTheme="majorBidi" w:cstheme="majorBidi"/>
          <w:b w:val="0"/>
          <w:bCs w:val="0"/>
          <w:color w:val="auto"/>
          <w:sz w:val="24"/>
          <w:szCs w:val="24"/>
        </w:rPr>
        <w:fldChar w:fldCharType="end"/>
      </w:r>
      <w:r>
        <w:rPr>
          <w:rFonts w:asciiTheme="majorBidi" w:hAnsiTheme="majorBidi" w:cstheme="majorBidi"/>
          <w:b w:val="0"/>
          <w:bCs w:val="0"/>
          <w:noProof/>
          <w:color w:val="auto"/>
          <w:sz w:val="24"/>
          <w:szCs w:val="24"/>
        </w:rPr>
        <w:t>.</w:t>
      </w:r>
      <w:proofErr w:type="gramEnd"/>
      <w:r>
        <w:rPr>
          <w:rFonts w:asciiTheme="majorBidi" w:hAnsiTheme="majorBidi" w:cstheme="majorBidi"/>
          <w:b w:val="0"/>
          <w:bCs w:val="0"/>
          <w:noProof/>
          <w:color w:val="auto"/>
          <w:sz w:val="24"/>
          <w:szCs w:val="24"/>
        </w:rPr>
        <w:t xml:space="preserve"> </w:t>
      </w:r>
      <w:bookmarkStart w:id="115" w:name="_Toc467716419"/>
      <w:r>
        <w:rPr>
          <w:rFonts w:asciiTheme="majorBidi" w:hAnsiTheme="majorBidi" w:cstheme="majorBidi"/>
          <w:b w:val="0"/>
          <w:bCs w:val="0"/>
          <w:noProof/>
          <w:color w:val="auto"/>
          <w:sz w:val="24"/>
          <w:szCs w:val="24"/>
        </w:rPr>
        <w:t>J</w:t>
      </w:r>
      <w:r w:rsidRPr="00F73BA6">
        <w:rPr>
          <w:rFonts w:asciiTheme="majorBidi" w:hAnsiTheme="majorBidi" w:cstheme="majorBidi"/>
          <w:b w:val="0"/>
          <w:bCs w:val="0"/>
          <w:noProof/>
          <w:color w:val="auto"/>
          <w:sz w:val="24"/>
          <w:szCs w:val="24"/>
        </w:rPr>
        <w:t xml:space="preserve">umlah spora </w:t>
      </w:r>
      <w:r w:rsidRPr="00F73BA6">
        <w:rPr>
          <w:rFonts w:asciiTheme="majorBidi" w:hAnsiTheme="majorBidi" w:cstheme="majorBidi"/>
          <w:b w:val="0"/>
          <w:bCs w:val="0"/>
          <w:i/>
          <w:iCs/>
          <w:noProof/>
          <w:color w:val="auto"/>
          <w:sz w:val="24"/>
          <w:szCs w:val="24"/>
        </w:rPr>
        <w:t>Monascus purpureus</w:t>
      </w:r>
      <w:r w:rsidRPr="00F73BA6">
        <w:rPr>
          <w:rFonts w:asciiTheme="majorBidi" w:hAnsiTheme="majorBidi" w:cstheme="majorBidi"/>
          <w:b w:val="0"/>
          <w:bCs w:val="0"/>
          <w:noProof/>
          <w:color w:val="auto"/>
          <w:sz w:val="24"/>
          <w:szCs w:val="24"/>
        </w:rPr>
        <w:t xml:space="preserve"> pada substrat cair</w:t>
      </w:r>
      <w:bookmarkEnd w:id="115"/>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tblGrid>
      <w:tr w:rsidR="00F73BA6" w:rsidRPr="00F73BA6" w:rsidTr="00C239C9">
        <w:tc>
          <w:tcPr>
            <w:tcW w:w="2520" w:type="dxa"/>
            <w:shd w:val="clear" w:color="auto" w:fill="auto"/>
          </w:tcPr>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Hari</w:t>
            </w:r>
          </w:p>
        </w:tc>
        <w:tc>
          <w:tcPr>
            <w:tcW w:w="3600" w:type="dxa"/>
            <w:shd w:val="clear" w:color="auto" w:fill="auto"/>
          </w:tcPr>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Jumlah Spora (Spora / ml)</w:t>
            </w:r>
          </w:p>
        </w:tc>
      </w:tr>
      <w:tr w:rsidR="00F73BA6" w:rsidRPr="00F73BA6" w:rsidTr="00F73BA6">
        <w:trPr>
          <w:trHeight w:val="3801"/>
        </w:trPr>
        <w:tc>
          <w:tcPr>
            <w:tcW w:w="2520" w:type="dxa"/>
            <w:shd w:val="clear" w:color="auto" w:fill="auto"/>
          </w:tcPr>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0</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1</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2</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3</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4</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5</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6</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7</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8</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9</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10</w:t>
            </w:r>
          </w:p>
          <w:p w:rsidR="00F73BA6" w:rsidRPr="00F73BA6" w:rsidRDefault="00F73BA6" w:rsidP="00F73BA6">
            <w:pPr>
              <w:spacing w:line="240" w:lineRule="auto"/>
              <w:jc w:val="center"/>
              <w:rPr>
                <w:rFonts w:ascii="Arial" w:eastAsia="Times New Roman" w:hAnsi="Arial" w:cs="Arial"/>
              </w:rPr>
            </w:pPr>
            <w:r w:rsidRPr="00F73BA6">
              <w:rPr>
                <w:rFonts w:ascii="Arial" w:eastAsia="Times New Roman" w:hAnsi="Arial" w:cs="Arial"/>
              </w:rPr>
              <w:t>11</w:t>
            </w:r>
          </w:p>
          <w:p w:rsidR="00F73BA6" w:rsidRDefault="00F73BA6" w:rsidP="00F73BA6">
            <w:pPr>
              <w:spacing w:line="240" w:lineRule="auto"/>
              <w:jc w:val="center"/>
              <w:rPr>
                <w:rFonts w:ascii="Arial" w:eastAsia="Times New Roman" w:hAnsi="Arial" w:cs="Arial"/>
              </w:rPr>
            </w:pPr>
            <w:r w:rsidRPr="00F73BA6">
              <w:rPr>
                <w:rFonts w:ascii="Arial" w:eastAsia="Times New Roman" w:hAnsi="Arial" w:cs="Arial"/>
              </w:rPr>
              <w:t>12</w:t>
            </w:r>
          </w:p>
          <w:p w:rsidR="00F73BA6" w:rsidRDefault="00F73BA6" w:rsidP="00F73BA6">
            <w:pPr>
              <w:spacing w:line="240" w:lineRule="auto"/>
              <w:jc w:val="center"/>
              <w:rPr>
                <w:rFonts w:ascii="Arial" w:eastAsia="Times New Roman" w:hAnsi="Arial" w:cs="Arial"/>
              </w:rPr>
            </w:pPr>
            <w:r>
              <w:rPr>
                <w:rFonts w:ascii="Arial" w:eastAsia="Times New Roman" w:hAnsi="Arial" w:cs="Arial"/>
              </w:rPr>
              <w:t>13</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14</w:t>
            </w:r>
          </w:p>
        </w:tc>
        <w:tc>
          <w:tcPr>
            <w:tcW w:w="3600" w:type="dxa"/>
            <w:shd w:val="clear" w:color="auto" w:fill="auto"/>
          </w:tcPr>
          <w:p w:rsidR="00F73BA6" w:rsidRDefault="00F73BA6" w:rsidP="00F73BA6">
            <w:pPr>
              <w:spacing w:line="240" w:lineRule="auto"/>
              <w:jc w:val="center"/>
              <w:rPr>
                <w:rFonts w:ascii="Arial" w:eastAsia="Times New Roman" w:hAnsi="Arial" w:cs="Arial"/>
                <w:vertAlign w:val="superscript"/>
              </w:rPr>
            </w:pPr>
            <w:r>
              <w:rPr>
                <w:rFonts w:ascii="Arial" w:eastAsia="Times New Roman" w:hAnsi="Arial" w:cs="Arial"/>
              </w:rPr>
              <w:t>1 x 10</w:t>
            </w:r>
            <w:r>
              <w:rPr>
                <w:rFonts w:ascii="Arial" w:eastAsia="Times New Roman" w:hAnsi="Arial" w:cs="Arial"/>
                <w:vertAlign w:val="superscript"/>
              </w:rPr>
              <w:t>6</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5,0 x 10</w:t>
            </w:r>
            <w:r>
              <w:rPr>
                <w:rFonts w:ascii="Arial" w:eastAsia="Times New Roman" w:hAnsi="Arial" w:cs="Arial"/>
                <w:vertAlign w:val="superscript"/>
              </w:rPr>
              <w:t>6</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4,36 x 10</w:t>
            </w:r>
            <w:r>
              <w:rPr>
                <w:rFonts w:ascii="Arial" w:eastAsia="Times New Roman" w:hAnsi="Arial" w:cs="Arial"/>
                <w:vertAlign w:val="superscript"/>
              </w:rPr>
              <w:t>6</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4,83 x 10</w:t>
            </w:r>
            <w:r>
              <w:rPr>
                <w:rFonts w:ascii="Arial" w:eastAsia="Times New Roman" w:hAnsi="Arial" w:cs="Arial"/>
                <w:vertAlign w:val="superscript"/>
              </w:rPr>
              <w:t>6</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1,61 x 10</w:t>
            </w:r>
            <w:r>
              <w:rPr>
                <w:rFonts w:ascii="Arial" w:eastAsia="Times New Roman" w:hAnsi="Arial" w:cs="Arial"/>
                <w:vertAlign w:val="superscript"/>
              </w:rPr>
              <w:t>7</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1,75 x 10</w:t>
            </w:r>
            <w:r>
              <w:rPr>
                <w:rFonts w:ascii="Arial" w:eastAsia="Times New Roman" w:hAnsi="Arial" w:cs="Arial"/>
                <w:vertAlign w:val="superscript"/>
              </w:rPr>
              <w:t>7</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2,63 x 10</w:t>
            </w:r>
            <w:r>
              <w:rPr>
                <w:rFonts w:ascii="Arial" w:eastAsia="Times New Roman" w:hAnsi="Arial" w:cs="Arial"/>
                <w:vertAlign w:val="superscript"/>
              </w:rPr>
              <w:t>7</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2,94 x 10</w:t>
            </w:r>
            <w:r>
              <w:rPr>
                <w:rFonts w:ascii="Arial" w:eastAsia="Times New Roman" w:hAnsi="Arial" w:cs="Arial"/>
                <w:vertAlign w:val="superscript"/>
              </w:rPr>
              <w:t>7</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2,90 x 10</w:t>
            </w:r>
            <w:r>
              <w:rPr>
                <w:rFonts w:ascii="Arial" w:eastAsia="Times New Roman" w:hAnsi="Arial" w:cs="Arial"/>
                <w:vertAlign w:val="superscript"/>
              </w:rPr>
              <w:t>7</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2,85 x 10</w:t>
            </w:r>
            <w:r>
              <w:rPr>
                <w:rFonts w:ascii="Arial" w:eastAsia="Times New Roman" w:hAnsi="Arial" w:cs="Arial"/>
                <w:vertAlign w:val="superscript"/>
              </w:rPr>
              <w:t>7</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2,26 x 10</w:t>
            </w:r>
            <w:r>
              <w:rPr>
                <w:rFonts w:ascii="Arial" w:eastAsia="Times New Roman" w:hAnsi="Arial" w:cs="Arial"/>
                <w:vertAlign w:val="superscript"/>
              </w:rPr>
              <w:t>7</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7,13 x 10</w:t>
            </w:r>
            <w:r>
              <w:rPr>
                <w:rFonts w:ascii="Arial" w:eastAsia="Times New Roman" w:hAnsi="Arial" w:cs="Arial"/>
                <w:vertAlign w:val="superscript"/>
              </w:rPr>
              <w:t>6</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4,35 x 10</w:t>
            </w:r>
            <w:r>
              <w:rPr>
                <w:rFonts w:ascii="Arial" w:eastAsia="Times New Roman" w:hAnsi="Arial" w:cs="Arial"/>
                <w:vertAlign w:val="superscript"/>
              </w:rPr>
              <w:t>6</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3,45 x 10</w:t>
            </w:r>
            <w:r>
              <w:rPr>
                <w:rFonts w:ascii="Arial" w:eastAsia="Times New Roman" w:hAnsi="Arial" w:cs="Arial"/>
                <w:vertAlign w:val="superscript"/>
              </w:rPr>
              <w:t>6</w:t>
            </w:r>
          </w:p>
          <w:p w:rsidR="00F73BA6" w:rsidRPr="00F73BA6" w:rsidRDefault="00F73BA6" w:rsidP="00F73BA6">
            <w:pPr>
              <w:spacing w:line="240" w:lineRule="auto"/>
              <w:jc w:val="center"/>
              <w:rPr>
                <w:rFonts w:ascii="Arial" w:eastAsia="Times New Roman" w:hAnsi="Arial" w:cs="Arial"/>
              </w:rPr>
            </w:pPr>
            <w:r>
              <w:rPr>
                <w:rFonts w:ascii="Arial" w:eastAsia="Times New Roman" w:hAnsi="Arial" w:cs="Arial"/>
              </w:rPr>
              <w:t>8,67 x 10</w:t>
            </w:r>
            <w:r>
              <w:rPr>
                <w:rFonts w:ascii="Arial" w:eastAsia="Times New Roman" w:hAnsi="Arial" w:cs="Arial"/>
                <w:vertAlign w:val="superscript"/>
              </w:rPr>
              <w:t>5</w:t>
            </w:r>
          </w:p>
        </w:tc>
      </w:tr>
    </w:tbl>
    <w:p w:rsidR="00F73BA6" w:rsidRPr="00F73BA6" w:rsidRDefault="00F73BA6" w:rsidP="00E55489">
      <w:pPr>
        <w:pStyle w:val="Caption"/>
        <w:jc w:val="center"/>
        <w:rPr>
          <w:rFonts w:asciiTheme="majorBidi" w:hAnsiTheme="majorBidi" w:cstheme="majorBidi"/>
          <w:b w:val="0"/>
          <w:bCs w:val="0"/>
          <w:color w:val="auto"/>
          <w:sz w:val="24"/>
          <w:szCs w:val="24"/>
        </w:rPr>
      </w:pPr>
      <w:proofErr w:type="gramStart"/>
      <w:r w:rsidRPr="00F73BA6">
        <w:rPr>
          <w:rFonts w:asciiTheme="majorBidi" w:hAnsiTheme="majorBidi" w:cstheme="majorBidi"/>
          <w:b w:val="0"/>
          <w:bCs w:val="0"/>
          <w:color w:val="auto"/>
          <w:sz w:val="24"/>
          <w:szCs w:val="24"/>
        </w:rPr>
        <w:lastRenderedPageBreak/>
        <w:t xml:space="preserve">Table </w:t>
      </w:r>
      <w:r w:rsidRPr="00F73BA6">
        <w:rPr>
          <w:rFonts w:asciiTheme="majorBidi" w:hAnsiTheme="majorBidi" w:cstheme="majorBidi"/>
          <w:b w:val="0"/>
          <w:bCs w:val="0"/>
          <w:color w:val="auto"/>
          <w:sz w:val="24"/>
          <w:szCs w:val="24"/>
        </w:rPr>
        <w:fldChar w:fldCharType="begin"/>
      </w:r>
      <w:r w:rsidRPr="00F73BA6">
        <w:rPr>
          <w:rFonts w:asciiTheme="majorBidi" w:hAnsiTheme="majorBidi" w:cstheme="majorBidi"/>
          <w:b w:val="0"/>
          <w:bCs w:val="0"/>
          <w:color w:val="auto"/>
          <w:sz w:val="24"/>
          <w:szCs w:val="24"/>
        </w:rPr>
        <w:instrText xml:space="preserve"> SEQ Table \* ARABIC </w:instrText>
      </w:r>
      <w:r w:rsidRPr="00F73BA6">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5</w:t>
      </w:r>
      <w:r w:rsidRPr="00F73BA6">
        <w:rPr>
          <w:rFonts w:asciiTheme="majorBidi" w:hAnsiTheme="majorBidi" w:cstheme="majorBidi"/>
          <w:b w:val="0"/>
          <w:bCs w:val="0"/>
          <w:color w:val="auto"/>
          <w:sz w:val="24"/>
          <w:szCs w:val="24"/>
        </w:rPr>
        <w:fldChar w:fldCharType="end"/>
      </w:r>
      <w:r w:rsidRPr="00F73BA6">
        <w:rPr>
          <w:rFonts w:asciiTheme="majorBidi" w:hAnsiTheme="majorBidi" w:cstheme="majorBidi"/>
          <w:b w:val="0"/>
          <w:bCs w:val="0"/>
          <w:color w:val="auto"/>
          <w:sz w:val="24"/>
          <w:szCs w:val="24"/>
        </w:rPr>
        <w:t>.</w:t>
      </w:r>
      <w:proofErr w:type="gramEnd"/>
      <w:r w:rsidRPr="00F73BA6">
        <w:rPr>
          <w:rFonts w:asciiTheme="majorBidi" w:hAnsiTheme="majorBidi" w:cstheme="majorBidi"/>
          <w:b w:val="0"/>
          <w:bCs w:val="0"/>
          <w:color w:val="auto"/>
          <w:sz w:val="24"/>
          <w:szCs w:val="24"/>
        </w:rPr>
        <w:t xml:space="preserve"> </w:t>
      </w:r>
      <w:bookmarkStart w:id="116" w:name="_Toc467716420"/>
      <w:r w:rsidRPr="00F73BA6">
        <w:rPr>
          <w:rFonts w:asciiTheme="majorBidi" w:hAnsiTheme="majorBidi" w:cstheme="majorBidi"/>
          <w:b w:val="0"/>
          <w:bCs w:val="0"/>
          <w:color w:val="auto"/>
          <w:sz w:val="24"/>
          <w:szCs w:val="24"/>
        </w:rPr>
        <w:t xml:space="preserve">Jumlah spora </w:t>
      </w:r>
      <w:r w:rsidRPr="00E55489">
        <w:rPr>
          <w:rFonts w:asciiTheme="majorBidi" w:hAnsiTheme="majorBidi" w:cstheme="majorBidi"/>
          <w:b w:val="0"/>
          <w:bCs w:val="0"/>
          <w:i/>
          <w:iCs/>
          <w:color w:val="auto"/>
          <w:sz w:val="24"/>
          <w:szCs w:val="24"/>
        </w:rPr>
        <w:t>Monascus purpureus</w:t>
      </w:r>
      <w:r w:rsidRPr="00F73BA6">
        <w:rPr>
          <w:rFonts w:asciiTheme="majorBidi" w:hAnsiTheme="majorBidi" w:cstheme="majorBidi"/>
          <w:b w:val="0"/>
          <w:bCs w:val="0"/>
          <w:color w:val="auto"/>
          <w:sz w:val="24"/>
          <w:szCs w:val="24"/>
        </w:rPr>
        <w:t xml:space="preserve"> pada substrat padat</w:t>
      </w:r>
      <w:bookmarkEnd w:id="11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tblGrid>
      <w:tr w:rsidR="00F73BA6" w:rsidRPr="00F73BA6" w:rsidTr="00C239C9">
        <w:tc>
          <w:tcPr>
            <w:tcW w:w="2520" w:type="dxa"/>
            <w:shd w:val="clear" w:color="auto" w:fill="auto"/>
          </w:tcPr>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Hari</w:t>
            </w:r>
          </w:p>
        </w:tc>
        <w:tc>
          <w:tcPr>
            <w:tcW w:w="3600" w:type="dxa"/>
            <w:shd w:val="clear" w:color="auto" w:fill="auto"/>
          </w:tcPr>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Jumlah Spora (Spora / ml)</w:t>
            </w:r>
          </w:p>
        </w:tc>
      </w:tr>
      <w:tr w:rsidR="00F73BA6" w:rsidRPr="00F73BA6" w:rsidTr="00C239C9">
        <w:trPr>
          <w:trHeight w:val="3801"/>
        </w:trPr>
        <w:tc>
          <w:tcPr>
            <w:tcW w:w="2520" w:type="dxa"/>
            <w:shd w:val="clear" w:color="auto" w:fill="auto"/>
          </w:tcPr>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0</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1</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2</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3</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4</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5</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6</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7</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8</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9</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10</w:t>
            </w:r>
          </w:p>
          <w:p w:rsidR="00F73BA6" w:rsidRPr="00F73BA6" w:rsidRDefault="00F73BA6" w:rsidP="00F31DE4">
            <w:pPr>
              <w:spacing w:line="240" w:lineRule="auto"/>
              <w:jc w:val="center"/>
              <w:rPr>
                <w:rFonts w:ascii="Arial" w:eastAsia="Times New Roman" w:hAnsi="Arial" w:cs="Arial"/>
              </w:rPr>
            </w:pPr>
            <w:r w:rsidRPr="00F73BA6">
              <w:rPr>
                <w:rFonts w:ascii="Arial" w:eastAsia="Times New Roman" w:hAnsi="Arial" w:cs="Arial"/>
              </w:rPr>
              <w:t>11</w:t>
            </w:r>
          </w:p>
          <w:p w:rsidR="00F73BA6" w:rsidRDefault="00F73BA6" w:rsidP="00F31DE4">
            <w:pPr>
              <w:spacing w:line="240" w:lineRule="auto"/>
              <w:jc w:val="center"/>
              <w:rPr>
                <w:rFonts w:ascii="Arial" w:eastAsia="Times New Roman" w:hAnsi="Arial" w:cs="Arial"/>
              </w:rPr>
            </w:pPr>
            <w:r w:rsidRPr="00F73BA6">
              <w:rPr>
                <w:rFonts w:ascii="Arial" w:eastAsia="Times New Roman" w:hAnsi="Arial" w:cs="Arial"/>
              </w:rPr>
              <w:t>12</w:t>
            </w:r>
          </w:p>
          <w:p w:rsidR="00F73BA6" w:rsidRDefault="00F73BA6" w:rsidP="00F31DE4">
            <w:pPr>
              <w:spacing w:line="240" w:lineRule="auto"/>
              <w:jc w:val="center"/>
              <w:rPr>
                <w:rFonts w:ascii="Arial" w:eastAsia="Times New Roman" w:hAnsi="Arial" w:cs="Arial"/>
              </w:rPr>
            </w:pPr>
            <w:r>
              <w:rPr>
                <w:rFonts w:ascii="Arial" w:eastAsia="Times New Roman" w:hAnsi="Arial" w:cs="Arial"/>
              </w:rPr>
              <w:t>13</w:t>
            </w:r>
          </w:p>
          <w:p w:rsidR="00F73BA6" w:rsidRPr="00F73BA6" w:rsidRDefault="00F73BA6" w:rsidP="00F31DE4">
            <w:pPr>
              <w:spacing w:line="240" w:lineRule="auto"/>
              <w:jc w:val="center"/>
              <w:rPr>
                <w:rFonts w:ascii="Arial" w:eastAsia="Times New Roman" w:hAnsi="Arial" w:cs="Arial"/>
              </w:rPr>
            </w:pPr>
            <w:r>
              <w:rPr>
                <w:rFonts w:ascii="Arial" w:eastAsia="Times New Roman" w:hAnsi="Arial" w:cs="Arial"/>
              </w:rPr>
              <w:t>14</w:t>
            </w:r>
          </w:p>
        </w:tc>
        <w:tc>
          <w:tcPr>
            <w:tcW w:w="3600" w:type="dxa"/>
            <w:shd w:val="clear" w:color="auto" w:fill="auto"/>
          </w:tcPr>
          <w:p w:rsidR="00F73BA6" w:rsidRDefault="00F73BA6" w:rsidP="00F31DE4">
            <w:pPr>
              <w:spacing w:line="240" w:lineRule="auto"/>
              <w:jc w:val="center"/>
              <w:rPr>
                <w:rFonts w:ascii="Arial" w:eastAsia="Times New Roman" w:hAnsi="Arial" w:cs="Arial"/>
                <w:vertAlign w:val="superscript"/>
              </w:rPr>
            </w:pPr>
            <w:r>
              <w:rPr>
                <w:rFonts w:ascii="Arial" w:eastAsia="Times New Roman" w:hAnsi="Arial" w:cs="Arial"/>
              </w:rPr>
              <w:t>1 x 10</w:t>
            </w:r>
            <w:r>
              <w:rPr>
                <w:rFonts w:ascii="Arial" w:eastAsia="Times New Roman" w:hAnsi="Arial" w:cs="Arial"/>
                <w:vertAlign w:val="superscript"/>
              </w:rPr>
              <w:t>6</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3,88</w:t>
            </w:r>
            <w:r w:rsidR="00F73BA6">
              <w:rPr>
                <w:rFonts w:ascii="Arial" w:eastAsia="Times New Roman" w:hAnsi="Arial" w:cs="Arial"/>
              </w:rPr>
              <w:t xml:space="preserve"> x 10</w:t>
            </w:r>
            <w:r w:rsidR="00F73BA6">
              <w:rPr>
                <w:rFonts w:ascii="Arial" w:eastAsia="Times New Roman" w:hAnsi="Arial" w:cs="Arial"/>
                <w:vertAlign w:val="superscript"/>
              </w:rPr>
              <w:t>6</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5,43</w:t>
            </w:r>
            <w:r w:rsidR="00F73BA6">
              <w:rPr>
                <w:rFonts w:ascii="Arial" w:eastAsia="Times New Roman" w:hAnsi="Arial" w:cs="Arial"/>
              </w:rPr>
              <w:t xml:space="preserve"> x 10</w:t>
            </w:r>
            <w:r w:rsidR="00F73BA6">
              <w:rPr>
                <w:rFonts w:ascii="Arial" w:eastAsia="Times New Roman" w:hAnsi="Arial" w:cs="Arial"/>
                <w:vertAlign w:val="superscript"/>
              </w:rPr>
              <w:t>6</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8,52</w:t>
            </w:r>
            <w:r w:rsidR="00F73BA6">
              <w:rPr>
                <w:rFonts w:ascii="Arial" w:eastAsia="Times New Roman" w:hAnsi="Arial" w:cs="Arial"/>
              </w:rPr>
              <w:t xml:space="preserve"> x 10</w:t>
            </w:r>
            <w:r w:rsidR="00F73BA6">
              <w:rPr>
                <w:rFonts w:ascii="Arial" w:eastAsia="Times New Roman" w:hAnsi="Arial" w:cs="Arial"/>
                <w:vertAlign w:val="superscript"/>
              </w:rPr>
              <w:t>6</w:t>
            </w:r>
          </w:p>
          <w:p w:rsidR="00F73BA6" w:rsidRPr="00F73BA6" w:rsidRDefault="00F73BA6" w:rsidP="00F31DE4">
            <w:pPr>
              <w:spacing w:line="240" w:lineRule="auto"/>
              <w:jc w:val="center"/>
              <w:rPr>
                <w:rFonts w:ascii="Arial" w:eastAsia="Times New Roman" w:hAnsi="Arial" w:cs="Arial"/>
              </w:rPr>
            </w:pPr>
            <w:r>
              <w:rPr>
                <w:rFonts w:ascii="Arial" w:eastAsia="Times New Roman" w:hAnsi="Arial" w:cs="Arial"/>
              </w:rPr>
              <w:t>1</w:t>
            </w:r>
            <w:r w:rsidR="00321F06">
              <w:rPr>
                <w:rFonts w:ascii="Arial" w:eastAsia="Times New Roman" w:hAnsi="Arial" w:cs="Arial"/>
              </w:rPr>
              <w:t>,20</w:t>
            </w:r>
            <w:r>
              <w:rPr>
                <w:rFonts w:ascii="Arial" w:eastAsia="Times New Roman" w:hAnsi="Arial" w:cs="Arial"/>
              </w:rPr>
              <w:t xml:space="preserve"> x 10</w:t>
            </w:r>
            <w:r>
              <w:rPr>
                <w:rFonts w:ascii="Arial" w:eastAsia="Times New Roman" w:hAnsi="Arial" w:cs="Arial"/>
                <w:vertAlign w:val="superscript"/>
              </w:rPr>
              <w:t>7</w:t>
            </w:r>
          </w:p>
          <w:p w:rsidR="00F73BA6" w:rsidRPr="00F73BA6" w:rsidRDefault="00F73BA6" w:rsidP="00F31DE4">
            <w:pPr>
              <w:spacing w:line="240" w:lineRule="auto"/>
              <w:jc w:val="center"/>
              <w:rPr>
                <w:rFonts w:ascii="Arial" w:eastAsia="Times New Roman" w:hAnsi="Arial" w:cs="Arial"/>
              </w:rPr>
            </w:pPr>
            <w:r>
              <w:rPr>
                <w:rFonts w:ascii="Arial" w:eastAsia="Times New Roman" w:hAnsi="Arial" w:cs="Arial"/>
              </w:rPr>
              <w:t>1,</w:t>
            </w:r>
            <w:r w:rsidR="00321F06">
              <w:rPr>
                <w:rFonts w:ascii="Arial" w:eastAsia="Times New Roman" w:hAnsi="Arial" w:cs="Arial"/>
              </w:rPr>
              <w:t>89</w:t>
            </w:r>
            <w:r>
              <w:rPr>
                <w:rFonts w:ascii="Arial" w:eastAsia="Times New Roman" w:hAnsi="Arial" w:cs="Arial"/>
              </w:rPr>
              <w:t xml:space="preserve"> x 10</w:t>
            </w:r>
            <w:r>
              <w:rPr>
                <w:rFonts w:ascii="Arial" w:eastAsia="Times New Roman" w:hAnsi="Arial" w:cs="Arial"/>
                <w:vertAlign w:val="superscript"/>
              </w:rPr>
              <w:t>7</w:t>
            </w:r>
          </w:p>
          <w:p w:rsidR="00F73BA6" w:rsidRPr="00F73BA6" w:rsidRDefault="00F73BA6" w:rsidP="00F31DE4">
            <w:pPr>
              <w:spacing w:line="240" w:lineRule="auto"/>
              <w:jc w:val="center"/>
              <w:rPr>
                <w:rFonts w:ascii="Arial" w:eastAsia="Times New Roman" w:hAnsi="Arial" w:cs="Arial"/>
              </w:rPr>
            </w:pPr>
            <w:r>
              <w:rPr>
                <w:rFonts w:ascii="Arial" w:eastAsia="Times New Roman" w:hAnsi="Arial" w:cs="Arial"/>
              </w:rPr>
              <w:t>2,</w:t>
            </w:r>
            <w:r w:rsidR="00321F06">
              <w:rPr>
                <w:rFonts w:ascii="Arial" w:eastAsia="Times New Roman" w:hAnsi="Arial" w:cs="Arial"/>
              </w:rPr>
              <w:t>78</w:t>
            </w:r>
            <w:r>
              <w:rPr>
                <w:rFonts w:ascii="Arial" w:eastAsia="Times New Roman" w:hAnsi="Arial" w:cs="Arial"/>
              </w:rPr>
              <w:t xml:space="preserve"> x 10</w:t>
            </w:r>
            <w:r>
              <w:rPr>
                <w:rFonts w:ascii="Arial" w:eastAsia="Times New Roman" w:hAnsi="Arial" w:cs="Arial"/>
                <w:vertAlign w:val="superscript"/>
              </w:rPr>
              <w:t>7</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3,08</w:t>
            </w:r>
            <w:r w:rsidR="00F73BA6">
              <w:rPr>
                <w:rFonts w:ascii="Arial" w:eastAsia="Times New Roman" w:hAnsi="Arial" w:cs="Arial"/>
              </w:rPr>
              <w:t xml:space="preserve"> x 10</w:t>
            </w:r>
            <w:r w:rsidR="00F73BA6">
              <w:rPr>
                <w:rFonts w:ascii="Arial" w:eastAsia="Times New Roman" w:hAnsi="Arial" w:cs="Arial"/>
                <w:vertAlign w:val="superscript"/>
              </w:rPr>
              <w:t>7</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3,195</w:t>
            </w:r>
            <w:r w:rsidR="00F73BA6">
              <w:rPr>
                <w:rFonts w:ascii="Arial" w:eastAsia="Times New Roman" w:hAnsi="Arial" w:cs="Arial"/>
              </w:rPr>
              <w:t xml:space="preserve"> x 10</w:t>
            </w:r>
            <w:r w:rsidR="00F73BA6">
              <w:rPr>
                <w:rFonts w:ascii="Arial" w:eastAsia="Times New Roman" w:hAnsi="Arial" w:cs="Arial"/>
                <w:vertAlign w:val="superscript"/>
              </w:rPr>
              <w:t>7</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3,18</w:t>
            </w:r>
            <w:r w:rsidR="00F73BA6">
              <w:rPr>
                <w:rFonts w:ascii="Arial" w:eastAsia="Times New Roman" w:hAnsi="Arial" w:cs="Arial"/>
              </w:rPr>
              <w:t xml:space="preserve"> x 10</w:t>
            </w:r>
            <w:r w:rsidR="00F73BA6">
              <w:rPr>
                <w:rFonts w:ascii="Arial" w:eastAsia="Times New Roman" w:hAnsi="Arial" w:cs="Arial"/>
                <w:vertAlign w:val="superscript"/>
              </w:rPr>
              <w:t>7</w:t>
            </w:r>
          </w:p>
          <w:p w:rsidR="00F73BA6" w:rsidRPr="00F73BA6" w:rsidRDefault="00F73BA6" w:rsidP="00F31DE4">
            <w:pPr>
              <w:spacing w:line="240" w:lineRule="auto"/>
              <w:jc w:val="center"/>
              <w:rPr>
                <w:rFonts w:ascii="Arial" w:eastAsia="Times New Roman" w:hAnsi="Arial" w:cs="Arial"/>
              </w:rPr>
            </w:pPr>
            <w:r>
              <w:rPr>
                <w:rFonts w:ascii="Arial" w:eastAsia="Times New Roman" w:hAnsi="Arial" w:cs="Arial"/>
              </w:rPr>
              <w:t>2,</w:t>
            </w:r>
            <w:r w:rsidR="00321F06">
              <w:rPr>
                <w:rFonts w:ascii="Arial" w:eastAsia="Times New Roman" w:hAnsi="Arial" w:cs="Arial"/>
              </w:rPr>
              <w:t>67</w:t>
            </w:r>
            <w:r>
              <w:rPr>
                <w:rFonts w:ascii="Arial" w:eastAsia="Times New Roman" w:hAnsi="Arial" w:cs="Arial"/>
              </w:rPr>
              <w:t xml:space="preserve"> x 10</w:t>
            </w:r>
            <w:r>
              <w:rPr>
                <w:rFonts w:ascii="Arial" w:eastAsia="Times New Roman" w:hAnsi="Arial" w:cs="Arial"/>
                <w:vertAlign w:val="superscript"/>
              </w:rPr>
              <w:t>7</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1,65</w:t>
            </w:r>
            <w:r w:rsidR="00F73BA6">
              <w:rPr>
                <w:rFonts w:ascii="Arial" w:eastAsia="Times New Roman" w:hAnsi="Arial" w:cs="Arial"/>
              </w:rPr>
              <w:t xml:space="preserve"> x 10</w:t>
            </w:r>
            <w:r>
              <w:rPr>
                <w:rFonts w:ascii="Arial" w:eastAsia="Times New Roman" w:hAnsi="Arial" w:cs="Arial"/>
                <w:vertAlign w:val="superscript"/>
              </w:rPr>
              <w:t>7</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1,22</w:t>
            </w:r>
            <w:r w:rsidR="00F73BA6">
              <w:rPr>
                <w:rFonts w:ascii="Arial" w:eastAsia="Times New Roman" w:hAnsi="Arial" w:cs="Arial"/>
              </w:rPr>
              <w:t xml:space="preserve"> x 10</w:t>
            </w:r>
            <w:r>
              <w:rPr>
                <w:rFonts w:ascii="Arial" w:eastAsia="Times New Roman" w:hAnsi="Arial" w:cs="Arial"/>
                <w:vertAlign w:val="superscript"/>
              </w:rPr>
              <w:t>7</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7,56</w:t>
            </w:r>
            <w:r w:rsidR="00F73BA6">
              <w:rPr>
                <w:rFonts w:ascii="Arial" w:eastAsia="Times New Roman" w:hAnsi="Arial" w:cs="Arial"/>
              </w:rPr>
              <w:t xml:space="preserve"> x 10</w:t>
            </w:r>
            <w:r w:rsidR="00F73BA6">
              <w:rPr>
                <w:rFonts w:ascii="Arial" w:eastAsia="Times New Roman" w:hAnsi="Arial" w:cs="Arial"/>
                <w:vertAlign w:val="superscript"/>
              </w:rPr>
              <w:t>6</w:t>
            </w:r>
          </w:p>
          <w:p w:rsidR="00F73BA6" w:rsidRPr="00F73BA6" w:rsidRDefault="00321F06" w:rsidP="00F31DE4">
            <w:pPr>
              <w:spacing w:line="240" w:lineRule="auto"/>
              <w:jc w:val="center"/>
              <w:rPr>
                <w:rFonts w:ascii="Arial" w:eastAsia="Times New Roman" w:hAnsi="Arial" w:cs="Arial"/>
              </w:rPr>
            </w:pPr>
            <w:r>
              <w:rPr>
                <w:rFonts w:ascii="Arial" w:eastAsia="Times New Roman" w:hAnsi="Arial" w:cs="Arial"/>
              </w:rPr>
              <w:t>5,6</w:t>
            </w:r>
            <w:r w:rsidR="00F73BA6">
              <w:rPr>
                <w:rFonts w:ascii="Arial" w:eastAsia="Times New Roman" w:hAnsi="Arial" w:cs="Arial"/>
              </w:rPr>
              <w:t xml:space="preserve"> x 10</w:t>
            </w:r>
            <w:r w:rsidR="00F73BA6">
              <w:rPr>
                <w:rFonts w:ascii="Arial" w:eastAsia="Times New Roman" w:hAnsi="Arial" w:cs="Arial"/>
                <w:vertAlign w:val="superscript"/>
              </w:rPr>
              <w:t>5</w:t>
            </w:r>
          </w:p>
        </w:tc>
      </w:tr>
    </w:tbl>
    <w:p w:rsidR="00F73BA6" w:rsidRDefault="0034473F" w:rsidP="0010191E">
      <w:pPr>
        <w:ind w:firstLine="567"/>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pPr w:leftFromText="180" w:rightFromText="180" w:vertAnchor="text" w:horzAnchor="margin" w:tblpY="11"/>
        <w:tblW w:w="8196" w:type="dxa"/>
        <w:tblLook w:val="04A0" w:firstRow="1" w:lastRow="0" w:firstColumn="1" w:lastColumn="0" w:noHBand="0" w:noVBand="1"/>
      </w:tblPr>
      <w:tblGrid>
        <w:gridCol w:w="8196"/>
      </w:tblGrid>
      <w:tr w:rsidR="00577DF9" w:rsidTr="00321F06">
        <w:trPr>
          <w:trHeight w:val="3232"/>
        </w:trPr>
        <w:tc>
          <w:tcPr>
            <w:tcW w:w="8196" w:type="dxa"/>
          </w:tcPr>
          <w:p w:rsidR="00577DF9" w:rsidRDefault="00577DF9" w:rsidP="00577DF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ko-KR"/>
              </w:rPr>
              <w:drawing>
                <wp:inline distT="0" distB="0" distL="0" distR="0" wp14:anchorId="2D68B5E0" wp14:editId="25160FE5">
                  <wp:extent cx="4699591" cy="2796363"/>
                  <wp:effectExtent l="0" t="0" r="2540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981D25" w:rsidRPr="00975D4E" w:rsidRDefault="00975D4E" w:rsidP="00F02FA2">
      <w:pPr>
        <w:keepNext/>
        <w:jc w:val="center"/>
        <w:rPr>
          <w:rFonts w:asciiTheme="majorBidi" w:hAnsiTheme="majorBidi" w:cstheme="majorBidi"/>
          <w:sz w:val="24"/>
          <w:szCs w:val="24"/>
        </w:rPr>
      </w:pPr>
      <w:r>
        <w:rPr>
          <w:rFonts w:asciiTheme="majorBidi" w:hAnsiTheme="majorBidi" w:cstheme="majorBidi"/>
          <w:sz w:val="24"/>
          <w:szCs w:val="24"/>
        </w:rPr>
        <w:t>Gambar</w:t>
      </w:r>
      <w:r w:rsidRPr="00975D4E">
        <w:rPr>
          <w:rFonts w:asciiTheme="majorBidi" w:hAnsiTheme="majorBidi" w:cstheme="majorBidi"/>
          <w:sz w:val="24"/>
          <w:szCs w:val="24"/>
        </w:rPr>
        <w:t xml:space="preserve"> </w:t>
      </w:r>
      <w:r w:rsidRPr="00975D4E">
        <w:rPr>
          <w:rFonts w:asciiTheme="majorBidi" w:hAnsiTheme="majorBidi" w:cstheme="majorBidi"/>
          <w:sz w:val="24"/>
          <w:szCs w:val="24"/>
        </w:rPr>
        <w:fldChar w:fldCharType="begin"/>
      </w:r>
      <w:r w:rsidRPr="00975D4E">
        <w:rPr>
          <w:rFonts w:asciiTheme="majorBidi" w:hAnsiTheme="majorBidi" w:cstheme="majorBidi"/>
          <w:sz w:val="24"/>
          <w:szCs w:val="24"/>
        </w:rPr>
        <w:instrText xml:space="preserve"> SEQ Figure \* ARABIC </w:instrText>
      </w:r>
      <w:r w:rsidRPr="00975D4E">
        <w:rPr>
          <w:rFonts w:asciiTheme="majorBidi" w:hAnsiTheme="majorBidi" w:cstheme="majorBidi"/>
          <w:sz w:val="24"/>
          <w:szCs w:val="24"/>
        </w:rPr>
        <w:fldChar w:fldCharType="separate"/>
      </w:r>
      <w:r w:rsidR="005C0B40">
        <w:rPr>
          <w:rFonts w:asciiTheme="majorBidi" w:hAnsiTheme="majorBidi" w:cstheme="majorBidi"/>
          <w:noProof/>
          <w:sz w:val="24"/>
          <w:szCs w:val="24"/>
        </w:rPr>
        <w:t>8</w:t>
      </w:r>
      <w:r w:rsidRPr="00975D4E">
        <w:rPr>
          <w:rFonts w:asciiTheme="majorBidi" w:hAnsiTheme="majorBidi" w:cstheme="majorBidi"/>
          <w:sz w:val="24"/>
          <w:szCs w:val="24"/>
        </w:rPr>
        <w:fldChar w:fldCharType="end"/>
      </w:r>
      <w:r w:rsidRPr="00975D4E">
        <w:rPr>
          <w:rFonts w:asciiTheme="majorBidi" w:hAnsiTheme="majorBidi" w:cstheme="majorBidi"/>
          <w:sz w:val="24"/>
          <w:szCs w:val="24"/>
        </w:rPr>
        <w:t>.</w:t>
      </w:r>
      <w:bookmarkStart w:id="117" w:name="_Toc468142691"/>
      <w:r w:rsidRPr="00975D4E">
        <w:rPr>
          <w:rFonts w:asciiTheme="majorBidi" w:hAnsiTheme="majorBidi" w:cstheme="majorBidi"/>
          <w:sz w:val="24"/>
          <w:szCs w:val="24"/>
        </w:rPr>
        <w:t xml:space="preserve">Grafik Pertumbuhan </w:t>
      </w:r>
      <w:r w:rsidRPr="00975D4E">
        <w:rPr>
          <w:rFonts w:asciiTheme="majorBidi" w:hAnsiTheme="majorBidi" w:cstheme="majorBidi"/>
          <w:i/>
          <w:iCs/>
          <w:sz w:val="24"/>
          <w:szCs w:val="24"/>
        </w:rPr>
        <w:t>M. purpureus</w:t>
      </w:r>
      <w:r w:rsidRPr="00975D4E">
        <w:rPr>
          <w:rFonts w:asciiTheme="majorBidi" w:hAnsiTheme="majorBidi" w:cstheme="majorBidi"/>
          <w:sz w:val="24"/>
          <w:szCs w:val="24"/>
        </w:rPr>
        <w:t xml:space="preserve"> substrat cair dan substrat padat</w:t>
      </w:r>
      <w:bookmarkEnd w:id="117"/>
    </w:p>
    <w:p w:rsidR="00A3277B" w:rsidRPr="00CA1578" w:rsidRDefault="00F73BA6" w:rsidP="00F73BA6">
      <w:pPr>
        <w:ind w:firstLine="56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3277B" w:rsidRPr="00CA1578">
        <w:rPr>
          <w:rFonts w:ascii="Times New Roman" w:hAnsi="Times New Roman" w:cs="Times New Roman"/>
          <w:sz w:val="24"/>
          <w:szCs w:val="24"/>
        </w:rPr>
        <w:t xml:space="preserve">Kurva pertumbuhan </w:t>
      </w:r>
      <w:r w:rsidR="00A3277B" w:rsidRPr="00CA1578">
        <w:rPr>
          <w:rFonts w:ascii="Times New Roman" w:hAnsi="Times New Roman" w:cs="Times New Roman"/>
          <w:i/>
          <w:sz w:val="24"/>
          <w:szCs w:val="24"/>
        </w:rPr>
        <w:t>Monascus purpureus</w:t>
      </w:r>
      <w:r w:rsidR="00A3277B">
        <w:rPr>
          <w:rFonts w:ascii="Times New Roman" w:hAnsi="Times New Roman" w:cs="Times New Roman"/>
          <w:sz w:val="24"/>
          <w:szCs w:val="24"/>
        </w:rPr>
        <w:t xml:space="preserve"> dapat dilihat pada Gambar 8 untuk substrat cair dan substrat padat</w:t>
      </w:r>
      <w:r w:rsidR="00A3277B" w:rsidRPr="00CA1578">
        <w:rPr>
          <w:rFonts w:ascii="Times New Roman" w:hAnsi="Times New Roman" w:cs="Times New Roman"/>
          <w:sz w:val="24"/>
          <w:szCs w:val="24"/>
        </w:rPr>
        <w:t>.</w:t>
      </w:r>
      <w:proofErr w:type="gramEnd"/>
      <w:r w:rsidR="00A3277B" w:rsidRPr="00CA1578">
        <w:rPr>
          <w:rFonts w:ascii="Times New Roman" w:hAnsi="Times New Roman" w:cs="Times New Roman"/>
          <w:sz w:val="24"/>
          <w:szCs w:val="24"/>
        </w:rPr>
        <w:t xml:space="preserve"> </w:t>
      </w:r>
      <w:proofErr w:type="gramStart"/>
      <w:r w:rsidR="00A3277B" w:rsidRPr="00CA1578">
        <w:rPr>
          <w:rFonts w:ascii="Times New Roman" w:hAnsi="Times New Roman" w:cs="Times New Roman"/>
          <w:sz w:val="24"/>
          <w:szCs w:val="24"/>
        </w:rPr>
        <w:t xml:space="preserve">Berdasarkan gambar tersebut, fase adaptasi dari </w:t>
      </w:r>
      <w:r w:rsidR="00A3277B" w:rsidRPr="00CA1578">
        <w:rPr>
          <w:rFonts w:ascii="Times New Roman" w:hAnsi="Times New Roman" w:cs="Times New Roman"/>
          <w:i/>
          <w:sz w:val="24"/>
          <w:szCs w:val="24"/>
        </w:rPr>
        <w:t>Monascus purpureus</w:t>
      </w:r>
      <w:r w:rsidR="00A3277B" w:rsidRPr="00CA1578">
        <w:rPr>
          <w:rFonts w:ascii="Times New Roman" w:hAnsi="Times New Roman" w:cs="Times New Roman"/>
          <w:sz w:val="24"/>
          <w:szCs w:val="24"/>
        </w:rPr>
        <w:t xml:space="preserve"> terjadi dari hari ke-0 sampai hari ke-3</w:t>
      </w:r>
      <w:r w:rsidR="00A3277B">
        <w:rPr>
          <w:rFonts w:ascii="Times New Roman" w:hAnsi="Times New Roman" w:cs="Times New Roman"/>
          <w:sz w:val="24"/>
          <w:szCs w:val="24"/>
        </w:rPr>
        <w:t xml:space="preserve"> untuk yang menggunakan substrat cair sedangkan untuk substrat padat fase adaptasi terjadi pada hari ke-0 sampai hari ke-2.</w:t>
      </w:r>
      <w:proofErr w:type="gramEnd"/>
      <w:r w:rsidR="00A3277B">
        <w:rPr>
          <w:rFonts w:ascii="Times New Roman" w:hAnsi="Times New Roman" w:cs="Times New Roman"/>
          <w:sz w:val="24"/>
          <w:szCs w:val="24"/>
        </w:rPr>
        <w:t xml:space="preserve"> </w:t>
      </w:r>
      <w:proofErr w:type="gramStart"/>
      <w:r w:rsidR="00A3277B">
        <w:rPr>
          <w:rFonts w:ascii="Times New Roman" w:hAnsi="Times New Roman" w:cs="Times New Roman"/>
          <w:sz w:val="24"/>
          <w:szCs w:val="24"/>
        </w:rPr>
        <w:t xml:space="preserve">Di kedua substrat ini </w:t>
      </w:r>
      <w:r w:rsidR="00A3277B" w:rsidRPr="00CA1578">
        <w:rPr>
          <w:rFonts w:ascii="Times New Roman" w:hAnsi="Times New Roman" w:cs="Times New Roman"/>
          <w:i/>
          <w:sz w:val="24"/>
          <w:szCs w:val="24"/>
        </w:rPr>
        <w:t>Monascus purpureus</w:t>
      </w:r>
      <w:r w:rsidR="00A3277B" w:rsidRPr="00CA1578">
        <w:rPr>
          <w:rFonts w:ascii="Times New Roman" w:hAnsi="Times New Roman" w:cs="Times New Roman"/>
          <w:sz w:val="24"/>
          <w:szCs w:val="24"/>
        </w:rPr>
        <w:t xml:space="preserve"> </w:t>
      </w:r>
      <w:r w:rsidR="00A3277B" w:rsidRPr="00CA1578">
        <w:rPr>
          <w:rFonts w:ascii="Times New Roman" w:hAnsi="Times New Roman" w:cs="Times New Roman"/>
          <w:sz w:val="24"/>
          <w:szCs w:val="24"/>
        </w:rPr>
        <w:lastRenderedPageBreak/>
        <w:t xml:space="preserve">mengalami sedikit penurunan jumlah sel pada saat fase adaptasi, hal tersebut dikarenakan </w:t>
      </w:r>
      <w:r w:rsidR="00A3277B" w:rsidRPr="00CA1578">
        <w:rPr>
          <w:rFonts w:ascii="Times New Roman" w:hAnsi="Times New Roman" w:cs="Times New Roman"/>
          <w:i/>
          <w:sz w:val="24"/>
          <w:szCs w:val="24"/>
        </w:rPr>
        <w:t>Monascus purpureus</w:t>
      </w:r>
      <w:r w:rsidR="00A3277B" w:rsidRPr="00CA1578">
        <w:rPr>
          <w:rFonts w:ascii="Times New Roman" w:hAnsi="Times New Roman" w:cs="Times New Roman"/>
          <w:sz w:val="24"/>
          <w:szCs w:val="24"/>
        </w:rPr>
        <w:t xml:space="preserve"> membutuhkan waktu untuk menyesuaikan diri dengan substrat dan lingkungan yang baru sehingga belum terjadi pembelahan sel</w:t>
      </w:r>
      <w:r w:rsidR="00A3277B">
        <w:rPr>
          <w:rFonts w:ascii="Times New Roman" w:hAnsi="Times New Roman" w:cs="Times New Roman"/>
          <w:sz w:val="24"/>
          <w:szCs w:val="24"/>
        </w:rPr>
        <w:t xml:space="preserve"> karena beberapa enzim mungkin belum disintetis</w:t>
      </w:r>
      <w:r w:rsidR="00A3277B" w:rsidRPr="00CA1578">
        <w:rPr>
          <w:rFonts w:ascii="Times New Roman" w:hAnsi="Times New Roman" w:cs="Times New Roman"/>
          <w:sz w:val="24"/>
          <w:szCs w:val="24"/>
        </w:rPr>
        <w:t>.</w:t>
      </w:r>
      <w:proofErr w:type="gramEnd"/>
      <w:r w:rsidR="00A3277B">
        <w:rPr>
          <w:rFonts w:ascii="Times New Roman" w:hAnsi="Times New Roman" w:cs="Times New Roman"/>
          <w:sz w:val="24"/>
          <w:szCs w:val="24"/>
        </w:rPr>
        <w:t xml:space="preserve"> </w:t>
      </w:r>
      <w:proofErr w:type="gramStart"/>
      <w:r w:rsidR="00A3277B">
        <w:rPr>
          <w:rFonts w:ascii="Times New Roman" w:hAnsi="Times New Roman" w:cs="Times New Roman"/>
          <w:sz w:val="24"/>
          <w:szCs w:val="24"/>
        </w:rPr>
        <w:t>Kemudian f</w:t>
      </w:r>
      <w:r w:rsidR="00577DF9">
        <w:rPr>
          <w:rFonts w:ascii="Times New Roman" w:hAnsi="Times New Roman" w:cs="Times New Roman"/>
          <w:sz w:val="24"/>
          <w:szCs w:val="24"/>
        </w:rPr>
        <w:t>ase pertumbuhan awal</w:t>
      </w:r>
      <w:r w:rsidR="00A3277B" w:rsidRPr="00CA1578">
        <w:rPr>
          <w:rFonts w:ascii="Times New Roman" w:hAnsi="Times New Roman" w:cs="Times New Roman"/>
          <w:sz w:val="24"/>
          <w:szCs w:val="24"/>
        </w:rPr>
        <w:t xml:space="preserve"> </w:t>
      </w:r>
      <w:r w:rsidR="00A3277B">
        <w:rPr>
          <w:rFonts w:ascii="Times New Roman" w:hAnsi="Times New Roman" w:cs="Times New Roman"/>
          <w:sz w:val="24"/>
          <w:szCs w:val="24"/>
        </w:rPr>
        <w:t xml:space="preserve">pada substrat cair </w:t>
      </w:r>
      <w:r w:rsidR="00A3277B" w:rsidRPr="00CA1578">
        <w:rPr>
          <w:rFonts w:ascii="Times New Roman" w:hAnsi="Times New Roman" w:cs="Times New Roman"/>
          <w:sz w:val="24"/>
          <w:szCs w:val="24"/>
        </w:rPr>
        <w:t>terjadi pada hari ke-3 sampai hari ke-4,</w:t>
      </w:r>
      <w:r w:rsidR="00A3277B">
        <w:rPr>
          <w:rFonts w:ascii="Times New Roman" w:hAnsi="Times New Roman" w:cs="Times New Roman"/>
          <w:sz w:val="24"/>
          <w:szCs w:val="24"/>
        </w:rPr>
        <w:t xml:space="preserve"> sedangkan pada substrat padat terjadi pada hari ke-2 sampai hari ke-3 </w:t>
      </w:r>
      <w:r w:rsidR="00A3277B" w:rsidRPr="00CA1578">
        <w:rPr>
          <w:rFonts w:ascii="Times New Roman" w:hAnsi="Times New Roman" w:cs="Times New Roman"/>
          <w:sz w:val="24"/>
          <w:szCs w:val="24"/>
        </w:rPr>
        <w:t>pada fase ini sel mulai membelah dengan kecepatan yang masih rendah karena baru selesai tahap penyesuaian diri.</w:t>
      </w:r>
      <w:proofErr w:type="gramEnd"/>
      <w:r w:rsidR="00A3277B" w:rsidRPr="00CA1578">
        <w:rPr>
          <w:rFonts w:ascii="Times New Roman" w:hAnsi="Times New Roman" w:cs="Times New Roman"/>
          <w:sz w:val="24"/>
          <w:szCs w:val="24"/>
        </w:rPr>
        <w:t xml:space="preserve"> </w:t>
      </w:r>
    </w:p>
    <w:p w:rsidR="00A3277B" w:rsidRDefault="00A3277B" w:rsidP="0010191E">
      <w:pPr>
        <w:ind w:firstLine="567"/>
        <w:rPr>
          <w:rFonts w:ascii="Times New Roman" w:hAnsi="Times New Roman" w:cs="Times New Roman"/>
          <w:sz w:val="24"/>
          <w:szCs w:val="24"/>
        </w:rPr>
      </w:pPr>
      <w:proofErr w:type="gramStart"/>
      <w:r w:rsidRPr="00CA1578">
        <w:rPr>
          <w:rFonts w:ascii="Times New Roman" w:hAnsi="Times New Roman" w:cs="Times New Roman"/>
          <w:sz w:val="24"/>
          <w:szCs w:val="24"/>
        </w:rPr>
        <w:t xml:space="preserve">Fase logaritmik </w:t>
      </w:r>
      <w:r>
        <w:rPr>
          <w:rFonts w:ascii="Times New Roman" w:hAnsi="Times New Roman" w:cs="Times New Roman"/>
          <w:sz w:val="24"/>
          <w:szCs w:val="24"/>
        </w:rPr>
        <w:t xml:space="preserve">pada substrat cair </w:t>
      </w:r>
      <w:r w:rsidRPr="00CA1578">
        <w:rPr>
          <w:rFonts w:ascii="Times New Roman" w:hAnsi="Times New Roman" w:cs="Times New Roman"/>
          <w:sz w:val="24"/>
          <w:szCs w:val="24"/>
        </w:rPr>
        <w:t xml:space="preserve">terjadi pada hari ke-4 sampai hari ke-6, </w:t>
      </w:r>
      <w:r>
        <w:rPr>
          <w:rFonts w:ascii="Times New Roman" w:hAnsi="Times New Roman" w:cs="Times New Roman"/>
          <w:sz w:val="24"/>
          <w:szCs w:val="24"/>
        </w:rPr>
        <w:t xml:space="preserve">sedangkan pada substrat padat terjadi pada hari ke-3 sampai hari ke-6 </w:t>
      </w:r>
      <w:r w:rsidRPr="00CA1578">
        <w:rPr>
          <w:rFonts w:ascii="Times New Roman" w:hAnsi="Times New Roman" w:cs="Times New Roman"/>
          <w:sz w:val="24"/>
          <w:szCs w:val="24"/>
        </w:rPr>
        <w:t>pada fase ini sel membelah dengan cepat sehingga kurva meningkat dengan tajam.</w:t>
      </w:r>
      <w:proofErr w:type="gramEnd"/>
      <w:r w:rsidRPr="00CA1578">
        <w:rPr>
          <w:rFonts w:ascii="Times New Roman" w:hAnsi="Times New Roman" w:cs="Times New Roman"/>
          <w:sz w:val="24"/>
          <w:szCs w:val="24"/>
        </w:rPr>
        <w:t xml:space="preserve"> </w:t>
      </w:r>
      <w:proofErr w:type="gramStart"/>
      <w:r>
        <w:rPr>
          <w:rFonts w:ascii="Times New Roman" w:hAnsi="Times New Roman" w:cs="Times New Roman"/>
          <w:sz w:val="24"/>
          <w:szCs w:val="24"/>
        </w:rPr>
        <w:t>Pada fase ini pertumbuhan sangat dipengaruhi oleh medium tempat tumbuhnya seperti pH dan kandungan nutrient, juga kondisi lingkungan termasuk suhu, selain itu pada</w:t>
      </w:r>
      <w:r w:rsidR="00906055">
        <w:rPr>
          <w:rFonts w:ascii="Times New Roman" w:hAnsi="Times New Roman" w:cs="Times New Roman"/>
          <w:sz w:val="24"/>
          <w:szCs w:val="24"/>
        </w:rPr>
        <w:t xml:space="preserve"> fase ini sel membutuhkan energi</w:t>
      </w:r>
      <w:r>
        <w:rPr>
          <w:rFonts w:ascii="Times New Roman" w:hAnsi="Times New Roman" w:cs="Times New Roman"/>
          <w:sz w:val="24"/>
          <w:szCs w:val="24"/>
        </w:rPr>
        <w:t xml:space="preserve"> lebih banyak dibandingkan dengan fase lainnya </w:t>
      </w:r>
      <w:r w:rsidR="00906055">
        <w:rPr>
          <w:rFonts w:ascii="Times New Roman" w:hAnsi="Times New Roman" w:cs="Times New Roman"/>
          <w:sz w:val="24"/>
          <w:szCs w:val="24"/>
        </w:rPr>
        <w:t>sehingga selnya sangat sensitif</w:t>
      </w:r>
      <w:r>
        <w:rPr>
          <w:rFonts w:ascii="Times New Roman" w:hAnsi="Times New Roman" w:cs="Times New Roman"/>
          <w:sz w:val="24"/>
          <w:szCs w:val="24"/>
        </w:rPr>
        <w:t xml:space="preserve"> terhadap ke</w:t>
      </w:r>
      <w:r w:rsidR="00906055">
        <w:rPr>
          <w:rFonts w:ascii="Times New Roman" w:hAnsi="Times New Roman" w:cs="Times New Roman"/>
          <w:sz w:val="24"/>
          <w:szCs w:val="24"/>
        </w:rPr>
        <w:t>a</w:t>
      </w:r>
      <w:r>
        <w:rPr>
          <w:rFonts w:ascii="Times New Roman" w:hAnsi="Times New Roman" w:cs="Times New Roman"/>
          <w:sz w:val="24"/>
          <w:szCs w:val="24"/>
        </w:rPr>
        <w:t>daan lingkungan.</w:t>
      </w:r>
      <w:proofErr w:type="gramEnd"/>
    </w:p>
    <w:p w:rsidR="00A3277B" w:rsidRPr="00CA1578" w:rsidRDefault="00A3277B" w:rsidP="0010191E">
      <w:pPr>
        <w:ind w:firstLine="567"/>
        <w:rPr>
          <w:rFonts w:ascii="Times New Roman" w:hAnsi="Times New Roman" w:cs="Times New Roman"/>
          <w:sz w:val="24"/>
          <w:szCs w:val="24"/>
        </w:rPr>
      </w:pPr>
      <w:proofErr w:type="gramStart"/>
      <w:r w:rsidRPr="00CA1578">
        <w:rPr>
          <w:rFonts w:ascii="Times New Roman" w:hAnsi="Times New Roman" w:cs="Times New Roman"/>
          <w:sz w:val="24"/>
          <w:szCs w:val="24"/>
        </w:rPr>
        <w:t xml:space="preserve">Fase pertumbuhan diperlambat </w:t>
      </w:r>
      <w:r>
        <w:rPr>
          <w:rFonts w:ascii="Times New Roman" w:hAnsi="Times New Roman" w:cs="Times New Roman"/>
          <w:sz w:val="24"/>
          <w:szCs w:val="24"/>
        </w:rPr>
        <w:t xml:space="preserve">pada substrat cair dan padat </w:t>
      </w:r>
      <w:r w:rsidRPr="00CA1578">
        <w:rPr>
          <w:rFonts w:ascii="Times New Roman" w:hAnsi="Times New Roman" w:cs="Times New Roman"/>
          <w:sz w:val="24"/>
          <w:szCs w:val="24"/>
        </w:rPr>
        <w:t>terjadi pada hari ke-6 sampai hari ke-7, pada fase ini jumlah sel menurun dikarenakan jumlah nutrisi dalam medium sudah berkurang.</w:t>
      </w:r>
      <w:proofErr w:type="gramEnd"/>
      <w:r w:rsidRPr="00CA1578">
        <w:rPr>
          <w:rFonts w:ascii="Times New Roman" w:hAnsi="Times New Roman" w:cs="Times New Roman"/>
          <w:sz w:val="24"/>
          <w:szCs w:val="24"/>
        </w:rPr>
        <w:t xml:space="preserve"> Fase stasioner </w:t>
      </w:r>
      <w:r>
        <w:rPr>
          <w:rFonts w:ascii="Times New Roman" w:hAnsi="Times New Roman" w:cs="Times New Roman"/>
          <w:sz w:val="24"/>
          <w:szCs w:val="24"/>
        </w:rPr>
        <w:t xml:space="preserve">pada substrat cair dan padat </w:t>
      </w:r>
      <w:r w:rsidRPr="00CA1578">
        <w:rPr>
          <w:rFonts w:ascii="Times New Roman" w:hAnsi="Times New Roman" w:cs="Times New Roman"/>
          <w:sz w:val="24"/>
          <w:szCs w:val="24"/>
        </w:rPr>
        <w:t xml:space="preserve">terjadi </w:t>
      </w:r>
      <w:r>
        <w:rPr>
          <w:rFonts w:ascii="Times New Roman" w:hAnsi="Times New Roman" w:cs="Times New Roman"/>
          <w:sz w:val="24"/>
          <w:szCs w:val="24"/>
        </w:rPr>
        <w:t xml:space="preserve">pada hari ke-7 sampai hari ke-9, </w:t>
      </w:r>
      <w:r w:rsidRPr="00CA1578">
        <w:rPr>
          <w:rFonts w:ascii="Times New Roman" w:hAnsi="Times New Roman" w:cs="Times New Roman"/>
          <w:sz w:val="24"/>
          <w:szCs w:val="24"/>
        </w:rPr>
        <w:t>pada fase ini jumlah sel tetap karena jumlah sel yang tumbuh sama dengan jumlah sel yang mati dan ukuran sel pada fase ini menjadi lebih kecil karena sel tetap membelah meskipu</w:t>
      </w:r>
      <w:r>
        <w:rPr>
          <w:rFonts w:ascii="Times New Roman" w:hAnsi="Times New Roman" w:cs="Times New Roman"/>
          <w:sz w:val="24"/>
          <w:szCs w:val="24"/>
        </w:rPr>
        <w:t>n zat nutrisi sudah mulai habis, oleh karena itu pada fase ini sel – sel menjadi tahan terhadap keadaan ekstrem seperti panas, dingin, radiasi dan bahan kimia.</w:t>
      </w:r>
      <w:r w:rsidRPr="00CA1578">
        <w:rPr>
          <w:rFonts w:ascii="Times New Roman" w:hAnsi="Times New Roman" w:cs="Times New Roman"/>
          <w:sz w:val="24"/>
          <w:szCs w:val="24"/>
        </w:rPr>
        <w:t xml:space="preserve"> Fase </w:t>
      </w:r>
      <w:r>
        <w:rPr>
          <w:rFonts w:ascii="Times New Roman" w:hAnsi="Times New Roman" w:cs="Times New Roman"/>
          <w:sz w:val="24"/>
          <w:szCs w:val="24"/>
        </w:rPr>
        <w:t xml:space="preserve">kematian pada </w:t>
      </w:r>
      <w:r>
        <w:rPr>
          <w:rFonts w:ascii="Times New Roman" w:hAnsi="Times New Roman" w:cs="Times New Roman"/>
          <w:sz w:val="24"/>
          <w:szCs w:val="24"/>
        </w:rPr>
        <w:lastRenderedPageBreak/>
        <w:t>substrat cair dan padat terjadi pada hari ke-9</w:t>
      </w:r>
      <w:r w:rsidRPr="00CA1578">
        <w:rPr>
          <w:rFonts w:ascii="Times New Roman" w:hAnsi="Times New Roman" w:cs="Times New Roman"/>
          <w:sz w:val="24"/>
          <w:szCs w:val="24"/>
        </w:rPr>
        <w:t xml:space="preserve">, pada fase ini nutrien di dalam medium sudah habis sehingga sel mengalami kematian dan semakin lama jumlah sel yang mati </w:t>
      </w:r>
      <w:proofErr w:type="gramStart"/>
      <w:r w:rsidRPr="00CA1578">
        <w:rPr>
          <w:rFonts w:ascii="Times New Roman" w:hAnsi="Times New Roman" w:cs="Times New Roman"/>
          <w:sz w:val="24"/>
          <w:szCs w:val="24"/>
        </w:rPr>
        <w:t>akan</w:t>
      </w:r>
      <w:proofErr w:type="gramEnd"/>
      <w:r w:rsidRPr="00CA1578">
        <w:rPr>
          <w:rFonts w:ascii="Times New Roman" w:hAnsi="Times New Roman" w:cs="Times New Roman"/>
          <w:sz w:val="24"/>
          <w:szCs w:val="24"/>
        </w:rPr>
        <w:t xml:space="preserve"> semakin banyak.</w:t>
      </w:r>
    </w:p>
    <w:p w:rsidR="00A3277B" w:rsidRPr="00981D25" w:rsidRDefault="00A3277B" w:rsidP="0010191E">
      <w:pPr>
        <w:ind w:firstLine="567"/>
        <w:rPr>
          <w:rFonts w:ascii="Times New Roman" w:hAnsi="Times New Roman" w:cs="Times New Roman"/>
          <w:sz w:val="24"/>
          <w:szCs w:val="24"/>
        </w:rPr>
      </w:pPr>
      <w:proofErr w:type="gramStart"/>
      <w:r w:rsidRPr="00CA1578">
        <w:rPr>
          <w:rFonts w:ascii="Times New Roman" w:hAnsi="Times New Roman" w:cs="Times New Roman"/>
          <w:sz w:val="24"/>
          <w:szCs w:val="24"/>
        </w:rPr>
        <w:t>Starter merupakan media adaptasi untuk mikroba sebelum ditumbuhkan ke dalam media pertumbuhan yang sebenarnya.</w:t>
      </w:r>
      <w:proofErr w:type="gramEnd"/>
      <w:r w:rsidRPr="00CA1578">
        <w:rPr>
          <w:rFonts w:ascii="Times New Roman" w:hAnsi="Times New Roman" w:cs="Times New Roman"/>
          <w:sz w:val="24"/>
          <w:szCs w:val="24"/>
        </w:rPr>
        <w:t xml:space="preserve"> </w:t>
      </w:r>
      <w:proofErr w:type="gramStart"/>
      <w:r w:rsidRPr="00CA1578">
        <w:rPr>
          <w:rFonts w:ascii="Times New Roman" w:hAnsi="Times New Roman" w:cs="Times New Roman"/>
          <w:sz w:val="24"/>
          <w:szCs w:val="24"/>
        </w:rPr>
        <w:t>Waktu pemindahan starter ke dalam media pertumbuhan yang sebenarnya haruslah tepat supaya didapatkan hasil yang optimal.</w:t>
      </w:r>
      <w:proofErr w:type="gramEnd"/>
      <w:r w:rsidRPr="00CA1578">
        <w:rPr>
          <w:rFonts w:ascii="Times New Roman" w:hAnsi="Times New Roman" w:cs="Times New Roman"/>
          <w:sz w:val="24"/>
          <w:szCs w:val="24"/>
        </w:rPr>
        <w:t xml:space="preserve"> </w:t>
      </w:r>
      <w:proofErr w:type="gramStart"/>
      <w:r w:rsidRPr="00CA1578">
        <w:rPr>
          <w:rFonts w:ascii="Times New Roman" w:hAnsi="Times New Roman" w:cs="Times New Roman"/>
          <w:sz w:val="24"/>
          <w:szCs w:val="24"/>
        </w:rPr>
        <w:t>Waktu pemindahan yang tepat adalah pada saat starter berada pada fase pertumbuhan logaritmik sebelum fase stasioner.</w:t>
      </w:r>
      <w:proofErr w:type="gramEnd"/>
      <w:r w:rsidRPr="00CA1578">
        <w:rPr>
          <w:rFonts w:ascii="Times New Roman" w:hAnsi="Times New Roman" w:cs="Times New Roman"/>
          <w:sz w:val="24"/>
          <w:szCs w:val="24"/>
        </w:rPr>
        <w:t xml:space="preserve"> Menurut Palo, dkk (1960) dalam Rismunandar (2002) menyatakan bahwa umumnya suspensi spora yang diinokulasikan ke dalam media fermentasi harus berkisar antara 10</w:t>
      </w:r>
      <w:r w:rsidRPr="00CA1578">
        <w:rPr>
          <w:rFonts w:ascii="Times New Roman" w:hAnsi="Times New Roman" w:cs="Times New Roman"/>
          <w:sz w:val="24"/>
          <w:szCs w:val="24"/>
          <w:vertAlign w:val="superscript"/>
        </w:rPr>
        <w:t>6</w:t>
      </w:r>
      <w:r w:rsidRPr="00CA1578">
        <w:rPr>
          <w:rFonts w:ascii="Times New Roman" w:hAnsi="Times New Roman" w:cs="Times New Roman"/>
          <w:sz w:val="24"/>
          <w:szCs w:val="24"/>
        </w:rPr>
        <w:t>-10</w:t>
      </w:r>
      <w:r w:rsidRPr="00CA1578">
        <w:rPr>
          <w:rFonts w:ascii="Times New Roman" w:hAnsi="Times New Roman" w:cs="Times New Roman"/>
          <w:sz w:val="24"/>
          <w:szCs w:val="24"/>
          <w:vertAlign w:val="superscript"/>
        </w:rPr>
        <w:t>8</w:t>
      </w:r>
      <w:r>
        <w:rPr>
          <w:rFonts w:ascii="Times New Roman" w:hAnsi="Times New Roman" w:cs="Times New Roman"/>
          <w:sz w:val="24"/>
          <w:szCs w:val="24"/>
          <w:vertAlign w:val="superscript"/>
        </w:rPr>
        <w:t xml:space="preserve"> </w:t>
      </w:r>
      <w:r>
        <w:rPr>
          <w:rFonts w:ascii="Times New Roman" w:hAnsi="Times New Roman" w:cs="Times New Roman"/>
          <w:sz w:val="24"/>
          <w:szCs w:val="24"/>
        </w:rPr>
        <w:t>cfu/ml</w:t>
      </w:r>
      <w:r w:rsidRPr="00CA1578">
        <w:rPr>
          <w:rFonts w:ascii="Times New Roman" w:hAnsi="Times New Roman" w:cs="Times New Roman"/>
          <w:sz w:val="24"/>
          <w:szCs w:val="24"/>
        </w:rPr>
        <w:t xml:space="preserve">. Berdasarkan penelitian yang telah dilakukan, didapatkan bahwa pada fermentasi starter hari ke-5, </w:t>
      </w:r>
      <w:r w:rsidRPr="00CA1578">
        <w:rPr>
          <w:rFonts w:ascii="Times New Roman" w:hAnsi="Times New Roman" w:cs="Times New Roman"/>
          <w:i/>
          <w:sz w:val="24"/>
          <w:szCs w:val="24"/>
        </w:rPr>
        <w:t>Monascus purpureus</w:t>
      </w:r>
      <w:r w:rsidRPr="00CA1578">
        <w:rPr>
          <w:rFonts w:ascii="Times New Roman" w:hAnsi="Times New Roman" w:cs="Times New Roman"/>
          <w:sz w:val="24"/>
          <w:szCs w:val="24"/>
        </w:rPr>
        <w:t xml:space="preserve"> berada pada fase pertumbuhan logaritmik dengan jumlah spora sebanyak </w:t>
      </w:r>
      <w:r w:rsidRPr="00EF0AE4">
        <w:rPr>
          <w:rFonts w:ascii="Times New Roman" w:eastAsia="Times New Roman" w:hAnsi="Times New Roman" w:cs="Times New Roman"/>
          <w:sz w:val="24"/>
          <w:szCs w:val="24"/>
          <w:lang w:eastAsia="id-ID"/>
        </w:rPr>
        <w:t>1</w:t>
      </w:r>
      <w:proofErr w:type="gramStart"/>
      <w:r w:rsidRPr="00EF0AE4">
        <w:rPr>
          <w:rFonts w:ascii="Times New Roman" w:eastAsia="Times New Roman" w:hAnsi="Times New Roman" w:cs="Times New Roman"/>
          <w:sz w:val="24"/>
          <w:szCs w:val="24"/>
          <w:lang w:eastAsia="id-ID"/>
        </w:rPr>
        <w:t>,75</w:t>
      </w:r>
      <w:proofErr w:type="gramEnd"/>
      <w:r w:rsidRPr="00EF0AE4">
        <w:rPr>
          <w:rFonts w:ascii="Times New Roman" w:eastAsia="Times New Roman" w:hAnsi="Times New Roman" w:cs="Times New Roman"/>
          <w:sz w:val="24"/>
          <w:szCs w:val="24"/>
          <w:lang w:eastAsia="id-ID"/>
        </w:rPr>
        <w:t xml:space="preserve"> x 10</w:t>
      </w:r>
      <w:r w:rsidRPr="00EF0AE4">
        <w:rPr>
          <w:rFonts w:ascii="Times New Roman" w:eastAsia="Times New Roman" w:hAnsi="Times New Roman" w:cs="Times New Roman"/>
          <w:sz w:val="24"/>
          <w:szCs w:val="24"/>
          <w:vertAlign w:val="superscript"/>
          <w:lang w:eastAsia="id-ID"/>
        </w:rPr>
        <w:t xml:space="preserve">7 </w:t>
      </w:r>
      <w:r w:rsidRPr="00EF0AE4">
        <w:rPr>
          <w:rFonts w:ascii="Times New Roman" w:hAnsi="Times New Roman" w:cs="Times New Roman"/>
          <w:sz w:val="24"/>
          <w:szCs w:val="24"/>
        </w:rPr>
        <w:t>spora/ml</w:t>
      </w:r>
      <w:r>
        <w:rPr>
          <w:rFonts w:ascii="Times New Roman" w:hAnsi="Times New Roman" w:cs="Times New Roman"/>
          <w:sz w:val="24"/>
          <w:szCs w:val="24"/>
        </w:rPr>
        <w:t xml:space="preserve"> untuk substrat cair dan jumlah spora </w:t>
      </w:r>
      <w:r w:rsidRPr="00EF0AE4">
        <w:rPr>
          <w:rFonts w:ascii="Times New Roman" w:eastAsia="Times New Roman" w:hAnsi="Times New Roman" w:cs="Times New Roman"/>
          <w:sz w:val="24"/>
          <w:szCs w:val="24"/>
          <w:lang w:eastAsia="id-ID"/>
        </w:rPr>
        <w:t>1,89 x 10</w:t>
      </w:r>
      <w:r w:rsidRPr="00EF0AE4">
        <w:rPr>
          <w:rFonts w:ascii="Times New Roman" w:eastAsia="Times New Roman" w:hAnsi="Times New Roman" w:cs="Times New Roman"/>
          <w:sz w:val="24"/>
          <w:szCs w:val="24"/>
          <w:vertAlign w:val="superscript"/>
          <w:lang w:eastAsia="id-ID"/>
        </w:rPr>
        <w:t xml:space="preserve">7 </w:t>
      </w:r>
      <w:r w:rsidRPr="00EF0AE4">
        <w:rPr>
          <w:rFonts w:ascii="Times New Roman" w:eastAsia="Times New Roman" w:hAnsi="Times New Roman" w:cs="Times New Roman"/>
          <w:sz w:val="24"/>
          <w:szCs w:val="24"/>
          <w:lang w:eastAsia="id-ID"/>
        </w:rPr>
        <w:t>spora/ml</w:t>
      </w:r>
      <w:r>
        <w:rPr>
          <w:rFonts w:ascii="Times New Roman" w:eastAsia="Times New Roman" w:hAnsi="Times New Roman" w:cs="Times New Roman"/>
          <w:sz w:val="24"/>
          <w:szCs w:val="24"/>
          <w:lang w:eastAsia="id-ID"/>
        </w:rPr>
        <w:t xml:space="preserve"> untuk substrat padat</w:t>
      </w:r>
      <w:r w:rsidRPr="00CA1578">
        <w:rPr>
          <w:rFonts w:ascii="Times New Roman" w:hAnsi="Times New Roman" w:cs="Times New Roman"/>
          <w:sz w:val="24"/>
          <w:szCs w:val="24"/>
        </w:rPr>
        <w:t xml:space="preserve">. </w:t>
      </w:r>
      <w:proofErr w:type="gramStart"/>
      <w:r w:rsidRPr="00CA1578">
        <w:rPr>
          <w:rFonts w:ascii="Times New Roman" w:hAnsi="Times New Roman" w:cs="Times New Roman"/>
          <w:sz w:val="24"/>
          <w:szCs w:val="24"/>
        </w:rPr>
        <w:t>Dilihat dari hal tersebut maka dalam penelitian ini digunakan starter dengan lama fermentasi 5 hari.</w:t>
      </w:r>
      <w:proofErr w:type="gramEnd"/>
      <w:r w:rsidRPr="00CA157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berdasarkan pengamatan dan jumlah spora yang dihasilkan pada substrat cair dan substrat padat maka dalam penelitian utama substrat yang digunakan adalah substrat padat karena jumlah spora yang dihasilkan lebih </w:t>
      </w:r>
      <w:r w:rsidR="00981D25">
        <w:rPr>
          <w:rFonts w:ascii="Times New Roman" w:hAnsi="Times New Roman" w:cs="Times New Roman"/>
          <w:sz w:val="24"/>
          <w:szCs w:val="24"/>
        </w:rPr>
        <w:t>banyak daripada substrat cair.</w:t>
      </w:r>
      <w:proofErr w:type="gramEnd"/>
      <w:r w:rsidR="00981D25">
        <w:rPr>
          <w:rFonts w:ascii="Times New Roman" w:hAnsi="Times New Roman" w:cs="Times New Roman"/>
          <w:sz w:val="24"/>
          <w:szCs w:val="24"/>
        </w:rPr>
        <w:t xml:space="preserve"> </w:t>
      </w:r>
    </w:p>
    <w:p w:rsidR="0005616D" w:rsidRPr="0005616D" w:rsidRDefault="0005616D" w:rsidP="004D00B8">
      <w:pPr>
        <w:pStyle w:val="Heading2"/>
        <w:numPr>
          <w:ilvl w:val="1"/>
          <w:numId w:val="24"/>
        </w:numPr>
        <w:rPr>
          <w:rFonts w:ascii="Times New Roman" w:hAnsi="Times New Roman" w:cs="Times New Roman"/>
          <w:color w:val="auto"/>
          <w:sz w:val="24"/>
          <w:szCs w:val="24"/>
          <w:lang w:eastAsia="id-ID"/>
        </w:rPr>
      </w:pPr>
      <w:bookmarkStart w:id="118" w:name="_Toc472961287"/>
      <w:r w:rsidRPr="0005616D">
        <w:rPr>
          <w:rFonts w:ascii="Times New Roman" w:hAnsi="Times New Roman" w:cs="Times New Roman"/>
          <w:color w:val="auto"/>
          <w:sz w:val="24"/>
          <w:szCs w:val="24"/>
          <w:lang w:eastAsia="id-ID"/>
        </w:rPr>
        <w:lastRenderedPageBreak/>
        <w:t>Pennelitian Utama</w:t>
      </w:r>
      <w:bookmarkEnd w:id="118"/>
    </w:p>
    <w:p w:rsidR="0005616D" w:rsidRDefault="0005616D" w:rsidP="004D00B8">
      <w:pPr>
        <w:pStyle w:val="Heading3"/>
        <w:numPr>
          <w:ilvl w:val="2"/>
          <w:numId w:val="26"/>
        </w:numPr>
        <w:rPr>
          <w:rFonts w:ascii="Times New Roman" w:hAnsi="Times New Roman" w:cs="Times New Roman"/>
          <w:b w:val="0"/>
          <w:color w:val="auto"/>
          <w:sz w:val="24"/>
          <w:szCs w:val="24"/>
          <w:lang w:eastAsia="id-ID"/>
        </w:rPr>
      </w:pPr>
      <w:bookmarkStart w:id="119" w:name="_Toc472961288"/>
      <w:r w:rsidRPr="0005616D">
        <w:rPr>
          <w:rFonts w:ascii="Times New Roman" w:hAnsi="Times New Roman" w:cs="Times New Roman"/>
          <w:b w:val="0"/>
          <w:color w:val="auto"/>
          <w:sz w:val="24"/>
          <w:szCs w:val="24"/>
          <w:lang w:eastAsia="id-ID"/>
        </w:rPr>
        <w:t>Intensitas pigmen merah angkak limbah singkong</w:t>
      </w:r>
      <w:bookmarkEnd w:id="119"/>
    </w:p>
    <w:p w:rsidR="00981D25" w:rsidRDefault="0005616D" w:rsidP="0010191E">
      <w:pPr>
        <w:ind w:firstLine="567"/>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Hasil analisis intensitas pigmen merah angkak limbah singkong dengan menggunakan variasi konsentrasi starter </w:t>
      </w:r>
      <w:r w:rsidRPr="00981D25">
        <w:rPr>
          <w:rFonts w:ascii="Times New Roman" w:hAnsi="Times New Roman" w:cs="Times New Roman"/>
          <w:i/>
          <w:iCs/>
          <w:sz w:val="24"/>
          <w:szCs w:val="24"/>
          <w:lang w:eastAsia="id-ID"/>
        </w:rPr>
        <w:t>Monascus purpureus</w:t>
      </w:r>
      <w:r>
        <w:rPr>
          <w:rFonts w:ascii="Times New Roman" w:hAnsi="Times New Roman" w:cs="Times New Roman"/>
          <w:sz w:val="24"/>
          <w:szCs w:val="24"/>
          <w:lang w:eastAsia="id-ID"/>
        </w:rPr>
        <w:t xml:space="preserve"> yaitu 11%, 12%, dan 13</w:t>
      </w:r>
      <w:r w:rsidR="00981D25">
        <w:rPr>
          <w:rFonts w:ascii="Times New Roman" w:hAnsi="Times New Roman" w:cs="Times New Roman"/>
          <w:sz w:val="24"/>
          <w:szCs w:val="24"/>
          <w:lang w:eastAsia="id-ID"/>
        </w:rPr>
        <w:t>% dapat dilihat pada Gambar 9.</w:t>
      </w:r>
    </w:p>
    <w:tbl>
      <w:tblPr>
        <w:tblStyle w:val="TableGrid"/>
        <w:tblW w:w="8583" w:type="dxa"/>
        <w:tblLook w:val="04A0" w:firstRow="1" w:lastRow="0" w:firstColumn="1" w:lastColumn="0" w:noHBand="0" w:noVBand="1"/>
      </w:tblPr>
      <w:tblGrid>
        <w:gridCol w:w="8583"/>
      </w:tblGrid>
      <w:tr w:rsidR="00981D25" w:rsidTr="008163FC">
        <w:trPr>
          <w:trHeight w:val="4937"/>
        </w:trPr>
        <w:tc>
          <w:tcPr>
            <w:tcW w:w="8583" w:type="dxa"/>
          </w:tcPr>
          <w:p w:rsidR="00981D25" w:rsidRDefault="00981D25" w:rsidP="00981D25">
            <w:pPr>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8163FC">
              <w:rPr>
                <w:noProof/>
                <w:lang w:eastAsia="ko-KR"/>
              </w:rPr>
              <w:drawing>
                <wp:inline distT="0" distB="0" distL="0" distR="0" wp14:anchorId="5A6C7C89" wp14:editId="0EF28464">
                  <wp:extent cx="5178056" cy="3083442"/>
                  <wp:effectExtent l="0" t="0" r="22860" b="222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981D25" w:rsidRPr="00975D4E" w:rsidRDefault="00975D4E" w:rsidP="00975D4E">
      <w:pPr>
        <w:pStyle w:val="Caption"/>
        <w:spacing w:line="480" w:lineRule="auto"/>
        <w:jc w:val="center"/>
        <w:rPr>
          <w:rFonts w:asciiTheme="majorBidi" w:hAnsiTheme="majorBidi" w:cstheme="majorBidi"/>
          <w:b w:val="0"/>
          <w:bCs w:val="0"/>
          <w:color w:val="auto"/>
          <w:sz w:val="24"/>
          <w:szCs w:val="24"/>
          <w:lang w:eastAsia="id-ID"/>
        </w:rPr>
      </w:pPr>
      <w:r>
        <w:rPr>
          <w:rFonts w:asciiTheme="majorBidi" w:hAnsiTheme="majorBidi" w:cstheme="majorBidi"/>
          <w:b w:val="0"/>
          <w:bCs w:val="0"/>
          <w:color w:val="auto"/>
          <w:sz w:val="24"/>
          <w:szCs w:val="24"/>
        </w:rPr>
        <w:t>Gambar</w:t>
      </w:r>
      <w:r w:rsidRPr="00975D4E">
        <w:rPr>
          <w:rFonts w:asciiTheme="majorBidi" w:hAnsiTheme="majorBidi" w:cstheme="majorBidi"/>
          <w:b w:val="0"/>
          <w:bCs w:val="0"/>
          <w:color w:val="auto"/>
          <w:sz w:val="24"/>
          <w:szCs w:val="24"/>
        </w:rPr>
        <w:t xml:space="preserve"> </w:t>
      </w:r>
      <w:r w:rsidRPr="00975D4E">
        <w:rPr>
          <w:rFonts w:asciiTheme="majorBidi" w:hAnsiTheme="majorBidi" w:cstheme="majorBidi"/>
          <w:b w:val="0"/>
          <w:bCs w:val="0"/>
          <w:color w:val="auto"/>
          <w:sz w:val="24"/>
          <w:szCs w:val="24"/>
        </w:rPr>
        <w:fldChar w:fldCharType="begin"/>
      </w:r>
      <w:r w:rsidRPr="00975D4E">
        <w:rPr>
          <w:rFonts w:asciiTheme="majorBidi" w:hAnsiTheme="majorBidi" w:cstheme="majorBidi"/>
          <w:b w:val="0"/>
          <w:bCs w:val="0"/>
          <w:color w:val="auto"/>
          <w:sz w:val="24"/>
          <w:szCs w:val="24"/>
        </w:rPr>
        <w:instrText xml:space="preserve"> SEQ Figure \* ARABIC </w:instrText>
      </w:r>
      <w:r w:rsidRPr="00975D4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9</w:t>
      </w:r>
      <w:r w:rsidRPr="00975D4E">
        <w:rPr>
          <w:rFonts w:asciiTheme="majorBidi" w:hAnsiTheme="majorBidi" w:cstheme="majorBidi"/>
          <w:b w:val="0"/>
          <w:bCs w:val="0"/>
          <w:color w:val="auto"/>
          <w:sz w:val="24"/>
          <w:szCs w:val="24"/>
        </w:rPr>
        <w:fldChar w:fldCharType="end"/>
      </w:r>
      <w:r w:rsidRPr="00975D4E">
        <w:rPr>
          <w:rFonts w:asciiTheme="majorBidi" w:hAnsiTheme="majorBidi" w:cstheme="majorBidi"/>
          <w:b w:val="0"/>
          <w:bCs w:val="0"/>
          <w:color w:val="auto"/>
          <w:sz w:val="24"/>
          <w:szCs w:val="24"/>
        </w:rPr>
        <w:t>.</w:t>
      </w:r>
      <w:bookmarkStart w:id="120" w:name="_Toc468142692"/>
      <w:r w:rsidRPr="00975D4E">
        <w:rPr>
          <w:rFonts w:asciiTheme="majorBidi" w:hAnsiTheme="majorBidi" w:cstheme="majorBidi"/>
          <w:b w:val="0"/>
          <w:bCs w:val="0"/>
          <w:color w:val="auto"/>
          <w:sz w:val="24"/>
          <w:szCs w:val="24"/>
        </w:rPr>
        <w:t>Intensitas pigmen merah angkak limbah singkong</w:t>
      </w:r>
      <w:bookmarkEnd w:id="120"/>
    </w:p>
    <w:p w:rsidR="00CB528A" w:rsidRDefault="00981D25" w:rsidP="0010191E">
      <w:pPr>
        <w:ind w:firstLine="567"/>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Gambar 9</w:t>
      </w:r>
      <w:r w:rsidR="0005616D">
        <w:rPr>
          <w:rFonts w:ascii="Times New Roman" w:hAnsi="Times New Roman" w:cs="Times New Roman"/>
          <w:sz w:val="24"/>
          <w:szCs w:val="24"/>
          <w:lang w:eastAsia="id-ID"/>
        </w:rPr>
        <w:t xml:space="preserve"> menunjukan bahwa intensitas pigmen merah pada angkak limbah singkong dengan variasi konsentrasi starter </w:t>
      </w:r>
      <w:r w:rsidR="0005616D" w:rsidRPr="00981D25">
        <w:rPr>
          <w:rFonts w:ascii="Times New Roman" w:hAnsi="Times New Roman" w:cs="Times New Roman"/>
          <w:i/>
          <w:iCs/>
          <w:sz w:val="24"/>
          <w:szCs w:val="24"/>
          <w:lang w:eastAsia="id-ID"/>
        </w:rPr>
        <w:t>Monascus purpureus</w:t>
      </w:r>
      <w:r w:rsidR="0005616D">
        <w:rPr>
          <w:rFonts w:ascii="Times New Roman" w:hAnsi="Times New Roman" w:cs="Times New Roman"/>
          <w:sz w:val="24"/>
          <w:szCs w:val="24"/>
          <w:lang w:eastAsia="id-ID"/>
        </w:rPr>
        <w:t xml:space="preserve"> yang berbeda terjadi kenaikan intensitas pigmen merah dimana semakin tinggi konsentrasi starter dan lama waktu fermen</w:t>
      </w:r>
      <w:r>
        <w:rPr>
          <w:rFonts w:ascii="Times New Roman" w:hAnsi="Times New Roman" w:cs="Times New Roman"/>
          <w:sz w:val="24"/>
          <w:szCs w:val="24"/>
          <w:lang w:eastAsia="id-ID"/>
        </w:rPr>
        <w:t>tasi yang digunakan maka semakin</w:t>
      </w:r>
      <w:r w:rsidR="00CB528A">
        <w:rPr>
          <w:rFonts w:ascii="Times New Roman" w:hAnsi="Times New Roman" w:cs="Times New Roman"/>
          <w:sz w:val="24"/>
          <w:szCs w:val="24"/>
          <w:lang w:eastAsia="id-ID"/>
        </w:rPr>
        <w:t xml:space="preserve"> </w:t>
      </w:r>
      <w:r w:rsidR="0005616D">
        <w:rPr>
          <w:rFonts w:ascii="Times New Roman" w:hAnsi="Times New Roman" w:cs="Times New Roman"/>
          <w:sz w:val="24"/>
          <w:szCs w:val="24"/>
          <w:lang w:eastAsia="id-ID"/>
        </w:rPr>
        <w:t>tinggi in</w:t>
      </w:r>
      <w:r w:rsidR="00CB528A">
        <w:rPr>
          <w:rFonts w:ascii="Times New Roman" w:hAnsi="Times New Roman" w:cs="Times New Roman"/>
          <w:sz w:val="24"/>
          <w:szCs w:val="24"/>
          <w:lang w:eastAsia="id-ID"/>
        </w:rPr>
        <w:t>tensitas warna yang dihasilkan.</w:t>
      </w:r>
      <w:proofErr w:type="gramEnd"/>
      <w:r w:rsidR="00CB528A">
        <w:rPr>
          <w:rFonts w:ascii="Times New Roman" w:hAnsi="Times New Roman" w:cs="Times New Roman"/>
          <w:sz w:val="24"/>
          <w:szCs w:val="24"/>
          <w:lang w:eastAsia="id-ID"/>
        </w:rPr>
        <w:t xml:space="preserve"> </w:t>
      </w:r>
    </w:p>
    <w:p w:rsidR="0005616D" w:rsidRDefault="0005616D" w:rsidP="0010191E">
      <w:pPr>
        <w:ind w:firstLine="567"/>
        <w:rPr>
          <w:rFonts w:ascii="Times New Roman" w:hAnsi="Times New Roman" w:cs="Times New Roman"/>
          <w:sz w:val="24"/>
          <w:szCs w:val="24"/>
          <w:lang w:eastAsia="id-ID"/>
        </w:rPr>
      </w:pPr>
      <w:r>
        <w:rPr>
          <w:rFonts w:ascii="Times New Roman" w:hAnsi="Times New Roman" w:cs="Times New Roman"/>
          <w:sz w:val="24"/>
          <w:szCs w:val="24"/>
          <w:lang w:eastAsia="id-ID"/>
        </w:rPr>
        <w:t>Konsentrasi starter 1</w:t>
      </w:r>
      <w:r w:rsidR="001366FC">
        <w:rPr>
          <w:rFonts w:ascii="Times New Roman" w:hAnsi="Times New Roman" w:cs="Times New Roman"/>
          <w:sz w:val="24"/>
          <w:szCs w:val="24"/>
          <w:lang w:eastAsia="id-ID"/>
        </w:rPr>
        <w:t>3% dan lama fermentasi selama 13</w:t>
      </w:r>
      <w:r>
        <w:rPr>
          <w:rFonts w:ascii="Times New Roman" w:hAnsi="Times New Roman" w:cs="Times New Roman"/>
          <w:sz w:val="24"/>
          <w:szCs w:val="24"/>
          <w:lang w:eastAsia="id-ID"/>
        </w:rPr>
        <w:t xml:space="preserve"> hari memberikan hasil intensitas pigmen merah yang paling tinggi dibandingkan dengan </w:t>
      </w:r>
      <w:r>
        <w:rPr>
          <w:rFonts w:ascii="Times New Roman" w:hAnsi="Times New Roman" w:cs="Times New Roman"/>
          <w:sz w:val="24"/>
          <w:szCs w:val="24"/>
          <w:lang w:eastAsia="id-ID"/>
        </w:rPr>
        <w:lastRenderedPageBreak/>
        <w:t xml:space="preserve">konsentrasi lainnya dengan lama waktu fermentasi yang sama yaitu 14 hari. Hal ini sesuai dengan penelitian Irawati dalam Irdawati (2010) bahwa jumlah starter yang tepat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menghasilkan hasil yang baik dalam proses fermentasi, serta kadar pigmen akan semakin meningkat dengan meningkatnya waktu fermentasi sampai waktu fermentasi tertentu.</w:t>
      </w:r>
    </w:p>
    <w:p w:rsidR="0005616D" w:rsidRDefault="0005616D" w:rsidP="0010191E">
      <w:pPr>
        <w:ind w:firstLine="567"/>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Konsentrasi starter dapat memepengaruhi produksi pigmen, hal ini berkaitan dengan ketersediaan nutrisi di dalam medium untuk produksi pigmen</w:t>
      </w:r>
      <w:r w:rsidR="00922152">
        <w:rPr>
          <w:rFonts w:ascii="Times New Roman" w:hAnsi="Times New Roman" w:cs="Times New Roman"/>
          <w:sz w:val="24"/>
          <w:szCs w:val="24"/>
          <w:lang w:eastAsia="id-ID"/>
        </w:rPr>
        <w:t xml:space="preserve"> dan banyaknya jumlah mikroba di dalam medium</w:t>
      </w:r>
      <w:r>
        <w:rPr>
          <w:rFonts w:ascii="Times New Roman" w:hAnsi="Times New Roman" w:cs="Times New Roman"/>
          <w:sz w:val="24"/>
          <w:szCs w:val="24"/>
          <w:lang w:eastAsia="id-ID"/>
        </w:rPr>
        <w:t>.</w:t>
      </w:r>
      <w:proofErr w:type="gramEnd"/>
      <w:r>
        <w:rPr>
          <w:rFonts w:ascii="Times New Roman" w:hAnsi="Times New Roman" w:cs="Times New Roman"/>
          <w:sz w:val="24"/>
          <w:szCs w:val="24"/>
          <w:lang w:eastAsia="id-ID"/>
        </w:rPr>
        <w:t xml:space="preserve"> Seperti yang di</w:t>
      </w:r>
      <w:r w:rsidR="00E555CC">
        <w:rPr>
          <w:rFonts w:ascii="Times New Roman" w:hAnsi="Times New Roman" w:cs="Times New Roman"/>
          <w:sz w:val="24"/>
          <w:szCs w:val="24"/>
          <w:lang w:eastAsia="id-ID"/>
        </w:rPr>
        <w:t xml:space="preserve">ungkapkan Irdawati (2010) </w:t>
      </w:r>
      <w:r>
        <w:rPr>
          <w:rFonts w:ascii="Times New Roman" w:hAnsi="Times New Roman" w:cs="Times New Roman"/>
          <w:sz w:val="24"/>
          <w:szCs w:val="24"/>
          <w:lang w:eastAsia="id-ID"/>
        </w:rPr>
        <w:t xml:space="preserve">apabila jumlah starter yang diberikan kurang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menyebabkan produksi pigmen tidak maksimum karena jumlah mikroba yang ada dalam medium tidak mencukupi dalam menghasilkan pigmen merah tersebut. Sebaliknya, apabila jumlah starter yang ditambahkan kedalam media lebih atau terlalu banyak juga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menyebabkan produksi pigmen tidak maksimum dengan banyaknya starter menyebabkan mikroba yang terdapat dalam media semakin banyak dan akan terjadi perebutan nutrisi dalam medium tersebut. </w:t>
      </w:r>
      <w:r w:rsidR="00982390">
        <w:rPr>
          <w:rFonts w:ascii="Times New Roman" w:hAnsi="Times New Roman" w:cs="Times New Roman"/>
          <w:sz w:val="24"/>
          <w:szCs w:val="24"/>
          <w:lang w:eastAsia="id-ID"/>
        </w:rPr>
        <w:t xml:space="preserve">Jumlah starter yang tepat </w:t>
      </w:r>
      <w:proofErr w:type="gramStart"/>
      <w:r w:rsidR="00982390">
        <w:rPr>
          <w:rFonts w:ascii="Times New Roman" w:hAnsi="Times New Roman" w:cs="Times New Roman"/>
          <w:sz w:val="24"/>
          <w:szCs w:val="24"/>
          <w:lang w:eastAsia="id-ID"/>
        </w:rPr>
        <w:t>akan</w:t>
      </w:r>
      <w:proofErr w:type="gramEnd"/>
      <w:r w:rsidR="00982390">
        <w:rPr>
          <w:rFonts w:ascii="Times New Roman" w:hAnsi="Times New Roman" w:cs="Times New Roman"/>
          <w:sz w:val="24"/>
          <w:szCs w:val="24"/>
          <w:lang w:eastAsia="id-ID"/>
        </w:rPr>
        <w:t xml:space="preserve"> memberikan hasil yang baik dalam proses fermentasi.</w:t>
      </w:r>
    </w:p>
    <w:p w:rsidR="00982390" w:rsidRDefault="0093614A" w:rsidP="00131080">
      <w:pPr>
        <w:ind w:firstLine="567"/>
        <w:rPr>
          <w:rFonts w:ascii="Times New Roman" w:hAnsi="Times New Roman" w:cs="Times New Roman"/>
          <w:sz w:val="24"/>
          <w:szCs w:val="24"/>
          <w:lang w:eastAsia="id-ID"/>
        </w:rPr>
      </w:pPr>
      <w:proofErr w:type="gramStart"/>
      <w:r w:rsidRPr="0093614A">
        <w:rPr>
          <w:rFonts w:ascii="Times New Roman" w:hAnsi="Times New Roman" w:cs="Times New Roman"/>
          <w:sz w:val="24"/>
          <w:szCs w:val="24"/>
          <w:lang w:eastAsia="id-ID"/>
        </w:rPr>
        <w:t xml:space="preserve">Pertumbuhan jamur </w:t>
      </w:r>
      <w:r w:rsidRPr="0093614A">
        <w:rPr>
          <w:rFonts w:ascii="Times New Roman" w:hAnsi="Times New Roman" w:cs="Times New Roman"/>
          <w:i/>
          <w:iCs/>
          <w:sz w:val="24"/>
          <w:szCs w:val="24"/>
          <w:lang w:eastAsia="id-ID"/>
        </w:rPr>
        <w:t>Monascus purpureus</w:t>
      </w:r>
      <w:r w:rsidRPr="0093614A">
        <w:rPr>
          <w:rFonts w:ascii="Times New Roman" w:hAnsi="Times New Roman" w:cs="Times New Roman"/>
          <w:sz w:val="24"/>
          <w:szCs w:val="24"/>
          <w:lang w:eastAsia="id-ID"/>
        </w:rPr>
        <w:t xml:space="preserve"> menjadi indikator kunci dalam sintesis</w:t>
      </w:r>
      <w:r>
        <w:rPr>
          <w:rFonts w:ascii="Times New Roman" w:hAnsi="Times New Roman" w:cs="Times New Roman"/>
          <w:sz w:val="24"/>
          <w:szCs w:val="24"/>
          <w:lang w:eastAsia="id-ID"/>
        </w:rPr>
        <w:t xml:space="preserve"> </w:t>
      </w:r>
      <w:r w:rsidRPr="0093614A">
        <w:rPr>
          <w:rFonts w:ascii="Times New Roman" w:hAnsi="Times New Roman" w:cs="Times New Roman"/>
          <w:sz w:val="24"/>
          <w:szCs w:val="24"/>
          <w:lang w:eastAsia="id-ID"/>
        </w:rPr>
        <w:t>metabolit pigmen dan lainnya.</w:t>
      </w:r>
      <w:proofErr w:type="gramEnd"/>
      <w:r w:rsidRPr="0093614A">
        <w:rPr>
          <w:rFonts w:ascii="Times New Roman" w:hAnsi="Times New Roman" w:cs="Times New Roman"/>
          <w:sz w:val="24"/>
          <w:szCs w:val="24"/>
          <w:lang w:eastAsia="id-ID"/>
        </w:rPr>
        <w:t xml:space="preserve"> </w:t>
      </w:r>
      <w:proofErr w:type="gramStart"/>
      <w:r w:rsidR="00982390" w:rsidRPr="00982390">
        <w:rPr>
          <w:rFonts w:ascii="Times New Roman" w:hAnsi="Times New Roman" w:cs="Times New Roman"/>
          <w:sz w:val="24"/>
          <w:szCs w:val="24"/>
          <w:lang w:eastAsia="id-ID"/>
        </w:rPr>
        <w:t xml:space="preserve">Suhu pertumbuhan untuk </w:t>
      </w:r>
      <w:r w:rsidR="00982390" w:rsidRPr="00982390">
        <w:rPr>
          <w:rFonts w:ascii="Times New Roman" w:hAnsi="Times New Roman" w:cs="Times New Roman"/>
          <w:i/>
          <w:iCs/>
          <w:sz w:val="24"/>
          <w:szCs w:val="24"/>
          <w:lang w:eastAsia="id-ID"/>
        </w:rPr>
        <w:t>Monascus</w:t>
      </w:r>
      <w:r w:rsidR="00982390" w:rsidRPr="00982390">
        <w:rPr>
          <w:rFonts w:ascii="Times New Roman" w:hAnsi="Times New Roman" w:cs="Times New Roman"/>
          <w:sz w:val="24"/>
          <w:szCs w:val="24"/>
          <w:lang w:eastAsia="id-ID"/>
        </w:rPr>
        <w:t xml:space="preserve"> berada dalam kisaran 25ºC – 32º C sehingga kapang ini termasuk dalam golongan kapang mesofilik.</w:t>
      </w:r>
      <w:proofErr w:type="gramEnd"/>
      <w:r w:rsidR="00982390" w:rsidRPr="00982390">
        <w:rPr>
          <w:rFonts w:ascii="Times New Roman" w:hAnsi="Times New Roman" w:cs="Times New Roman"/>
          <w:sz w:val="24"/>
          <w:szCs w:val="24"/>
          <w:lang w:eastAsia="id-ID"/>
        </w:rPr>
        <w:t xml:space="preserve"> Sedangkan pH yang sesuai untuk pertumbuhannya adalah sekitar </w:t>
      </w:r>
      <w:r w:rsidR="00982390">
        <w:rPr>
          <w:rFonts w:ascii="Times New Roman" w:hAnsi="Times New Roman" w:cs="Times New Roman"/>
          <w:sz w:val="24"/>
          <w:szCs w:val="24"/>
          <w:lang w:eastAsia="id-ID"/>
        </w:rPr>
        <w:t>6-</w:t>
      </w:r>
      <w:r w:rsidR="00982390" w:rsidRPr="00982390">
        <w:rPr>
          <w:rFonts w:ascii="Times New Roman" w:hAnsi="Times New Roman" w:cs="Times New Roman"/>
          <w:sz w:val="24"/>
          <w:szCs w:val="24"/>
          <w:lang w:eastAsia="id-ID"/>
        </w:rPr>
        <w:t>6</w:t>
      </w:r>
      <w:proofErr w:type="gramStart"/>
      <w:r w:rsidR="00982390" w:rsidRPr="00982390">
        <w:rPr>
          <w:rFonts w:ascii="Times New Roman" w:hAnsi="Times New Roman" w:cs="Times New Roman"/>
          <w:sz w:val="24"/>
          <w:szCs w:val="24"/>
          <w:lang w:eastAsia="id-ID"/>
        </w:rPr>
        <w:t>,5</w:t>
      </w:r>
      <w:proofErr w:type="gramEnd"/>
      <w:r w:rsidR="00982390">
        <w:rPr>
          <w:rFonts w:ascii="Times New Roman" w:hAnsi="Times New Roman" w:cs="Times New Roman"/>
          <w:sz w:val="24"/>
          <w:szCs w:val="24"/>
          <w:lang w:eastAsia="id-ID"/>
        </w:rPr>
        <w:t xml:space="preserve">, dan bersifat aerobik yaitu membutuhkan oksigen dalam pertumbuhannya </w:t>
      </w:r>
      <w:r w:rsidR="00982390" w:rsidRPr="00982390">
        <w:rPr>
          <w:rFonts w:ascii="Times New Roman" w:hAnsi="Times New Roman" w:cs="Times New Roman"/>
          <w:sz w:val="24"/>
          <w:szCs w:val="24"/>
          <w:lang w:eastAsia="id-ID"/>
        </w:rPr>
        <w:t>(Hesseltine, 1965</w:t>
      </w:r>
      <w:r w:rsidR="00226B36">
        <w:rPr>
          <w:rFonts w:ascii="Times New Roman" w:hAnsi="Times New Roman" w:cs="Times New Roman"/>
          <w:sz w:val="24"/>
          <w:szCs w:val="24"/>
          <w:lang w:eastAsia="id-ID"/>
        </w:rPr>
        <w:t xml:space="preserve"> </w:t>
      </w:r>
      <w:r w:rsidR="00226B36" w:rsidRPr="00982390">
        <w:rPr>
          <w:rFonts w:ascii="Times New Roman" w:hAnsi="Times New Roman" w:cs="Times New Roman"/>
          <w:sz w:val="24"/>
          <w:szCs w:val="24"/>
          <w:lang w:val="sv-SE"/>
        </w:rPr>
        <w:t>dalam Jenie, Helianti dan</w:t>
      </w:r>
      <w:r w:rsidR="00226B36">
        <w:rPr>
          <w:rFonts w:ascii="Times New Roman" w:hAnsi="Times New Roman" w:cs="Times New Roman"/>
          <w:sz w:val="24"/>
          <w:szCs w:val="24"/>
          <w:lang w:val="sv-SE"/>
        </w:rPr>
        <w:t xml:space="preserve"> </w:t>
      </w:r>
      <w:r w:rsidR="00226B36" w:rsidRPr="00982390">
        <w:rPr>
          <w:rFonts w:ascii="Times New Roman" w:hAnsi="Times New Roman" w:cs="Times New Roman"/>
          <w:sz w:val="24"/>
          <w:szCs w:val="24"/>
          <w:lang w:val="sv-SE"/>
        </w:rPr>
        <w:t>Fardiaz, 1994</w:t>
      </w:r>
      <w:r w:rsidR="00982390" w:rsidRPr="00982390">
        <w:rPr>
          <w:rFonts w:ascii="Times New Roman" w:hAnsi="Times New Roman" w:cs="Times New Roman"/>
          <w:sz w:val="24"/>
          <w:szCs w:val="24"/>
          <w:lang w:eastAsia="id-ID"/>
        </w:rPr>
        <w:t xml:space="preserve">). </w:t>
      </w:r>
      <w:proofErr w:type="gramStart"/>
      <w:r w:rsidRPr="0093614A">
        <w:rPr>
          <w:rFonts w:ascii="Times New Roman" w:hAnsi="Times New Roman" w:cs="Times New Roman"/>
          <w:sz w:val="24"/>
          <w:szCs w:val="24"/>
          <w:lang w:eastAsia="id-ID"/>
        </w:rPr>
        <w:t>Yongsmith (1999) menjelaskan bahwa selama</w:t>
      </w:r>
      <w:r>
        <w:rPr>
          <w:rFonts w:ascii="Times New Roman" w:hAnsi="Times New Roman" w:cs="Times New Roman"/>
          <w:sz w:val="24"/>
          <w:szCs w:val="24"/>
          <w:lang w:eastAsia="id-ID"/>
        </w:rPr>
        <w:t xml:space="preserve"> </w:t>
      </w:r>
      <w:r w:rsidRPr="0093614A">
        <w:rPr>
          <w:rFonts w:ascii="Times New Roman" w:hAnsi="Times New Roman" w:cs="Times New Roman"/>
          <w:sz w:val="24"/>
          <w:szCs w:val="24"/>
          <w:lang w:eastAsia="id-ID"/>
        </w:rPr>
        <w:t xml:space="preserve">tahap pertama periode fermentasi, jamur </w:t>
      </w:r>
      <w:r w:rsidRPr="0093614A">
        <w:rPr>
          <w:rFonts w:ascii="Times New Roman" w:hAnsi="Times New Roman" w:cs="Times New Roman"/>
          <w:sz w:val="24"/>
          <w:szCs w:val="24"/>
          <w:lang w:eastAsia="id-ID"/>
        </w:rPr>
        <w:lastRenderedPageBreak/>
        <w:t>memanfaatkan sumber karbon dan</w:t>
      </w:r>
      <w:r>
        <w:rPr>
          <w:rFonts w:ascii="Times New Roman" w:hAnsi="Times New Roman" w:cs="Times New Roman"/>
          <w:sz w:val="24"/>
          <w:szCs w:val="24"/>
          <w:lang w:eastAsia="id-ID"/>
        </w:rPr>
        <w:t xml:space="preserve"> </w:t>
      </w:r>
      <w:r w:rsidRPr="0093614A">
        <w:rPr>
          <w:rFonts w:ascii="Times New Roman" w:hAnsi="Times New Roman" w:cs="Times New Roman"/>
          <w:sz w:val="24"/>
          <w:szCs w:val="24"/>
          <w:lang w:eastAsia="id-ID"/>
        </w:rPr>
        <w:t>nitrogen dari substrat untuk metabolit primer, biokonversi, energi, karbon</w:t>
      </w:r>
      <w:r>
        <w:rPr>
          <w:rFonts w:ascii="Times New Roman" w:hAnsi="Times New Roman" w:cs="Times New Roman"/>
          <w:sz w:val="24"/>
          <w:szCs w:val="24"/>
          <w:lang w:eastAsia="id-ID"/>
        </w:rPr>
        <w:t xml:space="preserve"> </w:t>
      </w:r>
      <w:r w:rsidRPr="0093614A">
        <w:rPr>
          <w:rFonts w:ascii="Times New Roman" w:hAnsi="Times New Roman" w:cs="Times New Roman"/>
          <w:sz w:val="24"/>
          <w:szCs w:val="24"/>
          <w:lang w:eastAsia="id-ID"/>
        </w:rPr>
        <w:t>dioksida, dan air.</w:t>
      </w:r>
      <w:proofErr w:type="gramEnd"/>
      <w:r w:rsidRPr="0093614A">
        <w:rPr>
          <w:rFonts w:ascii="Times New Roman" w:hAnsi="Times New Roman" w:cs="Times New Roman"/>
          <w:sz w:val="24"/>
          <w:szCs w:val="24"/>
          <w:lang w:eastAsia="id-ID"/>
        </w:rPr>
        <w:t xml:space="preserve"> </w:t>
      </w:r>
      <w:proofErr w:type="gramStart"/>
      <w:r w:rsidRPr="0093614A">
        <w:rPr>
          <w:rFonts w:ascii="Times New Roman" w:hAnsi="Times New Roman" w:cs="Times New Roman"/>
          <w:sz w:val="24"/>
          <w:szCs w:val="24"/>
          <w:lang w:eastAsia="id-ID"/>
        </w:rPr>
        <w:t>Pada tahap terakhir, jamur menggunakan produk yang</w:t>
      </w:r>
      <w:r>
        <w:rPr>
          <w:rFonts w:ascii="Times New Roman" w:hAnsi="Times New Roman" w:cs="Times New Roman"/>
          <w:sz w:val="24"/>
          <w:szCs w:val="24"/>
          <w:lang w:eastAsia="id-ID"/>
        </w:rPr>
        <w:t xml:space="preserve"> </w:t>
      </w:r>
      <w:r w:rsidRPr="0093614A">
        <w:rPr>
          <w:rFonts w:ascii="Times New Roman" w:hAnsi="Times New Roman" w:cs="Times New Roman"/>
          <w:sz w:val="24"/>
          <w:szCs w:val="24"/>
          <w:lang w:eastAsia="id-ID"/>
        </w:rPr>
        <w:t>dihasilkan pada tahap pertama untuk memproduksi metabolit sekunder.</w:t>
      </w:r>
      <w:proofErr w:type="gramEnd"/>
      <w:r>
        <w:rPr>
          <w:rFonts w:ascii="Times New Roman" w:hAnsi="Times New Roman" w:cs="Times New Roman"/>
          <w:sz w:val="24"/>
          <w:szCs w:val="24"/>
          <w:lang w:eastAsia="id-ID"/>
        </w:rPr>
        <w:t xml:space="preserve"> </w:t>
      </w:r>
      <w:proofErr w:type="gramStart"/>
      <w:r w:rsidRPr="0093614A">
        <w:rPr>
          <w:rFonts w:ascii="Times New Roman" w:hAnsi="Times New Roman" w:cs="Times New Roman"/>
          <w:sz w:val="24"/>
          <w:szCs w:val="24"/>
          <w:lang w:eastAsia="id-ID"/>
        </w:rPr>
        <w:t>Oleh karena itu, metabolit sekunder, seperti pigmen, citrinin dan mevinolin</w:t>
      </w:r>
      <w:r>
        <w:rPr>
          <w:rFonts w:ascii="Times New Roman" w:hAnsi="Times New Roman" w:cs="Times New Roman"/>
          <w:sz w:val="24"/>
          <w:szCs w:val="24"/>
          <w:lang w:eastAsia="id-ID"/>
        </w:rPr>
        <w:t xml:space="preserve"> </w:t>
      </w:r>
      <w:r w:rsidR="00131080">
        <w:rPr>
          <w:rFonts w:ascii="Times New Roman" w:hAnsi="Times New Roman" w:cs="Times New Roman"/>
          <w:sz w:val="24"/>
          <w:szCs w:val="24"/>
          <w:lang w:eastAsia="id-ID"/>
        </w:rPr>
        <w:t>tidak diperlukan untuk pertumbuhan sel dan produksinya sangat dipengaruhi oleh faktor lingkungan dan dibentuk pada akhir masa</w:t>
      </w:r>
      <w:r w:rsidRPr="0093614A">
        <w:rPr>
          <w:rFonts w:ascii="Times New Roman" w:hAnsi="Times New Roman" w:cs="Times New Roman"/>
          <w:sz w:val="24"/>
          <w:szCs w:val="24"/>
          <w:lang w:eastAsia="id-ID"/>
        </w:rPr>
        <w:t xml:space="preserve"> pertumbuhan </w:t>
      </w:r>
      <w:r w:rsidR="00131080">
        <w:rPr>
          <w:rFonts w:ascii="Times New Roman" w:hAnsi="Times New Roman" w:cs="Times New Roman"/>
          <w:sz w:val="24"/>
          <w:szCs w:val="24"/>
          <w:lang w:eastAsia="id-ID"/>
        </w:rPr>
        <w:t>atau awal fase stationer.</w:t>
      </w:r>
      <w:proofErr w:type="gramEnd"/>
    </w:p>
    <w:p w:rsidR="00131080" w:rsidRDefault="00131080" w:rsidP="00131080">
      <w:pPr>
        <w:ind w:firstLine="567"/>
        <w:rPr>
          <w:rFonts w:ascii="Times New Roman" w:hAnsi="Times New Roman" w:cs="Times New Roman"/>
          <w:sz w:val="24"/>
          <w:szCs w:val="24"/>
          <w:lang w:eastAsia="id-ID"/>
        </w:rPr>
      </w:pPr>
      <w:r>
        <w:rPr>
          <w:rFonts w:ascii="Times New Roman" w:hAnsi="Times New Roman" w:cs="Times New Roman"/>
          <w:sz w:val="24"/>
          <w:szCs w:val="24"/>
          <w:lang w:eastAsia="id-ID"/>
        </w:rPr>
        <w:t xml:space="preserve">Proses pembentukan metabolit pigmen tersebut melalui suatu jalur yang cukup panjang. Dimulai dengan tahap katabolisme substrat oleh mikroba dengan </w:t>
      </w:r>
      <w:proofErr w:type="gramStart"/>
      <w:r>
        <w:rPr>
          <w:rFonts w:ascii="Times New Roman" w:hAnsi="Times New Roman" w:cs="Times New Roman"/>
          <w:sz w:val="24"/>
          <w:szCs w:val="24"/>
          <w:lang w:eastAsia="id-ID"/>
        </w:rPr>
        <w:t>cara</w:t>
      </w:r>
      <w:proofErr w:type="gramEnd"/>
      <w:r>
        <w:rPr>
          <w:rFonts w:ascii="Times New Roman" w:hAnsi="Times New Roman" w:cs="Times New Roman"/>
          <w:sz w:val="24"/>
          <w:szCs w:val="24"/>
          <w:lang w:eastAsia="id-ID"/>
        </w:rPr>
        <w:t xml:space="preserve"> memecah senyawa – senyawa makromelokul yang terkandung dalam substrat. </w:t>
      </w:r>
      <w:proofErr w:type="gramStart"/>
      <w:r>
        <w:rPr>
          <w:rFonts w:ascii="Times New Roman" w:hAnsi="Times New Roman" w:cs="Times New Roman"/>
          <w:sz w:val="24"/>
          <w:szCs w:val="24"/>
          <w:lang w:eastAsia="id-ID"/>
        </w:rPr>
        <w:t xml:space="preserve">Karbohidrat dalam bentuk polisakarida dipecah menjadi heksosa atau pentose dengan menggunakan enzim yang dihasilkan oleh </w:t>
      </w:r>
      <w:r w:rsidRPr="00131080">
        <w:rPr>
          <w:rFonts w:ascii="Times New Roman" w:hAnsi="Times New Roman" w:cs="Times New Roman"/>
          <w:i/>
          <w:iCs/>
          <w:sz w:val="24"/>
          <w:szCs w:val="24"/>
          <w:lang w:eastAsia="id-ID"/>
        </w:rPr>
        <w:t>Monascus</w:t>
      </w:r>
      <w:r>
        <w:rPr>
          <w:rFonts w:ascii="Times New Roman" w:hAnsi="Times New Roman" w:cs="Times New Roman"/>
          <w:sz w:val="24"/>
          <w:szCs w:val="24"/>
          <w:lang w:eastAsia="id-ID"/>
        </w:rPr>
        <w:t xml:space="preserve"> yaitu amylase, glukoamilase, glukosidase menjadi heksosa atau pentosa.</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Sumber energi kedua setelah karbohidrat adalah protein.</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Protein dipecah menjadi asam – asam amino oleh enzim protease.</w:t>
      </w:r>
      <w:proofErr w:type="gramEnd"/>
      <w:r>
        <w:rPr>
          <w:rFonts w:ascii="Times New Roman" w:hAnsi="Times New Roman" w:cs="Times New Roman"/>
          <w:sz w:val="24"/>
          <w:szCs w:val="24"/>
          <w:lang w:eastAsia="id-ID"/>
        </w:rPr>
        <w:t xml:space="preserve"> </w:t>
      </w:r>
    </w:p>
    <w:p w:rsidR="003F6DDC" w:rsidRDefault="003F6DDC" w:rsidP="003F6DDC">
      <w:pPr>
        <w:ind w:firstLine="567"/>
        <w:rPr>
          <w:rFonts w:ascii="Times New Roman" w:hAnsi="Times New Roman" w:cs="Times New Roman"/>
          <w:sz w:val="24"/>
          <w:szCs w:val="24"/>
          <w:lang w:eastAsia="id-ID"/>
        </w:rPr>
      </w:pPr>
      <w:proofErr w:type="gramStart"/>
      <w:r w:rsidRPr="003F6DDC">
        <w:rPr>
          <w:rFonts w:ascii="Times New Roman" w:hAnsi="Times New Roman" w:cs="Times New Roman"/>
          <w:sz w:val="24"/>
          <w:szCs w:val="24"/>
          <w:lang w:eastAsia="id-ID"/>
        </w:rPr>
        <w:t>Pemecahan glukosa menjadi asam piruvat terjadi melalui lintasan heksosa di fosfat (HDP).</w:t>
      </w:r>
      <w:proofErr w:type="gramEnd"/>
      <w:r>
        <w:rPr>
          <w:rFonts w:ascii="Times New Roman" w:hAnsi="Times New Roman" w:cs="Times New Roman"/>
          <w:sz w:val="24"/>
          <w:szCs w:val="24"/>
          <w:lang w:eastAsia="id-ID"/>
        </w:rPr>
        <w:t xml:space="preserve"> </w:t>
      </w:r>
      <w:proofErr w:type="gramStart"/>
      <w:r w:rsidRPr="003F6DDC">
        <w:rPr>
          <w:rFonts w:ascii="Times New Roman" w:hAnsi="Times New Roman" w:cs="Times New Roman"/>
          <w:sz w:val="24"/>
          <w:szCs w:val="24"/>
          <w:lang w:eastAsia="id-ID"/>
        </w:rPr>
        <w:t>Jalur yang umum dipakai oleh mikroorganisme untuk menghasilkan energi adalah jalur HDP (Fardiaz, 1989).</w:t>
      </w:r>
      <w:proofErr w:type="gramEnd"/>
      <w:r w:rsidRPr="003F6DDC">
        <w:rPr>
          <w:rFonts w:ascii="Times New Roman" w:hAnsi="Times New Roman" w:cs="Times New Roman"/>
          <w:sz w:val="24"/>
          <w:szCs w:val="24"/>
          <w:lang w:eastAsia="id-ID"/>
        </w:rPr>
        <w:t xml:space="preserve"> </w:t>
      </w:r>
      <w:proofErr w:type="gramStart"/>
      <w:r w:rsidRPr="003F6DDC">
        <w:rPr>
          <w:rFonts w:ascii="Times New Roman" w:hAnsi="Times New Roman" w:cs="Times New Roman"/>
          <w:sz w:val="24"/>
          <w:szCs w:val="24"/>
          <w:lang w:eastAsia="id-ID"/>
        </w:rPr>
        <w:t>Bila nitrogen yang terdapat dalam substrat habis, maka hasil dari glikolisis dialihkan untuk membentuk metabolit sekunder.</w:t>
      </w:r>
      <w:proofErr w:type="gramEnd"/>
      <w:r w:rsidRPr="003F6DDC">
        <w:rPr>
          <w:rFonts w:ascii="Times New Roman" w:hAnsi="Times New Roman" w:cs="Times New Roman"/>
          <w:sz w:val="24"/>
          <w:szCs w:val="24"/>
          <w:lang w:eastAsia="id-ID"/>
        </w:rPr>
        <w:t xml:space="preserve"> Asam piruvat dari lintasan HDP mengalami dekarboksilasi oksidatif dengan bantuan enzim piruvat dehidrogenase dan koenzim </w:t>
      </w:r>
      <w:proofErr w:type="gramStart"/>
      <w:r w:rsidRPr="003F6DDC">
        <w:rPr>
          <w:rFonts w:ascii="Times New Roman" w:hAnsi="Times New Roman" w:cs="Times New Roman"/>
          <w:sz w:val="24"/>
          <w:szCs w:val="24"/>
          <w:lang w:eastAsia="id-ID"/>
        </w:rPr>
        <w:t>A</w:t>
      </w:r>
      <w:proofErr w:type="gramEnd"/>
      <w:r w:rsidRPr="003F6DDC">
        <w:rPr>
          <w:rFonts w:ascii="Times New Roman" w:hAnsi="Times New Roman" w:cs="Times New Roman"/>
          <w:sz w:val="24"/>
          <w:szCs w:val="24"/>
          <w:lang w:eastAsia="id-ID"/>
        </w:rPr>
        <w:t xml:space="preserve"> membentuk asetil koA dan malonil koA, kemudian membentuk gugus poliketida yang dapat digunakan untuk p</w:t>
      </w:r>
      <w:r>
        <w:rPr>
          <w:rFonts w:ascii="Times New Roman" w:hAnsi="Times New Roman" w:cs="Times New Roman"/>
          <w:sz w:val="24"/>
          <w:szCs w:val="24"/>
          <w:lang w:eastAsia="id-ID"/>
        </w:rPr>
        <w:t xml:space="preserve">embentukan pigmen (Megasari, 2012). </w:t>
      </w:r>
    </w:p>
    <w:p w:rsidR="0005616D" w:rsidRDefault="0005616D" w:rsidP="0010191E">
      <w:pPr>
        <w:ind w:firstLine="567"/>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lastRenderedPageBreak/>
        <w:t>Beras merupakan substrat terbaik untuk produksi pigmen.</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Keunggulan ini terutama karena komposisinya yang kompleks dan struktur mikroskopisnya yang baik untuk penetrasi hifa atau difusi pigmen karena dapat memproduksi pigmen merah secara optimum (Timotius, 2004).</w:t>
      </w:r>
      <w:proofErr w:type="gramEnd"/>
      <w:r>
        <w:rPr>
          <w:rFonts w:ascii="Times New Roman" w:hAnsi="Times New Roman" w:cs="Times New Roman"/>
          <w:sz w:val="24"/>
          <w:szCs w:val="24"/>
          <w:lang w:eastAsia="id-ID"/>
        </w:rPr>
        <w:t xml:space="preserve"> Hal ini senada dengan hasil penelitian Kasim dkk (2005), dari 19 isolat </w:t>
      </w:r>
      <w:r w:rsidRPr="00CB528A">
        <w:rPr>
          <w:rFonts w:ascii="Times New Roman" w:hAnsi="Times New Roman" w:cs="Times New Roman"/>
          <w:i/>
          <w:iCs/>
          <w:sz w:val="24"/>
          <w:szCs w:val="24"/>
          <w:lang w:eastAsia="id-ID"/>
        </w:rPr>
        <w:t xml:space="preserve">M. purpureus </w:t>
      </w:r>
      <w:r>
        <w:rPr>
          <w:rFonts w:ascii="Times New Roman" w:hAnsi="Times New Roman" w:cs="Times New Roman"/>
          <w:sz w:val="24"/>
          <w:szCs w:val="24"/>
          <w:lang w:eastAsia="id-ID"/>
        </w:rPr>
        <w:t>yang ditumbuhkan pada beras putih pera, intensitas pigmen merah yang dihasilkan yakni berkisar antara 0,40 sampai 4,50. Hal ini dapat dikatakan bahwa substrat beras lebih optimum dalam menghasilkan pigmen merah dibandingkan dengan substrat limbah singkong yang han</w:t>
      </w:r>
      <w:r w:rsidR="00922152">
        <w:rPr>
          <w:rFonts w:ascii="Times New Roman" w:hAnsi="Times New Roman" w:cs="Times New Roman"/>
          <w:sz w:val="24"/>
          <w:szCs w:val="24"/>
          <w:lang w:eastAsia="id-ID"/>
        </w:rPr>
        <w:t>y</w:t>
      </w:r>
      <w:r>
        <w:rPr>
          <w:rFonts w:ascii="Times New Roman" w:hAnsi="Times New Roman" w:cs="Times New Roman"/>
          <w:sz w:val="24"/>
          <w:szCs w:val="24"/>
          <w:lang w:eastAsia="id-ID"/>
        </w:rPr>
        <w:t>a menghasilkan absorbansi pigmen merah tertinggi sebesar 3,07 pada konsentra</w:t>
      </w:r>
      <w:r w:rsidR="001366FC">
        <w:rPr>
          <w:rFonts w:ascii="Times New Roman" w:hAnsi="Times New Roman" w:cs="Times New Roman"/>
          <w:sz w:val="24"/>
          <w:szCs w:val="24"/>
          <w:lang w:eastAsia="id-ID"/>
        </w:rPr>
        <w:t>si 13% dengan lama fermentasi 13</w:t>
      </w:r>
      <w:r>
        <w:rPr>
          <w:rFonts w:ascii="Times New Roman" w:hAnsi="Times New Roman" w:cs="Times New Roman"/>
          <w:sz w:val="24"/>
          <w:szCs w:val="24"/>
          <w:lang w:eastAsia="id-ID"/>
        </w:rPr>
        <w:t xml:space="preserve"> hari. </w:t>
      </w:r>
    </w:p>
    <w:p w:rsidR="00982390" w:rsidRDefault="0005616D" w:rsidP="00982390">
      <w:pPr>
        <w:ind w:firstLine="567"/>
        <w:rPr>
          <w:rStyle w:val="apple-converted-space"/>
          <w:rFonts w:ascii="Times New Roman" w:hAnsi="Times New Roman" w:cs="Times New Roman"/>
          <w:color w:val="000000"/>
          <w:sz w:val="24"/>
          <w:szCs w:val="24"/>
          <w:shd w:val="clear" w:color="auto" w:fill="FFFFFF"/>
        </w:rPr>
      </w:pPr>
      <w:proofErr w:type="gramStart"/>
      <w:r>
        <w:rPr>
          <w:rFonts w:ascii="Times New Roman" w:hAnsi="Times New Roman" w:cs="Times New Roman"/>
          <w:sz w:val="24"/>
          <w:szCs w:val="24"/>
          <w:lang w:eastAsia="id-ID"/>
        </w:rPr>
        <w:t>Ketidak optimuman produksi pigmen merah pada substrat limbah singkong ini dikarenakan adanya kandungan amilopektin yang cukup tinggi.</w:t>
      </w:r>
      <w:proofErr w:type="gramEnd"/>
      <w:r>
        <w:rPr>
          <w:rFonts w:ascii="Times New Roman" w:hAnsi="Times New Roman" w:cs="Times New Roman"/>
          <w:sz w:val="24"/>
          <w:szCs w:val="24"/>
          <w:lang w:eastAsia="id-ID"/>
        </w:rPr>
        <w:t xml:space="preserve"> </w:t>
      </w:r>
      <w:proofErr w:type="gramStart"/>
      <w:r w:rsidRPr="0005616D">
        <w:rPr>
          <w:rFonts w:ascii="Times New Roman" w:hAnsi="Times New Roman" w:cs="Times New Roman"/>
          <w:color w:val="000000"/>
          <w:sz w:val="24"/>
          <w:szCs w:val="24"/>
          <w:shd w:val="clear" w:color="auto" w:fill="FFFFFF"/>
        </w:rPr>
        <w:t>Umumnya pati mengandung 15–30% amilosa, 70–85% amilopek</w:t>
      </w:r>
      <w:r>
        <w:rPr>
          <w:rFonts w:ascii="Times New Roman" w:hAnsi="Times New Roman" w:cs="Times New Roman"/>
          <w:color w:val="000000"/>
          <w:sz w:val="24"/>
          <w:szCs w:val="24"/>
          <w:shd w:val="clear" w:color="auto" w:fill="FFFFFF"/>
        </w:rPr>
        <w:t>tin dan 5–10% material antara.</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S</w:t>
      </w:r>
      <w:r w:rsidRPr="0005616D">
        <w:rPr>
          <w:rFonts w:ascii="Times New Roman" w:hAnsi="Times New Roman" w:cs="Times New Roman"/>
          <w:color w:val="000000"/>
          <w:sz w:val="24"/>
          <w:szCs w:val="24"/>
          <w:shd w:val="clear" w:color="auto" w:fill="FFFFFF"/>
        </w:rPr>
        <w:t>truktur dan jenis material antara tiap sumber pati berbeda tergantung sifat-sifat botani sumber pati tersebut (Greenwood dkk., 1979).</w:t>
      </w:r>
      <w:proofErr w:type="gramEnd"/>
      <w:r w:rsidRPr="0005616D">
        <w:rPr>
          <w:rStyle w:val="apple-converted-space"/>
          <w:rFonts w:ascii="Times New Roman" w:hAnsi="Times New Roman" w:cs="Times New Roman"/>
          <w:color w:val="000000"/>
          <w:sz w:val="24"/>
          <w:szCs w:val="24"/>
          <w:shd w:val="clear" w:color="auto" w:fill="FFFFFF"/>
        </w:rPr>
        <w:t> </w:t>
      </w:r>
      <w:proofErr w:type="gramStart"/>
      <w:r>
        <w:rPr>
          <w:rStyle w:val="apple-converted-space"/>
          <w:rFonts w:ascii="Times New Roman" w:hAnsi="Times New Roman" w:cs="Times New Roman"/>
          <w:color w:val="000000"/>
          <w:sz w:val="24"/>
          <w:szCs w:val="24"/>
          <w:shd w:val="clear" w:color="auto" w:fill="FFFFFF"/>
        </w:rPr>
        <w:t>Pada singkong amilopektin yang terkandung ya</w:t>
      </w:r>
      <w:r w:rsidR="00CB528A">
        <w:rPr>
          <w:rStyle w:val="apple-converted-space"/>
          <w:rFonts w:ascii="Times New Roman" w:hAnsi="Times New Roman" w:cs="Times New Roman"/>
          <w:color w:val="000000"/>
          <w:sz w:val="24"/>
          <w:szCs w:val="24"/>
          <w:shd w:val="clear" w:color="auto" w:fill="FFFFFF"/>
        </w:rPr>
        <w:t>itu 83%.</w:t>
      </w:r>
      <w:proofErr w:type="gramEnd"/>
      <w:r w:rsidR="00CB528A">
        <w:rPr>
          <w:rStyle w:val="apple-converted-space"/>
          <w:rFonts w:ascii="Times New Roman" w:hAnsi="Times New Roman" w:cs="Times New Roman"/>
          <w:color w:val="000000"/>
          <w:sz w:val="24"/>
          <w:szCs w:val="24"/>
          <w:shd w:val="clear" w:color="auto" w:fill="FFFFFF"/>
        </w:rPr>
        <w:t xml:space="preserve"> </w:t>
      </w:r>
      <w:proofErr w:type="gramStart"/>
      <w:r w:rsidR="00CB528A">
        <w:rPr>
          <w:rStyle w:val="apple-converted-space"/>
          <w:rFonts w:ascii="Times New Roman" w:hAnsi="Times New Roman" w:cs="Times New Roman"/>
          <w:color w:val="000000"/>
          <w:sz w:val="24"/>
          <w:szCs w:val="24"/>
          <w:shd w:val="clear" w:color="auto" w:fill="FFFFFF"/>
        </w:rPr>
        <w:t>Kandungan amilopektin p</w:t>
      </w:r>
      <w:r>
        <w:rPr>
          <w:rStyle w:val="apple-converted-space"/>
          <w:rFonts w:ascii="Times New Roman" w:hAnsi="Times New Roman" w:cs="Times New Roman"/>
          <w:color w:val="000000"/>
          <w:sz w:val="24"/>
          <w:szCs w:val="24"/>
          <w:shd w:val="clear" w:color="auto" w:fill="FFFFFF"/>
        </w:rPr>
        <w:t xml:space="preserve">ada substrat dapat mempengaruhi produksi pigmen </w:t>
      </w:r>
      <w:r w:rsidRPr="0005616D">
        <w:rPr>
          <w:rStyle w:val="apple-converted-space"/>
          <w:rFonts w:ascii="Times New Roman" w:hAnsi="Times New Roman" w:cs="Times New Roman"/>
          <w:i/>
          <w:color w:val="000000"/>
          <w:sz w:val="24"/>
          <w:szCs w:val="24"/>
          <w:shd w:val="clear" w:color="auto" w:fill="FFFFFF"/>
        </w:rPr>
        <w:t>Monascus purpureus</w:t>
      </w:r>
      <w:r>
        <w:rPr>
          <w:rStyle w:val="apple-converted-space"/>
          <w:rFonts w:ascii="Times New Roman" w:hAnsi="Times New Roman" w:cs="Times New Roman"/>
          <w:color w:val="000000"/>
          <w:sz w:val="24"/>
          <w:szCs w:val="24"/>
          <w:shd w:val="clear" w:color="auto" w:fill="FFFFFF"/>
        </w:rPr>
        <w:t xml:space="preserve">, hal ini disebabkan karena pertumbuhan </w:t>
      </w:r>
      <w:r w:rsidRPr="0005616D">
        <w:rPr>
          <w:rStyle w:val="apple-converted-space"/>
          <w:rFonts w:ascii="Times New Roman" w:hAnsi="Times New Roman" w:cs="Times New Roman"/>
          <w:i/>
          <w:color w:val="000000"/>
          <w:sz w:val="24"/>
          <w:szCs w:val="24"/>
          <w:shd w:val="clear" w:color="auto" w:fill="FFFFFF"/>
        </w:rPr>
        <w:t>Monascus purpureus</w:t>
      </w:r>
      <w:r>
        <w:rPr>
          <w:rStyle w:val="apple-converted-space"/>
          <w:rFonts w:ascii="Times New Roman" w:hAnsi="Times New Roman" w:cs="Times New Roman"/>
          <w:color w:val="000000"/>
          <w:sz w:val="24"/>
          <w:szCs w:val="24"/>
          <w:shd w:val="clear" w:color="auto" w:fill="FFFFFF"/>
        </w:rPr>
        <w:t xml:space="preserve"> terhalang oleh melekatnya butiran amilopektin yang satu dengan yang lainnya.</w:t>
      </w:r>
      <w:proofErr w:type="gramEnd"/>
      <w:r>
        <w:rPr>
          <w:rStyle w:val="apple-converted-space"/>
          <w:rFonts w:ascii="Times New Roman" w:hAnsi="Times New Roman" w:cs="Times New Roman"/>
          <w:color w:val="000000"/>
          <w:sz w:val="24"/>
          <w:szCs w:val="24"/>
          <w:shd w:val="clear" w:color="auto" w:fill="FFFFFF"/>
        </w:rPr>
        <w:t xml:space="preserve"> Menurut Tisnajaya dalam Amelia (2014), dengan terjadinya gumpalan – gumpalan akibat lengketnya butiran yang mengandung amilopektin maka pertumbuhan jamur </w:t>
      </w:r>
      <w:proofErr w:type="gramStart"/>
      <w:r>
        <w:rPr>
          <w:rStyle w:val="apple-converted-space"/>
          <w:rFonts w:ascii="Times New Roman" w:hAnsi="Times New Roman" w:cs="Times New Roman"/>
          <w:color w:val="000000"/>
          <w:sz w:val="24"/>
          <w:szCs w:val="24"/>
          <w:shd w:val="clear" w:color="auto" w:fill="FFFFFF"/>
        </w:rPr>
        <w:t>akan</w:t>
      </w:r>
      <w:proofErr w:type="gramEnd"/>
      <w:r>
        <w:rPr>
          <w:rStyle w:val="apple-converted-space"/>
          <w:rFonts w:ascii="Times New Roman" w:hAnsi="Times New Roman" w:cs="Times New Roman"/>
          <w:color w:val="000000"/>
          <w:sz w:val="24"/>
          <w:szCs w:val="24"/>
          <w:shd w:val="clear" w:color="auto" w:fill="FFFFFF"/>
        </w:rPr>
        <w:t xml:space="preserve"> menjadi tidak rata. Hal ini menyebabkan proses fermentasi tidak bisa berlangsung secara optimal karena </w:t>
      </w:r>
      <w:r>
        <w:rPr>
          <w:rStyle w:val="apple-converted-space"/>
          <w:rFonts w:ascii="Times New Roman" w:hAnsi="Times New Roman" w:cs="Times New Roman"/>
          <w:color w:val="000000"/>
          <w:sz w:val="24"/>
          <w:szCs w:val="24"/>
          <w:shd w:val="clear" w:color="auto" w:fill="FFFFFF"/>
        </w:rPr>
        <w:lastRenderedPageBreak/>
        <w:t xml:space="preserve">transfer </w:t>
      </w:r>
      <w:proofErr w:type="gramStart"/>
      <w:r>
        <w:rPr>
          <w:rStyle w:val="apple-converted-space"/>
          <w:rFonts w:ascii="Times New Roman" w:hAnsi="Times New Roman" w:cs="Times New Roman"/>
          <w:color w:val="000000"/>
          <w:sz w:val="24"/>
          <w:szCs w:val="24"/>
          <w:shd w:val="clear" w:color="auto" w:fill="FFFFFF"/>
        </w:rPr>
        <w:t>massa</w:t>
      </w:r>
      <w:proofErr w:type="gramEnd"/>
      <w:r>
        <w:rPr>
          <w:rStyle w:val="apple-converted-space"/>
          <w:rFonts w:ascii="Times New Roman" w:hAnsi="Times New Roman" w:cs="Times New Roman"/>
          <w:color w:val="000000"/>
          <w:sz w:val="24"/>
          <w:szCs w:val="24"/>
          <w:shd w:val="clear" w:color="auto" w:fill="FFFFFF"/>
        </w:rPr>
        <w:t xml:space="preserve"> (khususnya distribusi oksigen dan nutrisi) akan terhambat dan meninggalkan banyak bahan baku yang tidak</w:t>
      </w:r>
      <w:r w:rsidR="00982390">
        <w:rPr>
          <w:rStyle w:val="apple-converted-space"/>
          <w:rFonts w:ascii="Times New Roman" w:hAnsi="Times New Roman" w:cs="Times New Roman"/>
          <w:color w:val="000000"/>
          <w:sz w:val="24"/>
          <w:szCs w:val="24"/>
          <w:shd w:val="clear" w:color="auto" w:fill="FFFFFF"/>
        </w:rPr>
        <w:t xml:space="preserve"> terfermentasikan dengan baik.  </w:t>
      </w:r>
    </w:p>
    <w:p w:rsidR="00975D4E" w:rsidRPr="00982390" w:rsidRDefault="00982390" w:rsidP="00982390">
      <w:pPr>
        <w:ind w:firstLine="567"/>
        <w:rPr>
          <w:rFonts w:ascii="Times New Roman" w:hAnsi="Times New Roman" w:cs="Times New Roman"/>
          <w:sz w:val="24"/>
          <w:szCs w:val="24"/>
          <w:lang w:eastAsia="id-ID"/>
        </w:rPr>
      </w:pPr>
      <w:r>
        <w:rPr>
          <w:rFonts w:ascii="Times New Roman" w:hAnsi="Times New Roman" w:cs="Times New Roman"/>
          <w:sz w:val="24"/>
          <w:szCs w:val="24"/>
          <w:lang w:eastAsia="id-ID"/>
        </w:rPr>
        <w:t>P</w:t>
      </w:r>
      <w:r w:rsidRPr="00982390">
        <w:rPr>
          <w:rFonts w:ascii="Times New Roman" w:hAnsi="Times New Roman" w:cs="Times New Roman"/>
          <w:sz w:val="24"/>
          <w:szCs w:val="24"/>
          <w:lang w:eastAsia="id-ID"/>
        </w:rPr>
        <w:t xml:space="preserve">embentukan pigmen merah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lebih mendukung jika nilai pH </w:t>
      </w:r>
      <w:r w:rsidRPr="00982390">
        <w:rPr>
          <w:rFonts w:ascii="Times New Roman" w:hAnsi="Times New Roman" w:cs="Times New Roman"/>
          <w:sz w:val="24"/>
          <w:szCs w:val="24"/>
          <w:lang w:eastAsia="id-ID"/>
        </w:rPr>
        <w:t>media di bawah 5 (Jenie dkk., 1994). Pada nilai</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pH yang rendah terdapat lebih banyak gugus =NH yang</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berasal dari pemecahan protein. Menurut Carels dan</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Shepherd (1977) pigmen merah terbentuk dari penggantian</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atom oksigen pada cincin piranoid dari monascorubrin atau</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 xml:space="preserve">rubropunctatin (pigmen jingga) dengan gugus = NH. </w:t>
      </w:r>
      <w:r>
        <w:rPr>
          <w:rFonts w:ascii="Times New Roman" w:hAnsi="Times New Roman" w:cs="Times New Roman"/>
          <w:sz w:val="24"/>
          <w:szCs w:val="24"/>
          <w:lang w:eastAsia="id-ID"/>
        </w:rPr>
        <w:t xml:space="preserve">Sedangkan dikaitkan dengan pH media yaitu 6 </w:t>
      </w:r>
      <w:r w:rsidRPr="00982390">
        <w:rPr>
          <w:rFonts w:ascii="Times New Roman" w:hAnsi="Times New Roman" w:cs="Times New Roman"/>
          <w:sz w:val="24"/>
          <w:szCs w:val="24"/>
          <w:lang w:eastAsia="id-ID"/>
        </w:rPr>
        <w:t>gugus =NH yang terdapat</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dalam media tidak tersedia dalam jumlah yang cukup</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 xml:space="preserve">banyak untuk menggantikan atom O pada cincin </w:t>
      </w:r>
      <w:r>
        <w:rPr>
          <w:rFonts w:ascii="Times New Roman" w:hAnsi="Times New Roman" w:cs="Times New Roman"/>
          <w:sz w:val="24"/>
          <w:szCs w:val="24"/>
          <w:lang w:eastAsia="id-ID"/>
        </w:rPr>
        <w:t xml:space="preserve">paranoid </w:t>
      </w:r>
      <w:r w:rsidRPr="00982390">
        <w:rPr>
          <w:rFonts w:ascii="Times New Roman" w:hAnsi="Times New Roman" w:cs="Times New Roman"/>
          <w:sz w:val="24"/>
          <w:szCs w:val="24"/>
          <w:lang w:eastAsia="id-ID"/>
        </w:rPr>
        <w:t>dari pigmen jingga, sehingga pigmen merah yang</w:t>
      </w:r>
      <w:r>
        <w:rPr>
          <w:rFonts w:ascii="Times New Roman" w:hAnsi="Times New Roman" w:cs="Times New Roman"/>
          <w:sz w:val="24"/>
          <w:szCs w:val="24"/>
          <w:lang w:eastAsia="id-ID"/>
        </w:rPr>
        <w:t xml:space="preserve"> </w:t>
      </w:r>
      <w:r w:rsidRPr="00982390">
        <w:rPr>
          <w:rFonts w:ascii="Times New Roman" w:hAnsi="Times New Roman" w:cs="Times New Roman"/>
          <w:sz w:val="24"/>
          <w:szCs w:val="24"/>
          <w:lang w:eastAsia="id-ID"/>
        </w:rPr>
        <w:t xml:space="preserve">dihasilkan lebih sedikit. </w:t>
      </w:r>
    </w:p>
    <w:p w:rsidR="0005616D" w:rsidRDefault="0005616D" w:rsidP="004D00B8">
      <w:pPr>
        <w:pStyle w:val="Heading3"/>
        <w:numPr>
          <w:ilvl w:val="2"/>
          <w:numId w:val="26"/>
        </w:numPr>
        <w:rPr>
          <w:rFonts w:ascii="Times New Roman" w:hAnsi="Times New Roman" w:cs="Times New Roman"/>
          <w:b w:val="0"/>
          <w:color w:val="auto"/>
          <w:sz w:val="24"/>
          <w:szCs w:val="24"/>
          <w:lang w:eastAsia="id-ID"/>
        </w:rPr>
      </w:pPr>
      <w:bookmarkStart w:id="121" w:name="_Toc472961289"/>
      <w:r w:rsidRPr="0005616D">
        <w:rPr>
          <w:rFonts w:ascii="Times New Roman" w:hAnsi="Times New Roman" w:cs="Times New Roman"/>
          <w:b w:val="0"/>
          <w:color w:val="auto"/>
          <w:sz w:val="24"/>
          <w:szCs w:val="24"/>
          <w:lang w:eastAsia="id-ID"/>
        </w:rPr>
        <w:t>Intensitas Pigmen Merah Angkak Limbah Singkong terhadap Kelarutan Pigmen dalam Air</w:t>
      </w:r>
      <w:bookmarkEnd w:id="121"/>
    </w:p>
    <w:p w:rsidR="0005616D" w:rsidRDefault="0010191E" w:rsidP="00982390">
      <w:pPr>
        <w:ind w:firstLine="567"/>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05616D" w:rsidRPr="0005616D">
        <w:rPr>
          <w:rFonts w:ascii="Times New Roman" w:hAnsi="Times New Roman" w:cs="Times New Roman"/>
          <w:sz w:val="24"/>
          <w:szCs w:val="24"/>
          <w:lang w:val="sv-SE"/>
        </w:rPr>
        <w:t>Karakteristik pigmen yang baik menurut Winarno dan Rahayu (1994) meliputi kelarutan yang tinggi, warna yang stabil, mudah dicerna, dan tidak bersifat karsinogenik. Penggunaan pewarna yang memiliki kelarutan yang tinggi dalam air dapat menentukan kualitas akhir makanan, yaitu dengan dihasilkannya warna makanan yang seragam dan kenampakannya yang lebih menarik.</w:t>
      </w:r>
    </w:p>
    <w:p w:rsidR="00220ED6" w:rsidRDefault="00C7319E" w:rsidP="0057797C">
      <w:pPr>
        <w:ind w:firstLine="567"/>
        <w:rPr>
          <w:rFonts w:ascii="Times New Roman" w:hAnsi="Times New Roman" w:cs="Times New Roman"/>
          <w:sz w:val="24"/>
          <w:szCs w:val="24"/>
          <w:lang w:val="sv-SE"/>
        </w:rPr>
      </w:pPr>
      <w:r>
        <w:rPr>
          <w:rFonts w:ascii="Times New Roman" w:hAnsi="Times New Roman" w:cs="Times New Roman"/>
          <w:sz w:val="24"/>
          <w:szCs w:val="24"/>
          <w:lang w:val="sv-SE"/>
        </w:rPr>
        <w:t xml:space="preserve">Grafik </w:t>
      </w:r>
      <w:r w:rsidR="00220ED6">
        <w:rPr>
          <w:rFonts w:ascii="Times New Roman" w:hAnsi="Times New Roman" w:cs="Times New Roman"/>
          <w:sz w:val="24"/>
          <w:szCs w:val="24"/>
          <w:lang w:val="sv-SE"/>
        </w:rPr>
        <w:t>tiap masing – masing konsentrasi terhadap kelarutan dalam air dengan berbagai suhu dapat dilihat pada Gambar 12 sampai 14.</w:t>
      </w:r>
    </w:p>
    <w:p w:rsidR="00975D4E" w:rsidRDefault="00F02FA2" w:rsidP="00975D4E">
      <w:pPr>
        <w:keepNext/>
        <w:spacing w:line="240" w:lineRule="auto"/>
        <w:jc w:val="center"/>
      </w:pPr>
      <w:r>
        <w:rPr>
          <w:noProof/>
          <w:lang w:eastAsia="ko-KR"/>
        </w:rPr>
        <w:lastRenderedPageBreak/>
        <w:drawing>
          <wp:inline distT="0" distB="0" distL="0" distR="0" wp14:anchorId="08CDA408" wp14:editId="541A871E">
            <wp:extent cx="5029200" cy="2966484"/>
            <wp:effectExtent l="0" t="0" r="19050" b="24765"/>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86DE5" w:rsidRPr="00975D4E" w:rsidRDefault="00975D4E" w:rsidP="00975D4E">
      <w:pPr>
        <w:pStyle w:val="Caption"/>
        <w:jc w:val="center"/>
        <w:rPr>
          <w:rFonts w:asciiTheme="majorBidi" w:hAnsiTheme="majorBidi" w:cstheme="majorBidi"/>
          <w:b w:val="0"/>
          <w:bCs w:val="0"/>
          <w:color w:val="auto"/>
          <w:sz w:val="24"/>
          <w:szCs w:val="24"/>
          <w:lang w:val="sv-SE"/>
        </w:rPr>
      </w:pPr>
      <w:r>
        <w:rPr>
          <w:rFonts w:asciiTheme="majorBidi" w:hAnsiTheme="majorBidi" w:cstheme="majorBidi"/>
          <w:b w:val="0"/>
          <w:bCs w:val="0"/>
          <w:color w:val="auto"/>
          <w:sz w:val="24"/>
          <w:szCs w:val="24"/>
        </w:rPr>
        <w:t>Gambar</w:t>
      </w:r>
      <w:r w:rsidRPr="00975D4E">
        <w:rPr>
          <w:rFonts w:asciiTheme="majorBidi" w:hAnsiTheme="majorBidi" w:cstheme="majorBidi"/>
          <w:b w:val="0"/>
          <w:bCs w:val="0"/>
          <w:color w:val="auto"/>
          <w:sz w:val="24"/>
          <w:szCs w:val="24"/>
        </w:rPr>
        <w:t xml:space="preserve"> </w:t>
      </w:r>
      <w:r w:rsidRPr="00975D4E">
        <w:rPr>
          <w:rFonts w:asciiTheme="majorBidi" w:hAnsiTheme="majorBidi" w:cstheme="majorBidi"/>
          <w:b w:val="0"/>
          <w:bCs w:val="0"/>
          <w:color w:val="auto"/>
          <w:sz w:val="24"/>
          <w:szCs w:val="24"/>
        </w:rPr>
        <w:fldChar w:fldCharType="begin"/>
      </w:r>
      <w:r w:rsidRPr="00975D4E">
        <w:rPr>
          <w:rFonts w:asciiTheme="majorBidi" w:hAnsiTheme="majorBidi" w:cstheme="majorBidi"/>
          <w:b w:val="0"/>
          <w:bCs w:val="0"/>
          <w:color w:val="auto"/>
          <w:sz w:val="24"/>
          <w:szCs w:val="24"/>
        </w:rPr>
        <w:instrText xml:space="preserve"> SEQ Figure \* ARABIC </w:instrText>
      </w:r>
      <w:r w:rsidRPr="00975D4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10</w:t>
      </w:r>
      <w:r w:rsidRPr="00975D4E">
        <w:rPr>
          <w:rFonts w:asciiTheme="majorBidi" w:hAnsiTheme="majorBidi" w:cstheme="majorBidi"/>
          <w:b w:val="0"/>
          <w:bCs w:val="0"/>
          <w:color w:val="auto"/>
          <w:sz w:val="24"/>
          <w:szCs w:val="24"/>
        </w:rPr>
        <w:fldChar w:fldCharType="end"/>
      </w:r>
      <w:proofErr w:type="gramStart"/>
      <w:r w:rsidRPr="00975D4E">
        <w:rPr>
          <w:rFonts w:asciiTheme="majorBidi" w:hAnsiTheme="majorBidi" w:cstheme="majorBidi"/>
          <w:b w:val="0"/>
          <w:bCs w:val="0"/>
          <w:color w:val="auto"/>
          <w:sz w:val="24"/>
          <w:szCs w:val="24"/>
        </w:rPr>
        <w:t>,</w:t>
      </w:r>
      <w:bookmarkStart w:id="122" w:name="_Toc468142693"/>
      <w:r w:rsidRPr="00975D4E">
        <w:rPr>
          <w:rFonts w:asciiTheme="majorBidi" w:hAnsiTheme="majorBidi" w:cstheme="majorBidi"/>
          <w:b w:val="0"/>
          <w:bCs w:val="0"/>
          <w:color w:val="auto"/>
          <w:sz w:val="24"/>
          <w:szCs w:val="24"/>
        </w:rPr>
        <w:t>Intensitas</w:t>
      </w:r>
      <w:proofErr w:type="gramEnd"/>
      <w:r w:rsidRPr="00975D4E">
        <w:rPr>
          <w:rFonts w:asciiTheme="majorBidi" w:hAnsiTheme="majorBidi" w:cstheme="majorBidi"/>
          <w:b w:val="0"/>
          <w:bCs w:val="0"/>
          <w:color w:val="auto"/>
          <w:sz w:val="24"/>
          <w:szCs w:val="24"/>
        </w:rPr>
        <w:t xml:space="preserve"> Pigmen Merah Angkak Limbah Singkong terhadap  Kelarutan Pigmen dalam Air pada konsentrasi 11%</w:t>
      </w:r>
      <w:bookmarkEnd w:id="122"/>
    </w:p>
    <w:p w:rsidR="00286DE5" w:rsidRDefault="00286DE5" w:rsidP="00D4398A">
      <w:pPr>
        <w:rPr>
          <w:rFonts w:ascii="Times New Roman" w:hAnsi="Times New Roman" w:cs="Times New Roman"/>
          <w:sz w:val="24"/>
          <w:szCs w:val="24"/>
          <w:lang w:val="sv-SE"/>
        </w:rPr>
      </w:pPr>
    </w:p>
    <w:p w:rsidR="00E65108" w:rsidRDefault="00F02FA2" w:rsidP="00F02FA2">
      <w:pPr>
        <w:keepNext/>
        <w:spacing w:line="240" w:lineRule="auto"/>
        <w:jc w:val="left"/>
      </w:pPr>
      <w:r>
        <w:rPr>
          <w:noProof/>
          <w:lang w:eastAsia="ko-KR"/>
        </w:rPr>
        <w:drawing>
          <wp:inline distT="0" distB="0" distL="0" distR="0" wp14:anchorId="18BE7D4A" wp14:editId="5ED94F3B">
            <wp:extent cx="5039833" cy="2743200"/>
            <wp:effectExtent l="0" t="0" r="27940" b="1905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86DE5" w:rsidRDefault="00E65108" w:rsidP="00E65108">
      <w:pPr>
        <w:pStyle w:val="Caption"/>
        <w:jc w:val="center"/>
        <w:rPr>
          <w:rFonts w:ascii="Times New Roman" w:hAnsi="Times New Roman" w:cs="Times New Roman"/>
          <w:sz w:val="24"/>
          <w:szCs w:val="24"/>
          <w:lang w:eastAsia="id-ID"/>
        </w:rPr>
      </w:pPr>
      <w:r w:rsidRPr="00E65108">
        <w:rPr>
          <w:rFonts w:asciiTheme="majorBidi" w:hAnsiTheme="majorBidi" w:cstheme="majorBidi"/>
          <w:b w:val="0"/>
          <w:bCs w:val="0"/>
          <w:color w:val="auto"/>
          <w:sz w:val="24"/>
          <w:szCs w:val="24"/>
        </w:rPr>
        <w:t xml:space="preserve">Gambar </w:t>
      </w:r>
      <w:r w:rsidRPr="00E65108">
        <w:rPr>
          <w:rFonts w:asciiTheme="majorBidi" w:hAnsiTheme="majorBidi" w:cstheme="majorBidi"/>
          <w:b w:val="0"/>
          <w:bCs w:val="0"/>
          <w:color w:val="auto"/>
          <w:sz w:val="24"/>
          <w:szCs w:val="24"/>
        </w:rPr>
        <w:fldChar w:fldCharType="begin"/>
      </w:r>
      <w:r w:rsidRPr="00E65108">
        <w:rPr>
          <w:rFonts w:asciiTheme="majorBidi" w:hAnsiTheme="majorBidi" w:cstheme="majorBidi"/>
          <w:b w:val="0"/>
          <w:bCs w:val="0"/>
          <w:color w:val="auto"/>
          <w:sz w:val="24"/>
          <w:szCs w:val="24"/>
        </w:rPr>
        <w:instrText xml:space="preserve"> SEQ Figure \* ARABIC </w:instrText>
      </w:r>
      <w:r w:rsidRPr="00E65108">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11</w:t>
      </w:r>
      <w:r w:rsidRPr="00E65108">
        <w:rPr>
          <w:rFonts w:asciiTheme="majorBidi" w:hAnsiTheme="majorBidi" w:cstheme="majorBidi"/>
          <w:b w:val="0"/>
          <w:bCs w:val="0"/>
          <w:color w:val="auto"/>
          <w:sz w:val="24"/>
          <w:szCs w:val="24"/>
        </w:rPr>
        <w:fldChar w:fldCharType="end"/>
      </w:r>
      <w:r w:rsidRPr="00E65108">
        <w:rPr>
          <w:rFonts w:asciiTheme="majorBidi" w:hAnsiTheme="majorBidi" w:cstheme="majorBidi"/>
          <w:b w:val="0"/>
          <w:bCs w:val="0"/>
          <w:color w:val="auto"/>
          <w:sz w:val="24"/>
          <w:szCs w:val="24"/>
        </w:rPr>
        <w:t>.</w:t>
      </w:r>
      <w:bookmarkStart w:id="123" w:name="_Toc468142694"/>
      <w:r w:rsidRPr="00E65108">
        <w:rPr>
          <w:rFonts w:asciiTheme="majorBidi" w:hAnsiTheme="majorBidi" w:cstheme="majorBidi"/>
          <w:b w:val="0"/>
          <w:bCs w:val="0"/>
          <w:color w:val="auto"/>
          <w:sz w:val="24"/>
          <w:szCs w:val="24"/>
        </w:rPr>
        <w:t xml:space="preserve">Intensitas Pigmen Merah Angkak Limbah Singkong </w:t>
      </w:r>
      <w:proofErr w:type="gramStart"/>
      <w:r w:rsidRPr="00E65108">
        <w:rPr>
          <w:rFonts w:asciiTheme="majorBidi" w:hAnsiTheme="majorBidi" w:cstheme="majorBidi"/>
          <w:b w:val="0"/>
          <w:bCs w:val="0"/>
          <w:color w:val="auto"/>
          <w:sz w:val="24"/>
          <w:szCs w:val="24"/>
        </w:rPr>
        <w:t>terhadap  Kelarutan</w:t>
      </w:r>
      <w:proofErr w:type="gramEnd"/>
      <w:r w:rsidRPr="00E65108">
        <w:rPr>
          <w:rFonts w:asciiTheme="majorBidi" w:hAnsiTheme="majorBidi" w:cstheme="majorBidi"/>
          <w:b w:val="0"/>
          <w:bCs w:val="0"/>
          <w:color w:val="auto"/>
          <w:sz w:val="24"/>
          <w:szCs w:val="24"/>
        </w:rPr>
        <w:t xml:space="preserve"> Pigmen dalam Air pada konsentrasi 12%</w:t>
      </w:r>
      <w:bookmarkEnd w:id="123"/>
    </w:p>
    <w:p w:rsidR="00286DE5" w:rsidRDefault="00286DE5" w:rsidP="00286DE5">
      <w:pPr>
        <w:spacing w:line="240" w:lineRule="auto"/>
        <w:jc w:val="center"/>
        <w:rPr>
          <w:rFonts w:ascii="Times New Roman" w:hAnsi="Times New Roman" w:cs="Times New Roman"/>
          <w:sz w:val="24"/>
          <w:szCs w:val="24"/>
          <w:lang w:val="sv-SE"/>
        </w:rPr>
      </w:pPr>
    </w:p>
    <w:p w:rsidR="00F02FA2" w:rsidRDefault="00F02FA2" w:rsidP="00E65108">
      <w:pPr>
        <w:keepNext/>
        <w:spacing w:line="240" w:lineRule="auto"/>
        <w:jc w:val="center"/>
        <w:rPr>
          <w:noProof/>
          <w:lang w:eastAsia="ko-KR"/>
        </w:rPr>
      </w:pPr>
      <w:r>
        <w:rPr>
          <w:noProof/>
          <w:lang w:eastAsia="ko-KR"/>
        </w:rPr>
        <w:lastRenderedPageBreak/>
        <w:drawing>
          <wp:inline distT="0" distB="0" distL="0" distR="0" wp14:anchorId="51C171FC" wp14:editId="053EAB70">
            <wp:extent cx="5040630" cy="2307058"/>
            <wp:effectExtent l="0" t="0" r="26670" b="17145"/>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86DE5" w:rsidRPr="00E65108" w:rsidRDefault="00286DE5" w:rsidP="00E65108">
      <w:pPr>
        <w:keepNext/>
        <w:spacing w:line="240" w:lineRule="auto"/>
        <w:jc w:val="center"/>
      </w:pPr>
      <w:r>
        <w:rPr>
          <w:rFonts w:ascii="Times New Roman" w:hAnsi="Times New Roman" w:cs="Times New Roman"/>
          <w:sz w:val="24"/>
          <w:szCs w:val="24"/>
          <w:lang w:eastAsia="id-ID"/>
        </w:rPr>
        <w:t xml:space="preserve"> </w:t>
      </w:r>
      <w:r w:rsidR="00E65108">
        <w:rPr>
          <w:rFonts w:asciiTheme="majorBidi" w:hAnsiTheme="majorBidi" w:cstheme="majorBidi"/>
          <w:sz w:val="24"/>
          <w:szCs w:val="24"/>
        </w:rPr>
        <w:t>Gambar</w:t>
      </w:r>
      <w:r w:rsidR="00E65108" w:rsidRPr="00E65108">
        <w:rPr>
          <w:rFonts w:asciiTheme="majorBidi" w:hAnsiTheme="majorBidi" w:cstheme="majorBidi"/>
          <w:sz w:val="24"/>
          <w:szCs w:val="24"/>
        </w:rPr>
        <w:t xml:space="preserve"> </w:t>
      </w:r>
      <w:r w:rsidR="00E65108" w:rsidRPr="00E65108">
        <w:rPr>
          <w:rFonts w:asciiTheme="majorBidi" w:hAnsiTheme="majorBidi" w:cstheme="majorBidi"/>
          <w:sz w:val="24"/>
          <w:szCs w:val="24"/>
        </w:rPr>
        <w:fldChar w:fldCharType="begin"/>
      </w:r>
      <w:r w:rsidR="00E65108" w:rsidRPr="00E65108">
        <w:rPr>
          <w:rFonts w:asciiTheme="majorBidi" w:hAnsiTheme="majorBidi" w:cstheme="majorBidi"/>
          <w:sz w:val="24"/>
          <w:szCs w:val="24"/>
        </w:rPr>
        <w:instrText xml:space="preserve"> SEQ Figure \* ARABIC </w:instrText>
      </w:r>
      <w:r w:rsidR="00E65108" w:rsidRPr="00E65108">
        <w:rPr>
          <w:rFonts w:asciiTheme="majorBidi" w:hAnsiTheme="majorBidi" w:cstheme="majorBidi"/>
          <w:sz w:val="24"/>
          <w:szCs w:val="24"/>
        </w:rPr>
        <w:fldChar w:fldCharType="separate"/>
      </w:r>
      <w:r w:rsidR="005C0B40">
        <w:rPr>
          <w:rFonts w:asciiTheme="majorBidi" w:hAnsiTheme="majorBidi" w:cstheme="majorBidi"/>
          <w:noProof/>
          <w:sz w:val="24"/>
          <w:szCs w:val="24"/>
        </w:rPr>
        <w:t>12</w:t>
      </w:r>
      <w:r w:rsidR="00E65108" w:rsidRPr="00E65108">
        <w:rPr>
          <w:rFonts w:asciiTheme="majorBidi" w:hAnsiTheme="majorBidi" w:cstheme="majorBidi"/>
          <w:sz w:val="24"/>
          <w:szCs w:val="24"/>
        </w:rPr>
        <w:fldChar w:fldCharType="end"/>
      </w:r>
      <w:r w:rsidR="00E65108" w:rsidRPr="00E65108">
        <w:rPr>
          <w:rFonts w:asciiTheme="majorBidi" w:hAnsiTheme="majorBidi" w:cstheme="majorBidi"/>
          <w:sz w:val="24"/>
          <w:szCs w:val="24"/>
        </w:rPr>
        <w:t>.</w:t>
      </w:r>
      <w:bookmarkStart w:id="124" w:name="_Toc468142695"/>
      <w:r w:rsidR="00E65108" w:rsidRPr="00E65108">
        <w:rPr>
          <w:rFonts w:asciiTheme="majorBidi" w:hAnsiTheme="majorBidi" w:cstheme="majorBidi"/>
          <w:sz w:val="24"/>
          <w:szCs w:val="24"/>
        </w:rPr>
        <w:t xml:space="preserve">Intensitas Pigmen Merah Angkak Limbah Singkong </w:t>
      </w:r>
      <w:proofErr w:type="gramStart"/>
      <w:r w:rsidR="00E65108" w:rsidRPr="00E65108">
        <w:rPr>
          <w:rFonts w:asciiTheme="majorBidi" w:hAnsiTheme="majorBidi" w:cstheme="majorBidi"/>
          <w:sz w:val="24"/>
          <w:szCs w:val="24"/>
        </w:rPr>
        <w:t>terhadap  Kelarutan</w:t>
      </w:r>
      <w:proofErr w:type="gramEnd"/>
      <w:r w:rsidR="00E65108" w:rsidRPr="00E65108">
        <w:rPr>
          <w:rFonts w:asciiTheme="majorBidi" w:hAnsiTheme="majorBidi" w:cstheme="majorBidi"/>
          <w:sz w:val="24"/>
          <w:szCs w:val="24"/>
        </w:rPr>
        <w:t xml:space="preserve"> Pigmen dalam Air pada konsentrasi 13%</w:t>
      </w:r>
      <w:bookmarkEnd w:id="124"/>
    </w:p>
    <w:p w:rsidR="00286DE5" w:rsidRDefault="00286DE5" w:rsidP="00286DE5">
      <w:pPr>
        <w:spacing w:line="240" w:lineRule="auto"/>
        <w:jc w:val="center"/>
        <w:rPr>
          <w:rFonts w:ascii="Times New Roman" w:hAnsi="Times New Roman" w:cs="Times New Roman"/>
          <w:sz w:val="24"/>
          <w:szCs w:val="24"/>
          <w:lang w:val="sv-SE"/>
        </w:rPr>
      </w:pPr>
    </w:p>
    <w:p w:rsidR="00B27331" w:rsidRDefault="00C72701" w:rsidP="0010191E">
      <w:pPr>
        <w:ind w:firstLine="567"/>
        <w:rPr>
          <w:rFonts w:ascii="Times New Roman" w:hAnsi="Times New Roman" w:cs="Times New Roman"/>
          <w:sz w:val="24"/>
          <w:szCs w:val="24"/>
          <w:lang w:val="sv-SE"/>
        </w:rPr>
      </w:pPr>
      <w:r>
        <w:rPr>
          <w:rFonts w:ascii="Times New Roman" w:hAnsi="Times New Roman" w:cs="Times New Roman"/>
          <w:sz w:val="24"/>
          <w:szCs w:val="24"/>
          <w:lang w:val="sv-SE"/>
        </w:rPr>
        <w:t>Menurut Koswara (2009</w:t>
      </w:r>
      <w:r w:rsidR="00B27331" w:rsidRPr="00B27331">
        <w:rPr>
          <w:rFonts w:ascii="Times New Roman" w:hAnsi="Times New Roman" w:cs="Times New Roman"/>
          <w:sz w:val="24"/>
          <w:szCs w:val="24"/>
          <w:lang w:val="sv-SE"/>
        </w:rPr>
        <w:t xml:space="preserve">), zat warna merah yang dihasilkan dari fermentasi </w:t>
      </w:r>
      <w:r w:rsidR="00B27331" w:rsidRPr="00B27331">
        <w:rPr>
          <w:rFonts w:ascii="Times New Roman" w:hAnsi="Times New Roman" w:cs="Times New Roman"/>
          <w:i/>
          <w:sz w:val="24"/>
          <w:szCs w:val="24"/>
          <w:lang w:val="sv-SE"/>
        </w:rPr>
        <w:t>Monascus purpureus</w:t>
      </w:r>
      <w:r w:rsidR="00B27331" w:rsidRPr="00B27331">
        <w:rPr>
          <w:rFonts w:ascii="Times New Roman" w:hAnsi="Times New Roman" w:cs="Times New Roman"/>
          <w:sz w:val="24"/>
          <w:szCs w:val="24"/>
          <w:lang w:val="sv-SE"/>
        </w:rPr>
        <w:t xml:space="preserve"> adalah zat warna yang mempunyai senyawa kimia non polar sedangkan air adalah suatu senyawa polar. Oleh karena itu zat warna tersebut kurang begitu larut dalam air. Senyawa-senyawa tersebut terdiri dari </w:t>
      </w:r>
      <w:r w:rsidR="00B27331" w:rsidRPr="001431B9">
        <w:rPr>
          <w:rFonts w:ascii="Times New Roman" w:hAnsi="Times New Roman" w:cs="Times New Roman"/>
          <w:i/>
          <w:iCs/>
          <w:sz w:val="24"/>
          <w:szCs w:val="24"/>
          <w:lang w:val="sv-SE"/>
        </w:rPr>
        <w:t xml:space="preserve">monascin </w:t>
      </w:r>
      <w:r w:rsidR="00B27331" w:rsidRPr="00B27331">
        <w:rPr>
          <w:rFonts w:ascii="Times New Roman" w:hAnsi="Times New Roman" w:cs="Times New Roman"/>
          <w:sz w:val="24"/>
          <w:szCs w:val="24"/>
          <w:lang w:val="sv-SE"/>
        </w:rPr>
        <w:t>dan</w:t>
      </w:r>
      <w:r w:rsidR="00B27331" w:rsidRPr="001431B9">
        <w:rPr>
          <w:rFonts w:ascii="Times New Roman" w:hAnsi="Times New Roman" w:cs="Times New Roman"/>
          <w:i/>
          <w:iCs/>
          <w:sz w:val="24"/>
          <w:szCs w:val="24"/>
          <w:lang w:val="sv-SE"/>
        </w:rPr>
        <w:t xml:space="preserve"> ankaflavin</w:t>
      </w:r>
      <w:r w:rsidR="00B27331" w:rsidRPr="00B27331">
        <w:rPr>
          <w:rFonts w:ascii="Times New Roman" w:hAnsi="Times New Roman" w:cs="Times New Roman"/>
          <w:sz w:val="24"/>
          <w:szCs w:val="24"/>
          <w:lang w:val="sv-SE"/>
        </w:rPr>
        <w:t xml:space="preserve"> yang berwarna kuning, </w:t>
      </w:r>
      <w:r w:rsidR="00B27331" w:rsidRPr="001431B9">
        <w:rPr>
          <w:rFonts w:ascii="Times New Roman" w:hAnsi="Times New Roman" w:cs="Times New Roman"/>
          <w:i/>
          <w:iCs/>
          <w:sz w:val="24"/>
          <w:szCs w:val="24"/>
          <w:lang w:val="sv-SE"/>
        </w:rPr>
        <w:t>rubopunctatin</w:t>
      </w:r>
      <w:r w:rsidR="00B27331" w:rsidRPr="00B27331">
        <w:rPr>
          <w:rFonts w:ascii="Times New Roman" w:hAnsi="Times New Roman" w:cs="Times New Roman"/>
          <w:sz w:val="24"/>
          <w:szCs w:val="24"/>
          <w:lang w:val="sv-SE"/>
        </w:rPr>
        <w:t xml:space="preserve"> dan </w:t>
      </w:r>
      <w:r w:rsidR="00B27331" w:rsidRPr="001431B9">
        <w:rPr>
          <w:rFonts w:ascii="Times New Roman" w:hAnsi="Times New Roman" w:cs="Times New Roman"/>
          <w:i/>
          <w:iCs/>
          <w:sz w:val="24"/>
          <w:szCs w:val="24"/>
          <w:lang w:val="sv-SE"/>
        </w:rPr>
        <w:t>monascorubin</w:t>
      </w:r>
      <w:r w:rsidR="00B27331" w:rsidRPr="00B27331">
        <w:rPr>
          <w:rFonts w:ascii="Times New Roman" w:hAnsi="Times New Roman" w:cs="Times New Roman"/>
          <w:sz w:val="24"/>
          <w:szCs w:val="24"/>
          <w:lang w:val="sv-SE"/>
        </w:rPr>
        <w:t xml:space="preserve"> yang berwarna merah, serta </w:t>
      </w:r>
      <w:r w:rsidR="00B27331" w:rsidRPr="001431B9">
        <w:rPr>
          <w:rFonts w:ascii="Times New Roman" w:hAnsi="Times New Roman" w:cs="Times New Roman"/>
          <w:i/>
          <w:iCs/>
          <w:sz w:val="24"/>
          <w:szCs w:val="24"/>
          <w:lang w:val="sv-SE"/>
        </w:rPr>
        <w:t>rubopunctamine</w:t>
      </w:r>
      <w:r w:rsidR="00B27331" w:rsidRPr="00B27331">
        <w:rPr>
          <w:rFonts w:ascii="Times New Roman" w:hAnsi="Times New Roman" w:cs="Times New Roman"/>
          <w:sz w:val="24"/>
          <w:szCs w:val="24"/>
          <w:lang w:val="sv-SE"/>
        </w:rPr>
        <w:t xml:space="preserve"> dan </w:t>
      </w:r>
      <w:r w:rsidR="00B27331" w:rsidRPr="001431B9">
        <w:rPr>
          <w:rFonts w:ascii="Times New Roman" w:hAnsi="Times New Roman" w:cs="Times New Roman"/>
          <w:i/>
          <w:iCs/>
          <w:sz w:val="24"/>
          <w:szCs w:val="24"/>
          <w:lang w:val="sv-SE"/>
        </w:rPr>
        <w:t>monascorubramin</w:t>
      </w:r>
      <w:r w:rsidR="00B27331" w:rsidRPr="00B27331">
        <w:rPr>
          <w:rFonts w:ascii="Times New Roman" w:hAnsi="Times New Roman" w:cs="Times New Roman"/>
          <w:sz w:val="24"/>
          <w:szCs w:val="24"/>
          <w:lang w:val="sv-SE"/>
        </w:rPr>
        <w:t xml:space="preserve"> yang berwarna ungu (Hendry dan Houghton, 1992). </w:t>
      </w:r>
    </w:p>
    <w:p w:rsidR="00982390" w:rsidRPr="00982390" w:rsidRDefault="00982390" w:rsidP="00982390">
      <w:pPr>
        <w:ind w:firstLine="567"/>
        <w:rPr>
          <w:rFonts w:ascii="Times New Roman" w:hAnsi="Times New Roman" w:cs="Times New Roman"/>
          <w:sz w:val="24"/>
          <w:szCs w:val="24"/>
          <w:lang w:val="sv-SE"/>
        </w:rPr>
      </w:pPr>
      <w:r>
        <w:rPr>
          <w:rFonts w:ascii="Times New Roman" w:hAnsi="Times New Roman" w:cs="Times New Roman"/>
          <w:sz w:val="24"/>
          <w:szCs w:val="24"/>
          <w:lang w:val="sv-SE"/>
        </w:rPr>
        <w:t xml:space="preserve">Pigmen Monascus purpureus mudah larut dalam etanol dan sedikit larut dalam air. Kumasaki et al menjelaskan bahwa monascorubrin larut dalam ether, methanol, ethanol, benzene, chloroform, asam asetat danaseton akan tetapi tidak larut dalam air dan petroleum eter. Kelarutan dalam ethanol untuk pigmen monascorubrin (orange) pada pH 3.0 sampai 4.0, pigmen merah pada pH 5.0 sampai 6.0 dan pigmen merah keunguan pada pH 7.0 sampai 9.0. Menurut Su dan Huang bahwa pigmen angkak yang larut dalam 70% ethanol stabil di suhu yang </w:t>
      </w:r>
      <w:r>
        <w:rPr>
          <w:rFonts w:ascii="Times New Roman" w:hAnsi="Times New Roman" w:cs="Times New Roman"/>
          <w:sz w:val="24"/>
          <w:szCs w:val="24"/>
          <w:lang w:val="sv-SE"/>
        </w:rPr>
        <w:lastRenderedPageBreak/>
        <w:t>sangat panas sampai suhu 100</w:t>
      </w:r>
      <w:r>
        <w:rPr>
          <w:rFonts w:ascii="Times New Roman" w:hAnsi="Times New Roman" w:cs="Times New Roman"/>
          <w:sz w:val="24"/>
          <w:szCs w:val="24"/>
          <w:vertAlign w:val="superscript"/>
          <w:lang w:val="sv-SE"/>
        </w:rPr>
        <w:t>o</w:t>
      </w:r>
      <w:r>
        <w:rPr>
          <w:rFonts w:ascii="Times New Roman" w:hAnsi="Times New Roman" w:cs="Times New Roman"/>
          <w:sz w:val="24"/>
          <w:szCs w:val="24"/>
          <w:lang w:val="sv-SE"/>
        </w:rPr>
        <w:t xml:space="preserve">C, dan </w:t>
      </w:r>
      <w:r w:rsidRPr="00982390">
        <w:rPr>
          <w:rFonts w:ascii="Times New Roman" w:hAnsi="Times New Roman" w:cs="Times New Roman"/>
          <w:sz w:val="24"/>
          <w:szCs w:val="24"/>
          <w:lang w:val="sv-SE"/>
        </w:rPr>
        <w:t>menunjukkan stabilitas panas yang sangat baik pada kondisi neurtal atau alkali.</w:t>
      </w:r>
    </w:p>
    <w:p w:rsidR="00B27331" w:rsidRPr="00B27331" w:rsidRDefault="00B27331" w:rsidP="0010191E">
      <w:pPr>
        <w:ind w:firstLine="567"/>
        <w:rPr>
          <w:rFonts w:ascii="Times New Roman" w:hAnsi="Times New Roman" w:cs="Times New Roman"/>
          <w:sz w:val="24"/>
          <w:szCs w:val="24"/>
          <w:lang w:val="sv-SE"/>
        </w:rPr>
      </w:pPr>
      <w:r w:rsidRPr="00B27331">
        <w:rPr>
          <w:rFonts w:ascii="Times New Roman" w:hAnsi="Times New Roman" w:cs="Times New Roman"/>
          <w:sz w:val="24"/>
          <w:szCs w:val="24"/>
          <w:lang w:val="sv-SE"/>
        </w:rPr>
        <w:t xml:space="preserve">Dilihat dari </w:t>
      </w:r>
      <w:r w:rsidR="00153DFF">
        <w:rPr>
          <w:rFonts w:ascii="Times New Roman" w:hAnsi="Times New Roman" w:cs="Times New Roman"/>
          <w:sz w:val="24"/>
          <w:szCs w:val="24"/>
          <w:lang w:val="sv-SE"/>
        </w:rPr>
        <w:t>Gambar 13</w:t>
      </w:r>
      <w:r w:rsidRPr="00B27331">
        <w:rPr>
          <w:rFonts w:ascii="Times New Roman" w:hAnsi="Times New Roman" w:cs="Times New Roman"/>
          <w:sz w:val="24"/>
          <w:szCs w:val="24"/>
          <w:lang w:val="sv-SE"/>
        </w:rPr>
        <w:t xml:space="preserve"> dapat disimpulkan bahwa </w:t>
      </w:r>
      <w:r w:rsidR="00153DFF">
        <w:rPr>
          <w:rFonts w:ascii="Times New Roman" w:hAnsi="Times New Roman" w:cs="Times New Roman"/>
          <w:sz w:val="24"/>
          <w:szCs w:val="24"/>
          <w:lang w:val="sv-SE"/>
        </w:rPr>
        <w:t>konsentrasi starter</w:t>
      </w:r>
      <w:r w:rsidRPr="00B27331">
        <w:rPr>
          <w:rFonts w:ascii="Times New Roman" w:hAnsi="Times New Roman" w:cs="Times New Roman"/>
          <w:sz w:val="24"/>
          <w:szCs w:val="24"/>
          <w:lang w:val="sv-SE"/>
        </w:rPr>
        <w:t xml:space="preserve"> tidak mempengaruhi kelarutan pigmen angkak dalam air. Pigmen angkak yang pada fermentasinya menggunakan substrat </w:t>
      </w:r>
      <w:r w:rsidR="00153DFF">
        <w:rPr>
          <w:rFonts w:ascii="Times New Roman" w:hAnsi="Times New Roman" w:cs="Times New Roman"/>
          <w:sz w:val="24"/>
          <w:szCs w:val="24"/>
          <w:lang w:val="sv-SE"/>
        </w:rPr>
        <w:t>limbah singkong yang</w:t>
      </w:r>
      <w:r w:rsidRPr="00B27331">
        <w:rPr>
          <w:rFonts w:ascii="Times New Roman" w:hAnsi="Times New Roman" w:cs="Times New Roman"/>
          <w:sz w:val="24"/>
          <w:szCs w:val="24"/>
          <w:lang w:val="sv-SE"/>
        </w:rPr>
        <w:t xml:space="preserve"> kelarutannya tidak selalu lebih tinggi dibandingkan dengan pigmen angkak yang pada fermentasinya </w:t>
      </w:r>
      <w:r w:rsidR="00153DFF">
        <w:rPr>
          <w:rFonts w:ascii="Times New Roman" w:hAnsi="Times New Roman" w:cs="Times New Roman"/>
          <w:sz w:val="24"/>
          <w:szCs w:val="24"/>
          <w:lang w:val="sv-SE"/>
        </w:rPr>
        <w:t>memiliki konsentrasi starter lebih tinggi</w:t>
      </w:r>
      <w:r w:rsidRPr="00B27331">
        <w:rPr>
          <w:rFonts w:ascii="Times New Roman" w:hAnsi="Times New Roman" w:cs="Times New Roman"/>
          <w:sz w:val="24"/>
          <w:szCs w:val="24"/>
          <w:lang w:val="sv-SE"/>
        </w:rPr>
        <w:t xml:space="preserve">. Hal tersebut dikarenakan pigmen angkak yang dihasilkan oleh </w:t>
      </w:r>
      <w:r w:rsidRPr="00B27331">
        <w:rPr>
          <w:rFonts w:ascii="Times New Roman" w:hAnsi="Times New Roman" w:cs="Times New Roman"/>
          <w:i/>
          <w:sz w:val="24"/>
          <w:szCs w:val="24"/>
          <w:lang w:val="sv-SE"/>
        </w:rPr>
        <w:t>Monascus purpureus</w:t>
      </w:r>
      <w:r w:rsidRPr="00B27331">
        <w:rPr>
          <w:rFonts w:ascii="Times New Roman" w:hAnsi="Times New Roman" w:cs="Times New Roman"/>
          <w:sz w:val="24"/>
          <w:szCs w:val="24"/>
          <w:lang w:val="sv-SE"/>
        </w:rPr>
        <w:t xml:space="preserve"> dalam </w:t>
      </w:r>
      <w:r w:rsidR="00153DFF">
        <w:rPr>
          <w:rFonts w:ascii="Times New Roman" w:hAnsi="Times New Roman" w:cs="Times New Roman"/>
          <w:sz w:val="24"/>
          <w:szCs w:val="24"/>
          <w:lang w:val="sv-SE"/>
        </w:rPr>
        <w:t>starter</w:t>
      </w:r>
      <w:r w:rsidRPr="00B27331">
        <w:rPr>
          <w:rFonts w:ascii="Times New Roman" w:hAnsi="Times New Roman" w:cs="Times New Roman"/>
          <w:sz w:val="24"/>
          <w:szCs w:val="24"/>
          <w:lang w:val="sv-SE"/>
        </w:rPr>
        <w:t xml:space="preserve"> yang berbeda memiliki struktur kimia dan tingkat kemurnian yang sama. Struktur kimia yang sama dari pigmen angkak yang dihasilkan </w:t>
      </w:r>
      <w:r w:rsidR="00F02FA2">
        <w:rPr>
          <w:rFonts w:ascii="Times New Roman" w:hAnsi="Times New Roman" w:cs="Times New Roman"/>
          <w:sz w:val="24"/>
          <w:szCs w:val="24"/>
          <w:lang w:val="sv-SE"/>
        </w:rPr>
        <w:t>akan mengakibatkan sifat ke non-</w:t>
      </w:r>
      <w:r w:rsidRPr="00B27331">
        <w:rPr>
          <w:rFonts w:ascii="Times New Roman" w:hAnsi="Times New Roman" w:cs="Times New Roman"/>
          <w:sz w:val="24"/>
          <w:szCs w:val="24"/>
          <w:lang w:val="sv-SE"/>
        </w:rPr>
        <w:t xml:space="preserve">polarannya sama sehingga kelarutannya dalam air pun akan sama pada setiap perlakuan.  </w:t>
      </w:r>
    </w:p>
    <w:p w:rsidR="00153DFF" w:rsidRDefault="00B27331" w:rsidP="0010191E">
      <w:pPr>
        <w:ind w:firstLine="567"/>
        <w:rPr>
          <w:rFonts w:ascii="Times New Roman" w:hAnsi="Times New Roman" w:cs="Times New Roman"/>
          <w:sz w:val="24"/>
          <w:szCs w:val="24"/>
          <w:lang w:val="sv-SE"/>
        </w:rPr>
      </w:pPr>
      <w:r w:rsidRPr="00B27331">
        <w:rPr>
          <w:rFonts w:ascii="Times New Roman" w:hAnsi="Times New Roman" w:cs="Times New Roman"/>
          <w:sz w:val="24"/>
          <w:szCs w:val="24"/>
          <w:lang w:val="sv-SE"/>
        </w:rPr>
        <w:t>Kelarutan pigmen angkak dalam air dapat ditingkatkan dengan melakukan modifikasi pigmen angkak o</w:t>
      </w:r>
      <w:r w:rsidR="00C72701">
        <w:rPr>
          <w:rFonts w:ascii="Times New Roman" w:hAnsi="Times New Roman" w:cs="Times New Roman"/>
          <w:sz w:val="24"/>
          <w:szCs w:val="24"/>
          <w:lang w:val="sv-SE"/>
        </w:rPr>
        <w:t>leh asam amino. Menurut Koswara (2009</w:t>
      </w:r>
      <w:r w:rsidRPr="00B27331">
        <w:rPr>
          <w:rFonts w:ascii="Times New Roman" w:hAnsi="Times New Roman" w:cs="Times New Roman"/>
          <w:sz w:val="24"/>
          <w:szCs w:val="24"/>
          <w:lang w:val="sv-SE"/>
        </w:rPr>
        <w:t xml:space="preserve">), hal tersebut terjadi karena pembentukan senyawa kompleks antara zat warna tersebut dengan asam amino. Sifat dari asam amino atau senyawa-senyawa protein umumnya mudah larut dalam air termasuk senyawa kompleksnya, maka dengan demikian zat warna </w:t>
      </w:r>
      <w:r w:rsidR="004A7A7B">
        <w:rPr>
          <w:rFonts w:ascii="Times New Roman" w:hAnsi="Times New Roman" w:cs="Times New Roman"/>
          <w:sz w:val="24"/>
          <w:szCs w:val="24"/>
          <w:lang w:val="sv-SE"/>
        </w:rPr>
        <w:t>tersebut mudah larut dalam air.</w:t>
      </w:r>
    </w:p>
    <w:p w:rsidR="00C6468A" w:rsidRDefault="002B0723" w:rsidP="00B83E94">
      <w:pPr>
        <w:pStyle w:val="Heading3"/>
        <w:numPr>
          <w:ilvl w:val="2"/>
          <w:numId w:val="26"/>
        </w:numPr>
        <w:rPr>
          <w:rFonts w:ascii="Times New Roman" w:hAnsi="Times New Roman" w:cs="Times New Roman"/>
          <w:b w:val="0"/>
          <w:bCs w:val="0"/>
          <w:color w:val="auto"/>
          <w:sz w:val="24"/>
          <w:szCs w:val="24"/>
          <w:lang w:val="sv-SE"/>
        </w:rPr>
      </w:pPr>
      <w:bookmarkStart w:id="125" w:name="_Toc472961290"/>
      <w:r>
        <w:rPr>
          <w:rFonts w:ascii="Times New Roman" w:hAnsi="Times New Roman" w:cs="Times New Roman"/>
          <w:b w:val="0"/>
          <w:bCs w:val="0"/>
          <w:color w:val="auto"/>
          <w:sz w:val="24"/>
          <w:szCs w:val="24"/>
          <w:lang w:val="sv-SE"/>
        </w:rPr>
        <w:lastRenderedPageBreak/>
        <w:t>Kadar air</w:t>
      </w:r>
      <w:r w:rsidR="00B83E94" w:rsidRPr="00B83E94">
        <w:rPr>
          <w:rFonts w:ascii="Times New Roman" w:hAnsi="Times New Roman" w:cs="Times New Roman"/>
          <w:b w:val="0"/>
          <w:bCs w:val="0"/>
          <w:color w:val="auto"/>
          <w:sz w:val="24"/>
          <w:szCs w:val="24"/>
          <w:lang w:val="sv-SE"/>
        </w:rPr>
        <w:t xml:space="preserve"> angkak limbah singkong</w:t>
      </w:r>
      <w:r>
        <w:rPr>
          <w:rFonts w:ascii="Times New Roman" w:hAnsi="Times New Roman" w:cs="Times New Roman"/>
          <w:b w:val="0"/>
          <w:bCs w:val="0"/>
          <w:color w:val="auto"/>
          <w:sz w:val="24"/>
          <w:szCs w:val="24"/>
          <w:lang w:val="sv-SE"/>
        </w:rPr>
        <w:t xml:space="preserve"> dengan variasi konsentrasi starter dan lama fermentasi</w:t>
      </w:r>
      <w:bookmarkEnd w:id="125"/>
    </w:p>
    <w:p w:rsidR="00FC5BEC" w:rsidRPr="00F875BB" w:rsidRDefault="00F875BB" w:rsidP="00F875BB">
      <w:pPr>
        <w:keepNext/>
        <w:jc w:val="center"/>
        <w:rPr>
          <w:noProof/>
          <w:lang w:eastAsia="ko-KR"/>
        </w:rPr>
      </w:pPr>
      <w:r>
        <w:rPr>
          <w:noProof/>
          <w:lang w:eastAsia="ko-KR"/>
        </w:rPr>
        <w:drawing>
          <wp:inline distT="0" distB="0" distL="0" distR="0" wp14:anchorId="5043A7D3" wp14:editId="4E8A3613">
            <wp:extent cx="4933507" cy="2743200"/>
            <wp:effectExtent l="0" t="0" r="19685" b="1905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E65108" w:rsidRPr="00E65108">
        <w:rPr>
          <w:rFonts w:asciiTheme="majorBidi" w:hAnsiTheme="majorBidi" w:cstheme="majorBidi"/>
          <w:sz w:val="24"/>
          <w:szCs w:val="24"/>
        </w:rPr>
        <w:t xml:space="preserve">Gambar </w:t>
      </w:r>
      <w:r w:rsidR="00E65108" w:rsidRPr="00E65108">
        <w:rPr>
          <w:rFonts w:asciiTheme="majorBidi" w:hAnsiTheme="majorBidi" w:cstheme="majorBidi"/>
          <w:sz w:val="24"/>
          <w:szCs w:val="24"/>
        </w:rPr>
        <w:fldChar w:fldCharType="begin"/>
      </w:r>
      <w:r w:rsidR="00E65108" w:rsidRPr="00E65108">
        <w:rPr>
          <w:rFonts w:asciiTheme="majorBidi" w:hAnsiTheme="majorBidi" w:cstheme="majorBidi"/>
          <w:sz w:val="24"/>
          <w:szCs w:val="24"/>
        </w:rPr>
        <w:instrText xml:space="preserve"> SEQ Figure \* ARABIC </w:instrText>
      </w:r>
      <w:r w:rsidR="00E65108" w:rsidRPr="00E65108">
        <w:rPr>
          <w:rFonts w:asciiTheme="majorBidi" w:hAnsiTheme="majorBidi" w:cstheme="majorBidi"/>
          <w:sz w:val="24"/>
          <w:szCs w:val="24"/>
        </w:rPr>
        <w:fldChar w:fldCharType="separate"/>
      </w:r>
      <w:r w:rsidR="005C0B40">
        <w:rPr>
          <w:rFonts w:asciiTheme="majorBidi" w:hAnsiTheme="majorBidi" w:cstheme="majorBidi"/>
          <w:noProof/>
          <w:sz w:val="24"/>
          <w:szCs w:val="24"/>
        </w:rPr>
        <w:t>13</w:t>
      </w:r>
      <w:r w:rsidR="00E65108" w:rsidRPr="00E65108">
        <w:rPr>
          <w:rFonts w:asciiTheme="majorBidi" w:hAnsiTheme="majorBidi" w:cstheme="majorBidi"/>
          <w:sz w:val="24"/>
          <w:szCs w:val="24"/>
        </w:rPr>
        <w:fldChar w:fldCharType="end"/>
      </w:r>
      <w:r w:rsidR="00E65108" w:rsidRPr="00E65108">
        <w:rPr>
          <w:rFonts w:asciiTheme="majorBidi" w:hAnsiTheme="majorBidi" w:cstheme="majorBidi"/>
          <w:sz w:val="24"/>
          <w:szCs w:val="24"/>
        </w:rPr>
        <w:t>.</w:t>
      </w:r>
      <w:bookmarkStart w:id="126" w:name="_Toc468142696"/>
      <w:r w:rsidR="00E65108" w:rsidRPr="00E65108">
        <w:rPr>
          <w:rFonts w:asciiTheme="majorBidi" w:hAnsiTheme="majorBidi" w:cstheme="majorBidi"/>
          <w:sz w:val="24"/>
          <w:szCs w:val="24"/>
        </w:rPr>
        <w:t>Kadar Air Angkak dengan Konsentrasi Starter yang Berbeda</w:t>
      </w:r>
      <w:bookmarkEnd w:id="126"/>
    </w:p>
    <w:p w:rsidR="00982390" w:rsidRDefault="00982390" w:rsidP="00251844">
      <w:pPr>
        <w:ind w:firstLine="567"/>
        <w:rPr>
          <w:rFonts w:asciiTheme="majorBidi" w:eastAsia="Times New Roman" w:hAnsiTheme="majorBidi" w:cstheme="majorBidi"/>
          <w:sz w:val="24"/>
          <w:szCs w:val="24"/>
          <w:lang w:eastAsia="id-ID"/>
        </w:rPr>
      </w:pPr>
      <w:r w:rsidRPr="00982390">
        <w:rPr>
          <w:rFonts w:asciiTheme="majorBidi" w:hAnsiTheme="majorBidi" w:cstheme="majorBidi"/>
          <w:sz w:val="24"/>
          <w:szCs w:val="24"/>
          <w:lang w:val="sv-SE"/>
        </w:rPr>
        <w:t>Kadar air awal (sejalan dengan kelembaban) dalam menghasilkan pigmen alami angkak merupakan salah satu faktor penting. Pigmen merah yang dihasilkan sangat rendah jika kadar air atau tingkat kelembabannya rendah. Kelembaban awal sangat penting bagi pigmentasi, karena menentukan peningkatan aktivitas glukoamilase. Kelembaban dipengaruhi juga oleh kadar air bahan. Kadar air yang tinggi akan menghasilkan lebih banyak glukosa karena adanya aktivitas enzim tersebut. Ke</w:t>
      </w:r>
      <w:r w:rsidR="00251844">
        <w:rPr>
          <w:rFonts w:asciiTheme="majorBidi" w:hAnsiTheme="majorBidi" w:cstheme="majorBidi"/>
          <w:sz w:val="24"/>
          <w:szCs w:val="24"/>
          <w:lang w:val="sv-SE"/>
        </w:rPr>
        <w:t xml:space="preserve">lembaban optimalnya adalah 56%. </w:t>
      </w:r>
      <w:r>
        <w:rPr>
          <w:rFonts w:asciiTheme="majorBidi" w:eastAsia="Times New Roman" w:hAnsiTheme="majorBidi" w:cstheme="majorBidi"/>
          <w:sz w:val="24"/>
          <w:szCs w:val="24"/>
          <w:lang w:eastAsia="id-ID"/>
        </w:rPr>
        <w:t>Dari hasil analisis diperoleh kadar air tertinggi angkak yang dihasilkan dari fermentasi limbah singkong ini berkisar 8 – 8</w:t>
      </w:r>
      <w:proofErr w:type="gramStart"/>
      <w:r>
        <w:rPr>
          <w:rFonts w:asciiTheme="majorBidi" w:eastAsia="Times New Roman" w:hAnsiTheme="majorBidi" w:cstheme="majorBidi"/>
          <w:sz w:val="24"/>
          <w:szCs w:val="24"/>
          <w:lang w:eastAsia="id-ID"/>
        </w:rPr>
        <w:t>,5</w:t>
      </w:r>
      <w:proofErr w:type="gramEnd"/>
      <w:r>
        <w:rPr>
          <w:rFonts w:asciiTheme="majorBidi" w:eastAsia="Times New Roman" w:hAnsiTheme="majorBidi" w:cstheme="majorBidi"/>
          <w:sz w:val="24"/>
          <w:szCs w:val="24"/>
          <w:lang w:eastAsia="id-ID"/>
        </w:rPr>
        <w:t xml:space="preserve">% . </w:t>
      </w:r>
    </w:p>
    <w:p w:rsidR="00982390" w:rsidRDefault="00982390" w:rsidP="00982390">
      <w:pPr>
        <w:ind w:firstLine="567"/>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Hasil tersebut menunjukan bahwa perbedaan konsentrasi starter dalam media fermentasi angkak limbah singkong ini tidak memberikan perbedaan yang signifikan terhadap </w:t>
      </w:r>
      <w:proofErr w:type="gramStart"/>
      <w:r>
        <w:rPr>
          <w:rFonts w:asciiTheme="majorBidi" w:eastAsia="Times New Roman" w:hAnsiTheme="majorBidi" w:cstheme="majorBidi"/>
          <w:sz w:val="24"/>
          <w:szCs w:val="24"/>
          <w:lang w:eastAsia="id-ID"/>
        </w:rPr>
        <w:t>kadar</w:t>
      </w:r>
      <w:proofErr w:type="gramEnd"/>
      <w:r>
        <w:rPr>
          <w:rFonts w:asciiTheme="majorBidi" w:eastAsia="Times New Roman" w:hAnsiTheme="majorBidi" w:cstheme="majorBidi"/>
          <w:sz w:val="24"/>
          <w:szCs w:val="24"/>
          <w:lang w:eastAsia="id-ID"/>
        </w:rPr>
        <w:t xml:space="preserve"> air dalam angkak yang diproduksi oleh </w:t>
      </w:r>
      <w:r w:rsidRPr="00A03225">
        <w:rPr>
          <w:rFonts w:asciiTheme="majorBidi" w:eastAsia="Times New Roman" w:hAnsiTheme="majorBidi" w:cstheme="majorBidi"/>
          <w:i/>
          <w:iCs/>
          <w:sz w:val="24"/>
          <w:szCs w:val="24"/>
          <w:lang w:eastAsia="id-ID"/>
        </w:rPr>
        <w:t xml:space="preserve">Monascus </w:t>
      </w:r>
      <w:r w:rsidRPr="00A03225">
        <w:rPr>
          <w:rFonts w:asciiTheme="majorBidi" w:eastAsia="Times New Roman" w:hAnsiTheme="majorBidi" w:cstheme="majorBidi"/>
          <w:i/>
          <w:iCs/>
          <w:sz w:val="24"/>
          <w:szCs w:val="24"/>
          <w:lang w:eastAsia="id-ID"/>
        </w:rPr>
        <w:lastRenderedPageBreak/>
        <w:t>purpureus</w:t>
      </w:r>
      <w:r>
        <w:rPr>
          <w:rFonts w:asciiTheme="majorBidi" w:eastAsia="Times New Roman" w:hAnsiTheme="majorBidi" w:cstheme="majorBidi"/>
          <w:sz w:val="24"/>
          <w:szCs w:val="24"/>
          <w:lang w:eastAsia="id-ID"/>
        </w:rPr>
        <w:t xml:space="preserve">. Hal tersebut diduga disebabkan oleh keseragaman proses pengeringan dengan mengunakan </w:t>
      </w:r>
      <w:r w:rsidRPr="00A03225">
        <w:rPr>
          <w:rFonts w:asciiTheme="majorBidi" w:eastAsia="Times New Roman" w:hAnsiTheme="majorBidi" w:cstheme="majorBidi"/>
          <w:i/>
          <w:iCs/>
          <w:sz w:val="24"/>
          <w:szCs w:val="24"/>
          <w:lang w:eastAsia="id-ID"/>
        </w:rPr>
        <w:t>tunnel drier</w:t>
      </w:r>
      <w:r>
        <w:rPr>
          <w:rFonts w:asciiTheme="majorBidi" w:eastAsia="Times New Roman" w:hAnsiTheme="majorBidi" w:cstheme="majorBidi"/>
          <w:sz w:val="24"/>
          <w:szCs w:val="24"/>
          <w:lang w:eastAsia="id-ID"/>
        </w:rPr>
        <w:t>, yaitu dilakukan pengeringan selama 1 hari pada suhu 70</w:t>
      </w:r>
      <w:r>
        <w:rPr>
          <w:rFonts w:asciiTheme="majorBidi" w:eastAsia="Times New Roman" w:hAnsiTheme="majorBidi" w:cstheme="majorBidi"/>
          <w:sz w:val="24"/>
          <w:szCs w:val="24"/>
          <w:vertAlign w:val="superscript"/>
          <w:lang w:eastAsia="id-ID"/>
        </w:rPr>
        <w:t>o</w:t>
      </w:r>
      <w:r>
        <w:rPr>
          <w:rFonts w:asciiTheme="majorBidi" w:eastAsia="Times New Roman" w:hAnsiTheme="majorBidi" w:cstheme="majorBidi"/>
          <w:sz w:val="24"/>
          <w:szCs w:val="24"/>
          <w:lang w:eastAsia="id-ID"/>
        </w:rPr>
        <w:t xml:space="preserve">C. </w:t>
      </w:r>
      <w:r w:rsidRPr="00982390">
        <w:rPr>
          <w:rFonts w:asciiTheme="majorBidi" w:eastAsia="Times New Roman" w:hAnsiTheme="majorBidi" w:cstheme="majorBidi"/>
          <w:sz w:val="24"/>
          <w:szCs w:val="24"/>
          <w:lang w:eastAsia="id-ID"/>
        </w:rPr>
        <w:t xml:space="preserve">Produk pangan yang memiliki </w:t>
      </w:r>
      <w:proofErr w:type="gramStart"/>
      <w:r w:rsidRPr="00982390">
        <w:rPr>
          <w:rFonts w:asciiTheme="majorBidi" w:eastAsia="Times New Roman" w:hAnsiTheme="majorBidi" w:cstheme="majorBidi"/>
          <w:sz w:val="24"/>
          <w:szCs w:val="24"/>
          <w:lang w:eastAsia="id-ID"/>
        </w:rPr>
        <w:t>kadar</w:t>
      </w:r>
      <w:proofErr w:type="gramEnd"/>
      <w:r w:rsidRPr="00982390">
        <w:rPr>
          <w:rFonts w:asciiTheme="majorBidi" w:eastAsia="Times New Roman" w:hAnsiTheme="majorBidi" w:cstheme="majorBidi"/>
          <w:sz w:val="24"/>
          <w:szCs w:val="24"/>
          <w:lang w:eastAsia="id-ID"/>
        </w:rPr>
        <w:t xml:space="preserve"> air dalam jumlah rendah maka masa simpannya lebih lama. Hal ini dikarenakan </w:t>
      </w:r>
      <w:proofErr w:type="gramStart"/>
      <w:r w:rsidRPr="00982390">
        <w:rPr>
          <w:rFonts w:asciiTheme="majorBidi" w:eastAsia="Times New Roman" w:hAnsiTheme="majorBidi" w:cstheme="majorBidi"/>
          <w:sz w:val="24"/>
          <w:szCs w:val="24"/>
          <w:lang w:eastAsia="id-ID"/>
        </w:rPr>
        <w:t>kadar</w:t>
      </w:r>
      <w:proofErr w:type="gramEnd"/>
      <w:r w:rsidRPr="00982390">
        <w:rPr>
          <w:rFonts w:asciiTheme="majorBidi" w:eastAsia="Times New Roman" w:hAnsiTheme="majorBidi" w:cstheme="majorBidi"/>
          <w:sz w:val="24"/>
          <w:szCs w:val="24"/>
          <w:lang w:eastAsia="id-ID"/>
        </w:rPr>
        <w:t xml:space="preserve"> air yang rendah dapat meminimalisir kerusakan produk oleh mikroorganisme</w:t>
      </w:r>
    </w:p>
    <w:p w:rsidR="00982390" w:rsidRPr="00982390" w:rsidRDefault="00982390" w:rsidP="00982390">
      <w:pPr>
        <w:ind w:firstLine="567"/>
        <w:rPr>
          <w:rFonts w:asciiTheme="majorBidi" w:hAnsiTheme="majorBidi" w:cstheme="majorBidi"/>
          <w:sz w:val="24"/>
          <w:szCs w:val="24"/>
        </w:rPr>
      </w:pPr>
    </w:p>
    <w:p w:rsidR="00B83E94" w:rsidRPr="00B83E94" w:rsidRDefault="00982390" w:rsidP="00B83E94">
      <w:pPr>
        <w:pStyle w:val="Heading3"/>
        <w:numPr>
          <w:ilvl w:val="2"/>
          <w:numId w:val="26"/>
        </w:numPr>
        <w:rPr>
          <w:rFonts w:ascii="Times New Roman" w:hAnsi="Times New Roman" w:cs="Times New Roman"/>
          <w:b w:val="0"/>
          <w:bCs w:val="0"/>
          <w:color w:val="auto"/>
          <w:sz w:val="24"/>
          <w:szCs w:val="24"/>
          <w:lang w:val="sv-SE"/>
        </w:rPr>
      </w:pPr>
      <w:bookmarkStart w:id="127" w:name="_Toc472961291"/>
      <w:r>
        <w:rPr>
          <w:rFonts w:ascii="Times New Roman" w:hAnsi="Times New Roman" w:cs="Times New Roman"/>
          <w:b w:val="0"/>
          <w:bCs w:val="0"/>
          <w:color w:val="auto"/>
          <w:sz w:val="24"/>
          <w:szCs w:val="24"/>
          <w:lang w:val="sv-SE"/>
        </w:rPr>
        <w:lastRenderedPageBreak/>
        <w:t>S</w:t>
      </w:r>
      <w:r w:rsidR="00B83E94" w:rsidRPr="00B83E94">
        <w:rPr>
          <w:rFonts w:ascii="Times New Roman" w:hAnsi="Times New Roman" w:cs="Times New Roman"/>
          <w:b w:val="0"/>
          <w:bCs w:val="0"/>
          <w:color w:val="auto"/>
          <w:sz w:val="24"/>
          <w:szCs w:val="24"/>
          <w:lang w:val="sv-SE"/>
        </w:rPr>
        <w:t>tabilitas pigmen merah angkak limbah singkong terhadap suhu</w:t>
      </w:r>
      <w:bookmarkEnd w:id="127"/>
    </w:p>
    <w:p w:rsidR="00865523" w:rsidRPr="00E65108" w:rsidRDefault="00F02FA2" w:rsidP="00F875BB">
      <w:pPr>
        <w:keepNext/>
        <w:jc w:val="center"/>
        <w:rPr>
          <w:noProof/>
          <w:lang w:eastAsia="ko-KR"/>
        </w:rPr>
      </w:pPr>
      <w:r>
        <w:rPr>
          <w:noProof/>
          <w:lang w:eastAsia="ko-KR"/>
        </w:rPr>
        <w:drawing>
          <wp:inline distT="0" distB="0" distL="0" distR="0" wp14:anchorId="27494A60" wp14:editId="41B705B0">
            <wp:extent cx="4997303" cy="2743200"/>
            <wp:effectExtent l="0" t="0" r="13335" b="1905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roofErr w:type="gramStart"/>
      <w:r w:rsidR="00E65108" w:rsidRPr="00E65108">
        <w:rPr>
          <w:rFonts w:asciiTheme="majorBidi" w:hAnsiTheme="majorBidi" w:cstheme="majorBidi"/>
          <w:sz w:val="24"/>
          <w:szCs w:val="24"/>
        </w:rPr>
        <w:t xml:space="preserve">Gambar </w:t>
      </w:r>
      <w:r w:rsidR="00E65108" w:rsidRPr="00E65108">
        <w:rPr>
          <w:rFonts w:asciiTheme="majorBidi" w:hAnsiTheme="majorBidi" w:cstheme="majorBidi"/>
          <w:sz w:val="24"/>
          <w:szCs w:val="24"/>
        </w:rPr>
        <w:fldChar w:fldCharType="begin"/>
      </w:r>
      <w:r w:rsidR="00E65108" w:rsidRPr="00E65108">
        <w:rPr>
          <w:rFonts w:asciiTheme="majorBidi" w:hAnsiTheme="majorBidi" w:cstheme="majorBidi"/>
          <w:sz w:val="24"/>
          <w:szCs w:val="24"/>
        </w:rPr>
        <w:instrText xml:space="preserve"> SEQ Figure \* ARABIC </w:instrText>
      </w:r>
      <w:r w:rsidR="00E65108" w:rsidRPr="00E65108">
        <w:rPr>
          <w:rFonts w:asciiTheme="majorBidi" w:hAnsiTheme="majorBidi" w:cstheme="majorBidi"/>
          <w:sz w:val="24"/>
          <w:szCs w:val="24"/>
        </w:rPr>
        <w:fldChar w:fldCharType="separate"/>
      </w:r>
      <w:r w:rsidR="005C0B40">
        <w:rPr>
          <w:rFonts w:asciiTheme="majorBidi" w:hAnsiTheme="majorBidi" w:cstheme="majorBidi"/>
          <w:noProof/>
          <w:sz w:val="24"/>
          <w:szCs w:val="24"/>
        </w:rPr>
        <w:t>14</w:t>
      </w:r>
      <w:r w:rsidR="00E65108" w:rsidRPr="00E65108">
        <w:rPr>
          <w:rFonts w:asciiTheme="majorBidi" w:hAnsiTheme="majorBidi" w:cstheme="majorBidi"/>
          <w:sz w:val="24"/>
          <w:szCs w:val="24"/>
        </w:rPr>
        <w:fldChar w:fldCharType="end"/>
      </w:r>
      <w:r w:rsidR="00E65108" w:rsidRPr="00E65108">
        <w:rPr>
          <w:rFonts w:asciiTheme="majorBidi" w:hAnsiTheme="majorBidi" w:cstheme="majorBidi"/>
          <w:sz w:val="24"/>
          <w:szCs w:val="24"/>
        </w:rPr>
        <w:t>.</w:t>
      </w:r>
      <w:proofErr w:type="gramEnd"/>
      <w:r w:rsidR="0010191E">
        <w:rPr>
          <w:rFonts w:asciiTheme="majorBidi" w:hAnsiTheme="majorBidi" w:cstheme="majorBidi"/>
          <w:sz w:val="24"/>
          <w:szCs w:val="24"/>
        </w:rPr>
        <w:t xml:space="preserve"> </w:t>
      </w:r>
      <w:bookmarkStart w:id="128" w:name="_Toc468142697"/>
      <w:r w:rsidR="00E65108" w:rsidRPr="00E65108">
        <w:rPr>
          <w:rFonts w:asciiTheme="majorBidi" w:hAnsiTheme="majorBidi" w:cstheme="majorBidi"/>
          <w:sz w:val="24"/>
          <w:szCs w:val="24"/>
        </w:rPr>
        <w:t>Stabilitas Pigmen Angkak pada Suhu yang Berbeda</w:t>
      </w:r>
      <w:r w:rsidR="00694AF2">
        <w:rPr>
          <w:rFonts w:asciiTheme="majorBidi" w:hAnsiTheme="majorBidi" w:cstheme="majorBidi"/>
          <w:sz w:val="24"/>
          <w:szCs w:val="24"/>
        </w:rPr>
        <w:t xml:space="preserve"> konsentrasi 11%</w:t>
      </w:r>
      <w:bookmarkEnd w:id="128"/>
    </w:p>
    <w:p w:rsidR="00865523" w:rsidRPr="00E65108" w:rsidRDefault="00F02FA2" w:rsidP="00F02FA2">
      <w:pPr>
        <w:keepNext/>
        <w:jc w:val="left"/>
      </w:pPr>
      <w:r>
        <w:rPr>
          <w:noProof/>
          <w:lang w:eastAsia="ko-KR"/>
        </w:rPr>
        <w:drawing>
          <wp:inline distT="0" distB="0" distL="0" distR="0" wp14:anchorId="25620F59" wp14:editId="3DF39E14">
            <wp:extent cx="4997303" cy="2743200"/>
            <wp:effectExtent l="0" t="0" r="13335" b="1905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roofErr w:type="gramStart"/>
      <w:r w:rsidR="0010191E" w:rsidRPr="0010191E">
        <w:rPr>
          <w:rFonts w:asciiTheme="majorBidi" w:hAnsiTheme="majorBidi" w:cstheme="majorBidi"/>
          <w:sz w:val="24"/>
          <w:szCs w:val="24"/>
        </w:rPr>
        <w:t>Gambar</w:t>
      </w:r>
      <w:r w:rsidR="00E65108" w:rsidRPr="0010191E">
        <w:rPr>
          <w:rFonts w:asciiTheme="majorBidi" w:hAnsiTheme="majorBidi" w:cstheme="majorBidi"/>
          <w:sz w:val="24"/>
          <w:szCs w:val="24"/>
        </w:rPr>
        <w:t xml:space="preserve"> </w:t>
      </w:r>
      <w:r w:rsidR="00E65108" w:rsidRPr="0010191E">
        <w:rPr>
          <w:rFonts w:asciiTheme="majorBidi" w:hAnsiTheme="majorBidi" w:cstheme="majorBidi"/>
          <w:sz w:val="24"/>
          <w:szCs w:val="24"/>
        </w:rPr>
        <w:fldChar w:fldCharType="begin"/>
      </w:r>
      <w:r w:rsidR="00E65108" w:rsidRPr="0010191E">
        <w:rPr>
          <w:rFonts w:asciiTheme="majorBidi" w:hAnsiTheme="majorBidi" w:cstheme="majorBidi"/>
          <w:sz w:val="24"/>
          <w:szCs w:val="24"/>
        </w:rPr>
        <w:instrText xml:space="preserve"> SEQ Figure \* ARABIC </w:instrText>
      </w:r>
      <w:r w:rsidR="00E65108" w:rsidRPr="0010191E">
        <w:rPr>
          <w:rFonts w:asciiTheme="majorBidi" w:hAnsiTheme="majorBidi" w:cstheme="majorBidi"/>
          <w:sz w:val="24"/>
          <w:szCs w:val="24"/>
        </w:rPr>
        <w:fldChar w:fldCharType="separate"/>
      </w:r>
      <w:r w:rsidR="005C0B40">
        <w:rPr>
          <w:rFonts w:asciiTheme="majorBidi" w:hAnsiTheme="majorBidi" w:cstheme="majorBidi"/>
          <w:noProof/>
          <w:sz w:val="24"/>
          <w:szCs w:val="24"/>
        </w:rPr>
        <w:t>15</w:t>
      </w:r>
      <w:r w:rsidR="00E65108" w:rsidRPr="0010191E">
        <w:rPr>
          <w:rFonts w:asciiTheme="majorBidi" w:hAnsiTheme="majorBidi" w:cstheme="majorBidi"/>
          <w:sz w:val="24"/>
          <w:szCs w:val="24"/>
        </w:rPr>
        <w:fldChar w:fldCharType="end"/>
      </w:r>
      <w:r w:rsidR="00E65108" w:rsidRPr="0010191E">
        <w:rPr>
          <w:rFonts w:asciiTheme="majorBidi" w:hAnsiTheme="majorBidi" w:cstheme="majorBidi"/>
          <w:sz w:val="24"/>
          <w:szCs w:val="24"/>
        </w:rPr>
        <w:t>.</w:t>
      </w:r>
      <w:proofErr w:type="gramEnd"/>
      <w:r w:rsidR="0010191E" w:rsidRPr="0010191E">
        <w:rPr>
          <w:rFonts w:asciiTheme="majorBidi" w:hAnsiTheme="majorBidi" w:cstheme="majorBidi"/>
          <w:sz w:val="24"/>
          <w:szCs w:val="24"/>
        </w:rPr>
        <w:t xml:space="preserve"> </w:t>
      </w:r>
      <w:bookmarkStart w:id="129" w:name="_Toc468142698"/>
      <w:r w:rsidR="00E65108" w:rsidRPr="0010191E">
        <w:rPr>
          <w:rFonts w:asciiTheme="majorBidi" w:hAnsiTheme="majorBidi" w:cstheme="majorBidi"/>
          <w:sz w:val="24"/>
          <w:szCs w:val="24"/>
        </w:rPr>
        <w:t>Stabilitas Pigmen Angkak pada Suhu yang Berbeda</w:t>
      </w:r>
      <w:r w:rsidR="00694AF2">
        <w:rPr>
          <w:rFonts w:asciiTheme="majorBidi" w:hAnsiTheme="majorBidi" w:cstheme="majorBidi"/>
          <w:sz w:val="24"/>
          <w:szCs w:val="24"/>
        </w:rPr>
        <w:t xml:space="preserve"> konsentrasi 12%</w:t>
      </w:r>
      <w:bookmarkEnd w:id="129"/>
    </w:p>
    <w:p w:rsidR="00D265C6" w:rsidRPr="00F02FA2" w:rsidRDefault="00F02FA2" w:rsidP="00F02FA2">
      <w:pPr>
        <w:keepNext/>
        <w:jc w:val="left"/>
        <w:rPr>
          <w:rFonts w:asciiTheme="majorBidi" w:hAnsiTheme="majorBidi" w:cstheme="majorBidi"/>
          <w:sz w:val="24"/>
          <w:szCs w:val="24"/>
        </w:rPr>
      </w:pPr>
      <w:r>
        <w:rPr>
          <w:noProof/>
          <w:lang w:eastAsia="ko-KR"/>
        </w:rPr>
        <w:lastRenderedPageBreak/>
        <w:drawing>
          <wp:inline distT="0" distB="0" distL="0" distR="0" wp14:anchorId="46042973" wp14:editId="28B705DB">
            <wp:extent cx="4997303" cy="2743200"/>
            <wp:effectExtent l="0" t="0" r="13335" b="1905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roofErr w:type="gramStart"/>
      <w:r w:rsidR="0010191E" w:rsidRPr="0010191E">
        <w:rPr>
          <w:rFonts w:asciiTheme="majorBidi" w:hAnsiTheme="majorBidi" w:cstheme="majorBidi"/>
          <w:sz w:val="24"/>
          <w:szCs w:val="24"/>
        </w:rPr>
        <w:t xml:space="preserve">Gambar </w:t>
      </w:r>
      <w:r w:rsidR="0010191E" w:rsidRPr="0010191E">
        <w:rPr>
          <w:rFonts w:asciiTheme="majorBidi" w:hAnsiTheme="majorBidi" w:cstheme="majorBidi"/>
          <w:sz w:val="24"/>
          <w:szCs w:val="24"/>
        </w:rPr>
        <w:fldChar w:fldCharType="begin"/>
      </w:r>
      <w:r w:rsidR="0010191E" w:rsidRPr="0010191E">
        <w:rPr>
          <w:rFonts w:asciiTheme="majorBidi" w:hAnsiTheme="majorBidi" w:cstheme="majorBidi"/>
          <w:sz w:val="24"/>
          <w:szCs w:val="24"/>
        </w:rPr>
        <w:instrText xml:space="preserve"> SEQ Figure \* ARABIC </w:instrText>
      </w:r>
      <w:r w:rsidR="0010191E" w:rsidRPr="0010191E">
        <w:rPr>
          <w:rFonts w:asciiTheme="majorBidi" w:hAnsiTheme="majorBidi" w:cstheme="majorBidi"/>
          <w:sz w:val="24"/>
          <w:szCs w:val="24"/>
        </w:rPr>
        <w:fldChar w:fldCharType="separate"/>
      </w:r>
      <w:r w:rsidR="005C0B40">
        <w:rPr>
          <w:rFonts w:asciiTheme="majorBidi" w:hAnsiTheme="majorBidi" w:cstheme="majorBidi"/>
          <w:noProof/>
          <w:sz w:val="24"/>
          <w:szCs w:val="24"/>
        </w:rPr>
        <w:t>16</w:t>
      </w:r>
      <w:r w:rsidR="0010191E" w:rsidRPr="0010191E">
        <w:rPr>
          <w:rFonts w:asciiTheme="majorBidi" w:hAnsiTheme="majorBidi" w:cstheme="majorBidi"/>
          <w:sz w:val="24"/>
          <w:szCs w:val="24"/>
        </w:rPr>
        <w:fldChar w:fldCharType="end"/>
      </w:r>
      <w:r w:rsidR="0010191E" w:rsidRPr="0010191E">
        <w:rPr>
          <w:rFonts w:asciiTheme="majorBidi" w:hAnsiTheme="majorBidi" w:cstheme="majorBidi"/>
          <w:sz w:val="24"/>
          <w:szCs w:val="24"/>
        </w:rPr>
        <w:t>.</w:t>
      </w:r>
      <w:proofErr w:type="gramEnd"/>
      <w:r w:rsidR="0010191E" w:rsidRPr="0010191E">
        <w:rPr>
          <w:rFonts w:asciiTheme="majorBidi" w:hAnsiTheme="majorBidi" w:cstheme="majorBidi"/>
          <w:sz w:val="24"/>
          <w:szCs w:val="24"/>
        </w:rPr>
        <w:t xml:space="preserve"> </w:t>
      </w:r>
      <w:bookmarkStart w:id="130" w:name="_Toc468142699"/>
      <w:r w:rsidR="0010191E" w:rsidRPr="0010191E">
        <w:rPr>
          <w:rFonts w:asciiTheme="majorBidi" w:hAnsiTheme="majorBidi" w:cstheme="majorBidi"/>
          <w:sz w:val="24"/>
          <w:szCs w:val="24"/>
        </w:rPr>
        <w:t>Stabilitas Pigmen Angkak pada Suhu yang Berbeda</w:t>
      </w:r>
      <w:r w:rsidR="00694AF2">
        <w:rPr>
          <w:rFonts w:asciiTheme="majorBidi" w:hAnsiTheme="majorBidi" w:cstheme="majorBidi"/>
          <w:sz w:val="24"/>
          <w:szCs w:val="24"/>
        </w:rPr>
        <w:t xml:space="preserve"> konsentrasi 13%</w:t>
      </w:r>
      <w:bookmarkEnd w:id="130"/>
    </w:p>
    <w:p w:rsidR="00982390" w:rsidRDefault="00982390" w:rsidP="00982390">
      <w:pPr>
        <w:ind w:firstLine="567"/>
        <w:rPr>
          <w:rFonts w:ascii="Times New Roman" w:hAnsi="Times New Roman" w:cs="Times New Roman"/>
          <w:sz w:val="24"/>
          <w:szCs w:val="24"/>
          <w:lang w:val="sv-SE"/>
        </w:rPr>
      </w:pPr>
      <w:r w:rsidRPr="00982390">
        <w:rPr>
          <w:rFonts w:ascii="Times New Roman" w:hAnsi="Times New Roman" w:cs="Times New Roman"/>
          <w:sz w:val="24"/>
          <w:szCs w:val="24"/>
          <w:lang w:val="sv-SE"/>
        </w:rPr>
        <w:t>Pengolahan bahan pangan dilakukuan pada suhu yang berbeda-beda tergantung dari jenis bahan pangan dan produk akhir yang akan dihasilkan. Atas dasar itu untuk makanan yang ditambah pewarna perlu dilakukan uji kestabilan zat pewarna terhadap suhu sehingga dapat digunakan pada bahan pangan pangan yang tepat.</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Penurunan intensitas zat warna dihitung berdasarkan persen zat warna yang tersisa sehingga semakin tinggi persen zat warna yang tersisa maka zat warna tersebut penurunan intensitasnya semakin kecil</w:t>
      </w:r>
    </w:p>
    <w:p w:rsidR="00982390" w:rsidRDefault="00982390" w:rsidP="00982390">
      <w:pPr>
        <w:ind w:firstLine="567"/>
        <w:rPr>
          <w:rFonts w:ascii="Times New Roman" w:hAnsi="Times New Roman" w:cs="Times New Roman"/>
          <w:sz w:val="24"/>
          <w:szCs w:val="24"/>
          <w:lang w:val="sv-SE"/>
        </w:rPr>
      </w:pPr>
      <w:r w:rsidRPr="00982390">
        <w:rPr>
          <w:rFonts w:ascii="Times New Roman" w:hAnsi="Times New Roman" w:cs="Times New Roman"/>
          <w:sz w:val="24"/>
          <w:szCs w:val="24"/>
          <w:lang w:val="sv-SE"/>
        </w:rPr>
        <w:t>Angkak memiliki warna</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yang konsisten tetapi kurang stabil terhadap</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pengaru</w:t>
      </w:r>
      <w:r>
        <w:rPr>
          <w:rFonts w:ascii="Times New Roman" w:hAnsi="Times New Roman" w:cs="Times New Roman"/>
          <w:sz w:val="24"/>
          <w:szCs w:val="24"/>
          <w:lang w:val="sv-SE"/>
        </w:rPr>
        <w:t>h fisik dan kimia seperti panas, s</w:t>
      </w:r>
      <w:r w:rsidRPr="00982390">
        <w:rPr>
          <w:rFonts w:ascii="Times New Roman" w:hAnsi="Times New Roman" w:cs="Times New Roman"/>
          <w:sz w:val="24"/>
          <w:szCs w:val="24"/>
          <w:lang w:val="sv-SE"/>
        </w:rPr>
        <w:t>inar-UV dan sinar matahari, dapat</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bercampur dengan pewarna alami lainnya</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dengan bahan makanan, tidak toksik dan</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bukan karsinogen (Hesseltine, 1965 &amp;</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Stainkraus, 1983 dalam Jenie, Helianti dan</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Fardiaz, 1994).</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Pernyataan tersebut didukung</w:t>
      </w:r>
      <w:r>
        <w:rPr>
          <w:rFonts w:ascii="Times New Roman" w:hAnsi="Times New Roman" w:cs="Times New Roman"/>
          <w:sz w:val="24"/>
          <w:szCs w:val="24"/>
          <w:lang w:val="sv-SE"/>
        </w:rPr>
        <w:t xml:space="preserve"> </w:t>
      </w:r>
      <w:r w:rsidR="00C72701">
        <w:rPr>
          <w:rFonts w:ascii="Times New Roman" w:hAnsi="Times New Roman" w:cs="Times New Roman"/>
          <w:sz w:val="24"/>
          <w:szCs w:val="24"/>
          <w:lang w:val="sv-SE"/>
        </w:rPr>
        <w:t>oleh Koswara (2009</w:t>
      </w:r>
      <w:r w:rsidRPr="00982390">
        <w:rPr>
          <w:rFonts w:ascii="Times New Roman" w:hAnsi="Times New Roman" w:cs="Times New Roman"/>
          <w:sz w:val="24"/>
          <w:szCs w:val="24"/>
          <w:lang w:val="sv-SE"/>
        </w:rPr>
        <w:t>) dan Helianti (1994),</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yang melaporkan bahwa pengaruh suhu</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akan dapat menyebabkan terjadinya</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dekomposisi dan perubahan struktur</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 xml:space="preserve">pigmen sehingga terjadi </w:t>
      </w:r>
      <w:r w:rsidRPr="00982390">
        <w:rPr>
          <w:rFonts w:ascii="Times New Roman" w:hAnsi="Times New Roman" w:cs="Times New Roman"/>
          <w:sz w:val="24"/>
          <w:szCs w:val="24"/>
          <w:lang w:val="sv-SE"/>
        </w:rPr>
        <w:lastRenderedPageBreak/>
        <w:t>pemucatan.</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Sedangkan Jenie dkk (1997), menyatakan</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bahwa mekanisme kerusakan angkak akibat</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pemanasan belum jelas, tetapi dapat diduga</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bahwa kerusakan juga terjadi pada gugus</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kromofor akibat adanya energi kinetik dari</w:t>
      </w:r>
      <w:r>
        <w:rPr>
          <w:rFonts w:ascii="Times New Roman" w:hAnsi="Times New Roman" w:cs="Times New Roman"/>
          <w:sz w:val="24"/>
          <w:szCs w:val="24"/>
          <w:lang w:val="sv-SE"/>
        </w:rPr>
        <w:t xml:space="preserve"> </w:t>
      </w:r>
      <w:r w:rsidRPr="00982390">
        <w:rPr>
          <w:rFonts w:ascii="Times New Roman" w:hAnsi="Times New Roman" w:cs="Times New Roman"/>
          <w:sz w:val="24"/>
          <w:szCs w:val="24"/>
          <w:lang w:val="sv-SE"/>
        </w:rPr>
        <w:t>panas.</w:t>
      </w:r>
    </w:p>
    <w:p w:rsidR="00856868" w:rsidRDefault="00856868" w:rsidP="00982390">
      <w:pPr>
        <w:ind w:firstLine="567"/>
        <w:rPr>
          <w:rFonts w:ascii="Times New Roman" w:hAnsi="Times New Roman" w:cs="Times New Roman"/>
          <w:sz w:val="24"/>
          <w:szCs w:val="24"/>
          <w:lang w:val="sv-SE"/>
        </w:rPr>
      </w:pPr>
      <w:r>
        <w:rPr>
          <w:rFonts w:ascii="Times New Roman" w:hAnsi="Times New Roman" w:cs="Times New Roman"/>
          <w:sz w:val="24"/>
          <w:szCs w:val="24"/>
          <w:lang w:val="sv-SE"/>
        </w:rPr>
        <w:t>Hasil dari analisa stabilitas pigmen angkak terhadap suhu menunjukan tidak adanya pengaruh stabilitas pigmen angkak terhadap konsentrasi starter yang berbeda – beda dan lamanya fermentasi. Berdasarkan grafik diatas menunjukan semakin tinggi suhu yang digunakan maka semakin menurun intensitas pigmen angkak. Penurunan intensitas pigmen diduga diakibatkan oleh rusaknya pigmen karena panas sehingga intensitas warna menurun</w:t>
      </w:r>
      <w:r w:rsidR="00763A25">
        <w:rPr>
          <w:rFonts w:ascii="Times New Roman" w:hAnsi="Times New Roman" w:cs="Times New Roman"/>
          <w:sz w:val="24"/>
          <w:szCs w:val="24"/>
          <w:lang w:val="sv-SE"/>
        </w:rPr>
        <w:t>. Suhu dan lama pemanasan mengakibatkan dekomposisi dan perubahan struktur pigmen angkak sehingga terjadi pemucatan. Perlakuan inkubasi dengan meningkatkan suhu yang semakin tinggi mampu menimbulkan peningkatan energi kinetik yang semakin besar serta mengakibatkan kerusakan</w:t>
      </w:r>
      <w:r w:rsidR="00110CE5">
        <w:rPr>
          <w:rFonts w:ascii="Times New Roman" w:hAnsi="Times New Roman" w:cs="Times New Roman"/>
          <w:sz w:val="24"/>
          <w:szCs w:val="24"/>
          <w:lang w:val="sv-SE"/>
        </w:rPr>
        <w:t xml:space="preserve"> gugus kromofor. (Zubaidah, 2014</w:t>
      </w:r>
      <w:r w:rsidR="00763A25">
        <w:rPr>
          <w:rFonts w:ascii="Times New Roman" w:hAnsi="Times New Roman" w:cs="Times New Roman"/>
          <w:sz w:val="24"/>
          <w:szCs w:val="24"/>
          <w:lang w:val="sv-SE"/>
        </w:rPr>
        <w:t>)</w:t>
      </w:r>
    </w:p>
    <w:p w:rsidR="00D265C6" w:rsidRDefault="00D265C6" w:rsidP="00D265C6">
      <w:pPr>
        <w:ind w:firstLine="340"/>
        <w:rPr>
          <w:rFonts w:ascii="Times New Roman" w:hAnsi="Times New Roman" w:cs="Times New Roman"/>
          <w:sz w:val="24"/>
          <w:szCs w:val="24"/>
          <w:lang w:val="sv-SE"/>
        </w:rPr>
      </w:pPr>
    </w:p>
    <w:p w:rsidR="00B83E94" w:rsidRDefault="00B83E94" w:rsidP="00B90692">
      <w:pPr>
        <w:ind w:firstLine="340"/>
        <w:rPr>
          <w:rFonts w:ascii="Times New Roman" w:hAnsi="Times New Roman" w:cs="Times New Roman"/>
          <w:sz w:val="24"/>
          <w:szCs w:val="24"/>
          <w:lang w:val="sv-SE"/>
        </w:rPr>
      </w:pPr>
    </w:p>
    <w:p w:rsidR="004A7A7B" w:rsidRDefault="004A7A7B" w:rsidP="004A7A7B">
      <w:pPr>
        <w:rPr>
          <w:rFonts w:ascii="Times New Roman" w:hAnsi="Times New Roman" w:cs="Times New Roman"/>
          <w:sz w:val="24"/>
          <w:szCs w:val="24"/>
          <w:lang w:val="sv-SE"/>
        </w:rPr>
      </w:pPr>
    </w:p>
    <w:p w:rsidR="00763A25" w:rsidRDefault="00763A25" w:rsidP="004A7A7B">
      <w:pPr>
        <w:rPr>
          <w:rFonts w:ascii="Times New Roman" w:hAnsi="Times New Roman" w:cs="Times New Roman"/>
          <w:sz w:val="24"/>
          <w:szCs w:val="24"/>
          <w:lang w:val="sv-SE"/>
        </w:rPr>
      </w:pPr>
    </w:p>
    <w:p w:rsidR="00982390" w:rsidRDefault="00982390" w:rsidP="004A7A7B">
      <w:pPr>
        <w:rPr>
          <w:rFonts w:ascii="Times New Roman" w:hAnsi="Times New Roman" w:cs="Times New Roman"/>
          <w:sz w:val="24"/>
          <w:szCs w:val="24"/>
          <w:lang w:val="sv-SE"/>
        </w:rPr>
      </w:pPr>
    </w:p>
    <w:p w:rsidR="00110CE5" w:rsidRDefault="00110CE5" w:rsidP="004A7A7B">
      <w:pPr>
        <w:rPr>
          <w:rFonts w:ascii="Times New Roman" w:hAnsi="Times New Roman" w:cs="Times New Roman"/>
          <w:sz w:val="24"/>
          <w:szCs w:val="24"/>
          <w:lang w:val="sv-SE"/>
        </w:rPr>
      </w:pPr>
    </w:p>
    <w:p w:rsidR="00982390" w:rsidRPr="004A7A7B" w:rsidRDefault="00982390" w:rsidP="004A7A7B">
      <w:pPr>
        <w:rPr>
          <w:rFonts w:ascii="Times New Roman" w:hAnsi="Times New Roman" w:cs="Times New Roman"/>
          <w:sz w:val="24"/>
          <w:szCs w:val="24"/>
          <w:lang w:val="sv-SE"/>
        </w:rPr>
      </w:pPr>
    </w:p>
    <w:p w:rsidR="00153DFF" w:rsidRPr="007B0F8D" w:rsidRDefault="00153DFF" w:rsidP="007B0F8D">
      <w:pPr>
        <w:pStyle w:val="Heading1"/>
        <w:jc w:val="center"/>
        <w:rPr>
          <w:rFonts w:asciiTheme="majorBidi" w:hAnsiTheme="majorBidi"/>
          <w:color w:val="auto"/>
          <w:lang w:eastAsia="id-ID"/>
        </w:rPr>
      </w:pPr>
      <w:bookmarkStart w:id="131" w:name="_Toc472961292"/>
      <w:r w:rsidRPr="007B0F8D">
        <w:rPr>
          <w:rFonts w:asciiTheme="majorBidi" w:hAnsiTheme="majorBidi"/>
          <w:color w:val="auto"/>
          <w:lang w:eastAsia="id-ID"/>
        </w:rPr>
        <w:lastRenderedPageBreak/>
        <w:t>KESIMPULAN DAN SARAN</w:t>
      </w:r>
      <w:bookmarkEnd w:id="131"/>
    </w:p>
    <w:p w:rsidR="00153DFF" w:rsidRDefault="00153DFF" w:rsidP="00153DFF">
      <w:pPr>
        <w:rPr>
          <w:lang w:eastAsia="id-ID"/>
        </w:rPr>
      </w:pPr>
    </w:p>
    <w:p w:rsidR="00153DFF" w:rsidRPr="004A7A7B" w:rsidRDefault="00153DFF" w:rsidP="004A7A7B">
      <w:pPr>
        <w:ind w:firstLine="567"/>
        <w:rPr>
          <w:rFonts w:asciiTheme="majorBidi" w:eastAsia="Times New Roman" w:hAnsiTheme="majorBidi" w:cstheme="majorBidi"/>
          <w:sz w:val="24"/>
          <w:szCs w:val="24"/>
          <w:lang w:eastAsia="id-ID"/>
        </w:rPr>
      </w:pPr>
      <w:proofErr w:type="gramStart"/>
      <w:r w:rsidRPr="008F39AC">
        <w:rPr>
          <w:rFonts w:asciiTheme="majorBidi" w:eastAsia="Times New Roman" w:hAnsiTheme="majorBidi" w:cstheme="majorBidi"/>
          <w:sz w:val="24"/>
          <w:szCs w:val="24"/>
          <w:lang w:eastAsia="id-ID"/>
        </w:rPr>
        <w:t>Bab ini menguraikan mengena</w:t>
      </w:r>
      <w:r w:rsidR="004A7A7B">
        <w:rPr>
          <w:rFonts w:asciiTheme="majorBidi" w:eastAsia="Times New Roman" w:hAnsiTheme="majorBidi" w:cstheme="majorBidi"/>
          <w:sz w:val="24"/>
          <w:szCs w:val="24"/>
          <w:lang w:eastAsia="id-ID"/>
        </w:rPr>
        <w:t>i (1) Kesimpulan dan (2) Saran.</w:t>
      </w:r>
      <w:proofErr w:type="gramEnd"/>
    </w:p>
    <w:p w:rsidR="00153DFF" w:rsidRDefault="00153DFF" w:rsidP="00153DFF">
      <w:pPr>
        <w:pStyle w:val="Heading2"/>
        <w:numPr>
          <w:ilvl w:val="1"/>
          <w:numId w:val="29"/>
        </w:numPr>
        <w:rPr>
          <w:rFonts w:asciiTheme="majorBidi" w:hAnsiTheme="majorBidi"/>
          <w:color w:val="auto"/>
          <w:sz w:val="24"/>
          <w:szCs w:val="24"/>
          <w:lang w:eastAsia="id-ID"/>
        </w:rPr>
      </w:pPr>
      <w:bookmarkStart w:id="132" w:name="_Toc472961293"/>
      <w:r w:rsidRPr="00153DFF">
        <w:rPr>
          <w:rFonts w:asciiTheme="majorBidi" w:hAnsiTheme="majorBidi"/>
          <w:color w:val="auto"/>
          <w:sz w:val="24"/>
          <w:szCs w:val="24"/>
          <w:lang w:eastAsia="id-ID"/>
        </w:rPr>
        <w:t>Kesimpulan</w:t>
      </w:r>
      <w:bookmarkEnd w:id="132"/>
      <w:r w:rsidRPr="00153DFF">
        <w:rPr>
          <w:rFonts w:asciiTheme="majorBidi" w:hAnsiTheme="majorBidi"/>
          <w:color w:val="auto"/>
          <w:sz w:val="24"/>
          <w:szCs w:val="24"/>
          <w:lang w:eastAsia="id-ID"/>
        </w:rPr>
        <w:t xml:space="preserve"> </w:t>
      </w:r>
    </w:p>
    <w:p w:rsidR="004A7A7B" w:rsidRDefault="00B323A2" w:rsidP="004A7A7B">
      <w:pPr>
        <w:ind w:firstLine="576"/>
        <w:rPr>
          <w:rFonts w:asciiTheme="majorBidi" w:hAnsiTheme="majorBidi" w:cstheme="majorBidi"/>
          <w:sz w:val="24"/>
          <w:szCs w:val="24"/>
          <w:lang w:val="pt-BR"/>
        </w:rPr>
      </w:pPr>
      <w:r w:rsidRPr="00B323A2">
        <w:rPr>
          <w:rFonts w:asciiTheme="majorBidi" w:hAnsiTheme="majorBidi" w:cstheme="majorBidi"/>
          <w:sz w:val="24"/>
          <w:szCs w:val="24"/>
          <w:lang w:val="pt-BR"/>
        </w:rPr>
        <w:t>Berdasarkan hasil penelitian yang dilakukan dapat disimpulkan bahwa :</w:t>
      </w:r>
    </w:p>
    <w:p w:rsidR="00B323A2" w:rsidRPr="00B323A2" w:rsidRDefault="00877956" w:rsidP="000A0225">
      <w:pPr>
        <w:rPr>
          <w:rFonts w:asciiTheme="majorBidi" w:hAnsiTheme="majorBidi" w:cstheme="majorBidi"/>
          <w:sz w:val="24"/>
          <w:szCs w:val="24"/>
          <w:lang w:val="pt-BR"/>
        </w:rPr>
      </w:pPr>
      <w:r>
        <w:rPr>
          <w:rFonts w:asciiTheme="majorBidi" w:hAnsiTheme="majorBidi" w:cstheme="majorBidi"/>
          <w:sz w:val="24"/>
          <w:szCs w:val="24"/>
          <w:lang w:val="pt-BR"/>
        </w:rPr>
        <w:t>1</w:t>
      </w:r>
      <w:r w:rsidR="002625B9">
        <w:rPr>
          <w:rFonts w:asciiTheme="majorBidi" w:hAnsiTheme="majorBidi" w:cstheme="majorBidi"/>
          <w:sz w:val="24"/>
          <w:szCs w:val="24"/>
          <w:lang w:val="pt-BR"/>
        </w:rPr>
        <w:t xml:space="preserve">. </w:t>
      </w:r>
      <w:r>
        <w:rPr>
          <w:rFonts w:asciiTheme="majorBidi" w:hAnsiTheme="majorBidi" w:cstheme="majorBidi"/>
          <w:sz w:val="24"/>
          <w:szCs w:val="24"/>
          <w:lang w:val="pt-BR"/>
        </w:rPr>
        <w:t xml:space="preserve">Terdapat </w:t>
      </w:r>
      <w:r w:rsidR="00C819FE">
        <w:rPr>
          <w:rFonts w:asciiTheme="majorBidi" w:hAnsiTheme="majorBidi" w:cstheme="majorBidi"/>
          <w:sz w:val="24"/>
          <w:szCs w:val="24"/>
          <w:lang w:val="pt-BR"/>
        </w:rPr>
        <w:t>peningkatan</w:t>
      </w:r>
      <w:r>
        <w:rPr>
          <w:rFonts w:asciiTheme="majorBidi" w:hAnsiTheme="majorBidi" w:cstheme="majorBidi"/>
          <w:sz w:val="24"/>
          <w:szCs w:val="24"/>
          <w:lang w:val="pt-BR"/>
        </w:rPr>
        <w:t xml:space="preserve"> </w:t>
      </w:r>
      <w:r w:rsidR="00C819FE">
        <w:rPr>
          <w:rFonts w:asciiTheme="majorBidi" w:hAnsiTheme="majorBidi" w:cstheme="majorBidi"/>
          <w:sz w:val="24"/>
          <w:szCs w:val="24"/>
          <w:lang w:val="pt-BR"/>
        </w:rPr>
        <w:t xml:space="preserve">produksi pigmen merah yang dihasilkan oleh </w:t>
      </w:r>
      <w:r w:rsidR="00C819FE" w:rsidRPr="00877956">
        <w:rPr>
          <w:rFonts w:asciiTheme="majorBidi" w:hAnsiTheme="majorBidi" w:cstheme="majorBidi"/>
          <w:i/>
          <w:iCs/>
          <w:sz w:val="24"/>
          <w:szCs w:val="24"/>
          <w:lang w:val="pt-BR"/>
        </w:rPr>
        <w:t>Mona</w:t>
      </w:r>
      <w:r w:rsidR="00C819FE">
        <w:rPr>
          <w:rFonts w:asciiTheme="majorBidi" w:hAnsiTheme="majorBidi" w:cstheme="majorBidi"/>
          <w:i/>
          <w:iCs/>
          <w:sz w:val="24"/>
          <w:szCs w:val="24"/>
          <w:lang w:val="pt-BR"/>
        </w:rPr>
        <w:t>s</w:t>
      </w:r>
      <w:r w:rsidR="00C819FE" w:rsidRPr="00877956">
        <w:rPr>
          <w:rFonts w:asciiTheme="majorBidi" w:hAnsiTheme="majorBidi" w:cstheme="majorBidi"/>
          <w:i/>
          <w:iCs/>
          <w:sz w:val="24"/>
          <w:szCs w:val="24"/>
          <w:lang w:val="pt-BR"/>
        </w:rPr>
        <w:t>cus purpureus</w:t>
      </w:r>
      <w:r w:rsidR="00C819FE">
        <w:rPr>
          <w:rFonts w:asciiTheme="majorBidi" w:hAnsiTheme="majorBidi" w:cstheme="majorBidi"/>
          <w:sz w:val="24"/>
          <w:szCs w:val="24"/>
          <w:lang w:val="pt-BR"/>
        </w:rPr>
        <w:t xml:space="preserve"> pada</w:t>
      </w:r>
      <w:r>
        <w:rPr>
          <w:rFonts w:asciiTheme="majorBidi" w:hAnsiTheme="majorBidi" w:cstheme="majorBidi"/>
          <w:sz w:val="24"/>
          <w:szCs w:val="24"/>
          <w:lang w:val="pt-BR"/>
        </w:rPr>
        <w:t xml:space="preserve"> </w:t>
      </w:r>
      <w:r w:rsidR="002625B9">
        <w:rPr>
          <w:rFonts w:asciiTheme="majorBidi" w:hAnsiTheme="majorBidi" w:cstheme="majorBidi"/>
          <w:sz w:val="24"/>
          <w:szCs w:val="24"/>
          <w:lang w:val="pt-BR"/>
        </w:rPr>
        <w:t xml:space="preserve">variasi </w:t>
      </w:r>
      <w:r>
        <w:rPr>
          <w:rFonts w:asciiTheme="majorBidi" w:hAnsiTheme="majorBidi" w:cstheme="majorBidi"/>
          <w:sz w:val="24"/>
          <w:szCs w:val="24"/>
          <w:lang w:val="pt-BR"/>
        </w:rPr>
        <w:t>konsentrasi starter</w:t>
      </w:r>
      <w:r w:rsidR="00C819FE">
        <w:rPr>
          <w:rFonts w:asciiTheme="majorBidi" w:hAnsiTheme="majorBidi" w:cstheme="majorBidi"/>
          <w:sz w:val="24"/>
          <w:szCs w:val="24"/>
          <w:lang w:val="pt-BR"/>
        </w:rPr>
        <w:t xml:space="preserve"> 11%, 12% dan 13%</w:t>
      </w:r>
      <w:r w:rsidR="000A0225">
        <w:rPr>
          <w:rFonts w:asciiTheme="majorBidi" w:hAnsiTheme="majorBidi" w:cstheme="majorBidi"/>
          <w:sz w:val="24"/>
          <w:szCs w:val="24"/>
          <w:lang w:val="pt-BR"/>
        </w:rPr>
        <w:t xml:space="preserve"> </w:t>
      </w:r>
      <w:r>
        <w:rPr>
          <w:rFonts w:asciiTheme="majorBidi" w:hAnsiTheme="majorBidi" w:cstheme="majorBidi"/>
          <w:sz w:val="24"/>
          <w:szCs w:val="24"/>
          <w:lang w:val="pt-BR"/>
        </w:rPr>
        <w:t xml:space="preserve"> terhadap</w:t>
      </w:r>
      <w:r w:rsidR="00C819FE">
        <w:rPr>
          <w:rFonts w:asciiTheme="majorBidi" w:hAnsiTheme="majorBidi" w:cstheme="majorBidi"/>
          <w:sz w:val="24"/>
          <w:szCs w:val="24"/>
          <w:lang w:val="pt-BR"/>
        </w:rPr>
        <w:t xml:space="preserve"> limbah singkong,</w:t>
      </w:r>
      <w:r>
        <w:rPr>
          <w:rFonts w:asciiTheme="majorBidi" w:hAnsiTheme="majorBidi" w:cstheme="majorBidi"/>
          <w:sz w:val="24"/>
          <w:szCs w:val="24"/>
          <w:lang w:val="pt-BR"/>
        </w:rPr>
        <w:t xml:space="preserve"> dimana k</w:t>
      </w:r>
      <w:r w:rsidR="00B323A2">
        <w:rPr>
          <w:rFonts w:asciiTheme="majorBidi" w:hAnsiTheme="majorBidi" w:cstheme="majorBidi"/>
          <w:sz w:val="24"/>
          <w:szCs w:val="24"/>
          <w:lang w:val="pt-BR"/>
        </w:rPr>
        <w:t xml:space="preserve">onsentrasi 13% dengan lama fermentasi 13 hari </w:t>
      </w:r>
      <w:r w:rsidR="00B323A2" w:rsidRPr="00B323A2">
        <w:rPr>
          <w:rFonts w:asciiTheme="majorBidi" w:hAnsiTheme="majorBidi" w:cstheme="majorBidi"/>
          <w:sz w:val="24"/>
          <w:szCs w:val="24"/>
          <w:lang w:val="pt-BR"/>
        </w:rPr>
        <w:t xml:space="preserve">merupakan kondisi optimal untuk pembentukan pigmen angkak </w:t>
      </w:r>
      <w:r w:rsidR="00B323A2" w:rsidRPr="00B323A2">
        <w:rPr>
          <w:rFonts w:asciiTheme="majorBidi" w:hAnsiTheme="majorBidi" w:cstheme="majorBidi"/>
          <w:i/>
          <w:sz w:val="24"/>
          <w:szCs w:val="24"/>
          <w:lang w:val="pt-BR"/>
        </w:rPr>
        <w:t>Monascus purpureus</w:t>
      </w:r>
      <w:r w:rsidR="00B323A2">
        <w:rPr>
          <w:rFonts w:asciiTheme="majorBidi" w:hAnsiTheme="majorBidi" w:cstheme="majorBidi"/>
          <w:sz w:val="24"/>
          <w:szCs w:val="24"/>
          <w:lang w:val="pt-BR"/>
        </w:rPr>
        <w:t xml:space="preserve"> dengan absorbansi sebesar 3,070</w:t>
      </w:r>
      <w:r w:rsidR="00B323A2" w:rsidRPr="00B323A2">
        <w:rPr>
          <w:rFonts w:asciiTheme="majorBidi" w:hAnsiTheme="majorBidi" w:cstheme="majorBidi"/>
          <w:sz w:val="24"/>
          <w:szCs w:val="24"/>
          <w:lang w:val="pt-BR"/>
        </w:rPr>
        <w:t>.</w:t>
      </w:r>
    </w:p>
    <w:p w:rsidR="00B323A2" w:rsidRPr="00B323A2" w:rsidRDefault="00877956" w:rsidP="00961AFC">
      <w:pPr>
        <w:rPr>
          <w:rFonts w:asciiTheme="majorBidi" w:hAnsiTheme="majorBidi" w:cstheme="majorBidi"/>
          <w:sz w:val="24"/>
          <w:szCs w:val="24"/>
          <w:lang w:val="sv-SE"/>
        </w:rPr>
      </w:pPr>
      <w:r>
        <w:rPr>
          <w:rFonts w:asciiTheme="majorBidi" w:hAnsiTheme="majorBidi" w:cstheme="majorBidi"/>
          <w:sz w:val="24"/>
          <w:szCs w:val="24"/>
          <w:lang w:val="pt-BR"/>
        </w:rPr>
        <w:t>2</w:t>
      </w:r>
      <w:r w:rsidR="00B323A2" w:rsidRPr="00B323A2">
        <w:rPr>
          <w:rFonts w:asciiTheme="majorBidi" w:hAnsiTheme="majorBidi" w:cstheme="majorBidi"/>
          <w:sz w:val="24"/>
          <w:szCs w:val="24"/>
          <w:lang w:val="pt-BR"/>
        </w:rPr>
        <w:t xml:space="preserve">. </w:t>
      </w:r>
      <w:r w:rsidR="00961AFC">
        <w:rPr>
          <w:rFonts w:ascii="Times New Roman" w:hAnsi="Times New Roman" w:cs="Times New Roman"/>
          <w:sz w:val="24"/>
          <w:szCs w:val="24"/>
          <w:lang w:val="sv-SE"/>
        </w:rPr>
        <w:t>Produksi pigmen merah terus mengalami peningkatan seiring dengan lamanya fermentasi, dimana lama fermentasi yang optimal angkak limbah singkong ini adalah 13 hari.</w:t>
      </w:r>
    </w:p>
    <w:p w:rsidR="00B323A2" w:rsidRPr="00737C61" w:rsidRDefault="00153DFF" w:rsidP="00737C61">
      <w:pPr>
        <w:pStyle w:val="Heading2"/>
        <w:numPr>
          <w:ilvl w:val="1"/>
          <w:numId w:val="29"/>
        </w:numPr>
        <w:rPr>
          <w:rFonts w:asciiTheme="majorBidi" w:hAnsiTheme="majorBidi"/>
          <w:color w:val="auto"/>
          <w:sz w:val="24"/>
          <w:szCs w:val="24"/>
          <w:lang w:eastAsia="id-ID"/>
        </w:rPr>
      </w:pPr>
      <w:bookmarkStart w:id="133" w:name="_Toc472961294"/>
      <w:r w:rsidRPr="00153DFF">
        <w:rPr>
          <w:rFonts w:asciiTheme="majorBidi" w:hAnsiTheme="majorBidi"/>
          <w:color w:val="auto"/>
          <w:sz w:val="24"/>
          <w:szCs w:val="24"/>
          <w:lang w:eastAsia="id-ID"/>
        </w:rPr>
        <w:t>Saran</w:t>
      </w:r>
      <w:bookmarkEnd w:id="133"/>
      <w:r w:rsidRPr="00153DFF">
        <w:rPr>
          <w:rFonts w:asciiTheme="majorBidi" w:hAnsiTheme="majorBidi"/>
          <w:color w:val="auto"/>
          <w:sz w:val="24"/>
          <w:szCs w:val="24"/>
          <w:lang w:eastAsia="id-ID"/>
        </w:rPr>
        <w:t xml:space="preserve"> </w:t>
      </w:r>
    </w:p>
    <w:p w:rsidR="00737C61" w:rsidRPr="004A7A7B" w:rsidRDefault="00B323A2" w:rsidP="004A7A7B">
      <w:pPr>
        <w:pStyle w:val="ListParagraph"/>
        <w:numPr>
          <w:ilvl w:val="0"/>
          <w:numId w:val="31"/>
        </w:numPr>
        <w:ind w:left="284" w:hanging="284"/>
        <w:rPr>
          <w:rFonts w:asciiTheme="majorBidi" w:hAnsiTheme="majorBidi" w:cstheme="majorBidi"/>
          <w:sz w:val="24"/>
          <w:szCs w:val="24"/>
          <w:lang w:eastAsia="id-ID"/>
        </w:rPr>
      </w:pPr>
      <w:r w:rsidRPr="00737C61">
        <w:rPr>
          <w:rFonts w:asciiTheme="majorBidi" w:hAnsiTheme="majorBidi" w:cstheme="majorBidi"/>
          <w:sz w:val="24"/>
          <w:szCs w:val="24"/>
          <w:lang w:eastAsia="id-ID"/>
        </w:rPr>
        <w:t xml:space="preserve">Pada penelitian selanjutnya pigmen angkak ini diuji </w:t>
      </w:r>
      <w:proofErr w:type="gramStart"/>
      <w:r w:rsidRPr="00737C61">
        <w:rPr>
          <w:rFonts w:asciiTheme="majorBidi" w:hAnsiTheme="majorBidi" w:cstheme="majorBidi"/>
          <w:sz w:val="24"/>
          <w:szCs w:val="24"/>
          <w:lang w:eastAsia="id-ID"/>
        </w:rPr>
        <w:t>kadar</w:t>
      </w:r>
      <w:proofErr w:type="gramEnd"/>
      <w:r w:rsidRPr="00737C61">
        <w:rPr>
          <w:rFonts w:asciiTheme="majorBidi" w:hAnsiTheme="majorBidi" w:cstheme="majorBidi"/>
          <w:sz w:val="24"/>
          <w:szCs w:val="24"/>
          <w:lang w:eastAsia="id-ID"/>
        </w:rPr>
        <w:t xml:space="preserve"> citrinin yang merupakan metabolit sampingan yang dihasilkan oleh </w:t>
      </w:r>
      <w:r w:rsidRPr="00737C61">
        <w:rPr>
          <w:rFonts w:asciiTheme="majorBidi" w:hAnsiTheme="majorBidi" w:cstheme="majorBidi"/>
          <w:i/>
          <w:iCs/>
          <w:sz w:val="24"/>
          <w:szCs w:val="24"/>
          <w:lang w:eastAsia="id-ID"/>
        </w:rPr>
        <w:t>Monascus purpureus</w:t>
      </w:r>
      <w:r w:rsidR="00737C61" w:rsidRPr="00737C61">
        <w:rPr>
          <w:rFonts w:asciiTheme="majorBidi" w:hAnsiTheme="majorBidi" w:cstheme="majorBidi"/>
          <w:sz w:val="24"/>
          <w:szCs w:val="24"/>
          <w:lang w:eastAsia="id-ID"/>
        </w:rPr>
        <w:t xml:space="preserve"> pada substrat tertentu</w:t>
      </w:r>
      <w:r w:rsidR="00737C61">
        <w:rPr>
          <w:rFonts w:asciiTheme="majorBidi" w:hAnsiTheme="majorBidi" w:cstheme="majorBidi"/>
          <w:sz w:val="24"/>
          <w:szCs w:val="24"/>
          <w:lang w:eastAsia="id-ID"/>
        </w:rPr>
        <w:t>.</w:t>
      </w:r>
    </w:p>
    <w:p w:rsidR="00737C61" w:rsidRDefault="00737C61" w:rsidP="00737C61">
      <w:pPr>
        <w:pStyle w:val="ListParagraph"/>
        <w:numPr>
          <w:ilvl w:val="0"/>
          <w:numId w:val="31"/>
        </w:numPr>
        <w:ind w:left="284" w:hanging="284"/>
        <w:rPr>
          <w:rFonts w:asciiTheme="majorBidi" w:hAnsiTheme="majorBidi" w:cstheme="majorBidi"/>
          <w:sz w:val="24"/>
          <w:szCs w:val="24"/>
          <w:lang w:eastAsia="id-ID"/>
        </w:rPr>
      </w:pPr>
      <w:r>
        <w:rPr>
          <w:rFonts w:asciiTheme="majorBidi" w:hAnsiTheme="majorBidi" w:cstheme="majorBidi"/>
          <w:sz w:val="24"/>
          <w:szCs w:val="24"/>
          <w:lang w:eastAsia="id-ID"/>
        </w:rPr>
        <w:t>Penelitian dapat dilakukan dengan konsentrasi starter dengan range yang lebih luas.</w:t>
      </w:r>
    </w:p>
    <w:p w:rsidR="00737C61" w:rsidRPr="00737C61" w:rsidRDefault="00737C61" w:rsidP="00737C61">
      <w:pPr>
        <w:pStyle w:val="ListParagraph"/>
        <w:numPr>
          <w:ilvl w:val="0"/>
          <w:numId w:val="31"/>
        </w:numPr>
        <w:ind w:left="284" w:hanging="284"/>
        <w:rPr>
          <w:rFonts w:ascii="Times New Roman" w:hAnsi="Times New Roman" w:cs="Times New Roman"/>
          <w:sz w:val="24"/>
          <w:szCs w:val="24"/>
          <w:lang w:eastAsia="id-ID"/>
        </w:rPr>
      </w:pPr>
      <w:r w:rsidRPr="00737C61">
        <w:rPr>
          <w:rFonts w:ascii="Times New Roman" w:hAnsi="Times New Roman" w:cs="Times New Roman"/>
          <w:sz w:val="24"/>
          <w:szCs w:val="24"/>
          <w:lang w:val="sv-SE"/>
        </w:rPr>
        <w:t>Pada penelitian selanjutnya pigmen angkak ini hendaknya diaplikasikan pada makanan dan diuji kestabilan warnanya pada lama penyimpanannya yang lebih panjang.</w:t>
      </w:r>
    </w:p>
    <w:p w:rsidR="00737C61" w:rsidRPr="00737C61" w:rsidRDefault="00737C61" w:rsidP="00737C61">
      <w:pPr>
        <w:pStyle w:val="ListParagraph"/>
        <w:numPr>
          <w:ilvl w:val="0"/>
          <w:numId w:val="31"/>
        </w:numPr>
        <w:ind w:left="284" w:hanging="284"/>
        <w:rPr>
          <w:rFonts w:asciiTheme="majorBidi" w:hAnsiTheme="majorBidi" w:cstheme="majorBidi"/>
          <w:sz w:val="24"/>
          <w:szCs w:val="24"/>
          <w:lang w:eastAsia="id-ID"/>
        </w:rPr>
        <w:sectPr w:rsidR="00737C61" w:rsidRPr="00737C61" w:rsidSect="00803513">
          <w:footerReference w:type="default" r:id="rId40"/>
          <w:pgSz w:w="11907" w:h="16840" w:code="9"/>
          <w:pgMar w:top="2268" w:right="1701" w:bottom="1701" w:left="2268" w:header="720" w:footer="720" w:gutter="0"/>
          <w:cols w:space="720"/>
          <w:titlePg/>
          <w:docGrid w:linePitch="360"/>
        </w:sectPr>
      </w:pPr>
    </w:p>
    <w:p w:rsidR="00A35F66" w:rsidRDefault="00C023C4" w:rsidP="001431B9">
      <w:pPr>
        <w:pStyle w:val="Heading1"/>
        <w:numPr>
          <w:ilvl w:val="0"/>
          <w:numId w:val="0"/>
        </w:numPr>
        <w:spacing w:before="0" w:line="720" w:lineRule="auto"/>
        <w:jc w:val="center"/>
        <w:rPr>
          <w:rFonts w:ascii="Times New Roman" w:hAnsi="Times New Roman" w:cs="Times New Roman"/>
          <w:color w:val="auto"/>
        </w:rPr>
      </w:pPr>
      <w:bookmarkStart w:id="134" w:name="_Toc472961295"/>
      <w:r w:rsidRPr="00C023C4">
        <w:rPr>
          <w:rFonts w:ascii="Times New Roman" w:hAnsi="Times New Roman" w:cs="Times New Roman"/>
          <w:color w:val="auto"/>
        </w:rPr>
        <w:lastRenderedPageBreak/>
        <w:t>DAFTAR PUSTAKA</w:t>
      </w:r>
      <w:bookmarkEnd w:id="107"/>
      <w:bookmarkEnd w:id="134"/>
    </w:p>
    <w:p w:rsidR="00792DE5" w:rsidRDefault="00792DE5" w:rsidP="006B6A16">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Afrianti, Leni. 2008. </w:t>
      </w:r>
      <w:r w:rsidRPr="00792DE5">
        <w:rPr>
          <w:rFonts w:ascii="Times New Roman" w:hAnsi="Times New Roman" w:cs="Times New Roman"/>
          <w:b/>
          <w:sz w:val="24"/>
          <w:szCs w:val="24"/>
        </w:rPr>
        <w:t>Teknologi Pengawetan Pangan</w:t>
      </w:r>
      <w:r>
        <w:rPr>
          <w:rFonts w:ascii="Times New Roman" w:hAnsi="Times New Roman" w:cs="Times New Roman"/>
          <w:sz w:val="24"/>
          <w:szCs w:val="24"/>
        </w:rPr>
        <w:t>. Penerbit Alfabeta. Bandung</w:t>
      </w:r>
    </w:p>
    <w:p w:rsidR="006B6A16" w:rsidRDefault="006B6A16" w:rsidP="006B6A16">
      <w:pPr>
        <w:spacing w:line="240" w:lineRule="auto"/>
        <w:ind w:left="425" w:hanging="425"/>
        <w:rPr>
          <w:rFonts w:ascii="Times New Roman" w:hAnsi="Times New Roman" w:cs="Times New Roman"/>
          <w:sz w:val="24"/>
          <w:szCs w:val="24"/>
        </w:rPr>
      </w:pPr>
    </w:p>
    <w:p w:rsidR="008956E6" w:rsidRDefault="008956E6" w:rsidP="006B6A16">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Amelia. </w:t>
      </w:r>
      <w:proofErr w:type="gramStart"/>
      <w:r>
        <w:rPr>
          <w:rFonts w:ascii="Times New Roman" w:hAnsi="Times New Roman" w:cs="Times New Roman"/>
          <w:sz w:val="24"/>
          <w:szCs w:val="24"/>
        </w:rPr>
        <w:t>Lia</w:t>
      </w:r>
      <w:r w:rsidR="007464D3">
        <w:rPr>
          <w:rFonts w:ascii="Times New Roman" w:hAnsi="Times New Roman" w:cs="Times New Roman"/>
          <w:sz w:val="24"/>
          <w:szCs w:val="24"/>
        </w:rPr>
        <w:t>, Yanti Hamdiyati dan Kusnadi.</w:t>
      </w:r>
      <w:proofErr w:type="gramEnd"/>
      <w:r w:rsidR="007464D3">
        <w:rPr>
          <w:rFonts w:ascii="Times New Roman" w:hAnsi="Times New Roman" w:cs="Times New Roman"/>
          <w:sz w:val="24"/>
          <w:szCs w:val="24"/>
        </w:rPr>
        <w:t xml:space="preserve"> </w:t>
      </w:r>
      <w:proofErr w:type="gramStart"/>
      <w:r w:rsidR="007464D3">
        <w:rPr>
          <w:rFonts w:ascii="Times New Roman" w:hAnsi="Times New Roman" w:cs="Times New Roman"/>
          <w:sz w:val="24"/>
          <w:szCs w:val="24"/>
        </w:rPr>
        <w:t>2014</w:t>
      </w:r>
      <w:r>
        <w:rPr>
          <w:rFonts w:ascii="Times New Roman" w:hAnsi="Times New Roman" w:cs="Times New Roman"/>
          <w:sz w:val="24"/>
          <w:szCs w:val="24"/>
        </w:rPr>
        <w:t xml:space="preserve">. </w:t>
      </w:r>
      <w:r w:rsidRPr="0010293C">
        <w:rPr>
          <w:rFonts w:ascii="Times New Roman" w:hAnsi="Times New Roman" w:cs="Times New Roman"/>
          <w:b/>
          <w:sz w:val="24"/>
          <w:szCs w:val="24"/>
        </w:rPr>
        <w:t xml:space="preserve">Pengaruh </w:t>
      </w:r>
      <w:r w:rsidR="00D206D3">
        <w:rPr>
          <w:rFonts w:ascii="Times New Roman" w:hAnsi="Times New Roman" w:cs="Times New Roman"/>
          <w:b/>
          <w:sz w:val="24"/>
          <w:szCs w:val="24"/>
        </w:rPr>
        <w:t>Konsentrasi starter</w:t>
      </w:r>
      <w:r w:rsidRPr="0010293C">
        <w:rPr>
          <w:rFonts w:ascii="Times New Roman" w:hAnsi="Times New Roman" w:cs="Times New Roman"/>
          <w:b/>
          <w:sz w:val="24"/>
          <w:szCs w:val="24"/>
        </w:rPr>
        <w:t xml:space="preserve"> Monascus purpureus Terhadap Produksi Pigmen Pada Substrat Biji Nangka (</w:t>
      </w:r>
      <w:r w:rsidRPr="0010293C">
        <w:rPr>
          <w:rFonts w:ascii="Times New Roman" w:hAnsi="Times New Roman" w:cs="Times New Roman"/>
          <w:b/>
          <w:i/>
          <w:sz w:val="24"/>
          <w:szCs w:val="24"/>
        </w:rPr>
        <w:t>Artocarpus heterophyllus</w:t>
      </w:r>
      <w:r w:rsidRPr="0010293C">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Formica Online, Volume 1, Nomor 1. Pendidikan Biologi. UPI</w:t>
      </w:r>
    </w:p>
    <w:p w:rsidR="006B6A16" w:rsidRDefault="006B6A16" w:rsidP="006B6A16">
      <w:pPr>
        <w:spacing w:line="240" w:lineRule="auto"/>
        <w:ind w:left="425" w:hanging="425"/>
        <w:rPr>
          <w:rFonts w:ascii="Times New Roman" w:hAnsi="Times New Roman" w:cs="Times New Roman"/>
          <w:sz w:val="24"/>
          <w:szCs w:val="24"/>
        </w:rPr>
      </w:pPr>
    </w:p>
    <w:p w:rsidR="003A7B66" w:rsidRDefault="003A7B66" w:rsidP="006B6A16">
      <w:pPr>
        <w:spacing w:line="240" w:lineRule="auto"/>
        <w:ind w:left="425" w:hanging="425"/>
        <w:rPr>
          <w:rFonts w:ascii="Times New Roman" w:hAnsi="Times New Roman" w:cs="Times New Roman"/>
          <w:sz w:val="24"/>
          <w:szCs w:val="24"/>
        </w:rPr>
      </w:pPr>
      <w:proofErr w:type="gramStart"/>
      <w:r w:rsidRPr="00733383">
        <w:rPr>
          <w:rFonts w:ascii="Times New Roman" w:hAnsi="Times New Roman" w:cs="Times New Roman"/>
          <w:sz w:val="24"/>
          <w:szCs w:val="24"/>
        </w:rPr>
        <w:t>Andreas, Romulo dan Sri Nurheni, Palupi.</w:t>
      </w:r>
      <w:proofErr w:type="gramEnd"/>
      <w:r w:rsidRPr="00733383">
        <w:rPr>
          <w:rFonts w:ascii="Times New Roman" w:hAnsi="Times New Roman" w:cs="Times New Roman"/>
          <w:sz w:val="24"/>
          <w:szCs w:val="24"/>
        </w:rPr>
        <w:t xml:space="preserve"> </w:t>
      </w:r>
      <w:proofErr w:type="gramStart"/>
      <w:r w:rsidRPr="00733383">
        <w:rPr>
          <w:rFonts w:ascii="Times New Roman" w:hAnsi="Times New Roman" w:cs="Times New Roman"/>
          <w:sz w:val="24"/>
          <w:szCs w:val="24"/>
        </w:rPr>
        <w:t xml:space="preserve">2012. </w:t>
      </w:r>
      <w:r w:rsidRPr="00733383">
        <w:rPr>
          <w:rFonts w:ascii="Times New Roman" w:hAnsi="Times New Roman" w:cs="Times New Roman"/>
          <w:b/>
          <w:sz w:val="24"/>
          <w:szCs w:val="24"/>
        </w:rPr>
        <w:t>Kajian Penggunaan Ekstrak Angkak dalam Pembuatan Low Fat Fruity Yogurt Sebagai Pangan Fungsional</w:t>
      </w:r>
      <w:r w:rsidRPr="00733383">
        <w:rPr>
          <w:rFonts w:ascii="Times New Roman" w:hAnsi="Times New Roman" w:cs="Times New Roman"/>
          <w:sz w:val="24"/>
          <w:szCs w:val="24"/>
        </w:rPr>
        <w:t>.</w:t>
      </w:r>
      <w:proofErr w:type="gramEnd"/>
      <w:r w:rsidRPr="00733383">
        <w:rPr>
          <w:rFonts w:ascii="Times New Roman" w:hAnsi="Times New Roman" w:cs="Times New Roman"/>
          <w:sz w:val="24"/>
          <w:szCs w:val="24"/>
        </w:rPr>
        <w:t xml:space="preserve"> Institut Pertanian </w:t>
      </w:r>
      <w:proofErr w:type="gramStart"/>
      <w:r w:rsidRPr="00733383">
        <w:rPr>
          <w:rFonts w:ascii="Times New Roman" w:hAnsi="Times New Roman" w:cs="Times New Roman"/>
          <w:sz w:val="24"/>
          <w:szCs w:val="24"/>
        </w:rPr>
        <w:t>bogor</w:t>
      </w:r>
      <w:proofErr w:type="gramEnd"/>
      <w:r w:rsidRPr="00733383">
        <w:rPr>
          <w:rFonts w:ascii="Times New Roman" w:hAnsi="Times New Roman" w:cs="Times New Roman"/>
          <w:sz w:val="24"/>
          <w:szCs w:val="24"/>
        </w:rPr>
        <w:t>. Bogor.</w:t>
      </w:r>
    </w:p>
    <w:p w:rsidR="006B6A16" w:rsidRDefault="006B6A16" w:rsidP="006B6A16">
      <w:pPr>
        <w:spacing w:line="240" w:lineRule="auto"/>
        <w:ind w:left="425" w:hanging="425"/>
        <w:rPr>
          <w:rFonts w:ascii="Times New Roman" w:hAnsi="Times New Roman" w:cs="Times New Roman"/>
          <w:sz w:val="24"/>
          <w:szCs w:val="24"/>
        </w:rPr>
      </w:pPr>
    </w:p>
    <w:p w:rsidR="008956E6" w:rsidRDefault="008956E6" w:rsidP="006B6A16">
      <w:pPr>
        <w:spacing w:line="240" w:lineRule="auto"/>
        <w:ind w:left="425" w:hanging="425"/>
        <w:rPr>
          <w:rFonts w:ascii="Times New Roman" w:hAnsi="Times New Roman" w:cs="Times New Roman"/>
          <w:sz w:val="24"/>
          <w:szCs w:val="24"/>
        </w:rPr>
      </w:pPr>
      <w:r w:rsidRPr="00214AAF">
        <w:rPr>
          <w:rFonts w:ascii="Times New Roman" w:hAnsi="Times New Roman" w:cs="Times New Roman"/>
          <w:sz w:val="24"/>
          <w:szCs w:val="24"/>
        </w:rPr>
        <w:t xml:space="preserve">Blanc, P.J., Loret, M.O., and Goma, G. 1997. </w:t>
      </w:r>
      <w:proofErr w:type="gramStart"/>
      <w:r w:rsidRPr="00BA2302">
        <w:rPr>
          <w:rFonts w:ascii="Times New Roman" w:hAnsi="Times New Roman" w:cs="Times New Roman"/>
          <w:b/>
          <w:sz w:val="24"/>
          <w:szCs w:val="24"/>
        </w:rPr>
        <w:t>Pigments and citrinin production during cultures of Monascus in liquid and solid media</w:t>
      </w:r>
      <w:r w:rsidRPr="00214AAF">
        <w:rPr>
          <w:rFonts w:ascii="Times New Roman" w:hAnsi="Times New Roman" w:cs="Times New Roman"/>
          <w:sz w:val="24"/>
          <w:szCs w:val="24"/>
        </w:rPr>
        <w:t>.</w:t>
      </w:r>
      <w:proofErr w:type="gramEnd"/>
      <w:r w:rsidRPr="00214AAF">
        <w:rPr>
          <w:rFonts w:ascii="Times New Roman" w:hAnsi="Times New Roman" w:cs="Times New Roman"/>
          <w:sz w:val="24"/>
          <w:szCs w:val="24"/>
        </w:rPr>
        <w:t xml:space="preserve"> Advance in Solid State</w:t>
      </w:r>
      <w:r>
        <w:rPr>
          <w:rFonts w:ascii="Times New Roman" w:hAnsi="Times New Roman" w:cs="Times New Roman"/>
          <w:sz w:val="24"/>
          <w:szCs w:val="24"/>
        </w:rPr>
        <w:t xml:space="preserve"> </w:t>
      </w:r>
      <w:r w:rsidRPr="00214AAF">
        <w:rPr>
          <w:rFonts w:ascii="Times New Roman" w:hAnsi="Times New Roman" w:cs="Times New Roman"/>
          <w:sz w:val="24"/>
          <w:szCs w:val="24"/>
        </w:rPr>
        <w:t xml:space="preserve">Fermentation </w:t>
      </w:r>
      <w:proofErr w:type="gramStart"/>
      <w:r w:rsidRPr="00214AAF">
        <w:rPr>
          <w:rFonts w:ascii="Times New Roman" w:hAnsi="Times New Roman" w:cs="Times New Roman"/>
          <w:sz w:val="24"/>
          <w:szCs w:val="24"/>
        </w:rPr>
        <w:t>32 :</w:t>
      </w:r>
      <w:proofErr w:type="gramEnd"/>
      <w:r w:rsidRPr="00214AAF">
        <w:rPr>
          <w:rFonts w:ascii="Times New Roman" w:hAnsi="Times New Roman" w:cs="Times New Roman"/>
          <w:sz w:val="24"/>
          <w:szCs w:val="24"/>
        </w:rPr>
        <w:t xml:space="preserve"> 393-406.</w:t>
      </w:r>
    </w:p>
    <w:p w:rsidR="006B6A16" w:rsidRDefault="006B6A16" w:rsidP="006B6A16">
      <w:pPr>
        <w:spacing w:line="240" w:lineRule="auto"/>
        <w:ind w:left="425" w:hanging="425"/>
        <w:rPr>
          <w:rFonts w:ascii="Times New Roman" w:hAnsi="Times New Roman" w:cs="Times New Roman"/>
          <w:sz w:val="24"/>
          <w:szCs w:val="24"/>
        </w:rPr>
      </w:pPr>
    </w:p>
    <w:p w:rsidR="00CD79E7" w:rsidRPr="00CD79E7" w:rsidRDefault="00BD0EE1" w:rsidP="00CD79E7">
      <w:pPr>
        <w:ind w:left="425" w:hanging="425"/>
        <w:rPr>
          <w:rFonts w:ascii="Times New Roman" w:hAnsi="Times New Roman" w:cs="Times New Roman"/>
          <w:sz w:val="24"/>
          <w:szCs w:val="24"/>
        </w:rPr>
      </w:pPr>
      <w:r>
        <w:rPr>
          <w:rFonts w:ascii="Times New Roman" w:hAnsi="Times New Roman" w:cs="Times New Roman"/>
          <w:sz w:val="24"/>
          <w:szCs w:val="24"/>
        </w:rPr>
        <w:t xml:space="preserve">Fardiaz, S. </w:t>
      </w:r>
      <w:r w:rsidR="00CD79E7">
        <w:rPr>
          <w:rFonts w:ascii="Times New Roman" w:hAnsi="Times New Roman" w:cs="Times New Roman"/>
          <w:sz w:val="24"/>
          <w:szCs w:val="24"/>
        </w:rPr>
        <w:t>1992</w:t>
      </w:r>
      <w:r w:rsidR="00CD79E7" w:rsidRPr="00214AAF">
        <w:rPr>
          <w:rFonts w:ascii="Times New Roman" w:hAnsi="Times New Roman" w:cs="Times New Roman"/>
          <w:sz w:val="24"/>
          <w:szCs w:val="24"/>
        </w:rPr>
        <w:t xml:space="preserve">. </w:t>
      </w:r>
      <w:r w:rsidR="00CD79E7">
        <w:rPr>
          <w:rFonts w:ascii="Times New Roman" w:hAnsi="Times New Roman" w:cs="Times New Roman"/>
          <w:b/>
          <w:bCs/>
          <w:sz w:val="24"/>
          <w:szCs w:val="24"/>
        </w:rPr>
        <w:t>Mikrobiologi Pangan</w:t>
      </w:r>
      <w:r w:rsidR="00CD79E7" w:rsidRPr="00214AAF">
        <w:rPr>
          <w:rFonts w:ascii="Times New Roman" w:hAnsi="Times New Roman" w:cs="Times New Roman"/>
          <w:sz w:val="24"/>
          <w:szCs w:val="24"/>
        </w:rPr>
        <w:t>.</w:t>
      </w:r>
      <w:r w:rsidR="00792DE5">
        <w:rPr>
          <w:rFonts w:ascii="Times New Roman" w:hAnsi="Times New Roman" w:cs="Times New Roman"/>
          <w:sz w:val="24"/>
          <w:szCs w:val="24"/>
        </w:rPr>
        <w:t xml:space="preserve"> </w:t>
      </w:r>
      <w:proofErr w:type="gramStart"/>
      <w:r w:rsidR="00CD79E7">
        <w:rPr>
          <w:rFonts w:ascii="Times New Roman" w:hAnsi="Times New Roman" w:cs="Times New Roman"/>
          <w:sz w:val="24"/>
          <w:szCs w:val="24"/>
        </w:rPr>
        <w:t>PT Gramedia</w:t>
      </w:r>
      <w:r w:rsidR="003862DB">
        <w:rPr>
          <w:rFonts w:ascii="Times New Roman" w:hAnsi="Times New Roman" w:cs="Times New Roman"/>
          <w:sz w:val="24"/>
          <w:szCs w:val="24"/>
        </w:rPr>
        <w:t xml:space="preserve"> Pustaka Utama.</w:t>
      </w:r>
      <w:proofErr w:type="gramEnd"/>
      <w:r w:rsidR="003862DB">
        <w:rPr>
          <w:rFonts w:ascii="Times New Roman" w:hAnsi="Times New Roman" w:cs="Times New Roman"/>
          <w:sz w:val="24"/>
          <w:szCs w:val="24"/>
        </w:rPr>
        <w:t xml:space="preserve"> Jakarta</w:t>
      </w:r>
      <w:r w:rsidR="00CD79E7" w:rsidRPr="00214AAF">
        <w:rPr>
          <w:rFonts w:ascii="Times New Roman" w:hAnsi="Times New Roman" w:cs="Times New Roman"/>
          <w:sz w:val="24"/>
          <w:szCs w:val="24"/>
        </w:rPr>
        <w:t>.</w:t>
      </w:r>
    </w:p>
    <w:p w:rsidR="003A7B66" w:rsidRDefault="00BD0EE1" w:rsidP="006B6A16">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Fardiaz, S. </w:t>
      </w:r>
      <w:r w:rsidR="008956E6">
        <w:rPr>
          <w:rFonts w:ascii="Times New Roman" w:hAnsi="Times New Roman" w:cs="Times New Roman"/>
          <w:sz w:val="24"/>
          <w:szCs w:val="24"/>
        </w:rPr>
        <w:t>199</w:t>
      </w:r>
      <w:r>
        <w:rPr>
          <w:rFonts w:ascii="Times New Roman" w:hAnsi="Times New Roman" w:cs="Times New Roman"/>
          <w:sz w:val="24"/>
          <w:szCs w:val="24"/>
        </w:rPr>
        <w:t>8</w:t>
      </w:r>
      <w:r w:rsidR="008956E6" w:rsidRPr="00214AAF">
        <w:rPr>
          <w:rFonts w:ascii="Times New Roman" w:hAnsi="Times New Roman" w:cs="Times New Roman"/>
          <w:sz w:val="24"/>
          <w:szCs w:val="24"/>
        </w:rPr>
        <w:t xml:space="preserve">. </w:t>
      </w:r>
      <w:r w:rsidR="008956E6" w:rsidRPr="00214AAF">
        <w:rPr>
          <w:rFonts w:ascii="Times New Roman" w:hAnsi="Times New Roman" w:cs="Times New Roman"/>
          <w:b/>
          <w:bCs/>
          <w:sz w:val="24"/>
          <w:szCs w:val="24"/>
        </w:rPr>
        <w:t>Fisiologi Fermentasi</w:t>
      </w:r>
      <w:r w:rsidR="008956E6" w:rsidRPr="00214AAF">
        <w:rPr>
          <w:rFonts w:ascii="Times New Roman" w:hAnsi="Times New Roman" w:cs="Times New Roman"/>
          <w:sz w:val="24"/>
          <w:szCs w:val="24"/>
        </w:rPr>
        <w:t>. Pusat Antar Universitas, Institut Pertanian Bogor.</w:t>
      </w:r>
    </w:p>
    <w:p w:rsidR="006B6A16" w:rsidRDefault="006B6A16" w:rsidP="006B6A16">
      <w:pPr>
        <w:spacing w:line="240" w:lineRule="auto"/>
        <w:ind w:left="425" w:hanging="425"/>
        <w:rPr>
          <w:rFonts w:ascii="Times New Roman" w:hAnsi="Times New Roman" w:cs="Times New Roman"/>
          <w:sz w:val="24"/>
          <w:szCs w:val="24"/>
        </w:rPr>
      </w:pPr>
    </w:p>
    <w:p w:rsidR="008956E6" w:rsidRDefault="008956E6" w:rsidP="006B6A16">
      <w:pPr>
        <w:spacing w:line="240" w:lineRule="auto"/>
        <w:ind w:left="425" w:hanging="425"/>
        <w:rPr>
          <w:rFonts w:ascii="Times New Roman" w:hAnsi="Times New Roman" w:cs="Times New Roman"/>
          <w:sz w:val="24"/>
          <w:szCs w:val="24"/>
        </w:rPr>
      </w:pPr>
      <w:r w:rsidRPr="00214AAF">
        <w:rPr>
          <w:rFonts w:ascii="Times New Roman" w:hAnsi="Times New Roman" w:cs="Times New Roman"/>
          <w:sz w:val="24"/>
          <w:szCs w:val="24"/>
        </w:rPr>
        <w:t>Hajjaj, H., Blanc P.J., Groussac</w:t>
      </w:r>
      <w:proofErr w:type="gramStart"/>
      <w:r w:rsidRPr="00214AAF">
        <w:rPr>
          <w:rFonts w:ascii="Times New Roman" w:hAnsi="Times New Roman" w:cs="Times New Roman"/>
          <w:sz w:val="24"/>
          <w:szCs w:val="24"/>
        </w:rPr>
        <w:t>,E</w:t>
      </w:r>
      <w:proofErr w:type="gramEnd"/>
      <w:r w:rsidRPr="00214AAF">
        <w:rPr>
          <w:rFonts w:ascii="Times New Roman" w:hAnsi="Times New Roman" w:cs="Times New Roman"/>
          <w:sz w:val="24"/>
          <w:szCs w:val="24"/>
        </w:rPr>
        <w:t>., Goma, G.,Uribelarr</w:t>
      </w:r>
      <w:r>
        <w:rPr>
          <w:rFonts w:ascii="Times New Roman" w:hAnsi="Times New Roman" w:cs="Times New Roman"/>
          <w:sz w:val="24"/>
          <w:szCs w:val="24"/>
        </w:rPr>
        <w:t>e</w:t>
      </w:r>
      <w:r w:rsidR="00BD0EE1">
        <w:rPr>
          <w:rFonts w:ascii="Times New Roman" w:hAnsi="Times New Roman" w:cs="Times New Roman"/>
          <w:sz w:val="24"/>
          <w:szCs w:val="24"/>
        </w:rPr>
        <w:t>a, J.L., and Loubiere, P, 1999</w:t>
      </w:r>
      <w:r w:rsidRPr="00214AA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214AAF">
        <w:rPr>
          <w:rFonts w:ascii="Times New Roman" w:hAnsi="Times New Roman" w:cs="Times New Roman"/>
          <w:b/>
          <w:sz w:val="24"/>
          <w:szCs w:val="24"/>
        </w:rPr>
        <w:t>Improvement of red pigment/citronin production ratio as function of environmental conditions by Monascus rubber</w:t>
      </w:r>
      <w:r w:rsidRPr="00214AAF">
        <w:rPr>
          <w:rFonts w:ascii="Times New Roman" w:hAnsi="Times New Roman" w:cs="Times New Roman"/>
          <w:sz w:val="24"/>
          <w:szCs w:val="24"/>
        </w:rPr>
        <w:t>.</w:t>
      </w:r>
      <w:proofErr w:type="gramEnd"/>
      <w:r w:rsidRPr="00214AAF">
        <w:rPr>
          <w:rFonts w:ascii="Times New Roman" w:hAnsi="Times New Roman" w:cs="Times New Roman"/>
          <w:sz w:val="24"/>
          <w:szCs w:val="24"/>
        </w:rPr>
        <w:t xml:space="preserve"> </w:t>
      </w:r>
      <w:proofErr w:type="gramStart"/>
      <w:r w:rsidRPr="00214AAF">
        <w:rPr>
          <w:rFonts w:ascii="Times New Roman" w:hAnsi="Times New Roman" w:cs="Times New Roman"/>
          <w:sz w:val="24"/>
          <w:szCs w:val="24"/>
        </w:rPr>
        <w:t>Biotech.</w:t>
      </w:r>
      <w:proofErr w:type="gramEnd"/>
      <w:r w:rsidRPr="00214AAF">
        <w:rPr>
          <w:rFonts w:ascii="Times New Roman" w:hAnsi="Times New Roman" w:cs="Times New Roman"/>
          <w:sz w:val="24"/>
          <w:szCs w:val="24"/>
        </w:rPr>
        <w:t xml:space="preserve"> </w:t>
      </w:r>
      <w:proofErr w:type="gramStart"/>
      <w:r w:rsidRPr="00214AAF">
        <w:rPr>
          <w:rFonts w:ascii="Times New Roman" w:hAnsi="Times New Roman" w:cs="Times New Roman"/>
          <w:sz w:val="24"/>
          <w:szCs w:val="24"/>
        </w:rPr>
        <w:t>Bioengineer.</w:t>
      </w:r>
      <w:proofErr w:type="gramEnd"/>
      <w:r w:rsidRPr="00214AAF">
        <w:rPr>
          <w:rFonts w:ascii="Times New Roman" w:hAnsi="Times New Roman" w:cs="Times New Roman"/>
          <w:sz w:val="24"/>
          <w:szCs w:val="24"/>
        </w:rPr>
        <w:t xml:space="preserve"> 64 (4</w:t>
      </w:r>
      <w:proofErr w:type="gramStart"/>
      <w:r w:rsidRPr="00214AAF">
        <w:rPr>
          <w:rFonts w:ascii="Times New Roman" w:hAnsi="Times New Roman" w:cs="Times New Roman"/>
          <w:sz w:val="24"/>
          <w:szCs w:val="24"/>
        </w:rPr>
        <w:t>) :</w:t>
      </w:r>
      <w:proofErr w:type="gramEnd"/>
      <w:r w:rsidRPr="00214AAF">
        <w:rPr>
          <w:rFonts w:ascii="Times New Roman" w:hAnsi="Times New Roman" w:cs="Times New Roman"/>
          <w:sz w:val="24"/>
          <w:szCs w:val="24"/>
        </w:rPr>
        <w:t xml:space="preserve"> 497-501.</w:t>
      </w:r>
    </w:p>
    <w:p w:rsidR="00B04A9B" w:rsidRDefault="00B04A9B" w:rsidP="006B6A16">
      <w:pPr>
        <w:spacing w:line="240" w:lineRule="auto"/>
        <w:ind w:left="425" w:hanging="425"/>
        <w:rPr>
          <w:rFonts w:ascii="Times New Roman" w:hAnsi="Times New Roman" w:cs="Times New Roman"/>
          <w:sz w:val="24"/>
          <w:szCs w:val="24"/>
        </w:rPr>
      </w:pPr>
    </w:p>
    <w:p w:rsidR="00B04A9B" w:rsidRDefault="00B04A9B" w:rsidP="006B6A16">
      <w:pPr>
        <w:spacing w:line="240" w:lineRule="auto"/>
        <w:ind w:left="425" w:hanging="425"/>
        <w:rPr>
          <w:rFonts w:ascii="Times New Roman" w:hAnsi="Times New Roman" w:cs="Times New Roman"/>
          <w:sz w:val="24"/>
          <w:szCs w:val="24"/>
        </w:rPr>
      </w:pPr>
      <w:proofErr w:type="gramStart"/>
      <w:r w:rsidRPr="00B04A9B">
        <w:rPr>
          <w:rFonts w:ascii="Times New Roman" w:hAnsi="Times New Roman" w:cs="Times New Roman"/>
          <w:sz w:val="24"/>
          <w:szCs w:val="24"/>
        </w:rPr>
        <w:t>Handayani, A. 2011.</w:t>
      </w:r>
      <w:proofErr w:type="gramEnd"/>
      <w:r w:rsidRPr="00B04A9B">
        <w:rPr>
          <w:rFonts w:ascii="Times New Roman" w:hAnsi="Times New Roman" w:cs="Times New Roman"/>
          <w:sz w:val="24"/>
          <w:szCs w:val="24"/>
        </w:rPr>
        <w:t xml:space="preserve"> </w:t>
      </w:r>
      <w:proofErr w:type="gramStart"/>
      <w:r w:rsidRPr="00B04A9B">
        <w:rPr>
          <w:rFonts w:ascii="Times New Roman" w:hAnsi="Times New Roman" w:cs="Times New Roman"/>
          <w:b/>
          <w:bCs/>
          <w:sz w:val="24"/>
          <w:szCs w:val="24"/>
        </w:rPr>
        <w:t>Pengaruh Konsentrasi Inokulum Monascus purpureus dan Lama Fermentasi Terhadap Produksi Pigmen Merah pada Angkak Dedak Padi</w:t>
      </w:r>
      <w:r w:rsidRPr="00B04A9B">
        <w:rPr>
          <w:rFonts w:ascii="Times New Roman" w:hAnsi="Times New Roman" w:cs="Times New Roman"/>
          <w:sz w:val="24"/>
          <w:szCs w:val="24"/>
        </w:rPr>
        <w:t>.</w:t>
      </w:r>
      <w:proofErr w:type="gramEnd"/>
      <w:r w:rsidRPr="00B04A9B">
        <w:rPr>
          <w:rFonts w:ascii="Times New Roman" w:hAnsi="Times New Roman" w:cs="Times New Roman"/>
          <w:sz w:val="24"/>
          <w:szCs w:val="24"/>
        </w:rPr>
        <w:t xml:space="preserve"> </w:t>
      </w:r>
      <w:proofErr w:type="gramStart"/>
      <w:r w:rsidRPr="00B04A9B">
        <w:rPr>
          <w:rFonts w:ascii="Times New Roman" w:hAnsi="Times New Roman" w:cs="Times New Roman"/>
          <w:sz w:val="24"/>
          <w:szCs w:val="24"/>
        </w:rPr>
        <w:t>Skripsi.</w:t>
      </w:r>
      <w:proofErr w:type="gramEnd"/>
      <w:r w:rsidRPr="00B04A9B">
        <w:rPr>
          <w:rFonts w:ascii="Times New Roman" w:hAnsi="Times New Roman" w:cs="Times New Roman"/>
          <w:sz w:val="24"/>
          <w:szCs w:val="24"/>
        </w:rPr>
        <w:t xml:space="preserve"> Bandung: Universitas Pendidikan Indonesia.</w:t>
      </w:r>
    </w:p>
    <w:p w:rsidR="006B6A16" w:rsidRDefault="006B6A16" w:rsidP="006B6A16">
      <w:pPr>
        <w:spacing w:line="240" w:lineRule="auto"/>
        <w:ind w:left="425" w:hanging="425"/>
        <w:rPr>
          <w:rFonts w:ascii="Times New Roman" w:hAnsi="Times New Roman" w:cs="Times New Roman"/>
          <w:sz w:val="24"/>
          <w:szCs w:val="24"/>
        </w:rPr>
      </w:pPr>
    </w:p>
    <w:p w:rsidR="00DF1451" w:rsidRDefault="00DF1451" w:rsidP="006B6A16">
      <w:pPr>
        <w:spacing w:line="240" w:lineRule="auto"/>
        <w:ind w:left="425" w:hanging="425"/>
        <w:rPr>
          <w:rFonts w:ascii="Times New Roman" w:hAnsi="Times New Roman" w:cs="Times New Roman"/>
          <w:sz w:val="24"/>
          <w:szCs w:val="24"/>
        </w:rPr>
      </w:pPr>
      <w:proofErr w:type="gramStart"/>
      <w:r>
        <w:rPr>
          <w:rFonts w:ascii="Times New Roman" w:hAnsi="Times New Roman" w:cs="Times New Roman"/>
          <w:sz w:val="24"/>
          <w:szCs w:val="24"/>
        </w:rPr>
        <w:t>Hendrawan, Boby.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2011. </w:t>
      </w:r>
      <w:r w:rsidRPr="00DF1451">
        <w:rPr>
          <w:rFonts w:ascii="Times New Roman" w:hAnsi="Times New Roman" w:cs="Times New Roman"/>
          <w:b/>
          <w:sz w:val="24"/>
          <w:szCs w:val="24"/>
        </w:rPr>
        <w:t>Pengaruh Penambahan Air Pada Media Biji Durian Varietas Manalagi Terhadap Pertumbuhan Dan Produksi Pigmen Oleh Monascus sp. KJR2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725423">
        <w:rPr>
          <w:rFonts w:ascii="Times New Roman" w:hAnsi="Times New Roman" w:cs="Times New Roman"/>
          <w:sz w:val="24"/>
          <w:szCs w:val="24"/>
        </w:rPr>
        <w:t xml:space="preserve">Proposal Skripsi </w:t>
      </w:r>
      <w:r>
        <w:rPr>
          <w:rFonts w:ascii="Times New Roman" w:hAnsi="Times New Roman" w:cs="Times New Roman"/>
          <w:sz w:val="24"/>
          <w:szCs w:val="24"/>
        </w:rPr>
        <w:t>Teknologi Pangan Universitas Katolik Widya Mandala.</w:t>
      </w:r>
      <w:proofErr w:type="gramEnd"/>
      <w:r>
        <w:rPr>
          <w:rFonts w:ascii="Times New Roman" w:hAnsi="Times New Roman" w:cs="Times New Roman"/>
          <w:sz w:val="24"/>
          <w:szCs w:val="24"/>
        </w:rPr>
        <w:t xml:space="preserve"> Surabaya. </w:t>
      </w:r>
    </w:p>
    <w:p w:rsidR="00FA67D8" w:rsidRDefault="00FA67D8" w:rsidP="006B6A16">
      <w:pPr>
        <w:spacing w:line="240" w:lineRule="auto"/>
        <w:ind w:left="425" w:hanging="425"/>
        <w:rPr>
          <w:rFonts w:ascii="Times New Roman" w:hAnsi="Times New Roman" w:cs="Times New Roman"/>
          <w:sz w:val="24"/>
          <w:szCs w:val="24"/>
        </w:rPr>
      </w:pPr>
    </w:p>
    <w:p w:rsidR="00FA67D8" w:rsidRDefault="00FA67D8" w:rsidP="00FA67D8">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Hendry</w:t>
      </w:r>
      <w:proofErr w:type="gramStart"/>
      <w:r>
        <w:rPr>
          <w:rFonts w:ascii="Times New Roman" w:hAnsi="Times New Roman" w:cs="Times New Roman"/>
          <w:sz w:val="24"/>
          <w:szCs w:val="24"/>
        </w:rPr>
        <w:t>,G.A.P</w:t>
      </w:r>
      <w:proofErr w:type="gramEnd"/>
      <w:r>
        <w:rPr>
          <w:rFonts w:ascii="Times New Roman" w:hAnsi="Times New Roman" w:cs="Times New Roman"/>
          <w:sz w:val="24"/>
          <w:szCs w:val="24"/>
        </w:rPr>
        <w:t>. and Houghton, J.D. 1992</w:t>
      </w:r>
      <w:r w:rsidRPr="008956E6">
        <w:rPr>
          <w:rFonts w:ascii="Times New Roman" w:hAnsi="Times New Roman" w:cs="Times New Roman"/>
          <w:sz w:val="24"/>
          <w:szCs w:val="24"/>
        </w:rPr>
        <w:t xml:space="preserve">. </w:t>
      </w:r>
      <w:proofErr w:type="gramStart"/>
      <w:r>
        <w:rPr>
          <w:rFonts w:ascii="Times New Roman" w:hAnsi="Times New Roman" w:cs="Times New Roman"/>
          <w:b/>
          <w:sz w:val="24"/>
          <w:szCs w:val="24"/>
        </w:rPr>
        <w:t>Natural Food Colorants</w:t>
      </w:r>
      <w:r w:rsidRPr="008956E6">
        <w:rPr>
          <w:rFonts w:ascii="Times New Roman" w:hAnsi="Times New Roman" w:cs="Times New Roman"/>
          <w:sz w:val="24"/>
          <w:szCs w:val="24"/>
        </w:rPr>
        <w:t>.</w:t>
      </w:r>
      <w:proofErr w:type="gramEnd"/>
      <w:r w:rsidRPr="008956E6">
        <w:rPr>
          <w:rFonts w:ascii="Times New Roman" w:hAnsi="Times New Roman" w:cs="Times New Roman"/>
          <w:sz w:val="24"/>
          <w:szCs w:val="24"/>
        </w:rPr>
        <w:t xml:space="preserve"> </w:t>
      </w:r>
      <w:proofErr w:type="gramStart"/>
      <w:r>
        <w:rPr>
          <w:rFonts w:ascii="Times New Roman" w:hAnsi="Times New Roman" w:cs="Times New Roman"/>
          <w:sz w:val="24"/>
          <w:szCs w:val="24"/>
        </w:rPr>
        <w:t>AVI United States of America 115 Fifth Avenue</w:t>
      </w:r>
      <w:r w:rsidRPr="008956E6">
        <w:rPr>
          <w:rFonts w:ascii="Times New Roman" w:hAnsi="Times New Roman" w:cs="Times New Roman"/>
          <w:sz w:val="24"/>
          <w:szCs w:val="24"/>
        </w:rPr>
        <w:t>.</w:t>
      </w:r>
      <w:proofErr w:type="gramEnd"/>
      <w:r>
        <w:rPr>
          <w:rFonts w:ascii="Times New Roman" w:hAnsi="Times New Roman" w:cs="Times New Roman"/>
          <w:sz w:val="24"/>
          <w:szCs w:val="24"/>
        </w:rPr>
        <w:t xml:space="preserve"> New York.</w:t>
      </w:r>
    </w:p>
    <w:p w:rsidR="006B6A16" w:rsidRDefault="006B6A16" w:rsidP="006B6A16">
      <w:pPr>
        <w:spacing w:line="240" w:lineRule="auto"/>
        <w:ind w:left="425" w:hanging="425"/>
        <w:rPr>
          <w:rFonts w:ascii="Times New Roman" w:hAnsi="Times New Roman" w:cs="Times New Roman"/>
          <w:sz w:val="24"/>
          <w:szCs w:val="24"/>
        </w:rPr>
      </w:pPr>
    </w:p>
    <w:p w:rsidR="00802A26" w:rsidRDefault="00BD0EE1" w:rsidP="006B6A16">
      <w:pPr>
        <w:spacing w:line="240" w:lineRule="auto"/>
        <w:ind w:left="425" w:hanging="425"/>
        <w:rPr>
          <w:rFonts w:ascii="Times New Roman" w:hAnsi="Times New Roman" w:cs="Times New Roman"/>
          <w:sz w:val="24"/>
          <w:szCs w:val="24"/>
        </w:rPr>
      </w:pPr>
      <w:proofErr w:type="gramStart"/>
      <w:r>
        <w:rPr>
          <w:rFonts w:ascii="Times New Roman" w:hAnsi="Times New Roman" w:cs="Times New Roman"/>
          <w:sz w:val="24"/>
          <w:szCs w:val="24"/>
        </w:rPr>
        <w:t xml:space="preserve">Irdawati, E. </w:t>
      </w:r>
      <w:r w:rsidR="00802A26">
        <w:rPr>
          <w:rFonts w:ascii="Times New Roman" w:hAnsi="Times New Roman" w:cs="Times New Roman"/>
          <w:sz w:val="24"/>
          <w:szCs w:val="24"/>
        </w:rPr>
        <w:t>2010</w:t>
      </w:r>
      <w:r w:rsidR="00802A26" w:rsidRPr="00802A26">
        <w:rPr>
          <w:rFonts w:ascii="Times New Roman" w:hAnsi="Times New Roman" w:cs="Times New Roman"/>
          <w:sz w:val="24"/>
          <w:szCs w:val="24"/>
        </w:rPr>
        <w:t>.</w:t>
      </w:r>
      <w:proofErr w:type="gramEnd"/>
      <w:r w:rsidR="00802A26" w:rsidRPr="00802A26">
        <w:rPr>
          <w:rFonts w:ascii="Times New Roman" w:hAnsi="Times New Roman" w:cs="Times New Roman"/>
          <w:sz w:val="24"/>
          <w:szCs w:val="24"/>
        </w:rPr>
        <w:t xml:space="preserve"> </w:t>
      </w:r>
      <w:r w:rsidR="00802A26" w:rsidRPr="00802A26">
        <w:rPr>
          <w:rFonts w:ascii="Times New Roman" w:hAnsi="Times New Roman" w:cs="Times New Roman"/>
          <w:b/>
          <w:bCs/>
          <w:sz w:val="24"/>
          <w:szCs w:val="24"/>
        </w:rPr>
        <w:t xml:space="preserve">Pengaruh </w:t>
      </w:r>
      <w:r w:rsidR="00D77250">
        <w:rPr>
          <w:rFonts w:ascii="Times New Roman" w:hAnsi="Times New Roman" w:cs="Times New Roman"/>
          <w:b/>
          <w:bCs/>
          <w:sz w:val="24"/>
          <w:szCs w:val="24"/>
        </w:rPr>
        <w:t>Konsentrasi starter</w:t>
      </w:r>
      <w:r w:rsidR="00802A26" w:rsidRPr="00802A26">
        <w:rPr>
          <w:rFonts w:ascii="Times New Roman" w:hAnsi="Times New Roman" w:cs="Times New Roman"/>
          <w:b/>
          <w:bCs/>
          <w:sz w:val="24"/>
          <w:szCs w:val="24"/>
        </w:rPr>
        <w:t xml:space="preserve"> dan </w:t>
      </w:r>
      <w:r w:rsidR="00D67800">
        <w:rPr>
          <w:rFonts w:ascii="Times New Roman" w:hAnsi="Times New Roman" w:cs="Times New Roman"/>
          <w:b/>
          <w:bCs/>
          <w:sz w:val="24"/>
          <w:szCs w:val="24"/>
        </w:rPr>
        <w:t xml:space="preserve">Lama </w:t>
      </w:r>
      <w:proofErr w:type="gramStart"/>
      <w:r w:rsidR="00D67800">
        <w:rPr>
          <w:rFonts w:ascii="Times New Roman" w:hAnsi="Times New Roman" w:cs="Times New Roman"/>
          <w:b/>
          <w:bCs/>
          <w:sz w:val="24"/>
          <w:szCs w:val="24"/>
        </w:rPr>
        <w:t>fermentasi</w:t>
      </w:r>
      <w:proofErr w:type="gramEnd"/>
      <w:r w:rsidR="00802A26" w:rsidRPr="00802A26">
        <w:rPr>
          <w:rFonts w:ascii="Times New Roman" w:hAnsi="Times New Roman" w:cs="Times New Roman"/>
          <w:b/>
          <w:bCs/>
          <w:sz w:val="24"/>
          <w:szCs w:val="24"/>
        </w:rPr>
        <w:t xml:space="preserve"> Terhadap </w:t>
      </w:r>
      <w:r w:rsidR="00802A26">
        <w:rPr>
          <w:rFonts w:ascii="Times New Roman" w:hAnsi="Times New Roman" w:cs="Times New Roman"/>
          <w:b/>
          <w:bCs/>
          <w:sz w:val="24"/>
          <w:szCs w:val="24"/>
        </w:rPr>
        <w:t xml:space="preserve">Pigmen yang Dihasilkan Oleh </w:t>
      </w:r>
      <w:r w:rsidR="00802A26" w:rsidRPr="00802A26">
        <w:rPr>
          <w:rFonts w:ascii="Times New Roman" w:hAnsi="Times New Roman" w:cs="Times New Roman"/>
          <w:b/>
          <w:bCs/>
          <w:i/>
          <w:sz w:val="24"/>
          <w:szCs w:val="24"/>
        </w:rPr>
        <w:t>Monascus purpureus</w:t>
      </w:r>
      <w:r w:rsidR="00802A26">
        <w:rPr>
          <w:rFonts w:ascii="Times New Roman" w:hAnsi="Times New Roman" w:cs="Times New Roman"/>
          <w:b/>
          <w:bCs/>
          <w:sz w:val="24"/>
          <w:szCs w:val="24"/>
        </w:rPr>
        <w:t xml:space="preserve"> Pada Limbah Ubi Kayu</w:t>
      </w:r>
      <w:r w:rsidR="00802A26" w:rsidRPr="00802A26">
        <w:rPr>
          <w:rFonts w:ascii="Times New Roman" w:hAnsi="Times New Roman" w:cs="Times New Roman"/>
          <w:sz w:val="24"/>
          <w:szCs w:val="24"/>
        </w:rPr>
        <w:t xml:space="preserve">. </w:t>
      </w:r>
      <w:r w:rsidR="00802A26" w:rsidRPr="00802A26">
        <w:rPr>
          <w:rFonts w:ascii="Times New Roman" w:hAnsi="Times New Roman" w:cs="Times New Roman"/>
          <w:i/>
          <w:iCs/>
          <w:sz w:val="24"/>
          <w:szCs w:val="24"/>
        </w:rPr>
        <w:t>Skripsi S1</w:t>
      </w:r>
      <w:r w:rsidR="00802A26" w:rsidRPr="00802A26">
        <w:rPr>
          <w:rFonts w:ascii="Times New Roman" w:hAnsi="Times New Roman" w:cs="Times New Roman"/>
          <w:sz w:val="24"/>
          <w:szCs w:val="24"/>
        </w:rPr>
        <w:t xml:space="preserve">, Padang: Jurusan Biologi Fakultas </w:t>
      </w:r>
      <w:r w:rsidR="00802A26">
        <w:rPr>
          <w:rFonts w:ascii="Times New Roman" w:hAnsi="Times New Roman" w:cs="Times New Roman"/>
          <w:sz w:val="24"/>
          <w:szCs w:val="24"/>
        </w:rPr>
        <w:t xml:space="preserve">Matetatika dan Ilmu Pengetahuan </w:t>
      </w:r>
      <w:r w:rsidR="00802A26" w:rsidRPr="00802A26">
        <w:rPr>
          <w:rFonts w:ascii="Times New Roman" w:hAnsi="Times New Roman" w:cs="Times New Roman"/>
          <w:sz w:val="24"/>
          <w:szCs w:val="24"/>
        </w:rPr>
        <w:t>Alam UNP</w:t>
      </w:r>
    </w:p>
    <w:p w:rsidR="006B6A16" w:rsidRDefault="006B6A16" w:rsidP="006B6A16">
      <w:pPr>
        <w:spacing w:line="240" w:lineRule="auto"/>
        <w:ind w:left="425" w:hanging="425"/>
        <w:rPr>
          <w:rFonts w:ascii="Times New Roman" w:hAnsi="Times New Roman" w:cs="Times New Roman"/>
          <w:sz w:val="24"/>
          <w:szCs w:val="24"/>
        </w:rPr>
      </w:pPr>
    </w:p>
    <w:p w:rsidR="00226B36" w:rsidRDefault="00251844" w:rsidP="00FA67D8">
      <w:pPr>
        <w:spacing w:line="240" w:lineRule="auto"/>
        <w:ind w:left="425" w:hanging="425"/>
        <w:rPr>
          <w:rFonts w:ascii="Times New Roman" w:hAnsi="Times New Roman" w:cs="Times New Roman"/>
          <w:sz w:val="24"/>
          <w:szCs w:val="24"/>
        </w:rPr>
      </w:pPr>
      <w:r w:rsidRPr="00251844">
        <w:rPr>
          <w:rFonts w:ascii="Times New Roman" w:hAnsi="Times New Roman" w:cs="Times New Roman"/>
          <w:sz w:val="24"/>
          <w:szCs w:val="24"/>
        </w:rPr>
        <w:lastRenderedPageBreak/>
        <w:t xml:space="preserve">Jenie, B.S.L., Helianti, dan S. Fardiaz, 1994. </w:t>
      </w:r>
      <w:proofErr w:type="gramStart"/>
      <w:r w:rsidRPr="00251844">
        <w:rPr>
          <w:rFonts w:ascii="Times New Roman" w:hAnsi="Times New Roman" w:cs="Times New Roman"/>
          <w:b/>
          <w:bCs/>
          <w:sz w:val="24"/>
          <w:szCs w:val="24"/>
        </w:rPr>
        <w:t>Pemanfaatan ampas tahu, onggok dan dedak untuk produksi pigmen merah oleh Monascus purpureus</w:t>
      </w:r>
      <w:r w:rsidRPr="00251844">
        <w:rPr>
          <w:rFonts w:ascii="Times New Roman" w:hAnsi="Times New Roman" w:cs="Times New Roman"/>
          <w:sz w:val="24"/>
          <w:szCs w:val="24"/>
        </w:rPr>
        <w:t>.</w:t>
      </w:r>
      <w:proofErr w:type="gramEnd"/>
      <w:r w:rsidRPr="00251844">
        <w:rPr>
          <w:rFonts w:ascii="Times New Roman" w:hAnsi="Times New Roman" w:cs="Times New Roman"/>
          <w:sz w:val="24"/>
          <w:szCs w:val="24"/>
        </w:rPr>
        <w:t xml:space="preserve"> Buletin Teknologi dan Industri Pangan 5 (2): 22-29</w:t>
      </w:r>
    </w:p>
    <w:p w:rsidR="00251844" w:rsidRDefault="00251844" w:rsidP="00FA67D8">
      <w:pPr>
        <w:spacing w:line="240" w:lineRule="auto"/>
        <w:ind w:left="425" w:hanging="425"/>
        <w:rPr>
          <w:rFonts w:ascii="Times New Roman" w:hAnsi="Times New Roman" w:cs="Times New Roman"/>
          <w:sz w:val="24"/>
          <w:szCs w:val="24"/>
        </w:rPr>
      </w:pPr>
    </w:p>
    <w:p w:rsidR="003A7B66" w:rsidRDefault="003A7B66" w:rsidP="00FA67D8">
      <w:pPr>
        <w:spacing w:line="240" w:lineRule="auto"/>
        <w:ind w:left="425" w:hanging="425"/>
        <w:rPr>
          <w:rFonts w:ascii="Times New Roman" w:hAnsi="Times New Roman" w:cs="Times New Roman"/>
          <w:sz w:val="24"/>
          <w:szCs w:val="24"/>
        </w:rPr>
      </w:pPr>
      <w:r w:rsidRPr="008956E6">
        <w:rPr>
          <w:rFonts w:ascii="Times New Roman" w:hAnsi="Times New Roman" w:cs="Times New Roman"/>
          <w:sz w:val="24"/>
          <w:szCs w:val="24"/>
        </w:rPr>
        <w:t xml:space="preserve">Johns, M.R., and Stuart, D.M. 1991. </w:t>
      </w:r>
      <w:proofErr w:type="gramStart"/>
      <w:r w:rsidRPr="008956E6">
        <w:rPr>
          <w:rFonts w:ascii="Times New Roman" w:hAnsi="Times New Roman" w:cs="Times New Roman"/>
          <w:b/>
          <w:sz w:val="24"/>
          <w:szCs w:val="24"/>
        </w:rPr>
        <w:t>Production of pigments by Monascus purpureus in solid culture</w:t>
      </w:r>
      <w:r w:rsidRPr="008956E6">
        <w:rPr>
          <w:rFonts w:ascii="Times New Roman" w:hAnsi="Times New Roman" w:cs="Times New Roman"/>
          <w:sz w:val="24"/>
          <w:szCs w:val="24"/>
        </w:rPr>
        <w:t>.</w:t>
      </w:r>
      <w:proofErr w:type="gramEnd"/>
      <w:r w:rsidRPr="008956E6">
        <w:rPr>
          <w:rFonts w:ascii="Times New Roman" w:hAnsi="Times New Roman" w:cs="Times New Roman"/>
          <w:sz w:val="24"/>
          <w:szCs w:val="24"/>
        </w:rPr>
        <w:t xml:space="preserve"> </w:t>
      </w:r>
      <w:r w:rsidR="00FA67D8" w:rsidRPr="00FA67D8">
        <w:rPr>
          <w:rFonts w:ascii="Times New Roman" w:hAnsi="Times New Roman" w:cs="Times New Roman"/>
          <w:sz w:val="24"/>
          <w:szCs w:val="24"/>
        </w:rPr>
        <w:t>Journal of</w:t>
      </w:r>
      <w:r w:rsidR="00FA67D8">
        <w:rPr>
          <w:rFonts w:ascii="Times New Roman" w:hAnsi="Times New Roman" w:cs="Times New Roman"/>
          <w:sz w:val="24"/>
          <w:szCs w:val="24"/>
        </w:rPr>
        <w:t xml:space="preserve"> Industrial Microbiology </w:t>
      </w:r>
      <w:r w:rsidR="00FA67D8" w:rsidRPr="00FA67D8">
        <w:rPr>
          <w:rFonts w:ascii="Times New Roman" w:hAnsi="Times New Roman" w:cs="Times New Roman"/>
          <w:sz w:val="24"/>
          <w:szCs w:val="24"/>
        </w:rPr>
        <w:t>8: 23</w:t>
      </w:r>
      <w:r w:rsidRPr="008956E6">
        <w:rPr>
          <w:rFonts w:ascii="Times New Roman" w:hAnsi="Times New Roman" w:cs="Times New Roman"/>
          <w:sz w:val="24"/>
          <w:szCs w:val="24"/>
        </w:rPr>
        <w:t>.</w:t>
      </w:r>
    </w:p>
    <w:p w:rsidR="006B6A16" w:rsidRDefault="006B6A16" w:rsidP="006B6A16">
      <w:pPr>
        <w:spacing w:line="240" w:lineRule="auto"/>
        <w:ind w:left="425" w:hanging="425"/>
        <w:rPr>
          <w:rFonts w:ascii="Times New Roman" w:hAnsi="Times New Roman" w:cs="Times New Roman"/>
          <w:sz w:val="24"/>
          <w:szCs w:val="24"/>
        </w:rPr>
      </w:pPr>
    </w:p>
    <w:p w:rsidR="0076749D" w:rsidRDefault="00EA7D9A" w:rsidP="0076749D">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Kasim E, Sri Astuti dan Novik N. 2005. </w:t>
      </w:r>
      <w:proofErr w:type="gramStart"/>
      <w:r w:rsidRPr="00EA7D9A">
        <w:rPr>
          <w:rFonts w:ascii="Times New Roman" w:hAnsi="Times New Roman" w:cs="Times New Roman"/>
          <w:b/>
          <w:sz w:val="24"/>
          <w:szCs w:val="24"/>
        </w:rPr>
        <w:t>Karakterisasi Pigmen dan Kadar Lovastatin Beberapa Isolat Monascus purpureus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0293C">
        <w:rPr>
          <w:rFonts w:ascii="Times New Roman" w:hAnsi="Times New Roman" w:cs="Times New Roman"/>
          <w:bCs/>
          <w:sz w:val="24"/>
          <w:szCs w:val="24"/>
          <w:lang w:val="id-ID"/>
        </w:rPr>
        <w:t xml:space="preserve">Biodiversitas </w:t>
      </w:r>
      <w:r w:rsidRPr="0010293C">
        <w:rPr>
          <w:rFonts w:ascii="Times New Roman" w:hAnsi="Times New Roman" w:cs="Times New Roman"/>
          <w:sz w:val="24"/>
          <w:szCs w:val="24"/>
          <w:lang w:val="id-ID"/>
        </w:rPr>
        <w:t>I</w:t>
      </w:r>
      <w:r>
        <w:rPr>
          <w:rFonts w:ascii="Times New Roman" w:hAnsi="Times New Roman" w:cs="Times New Roman"/>
          <w:sz w:val="24"/>
          <w:szCs w:val="24"/>
          <w:lang w:val="id-ID"/>
        </w:rPr>
        <w:t xml:space="preserve">SSN: 1412-033X Volume 6, Nomor </w:t>
      </w:r>
      <w:r>
        <w:rPr>
          <w:rFonts w:ascii="Times New Roman" w:hAnsi="Times New Roman" w:cs="Times New Roman"/>
          <w:sz w:val="24"/>
          <w:szCs w:val="24"/>
        </w:rPr>
        <w:t>4</w:t>
      </w:r>
      <w:r w:rsidRPr="0010293C">
        <w:rPr>
          <w:rFonts w:ascii="Times New Roman" w:hAnsi="Times New Roman" w:cs="Times New Roman"/>
          <w:sz w:val="24"/>
          <w:szCs w:val="24"/>
          <w:lang w:val="id-ID"/>
        </w:rPr>
        <w:t>. Jurusan Biologi FMIPA Universitas Sebelas Maret (UNS) Surakarta</w:t>
      </w:r>
      <w:r>
        <w:rPr>
          <w:rFonts w:ascii="Times New Roman" w:hAnsi="Times New Roman" w:cs="Times New Roman"/>
          <w:sz w:val="24"/>
          <w:szCs w:val="24"/>
        </w:rPr>
        <w:t>.</w:t>
      </w:r>
    </w:p>
    <w:p w:rsidR="0076749D" w:rsidRDefault="0076749D" w:rsidP="0076749D">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Koswara, Sutrisno. 2009. </w:t>
      </w:r>
      <w:r>
        <w:rPr>
          <w:rFonts w:ascii="Times New Roman" w:hAnsi="Times New Roman" w:cs="Times New Roman"/>
          <w:b/>
          <w:sz w:val="24"/>
          <w:szCs w:val="24"/>
        </w:rPr>
        <w:t xml:space="preserve">Pewarna </w:t>
      </w:r>
      <w:proofErr w:type="gramStart"/>
      <w:r>
        <w:rPr>
          <w:rFonts w:ascii="Times New Roman" w:hAnsi="Times New Roman" w:cs="Times New Roman"/>
          <w:b/>
          <w:sz w:val="24"/>
          <w:szCs w:val="24"/>
        </w:rPr>
        <w:t>Alami :</w:t>
      </w:r>
      <w:proofErr w:type="gramEnd"/>
      <w:r>
        <w:rPr>
          <w:rFonts w:ascii="Times New Roman" w:hAnsi="Times New Roman" w:cs="Times New Roman"/>
          <w:b/>
          <w:sz w:val="24"/>
          <w:szCs w:val="24"/>
        </w:rPr>
        <w:t xml:space="preserve"> Produksi dan Penggunaannya</w:t>
      </w:r>
      <w:r>
        <w:rPr>
          <w:rFonts w:ascii="Times New Roman" w:hAnsi="Times New Roman" w:cs="Times New Roman"/>
          <w:sz w:val="24"/>
          <w:szCs w:val="24"/>
        </w:rPr>
        <w:t>. Ebookpangan.com</w:t>
      </w:r>
    </w:p>
    <w:p w:rsidR="0076749D" w:rsidRDefault="0076749D" w:rsidP="0076749D">
      <w:pPr>
        <w:spacing w:line="240" w:lineRule="auto"/>
        <w:ind w:left="425" w:hanging="425"/>
        <w:rPr>
          <w:rFonts w:ascii="Times New Roman" w:hAnsi="Times New Roman" w:cs="Times New Roman"/>
          <w:sz w:val="24"/>
          <w:szCs w:val="24"/>
        </w:rPr>
      </w:pPr>
    </w:p>
    <w:p w:rsidR="00792DE5" w:rsidRDefault="00792DE5" w:rsidP="006B6A16">
      <w:pPr>
        <w:spacing w:line="240" w:lineRule="auto"/>
        <w:ind w:left="425" w:hanging="425"/>
        <w:rPr>
          <w:rFonts w:ascii="Times New Roman" w:hAnsi="Times New Roman" w:cs="Times New Roman"/>
          <w:sz w:val="24"/>
          <w:szCs w:val="24"/>
        </w:rPr>
      </w:pPr>
      <w:proofErr w:type="gramStart"/>
      <w:r>
        <w:rPr>
          <w:rFonts w:ascii="Times New Roman" w:hAnsi="Times New Roman" w:cs="Times New Roman"/>
          <w:sz w:val="24"/>
          <w:szCs w:val="24"/>
        </w:rPr>
        <w:t>Megasari, Aprilia 2010.</w:t>
      </w:r>
      <w:proofErr w:type="gramEnd"/>
      <w:r>
        <w:rPr>
          <w:rFonts w:ascii="Times New Roman" w:hAnsi="Times New Roman" w:cs="Times New Roman"/>
          <w:sz w:val="24"/>
          <w:szCs w:val="24"/>
        </w:rPr>
        <w:t xml:space="preserve"> </w:t>
      </w:r>
      <w:proofErr w:type="gramStart"/>
      <w:r w:rsidRPr="00792DE5">
        <w:rPr>
          <w:rFonts w:ascii="Times New Roman" w:hAnsi="Times New Roman" w:cs="Times New Roman"/>
          <w:b/>
          <w:sz w:val="24"/>
          <w:szCs w:val="24"/>
        </w:rPr>
        <w:t>Pigmen Warna Yang Dihasilkan Oleh Fungi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76749D">
        <w:rPr>
          <w:rFonts w:ascii="Times New Roman" w:hAnsi="Times New Roman" w:cs="Times New Roman"/>
          <w:sz w:val="24"/>
          <w:szCs w:val="24"/>
        </w:rPr>
        <w:t xml:space="preserve">Makalah Mikologi </w:t>
      </w:r>
      <w:r>
        <w:rPr>
          <w:rFonts w:ascii="Times New Roman" w:hAnsi="Times New Roman" w:cs="Times New Roman"/>
          <w:sz w:val="24"/>
          <w:szCs w:val="24"/>
        </w:rPr>
        <w:t>Program Studi Biologi Universitas Negeri Yogyakarta.</w:t>
      </w:r>
      <w:proofErr w:type="gramEnd"/>
      <w:r>
        <w:rPr>
          <w:rFonts w:ascii="Times New Roman" w:hAnsi="Times New Roman" w:cs="Times New Roman"/>
          <w:sz w:val="24"/>
          <w:szCs w:val="24"/>
        </w:rPr>
        <w:t xml:space="preserve"> </w:t>
      </w:r>
    </w:p>
    <w:p w:rsidR="006B6A16" w:rsidRDefault="006B6A16" w:rsidP="006B6A16">
      <w:pPr>
        <w:spacing w:line="240" w:lineRule="auto"/>
        <w:ind w:left="425" w:hanging="425"/>
        <w:rPr>
          <w:rFonts w:ascii="Times New Roman" w:hAnsi="Times New Roman" w:cs="Times New Roman"/>
          <w:sz w:val="24"/>
          <w:szCs w:val="24"/>
        </w:rPr>
      </w:pPr>
    </w:p>
    <w:p w:rsidR="00725423" w:rsidRPr="00725423" w:rsidRDefault="00725423" w:rsidP="00EF7D40">
      <w:pPr>
        <w:spacing w:line="240" w:lineRule="auto"/>
        <w:ind w:left="425" w:hanging="425"/>
        <w:rPr>
          <w:rFonts w:asciiTheme="majorBidi" w:hAnsiTheme="majorBidi" w:cstheme="majorBidi"/>
          <w:color w:val="000000"/>
          <w:sz w:val="24"/>
          <w:szCs w:val="24"/>
          <w:shd w:val="clear" w:color="auto" w:fill="FFFFFF"/>
        </w:rPr>
      </w:pPr>
      <w:proofErr w:type="gramStart"/>
      <w:r w:rsidRPr="00725423">
        <w:rPr>
          <w:rStyle w:val="personname"/>
          <w:rFonts w:asciiTheme="majorBidi" w:hAnsiTheme="majorBidi" w:cstheme="majorBidi"/>
          <w:color w:val="000000"/>
          <w:sz w:val="24"/>
          <w:szCs w:val="24"/>
          <w:shd w:val="clear" w:color="auto" w:fill="FFFFFF"/>
        </w:rPr>
        <w:t>Nufus, Hayatun</w:t>
      </w:r>
      <w:r w:rsidRPr="00725423">
        <w:rPr>
          <w:rStyle w:val="apple-converted-space"/>
          <w:rFonts w:asciiTheme="majorBidi" w:hAnsiTheme="majorBidi" w:cstheme="majorBidi"/>
          <w:color w:val="000000"/>
          <w:sz w:val="24"/>
          <w:szCs w:val="24"/>
          <w:shd w:val="clear" w:color="auto" w:fill="FFFFFF"/>
        </w:rPr>
        <w:t> </w:t>
      </w:r>
      <w:r w:rsidRPr="00725423">
        <w:rPr>
          <w:rFonts w:asciiTheme="majorBidi" w:hAnsiTheme="majorBidi" w:cstheme="majorBidi"/>
          <w:color w:val="000000"/>
          <w:sz w:val="24"/>
          <w:szCs w:val="24"/>
          <w:shd w:val="clear" w:color="auto" w:fill="FFFFFF"/>
        </w:rPr>
        <w:t>(2013)</w:t>
      </w:r>
      <w:r w:rsidRPr="00725423">
        <w:rPr>
          <w:rStyle w:val="apple-converted-space"/>
          <w:rFonts w:asciiTheme="majorBidi" w:hAnsiTheme="majorBidi" w:cstheme="majorBidi"/>
          <w:color w:val="000000"/>
          <w:sz w:val="24"/>
          <w:szCs w:val="24"/>
          <w:shd w:val="clear" w:color="auto" w:fill="FFFFFF"/>
        </w:rPr>
        <w:t> </w:t>
      </w:r>
      <w:r w:rsidRPr="00725423">
        <w:rPr>
          <w:rStyle w:val="Emphasis"/>
          <w:rFonts w:asciiTheme="majorBidi" w:hAnsiTheme="majorBidi" w:cstheme="majorBidi"/>
          <w:b/>
          <w:bCs/>
          <w:color w:val="000000"/>
          <w:sz w:val="24"/>
          <w:szCs w:val="24"/>
          <w:shd w:val="clear" w:color="auto" w:fill="FFFFFF"/>
        </w:rPr>
        <w:t>P</w:t>
      </w:r>
      <w:r w:rsidR="00EF7D40">
        <w:rPr>
          <w:rStyle w:val="Emphasis"/>
          <w:rFonts w:asciiTheme="majorBidi" w:hAnsiTheme="majorBidi" w:cstheme="majorBidi"/>
          <w:b/>
          <w:bCs/>
          <w:color w:val="000000"/>
          <w:sz w:val="24"/>
          <w:szCs w:val="24"/>
          <w:shd w:val="clear" w:color="auto" w:fill="FFFFFF"/>
        </w:rPr>
        <w:t>engaruh</w:t>
      </w:r>
      <w:r w:rsidRPr="00725423">
        <w:rPr>
          <w:rStyle w:val="Emphasis"/>
          <w:rFonts w:asciiTheme="majorBidi" w:hAnsiTheme="majorBidi" w:cstheme="majorBidi"/>
          <w:b/>
          <w:bCs/>
          <w:color w:val="000000"/>
          <w:sz w:val="24"/>
          <w:szCs w:val="24"/>
          <w:shd w:val="clear" w:color="auto" w:fill="FFFFFF"/>
        </w:rPr>
        <w:t xml:space="preserve"> K</w:t>
      </w:r>
      <w:r w:rsidR="00EF7D40">
        <w:rPr>
          <w:rStyle w:val="Emphasis"/>
          <w:rFonts w:asciiTheme="majorBidi" w:hAnsiTheme="majorBidi" w:cstheme="majorBidi"/>
          <w:b/>
          <w:bCs/>
          <w:color w:val="000000"/>
          <w:sz w:val="24"/>
          <w:szCs w:val="24"/>
          <w:shd w:val="clear" w:color="auto" w:fill="FFFFFF"/>
        </w:rPr>
        <w:t>onsentrasi</w:t>
      </w:r>
      <w:r w:rsidRPr="00725423">
        <w:rPr>
          <w:rStyle w:val="Emphasis"/>
          <w:rFonts w:asciiTheme="majorBidi" w:hAnsiTheme="majorBidi" w:cstheme="majorBidi"/>
          <w:b/>
          <w:bCs/>
          <w:color w:val="000000"/>
          <w:sz w:val="24"/>
          <w:szCs w:val="24"/>
          <w:shd w:val="clear" w:color="auto" w:fill="FFFFFF"/>
        </w:rPr>
        <w:t xml:space="preserve"> I</w:t>
      </w:r>
      <w:r w:rsidR="00EF7D40">
        <w:rPr>
          <w:rStyle w:val="Emphasis"/>
          <w:rFonts w:asciiTheme="majorBidi" w:hAnsiTheme="majorBidi" w:cstheme="majorBidi"/>
          <w:b/>
          <w:bCs/>
          <w:color w:val="000000"/>
          <w:sz w:val="24"/>
          <w:szCs w:val="24"/>
          <w:shd w:val="clear" w:color="auto" w:fill="FFFFFF"/>
        </w:rPr>
        <w:t>nokulum</w:t>
      </w:r>
      <w:r w:rsidRPr="00725423">
        <w:rPr>
          <w:rStyle w:val="Emphasis"/>
          <w:rFonts w:asciiTheme="majorBidi" w:hAnsiTheme="majorBidi" w:cstheme="majorBidi"/>
          <w:b/>
          <w:bCs/>
          <w:color w:val="000000"/>
          <w:sz w:val="24"/>
          <w:szCs w:val="24"/>
          <w:shd w:val="clear" w:color="auto" w:fill="FFFFFF"/>
        </w:rPr>
        <w:t xml:space="preserve"> Monascus purpureus T</w:t>
      </w:r>
      <w:r w:rsidR="00EF7D40">
        <w:rPr>
          <w:rStyle w:val="Emphasis"/>
          <w:rFonts w:asciiTheme="majorBidi" w:hAnsiTheme="majorBidi" w:cstheme="majorBidi"/>
          <w:b/>
          <w:bCs/>
          <w:color w:val="000000"/>
          <w:sz w:val="24"/>
          <w:szCs w:val="24"/>
          <w:shd w:val="clear" w:color="auto" w:fill="FFFFFF"/>
        </w:rPr>
        <w:t>erhadap</w:t>
      </w:r>
      <w:r w:rsidRPr="00725423">
        <w:rPr>
          <w:rStyle w:val="Emphasis"/>
          <w:rFonts w:asciiTheme="majorBidi" w:hAnsiTheme="majorBidi" w:cstheme="majorBidi"/>
          <w:b/>
          <w:bCs/>
          <w:color w:val="000000"/>
          <w:sz w:val="24"/>
          <w:szCs w:val="24"/>
          <w:shd w:val="clear" w:color="auto" w:fill="FFFFFF"/>
        </w:rPr>
        <w:t xml:space="preserve"> P</w:t>
      </w:r>
      <w:r w:rsidR="00EF7D40">
        <w:rPr>
          <w:rStyle w:val="Emphasis"/>
          <w:rFonts w:asciiTheme="majorBidi" w:hAnsiTheme="majorBidi" w:cstheme="majorBidi"/>
          <w:b/>
          <w:bCs/>
          <w:color w:val="000000"/>
          <w:sz w:val="24"/>
          <w:szCs w:val="24"/>
          <w:shd w:val="clear" w:color="auto" w:fill="FFFFFF"/>
        </w:rPr>
        <w:t>roduksi</w:t>
      </w:r>
      <w:r w:rsidRPr="00725423">
        <w:rPr>
          <w:rStyle w:val="Emphasis"/>
          <w:rFonts w:asciiTheme="majorBidi" w:hAnsiTheme="majorBidi" w:cstheme="majorBidi"/>
          <w:b/>
          <w:bCs/>
          <w:color w:val="000000"/>
          <w:sz w:val="24"/>
          <w:szCs w:val="24"/>
          <w:shd w:val="clear" w:color="auto" w:fill="FFFFFF"/>
        </w:rPr>
        <w:t xml:space="preserve"> P</w:t>
      </w:r>
      <w:r w:rsidR="00EF7D40">
        <w:rPr>
          <w:rStyle w:val="Emphasis"/>
          <w:rFonts w:asciiTheme="majorBidi" w:hAnsiTheme="majorBidi" w:cstheme="majorBidi"/>
          <w:b/>
          <w:bCs/>
          <w:color w:val="000000"/>
          <w:sz w:val="24"/>
          <w:szCs w:val="24"/>
          <w:shd w:val="clear" w:color="auto" w:fill="FFFFFF"/>
        </w:rPr>
        <w:t>igmen</w:t>
      </w:r>
      <w:r w:rsidRPr="00725423">
        <w:rPr>
          <w:rStyle w:val="Emphasis"/>
          <w:rFonts w:asciiTheme="majorBidi" w:hAnsiTheme="majorBidi" w:cstheme="majorBidi"/>
          <w:b/>
          <w:bCs/>
          <w:color w:val="000000"/>
          <w:sz w:val="24"/>
          <w:szCs w:val="24"/>
          <w:shd w:val="clear" w:color="auto" w:fill="FFFFFF"/>
        </w:rPr>
        <w:t xml:space="preserve"> P</w:t>
      </w:r>
      <w:r w:rsidR="00EF7D40">
        <w:rPr>
          <w:rStyle w:val="Emphasis"/>
          <w:rFonts w:asciiTheme="majorBidi" w:hAnsiTheme="majorBidi" w:cstheme="majorBidi"/>
          <w:b/>
          <w:bCs/>
          <w:color w:val="000000"/>
          <w:sz w:val="24"/>
          <w:szCs w:val="24"/>
          <w:shd w:val="clear" w:color="auto" w:fill="FFFFFF"/>
        </w:rPr>
        <w:t>ada</w:t>
      </w:r>
      <w:r w:rsidRPr="00725423">
        <w:rPr>
          <w:rStyle w:val="Emphasis"/>
          <w:rFonts w:asciiTheme="majorBidi" w:hAnsiTheme="majorBidi" w:cstheme="majorBidi"/>
          <w:b/>
          <w:bCs/>
          <w:color w:val="000000"/>
          <w:sz w:val="24"/>
          <w:szCs w:val="24"/>
          <w:shd w:val="clear" w:color="auto" w:fill="FFFFFF"/>
        </w:rPr>
        <w:t xml:space="preserve"> S</w:t>
      </w:r>
      <w:r w:rsidR="00EF7D40">
        <w:rPr>
          <w:rStyle w:val="Emphasis"/>
          <w:rFonts w:asciiTheme="majorBidi" w:hAnsiTheme="majorBidi" w:cstheme="majorBidi"/>
          <w:b/>
          <w:bCs/>
          <w:color w:val="000000"/>
          <w:sz w:val="24"/>
          <w:szCs w:val="24"/>
          <w:shd w:val="clear" w:color="auto" w:fill="FFFFFF"/>
        </w:rPr>
        <w:t>ubstrat</w:t>
      </w:r>
      <w:r w:rsidRPr="00725423">
        <w:rPr>
          <w:rStyle w:val="Emphasis"/>
          <w:rFonts w:asciiTheme="majorBidi" w:hAnsiTheme="majorBidi" w:cstheme="majorBidi"/>
          <w:b/>
          <w:bCs/>
          <w:color w:val="000000"/>
          <w:sz w:val="24"/>
          <w:szCs w:val="24"/>
          <w:shd w:val="clear" w:color="auto" w:fill="FFFFFF"/>
        </w:rPr>
        <w:t xml:space="preserve"> </w:t>
      </w:r>
      <w:r w:rsidR="00EF7D40">
        <w:rPr>
          <w:rStyle w:val="Emphasis"/>
          <w:rFonts w:asciiTheme="majorBidi" w:hAnsiTheme="majorBidi" w:cstheme="majorBidi"/>
          <w:b/>
          <w:bCs/>
          <w:color w:val="000000"/>
          <w:sz w:val="24"/>
          <w:szCs w:val="24"/>
          <w:shd w:val="clear" w:color="auto" w:fill="FFFFFF"/>
        </w:rPr>
        <w:t>Tepung Biji Durian</w:t>
      </w:r>
      <w:r w:rsidRPr="00725423">
        <w:rPr>
          <w:rStyle w:val="Emphasis"/>
          <w:rFonts w:asciiTheme="majorBidi" w:hAnsiTheme="majorBidi" w:cstheme="majorBidi"/>
          <w:b/>
          <w:bCs/>
          <w:color w:val="000000"/>
          <w:sz w:val="24"/>
          <w:szCs w:val="24"/>
          <w:shd w:val="clear" w:color="auto" w:fill="FFFFFF"/>
        </w:rPr>
        <w:t xml:space="preserve"> (Durio zibethinus)</w:t>
      </w:r>
      <w:r w:rsidRPr="00725423">
        <w:rPr>
          <w:rStyle w:val="Emphasis"/>
          <w:rFonts w:asciiTheme="majorBidi" w:hAnsiTheme="majorBidi" w:cstheme="majorBidi"/>
          <w:color w:val="000000"/>
          <w:sz w:val="24"/>
          <w:szCs w:val="24"/>
          <w:shd w:val="clear" w:color="auto" w:fill="FFFFFF"/>
        </w:rPr>
        <w:t>.</w:t>
      </w:r>
      <w:proofErr w:type="gramEnd"/>
      <w:r w:rsidRPr="00725423">
        <w:rPr>
          <w:rStyle w:val="apple-converted-space"/>
          <w:rFonts w:asciiTheme="majorBidi" w:hAnsiTheme="majorBidi" w:cstheme="majorBidi"/>
          <w:color w:val="000000"/>
          <w:sz w:val="24"/>
          <w:szCs w:val="24"/>
          <w:shd w:val="clear" w:color="auto" w:fill="FFFFFF"/>
        </w:rPr>
        <w:t> </w:t>
      </w:r>
      <w:r w:rsidR="00EF7D40">
        <w:rPr>
          <w:rFonts w:asciiTheme="majorBidi" w:hAnsiTheme="majorBidi" w:cstheme="majorBidi"/>
          <w:color w:val="000000"/>
          <w:sz w:val="24"/>
          <w:szCs w:val="24"/>
          <w:shd w:val="clear" w:color="auto" w:fill="FFFFFF"/>
        </w:rPr>
        <w:t>S1 Skripsi</w:t>
      </w:r>
      <w:r w:rsidRPr="00725423">
        <w:rPr>
          <w:rFonts w:asciiTheme="majorBidi" w:hAnsiTheme="majorBidi" w:cstheme="majorBidi"/>
          <w:color w:val="000000"/>
          <w:sz w:val="24"/>
          <w:szCs w:val="24"/>
          <w:shd w:val="clear" w:color="auto" w:fill="FFFFFF"/>
        </w:rPr>
        <w:t>, Universitas Pendidikan Indonesia</w:t>
      </w:r>
      <w:r w:rsidR="00EF7D40">
        <w:rPr>
          <w:rFonts w:asciiTheme="majorBidi" w:hAnsiTheme="majorBidi" w:cstheme="majorBidi"/>
          <w:color w:val="000000"/>
          <w:sz w:val="24"/>
          <w:szCs w:val="24"/>
          <w:shd w:val="clear" w:color="auto" w:fill="FFFFFF"/>
        </w:rPr>
        <w:t>.</w:t>
      </w:r>
    </w:p>
    <w:p w:rsidR="00725423" w:rsidRDefault="00725423" w:rsidP="006B6A16">
      <w:pPr>
        <w:spacing w:line="240" w:lineRule="auto"/>
        <w:ind w:left="425" w:hanging="425"/>
        <w:rPr>
          <w:rFonts w:ascii="Times New Roman" w:hAnsi="Times New Roman" w:cs="Times New Roman"/>
          <w:sz w:val="24"/>
          <w:szCs w:val="24"/>
        </w:rPr>
      </w:pPr>
    </w:p>
    <w:p w:rsidR="009C62AE" w:rsidRDefault="009C62AE" w:rsidP="006B6A16">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Poejiadi, Anna. 2005. </w:t>
      </w:r>
      <w:r w:rsidRPr="00792DE5">
        <w:rPr>
          <w:rFonts w:ascii="Times New Roman" w:hAnsi="Times New Roman" w:cs="Times New Roman"/>
          <w:b/>
          <w:sz w:val="24"/>
          <w:szCs w:val="24"/>
        </w:rPr>
        <w:t>Dasar-Dasar Biokimia</w:t>
      </w:r>
      <w:r>
        <w:rPr>
          <w:rFonts w:ascii="Times New Roman" w:hAnsi="Times New Roman" w:cs="Times New Roman"/>
          <w:sz w:val="24"/>
          <w:szCs w:val="24"/>
        </w:rPr>
        <w:t>.</w:t>
      </w:r>
      <w:r w:rsidR="00792DE5">
        <w:rPr>
          <w:rFonts w:ascii="Times New Roman" w:hAnsi="Times New Roman" w:cs="Times New Roman"/>
          <w:sz w:val="24"/>
          <w:szCs w:val="24"/>
        </w:rPr>
        <w:t xml:space="preserve"> </w:t>
      </w:r>
      <w:proofErr w:type="gramStart"/>
      <w:r w:rsidR="00792DE5">
        <w:rPr>
          <w:rFonts w:ascii="Times New Roman" w:hAnsi="Times New Roman" w:cs="Times New Roman"/>
          <w:sz w:val="24"/>
          <w:szCs w:val="24"/>
        </w:rPr>
        <w:t>Universitas Indonesia Press.</w:t>
      </w:r>
      <w:proofErr w:type="gramEnd"/>
      <w:r w:rsidR="00792DE5">
        <w:rPr>
          <w:rFonts w:ascii="Times New Roman" w:hAnsi="Times New Roman" w:cs="Times New Roman"/>
          <w:sz w:val="24"/>
          <w:szCs w:val="24"/>
        </w:rPr>
        <w:t xml:space="preserve"> Jakarta</w:t>
      </w:r>
      <w:r w:rsidR="006B6A16">
        <w:rPr>
          <w:rFonts w:ascii="Times New Roman" w:hAnsi="Times New Roman" w:cs="Times New Roman"/>
          <w:sz w:val="24"/>
          <w:szCs w:val="24"/>
        </w:rPr>
        <w:t>.</w:t>
      </w:r>
    </w:p>
    <w:p w:rsidR="006B6A16" w:rsidRPr="00EA7D9A" w:rsidRDefault="006B6A16" w:rsidP="006B6A16">
      <w:pPr>
        <w:spacing w:line="240" w:lineRule="auto"/>
        <w:ind w:left="425" w:hanging="425"/>
        <w:rPr>
          <w:rFonts w:ascii="Times New Roman" w:hAnsi="Times New Roman" w:cs="Times New Roman"/>
          <w:sz w:val="24"/>
          <w:szCs w:val="24"/>
        </w:rPr>
      </w:pPr>
    </w:p>
    <w:p w:rsidR="003A7B66" w:rsidRDefault="003A7B66" w:rsidP="006B6A16">
      <w:pPr>
        <w:spacing w:line="240" w:lineRule="auto"/>
        <w:ind w:left="425" w:hanging="425"/>
        <w:rPr>
          <w:rFonts w:ascii="Times New Roman" w:hAnsi="Times New Roman" w:cs="Times New Roman"/>
          <w:sz w:val="24"/>
          <w:szCs w:val="24"/>
        </w:rPr>
      </w:pPr>
      <w:r w:rsidRPr="0010293C">
        <w:rPr>
          <w:rFonts w:ascii="Times New Roman" w:hAnsi="Times New Roman" w:cs="Times New Roman"/>
          <w:sz w:val="24"/>
          <w:szCs w:val="24"/>
        </w:rPr>
        <w:t xml:space="preserve">Purwanto, Agus. </w:t>
      </w:r>
      <w:proofErr w:type="gramStart"/>
      <w:r w:rsidRPr="0010293C">
        <w:rPr>
          <w:rFonts w:ascii="Times New Roman" w:hAnsi="Times New Roman" w:cs="Times New Roman"/>
          <w:sz w:val="24"/>
          <w:szCs w:val="24"/>
        </w:rPr>
        <w:t xml:space="preserve">2011. </w:t>
      </w:r>
      <w:r w:rsidRPr="0010293C">
        <w:rPr>
          <w:rFonts w:ascii="Times New Roman" w:hAnsi="Times New Roman" w:cs="Times New Roman"/>
          <w:b/>
          <w:sz w:val="24"/>
          <w:szCs w:val="24"/>
        </w:rPr>
        <w:t>Produksi Angkak Oleh Monascus purpureus Dengan Menggunakan Beberapa Varietas Padi yang Berbeda Tingkat Kepulenannya</w:t>
      </w:r>
      <w:r w:rsidRPr="0010293C">
        <w:rPr>
          <w:rFonts w:ascii="Times New Roman" w:hAnsi="Times New Roman" w:cs="Times New Roman"/>
          <w:sz w:val="24"/>
          <w:szCs w:val="24"/>
        </w:rPr>
        <w:t>.</w:t>
      </w:r>
      <w:proofErr w:type="gramEnd"/>
      <w:r w:rsidRPr="0010293C">
        <w:rPr>
          <w:rFonts w:ascii="Times New Roman" w:hAnsi="Times New Roman" w:cs="Times New Roman"/>
          <w:sz w:val="24"/>
          <w:szCs w:val="24"/>
        </w:rPr>
        <w:t xml:space="preserve"> </w:t>
      </w:r>
      <w:proofErr w:type="gramStart"/>
      <w:r w:rsidR="0076749D" w:rsidRPr="00802A26">
        <w:rPr>
          <w:rFonts w:ascii="Times New Roman" w:hAnsi="Times New Roman" w:cs="Times New Roman"/>
          <w:i/>
          <w:iCs/>
          <w:sz w:val="24"/>
          <w:szCs w:val="24"/>
        </w:rPr>
        <w:t>Skripsi S1</w:t>
      </w:r>
      <w:r w:rsidR="0076749D">
        <w:rPr>
          <w:rFonts w:ascii="Times New Roman" w:hAnsi="Times New Roman" w:cs="Times New Roman"/>
          <w:sz w:val="24"/>
          <w:szCs w:val="24"/>
        </w:rPr>
        <w:t xml:space="preserve"> </w:t>
      </w:r>
      <w:r w:rsidRPr="0010293C">
        <w:rPr>
          <w:rFonts w:ascii="Times New Roman" w:hAnsi="Times New Roman" w:cs="Times New Roman"/>
          <w:sz w:val="24"/>
          <w:szCs w:val="24"/>
        </w:rPr>
        <w:t>Universitas Widya Mandala.</w:t>
      </w:r>
      <w:proofErr w:type="gramEnd"/>
      <w:r w:rsidRPr="0010293C">
        <w:rPr>
          <w:rFonts w:ascii="Times New Roman" w:hAnsi="Times New Roman" w:cs="Times New Roman"/>
          <w:sz w:val="24"/>
          <w:szCs w:val="24"/>
        </w:rPr>
        <w:t xml:space="preserve"> </w:t>
      </w:r>
      <w:proofErr w:type="gramStart"/>
      <w:r w:rsidRPr="0010293C">
        <w:rPr>
          <w:rFonts w:ascii="Times New Roman" w:hAnsi="Times New Roman" w:cs="Times New Roman"/>
          <w:sz w:val="24"/>
          <w:szCs w:val="24"/>
        </w:rPr>
        <w:t>Madiun.</w:t>
      </w:r>
      <w:proofErr w:type="gramEnd"/>
      <w:r w:rsidRPr="0010293C">
        <w:rPr>
          <w:rFonts w:ascii="Times New Roman" w:hAnsi="Times New Roman" w:cs="Times New Roman"/>
          <w:sz w:val="24"/>
          <w:szCs w:val="24"/>
        </w:rPr>
        <w:t xml:space="preserve"> </w:t>
      </w:r>
    </w:p>
    <w:p w:rsidR="006B6A16" w:rsidRDefault="006B6A16" w:rsidP="006B6A16">
      <w:pPr>
        <w:spacing w:line="240" w:lineRule="auto"/>
        <w:ind w:left="425" w:hanging="425"/>
        <w:rPr>
          <w:rFonts w:ascii="Times New Roman" w:hAnsi="Times New Roman" w:cs="Times New Roman"/>
          <w:sz w:val="24"/>
          <w:szCs w:val="24"/>
        </w:rPr>
      </w:pPr>
    </w:p>
    <w:p w:rsidR="00214AAF" w:rsidRDefault="00303F6F" w:rsidP="006B6A16">
      <w:pPr>
        <w:spacing w:line="240" w:lineRule="auto"/>
        <w:ind w:left="425" w:hanging="425"/>
        <w:rPr>
          <w:rFonts w:ascii="Times New Roman" w:hAnsi="Times New Roman" w:cs="Times New Roman"/>
          <w:sz w:val="24"/>
          <w:szCs w:val="24"/>
        </w:rPr>
      </w:pPr>
      <w:proofErr w:type="gramStart"/>
      <w:r>
        <w:rPr>
          <w:rFonts w:ascii="Times New Roman" w:hAnsi="Times New Roman" w:cs="Times New Roman"/>
          <w:sz w:val="24"/>
          <w:szCs w:val="24"/>
        </w:rPr>
        <w:t>Ridawat</w:t>
      </w:r>
      <w:r w:rsidR="00BD0EE1">
        <w:rPr>
          <w:rFonts w:ascii="Times New Roman" w:hAnsi="Times New Roman" w:cs="Times New Roman"/>
          <w:sz w:val="24"/>
          <w:szCs w:val="24"/>
        </w:rPr>
        <w:t>i, Jenie.S.L dan P.R Winiati.</w:t>
      </w:r>
      <w:proofErr w:type="gramEnd"/>
      <w:r w:rsidR="00BD0EE1">
        <w:rPr>
          <w:rFonts w:ascii="Times New Roman" w:hAnsi="Times New Roman" w:cs="Times New Roman"/>
          <w:sz w:val="24"/>
          <w:szCs w:val="24"/>
        </w:rPr>
        <w:t xml:space="preserve"> </w:t>
      </w:r>
      <w:proofErr w:type="gramStart"/>
      <w:r>
        <w:rPr>
          <w:rFonts w:ascii="Times New Roman" w:hAnsi="Times New Roman" w:cs="Times New Roman"/>
          <w:sz w:val="24"/>
          <w:szCs w:val="24"/>
        </w:rPr>
        <w:t>1994</w:t>
      </w:r>
      <w:r w:rsidR="00802A26" w:rsidRPr="00802A26">
        <w:rPr>
          <w:rFonts w:ascii="Times New Roman" w:hAnsi="Times New Roman" w:cs="Times New Roman"/>
          <w:sz w:val="24"/>
          <w:szCs w:val="24"/>
        </w:rPr>
        <w:t xml:space="preserve">. </w:t>
      </w:r>
      <w:r w:rsidR="00802A26" w:rsidRPr="00802A26">
        <w:rPr>
          <w:rFonts w:ascii="Times New Roman" w:hAnsi="Times New Roman" w:cs="Times New Roman"/>
          <w:b/>
          <w:bCs/>
          <w:sz w:val="24"/>
          <w:szCs w:val="24"/>
        </w:rPr>
        <w:t xml:space="preserve">Produksi Pigmen oleh </w:t>
      </w:r>
      <w:r w:rsidR="00802A26" w:rsidRPr="00802A26">
        <w:rPr>
          <w:rFonts w:ascii="Times New Roman" w:hAnsi="Times New Roman" w:cs="Times New Roman"/>
          <w:b/>
          <w:bCs/>
          <w:i/>
          <w:iCs/>
          <w:sz w:val="24"/>
          <w:szCs w:val="24"/>
        </w:rPr>
        <w:t xml:space="preserve">M. purpureus </w:t>
      </w:r>
      <w:r>
        <w:rPr>
          <w:rFonts w:ascii="Times New Roman" w:hAnsi="Times New Roman" w:cs="Times New Roman"/>
          <w:b/>
          <w:bCs/>
          <w:sz w:val="24"/>
          <w:szCs w:val="24"/>
        </w:rPr>
        <w:t>pada M</w:t>
      </w:r>
      <w:r w:rsidR="00802A26" w:rsidRPr="00802A26">
        <w:rPr>
          <w:rFonts w:ascii="Times New Roman" w:hAnsi="Times New Roman" w:cs="Times New Roman"/>
          <w:b/>
          <w:bCs/>
          <w:sz w:val="24"/>
          <w:szCs w:val="24"/>
        </w:rPr>
        <w:t xml:space="preserve">edia </w:t>
      </w:r>
      <w:r>
        <w:rPr>
          <w:rFonts w:ascii="Times New Roman" w:hAnsi="Times New Roman" w:cs="Times New Roman"/>
          <w:b/>
          <w:bCs/>
          <w:sz w:val="24"/>
          <w:szCs w:val="24"/>
        </w:rPr>
        <w:t>Limbah Cair Tapioka, A</w:t>
      </w:r>
      <w:r w:rsidR="00802A26" w:rsidRPr="00802A26">
        <w:rPr>
          <w:rFonts w:ascii="Times New Roman" w:hAnsi="Times New Roman" w:cs="Times New Roman"/>
          <w:b/>
          <w:bCs/>
          <w:sz w:val="24"/>
          <w:szCs w:val="24"/>
        </w:rPr>
        <w:t>mpas tapioca dan Ampas Tahu</w:t>
      </w:r>
      <w:r w:rsidR="00802A26" w:rsidRPr="00802A26">
        <w:rPr>
          <w:rFonts w:ascii="Times New Roman" w:hAnsi="Times New Roman" w:cs="Times New Roman"/>
          <w:sz w:val="24"/>
          <w:szCs w:val="24"/>
        </w:rPr>
        <w:t>.</w:t>
      </w:r>
      <w:proofErr w:type="gramEnd"/>
      <w:r w:rsidR="00802A26" w:rsidRPr="00802A26">
        <w:rPr>
          <w:rFonts w:ascii="Times New Roman" w:hAnsi="Times New Roman" w:cs="Times New Roman"/>
          <w:sz w:val="24"/>
          <w:szCs w:val="24"/>
        </w:rPr>
        <w:t xml:space="preserve"> </w:t>
      </w:r>
      <w:r w:rsidRPr="00662E2F">
        <w:rPr>
          <w:rFonts w:ascii="Times New Roman" w:hAnsi="Times New Roman"/>
          <w:bCs/>
          <w:iCs/>
          <w:color w:val="000000"/>
          <w:sz w:val="24"/>
          <w:szCs w:val="24"/>
        </w:rPr>
        <w:t>Bul. Tek. Dan Industri Pangan</w:t>
      </w:r>
      <w:proofErr w:type="gramStart"/>
      <w:r w:rsidRPr="00662E2F">
        <w:rPr>
          <w:rFonts w:ascii="Times New Roman" w:hAnsi="Times New Roman"/>
          <w:bCs/>
          <w:iCs/>
          <w:color w:val="000000"/>
          <w:sz w:val="24"/>
          <w:szCs w:val="24"/>
        </w:rPr>
        <w:t>,Vol.V</w:t>
      </w:r>
      <w:proofErr w:type="gramEnd"/>
      <w:r w:rsidRPr="00662E2F">
        <w:rPr>
          <w:rFonts w:ascii="Times New Roman" w:hAnsi="Times New Roman"/>
          <w:bCs/>
          <w:iCs/>
          <w:color w:val="000000"/>
          <w:sz w:val="24"/>
          <w:szCs w:val="24"/>
        </w:rPr>
        <w:t xml:space="preserve"> </w:t>
      </w:r>
      <w:r w:rsidRPr="00662E2F">
        <w:rPr>
          <w:rFonts w:ascii="Times New Roman" w:hAnsi="Times New Roman"/>
          <w:bCs/>
          <w:color w:val="000000"/>
          <w:sz w:val="24"/>
          <w:szCs w:val="24"/>
        </w:rPr>
        <w:t xml:space="preserve">n.3. </w:t>
      </w:r>
      <w:proofErr w:type="gramStart"/>
      <w:r w:rsidRPr="00662E2F">
        <w:rPr>
          <w:rFonts w:ascii="Times New Roman" w:hAnsi="Times New Roman"/>
          <w:bCs/>
          <w:iCs/>
          <w:color w:val="000000"/>
          <w:sz w:val="24"/>
          <w:szCs w:val="24"/>
        </w:rPr>
        <w:t>Jurusan Teknologi Pangan</w:t>
      </w:r>
      <w:r>
        <w:rPr>
          <w:rFonts w:ascii="Times New Roman" w:hAnsi="Times New Roman"/>
          <w:bCs/>
          <w:iCs/>
          <w:color w:val="000000"/>
          <w:sz w:val="24"/>
          <w:szCs w:val="24"/>
        </w:rPr>
        <w:t xml:space="preserve"> dan Gizi, Fateta-IPB</w:t>
      </w:r>
      <w:r w:rsidR="00802A26" w:rsidRPr="00802A26">
        <w:rPr>
          <w:rFonts w:ascii="Times New Roman" w:hAnsi="Times New Roman" w:cs="Times New Roman"/>
          <w:sz w:val="24"/>
          <w:szCs w:val="24"/>
        </w:rPr>
        <w:t>.</w:t>
      </w:r>
      <w:proofErr w:type="gramEnd"/>
    </w:p>
    <w:p w:rsidR="006B6A16" w:rsidRDefault="006B6A16" w:rsidP="006B6A16">
      <w:pPr>
        <w:spacing w:line="240" w:lineRule="auto"/>
        <w:ind w:left="425" w:hanging="425"/>
        <w:rPr>
          <w:rFonts w:ascii="Times New Roman" w:hAnsi="Times New Roman" w:cs="Times New Roman"/>
          <w:sz w:val="24"/>
          <w:szCs w:val="24"/>
        </w:rPr>
      </w:pPr>
    </w:p>
    <w:p w:rsidR="00792DE5" w:rsidRDefault="00725423" w:rsidP="00725423">
      <w:pPr>
        <w:ind w:left="425" w:hanging="425"/>
        <w:rPr>
          <w:rFonts w:ascii="Times New Roman" w:hAnsi="Times New Roman" w:cs="Times New Roman"/>
          <w:sz w:val="24"/>
          <w:szCs w:val="24"/>
        </w:rPr>
      </w:pPr>
      <w:proofErr w:type="gramStart"/>
      <w:r>
        <w:rPr>
          <w:rFonts w:ascii="Times New Roman" w:hAnsi="Times New Roman" w:cs="Times New Roman"/>
          <w:sz w:val="24"/>
          <w:szCs w:val="24"/>
        </w:rPr>
        <w:t>Rukmana.</w:t>
      </w:r>
      <w:proofErr w:type="gramEnd"/>
      <w:r>
        <w:rPr>
          <w:rFonts w:ascii="Times New Roman" w:hAnsi="Times New Roman" w:cs="Times New Roman"/>
          <w:sz w:val="24"/>
          <w:szCs w:val="24"/>
        </w:rPr>
        <w:t xml:space="preserve"> 1997</w:t>
      </w:r>
      <w:r w:rsidR="00792DE5">
        <w:rPr>
          <w:rFonts w:ascii="Times New Roman" w:hAnsi="Times New Roman" w:cs="Times New Roman"/>
          <w:sz w:val="24"/>
          <w:szCs w:val="24"/>
        </w:rPr>
        <w:t xml:space="preserve">. </w:t>
      </w:r>
      <w:r>
        <w:rPr>
          <w:rFonts w:ascii="Times New Roman" w:hAnsi="Times New Roman" w:cs="Times New Roman"/>
          <w:b/>
          <w:sz w:val="24"/>
          <w:szCs w:val="24"/>
        </w:rPr>
        <w:t>Ubi kayu budidaya dan P</w:t>
      </w:r>
      <w:r w:rsidRPr="00725423">
        <w:rPr>
          <w:rFonts w:ascii="Times New Roman" w:hAnsi="Times New Roman" w:cs="Times New Roman"/>
          <w:b/>
          <w:sz w:val="24"/>
          <w:szCs w:val="24"/>
        </w:rPr>
        <w:t xml:space="preserve">ascapanen. </w:t>
      </w:r>
      <w:r w:rsidRPr="00725423">
        <w:rPr>
          <w:rFonts w:ascii="Times New Roman" w:hAnsi="Times New Roman" w:cs="Times New Roman"/>
          <w:bCs/>
          <w:sz w:val="24"/>
          <w:szCs w:val="24"/>
        </w:rPr>
        <w:t>Kanisius</w:t>
      </w:r>
      <w:proofErr w:type="gramStart"/>
      <w:r w:rsidRPr="00725423">
        <w:rPr>
          <w:rFonts w:ascii="Times New Roman" w:hAnsi="Times New Roman" w:cs="Times New Roman"/>
          <w:bCs/>
          <w:sz w:val="24"/>
          <w:szCs w:val="24"/>
        </w:rPr>
        <w:t>,Yogyakarta</w:t>
      </w:r>
      <w:proofErr w:type="gramEnd"/>
      <w:r w:rsidRPr="00725423">
        <w:rPr>
          <w:rFonts w:ascii="Times New Roman" w:hAnsi="Times New Roman" w:cs="Times New Roman"/>
          <w:b/>
          <w:sz w:val="24"/>
          <w:szCs w:val="24"/>
        </w:rPr>
        <w:t>.</w:t>
      </w:r>
    </w:p>
    <w:p w:rsidR="003A7B66" w:rsidRDefault="003A7B66" w:rsidP="006B6A16">
      <w:pPr>
        <w:spacing w:line="240" w:lineRule="auto"/>
        <w:ind w:left="425" w:hanging="425"/>
        <w:rPr>
          <w:rFonts w:ascii="Times New Roman" w:hAnsi="Times New Roman" w:cs="Times New Roman"/>
          <w:sz w:val="24"/>
          <w:szCs w:val="24"/>
        </w:rPr>
      </w:pPr>
      <w:r w:rsidRPr="008956E6">
        <w:rPr>
          <w:rFonts w:ascii="Times New Roman" w:hAnsi="Times New Roman" w:cs="Times New Roman"/>
          <w:sz w:val="24"/>
          <w:szCs w:val="24"/>
        </w:rPr>
        <w:t xml:space="preserve">Schmitt M., and Blanc P. 2001. </w:t>
      </w:r>
      <w:proofErr w:type="gramStart"/>
      <w:r w:rsidRPr="008956E6">
        <w:rPr>
          <w:rFonts w:ascii="Times New Roman" w:hAnsi="Times New Roman" w:cs="Times New Roman"/>
          <w:b/>
          <w:sz w:val="24"/>
          <w:szCs w:val="24"/>
        </w:rPr>
        <w:t>Microbial Biotechnology Part 2</w:t>
      </w:r>
      <w:r w:rsidRPr="008956E6">
        <w:rPr>
          <w:rFonts w:ascii="Times New Roman" w:hAnsi="Times New Roman" w:cs="Times New Roman"/>
          <w:sz w:val="24"/>
          <w:szCs w:val="24"/>
        </w:rPr>
        <w:t>.</w:t>
      </w:r>
      <w:proofErr w:type="gramEnd"/>
      <w:r w:rsidRPr="008956E6">
        <w:rPr>
          <w:rFonts w:ascii="Times New Roman" w:hAnsi="Times New Roman" w:cs="Times New Roman"/>
          <w:sz w:val="24"/>
          <w:szCs w:val="24"/>
        </w:rPr>
        <w:t xml:space="preserve"> </w:t>
      </w:r>
      <w:proofErr w:type="gramStart"/>
      <w:r w:rsidRPr="008956E6">
        <w:rPr>
          <w:rFonts w:ascii="Times New Roman" w:hAnsi="Times New Roman" w:cs="Times New Roman"/>
          <w:sz w:val="24"/>
          <w:szCs w:val="24"/>
        </w:rPr>
        <w:t>Innovative Aspects</w:t>
      </w:r>
      <w:r>
        <w:rPr>
          <w:rFonts w:ascii="Times New Roman" w:hAnsi="Times New Roman" w:cs="Times New Roman"/>
          <w:sz w:val="24"/>
          <w:szCs w:val="24"/>
        </w:rPr>
        <w:t xml:space="preserve"> </w:t>
      </w:r>
      <w:r w:rsidRPr="008956E6">
        <w:rPr>
          <w:rFonts w:ascii="Times New Roman" w:hAnsi="Times New Roman" w:cs="Times New Roman"/>
          <w:sz w:val="24"/>
          <w:szCs w:val="24"/>
        </w:rPr>
        <w:t>in Biotechnology of Eukaryotes.</w:t>
      </w:r>
      <w:proofErr w:type="gramEnd"/>
      <w:r w:rsidRPr="008956E6">
        <w:rPr>
          <w:rFonts w:ascii="Times New Roman" w:hAnsi="Times New Roman" w:cs="Times New Roman"/>
          <w:sz w:val="24"/>
          <w:szCs w:val="24"/>
        </w:rPr>
        <w:t xml:space="preserve"> Investpress Co., Sofia</w:t>
      </w:r>
      <w:r>
        <w:rPr>
          <w:rFonts w:ascii="Times New Roman" w:hAnsi="Times New Roman" w:cs="Times New Roman"/>
          <w:sz w:val="24"/>
          <w:szCs w:val="24"/>
        </w:rPr>
        <w:t>.</w:t>
      </w:r>
    </w:p>
    <w:p w:rsidR="006B6A16" w:rsidRDefault="006B6A16" w:rsidP="006B6A16">
      <w:pPr>
        <w:spacing w:line="240" w:lineRule="auto"/>
        <w:ind w:left="425" w:hanging="425"/>
        <w:rPr>
          <w:rFonts w:ascii="Times New Roman" w:hAnsi="Times New Roman" w:cs="Times New Roman"/>
          <w:sz w:val="24"/>
          <w:szCs w:val="24"/>
        </w:rPr>
      </w:pPr>
    </w:p>
    <w:p w:rsidR="00D77250" w:rsidRDefault="00D77250" w:rsidP="006B6A16">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Tedjautama E, dan Zubaidah E. 2014. </w:t>
      </w:r>
      <w:proofErr w:type="gramStart"/>
      <w:r w:rsidRPr="00D77250">
        <w:rPr>
          <w:rFonts w:ascii="Times New Roman" w:hAnsi="Times New Roman" w:cs="Times New Roman"/>
          <w:b/>
          <w:sz w:val="24"/>
          <w:szCs w:val="24"/>
        </w:rPr>
        <w:t xml:space="preserve">Peningkatan Produksi Pigmen Merah Angkak Tinggi Lovastatin Menggunakan Ko-Kultur </w:t>
      </w:r>
      <w:r w:rsidRPr="00D77250">
        <w:rPr>
          <w:rFonts w:ascii="Times New Roman" w:hAnsi="Times New Roman" w:cs="Times New Roman"/>
          <w:b/>
          <w:i/>
          <w:sz w:val="24"/>
          <w:szCs w:val="24"/>
        </w:rPr>
        <w:t xml:space="preserve">Monascus purpureus </w:t>
      </w:r>
      <w:r w:rsidRPr="00D77250">
        <w:rPr>
          <w:rFonts w:ascii="Times New Roman" w:hAnsi="Times New Roman" w:cs="Times New Roman"/>
          <w:b/>
          <w:sz w:val="24"/>
          <w:szCs w:val="24"/>
        </w:rPr>
        <w:t>dan</w:t>
      </w:r>
      <w:r w:rsidRPr="00D77250">
        <w:rPr>
          <w:rFonts w:ascii="Times New Roman" w:hAnsi="Times New Roman" w:cs="Times New Roman"/>
          <w:b/>
          <w:i/>
          <w:sz w:val="24"/>
          <w:szCs w:val="24"/>
        </w:rPr>
        <w:t xml:space="preserve"> Saccharomyces cerevisiae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Pangan dan Agroindustri vol. 2 no 4 p.78-88.</w:t>
      </w:r>
      <w:proofErr w:type="gramEnd"/>
      <w:r>
        <w:rPr>
          <w:rFonts w:ascii="Times New Roman" w:hAnsi="Times New Roman" w:cs="Times New Roman"/>
          <w:sz w:val="24"/>
          <w:szCs w:val="24"/>
        </w:rPr>
        <w:t xml:space="preserve"> Universitas Brawijaya.</w:t>
      </w:r>
    </w:p>
    <w:p w:rsidR="006B6A16" w:rsidRDefault="006B6A16" w:rsidP="006B6A16">
      <w:pPr>
        <w:spacing w:line="240" w:lineRule="auto"/>
        <w:ind w:left="425" w:hanging="425"/>
        <w:rPr>
          <w:rFonts w:ascii="Times New Roman" w:hAnsi="Times New Roman" w:cs="Times New Roman"/>
          <w:sz w:val="24"/>
          <w:szCs w:val="24"/>
        </w:rPr>
      </w:pPr>
    </w:p>
    <w:p w:rsidR="00BA2302" w:rsidRDefault="00BA2302" w:rsidP="006B6A16">
      <w:pPr>
        <w:spacing w:line="240" w:lineRule="auto"/>
        <w:ind w:left="425" w:hanging="425"/>
        <w:rPr>
          <w:rFonts w:ascii="Times New Roman" w:hAnsi="Times New Roman" w:cs="Times New Roman"/>
          <w:sz w:val="24"/>
          <w:szCs w:val="24"/>
        </w:rPr>
      </w:pPr>
      <w:proofErr w:type="gramStart"/>
      <w:r w:rsidRPr="00BA2302">
        <w:rPr>
          <w:rFonts w:ascii="Times New Roman" w:hAnsi="Times New Roman" w:cs="Times New Roman"/>
          <w:sz w:val="24"/>
          <w:szCs w:val="24"/>
        </w:rPr>
        <w:t>Timotius</w:t>
      </w:r>
      <w:r w:rsidR="00BD0EE1">
        <w:rPr>
          <w:rFonts w:ascii="Times New Roman" w:hAnsi="Times New Roman" w:cs="Times New Roman"/>
          <w:sz w:val="24"/>
          <w:szCs w:val="24"/>
        </w:rPr>
        <w:t>, K.H. 2004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A2302">
        <w:rPr>
          <w:rFonts w:ascii="Times New Roman" w:hAnsi="Times New Roman" w:cs="Times New Roman"/>
          <w:b/>
          <w:bCs/>
          <w:sz w:val="24"/>
          <w:szCs w:val="24"/>
        </w:rPr>
        <w:t xml:space="preserve">Produksi Pigmen oleh </w:t>
      </w:r>
      <w:r w:rsidRPr="00BA2302">
        <w:rPr>
          <w:rFonts w:ascii="Times New Roman" w:hAnsi="Times New Roman" w:cs="Times New Roman"/>
          <w:b/>
          <w:bCs/>
          <w:i/>
          <w:iCs/>
          <w:sz w:val="24"/>
          <w:szCs w:val="24"/>
        </w:rPr>
        <w:t>M. purpureus</w:t>
      </w:r>
      <w:r w:rsidRPr="00BA2302">
        <w:rPr>
          <w:rFonts w:ascii="Times New Roman" w:hAnsi="Times New Roman" w:cs="Times New Roman"/>
          <w:sz w:val="24"/>
          <w:szCs w:val="24"/>
        </w:rPr>
        <w:t>.</w:t>
      </w:r>
      <w:proofErr w:type="gramEnd"/>
      <w:r w:rsidRPr="00BA2302">
        <w:rPr>
          <w:rFonts w:ascii="Times New Roman" w:hAnsi="Times New Roman" w:cs="Times New Roman"/>
          <w:sz w:val="24"/>
          <w:szCs w:val="24"/>
        </w:rPr>
        <w:t xml:space="preserve"> </w:t>
      </w:r>
      <w:proofErr w:type="gramStart"/>
      <w:r w:rsidRPr="00BA2302">
        <w:rPr>
          <w:rFonts w:ascii="Times New Roman" w:hAnsi="Times New Roman" w:cs="Times New Roman"/>
          <w:i/>
          <w:iCs/>
          <w:sz w:val="24"/>
          <w:szCs w:val="24"/>
        </w:rPr>
        <w:t>Buletin Teknologi dan Industri Pangan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 15</w:t>
      </w:r>
      <w:r w:rsidRPr="00BA2302">
        <w:rPr>
          <w:rFonts w:ascii="Times New Roman" w:hAnsi="Times New Roman" w:cs="Times New Roman"/>
          <w:sz w:val="24"/>
          <w:szCs w:val="24"/>
        </w:rPr>
        <w:t xml:space="preserve"> (1).</w:t>
      </w:r>
      <w:proofErr w:type="gramEnd"/>
    </w:p>
    <w:p w:rsidR="006B6A16" w:rsidRDefault="006B6A16" w:rsidP="006B6A16">
      <w:pPr>
        <w:spacing w:line="240" w:lineRule="auto"/>
        <w:ind w:left="425" w:hanging="425"/>
        <w:rPr>
          <w:rFonts w:ascii="Times New Roman" w:hAnsi="Times New Roman" w:cs="Times New Roman"/>
          <w:sz w:val="24"/>
          <w:szCs w:val="24"/>
        </w:rPr>
      </w:pPr>
    </w:p>
    <w:p w:rsidR="0010293C" w:rsidRDefault="00BD0EE1" w:rsidP="006B6A16">
      <w:pPr>
        <w:spacing w:line="240" w:lineRule="auto"/>
        <w:ind w:left="425" w:hanging="425"/>
        <w:rPr>
          <w:rFonts w:ascii="Times New Roman" w:hAnsi="Times New Roman" w:cs="Times New Roman"/>
          <w:sz w:val="24"/>
          <w:szCs w:val="24"/>
        </w:rPr>
      </w:pPr>
      <w:r>
        <w:rPr>
          <w:rFonts w:ascii="Times New Roman" w:hAnsi="Times New Roman" w:cs="Times New Roman"/>
          <w:sz w:val="24"/>
          <w:szCs w:val="24"/>
          <w:lang w:val="id-ID"/>
        </w:rPr>
        <w:lastRenderedPageBreak/>
        <w:t>Tisnadjaja, D.</w:t>
      </w:r>
      <w:r>
        <w:rPr>
          <w:rFonts w:ascii="Times New Roman" w:hAnsi="Times New Roman" w:cs="Times New Roman"/>
          <w:sz w:val="24"/>
          <w:szCs w:val="24"/>
        </w:rPr>
        <w:t xml:space="preserve"> </w:t>
      </w:r>
      <w:r w:rsidR="0010293C" w:rsidRPr="0010293C">
        <w:rPr>
          <w:rFonts w:ascii="Times New Roman" w:hAnsi="Times New Roman" w:cs="Times New Roman"/>
          <w:sz w:val="24"/>
          <w:szCs w:val="24"/>
          <w:lang w:val="id-ID"/>
        </w:rPr>
        <w:t xml:space="preserve">2006. </w:t>
      </w:r>
      <w:r w:rsidR="0010293C" w:rsidRPr="0010293C">
        <w:rPr>
          <w:rFonts w:ascii="Times New Roman" w:hAnsi="Times New Roman" w:cs="Times New Roman"/>
          <w:b/>
          <w:sz w:val="24"/>
          <w:szCs w:val="24"/>
          <w:lang w:val="id-ID"/>
        </w:rPr>
        <w:t>Bebas Kolesterol Dan Demam Berdarah Dengan Angkak</w:t>
      </w:r>
      <w:r w:rsidR="0010293C" w:rsidRPr="0010293C">
        <w:rPr>
          <w:rFonts w:ascii="Times New Roman" w:hAnsi="Times New Roman" w:cs="Times New Roman"/>
          <w:i/>
          <w:sz w:val="24"/>
          <w:szCs w:val="24"/>
          <w:lang w:val="id-ID"/>
        </w:rPr>
        <w:t>.</w:t>
      </w:r>
      <w:r w:rsidR="0076749D">
        <w:rPr>
          <w:rFonts w:ascii="Times New Roman" w:hAnsi="Times New Roman" w:cs="Times New Roman"/>
          <w:sz w:val="24"/>
          <w:szCs w:val="24"/>
          <w:lang w:val="id-ID"/>
        </w:rPr>
        <w:t xml:space="preserve"> Penerbit Penebar Swadaya</w:t>
      </w:r>
      <w:r w:rsidR="0076749D">
        <w:rPr>
          <w:rFonts w:ascii="Times New Roman" w:hAnsi="Times New Roman" w:cs="Times New Roman"/>
          <w:sz w:val="24"/>
          <w:szCs w:val="24"/>
        </w:rPr>
        <w:t xml:space="preserve">. </w:t>
      </w:r>
      <w:r w:rsidR="0010293C" w:rsidRPr="0010293C">
        <w:rPr>
          <w:rFonts w:ascii="Times New Roman" w:hAnsi="Times New Roman" w:cs="Times New Roman"/>
          <w:sz w:val="24"/>
          <w:szCs w:val="24"/>
          <w:lang w:val="id-ID"/>
        </w:rPr>
        <w:t>Depok.</w:t>
      </w:r>
    </w:p>
    <w:p w:rsidR="006B6A16" w:rsidRPr="006B6A16" w:rsidRDefault="006B6A16" w:rsidP="006B6A16">
      <w:pPr>
        <w:spacing w:line="240" w:lineRule="auto"/>
        <w:ind w:left="425" w:hanging="425"/>
        <w:rPr>
          <w:rFonts w:ascii="Times New Roman" w:hAnsi="Times New Roman" w:cs="Times New Roman"/>
          <w:iCs/>
          <w:sz w:val="24"/>
          <w:szCs w:val="24"/>
        </w:rPr>
      </w:pPr>
    </w:p>
    <w:p w:rsidR="00733383" w:rsidRDefault="00BD0EE1" w:rsidP="006B6A16">
      <w:pPr>
        <w:spacing w:line="240" w:lineRule="auto"/>
        <w:ind w:left="425" w:hanging="425"/>
        <w:rPr>
          <w:rFonts w:ascii="Times New Roman" w:hAnsi="Times New Roman" w:cs="Times New Roman"/>
          <w:sz w:val="24"/>
          <w:szCs w:val="24"/>
        </w:rPr>
      </w:pPr>
      <w:proofErr w:type="gramStart"/>
      <w:r>
        <w:rPr>
          <w:rFonts w:ascii="Times New Roman" w:hAnsi="Times New Roman" w:cs="Times New Roman"/>
          <w:sz w:val="24"/>
          <w:szCs w:val="24"/>
        </w:rPr>
        <w:t>Triana, E dan Nurhidayat, N. 2009</w:t>
      </w:r>
      <w:r w:rsidR="00DC2EBB">
        <w:rPr>
          <w:rFonts w:ascii="Times New Roman" w:hAnsi="Times New Roman" w:cs="Times New Roman"/>
          <w:sz w:val="24"/>
          <w:szCs w:val="24"/>
        </w:rPr>
        <w:t>.</w:t>
      </w:r>
      <w:proofErr w:type="gramEnd"/>
      <w:r w:rsidR="00DC2EBB">
        <w:rPr>
          <w:rFonts w:ascii="Times New Roman" w:hAnsi="Times New Roman" w:cs="Times New Roman"/>
          <w:sz w:val="24"/>
          <w:szCs w:val="24"/>
        </w:rPr>
        <w:t xml:space="preserve"> </w:t>
      </w:r>
      <w:r w:rsidR="00DC2EBB" w:rsidRPr="00DC2EBB">
        <w:rPr>
          <w:rFonts w:ascii="Times New Roman" w:hAnsi="Times New Roman" w:cs="Times New Roman"/>
          <w:b/>
          <w:sz w:val="24"/>
          <w:szCs w:val="24"/>
        </w:rPr>
        <w:t xml:space="preserve">Pengaruh Sacharomyces cerevisiae terhadap </w:t>
      </w:r>
      <w:proofErr w:type="gramStart"/>
      <w:r w:rsidR="00DC2EBB" w:rsidRPr="00DC2EBB">
        <w:rPr>
          <w:rFonts w:ascii="Times New Roman" w:hAnsi="Times New Roman" w:cs="Times New Roman"/>
          <w:b/>
          <w:sz w:val="24"/>
          <w:szCs w:val="24"/>
        </w:rPr>
        <w:t>kadar</w:t>
      </w:r>
      <w:proofErr w:type="gramEnd"/>
      <w:r w:rsidR="00DC2EBB" w:rsidRPr="00DC2EBB">
        <w:rPr>
          <w:rFonts w:ascii="Times New Roman" w:hAnsi="Times New Roman" w:cs="Times New Roman"/>
          <w:b/>
          <w:sz w:val="24"/>
          <w:szCs w:val="24"/>
        </w:rPr>
        <w:t xml:space="preserve"> Lovasantin dalam Angkak yang dihasilkan dari Fermentasi Beras oleh Monascus purpureus JMBA</w:t>
      </w:r>
      <w:r w:rsidR="00DC2EBB">
        <w:rPr>
          <w:rFonts w:ascii="Times New Roman" w:hAnsi="Times New Roman" w:cs="Times New Roman"/>
          <w:sz w:val="24"/>
          <w:szCs w:val="24"/>
        </w:rPr>
        <w:t xml:space="preserve">. </w:t>
      </w:r>
      <w:proofErr w:type="gramStart"/>
      <w:r w:rsidR="00DC2EBB">
        <w:rPr>
          <w:rFonts w:ascii="Times New Roman" w:hAnsi="Times New Roman" w:cs="Times New Roman"/>
          <w:sz w:val="24"/>
          <w:szCs w:val="24"/>
        </w:rPr>
        <w:t>Berk.</w:t>
      </w:r>
      <w:proofErr w:type="gramEnd"/>
      <w:r w:rsidR="00DC2EBB">
        <w:rPr>
          <w:rFonts w:ascii="Times New Roman" w:hAnsi="Times New Roman" w:cs="Times New Roman"/>
          <w:sz w:val="24"/>
          <w:szCs w:val="24"/>
        </w:rPr>
        <w:t xml:space="preserve"> </w:t>
      </w:r>
      <w:proofErr w:type="gramStart"/>
      <w:r w:rsidR="00DC2EBB">
        <w:rPr>
          <w:rFonts w:ascii="Times New Roman" w:hAnsi="Times New Roman" w:cs="Times New Roman"/>
          <w:sz w:val="24"/>
          <w:szCs w:val="24"/>
        </w:rPr>
        <w:t>Panel.</w:t>
      </w:r>
      <w:proofErr w:type="gramEnd"/>
      <w:r w:rsidR="00DC2EBB">
        <w:rPr>
          <w:rFonts w:ascii="Times New Roman" w:hAnsi="Times New Roman" w:cs="Times New Roman"/>
          <w:sz w:val="24"/>
          <w:szCs w:val="24"/>
        </w:rPr>
        <w:t xml:space="preserve"> Hayati 14:203-207. </w:t>
      </w:r>
    </w:p>
    <w:p w:rsidR="00251844" w:rsidRDefault="00251844" w:rsidP="006B6A16">
      <w:pPr>
        <w:spacing w:line="240" w:lineRule="auto"/>
        <w:ind w:left="425" w:hanging="425"/>
        <w:rPr>
          <w:rFonts w:ascii="Times New Roman" w:hAnsi="Times New Roman" w:cs="Times New Roman"/>
          <w:sz w:val="24"/>
          <w:szCs w:val="24"/>
        </w:rPr>
      </w:pPr>
    </w:p>
    <w:p w:rsidR="006B6A16" w:rsidRDefault="00251844" w:rsidP="006B6A16">
      <w:pPr>
        <w:spacing w:line="240" w:lineRule="auto"/>
        <w:ind w:left="425" w:hanging="425"/>
        <w:rPr>
          <w:rFonts w:ascii="Times New Roman" w:hAnsi="Times New Roman" w:cs="Times New Roman"/>
          <w:sz w:val="24"/>
          <w:szCs w:val="24"/>
        </w:rPr>
      </w:pPr>
      <w:proofErr w:type="gramStart"/>
      <w:r w:rsidRPr="00251844">
        <w:rPr>
          <w:rFonts w:ascii="Times New Roman" w:hAnsi="Times New Roman" w:cs="Times New Roman"/>
          <w:sz w:val="24"/>
          <w:szCs w:val="24"/>
        </w:rPr>
        <w:t>Winarno, F.G. dan T.S. Rahayu, 1994.</w:t>
      </w:r>
      <w:proofErr w:type="gramEnd"/>
      <w:r w:rsidRPr="00251844">
        <w:rPr>
          <w:rFonts w:ascii="Times New Roman" w:hAnsi="Times New Roman" w:cs="Times New Roman"/>
          <w:sz w:val="24"/>
          <w:szCs w:val="24"/>
        </w:rPr>
        <w:t xml:space="preserve"> </w:t>
      </w:r>
      <w:proofErr w:type="gramStart"/>
      <w:r w:rsidRPr="00251844">
        <w:rPr>
          <w:rFonts w:ascii="Times New Roman" w:hAnsi="Times New Roman" w:cs="Times New Roman"/>
          <w:b/>
          <w:bCs/>
          <w:sz w:val="24"/>
          <w:szCs w:val="24"/>
        </w:rPr>
        <w:t>Bahan Makanan Tambahan untuk Makanan dan Kontaminan</w:t>
      </w:r>
      <w:r>
        <w:rPr>
          <w:rFonts w:ascii="Times New Roman" w:hAnsi="Times New Roman" w:cs="Times New Roman"/>
          <w:sz w:val="24"/>
          <w:szCs w:val="24"/>
        </w:rPr>
        <w:t>.</w:t>
      </w:r>
      <w:proofErr w:type="gramEnd"/>
      <w:r>
        <w:rPr>
          <w:rFonts w:ascii="Times New Roman" w:hAnsi="Times New Roman" w:cs="Times New Roman"/>
          <w:sz w:val="24"/>
          <w:szCs w:val="24"/>
        </w:rPr>
        <w:t xml:space="preserve"> Pustaka Sinar Harapan. </w:t>
      </w:r>
      <w:r w:rsidRPr="00251844">
        <w:rPr>
          <w:rFonts w:ascii="Times New Roman" w:hAnsi="Times New Roman" w:cs="Times New Roman"/>
          <w:sz w:val="24"/>
          <w:szCs w:val="24"/>
        </w:rPr>
        <w:t>Jakarta.</w:t>
      </w:r>
    </w:p>
    <w:p w:rsidR="00251844" w:rsidRDefault="00251844" w:rsidP="006B6A16">
      <w:pPr>
        <w:spacing w:line="240" w:lineRule="auto"/>
        <w:ind w:left="425" w:hanging="425"/>
        <w:rPr>
          <w:rFonts w:ascii="Times New Roman" w:hAnsi="Times New Roman" w:cs="Times New Roman"/>
          <w:sz w:val="24"/>
          <w:szCs w:val="24"/>
        </w:rPr>
      </w:pPr>
    </w:p>
    <w:p w:rsidR="008956E6" w:rsidRPr="0010293C" w:rsidRDefault="008956E6" w:rsidP="005D10E0">
      <w:pPr>
        <w:spacing w:line="240" w:lineRule="auto"/>
        <w:ind w:left="425" w:hanging="425"/>
        <w:rPr>
          <w:rFonts w:ascii="Times New Roman" w:hAnsi="Times New Roman" w:cs="Times New Roman"/>
          <w:sz w:val="24"/>
          <w:szCs w:val="24"/>
        </w:rPr>
        <w:sectPr w:rsidR="008956E6" w:rsidRPr="0010293C" w:rsidSect="00803513">
          <w:pgSz w:w="11907" w:h="16840" w:code="9"/>
          <w:pgMar w:top="2268" w:right="1701" w:bottom="1701" w:left="2268" w:header="720" w:footer="720" w:gutter="0"/>
          <w:cols w:space="720"/>
          <w:titlePg/>
          <w:docGrid w:linePitch="360"/>
        </w:sectPr>
      </w:pPr>
      <w:r w:rsidRPr="00BA2302">
        <w:rPr>
          <w:rFonts w:ascii="Times New Roman" w:hAnsi="Times New Roman" w:cs="Times New Roman"/>
          <w:sz w:val="24"/>
          <w:szCs w:val="24"/>
        </w:rPr>
        <w:t>Yongsmith, B., Kitprechavanich, V., Chitradon, L.,</w:t>
      </w:r>
      <w:r>
        <w:rPr>
          <w:rFonts w:ascii="Times New Roman" w:hAnsi="Times New Roman" w:cs="Times New Roman"/>
          <w:sz w:val="24"/>
          <w:szCs w:val="24"/>
        </w:rPr>
        <w:t xml:space="preserve"> </w:t>
      </w:r>
      <w:r w:rsidRPr="00BA2302">
        <w:rPr>
          <w:rFonts w:ascii="Times New Roman" w:hAnsi="Times New Roman" w:cs="Times New Roman"/>
          <w:sz w:val="24"/>
          <w:szCs w:val="24"/>
        </w:rPr>
        <w:t xml:space="preserve">Chaisrisook, C., Budda, N. 2000. </w:t>
      </w:r>
      <w:proofErr w:type="gramStart"/>
      <w:r w:rsidRPr="00BA2302">
        <w:rPr>
          <w:rFonts w:ascii="Times New Roman" w:hAnsi="Times New Roman" w:cs="Times New Roman"/>
          <w:b/>
          <w:sz w:val="24"/>
          <w:szCs w:val="24"/>
        </w:rPr>
        <w:t>Color mutants of Monascus sp. KB9 and their comparative glucoamylases on rice solid culture</w:t>
      </w:r>
      <w:r w:rsidRPr="00BA2302">
        <w:rPr>
          <w:rFonts w:ascii="Times New Roman" w:hAnsi="Times New Roman" w:cs="Times New Roman"/>
          <w:sz w:val="24"/>
          <w:szCs w:val="24"/>
        </w:rPr>
        <w:t>.</w:t>
      </w:r>
      <w:proofErr w:type="gramEnd"/>
      <w:r w:rsidRPr="00BA2302">
        <w:rPr>
          <w:rFonts w:ascii="Times New Roman" w:hAnsi="Times New Roman" w:cs="Times New Roman"/>
          <w:sz w:val="24"/>
          <w:szCs w:val="24"/>
        </w:rPr>
        <w:t xml:space="preserve"> J. Mol. Catalysis</w:t>
      </w:r>
      <w:r>
        <w:rPr>
          <w:rFonts w:ascii="Times New Roman" w:hAnsi="Times New Roman" w:cs="Times New Roman"/>
          <w:sz w:val="24"/>
          <w:szCs w:val="24"/>
        </w:rPr>
        <w:t xml:space="preserve"> </w:t>
      </w:r>
      <w:r w:rsidRPr="00BA2302">
        <w:rPr>
          <w:rFonts w:ascii="Times New Roman" w:hAnsi="Times New Roman" w:cs="Times New Roman"/>
          <w:sz w:val="24"/>
          <w:szCs w:val="24"/>
        </w:rPr>
        <w:t xml:space="preserve">B: Enzymatic. </w:t>
      </w:r>
      <w:proofErr w:type="gramStart"/>
      <w:r w:rsidRPr="00BA2302">
        <w:rPr>
          <w:rFonts w:ascii="Times New Roman" w:hAnsi="Times New Roman" w:cs="Times New Roman"/>
          <w:sz w:val="24"/>
          <w:szCs w:val="24"/>
        </w:rPr>
        <w:t>10 :</w:t>
      </w:r>
      <w:proofErr w:type="gramEnd"/>
      <w:r w:rsidRPr="00BA2302">
        <w:rPr>
          <w:rFonts w:ascii="Times New Roman" w:hAnsi="Times New Roman" w:cs="Times New Roman"/>
          <w:sz w:val="24"/>
          <w:szCs w:val="24"/>
        </w:rPr>
        <w:t xml:space="preserve"> 263-272.</w:t>
      </w:r>
    </w:p>
    <w:p w:rsidR="004B48CD" w:rsidRPr="004B48CD" w:rsidRDefault="004B48CD" w:rsidP="005D10E0">
      <w:pPr>
        <w:keepNext/>
        <w:spacing w:line="720" w:lineRule="auto"/>
        <w:rPr>
          <w:rFonts w:ascii="Times New Roman" w:hAnsi="Times New Roman" w:cs="Times New Roman"/>
          <w:b/>
          <w:sz w:val="24"/>
          <w:szCs w:val="24"/>
        </w:rPr>
      </w:pPr>
      <w:bookmarkStart w:id="135" w:name="_Toc450557759"/>
      <w:proofErr w:type="gramStart"/>
      <w:r w:rsidRPr="004B48CD">
        <w:rPr>
          <w:rFonts w:ascii="Times New Roman" w:hAnsi="Times New Roman" w:cs="Times New Roman"/>
          <w:b/>
          <w:sz w:val="24"/>
          <w:szCs w:val="24"/>
        </w:rPr>
        <w:lastRenderedPageBreak/>
        <w:t xml:space="preserve">Lampiran </w:t>
      </w:r>
      <w:r w:rsidRPr="004B48CD">
        <w:rPr>
          <w:rFonts w:ascii="Times New Roman" w:hAnsi="Times New Roman" w:cs="Times New Roman"/>
          <w:b/>
          <w:sz w:val="24"/>
          <w:szCs w:val="24"/>
        </w:rPr>
        <w:fldChar w:fldCharType="begin"/>
      </w:r>
      <w:r w:rsidRPr="004B48CD">
        <w:rPr>
          <w:rFonts w:ascii="Times New Roman" w:hAnsi="Times New Roman" w:cs="Times New Roman"/>
          <w:b/>
          <w:sz w:val="24"/>
          <w:szCs w:val="24"/>
        </w:rPr>
        <w:instrText xml:space="preserve"> SEQ Lampiran \* ARABIC </w:instrText>
      </w:r>
      <w:r w:rsidRPr="004B48CD">
        <w:rPr>
          <w:rFonts w:ascii="Times New Roman" w:hAnsi="Times New Roman" w:cs="Times New Roman"/>
          <w:b/>
          <w:sz w:val="24"/>
          <w:szCs w:val="24"/>
        </w:rPr>
        <w:fldChar w:fldCharType="separate"/>
      </w:r>
      <w:r w:rsidR="005C0B40">
        <w:rPr>
          <w:rFonts w:ascii="Times New Roman" w:hAnsi="Times New Roman" w:cs="Times New Roman"/>
          <w:b/>
          <w:noProof/>
          <w:sz w:val="24"/>
          <w:szCs w:val="24"/>
        </w:rPr>
        <w:t>1</w:t>
      </w:r>
      <w:r w:rsidRPr="004B48CD">
        <w:rPr>
          <w:rFonts w:ascii="Times New Roman" w:hAnsi="Times New Roman" w:cs="Times New Roman"/>
          <w:b/>
          <w:sz w:val="24"/>
          <w:szCs w:val="24"/>
        </w:rPr>
        <w:fldChar w:fldCharType="end"/>
      </w:r>
      <w:r w:rsidRPr="004B48CD">
        <w:rPr>
          <w:rFonts w:ascii="Times New Roman" w:hAnsi="Times New Roman" w:cs="Times New Roman"/>
          <w:b/>
          <w:sz w:val="24"/>
          <w:szCs w:val="24"/>
        </w:rPr>
        <w:t>.</w:t>
      </w:r>
      <w:proofErr w:type="gramEnd"/>
      <w:r w:rsidRPr="004B48CD">
        <w:rPr>
          <w:rFonts w:ascii="Times New Roman" w:hAnsi="Times New Roman" w:cs="Times New Roman"/>
          <w:b/>
          <w:sz w:val="24"/>
          <w:szCs w:val="24"/>
        </w:rPr>
        <w:t xml:space="preserve"> </w:t>
      </w:r>
      <w:bookmarkStart w:id="136" w:name="_Toc468701322"/>
      <w:bookmarkEnd w:id="135"/>
      <w:r w:rsidR="005D10E0" w:rsidRPr="005D10E0">
        <w:rPr>
          <w:rFonts w:ascii="Times New Roman" w:hAnsi="Times New Roman" w:cs="Times New Roman"/>
          <w:b/>
          <w:bCs/>
          <w:sz w:val="24"/>
          <w:szCs w:val="24"/>
        </w:rPr>
        <w:t>Analisa Kadar Pati</w:t>
      </w:r>
      <w:bookmarkEnd w:id="136"/>
    </w:p>
    <w:p w:rsidR="005D10E0" w:rsidRDefault="005D10E0" w:rsidP="005D10E0">
      <w:pPr>
        <w:pStyle w:val="ListParagraph"/>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Penentuan konsentrasi Na</w:t>
      </w:r>
      <w:r>
        <w:rPr>
          <w:rFonts w:ascii="Times New Roman" w:hAnsi="Times New Roman" w:cs="Times New Roman"/>
          <w:sz w:val="24"/>
          <w:szCs w:val="24"/>
          <w:vertAlign w:val="subscript"/>
        </w:rPr>
        <w:t>2</w:t>
      </w: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p w:rsidR="005D10E0" w:rsidRPr="00F713FA" w:rsidRDefault="005D10E0" w:rsidP="005D10E0">
      <w:pPr>
        <w:rPr>
          <w:rFonts w:ascii="Times New Roman" w:hAnsi="Times New Roman" w:cs="Times New Roman"/>
          <w:sz w:val="24"/>
          <w:szCs w:val="24"/>
        </w:rPr>
      </w:pPr>
      <w:r w:rsidRPr="00F713FA">
        <w:rPr>
          <w:rFonts w:ascii="Times New Roman" w:hAnsi="Times New Roman" w:cs="Times New Roman"/>
          <w:sz w:val="24"/>
          <w:szCs w:val="24"/>
        </w:rPr>
        <w:t>Mula – mula ditimbang 30 – 40 mg KIO</w:t>
      </w:r>
      <w:r w:rsidRPr="00F713FA">
        <w:rPr>
          <w:rFonts w:ascii="Times New Roman" w:hAnsi="Times New Roman" w:cs="Times New Roman"/>
          <w:sz w:val="24"/>
          <w:szCs w:val="24"/>
          <w:vertAlign w:val="subscript"/>
        </w:rPr>
        <w:t>3</w:t>
      </w:r>
      <w:r w:rsidRPr="00F713FA">
        <w:rPr>
          <w:rFonts w:ascii="Times New Roman" w:hAnsi="Times New Roman" w:cs="Times New Roman"/>
          <w:sz w:val="24"/>
          <w:szCs w:val="24"/>
        </w:rPr>
        <w:t xml:space="preserve"> dilarutkan kedalam 25 ml aquades, lalu titrasi dengan Na</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O</w:t>
      </w:r>
      <w:r w:rsidRPr="00F713FA">
        <w:rPr>
          <w:rFonts w:ascii="Times New Roman" w:hAnsi="Times New Roman" w:cs="Times New Roman"/>
          <w:sz w:val="24"/>
          <w:szCs w:val="24"/>
          <w:vertAlign w:val="subscript"/>
        </w:rPr>
        <w:t xml:space="preserve">3 </w:t>
      </w:r>
      <w:r w:rsidRPr="00F713FA">
        <w:rPr>
          <w:rFonts w:ascii="Times New Roman" w:hAnsi="Times New Roman" w:cs="Times New Roman"/>
          <w:sz w:val="24"/>
          <w:szCs w:val="24"/>
        </w:rPr>
        <w:t>hingga kuning jerami kemudian tambahkan indikator amilum sebanyak 1 ml dan titrasikan kembali dengan Na</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O</w:t>
      </w:r>
      <w:r w:rsidRPr="00F713FA">
        <w:rPr>
          <w:rFonts w:ascii="Times New Roman" w:hAnsi="Times New Roman" w:cs="Times New Roman"/>
          <w:sz w:val="24"/>
          <w:szCs w:val="24"/>
          <w:vertAlign w:val="subscript"/>
        </w:rPr>
        <w:t>3</w:t>
      </w:r>
      <w:r w:rsidRPr="00F713FA">
        <w:rPr>
          <w:rFonts w:ascii="Times New Roman" w:hAnsi="Times New Roman" w:cs="Times New Roman"/>
          <w:sz w:val="24"/>
          <w:szCs w:val="24"/>
        </w:rPr>
        <w:t xml:space="preserve"> sampai warna biru hilang</w:t>
      </w:r>
    </w:p>
    <w:p w:rsidR="005D10E0" w:rsidRDefault="005D10E0" w:rsidP="005D10E0">
      <w:pPr>
        <w:pStyle w:val="ListParagraph"/>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Pembuatan larutan sebelum inversi</w:t>
      </w:r>
    </w:p>
    <w:p w:rsidR="005D10E0" w:rsidRPr="00F713FA" w:rsidRDefault="005D10E0" w:rsidP="005D10E0">
      <w:pPr>
        <w:rPr>
          <w:rFonts w:ascii="Times New Roman" w:hAnsi="Times New Roman" w:cs="Times New Roman"/>
          <w:sz w:val="24"/>
          <w:szCs w:val="24"/>
        </w:rPr>
      </w:pPr>
      <w:r w:rsidRPr="00F713FA">
        <w:rPr>
          <w:rFonts w:ascii="Times New Roman" w:hAnsi="Times New Roman" w:cs="Times New Roman"/>
          <w:sz w:val="24"/>
          <w:szCs w:val="24"/>
        </w:rPr>
        <w:t>Ditimbang 2 gram sampel yang dilarutkan dengan aquades hingga tanda batas (larutan A), untuk larutan sebelum inversi diambil 10 ml larutan A kemudian ditambah 15 ml aquades dan 10 ml larutan luff school, lalu panaskan selama 10 menit (refluks), lalu dinginkan dengan air mengalir kemudian setelah dingin ditambahkan 10 ml H</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SO</w:t>
      </w:r>
      <w:r w:rsidRPr="00F713FA">
        <w:rPr>
          <w:rFonts w:ascii="Times New Roman" w:hAnsi="Times New Roman" w:cs="Times New Roman"/>
          <w:sz w:val="24"/>
          <w:szCs w:val="24"/>
          <w:vertAlign w:val="subscript"/>
        </w:rPr>
        <w:t>4</w:t>
      </w:r>
      <w:r w:rsidRPr="00F713FA">
        <w:rPr>
          <w:rFonts w:ascii="Times New Roman" w:hAnsi="Times New Roman" w:cs="Times New Roman"/>
          <w:sz w:val="24"/>
          <w:szCs w:val="24"/>
        </w:rPr>
        <w:t xml:space="preserve"> 6N dan 1 gram KI setelah itu dititrasi dengan Na</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O</w:t>
      </w:r>
      <w:r w:rsidRPr="00F713FA">
        <w:rPr>
          <w:rFonts w:ascii="Times New Roman" w:hAnsi="Times New Roman" w:cs="Times New Roman"/>
          <w:sz w:val="24"/>
          <w:szCs w:val="24"/>
          <w:vertAlign w:val="subscript"/>
        </w:rPr>
        <w:t>3</w:t>
      </w:r>
      <w:r w:rsidRPr="00F713FA">
        <w:rPr>
          <w:rFonts w:ascii="Times New Roman" w:hAnsi="Times New Roman" w:cs="Times New Roman"/>
          <w:sz w:val="24"/>
          <w:szCs w:val="24"/>
        </w:rPr>
        <w:t>1N baku sampai TAT kuning jerami kemudian tambahkan indikator amilum sebanyak 1 ml dan titrasikan kembali dengan Na</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O</w:t>
      </w:r>
      <w:r w:rsidRPr="00F713FA">
        <w:rPr>
          <w:rFonts w:ascii="Times New Roman" w:hAnsi="Times New Roman" w:cs="Times New Roman"/>
          <w:sz w:val="24"/>
          <w:szCs w:val="24"/>
          <w:vertAlign w:val="subscript"/>
        </w:rPr>
        <w:t>3</w:t>
      </w:r>
      <w:r w:rsidRPr="00F713FA">
        <w:rPr>
          <w:rFonts w:ascii="Times New Roman" w:hAnsi="Times New Roman" w:cs="Times New Roman"/>
          <w:sz w:val="24"/>
          <w:szCs w:val="24"/>
        </w:rPr>
        <w:t xml:space="preserve"> sampai warna biru hilang.</w:t>
      </w:r>
    </w:p>
    <w:p w:rsidR="005D10E0" w:rsidRDefault="005D10E0" w:rsidP="005D10E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Pembuatan larutan setelah inversi I</w:t>
      </w:r>
    </w:p>
    <w:p w:rsidR="005D10E0" w:rsidRPr="00F713FA" w:rsidRDefault="005D10E0" w:rsidP="005D10E0">
      <w:pPr>
        <w:rPr>
          <w:rFonts w:ascii="Times New Roman" w:hAnsi="Times New Roman" w:cs="Times New Roman"/>
          <w:sz w:val="24"/>
          <w:szCs w:val="24"/>
        </w:rPr>
      </w:pPr>
      <w:r w:rsidRPr="00F713FA">
        <w:rPr>
          <w:rFonts w:ascii="Times New Roman" w:hAnsi="Times New Roman" w:cs="Times New Roman"/>
          <w:sz w:val="24"/>
          <w:szCs w:val="24"/>
        </w:rPr>
        <w:t xml:space="preserve">10 ml larutan A ditambah 15 ml aquades dan 10 ml HCl 9.5N atau 15 ml HCl pekat, larutan  tersebut dipanaskan selama 15 menit (refluks), lalu didimginkan dengan air mengalir kemudian ditambahkan indicator PP dan NaOH 30% hingga berwarna merah muda, jika kelebihan NaOH tambahkan HCl 9.5 N hingga netral. </w:t>
      </w:r>
      <w:proofErr w:type="gramStart"/>
      <w:r w:rsidRPr="00F713FA">
        <w:rPr>
          <w:rFonts w:ascii="Times New Roman" w:hAnsi="Times New Roman" w:cs="Times New Roman"/>
          <w:sz w:val="24"/>
          <w:szCs w:val="24"/>
        </w:rPr>
        <w:t>Lalu larutan tersebut ditambahkan aquades hingga 100 ml (larutan B).</w:t>
      </w:r>
      <w:proofErr w:type="gramEnd"/>
      <w:r w:rsidRPr="00F713FA">
        <w:rPr>
          <w:rFonts w:ascii="Times New Roman" w:hAnsi="Times New Roman" w:cs="Times New Roman"/>
          <w:sz w:val="24"/>
          <w:szCs w:val="24"/>
        </w:rPr>
        <w:t xml:space="preserve"> lalu diambil 10 ml larutan B ditambah 15 ml aquades dan 10 ml larutan luff </w:t>
      </w:r>
      <w:proofErr w:type="gramStart"/>
      <w:r w:rsidRPr="00F713FA">
        <w:rPr>
          <w:rFonts w:ascii="Times New Roman" w:hAnsi="Times New Roman" w:cs="Times New Roman"/>
          <w:sz w:val="24"/>
          <w:szCs w:val="24"/>
        </w:rPr>
        <w:t>schoorl ,</w:t>
      </w:r>
      <w:proofErr w:type="gramEnd"/>
      <w:r w:rsidRPr="00F713FA">
        <w:rPr>
          <w:rFonts w:ascii="Times New Roman" w:hAnsi="Times New Roman" w:cs="Times New Roman"/>
          <w:sz w:val="24"/>
          <w:szCs w:val="24"/>
        </w:rPr>
        <w:t xml:space="preserve"> lalu panaskan selama 10 menit (refluks), lalu dinginkan dengan air mengalir </w:t>
      </w:r>
      <w:r w:rsidRPr="00F713FA">
        <w:rPr>
          <w:rFonts w:ascii="Times New Roman" w:hAnsi="Times New Roman" w:cs="Times New Roman"/>
          <w:sz w:val="24"/>
          <w:szCs w:val="24"/>
        </w:rPr>
        <w:lastRenderedPageBreak/>
        <w:t>kemudian setelah dingin ditambahkan 10 ml H</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SO</w:t>
      </w:r>
      <w:r w:rsidRPr="00F713FA">
        <w:rPr>
          <w:rFonts w:ascii="Times New Roman" w:hAnsi="Times New Roman" w:cs="Times New Roman"/>
          <w:sz w:val="24"/>
          <w:szCs w:val="24"/>
          <w:vertAlign w:val="subscript"/>
        </w:rPr>
        <w:t>4</w:t>
      </w:r>
      <w:r w:rsidRPr="00F713FA">
        <w:rPr>
          <w:rFonts w:ascii="Times New Roman" w:hAnsi="Times New Roman" w:cs="Times New Roman"/>
          <w:sz w:val="24"/>
          <w:szCs w:val="24"/>
        </w:rPr>
        <w:t xml:space="preserve"> 6N dan 1 gram KI setelah itu dititrasi dengan Na</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O</w:t>
      </w:r>
      <w:r w:rsidRPr="00F713FA">
        <w:rPr>
          <w:rFonts w:ascii="Times New Roman" w:hAnsi="Times New Roman" w:cs="Times New Roman"/>
          <w:sz w:val="24"/>
          <w:szCs w:val="24"/>
          <w:vertAlign w:val="subscript"/>
        </w:rPr>
        <w:t>3</w:t>
      </w:r>
      <w:r w:rsidRPr="00F713FA">
        <w:rPr>
          <w:rFonts w:ascii="Times New Roman" w:hAnsi="Times New Roman" w:cs="Times New Roman"/>
          <w:sz w:val="24"/>
          <w:szCs w:val="24"/>
        </w:rPr>
        <w:t>1N baku sampai TAT kuning jerami kemudian tambahkan indikator amilum sebanyak 1 ml dan titrasikan kembali dengan Na</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S</w:t>
      </w:r>
      <w:r w:rsidRPr="00F713FA">
        <w:rPr>
          <w:rFonts w:ascii="Times New Roman" w:hAnsi="Times New Roman" w:cs="Times New Roman"/>
          <w:sz w:val="24"/>
          <w:szCs w:val="24"/>
          <w:vertAlign w:val="subscript"/>
        </w:rPr>
        <w:t>2</w:t>
      </w:r>
      <w:r w:rsidRPr="00F713FA">
        <w:rPr>
          <w:rFonts w:ascii="Times New Roman" w:hAnsi="Times New Roman" w:cs="Times New Roman"/>
          <w:sz w:val="24"/>
          <w:szCs w:val="24"/>
        </w:rPr>
        <w:t>O</w:t>
      </w:r>
      <w:r w:rsidRPr="00F713FA">
        <w:rPr>
          <w:rFonts w:ascii="Times New Roman" w:hAnsi="Times New Roman" w:cs="Times New Roman"/>
          <w:sz w:val="24"/>
          <w:szCs w:val="24"/>
          <w:vertAlign w:val="subscript"/>
        </w:rPr>
        <w:t>3</w:t>
      </w:r>
      <w:r w:rsidRPr="00F713FA">
        <w:rPr>
          <w:rFonts w:ascii="Times New Roman" w:hAnsi="Times New Roman" w:cs="Times New Roman"/>
          <w:sz w:val="24"/>
          <w:szCs w:val="24"/>
        </w:rPr>
        <w:t xml:space="preserve"> sampai warna biru hilang.</w:t>
      </w:r>
    </w:p>
    <w:p w:rsidR="005D10E0" w:rsidRDefault="005D10E0" w:rsidP="005D10E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Pembuatan larutan setelah Inversi II</w:t>
      </w:r>
    </w:p>
    <w:p w:rsidR="005D10E0" w:rsidRPr="00C84CFD" w:rsidRDefault="00C84CFD" w:rsidP="00C84CFD">
      <w:pPr>
        <w:rPr>
          <w:rFonts w:ascii="Times New Roman" w:hAnsi="Times New Roman" w:cs="Times New Roman"/>
          <w:sz w:val="24"/>
          <w:szCs w:val="24"/>
        </w:rPr>
      </w:pPr>
      <w:r>
        <w:rPr>
          <w:rFonts w:ascii="Times New Roman" w:hAnsi="Times New Roman" w:cs="Times New Roman"/>
          <w:sz w:val="24"/>
          <w:szCs w:val="24"/>
        </w:rPr>
        <w:t xml:space="preserve">Dua </w:t>
      </w:r>
      <w:r w:rsidR="005D10E0" w:rsidRPr="00C84CFD">
        <w:rPr>
          <w:rFonts w:ascii="Times New Roman" w:hAnsi="Times New Roman" w:cs="Times New Roman"/>
          <w:sz w:val="24"/>
          <w:szCs w:val="24"/>
        </w:rPr>
        <w:t>gram sampel ditambah 200 ml aquade</w:t>
      </w:r>
      <w:r w:rsidRPr="00C84CFD">
        <w:rPr>
          <w:rFonts w:ascii="Times New Roman" w:hAnsi="Times New Roman" w:cs="Times New Roman"/>
          <w:sz w:val="24"/>
          <w:szCs w:val="24"/>
        </w:rPr>
        <w:t xml:space="preserve">s dan 15 ml HCl pekat, kemudian </w:t>
      </w:r>
      <w:r w:rsidR="005D10E0" w:rsidRPr="00C84CFD">
        <w:rPr>
          <w:rFonts w:ascii="Times New Roman" w:hAnsi="Times New Roman" w:cs="Times New Roman"/>
          <w:sz w:val="24"/>
          <w:szCs w:val="24"/>
        </w:rPr>
        <w:t>panaskan selama 2</w:t>
      </w:r>
      <w:proofErr w:type="gramStart"/>
      <w:r w:rsidR="005D10E0" w:rsidRPr="00C84CFD">
        <w:rPr>
          <w:rFonts w:ascii="Times New Roman" w:hAnsi="Times New Roman" w:cs="Times New Roman"/>
          <w:sz w:val="24"/>
          <w:szCs w:val="24"/>
        </w:rPr>
        <w:t>,5</w:t>
      </w:r>
      <w:proofErr w:type="gramEnd"/>
      <w:r w:rsidR="005D10E0" w:rsidRPr="00C84CFD">
        <w:rPr>
          <w:rFonts w:ascii="Times New Roman" w:hAnsi="Times New Roman" w:cs="Times New Roman"/>
          <w:sz w:val="24"/>
          <w:szCs w:val="24"/>
        </w:rPr>
        <w:t xml:space="preserve"> jam (jaga volume total tetap 200 ml) dengan penambahan aquades, lalu dinginkan dengan air mengalir. Setelah dingin tambahkan indicator PP dan NaOH 30 % hingga merah, jika kelebihan NaOH tambahkan HCl 9.5 N hingga netral. </w:t>
      </w:r>
      <w:proofErr w:type="gramStart"/>
      <w:r w:rsidR="005D10E0" w:rsidRPr="00C84CFD">
        <w:rPr>
          <w:rFonts w:ascii="Times New Roman" w:hAnsi="Times New Roman" w:cs="Times New Roman"/>
          <w:sz w:val="24"/>
          <w:szCs w:val="24"/>
        </w:rPr>
        <w:t>Lalu tambahkan aquades hingga tanda batas (larutan C).</w:t>
      </w:r>
      <w:proofErr w:type="gramEnd"/>
      <w:r w:rsidR="005D10E0" w:rsidRPr="00C84CFD">
        <w:rPr>
          <w:rFonts w:ascii="Times New Roman" w:hAnsi="Times New Roman" w:cs="Times New Roman"/>
          <w:sz w:val="24"/>
          <w:szCs w:val="24"/>
        </w:rPr>
        <w:t xml:space="preserve"> </w:t>
      </w:r>
      <w:proofErr w:type="gramStart"/>
      <w:r w:rsidR="005D10E0" w:rsidRPr="00C84CFD">
        <w:rPr>
          <w:rFonts w:ascii="Times New Roman" w:hAnsi="Times New Roman" w:cs="Times New Roman"/>
          <w:sz w:val="24"/>
          <w:szCs w:val="24"/>
        </w:rPr>
        <w:t>kemudian</w:t>
      </w:r>
      <w:proofErr w:type="gramEnd"/>
      <w:r w:rsidR="005D10E0" w:rsidRPr="00C84CFD">
        <w:rPr>
          <w:rFonts w:ascii="Times New Roman" w:hAnsi="Times New Roman" w:cs="Times New Roman"/>
          <w:sz w:val="24"/>
          <w:szCs w:val="24"/>
        </w:rPr>
        <w:t xml:space="preserve"> kedalam labu Erlenmeyer masukan 10 ml larutan C, 15 ml aquades dan 10 ml larutan Luff Schoorl lalu panaskan selama 10 menit (refluks) kemudian didinginkan dengan air mengalir. </w:t>
      </w:r>
      <w:proofErr w:type="gramStart"/>
      <w:r w:rsidR="005D10E0" w:rsidRPr="00C84CFD">
        <w:rPr>
          <w:rFonts w:ascii="Times New Roman" w:hAnsi="Times New Roman" w:cs="Times New Roman"/>
          <w:sz w:val="24"/>
          <w:szCs w:val="24"/>
        </w:rPr>
        <w:t>Setelah dingin tambahkan 15 H</w:t>
      </w:r>
      <w:r w:rsidR="005D10E0" w:rsidRPr="00C84CFD">
        <w:rPr>
          <w:rFonts w:ascii="Times New Roman" w:hAnsi="Times New Roman" w:cs="Times New Roman"/>
          <w:sz w:val="24"/>
          <w:szCs w:val="24"/>
          <w:vertAlign w:val="subscript"/>
        </w:rPr>
        <w:t>2</w:t>
      </w:r>
      <w:r w:rsidR="005D10E0" w:rsidRPr="00C84CFD">
        <w:rPr>
          <w:rFonts w:ascii="Times New Roman" w:hAnsi="Times New Roman" w:cs="Times New Roman"/>
          <w:sz w:val="24"/>
          <w:szCs w:val="24"/>
        </w:rPr>
        <w:t>SO</w:t>
      </w:r>
      <w:r w:rsidR="005D10E0" w:rsidRPr="00C84CFD">
        <w:rPr>
          <w:rFonts w:ascii="Times New Roman" w:hAnsi="Times New Roman" w:cs="Times New Roman"/>
          <w:sz w:val="24"/>
          <w:szCs w:val="24"/>
          <w:vertAlign w:val="subscript"/>
        </w:rPr>
        <w:t>4</w:t>
      </w:r>
      <w:r w:rsidR="005D10E0" w:rsidRPr="00C84CFD">
        <w:rPr>
          <w:rFonts w:ascii="Times New Roman" w:hAnsi="Times New Roman" w:cs="Times New Roman"/>
          <w:sz w:val="24"/>
          <w:szCs w:val="24"/>
        </w:rPr>
        <w:t xml:space="preserve"> 6N dan 1.5 gram KI.</w:t>
      </w:r>
      <w:proofErr w:type="gramEnd"/>
      <w:r w:rsidR="005D10E0" w:rsidRPr="00C84CFD">
        <w:rPr>
          <w:rFonts w:ascii="Times New Roman" w:hAnsi="Times New Roman" w:cs="Times New Roman"/>
          <w:sz w:val="24"/>
          <w:szCs w:val="24"/>
        </w:rPr>
        <w:t xml:space="preserve"> Lalu titrasi dengan </w:t>
      </w:r>
      <w:proofErr w:type="gramStart"/>
      <w:r w:rsidR="005D10E0" w:rsidRPr="00C84CFD">
        <w:rPr>
          <w:rFonts w:ascii="Times New Roman" w:hAnsi="Times New Roman" w:cs="Times New Roman"/>
          <w:sz w:val="24"/>
          <w:szCs w:val="24"/>
        </w:rPr>
        <w:t>Na</w:t>
      </w:r>
      <w:r w:rsidR="005D10E0" w:rsidRPr="00C84CFD">
        <w:rPr>
          <w:rFonts w:ascii="Times New Roman" w:hAnsi="Times New Roman" w:cs="Times New Roman"/>
          <w:sz w:val="24"/>
          <w:szCs w:val="24"/>
          <w:vertAlign w:val="subscript"/>
        </w:rPr>
        <w:t>2</w:t>
      </w:r>
      <w:r w:rsidR="005D10E0" w:rsidRPr="00C84CFD">
        <w:rPr>
          <w:rFonts w:ascii="Times New Roman" w:hAnsi="Times New Roman" w:cs="Times New Roman"/>
          <w:sz w:val="24"/>
          <w:szCs w:val="24"/>
        </w:rPr>
        <w:t>S</w:t>
      </w:r>
      <w:r w:rsidR="005D10E0" w:rsidRPr="00C84CFD">
        <w:rPr>
          <w:rFonts w:ascii="Times New Roman" w:hAnsi="Times New Roman" w:cs="Times New Roman"/>
          <w:sz w:val="24"/>
          <w:szCs w:val="24"/>
          <w:vertAlign w:val="subscript"/>
        </w:rPr>
        <w:t>2</w:t>
      </w:r>
      <w:r w:rsidR="005D10E0" w:rsidRPr="00C84CFD">
        <w:rPr>
          <w:rFonts w:ascii="Times New Roman" w:hAnsi="Times New Roman" w:cs="Times New Roman"/>
          <w:sz w:val="24"/>
          <w:szCs w:val="24"/>
        </w:rPr>
        <w:t>O</w:t>
      </w:r>
      <w:r w:rsidR="005D10E0" w:rsidRPr="00C84CFD">
        <w:rPr>
          <w:rFonts w:ascii="Times New Roman" w:hAnsi="Times New Roman" w:cs="Times New Roman"/>
          <w:sz w:val="24"/>
          <w:szCs w:val="24"/>
          <w:vertAlign w:val="subscript"/>
        </w:rPr>
        <w:t xml:space="preserve">3 </w:t>
      </w:r>
      <w:r w:rsidR="005D10E0" w:rsidRPr="00C84CFD">
        <w:rPr>
          <w:rFonts w:ascii="Times New Roman" w:hAnsi="Times New Roman" w:cs="Times New Roman"/>
          <w:sz w:val="24"/>
          <w:szCs w:val="24"/>
        </w:rPr>
        <w:t xml:space="preserve"> 1N</w:t>
      </w:r>
      <w:proofErr w:type="gramEnd"/>
      <w:r w:rsidR="005D10E0" w:rsidRPr="00C84CFD">
        <w:rPr>
          <w:rFonts w:ascii="Times New Roman" w:hAnsi="Times New Roman" w:cs="Times New Roman"/>
          <w:sz w:val="24"/>
          <w:szCs w:val="24"/>
        </w:rPr>
        <w:t xml:space="preserve"> baku hingga TAT kuning jerami kemudian tambahkan indikator amilum sebanyak 1 ml dan titrasikan kembali dengan Na</w:t>
      </w:r>
      <w:r w:rsidR="005D10E0" w:rsidRPr="00C84CFD">
        <w:rPr>
          <w:rFonts w:ascii="Times New Roman" w:hAnsi="Times New Roman" w:cs="Times New Roman"/>
          <w:sz w:val="24"/>
          <w:szCs w:val="24"/>
          <w:vertAlign w:val="subscript"/>
        </w:rPr>
        <w:t>2</w:t>
      </w:r>
      <w:r w:rsidR="005D10E0" w:rsidRPr="00C84CFD">
        <w:rPr>
          <w:rFonts w:ascii="Times New Roman" w:hAnsi="Times New Roman" w:cs="Times New Roman"/>
          <w:sz w:val="24"/>
          <w:szCs w:val="24"/>
        </w:rPr>
        <w:t>S</w:t>
      </w:r>
      <w:r w:rsidR="005D10E0" w:rsidRPr="00C84CFD">
        <w:rPr>
          <w:rFonts w:ascii="Times New Roman" w:hAnsi="Times New Roman" w:cs="Times New Roman"/>
          <w:sz w:val="24"/>
          <w:szCs w:val="24"/>
          <w:vertAlign w:val="subscript"/>
        </w:rPr>
        <w:t>2</w:t>
      </w:r>
      <w:r w:rsidR="005D10E0" w:rsidRPr="00C84CFD">
        <w:rPr>
          <w:rFonts w:ascii="Times New Roman" w:hAnsi="Times New Roman" w:cs="Times New Roman"/>
          <w:sz w:val="24"/>
          <w:szCs w:val="24"/>
        </w:rPr>
        <w:t>O</w:t>
      </w:r>
      <w:r w:rsidR="005D10E0" w:rsidRPr="00C84CFD">
        <w:rPr>
          <w:rFonts w:ascii="Times New Roman" w:hAnsi="Times New Roman" w:cs="Times New Roman"/>
          <w:sz w:val="24"/>
          <w:szCs w:val="24"/>
          <w:vertAlign w:val="subscript"/>
        </w:rPr>
        <w:t>3</w:t>
      </w:r>
      <w:r w:rsidR="005D10E0" w:rsidRPr="00C84CFD">
        <w:rPr>
          <w:rFonts w:ascii="Times New Roman" w:hAnsi="Times New Roman" w:cs="Times New Roman"/>
          <w:sz w:val="24"/>
          <w:szCs w:val="24"/>
        </w:rPr>
        <w:t xml:space="preserve"> sampai warna biru hilang</w:t>
      </w:r>
    </w:p>
    <w:tbl>
      <w:tblPr>
        <w:tblStyle w:val="TableGrid"/>
        <w:tblW w:w="0" w:type="auto"/>
        <w:tblInd w:w="720" w:type="dxa"/>
        <w:tblLook w:val="04A0" w:firstRow="1" w:lastRow="0" w:firstColumn="1" w:lastColumn="0" w:noHBand="0" w:noVBand="1"/>
      </w:tblPr>
      <w:tblGrid>
        <w:gridCol w:w="7433"/>
      </w:tblGrid>
      <w:tr w:rsidR="005D10E0" w:rsidTr="002B0723">
        <w:tc>
          <w:tcPr>
            <w:tcW w:w="8154" w:type="dxa"/>
          </w:tcPr>
          <w:p w:rsidR="005D10E0" w:rsidRPr="00E1297E" w:rsidRDefault="005D10E0" w:rsidP="002B0723">
            <w:pPr>
              <w:pStyle w:val="ListParagraph"/>
              <w:spacing w:line="480" w:lineRule="auto"/>
              <w:ind w:left="0"/>
              <w:jc w:val="center"/>
              <w:rPr>
                <w:rFonts w:ascii="Times New Roman" w:eastAsiaTheme="minorEastAsia" w:hAnsi="Times New Roman" w:cs="Times New Roman"/>
              </w:rPr>
            </w:pPr>
            <w:r w:rsidRPr="00E1297E">
              <w:rPr>
                <w:rFonts w:ascii="Times New Roman" w:hAnsi="Times New Roman" w:cs="Times New Roman"/>
              </w:rPr>
              <w:t>N Na</w:t>
            </w:r>
            <w:r w:rsidRPr="00E1297E">
              <w:rPr>
                <w:rFonts w:ascii="Times New Roman" w:hAnsi="Times New Roman" w:cs="Times New Roman"/>
                <w:vertAlign w:val="subscript"/>
              </w:rPr>
              <w:t>2</w:t>
            </w:r>
            <w:r w:rsidRPr="00E1297E">
              <w:rPr>
                <w:rFonts w:ascii="Times New Roman" w:hAnsi="Times New Roman" w:cs="Times New Roman"/>
              </w:rPr>
              <w:t>S</w:t>
            </w:r>
            <w:r w:rsidRPr="00E1297E">
              <w:rPr>
                <w:rFonts w:ascii="Times New Roman" w:hAnsi="Times New Roman" w:cs="Times New Roman"/>
                <w:vertAlign w:val="subscript"/>
              </w:rPr>
              <w:t>2</w:t>
            </w:r>
            <w:r w:rsidRPr="00E1297E">
              <w:rPr>
                <w:rFonts w:ascii="Times New Roman" w:hAnsi="Times New Roman" w:cs="Times New Roman"/>
              </w:rPr>
              <w:t>O</w:t>
            </w:r>
            <w:r w:rsidRPr="00E1297E">
              <w:rPr>
                <w:rFonts w:ascii="Times New Roman" w:hAnsi="Times New Roman" w:cs="Times New Roman"/>
                <w:vertAlign w:val="subscript"/>
              </w:rPr>
              <w:t xml:space="preserve">3 </w:t>
            </w:r>
            <w:r w:rsidRPr="00E1297E">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mg Kalium Iodium</m:t>
                  </m:r>
                </m:num>
                <m:den>
                  <m:r>
                    <w:rPr>
                      <w:rFonts w:ascii="Cambria Math" w:hAnsi="Cambria Math" w:cs="Times New Roman"/>
                    </w:rPr>
                    <m:t>V tiosulfat X BE kalium iodium</m:t>
                  </m:r>
                </m:den>
              </m:f>
            </m:oMath>
          </w:p>
          <w:p w:rsidR="005D10E0" w:rsidRPr="00E1297E" w:rsidRDefault="005D10E0" w:rsidP="002B0723">
            <w:pPr>
              <w:pStyle w:val="ListParagraph"/>
              <w:spacing w:line="480" w:lineRule="auto"/>
              <w:ind w:left="0"/>
              <w:jc w:val="center"/>
              <w:rPr>
                <w:rFonts w:ascii="Times New Roman" w:eastAsiaTheme="minorEastAsia" w:hAnsi="Times New Roman" w:cs="Times New Roman"/>
              </w:rPr>
            </w:pPr>
            <w:r w:rsidRPr="00E1297E">
              <w:rPr>
                <w:rFonts w:ascii="Times New Roman" w:eastAsiaTheme="minorEastAsia" w:hAnsi="Times New Roman" w:cs="Times New Roman"/>
              </w:rPr>
              <w:t xml:space="preserve">ml </w:t>
            </w:r>
            <w:r w:rsidRPr="00E1297E">
              <w:rPr>
                <w:rFonts w:ascii="Times New Roman" w:hAnsi="Times New Roman" w:cs="Times New Roman"/>
              </w:rPr>
              <w:t>Na</w:t>
            </w:r>
            <w:r w:rsidRPr="00E1297E">
              <w:rPr>
                <w:rFonts w:ascii="Times New Roman" w:hAnsi="Times New Roman" w:cs="Times New Roman"/>
                <w:vertAlign w:val="subscript"/>
              </w:rPr>
              <w:t>2</w:t>
            </w:r>
            <w:r w:rsidRPr="00E1297E">
              <w:rPr>
                <w:rFonts w:ascii="Times New Roman" w:hAnsi="Times New Roman" w:cs="Times New Roman"/>
              </w:rPr>
              <w:t>S</w:t>
            </w:r>
            <w:r w:rsidRPr="00E1297E">
              <w:rPr>
                <w:rFonts w:ascii="Times New Roman" w:hAnsi="Times New Roman" w:cs="Times New Roman"/>
                <w:vertAlign w:val="subscript"/>
              </w:rPr>
              <w:t>2</w:t>
            </w:r>
            <w:r w:rsidRPr="00E1297E">
              <w:rPr>
                <w:rFonts w:ascii="Times New Roman" w:hAnsi="Times New Roman" w:cs="Times New Roman"/>
              </w:rPr>
              <w:t>O</w:t>
            </w:r>
            <w:r w:rsidRPr="00E1297E">
              <w:rPr>
                <w:rFonts w:ascii="Times New Roman" w:hAnsi="Times New Roman" w:cs="Times New Roman"/>
                <w:vertAlign w:val="subscript"/>
              </w:rPr>
              <w:t xml:space="preserve">3 </w:t>
            </w:r>
            <w:r w:rsidRPr="00E1297E">
              <w:rPr>
                <w:rFonts w:ascii="Times New Roman" w:hAnsi="Times New Roman" w:cs="Times New Roman"/>
              </w:rPr>
              <w:t xml:space="preserve"> =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Vblanko-Vsampel</m:t>
                      </m:r>
                    </m:e>
                  </m:d>
                  <m:r>
                    <w:rPr>
                      <w:rFonts w:ascii="Cambria Math" w:hAnsi="Cambria Math" w:cs="Times New Roman"/>
                    </w:rPr>
                    <m:t xml:space="preserve"> N </m:t>
                  </m:r>
                  <m:r>
                    <m:rPr>
                      <m:sty m:val="p"/>
                    </m:rPr>
                    <w:rPr>
                      <w:rFonts w:ascii="Cambria Math" w:hAnsi="Cambria Math" w:cs="Times New Roman"/>
                    </w:rPr>
                    <m:t xml:space="preserve"> Na</m:t>
                  </m:r>
                  <m:r>
                    <m:rPr>
                      <m:sty m:val="p"/>
                    </m:rPr>
                    <w:rPr>
                      <w:rFonts w:ascii="Cambria Math" w:hAnsi="Cambria Math" w:cs="Times New Roman"/>
                      <w:vertAlign w:val="subscript"/>
                    </w:rPr>
                    <m:t>2</m:t>
                  </m:r>
                  <m:r>
                    <m:rPr>
                      <m:sty m:val="p"/>
                    </m:rPr>
                    <w:rPr>
                      <w:rFonts w:ascii="Cambria Math" w:hAnsi="Cambria Math" w:cs="Times New Roman"/>
                    </w:rPr>
                    <m:t>S</m:t>
                  </m:r>
                  <m:r>
                    <m:rPr>
                      <m:sty m:val="p"/>
                    </m:rPr>
                    <w:rPr>
                      <w:rFonts w:ascii="Cambria Math" w:hAnsi="Cambria Math" w:cs="Times New Roman"/>
                      <w:vertAlign w:val="subscript"/>
                    </w:rPr>
                    <m:t>2</m:t>
                  </m:r>
                  <m:r>
                    <m:rPr>
                      <m:sty m:val="p"/>
                    </m:rPr>
                    <w:rPr>
                      <w:rFonts w:ascii="Cambria Math" w:hAnsi="Cambria Math" w:cs="Times New Roman"/>
                    </w:rPr>
                    <m:t>O</m:t>
                  </m:r>
                  <m:r>
                    <m:rPr>
                      <m:sty m:val="p"/>
                    </m:rPr>
                    <w:rPr>
                      <w:rFonts w:ascii="Cambria Math" w:hAnsi="Cambria Math" w:cs="Times New Roman"/>
                      <w:vertAlign w:val="subscript"/>
                    </w:rPr>
                    <m:t xml:space="preserve">3 </m:t>
                  </m:r>
                  <m:r>
                    <m:rPr>
                      <m:sty m:val="p"/>
                    </m:rPr>
                    <w:rPr>
                      <w:rFonts w:ascii="Cambria Math" w:hAnsi="Cambria Math" w:cs="Times New Roman"/>
                    </w:rPr>
                    <m:t xml:space="preserve"> </m:t>
                  </m:r>
                </m:num>
                <m:den>
                  <m:r>
                    <w:rPr>
                      <w:rFonts w:ascii="Cambria Math" w:hAnsi="Cambria Math" w:cs="Times New Roman"/>
                    </w:rPr>
                    <m:t>0,1</m:t>
                  </m:r>
                </m:den>
              </m:f>
            </m:oMath>
          </w:p>
          <w:p w:rsidR="005D10E0" w:rsidRPr="00E1297E" w:rsidRDefault="005D10E0" w:rsidP="002B0723">
            <w:pPr>
              <w:pStyle w:val="ListParagraph"/>
              <w:spacing w:line="480" w:lineRule="auto"/>
              <w:ind w:left="0"/>
              <w:jc w:val="center"/>
              <w:rPr>
                <w:rFonts w:ascii="Times New Roman" w:eastAsiaTheme="minorEastAsia" w:hAnsi="Times New Roman" w:cs="Times New Roman"/>
              </w:rPr>
            </w:pPr>
            <w:r w:rsidRPr="00E1297E">
              <w:rPr>
                <w:rFonts w:ascii="Times New Roman" w:eastAsiaTheme="minorEastAsia" w:hAnsi="Times New Roman" w:cs="Times New Roman"/>
              </w:rPr>
              <w:t xml:space="preserve">kadar gula sebelum inversi = </w:t>
            </w:r>
            <m:oMath>
              <m:f>
                <m:fPr>
                  <m:ctrlPr>
                    <w:rPr>
                      <w:rFonts w:ascii="Cambria Math" w:eastAsiaTheme="minorEastAsia" w:hAnsi="Cambria Math" w:cs="Times New Roman"/>
                      <w:i/>
                    </w:rPr>
                  </m:ctrlPr>
                </m:fPr>
                <m:num>
                  <m:d>
                    <m:dPr>
                      <m:ctrlPr>
                        <w:rPr>
                          <w:rFonts w:ascii="Cambria Math" w:eastAsiaTheme="minorEastAsia" w:hAnsi="Cambria Math" w:cs="Times New Roman"/>
                          <w:i/>
                        </w:rPr>
                      </m:ctrlPr>
                    </m:dPr>
                    <m:e>
                      <m:r>
                        <w:rPr>
                          <w:rFonts w:ascii="Cambria Math" w:eastAsiaTheme="minorEastAsia" w:hAnsi="Cambria Math" w:cs="Times New Roman"/>
                        </w:rPr>
                        <m:t xml:space="preserve">mg gula </m:t>
                      </m:r>
                      <m:d>
                        <m:dPr>
                          <m:ctrlPr>
                            <w:rPr>
                              <w:rFonts w:ascii="Cambria Math" w:eastAsiaTheme="minorEastAsia" w:hAnsi="Cambria Math" w:cs="Times New Roman"/>
                              <w:i/>
                            </w:rPr>
                          </m:ctrlPr>
                        </m:dPr>
                        <m:e>
                          <m:r>
                            <w:rPr>
                              <w:rFonts w:ascii="Cambria Math" w:eastAsiaTheme="minorEastAsia" w:hAnsi="Cambria Math" w:cs="Times New Roman"/>
                            </w:rPr>
                            <m:t>tabel</m:t>
                          </m:r>
                        </m:e>
                      </m:d>
                    </m:e>
                  </m:d>
                  <m:r>
                    <w:rPr>
                      <w:rFonts w:ascii="Cambria Math" w:eastAsiaTheme="minorEastAsia" w:hAnsi="Cambria Math" w:cs="Times New Roman"/>
                    </w:rPr>
                    <m:t xml:space="preserve"> x FP</m:t>
                  </m:r>
                </m:num>
                <m:den>
                  <m:r>
                    <w:rPr>
                      <w:rFonts w:ascii="Cambria Math" w:eastAsiaTheme="minorEastAsia" w:hAnsi="Cambria Math" w:cs="Times New Roman"/>
                    </w:rPr>
                    <m:t>Ws x 1000</m:t>
                  </m:r>
                </m:den>
              </m:f>
              <m:r>
                <w:rPr>
                  <w:rFonts w:ascii="Cambria Math" w:eastAsiaTheme="minorEastAsia" w:hAnsi="Cambria Math" w:cs="Times New Roman"/>
                </w:rPr>
                <m:t xml:space="preserve"> x 100%</m:t>
              </m:r>
            </m:oMath>
          </w:p>
          <w:p w:rsidR="005D10E0" w:rsidRPr="00E1297E" w:rsidRDefault="005D10E0" w:rsidP="002B0723">
            <w:pPr>
              <w:pStyle w:val="ListParagraph"/>
              <w:spacing w:line="480" w:lineRule="auto"/>
              <w:ind w:left="0"/>
              <w:jc w:val="center"/>
              <w:rPr>
                <w:rFonts w:ascii="Times New Roman" w:eastAsiaTheme="minorEastAsia" w:hAnsi="Times New Roman" w:cs="Times New Roman"/>
              </w:rPr>
            </w:pPr>
            <w:r w:rsidRPr="00E1297E">
              <w:rPr>
                <w:rFonts w:ascii="Times New Roman" w:eastAsiaTheme="minorEastAsia" w:hAnsi="Times New Roman" w:cs="Times New Roman"/>
              </w:rPr>
              <w:t xml:space="preserve">kadar gula setelah inversi I = </w:t>
            </w:r>
            <m:oMath>
              <m:f>
                <m:fPr>
                  <m:ctrlPr>
                    <w:rPr>
                      <w:rFonts w:ascii="Cambria Math" w:eastAsiaTheme="minorEastAsia" w:hAnsi="Cambria Math" w:cs="Times New Roman"/>
                      <w:i/>
                    </w:rPr>
                  </m:ctrlPr>
                </m:fPr>
                <m:num>
                  <m:d>
                    <m:dPr>
                      <m:ctrlPr>
                        <w:rPr>
                          <w:rFonts w:ascii="Cambria Math" w:eastAsiaTheme="minorEastAsia" w:hAnsi="Cambria Math" w:cs="Times New Roman"/>
                          <w:i/>
                        </w:rPr>
                      </m:ctrlPr>
                    </m:dPr>
                    <m:e>
                      <m:r>
                        <w:rPr>
                          <w:rFonts w:ascii="Cambria Math" w:eastAsiaTheme="minorEastAsia" w:hAnsi="Cambria Math" w:cs="Times New Roman"/>
                        </w:rPr>
                        <m:t xml:space="preserve">mg gula </m:t>
                      </m:r>
                      <m:d>
                        <m:dPr>
                          <m:ctrlPr>
                            <w:rPr>
                              <w:rFonts w:ascii="Cambria Math" w:eastAsiaTheme="minorEastAsia" w:hAnsi="Cambria Math" w:cs="Times New Roman"/>
                              <w:i/>
                            </w:rPr>
                          </m:ctrlPr>
                        </m:dPr>
                        <m:e>
                          <m:r>
                            <w:rPr>
                              <w:rFonts w:ascii="Cambria Math" w:eastAsiaTheme="minorEastAsia" w:hAnsi="Cambria Math" w:cs="Times New Roman"/>
                            </w:rPr>
                            <m:t>tabel</m:t>
                          </m:r>
                        </m:e>
                      </m:d>
                    </m:e>
                  </m:d>
                  <m:r>
                    <w:rPr>
                      <w:rFonts w:ascii="Cambria Math" w:eastAsiaTheme="minorEastAsia" w:hAnsi="Cambria Math" w:cs="Times New Roman"/>
                    </w:rPr>
                    <m:t xml:space="preserve"> x FP</m:t>
                  </m:r>
                </m:num>
                <m:den>
                  <m:r>
                    <w:rPr>
                      <w:rFonts w:ascii="Cambria Math" w:eastAsiaTheme="minorEastAsia" w:hAnsi="Cambria Math" w:cs="Times New Roman"/>
                    </w:rPr>
                    <m:t>Ws x 1000</m:t>
                  </m:r>
                </m:den>
              </m:f>
              <m:r>
                <w:rPr>
                  <w:rFonts w:ascii="Cambria Math" w:eastAsiaTheme="minorEastAsia" w:hAnsi="Cambria Math" w:cs="Times New Roman"/>
                </w:rPr>
                <m:t xml:space="preserve"> x 100%</m:t>
              </m:r>
            </m:oMath>
          </w:p>
          <w:p w:rsidR="005D10E0" w:rsidRPr="00E1297E" w:rsidRDefault="005D10E0" w:rsidP="002B0723">
            <w:pPr>
              <w:pStyle w:val="ListParagraph"/>
              <w:spacing w:line="480" w:lineRule="auto"/>
              <w:ind w:left="0"/>
              <w:jc w:val="center"/>
              <w:rPr>
                <w:rFonts w:ascii="Times New Roman" w:eastAsiaTheme="minorEastAsia" w:hAnsi="Times New Roman" w:cs="Times New Roman"/>
              </w:rPr>
            </w:pPr>
            <w:r w:rsidRPr="00E1297E">
              <w:rPr>
                <w:rFonts w:ascii="Times New Roman" w:eastAsiaTheme="minorEastAsia" w:hAnsi="Times New Roman" w:cs="Times New Roman"/>
              </w:rPr>
              <w:t xml:space="preserve">kadar gula setelah inversi II= </w:t>
            </w:r>
            <m:oMath>
              <m:f>
                <m:fPr>
                  <m:ctrlPr>
                    <w:rPr>
                      <w:rFonts w:ascii="Cambria Math" w:eastAsiaTheme="minorEastAsia" w:hAnsi="Cambria Math" w:cs="Times New Roman"/>
                      <w:i/>
                    </w:rPr>
                  </m:ctrlPr>
                </m:fPr>
                <m:num>
                  <m:d>
                    <m:dPr>
                      <m:ctrlPr>
                        <w:rPr>
                          <w:rFonts w:ascii="Cambria Math" w:eastAsiaTheme="minorEastAsia" w:hAnsi="Cambria Math" w:cs="Times New Roman"/>
                          <w:i/>
                        </w:rPr>
                      </m:ctrlPr>
                    </m:dPr>
                    <m:e>
                      <m:r>
                        <w:rPr>
                          <w:rFonts w:ascii="Cambria Math" w:eastAsiaTheme="minorEastAsia" w:hAnsi="Cambria Math" w:cs="Times New Roman"/>
                        </w:rPr>
                        <m:t xml:space="preserve">mg gula </m:t>
                      </m:r>
                      <m:d>
                        <m:dPr>
                          <m:ctrlPr>
                            <w:rPr>
                              <w:rFonts w:ascii="Cambria Math" w:eastAsiaTheme="minorEastAsia" w:hAnsi="Cambria Math" w:cs="Times New Roman"/>
                              <w:i/>
                            </w:rPr>
                          </m:ctrlPr>
                        </m:dPr>
                        <m:e>
                          <m:r>
                            <w:rPr>
                              <w:rFonts w:ascii="Cambria Math" w:eastAsiaTheme="minorEastAsia" w:hAnsi="Cambria Math" w:cs="Times New Roman"/>
                            </w:rPr>
                            <m:t>tabel</m:t>
                          </m:r>
                        </m:e>
                      </m:d>
                    </m:e>
                  </m:d>
                  <m:r>
                    <w:rPr>
                      <w:rFonts w:ascii="Cambria Math" w:eastAsiaTheme="minorEastAsia" w:hAnsi="Cambria Math" w:cs="Times New Roman"/>
                    </w:rPr>
                    <m:t xml:space="preserve"> x FP</m:t>
                  </m:r>
                </m:num>
                <m:den>
                  <m:r>
                    <w:rPr>
                      <w:rFonts w:ascii="Cambria Math" w:eastAsiaTheme="minorEastAsia" w:hAnsi="Cambria Math" w:cs="Times New Roman"/>
                    </w:rPr>
                    <m:t>Ws x 1000</m:t>
                  </m:r>
                </m:den>
              </m:f>
              <m:r>
                <w:rPr>
                  <w:rFonts w:ascii="Cambria Math" w:eastAsiaTheme="minorEastAsia" w:hAnsi="Cambria Math" w:cs="Times New Roman"/>
                </w:rPr>
                <m:t xml:space="preserve"> x 100%</m:t>
              </m:r>
            </m:oMath>
          </w:p>
          <w:p w:rsidR="005D10E0" w:rsidRDefault="005D10E0" w:rsidP="002B0723">
            <w:pPr>
              <w:pStyle w:val="ListParagraph"/>
              <w:spacing w:line="480" w:lineRule="auto"/>
              <w:ind w:left="0"/>
              <w:jc w:val="center"/>
              <w:rPr>
                <w:rFonts w:ascii="Times New Roman" w:hAnsi="Times New Roman" w:cs="Times New Roman"/>
                <w:sz w:val="24"/>
                <w:szCs w:val="24"/>
              </w:rPr>
            </w:pPr>
            <w:r w:rsidRPr="00E1297E">
              <w:rPr>
                <w:rFonts w:ascii="Times New Roman" w:eastAsiaTheme="minorEastAsia" w:hAnsi="Times New Roman" w:cs="Times New Roman"/>
              </w:rPr>
              <w:t>kadar pati = [ %gula setelah inversi II -% gula setelah inversi I] x 0.9</w:t>
            </w:r>
          </w:p>
        </w:tc>
      </w:tr>
    </w:tbl>
    <w:p w:rsidR="00C84CFD" w:rsidRDefault="00C84CFD" w:rsidP="00C84CFD">
      <w:pPr>
        <w:pStyle w:val="Caption"/>
        <w:spacing w:line="720" w:lineRule="auto"/>
        <w:rPr>
          <w:rFonts w:asciiTheme="majorBidi" w:hAnsiTheme="majorBidi" w:cstheme="majorBidi"/>
          <w:noProof/>
          <w:color w:val="auto"/>
          <w:sz w:val="24"/>
          <w:szCs w:val="24"/>
        </w:rPr>
      </w:pPr>
      <w:proofErr w:type="gramStart"/>
      <w:r w:rsidRPr="00C84CFD">
        <w:rPr>
          <w:rFonts w:asciiTheme="majorBidi" w:hAnsiTheme="majorBidi" w:cstheme="majorBidi"/>
          <w:color w:val="auto"/>
          <w:sz w:val="24"/>
          <w:szCs w:val="24"/>
        </w:rPr>
        <w:lastRenderedPageBreak/>
        <w:t xml:space="preserve">Lampiran </w:t>
      </w:r>
      <w:r w:rsidRPr="00C84CFD">
        <w:rPr>
          <w:rFonts w:asciiTheme="majorBidi" w:hAnsiTheme="majorBidi" w:cstheme="majorBidi"/>
          <w:color w:val="auto"/>
          <w:sz w:val="24"/>
          <w:szCs w:val="24"/>
        </w:rPr>
        <w:fldChar w:fldCharType="begin"/>
      </w:r>
      <w:r w:rsidRPr="00C84CFD">
        <w:rPr>
          <w:rFonts w:asciiTheme="majorBidi" w:hAnsiTheme="majorBidi" w:cstheme="majorBidi"/>
          <w:color w:val="auto"/>
          <w:sz w:val="24"/>
          <w:szCs w:val="24"/>
        </w:rPr>
        <w:instrText xml:space="preserve"> SEQ Lampiran \* ARABIC </w:instrText>
      </w:r>
      <w:r w:rsidRPr="00C84CFD">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2</w:t>
      </w:r>
      <w:r w:rsidRPr="00C84CFD">
        <w:rPr>
          <w:rFonts w:asciiTheme="majorBidi" w:hAnsiTheme="majorBidi" w:cstheme="majorBidi"/>
          <w:color w:val="auto"/>
          <w:sz w:val="24"/>
          <w:szCs w:val="24"/>
        </w:rPr>
        <w:fldChar w:fldCharType="end"/>
      </w:r>
      <w:r w:rsidRPr="00C84CFD">
        <w:rPr>
          <w:rFonts w:asciiTheme="majorBidi" w:hAnsiTheme="majorBidi" w:cstheme="majorBidi"/>
          <w:noProof/>
          <w:color w:val="auto"/>
          <w:sz w:val="24"/>
          <w:szCs w:val="24"/>
        </w:rPr>
        <w:t>.</w:t>
      </w:r>
      <w:proofErr w:type="gramEnd"/>
      <w:r w:rsidRPr="00C84CFD">
        <w:rPr>
          <w:rFonts w:asciiTheme="majorBidi" w:hAnsiTheme="majorBidi" w:cstheme="majorBidi"/>
          <w:noProof/>
          <w:color w:val="auto"/>
          <w:sz w:val="24"/>
          <w:szCs w:val="24"/>
        </w:rPr>
        <w:t xml:space="preserve"> </w:t>
      </w:r>
      <w:bookmarkStart w:id="137" w:name="_Toc468701323"/>
      <w:r w:rsidRPr="00C84CFD">
        <w:rPr>
          <w:rFonts w:asciiTheme="majorBidi" w:hAnsiTheme="majorBidi" w:cstheme="majorBidi"/>
          <w:noProof/>
          <w:color w:val="auto"/>
          <w:sz w:val="24"/>
          <w:szCs w:val="24"/>
        </w:rPr>
        <w:t>Analisis Kadar HCN</w:t>
      </w:r>
      <w:bookmarkEnd w:id="137"/>
    </w:p>
    <w:p w:rsidR="00C84CFD" w:rsidRPr="00C84CFD" w:rsidRDefault="00C84CFD" w:rsidP="00C84CFD">
      <w:pPr>
        <w:pStyle w:val="ListParagraph"/>
        <w:numPr>
          <w:ilvl w:val="0"/>
          <w:numId w:val="14"/>
        </w:numPr>
        <w:rPr>
          <w:rFonts w:ascii="Times New Roman" w:hAnsi="Times New Roman" w:cs="Times New Roman"/>
          <w:sz w:val="24"/>
          <w:szCs w:val="24"/>
        </w:rPr>
      </w:pPr>
      <w:r w:rsidRPr="00C84CFD">
        <w:rPr>
          <w:rFonts w:ascii="Times New Roman" w:hAnsi="Times New Roman" w:cs="Times New Roman"/>
          <w:sz w:val="24"/>
          <w:szCs w:val="24"/>
        </w:rPr>
        <w:t>Timbang 10-20 gr sampel halus (20 mesh), tambahkan 100 ml aquades dlm labu Kjeldahl, rendam 2 jam</w:t>
      </w:r>
    </w:p>
    <w:p w:rsidR="00C84CFD" w:rsidRPr="00C84CFD" w:rsidRDefault="00C84CFD" w:rsidP="00C84CFD">
      <w:pPr>
        <w:pStyle w:val="ListParagraph"/>
        <w:numPr>
          <w:ilvl w:val="0"/>
          <w:numId w:val="14"/>
        </w:numPr>
        <w:rPr>
          <w:rFonts w:ascii="Times New Roman" w:hAnsi="Times New Roman" w:cs="Times New Roman"/>
          <w:sz w:val="24"/>
          <w:szCs w:val="24"/>
        </w:rPr>
      </w:pPr>
      <w:r w:rsidRPr="00C84CFD">
        <w:rPr>
          <w:rFonts w:ascii="Times New Roman" w:hAnsi="Times New Roman" w:cs="Times New Roman"/>
          <w:sz w:val="24"/>
          <w:szCs w:val="24"/>
        </w:rPr>
        <w:t>Tambah lagi 100ml aquades kemudian distilasi dengan uap (steam). Tampung distilat dalam erlenmeyer berisi 20ml NaOH 2.5%</w:t>
      </w:r>
    </w:p>
    <w:p w:rsidR="00C84CFD" w:rsidRPr="00C84CFD" w:rsidRDefault="00C84CFD" w:rsidP="00C84CFD">
      <w:pPr>
        <w:pStyle w:val="ListParagraph"/>
        <w:numPr>
          <w:ilvl w:val="0"/>
          <w:numId w:val="14"/>
        </w:numPr>
        <w:rPr>
          <w:rFonts w:ascii="Times New Roman" w:hAnsi="Times New Roman" w:cs="Times New Roman"/>
          <w:sz w:val="24"/>
          <w:szCs w:val="24"/>
        </w:rPr>
      </w:pPr>
      <w:r w:rsidRPr="00C84CFD">
        <w:rPr>
          <w:rFonts w:ascii="Times New Roman" w:hAnsi="Times New Roman" w:cs="Times New Roman"/>
          <w:sz w:val="24"/>
          <w:szCs w:val="24"/>
        </w:rPr>
        <w:t>Setelah distilat mencapai 150ml, tambah 8ml NH4OH, 5ml KI 5% dan dititrasi dengan 0.02N AgNO3 sampai terjadi kekeruhan (letakkan kertas karbon hitam dibawah labu titrasi).</w:t>
      </w:r>
    </w:p>
    <w:p w:rsidR="00C84CFD" w:rsidRPr="000E5387" w:rsidRDefault="00C84CFD" w:rsidP="00C84CFD">
      <w:pPr>
        <w:rPr>
          <w:rFonts w:ascii="Times New Roman" w:hAnsi="Times New Roman" w:cs="Times New Roman"/>
          <w:sz w:val="24"/>
          <w:szCs w:val="24"/>
        </w:rPr>
      </w:pPr>
    </w:p>
    <w:tbl>
      <w:tblPr>
        <w:tblStyle w:val="TableGrid"/>
        <w:tblpPr w:leftFromText="180" w:rightFromText="180" w:vertAnchor="text" w:horzAnchor="margin" w:tblpXSpec="center" w:tblpY="-77"/>
        <w:tblW w:w="0" w:type="auto"/>
        <w:tblLook w:val="04A0" w:firstRow="1" w:lastRow="0" w:firstColumn="1" w:lastColumn="0" w:noHBand="0" w:noVBand="1"/>
      </w:tblPr>
      <w:tblGrid>
        <w:gridCol w:w="7933"/>
      </w:tblGrid>
      <w:tr w:rsidR="00C84CFD" w:rsidTr="002B0723">
        <w:trPr>
          <w:trHeight w:val="765"/>
        </w:trPr>
        <w:tc>
          <w:tcPr>
            <w:tcW w:w="7933" w:type="dxa"/>
          </w:tcPr>
          <w:p w:rsidR="00C84CFD" w:rsidRDefault="00C84CFD" w:rsidP="00C84CFD">
            <w:pPr>
              <w:rPr>
                <w:rFonts w:ascii="Times New Roman" w:hAnsi="Times New Roman" w:cs="Times New Roman"/>
                <w:sz w:val="24"/>
                <w:szCs w:val="24"/>
              </w:rPr>
            </w:pPr>
          </w:p>
          <w:p w:rsidR="00C84CFD" w:rsidRPr="00EB0550" w:rsidRDefault="00C84CFD" w:rsidP="002B0723">
            <w:pPr>
              <w:jc w:val="center"/>
              <w:rPr>
                <w:rFonts w:ascii="Times New Roman" w:eastAsiaTheme="minorEastAsia" w:hAnsi="Times New Roman" w:cs="Times New Roman"/>
                <w:sz w:val="24"/>
                <w:szCs w:val="24"/>
              </w:rPr>
            </w:pPr>
            <w:r>
              <w:rPr>
                <w:rFonts w:ascii="Times New Roman" w:hAnsi="Times New Roman" w:cs="Times New Roman"/>
                <w:sz w:val="24"/>
                <w:szCs w:val="24"/>
              </w:rPr>
              <w:t>% HCN</w:t>
            </w:r>
            <w:r w:rsidRPr="00AA4445">
              <w:rPr>
                <w:rFonts w:ascii="Times New Roman" w:hAnsi="Times New Roman" w:cs="Times New Roman"/>
                <w:sz w:val="24"/>
                <w:szCs w:val="24"/>
              </w:rPr>
              <w:t xml:space="preserve"> = </w:t>
            </w:r>
            <m:oMath>
              <m:d>
                <m:dPr>
                  <m:ctrlPr>
                    <w:rPr>
                      <w:rFonts w:ascii="Cambria Math" w:hAnsi="Cambria Math" w:cs="Times New Roman"/>
                      <w:i/>
                      <w:sz w:val="24"/>
                      <w:szCs w:val="24"/>
                    </w:rPr>
                  </m:ctrlPr>
                </m:dPr>
                <m:e>
                  <m:r>
                    <w:rPr>
                      <w:rFonts w:ascii="Cambria Math" w:hAnsi="Cambria Math" w:cs="Times New Roman"/>
                      <w:sz w:val="24"/>
                      <w:szCs w:val="24"/>
                    </w:rPr>
                    <m:t>Vtitrasi-Vblanko</m:t>
                  </m:r>
                </m:e>
              </m:d>
              <m:r>
                <w:rPr>
                  <w:rFonts w:ascii="Cambria Math" w:hAnsi="Cambria Math" w:cs="Times New Roman"/>
                  <w:sz w:val="24"/>
                  <w:szCs w:val="24"/>
                </w:rPr>
                <m:t xml:space="preserve">x </m:t>
              </m:r>
              <m:r>
                <m:rPr>
                  <m:sty m:val="p"/>
                </m:rPr>
                <w:rPr>
                  <w:rFonts w:ascii="Cambria Math" w:hAnsi="Cambria Math" w:cs="Times New Roman"/>
                  <w:sz w:val="24"/>
                  <w:szCs w:val="24"/>
                </w:rPr>
                <m:t>N AgNO</m:t>
              </m:r>
              <m:r>
                <m:rPr>
                  <m:sty m:val="p"/>
                </m:rPr>
                <w:rPr>
                  <w:rFonts w:ascii="Cambria Math" w:hAnsi="Cambria Math" w:cs="Times New Roman"/>
                  <w:sz w:val="24"/>
                  <w:szCs w:val="24"/>
                  <w:vertAlign w:val="subscript"/>
                </w:rPr>
                <m:t>3</m:t>
              </m:r>
              <m:r>
                <m:rPr>
                  <m:sty m:val="p"/>
                </m:rPr>
                <w:rPr>
                  <w:rFonts w:ascii="Cambria Math" w:hAnsi="Cambria Math" w:cs="Times New Roman"/>
                  <w:sz w:val="24"/>
                  <w:szCs w:val="24"/>
                </w:rPr>
                <m:t xml:space="preserve"> x BE x </m:t>
              </m:r>
              <m:f>
                <m:fPr>
                  <m:ctrlPr>
                    <w:rPr>
                      <w:rFonts w:ascii="Cambria Math" w:hAnsi="Cambria Math" w:cs="Times New Roman"/>
                      <w:i/>
                      <w:sz w:val="24"/>
                      <w:szCs w:val="24"/>
                    </w:rPr>
                  </m:ctrlPr>
                </m:fPr>
                <m:num>
                  <m:r>
                    <w:rPr>
                      <w:rFonts w:ascii="Cambria Math" w:hAnsi="Cambria Math" w:cs="Times New Roman"/>
                      <w:sz w:val="24"/>
                      <w:szCs w:val="24"/>
                    </w:rPr>
                    <m:t>1000</m:t>
                  </m:r>
                </m:num>
                <m:den>
                  <m:r>
                    <w:rPr>
                      <w:rFonts w:ascii="Cambria Math" w:hAnsi="Cambria Math" w:cs="Times New Roman"/>
                      <w:sz w:val="24"/>
                      <w:szCs w:val="24"/>
                    </w:rPr>
                    <m:t>Ws</m:t>
                  </m:r>
                </m:den>
              </m:f>
              <m:r>
                <w:rPr>
                  <w:rFonts w:ascii="Cambria Math" w:hAnsi="Cambria Math" w:cs="Times New Roman"/>
                  <w:sz w:val="24"/>
                  <w:szCs w:val="24"/>
                </w:rPr>
                <m:t xml:space="preserve"> </m:t>
              </m:r>
            </m:oMath>
          </w:p>
          <w:p w:rsidR="00C84CFD" w:rsidRDefault="00C84CFD" w:rsidP="002B0723">
            <w:pPr>
              <w:jc w:val="center"/>
              <w:rPr>
                <w:rFonts w:ascii="Times New Roman" w:hAnsi="Times New Roman" w:cs="Times New Roman"/>
                <w:sz w:val="24"/>
                <w:szCs w:val="24"/>
              </w:rPr>
            </w:pPr>
          </w:p>
          <w:p w:rsidR="00C84CFD" w:rsidRDefault="00C84CFD" w:rsidP="002B0723">
            <w:pPr>
              <w:jc w:val="center"/>
              <w:rPr>
                <w:rFonts w:ascii="Times New Roman" w:hAnsi="Times New Roman" w:cs="Times New Roman"/>
                <w:sz w:val="24"/>
                <w:szCs w:val="24"/>
              </w:rPr>
            </w:pPr>
            <w:r>
              <w:rPr>
                <w:rFonts w:ascii="Times New Roman" w:hAnsi="Times New Roman" w:cs="Times New Roman"/>
                <w:sz w:val="24"/>
                <w:szCs w:val="24"/>
              </w:rPr>
              <w:t>N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 0,05</w:t>
            </w:r>
          </w:p>
          <w:p w:rsidR="00C84CFD" w:rsidRDefault="00C84CFD" w:rsidP="002B0723">
            <w:pPr>
              <w:jc w:val="center"/>
              <w:rPr>
                <w:rFonts w:ascii="Times New Roman" w:hAnsi="Times New Roman" w:cs="Times New Roman"/>
                <w:sz w:val="24"/>
                <w:szCs w:val="24"/>
              </w:rPr>
            </w:pPr>
          </w:p>
          <w:p w:rsidR="00C84CFD" w:rsidRPr="00EB0550" w:rsidRDefault="00C84CFD" w:rsidP="002B0723">
            <w:pPr>
              <w:rPr>
                <w:rFonts w:ascii="Times New Roman" w:hAnsi="Times New Roman" w:cs="Times New Roman"/>
                <w:sz w:val="24"/>
                <w:szCs w:val="24"/>
              </w:rPr>
            </w:pPr>
            <w:r>
              <w:rPr>
                <w:rFonts w:ascii="Times New Roman" w:hAnsi="Times New Roman" w:cs="Times New Roman"/>
                <w:sz w:val="24"/>
                <w:szCs w:val="24"/>
              </w:rPr>
              <w:t xml:space="preserve">                                             BE AgNO</w:t>
            </w:r>
            <w:r>
              <w:rPr>
                <w:rFonts w:ascii="Times New Roman" w:hAnsi="Times New Roman" w:cs="Times New Roman"/>
                <w:sz w:val="24"/>
                <w:szCs w:val="24"/>
                <w:vertAlign w:val="subscript"/>
              </w:rPr>
              <w:t xml:space="preserve">3 </w:t>
            </w:r>
            <w:r>
              <w:rPr>
                <w:rFonts w:ascii="Times New Roman" w:hAnsi="Times New Roman" w:cs="Times New Roman"/>
                <w:sz w:val="24"/>
                <w:szCs w:val="24"/>
              </w:rPr>
              <w:t>= 27</w:t>
            </w:r>
          </w:p>
        </w:tc>
      </w:tr>
    </w:tbl>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Default="00C84CFD" w:rsidP="00C84CFD">
      <w:pPr>
        <w:pStyle w:val="Caption"/>
        <w:rPr>
          <w:rFonts w:ascii="Times New Roman" w:eastAsia="Times New Roman" w:hAnsi="Times New Roman" w:cs="Times New Roman"/>
          <w:sz w:val="24"/>
          <w:szCs w:val="24"/>
        </w:rPr>
      </w:pPr>
    </w:p>
    <w:p w:rsidR="00C84CFD" w:rsidRPr="00C84CFD" w:rsidRDefault="00C84CFD" w:rsidP="00C84CFD"/>
    <w:p w:rsidR="00C84CFD" w:rsidRDefault="00C84CFD" w:rsidP="00C84CFD">
      <w:pPr>
        <w:pStyle w:val="Caption"/>
        <w:rPr>
          <w:rFonts w:ascii="Times New Roman" w:eastAsia="Times New Roman" w:hAnsi="Times New Roman" w:cs="Times New Roman"/>
          <w:sz w:val="24"/>
          <w:szCs w:val="24"/>
        </w:rPr>
      </w:pPr>
    </w:p>
    <w:p w:rsidR="005D7E35" w:rsidRPr="00C84CFD" w:rsidRDefault="00C84CFD" w:rsidP="00C84CFD">
      <w:pPr>
        <w:pStyle w:val="Caption"/>
        <w:spacing w:line="720" w:lineRule="auto"/>
        <w:rPr>
          <w:rFonts w:asciiTheme="majorBidi" w:eastAsia="Times New Roman" w:hAnsiTheme="majorBidi" w:cstheme="majorBidi"/>
          <w:color w:val="auto"/>
          <w:sz w:val="24"/>
          <w:szCs w:val="24"/>
        </w:rPr>
      </w:pPr>
      <w:proofErr w:type="gramStart"/>
      <w:r w:rsidRPr="00C84CFD">
        <w:rPr>
          <w:rFonts w:asciiTheme="majorBidi" w:hAnsiTheme="majorBidi" w:cstheme="majorBidi"/>
          <w:color w:val="auto"/>
          <w:sz w:val="24"/>
          <w:szCs w:val="24"/>
        </w:rPr>
        <w:lastRenderedPageBreak/>
        <w:t xml:space="preserve">Lampiran </w:t>
      </w:r>
      <w:r w:rsidRPr="00C84CFD">
        <w:rPr>
          <w:rFonts w:asciiTheme="majorBidi" w:hAnsiTheme="majorBidi" w:cstheme="majorBidi"/>
          <w:color w:val="auto"/>
          <w:sz w:val="24"/>
          <w:szCs w:val="24"/>
        </w:rPr>
        <w:fldChar w:fldCharType="begin"/>
      </w:r>
      <w:r w:rsidRPr="00C84CFD">
        <w:rPr>
          <w:rFonts w:asciiTheme="majorBidi" w:hAnsiTheme="majorBidi" w:cstheme="majorBidi"/>
          <w:color w:val="auto"/>
          <w:sz w:val="24"/>
          <w:szCs w:val="24"/>
        </w:rPr>
        <w:instrText xml:space="preserve"> SEQ Lampiran \* ARABIC </w:instrText>
      </w:r>
      <w:r w:rsidRPr="00C84CFD">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3</w:t>
      </w:r>
      <w:r w:rsidRPr="00C84CFD">
        <w:rPr>
          <w:rFonts w:asciiTheme="majorBidi" w:hAnsiTheme="majorBidi" w:cstheme="majorBidi"/>
          <w:color w:val="auto"/>
          <w:sz w:val="24"/>
          <w:szCs w:val="24"/>
        </w:rPr>
        <w:fldChar w:fldCharType="end"/>
      </w:r>
      <w:r>
        <w:rPr>
          <w:rFonts w:asciiTheme="majorBidi" w:hAnsiTheme="majorBidi" w:cstheme="majorBidi"/>
          <w:color w:val="auto"/>
          <w:sz w:val="24"/>
          <w:szCs w:val="24"/>
        </w:rPr>
        <w:t>.</w:t>
      </w:r>
      <w:proofErr w:type="gramEnd"/>
      <w:r>
        <w:rPr>
          <w:rFonts w:asciiTheme="majorBidi" w:hAnsiTheme="majorBidi" w:cstheme="majorBidi"/>
          <w:color w:val="auto"/>
          <w:sz w:val="24"/>
          <w:szCs w:val="24"/>
        </w:rPr>
        <w:t xml:space="preserve"> </w:t>
      </w:r>
      <w:bookmarkStart w:id="138" w:name="_Toc468701324"/>
      <w:r>
        <w:rPr>
          <w:rFonts w:asciiTheme="majorBidi" w:hAnsiTheme="majorBidi" w:cstheme="majorBidi"/>
          <w:color w:val="auto"/>
          <w:sz w:val="24"/>
          <w:szCs w:val="24"/>
        </w:rPr>
        <w:t>Metode perhitungan sel total (</w:t>
      </w:r>
      <w:r w:rsidRPr="00C84CFD">
        <w:rPr>
          <w:rFonts w:asciiTheme="majorBidi" w:hAnsiTheme="majorBidi" w:cstheme="majorBidi"/>
          <w:i/>
          <w:iCs/>
          <w:color w:val="auto"/>
          <w:sz w:val="24"/>
          <w:szCs w:val="24"/>
        </w:rPr>
        <w:t>counting chamber</w:t>
      </w:r>
      <w:r w:rsidRPr="00C84CFD">
        <w:rPr>
          <w:rFonts w:asciiTheme="majorBidi" w:hAnsiTheme="majorBidi" w:cstheme="majorBidi"/>
          <w:color w:val="auto"/>
          <w:sz w:val="24"/>
          <w:szCs w:val="24"/>
        </w:rPr>
        <w:t>)</w:t>
      </w:r>
      <w:r>
        <w:rPr>
          <w:rFonts w:asciiTheme="majorBidi" w:hAnsiTheme="majorBidi" w:cstheme="majorBidi"/>
          <w:color w:val="auto"/>
          <w:sz w:val="24"/>
          <w:szCs w:val="24"/>
        </w:rPr>
        <w:t xml:space="preserve"> AOAC (1995)</w:t>
      </w:r>
      <w:bookmarkEnd w:id="138"/>
    </w:p>
    <w:p w:rsidR="005D7E35" w:rsidRPr="005D7E35" w:rsidRDefault="005D7E35" w:rsidP="005D10E0">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Starter </w:t>
      </w:r>
      <w:r w:rsidRPr="005D7E35">
        <w:rPr>
          <w:rFonts w:ascii="Times New Roman" w:eastAsia="Times New Roman" w:hAnsi="Times New Roman" w:cs="Times New Roman"/>
          <w:sz w:val="24"/>
          <w:szCs w:val="24"/>
        </w:rPr>
        <w:t xml:space="preserve">kapang dikocok baik-baik supaya sel-sel dapat tersebar </w:t>
      </w:r>
      <w:proofErr w:type="gramStart"/>
      <w:r w:rsidRPr="005D7E35">
        <w:rPr>
          <w:rFonts w:ascii="Times New Roman" w:eastAsia="Times New Roman" w:hAnsi="Times New Roman" w:cs="Times New Roman"/>
          <w:sz w:val="24"/>
          <w:szCs w:val="24"/>
        </w:rPr>
        <w:t>sama</w:t>
      </w:r>
      <w:proofErr w:type="gramEnd"/>
      <w:r w:rsidRPr="005D7E35">
        <w:rPr>
          <w:rFonts w:ascii="Times New Roman" w:eastAsia="Times New Roman" w:hAnsi="Times New Roman" w:cs="Times New Roman"/>
          <w:sz w:val="24"/>
          <w:szCs w:val="24"/>
        </w:rPr>
        <w:t xml:space="preserve"> rata dalam cairan. </w:t>
      </w:r>
      <w:proofErr w:type="gramStart"/>
      <w:r w:rsidRPr="005D7E35">
        <w:rPr>
          <w:rFonts w:ascii="Times New Roman" w:eastAsia="Times New Roman" w:hAnsi="Times New Roman" w:cs="Times New Roman"/>
          <w:sz w:val="24"/>
          <w:szCs w:val="24"/>
        </w:rPr>
        <w:t xml:space="preserve">Jika perlu </w:t>
      </w:r>
      <w:r w:rsidR="005D10E0">
        <w:rPr>
          <w:rFonts w:ascii="Times New Roman" w:eastAsia="Times New Roman" w:hAnsi="Times New Roman" w:cs="Times New Roman"/>
          <w:sz w:val="24"/>
          <w:szCs w:val="24"/>
        </w:rPr>
        <w:t>encdrkan.</w:t>
      </w:r>
      <w:proofErr w:type="gramEnd"/>
      <w:r w:rsidR="005D10E0">
        <w:rPr>
          <w:rFonts w:ascii="Times New Roman" w:eastAsia="Times New Roman" w:hAnsi="Times New Roman" w:cs="Times New Roman"/>
          <w:sz w:val="24"/>
          <w:szCs w:val="24"/>
        </w:rPr>
        <w:t xml:space="preserve"> </w:t>
      </w:r>
      <w:r w:rsidRPr="005D7E35">
        <w:rPr>
          <w:rFonts w:ascii="Times New Roman" w:eastAsia="Times New Roman" w:hAnsi="Times New Roman" w:cs="Times New Roman"/>
          <w:sz w:val="24"/>
          <w:szCs w:val="24"/>
        </w:rPr>
        <w:t xml:space="preserve">Ruang hitung ditutup dengan menggunakan kaca tutup kemudian teteskan suspensi dengan pipet kecil pada pinggir kaca tutup, dengan sendirinya tetesan ini </w:t>
      </w:r>
      <w:proofErr w:type="gramStart"/>
      <w:r w:rsidRPr="005D7E35">
        <w:rPr>
          <w:rFonts w:ascii="Times New Roman" w:eastAsia="Times New Roman" w:hAnsi="Times New Roman" w:cs="Times New Roman"/>
          <w:sz w:val="24"/>
          <w:szCs w:val="24"/>
        </w:rPr>
        <w:t>akan</w:t>
      </w:r>
      <w:proofErr w:type="gramEnd"/>
      <w:r w:rsidRPr="005D7E35">
        <w:rPr>
          <w:rFonts w:ascii="Times New Roman" w:eastAsia="Times New Roman" w:hAnsi="Times New Roman" w:cs="Times New Roman"/>
          <w:sz w:val="24"/>
          <w:szCs w:val="24"/>
        </w:rPr>
        <w:t xml:space="preserve"> mengalir ke bawah kaca tutup dan mengisi ruang hitung. </w:t>
      </w:r>
    </w:p>
    <w:p w:rsidR="005D7E35" w:rsidRDefault="005D7E35" w:rsidP="00C84CFD">
      <w:pPr>
        <w:ind w:firstLine="426"/>
        <w:rPr>
          <w:rFonts w:ascii="Times New Roman" w:eastAsia="Times New Roman" w:hAnsi="Times New Roman" w:cs="Times New Roman"/>
          <w:sz w:val="24"/>
          <w:szCs w:val="24"/>
        </w:rPr>
      </w:pPr>
      <w:proofErr w:type="gramStart"/>
      <w:r w:rsidRPr="005D7E35">
        <w:rPr>
          <w:rFonts w:ascii="Times New Roman" w:eastAsia="Times New Roman" w:hAnsi="Times New Roman" w:cs="Times New Roman"/>
          <w:sz w:val="24"/>
          <w:szCs w:val="24"/>
        </w:rPr>
        <w:t>Jumlah sel yang dihitung yaitu yang</w:t>
      </w:r>
      <w:r>
        <w:rPr>
          <w:rFonts w:ascii="Times New Roman" w:eastAsia="Times New Roman" w:hAnsi="Times New Roman" w:cs="Times New Roman"/>
          <w:sz w:val="24"/>
          <w:szCs w:val="24"/>
        </w:rPr>
        <w:t xml:space="preserve"> berada dalam 5 persegi besar (16</w:t>
      </w:r>
      <w:r w:rsidRPr="005D7E35">
        <w:rPr>
          <w:rFonts w:ascii="Times New Roman" w:eastAsia="Times New Roman" w:hAnsi="Times New Roman" w:cs="Times New Roman"/>
          <w:sz w:val="24"/>
          <w:szCs w:val="24"/>
        </w:rPr>
        <w:t xml:space="preserve"> persegi kecil).</w:t>
      </w:r>
      <w:proofErr w:type="gramEnd"/>
      <w:r w:rsidRPr="005D7E35">
        <w:rPr>
          <w:rFonts w:ascii="Times New Roman" w:eastAsia="Times New Roman" w:hAnsi="Times New Roman" w:cs="Times New Roman"/>
          <w:sz w:val="24"/>
          <w:szCs w:val="24"/>
        </w:rPr>
        <w:t xml:space="preserve"> Jumlah sel-sel dalam tiap ml adalah sama </w:t>
      </w:r>
      <w:proofErr w:type="gramStart"/>
      <w:r w:rsidRPr="005D7E35">
        <w:rPr>
          <w:rFonts w:ascii="Times New Roman" w:eastAsia="Times New Roman" w:hAnsi="Times New Roman" w:cs="Times New Roman"/>
          <w:sz w:val="24"/>
          <w:szCs w:val="24"/>
        </w:rPr>
        <w:t>dengan :</w:t>
      </w:r>
      <w:proofErr w:type="gramEnd"/>
    </w:p>
    <w:tbl>
      <w:tblPr>
        <w:tblStyle w:val="TableGrid"/>
        <w:tblW w:w="0" w:type="auto"/>
        <w:tblInd w:w="1809" w:type="dxa"/>
        <w:tblLook w:val="04A0" w:firstRow="1" w:lastRow="0" w:firstColumn="1" w:lastColumn="0" w:noHBand="0" w:noVBand="1"/>
      </w:tblPr>
      <w:tblGrid>
        <w:gridCol w:w="5099"/>
      </w:tblGrid>
      <w:tr w:rsidR="005D10E0" w:rsidTr="005D10E0">
        <w:trPr>
          <w:trHeight w:val="857"/>
        </w:trPr>
        <w:tc>
          <w:tcPr>
            <w:tcW w:w="5099" w:type="dxa"/>
          </w:tcPr>
          <w:p w:rsidR="005D10E0" w:rsidRDefault="005D10E0" w:rsidP="005D10E0">
            <w:pPr>
              <w:ind w:left="284"/>
              <w:jc w:val="center"/>
              <w:rPr>
                <w:rFonts w:asciiTheme="majorBidi" w:hAnsiTheme="majorBidi" w:cstheme="majorBidi"/>
                <w:sz w:val="24"/>
                <w:szCs w:val="24"/>
              </w:rPr>
            </w:pPr>
          </w:p>
          <w:p w:rsidR="005D10E0" w:rsidRPr="005D10E0" w:rsidRDefault="005D10E0" w:rsidP="005D10E0">
            <w:pPr>
              <w:ind w:left="284"/>
              <w:rPr>
                <w:rFonts w:asciiTheme="majorBidi" w:hAnsiTheme="majorBidi" w:cstheme="majorBidi"/>
                <w:sz w:val="24"/>
                <w:szCs w:val="24"/>
              </w:rPr>
            </w:pPr>
            <w:r>
              <w:rPr>
                <w:rFonts w:asciiTheme="majorBidi" w:hAnsiTheme="majorBidi" w:cstheme="majorBidi"/>
                <w:sz w:val="24"/>
                <w:szCs w:val="24"/>
              </w:rPr>
              <w:t xml:space="preserve">     </w:t>
            </w:r>
            <w:r w:rsidRPr="005D10E0">
              <w:rPr>
                <w:rFonts w:asciiTheme="majorBidi" w:hAnsiTheme="majorBidi" w:cstheme="majorBidi"/>
                <w:sz w:val="24"/>
                <w:szCs w:val="24"/>
              </w:rPr>
              <w:t xml:space="preserve">Sel/ml =  </w:t>
            </w:r>
            <m:oMath>
              <m:f>
                <m:fPr>
                  <m:ctrlPr>
                    <w:rPr>
                      <w:rFonts w:ascii="Cambria Math" w:hAnsi="Cambria Math" w:cstheme="majorBidi"/>
                      <w:sz w:val="24"/>
                      <w:szCs w:val="24"/>
                    </w:rPr>
                  </m:ctrlPr>
                </m:fPr>
                <m:num>
                  <m:r>
                    <m:rPr>
                      <m:sty m:val="p"/>
                    </m:rPr>
                    <w:rPr>
                      <w:rFonts w:ascii="Cambria Math" w:hAnsi="Cambria Math" w:cstheme="majorBidi"/>
                      <w:sz w:val="24"/>
                      <w:szCs w:val="24"/>
                    </w:rPr>
                    <m:t>Sel total</m:t>
                  </m:r>
                </m:num>
                <m:den>
                  <m:r>
                    <m:rPr>
                      <m:sty m:val="p"/>
                    </m:rPr>
                    <w:rPr>
                      <w:rFonts w:ascii="Cambria Math" w:hAnsi="Cambria Math" w:cstheme="majorBidi"/>
                      <w:sz w:val="24"/>
                      <w:szCs w:val="24"/>
                    </w:rPr>
                    <m:t>5 x 16 x 0,05 x 0,05 x 0,1 x 0,001</m:t>
                  </m:r>
                  <m:r>
                    <w:rPr>
                      <w:rFonts w:ascii="Cambria Math" w:hAnsi="Cambria Math" w:cstheme="majorBidi"/>
                      <w:sz w:val="24"/>
                      <w:szCs w:val="24"/>
                    </w:rPr>
                    <m:t xml:space="preserve"> </m:t>
                  </m:r>
                </m:den>
              </m:f>
            </m:oMath>
          </w:p>
          <w:p w:rsidR="005D10E0" w:rsidRDefault="005D10E0" w:rsidP="005D10E0">
            <w:pPr>
              <w:jc w:val="center"/>
              <w:rPr>
                <w:rFonts w:asciiTheme="majorBidi" w:hAnsiTheme="majorBidi" w:cstheme="majorBidi"/>
                <w:sz w:val="24"/>
                <w:szCs w:val="24"/>
              </w:rPr>
            </w:pPr>
          </w:p>
        </w:tc>
      </w:tr>
    </w:tbl>
    <w:p w:rsidR="00734E84" w:rsidRPr="005D7E35" w:rsidRDefault="00734E84" w:rsidP="005D10E0">
      <w:pPr>
        <w:tabs>
          <w:tab w:val="left" w:pos="0"/>
        </w:tabs>
        <w:rPr>
          <w:rFonts w:ascii="Times New Roman" w:eastAsia="Times New Roman" w:hAnsi="Times New Roman" w:cs="Times New Roman"/>
          <w:sz w:val="24"/>
          <w:szCs w:val="24"/>
        </w:rPr>
      </w:pPr>
    </w:p>
    <w:p w:rsidR="000E5387" w:rsidRDefault="000E5387"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Default="00C84CFD" w:rsidP="000E5387">
      <w:pPr>
        <w:rPr>
          <w:rFonts w:ascii="Times New Roman" w:hAnsi="Times New Roman" w:cs="Times New Roman"/>
          <w:sz w:val="24"/>
          <w:szCs w:val="24"/>
        </w:rPr>
      </w:pPr>
    </w:p>
    <w:p w:rsidR="00C84CFD" w:rsidRPr="000E5387" w:rsidRDefault="00C84CFD" w:rsidP="000E5387">
      <w:pPr>
        <w:rPr>
          <w:rFonts w:ascii="Times New Roman" w:hAnsi="Times New Roman" w:cs="Times New Roman"/>
          <w:sz w:val="24"/>
          <w:szCs w:val="24"/>
        </w:rPr>
      </w:pPr>
    </w:p>
    <w:p w:rsidR="00C84CFD" w:rsidRPr="00C84CFD" w:rsidRDefault="00C84CFD" w:rsidP="00C84CFD">
      <w:pPr>
        <w:pStyle w:val="Caption"/>
        <w:spacing w:line="720" w:lineRule="auto"/>
        <w:rPr>
          <w:rFonts w:asciiTheme="majorBidi" w:hAnsiTheme="majorBidi" w:cstheme="majorBidi"/>
          <w:color w:val="auto"/>
          <w:sz w:val="24"/>
          <w:szCs w:val="24"/>
        </w:rPr>
      </w:pPr>
      <w:proofErr w:type="gramStart"/>
      <w:r w:rsidRPr="00C84CFD">
        <w:rPr>
          <w:rFonts w:asciiTheme="majorBidi" w:hAnsiTheme="majorBidi" w:cstheme="majorBidi"/>
          <w:color w:val="auto"/>
          <w:sz w:val="24"/>
          <w:szCs w:val="24"/>
        </w:rPr>
        <w:lastRenderedPageBreak/>
        <w:t xml:space="preserve">Lampiran </w:t>
      </w:r>
      <w:r w:rsidRPr="00C84CFD">
        <w:rPr>
          <w:rFonts w:asciiTheme="majorBidi" w:hAnsiTheme="majorBidi" w:cstheme="majorBidi"/>
          <w:color w:val="auto"/>
          <w:sz w:val="24"/>
          <w:szCs w:val="24"/>
        </w:rPr>
        <w:fldChar w:fldCharType="begin"/>
      </w:r>
      <w:r w:rsidRPr="00C84CFD">
        <w:rPr>
          <w:rFonts w:asciiTheme="majorBidi" w:hAnsiTheme="majorBidi" w:cstheme="majorBidi"/>
          <w:color w:val="auto"/>
          <w:sz w:val="24"/>
          <w:szCs w:val="24"/>
        </w:rPr>
        <w:instrText xml:space="preserve"> SEQ Lampiran \* ARABIC </w:instrText>
      </w:r>
      <w:r w:rsidRPr="00C84CFD">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4</w:t>
      </w:r>
      <w:r w:rsidRPr="00C84CFD">
        <w:rPr>
          <w:rFonts w:asciiTheme="majorBidi" w:hAnsiTheme="majorBidi" w:cstheme="majorBidi"/>
          <w:color w:val="auto"/>
          <w:sz w:val="24"/>
          <w:szCs w:val="24"/>
        </w:rPr>
        <w:fldChar w:fldCharType="end"/>
      </w:r>
      <w:r w:rsidRPr="00C84CFD">
        <w:rPr>
          <w:rFonts w:asciiTheme="majorBidi" w:hAnsiTheme="majorBidi" w:cstheme="majorBidi"/>
          <w:color w:val="auto"/>
          <w:sz w:val="24"/>
          <w:szCs w:val="24"/>
        </w:rPr>
        <w:t>.</w:t>
      </w:r>
      <w:proofErr w:type="gramEnd"/>
      <w:r w:rsidRPr="00C84CFD">
        <w:rPr>
          <w:rFonts w:asciiTheme="majorBidi" w:hAnsiTheme="majorBidi" w:cstheme="majorBidi"/>
          <w:color w:val="auto"/>
          <w:sz w:val="24"/>
          <w:szCs w:val="24"/>
        </w:rPr>
        <w:t xml:space="preserve"> </w:t>
      </w:r>
      <w:bookmarkStart w:id="139" w:name="_Toc468701325"/>
      <w:r w:rsidRPr="00C84CFD">
        <w:rPr>
          <w:rFonts w:asciiTheme="majorBidi" w:hAnsiTheme="majorBidi" w:cstheme="majorBidi"/>
          <w:color w:val="auto"/>
          <w:sz w:val="24"/>
          <w:szCs w:val="24"/>
        </w:rPr>
        <w:t>Analisis Intensitas Pigmen Merah (Kasim, 2005)</w:t>
      </w:r>
      <w:bookmarkEnd w:id="139"/>
    </w:p>
    <w:p w:rsidR="00C84CFD" w:rsidRPr="002D6260" w:rsidRDefault="00C84CFD" w:rsidP="00C84CFD">
      <w:pPr>
        <w:rPr>
          <w:rFonts w:ascii="Times New Roman" w:hAnsi="Times New Roman" w:cs="Times New Roman"/>
          <w:sz w:val="24"/>
          <w:szCs w:val="24"/>
        </w:rPr>
      </w:pPr>
      <w:proofErr w:type="gramStart"/>
      <w:r>
        <w:rPr>
          <w:rFonts w:ascii="Times New Roman" w:hAnsi="Times New Roman" w:cs="Times New Roman"/>
          <w:sz w:val="24"/>
          <w:szCs w:val="24"/>
        </w:rPr>
        <w:t>•  Serbuk</w:t>
      </w:r>
      <w:proofErr w:type="gramEnd"/>
      <w:r>
        <w:rPr>
          <w:rFonts w:ascii="Times New Roman" w:hAnsi="Times New Roman" w:cs="Times New Roman"/>
          <w:sz w:val="24"/>
          <w:szCs w:val="24"/>
        </w:rPr>
        <w:t xml:space="preserve"> angkak ditimbang 1</w:t>
      </w:r>
      <w:r w:rsidRPr="002D6260">
        <w:rPr>
          <w:rFonts w:ascii="Times New Roman" w:hAnsi="Times New Roman" w:cs="Times New Roman"/>
          <w:sz w:val="24"/>
          <w:szCs w:val="24"/>
        </w:rPr>
        <w:t xml:space="preserve"> gram. </w:t>
      </w:r>
    </w:p>
    <w:p w:rsidR="00C84CFD" w:rsidRPr="002D6260" w:rsidRDefault="00C84CFD" w:rsidP="00C84CFD">
      <w:pPr>
        <w:rPr>
          <w:rFonts w:ascii="Times New Roman" w:hAnsi="Times New Roman" w:cs="Times New Roman"/>
          <w:sz w:val="24"/>
          <w:szCs w:val="24"/>
        </w:rPr>
      </w:pPr>
      <w:proofErr w:type="gramStart"/>
      <w:r>
        <w:rPr>
          <w:rFonts w:ascii="Times New Roman" w:hAnsi="Times New Roman" w:cs="Times New Roman"/>
          <w:sz w:val="24"/>
          <w:szCs w:val="24"/>
        </w:rPr>
        <w:t>•  Dimasukkan</w:t>
      </w:r>
      <w:proofErr w:type="gramEnd"/>
      <w:r>
        <w:rPr>
          <w:rFonts w:ascii="Times New Roman" w:hAnsi="Times New Roman" w:cs="Times New Roman"/>
          <w:sz w:val="24"/>
          <w:szCs w:val="24"/>
        </w:rPr>
        <w:t xml:space="preserve"> ke dalam tabung </w:t>
      </w:r>
      <w:r w:rsidRPr="002D6260">
        <w:rPr>
          <w:rFonts w:ascii="Times New Roman" w:hAnsi="Times New Roman" w:cs="Times New Roman"/>
          <w:sz w:val="24"/>
          <w:szCs w:val="24"/>
        </w:rPr>
        <w:t>reaksi</w:t>
      </w:r>
      <w:r>
        <w:rPr>
          <w:rFonts w:ascii="Times New Roman" w:hAnsi="Times New Roman" w:cs="Times New Roman"/>
          <w:sz w:val="24"/>
          <w:szCs w:val="24"/>
        </w:rPr>
        <w:t xml:space="preserve"> kemudian Ditambah 5 mL alcohol 97%</w:t>
      </w:r>
      <w:r w:rsidRPr="002D6260">
        <w:rPr>
          <w:rFonts w:ascii="Times New Roman" w:hAnsi="Times New Roman" w:cs="Times New Roman"/>
          <w:sz w:val="24"/>
          <w:szCs w:val="24"/>
        </w:rPr>
        <w:t xml:space="preserve">. </w:t>
      </w:r>
    </w:p>
    <w:p w:rsidR="00C84CFD" w:rsidRPr="002D6260" w:rsidRDefault="00C84CFD" w:rsidP="00C84CFD">
      <w:pPr>
        <w:rPr>
          <w:rFonts w:ascii="Times New Roman" w:hAnsi="Times New Roman" w:cs="Times New Roman"/>
          <w:sz w:val="24"/>
          <w:szCs w:val="24"/>
        </w:rPr>
      </w:pPr>
      <w:proofErr w:type="gramStart"/>
      <w:r>
        <w:rPr>
          <w:rFonts w:ascii="Times New Roman" w:hAnsi="Times New Roman" w:cs="Times New Roman"/>
          <w:sz w:val="24"/>
          <w:szCs w:val="24"/>
        </w:rPr>
        <w:t>•  Digoyang</w:t>
      </w:r>
      <w:proofErr w:type="gramEnd"/>
      <w:r>
        <w:rPr>
          <w:rFonts w:ascii="Times New Roman" w:hAnsi="Times New Roman" w:cs="Times New Roman"/>
          <w:sz w:val="24"/>
          <w:szCs w:val="24"/>
        </w:rPr>
        <w:t xml:space="preserve"> dalam shaker 200 rpm selama 1</w:t>
      </w:r>
      <w:r w:rsidRPr="002D6260">
        <w:rPr>
          <w:rFonts w:ascii="Times New Roman" w:hAnsi="Times New Roman" w:cs="Times New Roman"/>
          <w:sz w:val="24"/>
          <w:szCs w:val="24"/>
        </w:rPr>
        <w:t xml:space="preserve"> jam.</w:t>
      </w:r>
      <w:r>
        <w:rPr>
          <w:rFonts w:ascii="Times New Roman" w:hAnsi="Times New Roman" w:cs="Times New Roman"/>
          <w:sz w:val="24"/>
          <w:szCs w:val="24"/>
        </w:rPr>
        <w:t xml:space="preserve"> </w:t>
      </w:r>
    </w:p>
    <w:p w:rsidR="00C84CFD" w:rsidRPr="002D6260" w:rsidRDefault="00C84CFD" w:rsidP="00C84CFD">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D6260">
        <w:rPr>
          <w:rFonts w:ascii="Times New Roman" w:hAnsi="Times New Roman" w:cs="Times New Roman"/>
          <w:sz w:val="24"/>
          <w:szCs w:val="24"/>
        </w:rPr>
        <w:t>Disaring</w:t>
      </w:r>
      <w:proofErr w:type="gramEnd"/>
      <w:r w:rsidRPr="002D6260">
        <w:rPr>
          <w:rFonts w:ascii="Times New Roman" w:hAnsi="Times New Roman" w:cs="Times New Roman"/>
          <w:sz w:val="24"/>
          <w:szCs w:val="24"/>
        </w:rPr>
        <w:t xml:space="preserve"> dengan kertas saring. </w:t>
      </w:r>
    </w:p>
    <w:p w:rsidR="00C84CFD" w:rsidRPr="002D6260" w:rsidRDefault="00C84CFD" w:rsidP="00C84CFD">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D6260">
        <w:rPr>
          <w:rFonts w:ascii="Times New Roman" w:hAnsi="Times New Roman" w:cs="Times New Roman"/>
          <w:sz w:val="24"/>
          <w:szCs w:val="24"/>
        </w:rPr>
        <w:t>Diambil</w:t>
      </w:r>
      <w:proofErr w:type="gramEnd"/>
      <w:r w:rsidRPr="002D6260">
        <w:rPr>
          <w:rFonts w:ascii="Times New Roman" w:hAnsi="Times New Roman" w:cs="Times New Roman"/>
          <w:sz w:val="24"/>
          <w:szCs w:val="24"/>
        </w:rPr>
        <w:t xml:space="preserve"> filtratnya.</w:t>
      </w:r>
    </w:p>
    <w:p w:rsidR="00C84CFD" w:rsidRDefault="00C84CFD" w:rsidP="00C84CFD">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D6260">
        <w:rPr>
          <w:rFonts w:ascii="Times New Roman" w:hAnsi="Times New Roman" w:cs="Times New Roman"/>
          <w:sz w:val="24"/>
          <w:szCs w:val="24"/>
        </w:rPr>
        <w:t>Diukur</w:t>
      </w:r>
      <w:proofErr w:type="gramEnd"/>
      <w:r w:rsidRPr="002D6260">
        <w:rPr>
          <w:rFonts w:ascii="Times New Roman" w:hAnsi="Times New Roman" w:cs="Times New Roman"/>
          <w:sz w:val="24"/>
          <w:szCs w:val="24"/>
        </w:rPr>
        <w:t xml:space="preserve"> absorbansi dengan spektrofotometer pada λ 500 nm.</w:t>
      </w:r>
    </w:p>
    <w:p w:rsidR="00C84CFD" w:rsidRDefault="00C84CFD" w:rsidP="00C84CFD">
      <w:pPr>
        <w:pStyle w:val="Caption"/>
        <w:rPr>
          <w:rFonts w:ascii="Times New Roman" w:hAnsi="Times New Roman" w:cs="Times New Roman"/>
          <w:sz w:val="24"/>
          <w:szCs w:val="24"/>
        </w:rPr>
        <w:sectPr w:rsidR="00C84CFD" w:rsidSect="003C14F8">
          <w:pgSz w:w="11906" w:h="16838"/>
          <w:pgMar w:top="2268" w:right="1701" w:bottom="1701" w:left="2268" w:header="709" w:footer="709" w:gutter="0"/>
          <w:cols w:space="708"/>
        </w:sectPr>
      </w:pPr>
    </w:p>
    <w:p w:rsidR="0083615D" w:rsidRPr="0083615D" w:rsidRDefault="0083615D" w:rsidP="0083615D">
      <w:pPr>
        <w:pStyle w:val="Caption"/>
        <w:spacing w:line="720" w:lineRule="auto"/>
        <w:rPr>
          <w:rFonts w:asciiTheme="majorBidi" w:hAnsiTheme="majorBidi" w:cstheme="majorBidi"/>
          <w:color w:val="auto"/>
          <w:sz w:val="24"/>
          <w:szCs w:val="24"/>
        </w:rPr>
      </w:pPr>
      <w:proofErr w:type="gramStart"/>
      <w:r w:rsidRPr="0083615D">
        <w:rPr>
          <w:rFonts w:asciiTheme="majorBidi" w:hAnsiTheme="majorBidi" w:cstheme="majorBidi"/>
          <w:color w:val="auto"/>
          <w:sz w:val="24"/>
          <w:szCs w:val="24"/>
        </w:rPr>
        <w:lastRenderedPageBreak/>
        <w:t xml:space="preserve">Lampiran </w:t>
      </w:r>
      <w:r w:rsidRPr="0083615D">
        <w:rPr>
          <w:rFonts w:asciiTheme="majorBidi" w:hAnsiTheme="majorBidi" w:cstheme="majorBidi"/>
          <w:color w:val="auto"/>
          <w:sz w:val="24"/>
          <w:szCs w:val="24"/>
        </w:rPr>
        <w:fldChar w:fldCharType="begin"/>
      </w:r>
      <w:r w:rsidRPr="0083615D">
        <w:rPr>
          <w:rFonts w:asciiTheme="majorBidi" w:hAnsiTheme="majorBidi" w:cstheme="majorBidi"/>
          <w:color w:val="auto"/>
          <w:sz w:val="24"/>
          <w:szCs w:val="24"/>
        </w:rPr>
        <w:instrText xml:space="preserve"> SEQ Lampiran \* ARABIC </w:instrText>
      </w:r>
      <w:r w:rsidRPr="0083615D">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5</w:t>
      </w:r>
      <w:r w:rsidRPr="0083615D">
        <w:rPr>
          <w:rFonts w:asciiTheme="majorBidi" w:hAnsiTheme="majorBidi" w:cstheme="majorBidi"/>
          <w:color w:val="auto"/>
          <w:sz w:val="24"/>
          <w:szCs w:val="24"/>
        </w:rPr>
        <w:fldChar w:fldCharType="end"/>
      </w:r>
      <w:r w:rsidRPr="0083615D">
        <w:rPr>
          <w:rFonts w:asciiTheme="majorBidi" w:hAnsiTheme="majorBidi" w:cstheme="majorBidi"/>
          <w:color w:val="auto"/>
          <w:sz w:val="24"/>
          <w:szCs w:val="24"/>
        </w:rPr>
        <w:t>.</w:t>
      </w:r>
      <w:proofErr w:type="gramEnd"/>
      <w:r w:rsidRPr="0083615D">
        <w:rPr>
          <w:rFonts w:asciiTheme="majorBidi" w:hAnsiTheme="majorBidi" w:cstheme="majorBidi"/>
          <w:color w:val="auto"/>
          <w:sz w:val="24"/>
          <w:szCs w:val="24"/>
        </w:rPr>
        <w:t xml:space="preserve"> </w:t>
      </w:r>
      <w:bookmarkStart w:id="140" w:name="_Toc468701326"/>
      <w:r w:rsidRPr="0083615D">
        <w:rPr>
          <w:rFonts w:asciiTheme="majorBidi" w:hAnsiTheme="majorBidi" w:cstheme="majorBidi"/>
          <w:color w:val="auto"/>
          <w:sz w:val="24"/>
          <w:szCs w:val="24"/>
        </w:rPr>
        <w:t>Analisis Kelarutan Pigmen Merah dalam Air (Kasim, 2005)</w:t>
      </w:r>
      <w:bookmarkEnd w:id="140"/>
    </w:p>
    <w:p w:rsidR="0083615D" w:rsidRPr="005D7E35" w:rsidRDefault="0083615D" w:rsidP="0083615D">
      <w:pPr>
        <w:ind w:firstLine="284"/>
        <w:rPr>
          <w:rFonts w:ascii="Times New Roman" w:eastAsia="Times New Roman" w:hAnsi="Times New Roman" w:cs="Times New Roman"/>
          <w:sz w:val="24"/>
          <w:szCs w:val="24"/>
        </w:rPr>
      </w:pPr>
      <w:proofErr w:type="gramStart"/>
      <w:r w:rsidRPr="005D7E35">
        <w:rPr>
          <w:rFonts w:ascii="Times New Roman" w:eastAsia="Times New Roman" w:hAnsi="Times New Roman" w:cs="Times New Roman"/>
          <w:sz w:val="24"/>
          <w:szCs w:val="24"/>
        </w:rPr>
        <w:t xml:space="preserve">Air sebanyak 10 ml dalam tabung reaksi masing-masing </w:t>
      </w:r>
      <w:r>
        <w:rPr>
          <w:rFonts w:ascii="Times New Roman" w:eastAsia="Times New Roman" w:hAnsi="Times New Roman" w:cs="Times New Roman"/>
          <w:sz w:val="24"/>
          <w:szCs w:val="24"/>
        </w:rPr>
        <w:t>dipanaskan pada suhu 25</w:t>
      </w:r>
      <w:r w:rsidRPr="005D7E35">
        <w:rPr>
          <w:rFonts w:ascii="Times New Roman" w:eastAsia="Times New Roman" w:hAnsi="Times New Roman" w:cs="Times New Roman"/>
          <w:sz w:val="24"/>
          <w:szCs w:val="24"/>
          <w:vertAlign w:val="superscript"/>
        </w:rPr>
        <w:t>o</w:t>
      </w:r>
      <w:r w:rsidRPr="005D7E35">
        <w:rPr>
          <w:rFonts w:ascii="Times New Roman" w:eastAsia="Times New Roman" w:hAnsi="Times New Roman" w:cs="Times New Roman"/>
          <w:sz w:val="24"/>
          <w:szCs w:val="24"/>
        </w:rPr>
        <w:t>C, 60</w:t>
      </w:r>
      <w:r w:rsidRPr="005D7E35">
        <w:rPr>
          <w:rFonts w:ascii="Times New Roman" w:eastAsia="Times New Roman" w:hAnsi="Times New Roman" w:cs="Times New Roman"/>
          <w:sz w:val="24"/>
          <w:szCs w:val="24"/>
          <w:vertAlign w:val="superscript"/>
        </w:rPr>
        <w:t>o</w:t>
      </w:r>
      <w:r w:rsidRPr="005D7E35">
        <w:rPr>
          <w:rFonts w:ascii="Times New Roman" w:eastAsia="Times New Roman" w:hAnsi="Times New Roman" w:cs="Times New Roman"/>
          <w:sz w:val="24"/>
          <w:szCs w:val="24"/>
        </w:rPr>
        <w:t>C, 80</w:t>
      </w:r>
      <w:r w:rsidRPr="005D7E35">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dan 100</w:t>
      </w:r>
      <w:r w:rsidRPr="005D7E35">
        <w:rPr>
          <w:rFonts w:ascii="Times New Roman" w:eastAsia="Times New Roman" w:hAnsi="Times New Roman" w:cs="Times New Roman"/>
          <w:sz w:val="24"/>
          <w:szCs w:val="24"/>
          <w:vertAlign w:val="superscript"/>
        </w:rPr>
        <w:t>o</w:t>
      </w:r>
      <w:r w:rsidRPr="005D7E35">
        <w:rPr>
          <w:rFonts w:ascii="Times New Roman" w:eastAsia="Times New Roman" w:hAnsi="Times New Roman" w:cs="Times New Roman"/>
          <w:sz w:val="24"/>
          <w:szCs w:val="24"/>
        </w:rPr>
        <w:t>C pada gelas kimia berisi air, kemudian ke dalam masing-masing tabung ditambahkan</w:t>
      </w:r>
      <w:r>
        <w:rPr>
          <w:rFonts w:ascii="Times New Roman" w:eastAsia="Times New Roman" w:hAnsi="Times New Roman" w:cs="Times New Roman"/>
          <w:sz w:val="24"/>
          <w:szCs w:val="24"/>
        </w:rPr>
        <w:t xml:space="preserve"> bubuk pigmen angkak sebanyak 60</w:t>
      </w:r>
      <w:r w:rsidRPr="005D7E35">
        <w:rPr>
          <w:rFonts w:ascii="Times New Roman" w:eastAsia="Times New Roman" w:hAnsi="Times New Roman" w:cs="Times New Roman"/>
          <w:sz w:val="24"/>
          <w:szCs w:val="24"/>
        </w:rPr>
        <w:t xml:space="preserve"> mg sambil diaduk selama 30 detik.</w:t>
      </w:r>
      <w:proofErr w:type="gramEnd"/>
      <w:r w:rsidRPr="005D7E35">
        <w:rPr>
          <w:rFonts w:ascii="Times New Roman" w:eastAsia="Times New Roman" w:hAnsi="Times New Roman" w:cs="Times New Roman"/>
          <w:sz w:val="24"/>
          <w:szCs w:val="24"/>
        </w:rPr>
        <w:t xml:space="preserve"> </w:t>
      </w:r>
      <w:proofErr w:type="gramStart"/>
      <w:r w:rsidRPr="005D7E35">
        <w:rPr>
          <w:rFonts w:ascii="Times New Roman" w:eastAsia="Times New Roman" w:hAnsi="Times New Roman" w:cs="Times New Roman"/>
          <w:sz w:val="24"/>
          <w:szCs w:val="24"/>
        </w:rPr>
        <w:t>Larutan pigmen dengan segera disaring dan filtrat yang diperoleh diukur absorbansinya dengan spektrofotometer pada panjang gelombang 500 nm.</w:t>
      </w:r>
      <w:proofErr w:type="gramEnd"/>
    </w:p>
    <w:p w:rsidR="0083615D" w:rsidRDefault="0083615D" w:rsidP="0083615D">
      <w:pPr>
        <w:pStyle w:val="Caption"/>
        <w:rPr>
          <w:rFonts w:ascii="Times New Roman" w:hAnsi="Times New Roman" w:cs="Times New Roman"/>
          <w:sz w:val="24"/>
          <w:szCs w:val="24"/>
        </w:rPr>
        <w:sectPr w:rsidR="0083615D" w:rsidSect="003C14F8">
          <w:pgSz w:w="11906" w:h="16838"/>
          <w:pgMar w:top="2268" w:right="1701" w:bottom="1701" w:left="2268" w:header="709" w:footer="709" w:gutter="0"/>
          <w:cols w:space="708"/>
        </w:sectPr>
      </w:pPr>
    </w:p>
    <w:p w:rsidR="0083615D" w:rsidRPr="0083615D" w:rsidRDefault="0083615D" w:rsidP="0083615D">
      <w:pPr>
        <w:pStyle w:val="Caption"/>
        <w:spacing w:line="720" w:lineRule="auto"/>
        <w:rPr>
          <w:rFonts w:asciiTheme="majorBidi" w:hAnsiTheme="majorBidi" w:cstheme="majorBidi"/>
          <w:color w:val="auto"/>
          <w:sz w:val="24"/>
          <w:szCs w:val="24"/>
        </w:rPr>
      </w:pPr>
      <w:proofErr w:type="gramStart"/>
      <w:r w:rsidRPr="0083615D">
        <w:rPr>
          <w:rFonts w:asciiTheme="majorBidi" w:hAnsiTheme="majorBidi" w:cstheme="majorBidi"/>
          <w:color w:val="auto"/>
          <w:sz w:val="24"/>
          <w:szCs w:val="24"/>
        </w:rPr>
        <w:lastRenderedPageBreak/>
        <w:t xml:space="preserve">Lampiran </w:t>
      </w:r>
      <w:r w:rsidRPr="0083615D">
        <w:rPr>
          <w:rFonts w:asciiTheme="majorBidi" w:hAnsiTheme="majorBidi" w:cstheme="majorBidi"/>
          <w:color w:val="auto"/>
          <w:sz w:val="24"/>
          <w:szCs w:val="24"/>
        </w:rPr>
        <w:fldChar w:fldCharType="begin"/>
      </w:r>
      <w:r w:rsidRPr="0083615D">
        <w:rPr>
          <w:rFonts w:asciiTheme="majorBidi" w:hAnsiTheme="majorBidi" w:cstheme="majorBidi"/>
          <w:color w:val="auto"/>
          <w:sz w:val="24"/>
          <w:szCs w:val="24"/>
        </w:rPr>
        <w:instrText xml:space="preserve"> SEQ Lampiran \* ARABIC </w:instrText>
      </w:r>
      <w:r w:rsidRPr="0083615D">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6</w:t>
      </w:r>
      <w:r w:rsidRPr="0083615D">
        <w:rPr>
          <w:rFonts w:asciiTheme="majorBidi" w:hAnsiTheme="majorBidi" w:cstheme="majorBidi"/>
          <w:color w:val="auto"/>
          <w:sz w:val="24"/>
          <w:szCs w:val="24"/>
        </w:rPr>
        <w:fldChar w:fldCharType="end"/>
      </w:r>
      <w:r w:rsidRPr="0083615D">
        <w:rPr>
          <w:rFonts w:asciiTheme="majorBidi" w:hAnsiTheme="majorBidi" w:cstheme="majorBidi"/>
          <w:color w:val="auto"/>
          <w:sz w:val="24"/>
          <w:szCs w:val="24"/>
        </w:rPr>
        <w:t>.</w:t>
      </w:r>
      <w:proofErr w:type="gramEnd"/>
      <w:r w:rsidRPr="0083615D">
        <w:rPr>
          <w:rFonts w:asciiTheme="majorBidi" w:hAnsiTheme="majorBidi" w:cstheme="majorBidi"/>
          <w:color w:val="auto"/>
          <w:sz w:val="24"/>
          <w:szCs w:val="24"/>
        </w:rPr>
        <w:t xml:space="preserve"> </w:t>
      </w:r>
      <w:bookmarkStart w:id="141" w:name="_Toc468701327"/>
      <w:r w:rsidRPr="0083615D">
        <w:rPr>
          <w:rFonts w:asciiTheme="majorBidi" w:hAnsiTheme="majorBidi" w:cstheme="majorBidi"/>
          <w:color w:val="auto"/>
          <w:sz w:val="24"/>
          <w:szCs w:val="24"/>
        </w:rPr>
        <w:t>Uji Kestabilan Pigmen Merah Terhadap Suhu</w:t>
      </w:r>
      <w:bookmarkEnd w:id="141"/>
    </w:p>
    <w:p w:rsidR="0083615D" w:rsidRPr="00EB0550" w:rsidRDefault="0083615D" w:rsidP="0083615D">
      <w:pPr>
        <w:ind w:firstLine="720"/>
        <w:rPr>
          <w:rFonts w:ascii="Times New Roman" w:hAnsi="Times New Roman" w:cs="Times New Roman"/>
          <w:sz w:val="24"/>
          <w:szCs w:val="24"/>
        </w:rPr>
      </w:pPr>
      <w:proofErr w:type="gramStart"/>
      <w:r>
        <w:rPr>
          <w:rFonts w:ascii="Times New Roman" w:hAnsi="Times New Roman" w:cs="Times New Roman"/>
          <w:sz w:val="24"/>
          <w:szCs w:val="24"/>
        </w:rPr>
        <w:t>Sebanyak 1 gram serbuk angkak dilarutkan dalam 100 ml air dan selanjutnya disaring.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Larutan dipindahkan kedalam 3 tabung reaksi yang masing – masing berisi 10 ml larutan filtrate.</w:t>
      </w:r>
      <w:proofErr w:type="gramEnd"/>
      <w:r>
        <w:rPr>
          <w:rFonts w:ascii="Times New Roman" w:hAnsi="Times New Roman" w:cs="Times New Roman"/>
          <w:sz w:val="24"/>
          <w:szCs w:val="24"/>
        </w:rPr>
        <w:t xml:space="preserve"> Masing – masing selanjutnya disimpan di suhu 27</w:t>
      </w:r>
      <w:r>
        <w:rPr>
          <w:rFonts w:ascii="Times New Roman" w:hAnsi="Times New Roman" w:cs="Times New Roman"/>
          <w:sz w:val="24"/>
          <w:szCs w:val="24"/>
          <w:vertAlign w:val="superscript"/>
        </w:rPr>
        <w:t>o</w:t>
      </w:r>
      <w:r>
        <w:rPr>
          <w:rFonts w:ascii="Times New Roman" w:hAnsi="Times New Roman" w:cs="Times New Roman"/>
          <w:sz w:val="24"/>
          <w:szCs w:val="24"/>
        </w:rPr>
        <w:t>C, 70</w:t>
      </w:r>
      <w:r>
        <w:rPr>
          <w:rFonts w:ascii="Times New Roman" w:hAnsi="Times New Roman" w:cs="Times New Roman"/>
          <w:sz w:val="24"/>
          <w:szCs w:val="24"/>
          <w:vertAlign w:val="superscript"/>
        </w:rPr>
        <w:t>o</w:t>
      </w:r>
      <w:r>
        <w:rPr>
          <w:rFonts w:ascii="Times New Roman" w:hAnsi="Times New Roman" w:cs="Times New Roman"/>
          <w:sz w:val="24"/>
          <w:szCs w:val="24"/>
        </w:rPr>
        <w:t>C dan 100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selama 1 jam dan diukur absorbansinya menggunakan spektrofotometer pada panjang gelombang 500nm. </w:t>
      </w:r>
    </w:p>
    <w:p w:rsidR="0083615D" w:rsidRDefault="0083615D" w:rsidP="0083615D">
      <w:pPr>
        <w:pStyle w:val="Caption"/>
        <w:rPr>
          <w:rFonts w:ascii="Times New Roman" w:hAnsi="Times New Roman" w:cs="Times New Roman"/>
          <w:sz w:val="24"/>
          <w:szCs w:val="24"/>
        </w:rPr>
        <w:sectPr w:rsidR="0083615D" w:rsidSect="003C14F8">
          <w:pgSz w:w="11906" w:h="16838"/>
          <w:pgMar w:top="2268" w:right="1701" w:bottom="1701" w:left="2268" w:header="709" w:footer="709" w:gutter="0"/>
          <w:cols w:space="708"/>
        </w:sectPr>
      </w:pPr>
    </w:p>
    <w:p w:rsidR="002D6260" w:rsidRPr="0083615D" w:rsidRDefault="0083615D" w:rsidP="0083615D">
      <w:pPr>
        <w:pStyle w:val="Caption"/>
        <w:spacing w:line="720" w:lineRule="auto"/>
        <w:rPr>
          <w:rFonts w:asciiTheme="majorBidi" w:hAnsiTheme="majorBidi" w:cstheme="majorBidi"/>
          <w:color w:val="auto"/>
          <w:sz w:val="24"/>
          <w:szCs w:val="24"/>
        </w:rPr>
      </w:pPr>
      <w:proofErr w:type="gramStart"/>
      <w:r w:rsidRPr="0083615D">
        <w:rPr>
          <w:rFonts w:asciiTheme="majorBidi" w:hAnsiTheme="majorBidi" w:cstheme="majorBidi"/>
          <w:color w:val="auto"/>
          <w:sz w:val="24"/>
          <w:szCs w:val="24"/>
        </w:rPr>
        <w:lastRenderedPageBreak/>
        <w:t xml:space="preserve">Lampiran </w:t>
      </w:r>
      <w:r w:rsidRPr="0083615D">
        <w:rPr>
          <w:rFonts w:asciiTheme="majorBidi" w:hAnsiTheme="majorBidi" w:cstheme="majorBidi"/>
          <w:color w:val="auto"/>
          <w:sz w:val="24"/>
          <w:szCs w:val="24"/>
        </w:rPr>
        <w:fldChar w:fldCharType="begin"/>
      </w:r>
      <w:r w:rsidRPr="0083615D">
        <w:rPr>
          <w:rFonts w:asciiTheme="majorBidi" w:hAnsiTheme="majorBidi" w:cstheme="majorBidi"/>
          <w:color w:val="auto"/>
          <w:sz w:val="24"/>
          <w:szCs w:val="24"/>
        </w:rPr>
        <w:instrText xml:space="preserve"> SEQ Lampiran \* ARABIC </w:instrText>
      </w:r>
      <w:r w:rsidRPr="0083615D">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7</w:t>
      </w:r>
      <w:r w:rsidRPr="0083615D">
        <w:rPr>
          <w:rFonts w:asciiTheme="majorBidi" w:hAnsiTheme="majorBidi" w:cstheme="majorBidi"/>
          <w:color w:val="auto"/>
          <w:sz w:val="24"/>
          <w:szCs w:val="24"/>
        </w:rPr>
        <w:fldChar w:fldCharType="end"/>
      </w:r>
      <w:r w:rsidRPr="0083615D">
        <w:rPr>
          <w:rFonts w:asciiTheme="majorBidi" w:hAnsiTheme="majorBidi" w:cstheme="majorBidi"/>
          <w:color w:val="auto"/>
          <w:sz w:val="24"/>
          <w:szCs w:val="24"/>
        </w:rPr>
        <w:t>.</w:t>
      </w:r>
      <w:proofErr w:type="gramEnd"/>
      <w:r w:rsidRPr="0083615D">
        <w:rPr>
          <w:rFonts w:asciiTheme="majorBidi" w:hAnsiTheme="majorBidi" w:cstheme="majorBidi"/>
          <w:color w:val="auto"/>
          <w:sz w:val="24"/>
          <w:szCs w:val="24"/>
        </w:rPr>
        <w:t xml:space="preserve"> </w:t>
      </w:r>
      <w:bookmarkStart w:id="142" w:name="_Toc468701328"/>
      <w:r w:rsidRPr="0083615D">
        <w:rPr>
          <w:rFonts w:asciiTheme="majorBidi" w:hAnsiTheme="majorBidi" w:cstheme="majorBidi"/>
          <w:color w:val="auto"/>
          <w:sz w:val="24"/>
          <w:szCs w:val="24"/>
        </w:rPr>
        <w:t>Kadar Air (AOAC 1995)</w:t>
      </w:r>
      <w:bookmarkEnd w:id="142"/>
    </w:p>
    <w:p w:rsidR="002D6260" w:rsidRPr="002D6260" w:rsidRDefault="002D6260" w:rsidP="002D6260">
      <w:pPr>
        <w:ind w:firstLine="340"/>
        <w:rPr>
          <w:rFonts w:ascii="Times New Roman" w:hAnsi="Times New Roman" w:cs="Times New Roman"/>
          <w:sz w:val="24"/>
          <w:szCs w:val="24"/>
        </w:rPr>
      </w:pPr>
      <w:proofErr w:type="gramStart"/>
      <w:r w:rsidRPr="002D6260">
        <w:rPr>
          <w:rFonts w:ascii="Times New Roman" w:hAnsi="Times New Roman" w:cs="Times New Roman"/>
          <w:sz w:val="24"/>
          <w:szCs w:val="24"/>
        </w:rPr>
        <w:t xml:space="preserve">Sampel sebanyak </w:t>
      </w:r>
      <w:r w:rsidR="0083615D">
        <w:rPr>
          <w:rFonts w:ascii="Times New Roman" w:hAnsi="Times New Roman" w:cs="Times New Roman"/>
          <w:sz w:val="24"/>
          <w:szCs w:val="24"/>
        </w:rPr>
        <w:t xml:space="preserve">1 - </w:t>
      </w:r>
      <w:r w:rsidRPr="002D6260">
        <w:rPr>
          <w:rFonts w:ascii="Times New Roman" w:hAnsi="Times New Roman" w:cs="Times New Roman"/>
          <w:sz w:val="24"/>
          <w:szCs w:val="24"/>
        </w:rPr>
        <w:t>2 g dimasukan ke dalam cawan yang telah diketahui bobotnya.</w:t>
      </w:r>
      <w:proofErr w:type="gramEnd"/>
      <w:r w:rsidRPr="002D6260">
        <w:rPr>
          <w:rFonts w:ascii="Times New Roman" w:hAnsi="Times New Roman" w:cs="Times New Roman"/>
          <w:sz w:val="24"/>
          <w:szCs w:val="24"/>
        </w:rPr>
        <w:t xml:space="preserve"> </w:t>
      </w:r>
      <w:proofErr w:type="gramStart"/>
      <w:r w:rsidRPr="002D6260">
        <w:rPr>
          <w:rFonts w:ascii="Times New Roman" w:hAnsi="Times New Roman" w:cs="Times New Roman"/>
          <w:sz w:val="24"/>
          <w:szCs w:val="24"/>
        </w:rPr>
        <w:t>Kemudian dikeringkan di dalam oven bersuhu 100-105</w:t>
      </w:r>
      <w:r w:rsidRPr="002D6260">
        <w:rPr>
          <w:rFonts w:ascii="Times New Roman" w:hAnsi="Times New Roman" w:cs="Times New Roman"/>
          <w:sz w:val="24"/>
          <w:szCs w:val="24"/>
          <w:vertAlign w:val="superscript"/>
        </w:rPr>
        <w:t>o</w:t>
      </w:r>
      <w:r w:rsidRPr="002D6260">
        <w:rPr>
          <w:rFonts w:ascii="Times New Roman" w:hAnsi="Times New Roman" w:cs="Times New Roman"/>
          <w:sz w:val="24"/>
          <w:szCs w:val="24"/>
        </w:rPr>
        <w:t>C sampai bobot konstan.</w:t>
      </w:r>
      <w:proofErr w:type="gramEnd"/>
      <w:r w:rsidRPr="002D6260">
        <w:rPr>
          <w:rFonts w:ascii="Times New Roman" w:hAnsi="Times New Roman" w:cs="Times New Roman"/>
          <w:sz w:val="24"/>
          <w:szCs w:val="24"/>
        </w:rPr>
        <w:t xml:space="preserve"> </w:t>
      </w:r>
      <w:proofErr w:type="gramStart"/>
      <w:r w:rsidRPr="002D6260">
        <w:rPr>
          <w:rFonts w:ascii="Times New Roman" w:hAnsi="Times New Roman" w:cs="Times New Roman"/>
          <w:sz w:val="24"/>
          <w:szCs w:val="24"/>
        </w:rPr>
        <w:t>Setelah itu didinginkan di dalam desikator dan ditimbang.</w:t>
      </w:r>
      <w:proofErr w:type="gramEnd"/>
      <w:r w:rsidRPr="002D6260">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6332"/>
      </w:tblGrid>
      <w:tr w:rsidR="002D6260" w:rsidRPr="002D6260" w:rsidTr="00590208">
        <w:trPr>
          <w:trHeight w:val="800"/>
        </w:trPr>
        <w:tc>
          <w:tcPr>
            <w:tcW w:w="6332" w:type="dxa"/>
          </w:tcPr>
          <w:p w:rsidR="002D6260" w:rsidRPr="002D6260" w:rsidRDefault="002D6260" w:rsidP="002D6260">
            <w:pPr>
              <w:spacing w:line="480" w:lineRule="auto"/>
              <w:rPr>
                <w:rFonts w:ascii="Times New Roman" w:hAnsi="Times New Roman" w:cs="Times New Roman"/>
                <w:sz w:val="24"/>
                <w:szCs w:val="24"/>
              </w:rPr>
            </w:pPr>
            <w:r w:rsidRPr="002D6260">
              <w:rPr>
                <w:rFonts w:ascii="Cambria Math" w:hAnsi="Cambria Math" w:cs="Cambria Math"/>
                <w:sz w:val="24"/>
                <w:szCs w:val="24"/>
              </w:rPr>
              <w:t>𝑘𝑎𝑑𝑎𝑟</w:t>
            </w:r>
            <w:r w:rsidRPr="002D6260">
              <w:rPr>
                <w:rFonts w:ascii="Times New Roman" w:hAnsi="Times New Roman" w:cs="Times New Roman"/>
                <w:sz w:val="24"/>
                <w:szCs w:val="24"/>
              </w:rPr>
              <w:t xml:space="preserve"> </w:t>
            </w:r>
            <w:r w:rsidRPr="002D6260">
              <w:rPr>
                <w:rFonts w:ascii="Cambria Math" w:hAnsi="Cambria Math" w:cs="Cambria Math"/>
                <w:sz w:val="24"/>
                <w:szCs w:val="24"/>
              </w:rPr>
              <w:t>𝑎𝑖𝑟</w:t>
            </w:r>
            <w:r w:rsidRPr="002D6260">
              <w:rPr>
                <w:rFonts w:ascii="Times New Roman" w:hAnsi="Times New Roman" w:cs="Times New Roman"/>
                <w:sz w:val="24"/>
                <w:szCs w:val="24"/>
              </w:rPr>
              <w:t xml:space="preserve"> (%)=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bobot awal-bobot akhir  </m:t>
                  </m:r>
                </m:num>
                <m:den>
                  <m:r>
                    <m:rPr>
                      <m:sty m:val="p"/>
                    </m:rPr>
                    <w:rPr>
                      <w:rFonts w:ascii="Cambria Math" w:hAnsi="Cambria Math" w:cs="Times New Roman"/>
                      <w:sz w:val="24"/>
                      <w:szCs w:val="24"/>
                    </w:rPr>
                    <m:t>bobot awal</m:t>
                  </m:r>
                </m:den>
              </m:f>
              <m:r>
                <m:rPr>
                  <m:sty m:val="p"/>
                </m:rPr>
                <w:rPr>
                  <w:rFonts w:ascii="Cambria Math" w:hAnsi="Cambria Math" w:cs="Times New Roman"/>
                  <w:sz w:val="24"/>
                  <w:szCs w:val="24"/>
                </w:rPr>
                <m:t>x 100%</m:t>
              </m:r>
            </m:oMath>
          </w:p>
        </w:tc>
      </w:tr>
    </w:tbl>
    <w:p w:rsidR="002D6260" w:rsidRDefault="002D6260" w:rsidP="005D7E35">
      <w:pPr>
        <w:rPr>
          <w:rFonts w:ascii="Times New Roman" w:hAnsi="Times New Roman" w:cs="Times New Roman"/>
          <w:sz w:val="24"/>
          <w:szCs w:val="24"/>
        </w:rPr>
      </w:pPr>
    </w:p>
    <w:p w:rsidR="00A81630" w:rsidRDefault="00A81630" w:rsidP="00A81630">
      <w:pPr>
        <w:rPr>
          <w:rFonts w:ascii="Times New Roman" w:hAnsi="Times New Roman" w:cs="Times New Roman"/>
          <w:sz w:val="24"/>
          <w:szCs w:val="24"/>
        </w:rPr>
      </w:pPr>
    </w:p>
    <w:p w:rsidR="005D7E35" w:rsidRDefault="005D7E35" w:rsidP="00A81630">
      <w:pPr>
        <w:rPr>
          <w:rFonts w:ascii="Times New Roman" w:hAnsi="Times New Roman" w:cs="Times New Roman"/>
          <w:sz w:val="24"/>
          <w:szCs w:val="24"/>
        </w:rPr>
      </w:pPr>
    </w:p>
    <w:p w:rsidR="005D7E35" w:rsidRDefault="005D7E35" w:rsidP="00A81630">
      <w:pPr>
        <w:rPr>
          <w:rFonts w:ascii="Times New Roman" w:hAnsi="Times New Roman" w:cs="Times New Roman"/>
          <w:sz w:val="24"/>
          <w:szCs w:val="24"/>
        </w:rPr>
      </w:pPr>
    </w:p>
    <w:p w:rsidR="005D7E35" w:rsidRDefault="005D7E35" w:rsidP="00A81630">
      <w:pPr>
        <w:rPr>
          <w:rFonts w:ascii="Times New Roman" w:hAnsi="Times New Roman" w:cs="Times New Roman"/>
          <w:sz w:val="24"/>
          <w:szCs w:val="24"/>
        </w:rPr>
      </w:pPr>
    </w:p>
    <w:p w:rsidR="005D7E35" w:rsidRDefault="005D7E35" w:rsidP="00A81630">
      <w:pPr>
        <w:rPr>
          <w:rFonts w:ascii="Times New Roman" w:hAnsi="Times New Roman" w:cs="Times New Roman"/>
          <w:sz w:val="24"/>
          <w:szCs w:val="24"/>
        </w:rPr>
      </w:pPr>
    </w:p>
    <w:p w:rsidR="005D7E35" w:rsidRDefault="005D7E35" w:rsidP="00A81630">
      <w:pPr>
        <w:rPr>
          <w:rFonts w:ascii="Times New Roman" w:hAnsi="Times New Roman" w:cs="Times New Roman"/>
          <w:sz w:val="24"/>
          <w:szCs w:val="24"/>
        </w:rPr>
      </w:pPr>
    </w:p>
    <w:p w:rsidR="005D7E35" w:rsidRDefault="005D7E35" w:rsidP="00A81630">
      <w:pPr>
        <w:rPr>
          <w:rFonts w:ascii="Times New Roman" w:hAnsi="Times New Roman" w:cs="Times New Roman"/>
          <w:sz w:val="24"/>
          <w:szCs w:val="24"/>
        </w:rPr>
      </w:pPr>
    </w:p>
    <w:p w:rsidR="00737C61" w:rsidRDefault="00737C61" w:rsidP="00A81630">
      <w:pPr>
        <w:rPr>
          <w:rFonts w:ascii="Times New Roman" w:hAnsi="Times New Roman" w:cs="Times New Roman"/>
          <w:sz w:val="24"/>
          <w:szCs w:val="24"/>
        </w:rPr>
      </w:pPr>
    </w:p>
    <w:p w:rsidR="00F713FA" w:rsidRDefault="00F713FA" w:rsidP="00A81630">
      <w:pPr>
        <w:rPr>
          <w:rFonts w:ascii="Times New Roman" w:hAnsi="Times New Roman" w:cs="Times New Roman"/>
          <w:sz w:val="24"/>
          <w:szCs w:val="24"/>
        </w:rPr>
      </w:pPr>
    </w:p>
    <w:p w:rsidR="00EB0550" w:rsidRDefault="00EB0550" w:rsidP="004B48CD">
      <w:pPr>
        <w:pStyle w:val="Caption"/>
        <w:rPr>
          <w:rFonts w:ascii="Times New Roman" w:hAnsi="Times New Roman" w:cs="Times New Roman"/>
          <w:b w:val="0"/>
          <w:bCs w:val="0"/>
          <w:color w:val="auto"/>
          <w:sz w:val="24"/>
          <w:szCs w:val="24"/>
        </w:rPr>
      </w:pPr>
      <w:bookmarkStart w:id="143" w:name="_Toc450557760"/>
    </w:p>
    <w:p w:rsidR="00EB0550" w:rsidRDefault="00EB0550" w:rsidP="004B48CD">
      <w:pPr>
        <w:pStyle w:val="Caption"/>
        <w:rPr>
          <w:rFonts w:ascii="Times New Roman" w:hAnsi="Times New Roman" w:cs="Times New Roman"/>
          <w:b w:val="0"/>
          <w:bCs w:val="0"/>
          <w:color w:val="auto"/>
          <w:sz w:val="24"/>
          <w:szCs w:val="24"/>
        </w:rPr>
      </w:pPr>
    </w:p>
    <w:p w:rsidR="0083615D" w:rsidRDefault="0083615D" w:rsidP="004B48CD">
      <w:pPr>
        <w:pStyle w:val="Caption"/>
        <w:rPr>
          <w:rFonts w:ascii="Times New Roman" w:hAnsi="Times New Roman" w:cs="Times New Roman"/>
          <w:color w:val="auto"/>
          <w:sz w:val="24"/>
          <w:szCs w:val="24"/>
        </w:rPr>
        <w:sectPr w:rsidR="0083615D" w:rsidSect="003C14F8">
          <w:pgSz w:w="11906" w:h="16838"/>
          <w:pgMar w:top="2268" w:right="1701" w:bottom="1701" w:left="2268" w:header="709" w:footer="709" w:gutter="0"/>
          <w:cols w:space="708"/>
        </w:sectPr>
      </w:pPr>
    </w:p>
    <w:p w:rsidR="004B48CD" w:rsidRPr="004B48CD" w:rsidRDefault="004B48CD" w:rsidP="0083615D">
      <w:pPr>
        <w:pStyle w:val="Caption"/>
        <w:spacing w:line="720" w:lineRule="auto"/>
        <w:rPr>
          <w:rFonts w:ascii="Times New Roman" w:hAnsi="Times New Roman" w:cs="Times New Roman"/>
          <w:color w:val="auto"/>
          <w:sz w:val="24"/>
          <w:szCs w:val="24"/>
        </w:rPr>
      </w:pPr>
      <w:proofErr w:type="gramStart"/>
      <w:r w:rsidRPr="004B48CD">
        <w:rPr>
          <w:rFonts w:ascii="Times New Roman" w:hAnsi="Times New Roman" w:cs="Times New Roman"/>
          <w:color w:val="auto"/>
          <w:sz w:val="24"/>
          <w:szCs w:val="24"/>
        </w:rPr>
        <w:lastRenderedPageBreak/>
        <w:t xml:space="preserve">Lampiran </w:t>
      </w:r>
      <w:r w:rsidRPr="004B48CD">
        <w:rPr>
          <w:rFonts w:ascii="Times New Roman" w:hAnsi="Times New Roman" w:cs="Times New Roman"/>
          <w:color w:val="auto"/>
          <w:sz w:val="24"/>
          <w:szCs w:val="24"/>
        </w:rPr>
        <w:fldChar w:fldCharType="begin"/>
      </w:r>
      <w:r w:rsidRPr="004B48CD">
        <w:rPr>
          <w:rFonts w:ascii="Times New Roman" w:hAnsi="Times New Roman" w:cs="Times New Roman"/>
          <w:color w:val="auto"/>
          <w:sz w:val="24"/>
          <w:szCs w:val="24"/>
        </w:rPr>
        <w:instrText xml:space="preserve"> SEQ Lampiran \* ARABIC </w:instrText>
      </w:r>
      <w:r w:rsidRPr="004B48CD">
        <w:rPr>
          <w:rFonts w:ascii="Times New Roman" w:hAnsi="Times New Roman" w:cs="Times New Roman"/>
          <w:color w:val="auto"/>
          <w:sz w:val="24"/>
          <w:szCs w:val="24"/>
        </w:rPr>
        <w:fldChar w:fldCharType="separate"/>
      </w:r>
      <w:r w:rsidR="005C0B40">
        <w:rPr>
          <w:rFonts w:ascii="Times New Roman" w:hAnsi="Times New Roman" w:cs="Times New Roman"/>
          <w:noProof/>
          <w:color w:val="auto"/>
          <w:sz w:val="24"/>
          <w:szCs w:val="24"/>
        </w:rPr>
        <w:t>8</w:t>
      </w:r>
      <w:r w:rsidRPr="004B48CD">
        <w:rPr>
          <w:rFonts w:ascii="Times New Roman" w:hAnsi="Times New Roman" w:cs="Times New Roman"/>
          <w:color w:val="auto"/>
          <w:sz w:val="24"/>
          <w:szCs w:val="24"/>
        </w:rPr>
        <w:fldChar w:fldCharType="end"/>
      </w:r>
      <w:r w:rsidRPr="004B48CD">
        <w:rPr>
          <w:rFonts w:ascii="Times New Roman" w:hAnsi="Times New Roman" w:cs="Times New Roman"/>
          <w:color w:val="auto"/>
          <w:sz w:val="24"/>
          <w:szCs w:val="24"/>
        </w:rPr>
        <w:t>.</w:t>
      </w:r>
      <w:proofErr w:type="gramEnd"/>
      <w:r w:rsidRPr="004B48CD">
        <w:rPr>
          <w:rFonts w:ascii="Times New Roman" w:hAnsi="Times New Roman" w:cs="Times New Roman"/>
          <w:color w:val="auto"/>
          <w:sz w:val="24"/>
          <w:szCs w:val="24"/>
        </w:rPr>
        <w:t xml:space="preserve"> </w:t>
      </w:r>
      <w:bookmarkStart w:id="144" w:name="_Toc468701329"/>
      <w:r w:rsidRPr="004B48CD">
        <w:rPr>
          <w:rFonts w:ascii="Times New Roman" w:hAnsi="Times New Roman" w:cs="Times New Roman"/>
          <w:color w:val="auto"/>
          <w:sz w:val="24"/>
          <w:szCs w:val="24"/>
        </w:rPr>
        <w:t>Kebutuhan Bahan Baku</w:t>
      </w:r>
      <w:bookmarkEnd w:id="143"/>
      <w:bookmarkEnd w:id="144"/>
    </w:p>
    <w:p w:rsidR="00A81630" w:rsidRPr="00F178B8" w:rsidRDefault="00A81630" w:rsidP="0083615D">
      <w:pPr>
        <w:pStyle w:val="ListParagraph"/>
        <w:numPr>
          <w:ilvl w:val="0"/>
          <w:numId w:val="15"/>
        </w:numPr>
        <w:spacing w:line="240" w:lineRule="auto"/>
        <w:rPr>
          <w:rFonts w:ascii="Times New Roman" w:hAnsi="Times New Roman" w:cs="Times New Roman"/>
          <w:sz w:val="24"/>
          <w:szCs w:val="24"/>
        </w:rPr>
      </w:pPr>
      <w:r w:rsidRPr="00F178B8">
        <w:rPr>
          <w:rFonts w:ascii="Times New Roman" w:hAnsi="Times New Roman" w:cs="Times New Roman"/>
          <w:sz w:val="24"/>
          <w:szCs w:val="24"/>
        </w:rPr>
        <w:t>Keb</w:t>
      </w:r>
      <w:r w:rsidR="005D7E35">
        <w:rPr>
          <w:rFonts w:ascii="Times New Roman" w:hAnsi="Times New Roman" w:cs="Times New Roman"/>
          <w:sz w:val="24"/>
          <w:szCs w:val="24"/>
        </w:rPr>
        <w:t>utuhan Untuk Analisis Pendahuluan</w:t>
      </w:r>
    </w:p>
    <w:tbl>
      <w:tblPr>
        <w:tblStyle w:val="TableGrid"/>
        <w:tblW w:w="0" w:type="auto"/>
        <w:tblLook w:val="04A0" w:firstRow="1" w:lastRow="0" w:firstColumn="1" w:lastColumn="0" w:noHBand="0" w:noVBand="1"/>
      </w:tblPr>
      <w:tblGrid>
        <w:gridCol w:w="1950"/>
        <w:gridCol w:w="1843"/>
        <w:gridCol w:w="1276"/>
        <w:gridCol w:w="1417"/>
        <w:gridCol w:w="1667"/>
      </w:tblGrid>
      <w:tr w:rsidR="00F713FA" w:rsidTr="00F713FA">
        <w:tc>
          <w:tcPr>
            <w:tcW w:w="1951" w:type="dxa"/>
          </w:tcPr>
          <w:p w:rsidR="00F713FA" w:rsidRPr="00F178B8" w:rsidRDefault="00F713FA" w:rsidP="0083615D">
            <w:pPr>
              <w:jc w:val="center"/>
              <w:rPr>
                <w:rFonts w:ascii="Times New Roman" w:hAnsi="Times New Roman" w:cs="Times New Roman"/>
                <w:b/>
                <w:sz w:val="24"/>
                <w:szCs w:val="24"/>
              </w:rPr>
            </w:pPr>
            <w:r w:rsidRPr="00F178B8">
              <w:rPr>
                <w:rFonts w:ascii="Times New Roman" w:hAnsi="Times New Roman" w:cs="Times New Roman"/>
                <w:b/>
                <w:sz w:val="24"/>
                <w:szCs w:val="24"/>
              </w:rPr>
              <w:t>Bahan</w:t>
            </w:r>
          </w:p>
        </w:tc>
        <w:tc>
          <w:tcPr>
            <w:tcW w:w="1843" w:type="dxa"/>
          </w:tcPr>
          <w:p w:rsidR="00F713FA" w:rsidRPr="00F178B8" w:rsidRDefault="00F713FA" w:rsidP="0083615D">
            <w:pPr>
              <w:jc w:val="center"/>
              <w:rPr>
                <w:rFonts w:ascii="Times New Roman" w:hAnsi="Times New Roman" w:cs="Times New Roman"/>
                <w:b/>
                <w:sz w:val="24"/>
                <w:szCs w:val="24"/>
              </w:rPr>
            </w:pPr>
            <w:r w:rsidRPr="00F178B8">
              <w:rPr>
                <w:rFonts w:ascii="Times New Roman" w:hAnsi="Times New Roman" w:cs="Times New Roman"/>
                <w:b/>
                <w:sz w:val="24"/>
                <w:szCs w:val="24"/>
              </w:rPr>
              <w:t>Analisis</w:t>
            </w:r>
          </w:p>
        </w:tc>
        <w:tc>
          <w:tcPr>
            <w:tcW w:w="1276" w:type="dxa"/>
          </w:tcPr>
          <w:p w:rsidR="00F713FA" w:rsidRPr="00F178B8" w:rsidRDefault="00F713FA" w:rsidP="0083615D">
            <w:pPr>
              <w:jc w:val="center"/>
              <w:rPr>
                <w:rFonts w:ascii="Times New Roman" w:hAnsi="Times New Roman" w:cs="Times New Roman"/>
                <w:b/>
                <w:sz w:val="24"/>
                <w:szCs w:val="24"/>
              </w:rPr>
            </w:pPr>
            <w:r w:rsidRPr="00F178B8">
              <w:rPr>
                <w:rFonts w:ascii="Times New Roman" w:hAnsi="Times New Roman" w:cs="Times New Roman"/>
                <w:b/>
                <w:sz w:val="24"/>
                <w:szCs w:val="24"/>
              </w:rPr>
              <w:t>Gram</w:t>
            </w:r>
          </w:p>
        </w:tc>
        <w:tc>
          <w:tcPr>
            <w:tcW w:w="1417" w:type="dxa"/>
          </w:tcPr>
          <w:p w:rsidR="00F713FA" w:rsidRPr="00F178B8" w:rsidRDefault="00F713FA" w:rsidP="0083615D">
            <w:pPr>
              <w:jc w:val="center"/>
              <w:rPr>
                <w:rFonts w:ascii="Times New Roman" w:hAnsi="Times New Roman" w:cs="Times New Roman"/>
                <w:b/>
                <w:sz w:val="24"/>
                <w:szCs w:val="24"/>
              </w:rPr>
            </w:pPr>
            <w:r w:rsidRPr="00F178B8">
              <w:rPr>
                <w:rFonts w:ascii="Times New Roman" w:hAnsi="Times New Roman" w:cs="Times New Roman"/>
                <w:b/>
                <w:sz w:val="24"/>
                <w:szCs w:val="24"/>
              </w:rPr>
              <w:t>Harga</w:t>
            </w:r>
            <w:r>
              <w:rPr>
                <w:rFonts w:ascii="Times New Roman" w:hAnsi="Times New Roman" w:cs="Times New Roman"/>
                <w:b/>
                <w:sz w:val="24"/>
                <w:szCs w:val="24"/>
              </w:rPr>
              <w:t xml:space="preserve"> (Rp)</w:t>
            </w:r>
          </w:p>
        </w:tc>
        <w:tc>
          <w:tcPr>
            <w:tcW w:w="1667" w:type="dxa"/>
          </w:tcPr>
          <w:p w:rsidR="00F713FA" w:rsidRPr="00F178B8" w:rsidRDefault="00F713FA" w:rsidP="0083615D">
            <w:pPr>
              <w:jc w:val="center"/>
              <w:rPr>
                <w:rFonts w:ascii="Times New Roman" w:hAnsi="Times New Roman" w:cs="Times New Roman"/>
                <w:b/>
                <w:sz w:val="24"/>
                <w:szCs w:val="24"/>
              </w:rPr>
            </w:pPr>
            <w:r>
              <w:rPr>
                <w:rFonts w:ascii="Times New Roman" w:hAnsi="Times New Roman" w:cs="Times New Roman"/>
                <w:b/>
                <w:sz w:val="24"/>
                <w:szCs w:val="24"/>
              </w:rPr>
              <w:t>Total (Rp)</w:t>
            </w:r>
          </w:p>
        </w:tc>
      </w:tr>
      <w:tr w:rsidR="00F713FA" w:rsidTr="00F713FA">
        <w:tc>
          <w:tcPr>
            <w:tcW w:w="1951" w:type="dxa"/>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Limbah singkong</w:t>
            </w:r>
          </w:p>
        </w:tc>
        <w:tc>
          <w:tcPr>
            <w:tcW w:w="1843" w:type="dxa"/>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Uji HCN</w:t>
            </w:r>
          </w:p>
        </w:tc>
        <w:tc>
          <w:tcPr>
            <w:tcW w:w="1276" w:type="dxa"/>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5 gram x 2</w:t>
            </w:r>
          </w:p>
        </w:tc>
        <w:tc>
          <w:tcPr>
            <w:tcW w:w="1417" w:type="dxa"/>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55.000 x 2</w:t>
            </w:r>
          </w:p>
        </w:tc>
        <w:tc>
          <w:tcPr>
            <w:tcW w:w="1667" w:type="dxa"/>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110.000</w:t>
            </w:r>
          </w:p>
        </w:tc>
      </w:tr>
      <w:tr w:rsidR="00F713FA" w:rsidTr="00F713FA">
        <w:tc>
          <w:tcPr>
            <w:tcW w:w="1951" w:type="dxa"/>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Limbah singkong</w:t>
            </w:r>
          </w:p>
        </w:tc>
        <w:tc>
          <w:tcPr>
            <w:tcW w:w="1843" w:type="dxa"/>
            <w:tcBorders>
              <w:bottom w:val="single" w:sz="4" w:space="0" w:color="auto"/>
            </w:tcBorders>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Kadar Pati</w:t>
            </w:r>
          </w:p>
        </w:tc>
        <w:tc>
          <w:tcPr>
            <w:tcW w:w="1276" w:type="dxa"/>
            <w:tcBorders>
              <w:bottom w:val="single" w:sz="4" w:space="0" w:color="auto"/>
            </w:tcBorders>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2 gram x 2</w:t>
            </w:r>
          </w:p>
        </w:tc>
        <w:tc>
          <w:tcPr>
            <w:tcW w:w="1417" w:type="dxa"/>
            <w:tcBorders>
              <w:bottom w:val="single" w:sz="4" w:space="0" w:color="auto"/>
            </w:tcBorders>
          </w:tcPr>
          <w:p w:rsidR="00F713FA" w:rsidRDefault="00694AF2" w:rsidP="0083615D">
            <w:pPr>
              <w:jc w:val="center"/>
              <w:rPr>
                <w:rFonts w:ascii="Times New Roman" w:hAnsi="Times New Roman" w:cs="Times New Roman"/>
                <w:sz w:val="24"/>
                <w:szCs w:val="24"/>
              </w:rPr>
            </w:pPr>
            <w:r>
              <w:rPr>
                <w:rFonts w:ascii="Times New Roman" w:hAnsi="Times New Roman" w:cs="Times New Roman"/>
                <w:sz w:val="24"/>
                <w:szCs w:val="24"/>
              </w:rPr>
              <w:t>3</w:t>
            </w:r>
            <w:r w:rsidR="00F713FA">
              <w:rPr>
                <w:rFonts w:ascii="Times New Roman" w:hAnsi="Times New Roman" w:cs="Times New Roman"/>
                <w:sz w:val="24"/>
                <w:szCs w:val="24"/>
              </w:rPr>
              <w:t>5.000 x 2</w:t>
            </w:r>
          </w:p>
        </w:tc>
        <w:tc>
          <w:tcPr>
            <w:tcW w:w="1667" w:type="dxa"/>
            <w:tcBorders>
              <w:bottom w:val="single" w:sz="4" w:space="0" w:color="auto"/>
            </w:tcBorders>
          </w:tcPr>
          <w:p w:rsidR="00F713FA" w:rsidRDefault="00694AF2" w:rsidP="0083615D">
            <w:pPr>
              <w:jc w:val="center"/>
              <w:rPr>
                <w:rFonts w:ascii="Times New Roman" w:hAnsi="Times New Roman" w:cs="Times New Roman"/>
                <w:sz w:val="24"/>
                <w:szCs w:val="24"/>
              </w:rPr>
            </w:pPr>
            <w:r>
              <w:rPr>
                <w:rFonts w:ascii="Times New Roman" w:hAnsi="Times New Roman" w:cs="Times New Roman"/>
                <w:sz w:val="24"/>
                <w:szCs w:val="24"/>
              </w:rPr>
              <w:t>7</w:t>
            </w:r>
            <w:r w:rsidR="00F713FA">
              <w:rPr>
                <w:rFonts w:ascii="Times New Roman" w:hAnsi="Times New Roman" w:cs="Times New Roman"/>
                <w:sz w:val="24"/>
                <w:szCs w:val="24"/>
              </w:rPr>
              <w:t>0.000</w:t>
            </w:r>
          </w:p>
        </w:tc>
      </w:tr>
      <w:tr w:rsidR="00F713FA" w:rsidTr="00F713FA">
        <w:tc>
          <w:tcPr>
            <w:tcW w:w="1951" w:type="dxa"/>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Starter angkak</w:t>
            </w:r>
          </w:p>
        </w:tc>
        <w:tc>
          <w:tcPr>
            <w:tcW w:w="1843" w:type="dxa"/>
            <w:tcBorders>
              <w:bottom w:val="single" w:sz="4" w:space="0" w:color="auto"/>
            </w:tcBorders>
          </w:tcPr>
          <w:p w:rsidR="00F713FA" w:rsidRPr="008154FD" w:rsidRDefault="00F713FA" w:rsidP="0083615D">
            <w:pPr>
              <w:jc w:val="center"/>
              <w:rPr>
                <w:rFonts w:ascii="Times New Roman" w:hAnsi="Times New Roman" w:cs="Times New Roman"/>
                <w:i/>
                <w:sz w:val="24"/>
                <w:szCs w:val="24"/>
              </w:rPr>
            </w:pPr>
            <w:r w:rsidRPr="008154FD">
              <w:rPr>
                <w:rFonts w:ascii="Times New Roman" w:hAnsi="Times New Roman" w:cs="Times New Roman"/>
                <w:i/>
                <w:sz w:val="24"/>
                <w:szCs w:val="24"/>
              </w:rPr>
              <w:t>Counting</w:t>
            </w:r>
            <w:r>
              <w:rPr>
                <w:rFonts w:ascii="Times New Roman" w:hAnsi="Times New Roman" w:cs="Times New Roman"/>
                <w:i/>
                <w:sz w:val="24"/>
                <w:szCs w:val="24"/>
              </w:rPr>
              <w:t xml:space="preserve"> </w:t>
            </w:r>
            <w:r w:rsidRPr="008154FD">
              <w:rPr>
                <w:rFonts w:ascii="Times New Roman" w:hAnsi="Times New Roman" w:cs="Times New Roman"/>
                <w:i/>
                <w:sz w:val="24"/>
                <w:szCs w:val="24"/>
              </w:rPr>
              <w:t>Chamber</w:t>
            </w:r>
          </w:p>
        </w:tc>
        <w:tc>
          <w:tcPr>
            <w:tcW w:w="1276" w:type="dxa"/>
            <w:tcBorders>
              <w:bottom w:val="single" w:sz="4" w:space="0" w:color="auto"/>
            </w:tcBorders>
          </w:tcPr>
          <w:p w:rsidR="00F713FA" w:rsidRDefault="00F713FA" w:rsidP="0083615D">
            <w:pPr>
              <w:jc w:val="center"/>
              <w:rPr>
                <w:rFonts w:ascii="Times New Roman" w:hAnsi="Times New Roman" w:cs="Times New Roman"/>
                <w:sz w:val="24"/>
                <w:szCs w:val="24"/>
              </w:rPr>
            </w:pPr>
            <w:r>
              <w:rPr>
                <w:rFonts w:ascii="Times New Roman" w:hAnsi="Times New Roman" w:cs="Times New Roman"/>
                <w:sz w:val="24"/>
                <w:szCs w:val="24"/>
              </w:rPr>
              <w:t>28 sampel x 3</w:t>
            </w:r>
          </w:p>
        </w:tc>
        <w:tc>
          <w:tcPr>
            <w:tcW w:w="1417" w:type="dxa"/>
            <w:tcBorders>
              <w:bottom w:val="single" w:sz="4" w:space="0" w:color="auto"/>
            </w:tcBorders>
          </w:tcPr>
          <w:p w:rsidR="00F713FA" w:rsidRDefault="00EB0550" w:rsidP="0083615D">
            <w:pPr>
              <w:jc w:val="center"/>
              <w:rPr>
                <w:rFonts w:ascii="Times New Roman" w:hAnsi="Times New Roman" w:cs="Times New Roman"/>
                <w:sz w:val="24"/>
                <w:szCs w:val="24"/>
              </w:rPr>
            </w:pPr>
            <w:r>
              <w:rPr>
                <w:rFonts w:ascii="Times New Roman" w:hAnsi="Times New Roman" w:cs="Times New Roman"/>
                <w:sz w:val="24"/>
                <w:szCs w:val="24"/>
              </w:rPr>
              <w:t>-</w:t>
            </w:r>
          </w:p>
        </w:tc>
        <w:tc>
          <w:tcPr>
            <w:tcW w:w="1667" w:type="dxa"/>
            <w:tcBorders>
              <w:bottom w:val="single" w:sz="4" w:space="0" w:color="auto"/>
            </w:tcBorders>
          </w:tcPr>
          <w:p w:rsidR="00F713FA" w:rsidRDefault="00EB0550" w:rsidP="0083615D">
            <w:pPr>
              <w:jc w:val="center"/>
              <w:rPr>
                <w:rFonts w:ascii="Times New Roman" w:hAnsi="Times New Roman" w:cs="Times New Roman"/>
                <w:sz w:val="24"/>
                <w:szCs w:val="24"/>
              </w:rPr>
            </w:pPr>
            <w:r>
              <w:rPr>
                <w:rFonts w:ascii="Times New Roman" w:hAnsi="Times New Roman" w:cs="Times New Roman"/>
                <w:sz w:val="24"/>
                <w:szCs w:val="24"/>
              </w:rPr>
              <w:t>-</w:t>
            </w:r>
          </w:p>
        </w:tc>
      </w:tr>
      <w:tr w:rsidR="00F713FA" w:rsidTr="00F713FA">
        <w:tc>
          <w:tcPr>
            <w:tcW w:w="1951" w:type="dxa"/>
            <w:tcBorders>
              <w:right w:val="nil"/>
            </w:tcBorders>
          </w:tcPr>
          <w:p w:rsidR="00F713FA" w:rsidRPr="00303249" w:rsidRDefault="00F713FA" w:rsidP="0083615D">
            <w:pPr>
              <w:jc w:val="center"/>
              <w:rPr>
                <w:rFonts w:ascii="Times New Roman" w:hAnsi="Times New Roman" w:cs="Times New Roman"/>
                <w:b/>
                <w:sz w:val="24"/>
                <w:szCs w:val="24"/>
              </w:rPr>
            </w:pPr>
            <w:r w:rsidRPr="00303249">
              <w:rPr>
                <w:rFonts w:ascii="Times New Roman" w:hAnsi="Times New Roman" w:cs="Times New Roman"/>
                <w:b/>
                <w:sz w:val="24"/>
                <w:szCs w:val="24"/>
              </w:rPr>
              <w:t xml:space="preserve">Total </w:t>
            </w:r>
          </w:p>
        </w:tc>
        <w:tc>
          <w:tcPr>
            <w:tcW w:w="1843" w:type="dxa"/>
            <w:tcBorders>
              <w:top w:val="single" w:sz="4" w:space="0" w:color="auto"/>
              <w:left w:val="nil"/>
              <w:bottom w:val="single" w:sz="4" w:space="0" w:color="auto"/>
              <w:right w:val="single" w:sz="4" w:space="0" w:color="auto"/>
            </w:tcBorders>
          </w:tcPr>
          <w:p w:rsidR="00F713FA" w:rsidRPr="00303249" w:rsidRDefault="00F713FA" w:rsidP="0083615D">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13FA" w:rsidRPr="00303249" w:rsidRDefault="00F713FA" w:rsidP="0083615D">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F713FA" w:rsidRPr="00303249" w:rsidRDefault="00F713FA" w:rsidP="0083615D">
            <w:pPr>
              <w:jc w:val="center"/>
              <w:rPr>
                <w:rFonts w:ascii="Times New Roman" w:hAnsi="Times New Roman" w:cs="Times New Roman"/>
                <w:b/>
                <w:sz w:val="24"/>
                <w:szCs w:val="24"/>
              </w:rPr>
            </w:pPr>
          </w:p>
        </w:tc>
        <w:tc>
          <w:tcPr>
            <w:tcW w:w="1667" w:type="dxa"/>
            <w:tcBorders>
              <w:left w:val="single" w:sz="4" w:space="0" w:color="auto"/>
            </w:tcBorders>
          </w:tcPr>
          <w:p w:rsidR="00F713FA" w:rsidRPr="00303249" w:rsidRDefault="00694AF2" w:rsidP="0083615D">
            <w:pPr>
              <w:jc w:val="center"/>
              <w:rPr>
                <w:rFonts w:ascii="Times New Roman" w:hAnsi="Times New Roman" w:cs="Times New Roman"/>
                <w:b/>
                <w:sz w:val="24"/>
                <w:szCs w:val="24"/>
              </w:rPr>
            </w:pPr>
            <w:r>
              <w:rPr>
                <w:rFonts w:ascii="Times New Roman" w:hAnsi="Times New Roman" w:cs="Times New Roman"/>
                <w:b/>
                <w:sz w:val="24"/>
                <w:szCs w:val="24"/>
              </w:rPr>
              <w:t>180</w:t>
            </w:r>
            <w:r w:rsidR="00EB0550">
              <w:rPr>
                <w:rFonts w:ascii="Times New Roman" w:hAnsi="Times New Roman" w:cs="Times New Roman"/>
                <w:b/>
                <w:sz w:val="24"/>
                <w:szCs w:val="24"/>
              </w:rPr>
              <w:t>.000</w:t>
            </w:r>
          </w:p>
        </w:tc>
      </w:tr>
    </w:tbl>
    <w:p w:rsidR="00A81630" w:rsidRDefault="00A81630" w:rsidP="0083615D">
      <w:pPr>
        <w:spacing w:line="276" w:lineRule="auto"/>
        <w:rPr>
          <w:rFonts w:ascii="Times New Roman" w:hAnsi="Times New Roman" w:cs="Times New Roman"/>
          <w:sz w:val="24"/>
          <w:szCs w:val="24"/>
        </w:rPr>
      </w:pPr>
    </w:p>
    <w:p w:rsidR="00F178B8" w:rsidRDefault="00F178B8" w:rsidP="0083615D">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Kebutuhan Bahan Baku dan Bahan Penunjang Penelitian Pendahuluan </w:t>
      </w:r>
      <w:r w:rsidR="008A110F">
        <w:rPr>
          <w:rFonts w:ascii="Times New Roman" w:hAnsi="Times New Roman" w:cs="Times New Roman"/>
          <w:sz w:val="24"/>
          <w:szCs w:val="24"/>
        </w:rPr>
        <w:t>dan Penelitian Utama</w:t>
      </w:r>
    </w:p>
    <w:tbl>
      <w:tblPr>
        <w:tblStyle w:val="TableGrid"/>
        <w:tblW w:w="0" w:type="auto"/>
        <w:tblLook w:val="04A0" w:firstRow="1" w:lastRow="0" w:firstColumn="1" w:lastColumn="0" w:noHBand="0" w:noVBand="1"/>
      </w:tblPr>
      <w:tblGrid>
        <w:gridCol w:w="2037"/>
        <w:gridCol w:w="2038"/>
        <w:gridCol w:w="2039"/>
        <w:gridCol w:w="2039"/>
      </w:tblGrid>
      <w:tr w:rsidR="00F178B8" w:rsidTr="00F178B8">
        <w:tc>
          <w:tcPr>
            <w:tcW w:w="2038" w:type="dxa"/>
          </w:tcPr>
          <w:p w:rsidR="00F178B8" w:rsidRPr="00F178B8" w:rsidRDefault="00F178B8" w:rsidP="0083615D">
            <w:pPr>
              <w:jc w:val="center"/>
              <w:rPr>
                <w:rFonts w:ascii="Times New Roman" w:hAnsi="Times New Roman" w:cs="Times New Roman"/>
                <w:b/>
                <w:sz w:val="24"/>
                <w:szCs w:val="24"/>
              </w:rPr>
            </w:pPr>
            <w:r w:rsidRPr="00F178B8">
              <w:rPr>
                <w:rFonts w:ascii="Times New Roman" w:hAnsi="Times New Roman" w:cs="Times New Roman"/>
                <w:b/>
                <w:sz w:val="24"/>
                <w:szCs w:val="24"/>
              </w:rPr>
              <w:t>Bahan</w:t>
            </w:r>
          </w:p>
        </w:tc>
        <w:tc>
          <w:tcPr>
            <w:tcW w:w="2038" w:type="dxa"/>
          </w:tcPr>
          <w:p w:rsidR="00F178B8" w:rsidRPr="00F178B8" w:rsidRDefault="00F178B8" w:rsidP="0083615D">
            <w:pPr>
              <w:jc w:val="center"/>
              <w:rPr>
                <w:rFonts w:ascii="Times New Roman" w:hAnsi="Times New Roman" w:cs="Times New Roman"/>
                <w:b/>
                <w:sz w:val="24"/>
                <w:szCs w:val="24"/>
              </w:rPr>
            </w:pPr>
            <w:r w:rsidRPr="00F178B8">
              <w:rPr>
                <w:rFonts w:ascii="Times New Roman" w:hAnsi="Times New Roman" w:cs="Times New Roman"/>
                <w:b/>
                <w:sz w:val="24"/>
                <w:szCs w:val="24"/>
              </w:rPr>
              <w:t>Gram</w:t>
            </w:r>
          </w:p>
        </w:tc>
        <w:tc>
          <w:tcPr>
            <w:tcW w:w="2039" w:type="dxa"/>
          </w:tcPr>
          <w:p w:rsidR="00F178B8" w:rsidRPr="00F178B8" w:rsidRDefault="00F178B8" w:rsidP="0083615D">
            <w:pPr>
              <w:jc w:val="center"/>
              <w:rPr>
                <w:rFonts w:ascii="Times New Roman" w:hAnsi="Times New Roman" w:cs="Times New Roman"/>
                <w:b/>
                <w:sz w:val="24"/>
                <w:szCs w:val="24"/>
              </w:rPr>
            </w:pPr>
            <w:r w:rsidRPr="00F178B8">
              <w:rPr>
                <w:rFonts w:ascii="Times New Roman" w:hAnsi="Times New Roman" w:cs="Times New Roman"/>
                <w:b/>
                <w:sz w:val="24"/>
                <w:szCs w:val="24"/>
              </w:rPr>
              <w:t>Jumlah</w:t>
            </w:r>
          </w:p>
        </w:tc>
        <w:tc>
          <w:tcPr>
            <w:tcW w:w="2039" w:type="dxa"/>
          </w:tcPr>
          <w:p w:rsidR="00F178B8" w:rsidRPr="00F178B8" w:rsidRDefault="00F178B8" w:rsidP="0083615D">
            <w:pPr>
              <w:jc w:val="center"/>
              <w:rPr>
                <w:rFonts w:ascii="Times New Roman" w:hAnsi="Times New Roman" w:cs="Times New Roman"/>
                <w:b/>
                <w:sz w:val="24"/>
                <w:szCs w:val="24"/>
              </w:rPr>
            </w:pPr>
            <w:r w:rsidRPr="00F178B8">
              <w:rPr>
                <w:rFonts w:ascii="Times New Roman" w:hAnsi="Times New Roman" w:cs="Times New Roman"/>
                <w:b/>
                <w:sz w:val="24"/>
                <w:szCs w:val="24"/>
              </w:rPr>
              <w:t>Harga</w:t>
            </w:r>
            <w:r w:rsidR="004649B1">
              <w:rPr>
                <w:rFonts w:ascii="Times New Roman" w:hAnsi="Times New Roman" w:cs="Times New Roman"/>
                <w:b/>
                <w:sz w:val="24"/>
                <w:szCs w:val="24"/>
              </w:rPr>
              <w:t xml:space="preserve"> (Rp)</w:t>
            </w:r>
          </w:p>
        </w:tc>
      </w:tr>
      <w:tr w:rsidR="00F178B8" w:rsidTr="00F178B8">
        <w:tc>
          <w:tcPr>
            <w:tcW w:w="2038" w:type="dxa"/>
          </w:tcPr>
          <w:p w:rsidR="00F178B8" w:rsidRDefault="00F178B8" w:rsidP="0083615D">
            <w:pPr>
              <w:rPr>
                <w:rFonts w:ascii="Times New Roman" w:hAnsi="Times New Roman" w:cs="Times New Roman"/>
                <w:sz w:val="24"/>
                <w:szCs w:val="24"/>
              </w:rPr>
            </w:pPr>
            <w:r>
              <w:rPr>
                <w:rFonts w:ascii="Times New Roman" w:hAnsi="Times New Roman" w:cs="Times New Roman"/>
                <w:sz w:val="24"/>
                <w:szCs w:val="24"/>
              </w:rPr>
              <w:t xml:space="preserve">Biakan </w:t>
            </w:r>
            <w:r w:rsidRPr="00F178B8">
              <w:rPr>
                <w:rFonts w:ascii="Times New Roman" w:hAnsi="Times New Roman" w:cs="Times New Roman"/>
                <w:i/>
                <w:sz w:val="24"/>
                <w:szCs w:val="24"/>
              </w:rPr>
              <w:t>Monascus purpureus</w:t>
            </w:r>
          </w:p>
        </w:tc>
        <w:tc>
          <w:tcPr>
            <w:tcW w:w="2038" w:type="dxa"/>
          </w:tcPr>
          <w:p w:rsidR="00F178B8" w:rsidRDefault="00F178B8" w:rsidP="0083615D">
            <w:pPr>
              <w:rPr>
                <w:rFonts w:ascii="Times New Roman" w:hAnsi="Times New Roman" w:cs="Times New Roman"/>
                <w:sz w:val="24"/>
                <w:szCs w:val="24"/>
              </w:rPr>
            </w:pPr>
          </w:p>
        </w:tc>
        <w:tc>
          <w:tcPr>
            <w:tcW w:w="2039" w:type="dxa"/>
          </w:tcPr>
          <w:p w:rsidR="00F178B8" w:rsidRDefault="004649B1" w:rsidP="0083615D">
            <w:pPr>
              <w:jc w:val="center"/>
              <w:rPr>
                <w:rFonts w:ascii="Times New Roman" w:hAnsi="Times New Roman" w:cs="Times New Roman"/>
                <w:sz w:val="24"/>
                <w:szCs w:val="24"/>
              </w:rPr>
            </w:pPr>
            <w:r>
              <w:rPr>
                <w:rFonts w:ascii="Times New Roman" w:hAnsi="Times New Roman" w:cs="Times New Roman"/>
                <w:sz w:val="24"/>
                <w:szCs w:val="24"/>
              </w:rPr>
              <w:t>1</w:t>
            </w:r>
            <w:r w:rsidR="008A110F">
              <w:rPr>
                <w:rFonts w:ascii="Times New Roman" w:hAnsi="Times New Roman" w:cs="Times New Roman"/>
                <w:sz w:val="24"/>
                <w:szCs w:val="24"/>
              </w:rPr>
              <w:t xml:space="preserve"> tabung</w:t>
            </w:r>
          </w:p>
        </w:tc>
        <w:tc>
          <w:tcPr>
            <w:tcW w:w="2039" w:type="dxa"/>
          </w:tcPr>
          <w:p w:rsidR="00F178B8" w:rsidRDefault="004649B1" w:rsidP="0083615D">
            <w:pPr>
              <w:jc w:val="center"/>
              <w:rPr>
                <w:rFonts w:ascii="Times New Roman" w:hAnsi="Times New Roman" w:cs="Times New Roman"/>
                <w:sz w:val="24"/>
                <w:szCs w:val="24"/>
              </w:rPr>
            </w:pPr>
            <w:r>
              <w:rPr>
                <w:rFonts w:ascii="Times New Roman" w:hAnsi="Times New Roman" w:cs="Times New Roman"/>
                <w:sz w:val="24"/>
                <w:szCs w:val="24"/>
              </w:rPr>
              <w:t>175.000</w:t>
            </w:r>
          </w:p>
        </w:tc>
      </w:tr>
      <w:tr w:rsidR="00F178B8" w:rsidTr="00F178B8">
        <w:tc>
          <w:tcPr>
            <w:tcW w:w="2038" w:type="dxa"/>
          </w:tcPr>
          <w:p w:rsidR="00F178B8" w:rsidRDefault="00F178B8" w:rsidP="0083615D">
            <w:pPr>
              <w:rPr>
                <w:rFonts w:ascii="Times New Roman" w:hAnsi="Times New Roman" w:cs="Times New Roman"/>
                <w:sz w:val="24"/>
                <w:szCs w:val="24"/>
              </w:rPr>
            </w:pPr>
            <w:r>
              <w:rPr>
                <w:rFonts w:ascii="Times New Roman" w:hAnsi="Times New Roman" w:cs="Times New Roman"/>
                <w:sz w:val="24"/>
                <w:szCs w:val="24"/>
              </w:rPr>
              <w:t>Limbah singkong</w:t>
            </w:r>
          </w:p>
        </w:tc>
        <w:tc>
          <w:tcPr>
            <w:tcW w:w="2038" w:type="dxa"/>
          </w:tcPr>
          <w:p w:rsidR="00F178B8" w:rsidRDefault="00175793" w:rsidP="0083615D">
            <w:pPr>
              <w:jc w:val="center"/>
              <w:rPr>
                <w:rFonts w:ascii="Times New Roman" w:hAnsi="Times New Roman" w:cs="Times New Roman"/>
                <w:sz w:val="24"/>
                <w:szCs w:val="24"/>
              </w:rPr>
            </w:pPr>
            <w:r>
              <w:rPr>
                <w:rFonts w:ascii="Times New Roman" w:hAnsi="Times New Roman" w:cs="Times New Roman"/>
                <w:sz w:val="24"/>
                <w:szCs w:val="24"/>
              </w:rPr>
              <w:t>1</w:t>
            </w:r>
            <w:r w:rsidR="008154FD">
              <w:rPr>
                <w:rFonts w:ascii="Times New Roman" w:hAnsi="Times New Roman" w:cs="Times New Roman"/>
                <w:sz w:val="24"/>
                <w:szCs w:val="24"/>
              </w:rPr>
              <w:t>00</w:t>
            </w:r>
            <w:r w:rsidR="00A83978">
              <w:rPr>
                <w:rFonts w:ascii="Times New Roman" w:hAnsi="Times New Roman" w:cs="Times New Roman"/>
                <w:sz w:val="24"/>
                <w:szCs w:val="24"/>
              </w:rPr>
              <w:t xml:space="preserve"> x </w:t>
            </w:r>
            <w:r w:rsidR="00F02FA2">
              <w:rPr>
                <w:rFonts w:ascii="Times New Roman" w:hAnsi="Times New Roman" w:cs="Times New Roman"/>
                <w:sz w:val="24"/>
                <w:szCs w:val="24"/>
              </w:rPr>
              <w:t>84</w:t>
            </w:r>
          </w:p>
        </w:tc>
        <w:tc>
          <w:tcPr>
            <w:tcW w:w="2039" w:type="dxa"/>
          </w:tcPr>
          <w:p w:rsidR="00F178B8" w:rsidRDefault="00F02FA2" w:rsidP="0083615D">
            <w:pPr>
              <w:jc w:val="center"/>
              <w:rPr>
                <w:rFonts w:ascii="Times New Roman" w:hAnsi="Times New Roman" w:cs="Times New Roman"/>
                <w:sz w:val="24"/>
                <w:szCs w:val="24"/>
              </w:rPr>
            </w:pPr>
            <w:r>
              <w:rPr>
                <w:rFonts w:ascii="Times New Roman" w:hAnsi="Times New Roman" w:cs="Times New Roman"/>
                <w:sz w:val="24"/>
                <w:szCs w:val="24"/>
              </w:rPr>
              <w:t>8,4</w:t>
            </w:r>
            <w:r w:rsidR="0067671A">
              <w:rPr>
                <w:rFonts w:ascii="Times New Roman" w:hAnsi="Times New Roman" w:cs="Times New Roman"/>
                <w:sz w:val="24"/>
                <w:szCs w:val="24"/>
              </w:rPr>
              <w:t xml:space="preserve"> </w:t>
            </w:r>
            <w:r w:rsidR="00F011EE">
              <w:rPr>
                <w:rFonts w:ascii="Times New Roman" w:hAnsi="Times New Roman" w:cs="Times New Roman"/>
                <w:sz w:val="24"/>
                <w:szCs w:val="24"/>
              </w:rPr>
              <w:t>kg</w:t>
            </w:r>
          </w:p>
        </w:tc>
        <w:tc>
          <w:tcPr>
            <w:tcW w:w="2039" w:type="dxa"/>
          </w:tcPr>
          <w:p w:rsidR="00F178B8" w:rsidRDefault="008A110F" w:rsidP="0083615D">
            <w:pPr>
              <w:jc w:val="center"/>
              <w:rPr>
                <w:rFonts w:ascii="Times New Roman" w:hAnsi="Times New Roman" w:cs="Times New Roman"/>
                <w:sz w:val="24"/>
                <w:szCs w:val="24"/>
              </w:rPr>
            </w:pPr>
            <w:r>
              <w:rPr>
                <w:rFonts w:ascii="Times New Roman" w:hAnsi="Times New Roman" w:cs="Times New Roman"/>
                <w:sz w:val="24"/>
                <w:szCs w:val="24"/>
              </w:rPr>
              <w:t>-</w:t>
            </w:r>
          </w:p>
        </w:tc>
      </w:tr>
      <w:tr w:rsidR="0067671A" w:rsidTr="0067671A">
        <w:trPr>
          <w:trHeight w:val="275"/>
        </w:trPr>
        <w:tc>
          <w:tcPr>
            <w:tcW w:w="2038" w:type="dxa"/>
            <w:vMerge w:val="restart"/>
          </w:tcPr>
          <w:p w:rsidR="0067671A" w:rsidRPr="00F178B8" w:rsidRDefault="0067671A" w:rsidP="0083615D">
            <w:pPr>
              <w:rPr>
                <w:rFonts w:ascii="Times New Roman" w:hAnsi="Times New Roman" w:cs="Times New Roman"/>
                <w:sz w:val="24"/>
                <w:szCs w:val="24"/>
                <w:vertAlign w:val="subscript"/>
              </w:rPr>
            </w:pP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3</w:t>
            </w:r>
          </w:p>
        </w:tc>
        <w:tc>
          <w:tcPr>
            <w:tcW w:w="2038" w:type="dxa"/>
          </w:tcPr>
          <w:p w:rsidR="0067671A" w:rsidRDefault="00694AF2" w:rsidP="0083615D">
            <w:pPr>
              <w:jc w:val="center"/>
              <w:rPr>
                <w:rFonts w:ascii="Times New Roman" w:hAnsi="Times New Roman" w:cs="Times New Roman"/>
                <w:sz w:val="24"/>
                <w:szCs w:val="24"/>
              </w:rPr>
            </w:pPr>
            <w:r>
              <w:rPr>
                <w:rFonts w:ascii="Times New Roman" w:hAnsi="Times New Roman" w:cs="Times New Roman"/>
                <w:sz w:val="24"/>
                <w:szCs w:val="24"/>
              </w:rPr>
              <w:t xml:space="preserve">25,2 </w:t>
            </w:r>
          </w:p>
        </w:tc>
        <w:tc>
          <w:tcPr>
            <w:tcW w:w="2039" w:type="dxa"/>
            <w:vMerge w:val="restart"/>
          </w:tcPr>
          <w:p w:rsidR="0067671A" w:rsidRDefault="00694AF2" w:rsidP="0083615D">
            <w:pPr>
              <w:jc w:val="center"/>
              <w:rPr>
                <w:rFonts w:ascii="Times New Roman" w:hAnsi="Times New Roman" w:cs="Times New Roman"/>
                <w:sz w:val="24"/>
                <w:szCs w:val="24"/>
              </w:rPr>
            </w:pPr>
            <w:r>
              <w:rPr>
                <w:rFonts w:ascii="Times New Roman" w:hAnsi="Times New Roman" w:cs="Times New Roman"/>
                <w:sz w:val="24"/>
                <w:szCs w:val="24"/>
              </w:rPr>
              <w:t>1000/gram</w:t>
            </w:r>
          </w:p>
        </w:tc>
        <w:tc>
          <w:tcPr>
            <w:tcW w:w="2039" w:type="dxa"/>
            <w:vMerge w:val="restart"/>
          </w:tcPr>
          <w:p w:rsidR="0067671A" w:rsidRDefault="00CA14F3" w:rsidP="0083615D">
            <w:pPr>
              <w:jc w:val="center"/>
              <w:rPr>
                <w:rFonts w:ascii="Times New Roman" w:hAnsi="Times New Roman" w:cs="Times New Roman"/>
                <w:sz w:val="24"/>
                <w:szCs w:val="24"/>
              </w:rPr>
            </w:pPr>
            <w:r>
              <w:rPr>
                <w:rFonts w:ascii="Times New Roman" w:hAnsi="Times New Roman" w:cs="Times New Roman"/>
                <w:sz w:val="24"/>
                <w:szCs w:val="24"/>
              </w:rPr>
              <w:t>25.000</w:t>
            </w:r>
          </w:p>
        </w:tc>
      </w:tr>
      <w:tr w:rsidR="0067671A" w:rsidTr="00F178B8">
        <w:trPr>
          <w:trHeight w:val="129"/>
        </w:trPr>
        <w:tc>
          <w:tcPr>
            <w:tcW w:w="2038" w:type="dxa"/>
            <w:vMerge/>
          </w:tcPr>
          <w:p w:rsidR="0067671A" w:rsidRDefault="0067671A" w:rsidP="0083615D">
            <w:pPr>
              <w:rPr>
                <w:rFonts w:ascii="Times New Roman" w:hAnsi="Times New Roman" w:cs="Times New Roman"/>
                <w:sz w:val="24"/>
                <w:szCs w:val="24"/>
              </w:rPr>
            </w:pPr>
          </w:p>
        </w:tc>
        <w:tc>
          <w:tcPr>
            <w:tcW w:w="2038" w:type="dxa"/>
          </w:tcPr>
          <w:p w:rsidR="0067671A" w:rsidRDefault="0067671A" w:rsidP="0083615D">
            <w:pPr>
              <w:jc w:val="center"/>
              <w:rPr>
                <w:rFonts w:ascii="Times New Roman" w:hAnsi="Times New Roman" w:cs="Times New Roman"/>
                <w:sz w:val="24"/>
                <w:szCs w:val="24"/>
              </w:rPr>
            </w:pPr>
          </w:p>
        </w:tc>
        <w:tc>
          <w:tcPr>
            <w:tcW w:w="2039" w:type="dxa"/>
            <w:vMerge/>
          </w:tcPr>
          <w:p w:rsidR="0067671A" w:rsidRDefault="0067671A" w:rsidP="0083615D">
            <w:pPr>
              <w:jc w:val="center"/>
              <w:rPr>
                <w:rFonts w:ascii="Times New Roman" w:hAnsi="Times New Roman" w:cs="Times New Roman"/>
                <w:sz w:val="24"/>
                <w:szCs w:val="24"/>
              </w:rPr>
            </w:pPr>
          </w:p>
        </w:tc>
        <w:tc>
          <w:tcPr>
            <w:tcW w:w="2039" w:type="dxa"/>
            <w:vMerge/>
          </w:tcPr>
          <w:p w:rsidR="0067671A" w:rsidRDefault="0067671A" w:rsidP="0083615D">
            <w:pPr>
              <w:jc w:val="center"/>
              <w:rPr>
                <w:rFonts w:ascii="Times New Roman" w:hAnsi="Times New Roman" w:cs="Times New Roman"/>
                <w:sz w:val="24"/>
                <w:szCs w:val="24"/>
              </w:rPr>
            </w:pPr>
          </w:p>
        </w:tc>
      </w:tr>
      <w:tr w:rsidR="0067671A" w:rsidTr="0067671A">
        <w:trPr>
          <w:trHeight w:val="291"/>
        </w:trPr>
        <w:tc>
          <w:tcPr>
            <w:tcW w:w="2038" w:type="dxa"/>
            <w:vMerge w:val="restart"/>
          </w:tcPr>
          <w:p w:rsidR="0067671A" w:rsidRPr="00F178B8" w:rsidRDefault="0067671A" w:rsidP="0083615D">
            <w:pPr>
              <w:rPr>
                <w:rFonts w:ascii="Times New Roman" w:hAnsi="Times New Roman" w:cs="Times New Roman"/>
                <w:sz w:val="24"/>
                <w:szCs w:val="24"/>
              </w:rPr>
            </w:pPr>
            <w:r>
              <w:rPr>
                <w:rFonts w:ascii="Times New Roman" w:hAnsi="Times New Roman" w:cs="Times New Roman"/>
                <w:sz w:val="24"/>
                <w:szCs w:val="24"/>
              </w:rPr>
              <w:t>KH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p>
        </w:tc>
        <w:tc>
          <w:tcPr>
            <w:tcW w:w="2038" w:type="dxa"/>
          </w:tcPr>
          <w:p w:rsidR="0067671A" w:rsidRDefault="00694AF2" w:rsidP="0083615D">
            <w:pPr>
              <w:jc w:val="center"/>
              <w:rPr>
                <w:rFonts w:ascii="Times New Roman" w:hAnsi="Times New Roman" w:cs="Times New Roman"/>
                <w:sz w:val="24"/>
                <w:szCs w:val="24"/>
              </w:rPr>
            </w:pPr>
            <w:r>
              <w:rPr>
                <w:rFonts w:ascii="Times New Roman" w:hAnsi="Times New Roman" w:cs="Times New Roman"/>
                <w:sz w:val="24"/>
                <w:szCs w:val="24"/>
              </w:rPr>
              <w:t xml:space="preserve">33,67 </w:t>
            </w:r>
          </w:p>
        </w:tc>
        <w:tc>
          <w:tcPr>
            <w:tcW w:w="2039" w:type="dxa"/>
            <w:vMerge w:val="restart"/>
          </w:tcPr>
          <w:p w:rsidR="0067671A" w:rsidRDefault="00694AF2" w:rsidP="0083615D">
            <w:pPr>
              <w:jc w:val="center"/>
              <w:rPr>
                <w:rFonts w:ascii="Times New Roman" w:hAnsi="Times New Roman" w:cs="Times New Roman"/>
                <w:sz w:val="24"/>
                <w:szCs w:val="24"/>
              </w:rPr>
            </w:pPr>
            <w:r>
              <w:rPr>
                <w:rFonts w:ascii="Times New Roman" w:hAnsi="Times New Roman" w:cs="Times New Roman"/>
                <w:sz w:val="24"/>
                <w:szCs w:val="24"/>
              </w:rPr>
              <w:t>1000/gram</w:t>
            </w:r>
          </w:p>
        </w:tc>
        <w:tc>
          <w:tcPr>
            <w:tcW w:w="2039" w:type="dxa"/>
            <w:vMerge w:val="restart"/>
          </w:tcPr>
          <w:p w:rsidR="0067671A" w:rsidRDefault="00CA14F3" w:rsidP="0083615D">
            <w:pPr>
              <w:jc w:val="center"/>
              <w:rPr>
                <w:rFonts w:ascii="Times New Roman" w:hAnsi="Times New Roman" w:cs="Times New Roman"/>
                <w:sz w:val="24"/>
                <w:szCs w:val="24"/>
              </w:rPr>
            </w:pPr>
            <w:r>
              <w:rPr>
                <w:rFonts w:ascii="Times New Roman" w:hAnsi="Times New Roman" w:cs="Times New Roman"/>
                <w:sz w:val="24"/>
                <w:szCs w:val="24"/>
              </w:rPr>
              <w:t>35.000</w:t>
            </w:r>
          </w:p>
        </w:tc>
      </w:tr>
      <w:tr w:rsidR="0067671A" w:rsidTr="00F178B8">
        <w:trPr>
          <w:trHeight w:val="113"/>
        </w:trPr>
        <w:tc>
          <w:tcPr>
            <w:tcW w:w="2038" w:type="dxa"/>
            <w:vMerge/>
          </w:tcPr>
          <w:p w:rsidR="0067671A" w:rsidRDefault="0067671A" w:rsidP="0083615D">
            <w:pPr>
              <w:rPr>
                <w:rFonts w:ascii="Times New Roman" w:hAnsi="Times New Roman" w:cs="Times New Roman"/>
                <w:sz w:val="24"/>
                <w:szCs w:val="24"/>
              </w:rPr>
            </w:pPr>
          </w:p>
        </w:tc>
        <w:tc>
          <w:tcPr>
            <w:tcW w:w="2038" w:type="dxa"/>
          </w:tcPr>
          <w:p w:rsidR="0067671A" w:rsidRDefault="0067671A" w:rsidP="0083615D">
            <w:pPr>
              <w:jc w:val="center"/>
              <w:rPr>
                <w:rFonts w:ascii="Times New Roman" w:hAnsi="Times New Roman" w:cs="Times New Roman"/>
                <w:sz w:val="24"/>
                <w:szCs w:val="24"/>
              </w:rPr>
            </w:pPr>
          </w:p>
        </w:tc>
        <w:tc>
          <w:tcPr>
            <w:tcW w:w="2039" w:type="dxa"/>
            <w:vMerge/>
          </w:tcPr>
          <w:p w:rsidR="0067671A" w:rsidRDefault="0067671A" w:rsidP="0083615D">
            <w:pPr>
              <w:jc w:val="center"/>
              <w:rPr>
                <w:rFonts w:ascii="Times New Roman" w:hAnsi="Times New Roman" w:cs="Times New Roman"/>
                <w:sz w:val="24"/>
                <w:szCs w:val="24"/>
              </w:rPr>
            </w:pPr>
          </w:p>
        </w:tc>
        <w:tc>
          <w:tcPr>
            <w:tcW w:w="2039" w:type="dxa"/>
            <w:vMerge/>
          </w:tcPr>
          <w:p w:rsidR="0067671A" w:rsidRDefault="0067671A" w:rsidP="0083615D">
            <w:pPr>
              <w:jc w:val="center"/>
              <w:rPr>
                <w:rFonts w:ascii="Times New Roman" w:hAnsi="Times New Roman" w:cs="Times New Roman"/>
                <w:sz w:val="24"/>
                <w:szCs w:val="24"/>
              </w:rPr>
            </w:pPr>
          </w:p>
        </w:tc>
      </w:tr>
      <w:tr w:rsidR="0067671A" w:rsidTr="00D67800">
        <w:trPr>
          <w:trHeight w:val="243"/>
        </w:trPr>
        <w:tc>
          <w:tcPr>
            <w:tcW w:w="2038" w:type="dxa"/>
            <w:vMerge w:val="restart"/>
          </w:tcPr>
          <w:p w:rsidR="0067671A" w:rsidRPr="00F178B8" w:rsidRDefault="0067671A" w:rsidP="0083615D">
            <w:pPr>
              <w:rPr>
                <w:rFonts w:ascii="Times New Roman" w:hAnsi="Times New Roman" w:cs="Times New Roman"/>
                <w:sz w:val="24"/>
                <w:szCs w:val="24"/>
              </w:rPr>
            </w:pPr>
            <w:r>
              <w:rPr>
                <w:rFonts w:ascii="Times New Roman" w:hAnsi="Times New Roman" w:cs="Times New Roman"/>
                <w:sz w:val="24"/>
                <w:szCs w:val="24"/>
              </w:rPr>
              <w:t>MgSO</w:t>
            </w:r>
            <w:r w:rsidR="0011347A">
              <w:rPr>
                <w:rFonts w:ascii="Times New Roman" w:hAnsi="Times New Roman" w:cs="Times New Roman"/>
                <w:sz w:val="24"/>
                <w:szCs w:val="24"/>
                <w:vertAlign w:val="subscript"/>
              </w:rPr>
              <w:t>4.</w:t>
            </w:r>
            <w:r>
              <w:rPr>
                <w:rFonts w:ascii="Times New Roman" w:hAnsi="Times New Roman" w:cs="Times New Roman"/>
                <w:sz w:val="24"/>
                <w:szCs w:val="24"/>
              </w:rPr>
              <w:t>7H</w:t>
            </w:r>
            <w:r>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2038" w:type="dxa"/>
            <w:tcBorders>
              <w:bottom w:val="single" w:sz="4" w:space="0" w:color="auto"/>
            </w:tcBorders>
          </w:tcPr>
          <w:p w:rsidR="0067671A" w:rsidRDefault="00CA14F3" w:rsidP="0083615D">
            <w:pPr>
              <w:jc w:val="center"/>
              <w:rPr>
                <w:rFonts w:ascii="Times New Roman" w:hAnsi="Times New Roman" w:cs="Times New Roman"/>
                <w:sz w:val="24"/>
                <w:szCs w:val="24"/>
              </w:rPr>
            </w:pPr>
            <w:r>
              <w:rPr>
                <w:rFonts w:ascii="Times New Roman" w:hAnsi="Times New Roman" w:cs="Times New Roman"/>
                <w:sz w:val="24"/>
                <w:szCs w:val="24"/>
              </w:rPr>
              <w:t>16,8</w:t>
            </w:r>
          </w:p>
        </w:tc>
        <w:tc>
          <w:tcPr>
            <w:tcW w:w="2039" w:type="dxa"/>
            <w:vMerge w:val="restart"/>
          </w:tcPr>
          <w:p w:rsidR="0067671A" w:rsidRDefault="00CA14F3" w:rsidP="0083615D">
            <w:pPr>
              <w:jc w:val="center"/>
              <w:rPr>
                <w:rFonts w:ascii="Times New Roman" w:hAnsi="Times New Roman" w:cs="Times New Roman"/>
                <w:sz w:val="24"/>
                <w:szCs w:val="24"/>
              </w:rPr>
            </w:pPr>
            <w:r>
              <w:rPr>
                <w:rFonts w:ascii="Times New Roman" w:hAnsi="Times New Roman" w:cs="Times New Roman"/>
                <w:sz w:val="24"/>
                <w:szCs w:val="24"/>
              </w:rPr>
              <w:t>1000/gram</w:t>
            </w:r>
          </w:p>
        </w:tc>
        <w:tc>
          <w:tcPr>
            <w:tcW w:w="2039" w:type="dxa"/>
            <w:vMerge w:val="restart"/>
          </w:tcPr>
          <w:p w:rsidR="0067671A" w:rsidRDefault="00CA14F3" w:rsidP="0083615D">
            <w:pPr>
              <w:jc w:val="center"/>
              <w:rPr>
                <w:rFonts w:ascii="Times New Roman" w:hAnsi="Times New Roman" w:cs="Times New Roman"/>
                <w:sz w:val="24"/>
                <w:szCs w:val="24"/>
              </w:rPr>
            </w:pPr>
            <w:r>
              <w:rPr>
                <w:rFonts w:ascii="Times New Roman" w:hAnsi="Times New Roman" w:cs="Times New Roman"/>
                <w:sz w:val="24"/>
                <w:szCs w:val="24"/>
              </w:rPr>
              <w:t>17.000</w:t>
            </w:r>
          </w:p>
        </w:tc>
      </w:tr>
      <w:tr w:rsidR="0067671A" w:rsidTr="008A110F">
        <w:trPr>
          <w:trHeight w:val="178"/>
        </w:trPr>
        <w:tc>
          <w:tcPr>
            <w:tcW w:w="2038" w:type="dxa"/>
            <w:vMerge/>
          </w:tcPr>
          <w:p w:rsidR="0067671A" w:rsidRDefault="0067671A" w:rsidP="0083615D">
            <w:pPr>
              <w:rPr>
                <w:rFonts w:ascii="Times New Roman" w:hAnsi="Times New Roman" w:cs="Times New Roman"/>
                <w:sz w:val="24"/>
                <w:szCs w:val="24"/>
              </w:rPr>
            </w:pPr>
          </w:p>
        </w:tc>
        <w:tc>
          <w:tcPr>
            <w:tcW w:w="2038" w:type="dxa"/>
            <w:tcBorders>
              <w:bottom w:val="single" w:sz="4" w:space="0" w:color="auto"/>
            </w:tcBorders>
          </w:tcPr>
          <w:p w:rsidR="0067671A" w:rsidRDefault="0067671A" w:rsidP="0083615D">
            <w:pPr>
              <w:jc w:val="center"/>
              <w:rPr>
                <w:rFonts w:ascii="Times New Roman" w:hAnsi="Times New Roman" w:cs="Times New Roman"/>
                <w:sz w:val="24"/>
                <w:szCs w:val="24"/>
              </w:rPr>
            </w:pPr>
          </w:p>
        </w:tc>
        <w:tc>
          <w:tcPr>
            <w:tcW w:w="2039" w:type="dxa"/>
            <w:vMerge/>
            <w:tcBorders>
              <w:bottom w:val="single" w:sz="4" w:space="0" w:color="auto"/>
            </w:tcBorders>
          </w:tcPr>
          <w:p w:rsidR="0067671A" w:rsidRDefault="0067671A" w:rsidP="0083615D">
            <w:pPr>
              <w:rPr>
                <w:rFonts w:ascii="Times New Roman" w:hAnsi="Times New Roman" w:cs="Times New Roman"/>
                <w:sz w:val="24"/>
                <w:szCs w:val="24"/>
              </w:rPr>
            </w:pPr>
          </w:p>
        </w:tc>
        <w:tc>
          <w:tcPr>
            <w:tcW w:w="2039" w:type="dxa"/>
            <w:vMerge/>
            <w:tcBorders>
              <w:bottom w:val="single" w:sz="4" w:space="0" w:color="auto"/>
            </w:tcBorders>
          </w:tcPr>
          <w:p w:rsidR="0067671A" w:rsidRDefault="0067671A" w:rsidP="0083615D">
            <w:pPr>
              <w:jc w:val="center"/>
              <w:rPr>
                <w:rFonts w:ascii="Times New Roman" w:hAnsi="Times New Roman" w:cs="Times New Roman"/>
                <w:sz w:val="24"/>
                <w:szCs w:val="24"/>
              </w:rPr>
            </w:pPr>
          </w:p>
        </w:tc>
      </w:tr>
      <w:tr w:rsidR="008A110F" w:rsidTr="008A110F">
        <w:tc>
          <w:tcPr>
            <w:tcW w:w="2038" w:type="dxa"/>
            <w:tcBorders>
              <w:right w:val="nil"/>
            </w:tcBorders>
          </w:tcPr>
          <w:p w:rsidR="008A110F" w:rsidRPr="00F011EE" w:rsidRDefault="008A110F" w:rsidP="0083615D">
            <w:pPr>
              <w:jc w:val="center"/>
              <w:rPr>
                <w:rFonts w:ascii="Times New Roman" w:hAnsi="Times New Roman" w:cs="Times New Roman"/>
                <w:b/>
                <w:sz w:val="24"/>
                <w:szCs w:val="24"/>
              </w:rPr>
            </w:pPr>
            <w:r w:rsidRPr="00F011EE">
              <w:rPr>
                <w:rFonts w:ascii="Times New Roman" w:hAnsi="Times New Roman" w:cs="Times New Roman"/>
                <w:b/>
                <w:sz w:val="24"/>
                <w:szCs w:val="24"/>
              </w:rPr>
              <w:t>Total</w:t>
            </w:r>
          </w:p>
        </w:tc>
        <w:tc>
          <w:tcPr>
            <w:tcW w:w="2038" w:type="dxa"/>
            <w:tcBorders>
              <w:left w:val="nil"/>
              <w:right w:val="nil"/>
            </w:tcBorders>
          </w:tcPr>
          <w:p w:rsidR="008A110F" w:rsidRDefault="008A110F" w:rsidP="0083615D">
            <w:pPr>
              <w:jc w:val="center"/>
              <w:rPr>
                <w:rFonts w:ascii="Times New Roman" w:hAnsi="Times New Roman" w:cs="Times New Roman"/>
                <w:sz w:val="24"/>
                <w:szCs w:val="24"/>
              </w:rPr>
            </w:pPr>
          </w:p>
        </w:tc>
        <w:tc>
          <w:tcPr>
            <w:tcW w:w="2039" w:type="dxa"/>
            <w:tcBorders>
              <w:left w:val="nil"/>
            </w:tcBorders>
          </w:tcPr>
          <w:p w:rsidR="008A110F" w:rsidRDefault="008A110F" w:rsidP="0083615D">
            <w:pPr>
              <w:jc w:val="center"/>
              <w:rPr>
                <w:rFonts w:ascii="Times New Roman" w:hAnsi="Times New Roman" w:cs="Times New Roman"/>
                <w:sz w:val="24"/>
                <w:szCs w:val="24"/>
              </w:rPr>
            </w:pPr>
          </w:p>
        </w:tc>
        <w:tc>
          <w:tcPr>
            <w:tcW w:w="2039" w:type="dxa"/>
          </w:tcPr>
          <w:p w:rsidR="008A110F" w:rsidRPr="00F011EE" w:rsidRDefault="00CA14F3" w:rsidP="0083615D">
            <w:pPr>
              <w:jc w:val="center"/>
              <w:rPr>
                <w:rFonts w:ascii="Times New Roman" w:hAnsi="Times New Roman" w:cs="Times New Roman"/>
                <w:b/>
                <w:sz w:val="24"/>
                <w:szCs w:val="24"/>
              </w:rPr>
            </w:pPr>
            <w:r>
              <w:rPr>
                <w:rFonts w:ascii="Times New Roman" w:hAnsi="Times New Roman" w:cs="Times New Roman"/>
                <w:b/>
                <w:sz w:val="24"/>
                <w:szCs w:val="24"/>
              </w:rPr>
              <w:t>252.000</w:t>
            </w:r>
          </w:p>
        </w:tc>
      </w:tr>
    </w:tbl>
    <w:p w:rsidR="004B48CD" w:rsidRDefault="004B48CD" w:rsidP="0083615D">
      <w:pPr>
        <w:spacing w:line="276" w:lineRule="auto"/>
        <w:rPr>
          <w:rFonts w:ascii="Times New Roman" w:hAnsi="Times New Roman" w:cs="Times New Roman"/>
          <w:sz w:val="24"/>
          <w:szCs w:val="24"/>
        </w:rPr>
      </w:pPr>
    </w:p>
    <w:p w:rsidR="00DD48CD" w:rsidRPr="004649B1" w:rsidRDefault="004649B1" w:rsidP="0083615D">
      <w:pPr>
        <w:pStyle w:val="ListParagraph"/>
        <w:numPr>
          <w:ilvl w:val="0"/>
          <w:numId w:val="15"/>
        </w:numPr>
        <w:spacing w:line="240" w:lineRule="auto"/>
        <w:rPr>
          <w:rFonts w:ascii="Times New Roman" w:hAnsi="Times New Roman" w:cs="Times New Roman"/>
          <w:sz w:val="24"/>
          <w:szCs w:val="24"/>
        </w:rPr>
      </w:pPr>
      <w:r w:rsidRPr="004649B1">
        <w:rPr>
          <w:rFonts w:ascii="Times New Roman" w:hAnsi="Times New Roman" w:cs="Times New Roman"/>
          <w:sz w:val="24"/>
          <w:szCs w:val="24"/>
        </w:rPr>
        <w:t>Kebutuhan untuk Analisis Respon</w:t>
      </w:r>
    </w:p>
    <w:tbl>
      <w:tblPr>
        <w:tblStyle w:val="TableGrid"/>
        <w:tblW w:w="8188" w:type="dxa"/>
        <w:tblLayout w:type="fixed"/>
        <w:tblLook w:val="04A0" w:firstRow="1" w:lastRow="0" w:firstColumn="1" w:lastColumn="0" w:noHBand="0" w:noVBand="1"/>
      </w:tblPr>
      <w:tblGrid>
        <w:gridCol w:w="1084"/>
        <w:gridCol w:w="1542"/>
        <w:gridCol w:w="1120"/>
        <w:gridCol w:w="1607"/>
        <w:gridCol w:w="1471"/>
        <w:gridCol w:w="1364"/>
      </w:tblGrid>
      <w:tr w:rsidR="00303249" w:rsidTr="0083615D">
        <w:trPr>
          <w:trHeight w:val="727"/>
        </w:trPr>
        <w:tc>
          <w:tcPr>
            <w:tcW w:w="1084" w:type="dxa"/>
          </w:tcPr>
          <w:p w:rsidR="00303249" w:rsidRPr="00F178B8" w:rsidRDefault="00303249" w:rsidP="0083615D">
            <w:pPr>
              <w:jc w:val="center"/>
              <w:rPr>
                <w:rFonts w:ascii="Times New Roman" w:hAnsi="Times New Roman" w:cs="Times New Roman"/>
                <w:b/>
                <w:sz w:val="24"/>
                <w:szCs w:val="24"/>
              </w:rPr>
            </w:pPr>
            <w:r w:rsidRPr="00F178B8">
              <w:rPr>
                <w:rFonts w:ascii="Times New Roman" w:hAnsi="Times New Roman" w:cs="Times New Roman"/>
                <w:b/>
                <w:sz w:val="24"/>
                <w:szCs w:val="24"/>
              </w:rPr>
              <w:t>Bahan</w:t>
            </w:r>
          </w:p>
        </w:tc>
        <w:tc>
          <w:tcPr>
            <w:tcW w:w="1542" w:type="dxa"/>
          </w:tcPr>
          <w:p w:rsidR="00303249" w:rsidRPr="00F178B8" w:rsidRDefault="00303249" w:rsidP="0083615D">
            <w:pPr>
              <w:jc w:val="center"/>
              <w:rPr>
                <w:rFonts w:ascii="Times New Roman" w:hAnsi="Times New Roman" w:cs="Times New Roman"/>
                <w:b/>
                <w:sz w:val="24"/>
                <w:szCs w:val="24"/>
              </w:rPr>
            </w:pPr>
            <w:r w:rsidRPr="00F178B8">
              <w:rPr>
                <w:rFonts w:ascii="Times New Roman" w:hAnsi="Times New Roman" w:cs="Times New Roman"/>
                <w:b/>
                <w:sz w:val="24"/>
                <w:szCs w:val="24"/>
              </w:rPr>
              <w:t>Analisis</w:t>
            </w:r>
          </w:p>
        </w:tc>
        <w:tc>
          <w:tcPr>
            <w:tcW w:w="1120" w:type="dxa"/>
          </w:tcPr>
          <w:p w:rsidR="00303249" w:rsidRPr="00F178B8" w:rsidRDefault="00303249" w:rsidP="0083615D">
            <w:pPr>
              <w:jc w:val="center"/>
              <w:rPr>
                <w:rFonts w:ascii="Times New Roman" w:hAnsi="Times New Roman" w:cs="Times New Roman"/>
                <w:b/>
                <w:sz w:val="24"/>
                <w:szCs w:val="24"/>
              </w:rPr>
            </w:pPr>
            <w:r w:rsidRPr="00F178B8">
              <w:rPr>
                <w:rFonts w:ascii="Times New Roman" w:hAnsi="Times New Roman" w:cs="Times New Roman"/>
                <w:b/>
                <w:sz w:val="24"/>
                <w:szCs w:val="24"/>
              </w:rPr>
              <w:t>Gram</w:t>
            </w:r>
          </w:p>
        </w:tc>
        <w:tc>
          <w:tcPr>
            <w:tcW w:w="1607" w:type="dxa"/>
          </w:tcPr>
          <w:p w:rsidR="00303249" w:rsidRPr="00F178B8" w:rsidRDefault="00303249" w:rsidP="0083615D">
            <w:pPr>
              <w:jc w:val="center"/>
              <w:rPr>
                <w:rFonts w:ascii="Times New Roman" w:hAnsi="Times New Roman" w:cs="Times New Roman"/>
                <w:b/>
                <w:sz w:val="24"/>
                <w:szCs w:val="24"/>
              </w:rPr>
            </w:pPr>
            <w:r>
              <w:rPr>
                <w:rFonts w:ascii="Times New Roman" w:hAnsi="Times New Roman" w:cs="Times New Roman"/>
                <w:b/>
                <w:sz w:val="24"/>
                <w:szCs w:val="24"/>
              </w:rPr>
              <w:t>Total Kebutuhan</w:t>
            </w:r>
          </w:p>
        </w:tc>
        <w:tc>
          <w:tcPr>
            <w:tcW w:w="1471" w:type="dxa"/>
          </w:tcPr>
          <w:p w:rsidR="00303249" w:rsidRPr="00F178B8" w:rsidRDefault="00303249" w:rsidP="0083615D">
            <w:pPr>
              <w:jc w:val="center"/>
              <w:rPr>
                <w:rFonts w:ascii="Times New Roman" w:hAnsi="Times New Roman" w:cs="Times New Roman"/>
                <w:b/>
                <w:sz w:val="24"/>
                <w:szCs w:val="24"/>
              </w:rPr>
            </w:pPr>
            <w:r w:rsidRPr="00F178B8">
              <w:rPr>
                <w:rFonts w:ascii="Times New Roman" w:hAnsi="Times New Roman" w:cs="Times New Roman"/>
                <w:b/>
                <w:sz w:val="24"/>
                <w:szCs w:val="24"/>
              </w:rPr>
              <w:t>Harga</w:t>
            </w:r>
            <w:r>
              <w:rPr>
                <w:rFonts w:ascii="Times New Roman" w:hAnsi="Times New Roman" w:cs="Times New Roman"/>
                <w:b/>
                <w:sz w:val="24"/>
                <w:szCs w:val="24"/>
              </w:rPr>
              <w:t xml:space="preserve"> (Rp)</w:t>
            </w:r>
          </w:p>
        </w:tc>
        <w:tc>
          <w:tcPr>
            <w:tcW w:w="1364" w:type="dxa"/>
          </w:tcPr>
          <w:p w:rsidR="00303249" w:rsidRDefault="00303249" w:rsidP="0083615D">
            <w:pPr>
              <w:jc w:val="center"/>
              <w:rPr>
                <w:rFonts w:ascii="Times New Roman" w:hAnsi="Times New Roman" w:cs="Times New Roman"/>
                <w:b/>
                <w:sz w:val="24"/>
                <w:szCs w:val="24"/>
              </w:rPr>
            </w:pPr>
            <w:r>
              <w:rPr>
                <w:rFonts w:ascii="Times New Roman" w:hAnsi="Times New Roman" w:cs="Times New Roman"/>
                <w:b/>
                <w:sz w:val="24"/>
                <w:szCs w:val="24"/>
              </w:rPr>
              <w:t>Total</w:t>
            </w:r>
          </w:p>
          <w:p w:rsidR="00303249" w:rsidRPr="00F178B8" w:rsidRDefault="00303249" w:rsidP="0083615D">
            <w:pPr>
              <w:jc w:val="center"/>
              <w:rPr>
                <w:rFonts w:ascii="Times New Roman" w:hAnsi="Times New Roman" w:cs="Times New Roman"/>
                <w:b/>
                <w:sz w:val="24"/>
                <w:szCs w:val="24"/>
              </w:rPr>
            </w:pPr>
            <w:r>
              <w:rPr>
                <w:rFonts w:ascii="Times New Roman" w:hAnsi="Times New Roman" w:cs="Times New Roman"/>
                <w:b/>
                <w:sz w:val="24"/>
                <w:szCs w:val="24"/>
              </w:rPr>
              <w:t xml:space="preserve">(Rp) </w:t>
            </w:r>
          </w:p>
        </w:tc>
      </w:tr>
      <w:tr w:rsidR="00303249" w:rsidTr="0083615D">
        <w:trPr>
          <w:trHeight w:val="796"/>
        </w:trPr>
        <w:tc>
          <w:tcPr>
            <w:tcW w:w="1084" w:type="dxa"/>
          </w:tcPr>
          <w:p w:rsidR="00303249" w:rsidRDefault="00303249" w:rsidP="0083615D">
            <w:pPr>
              <w:jc w:val="center"/>
              <w:rPr>
                <w:rFonts w:ascii="Times New Roman" w:hAnsi="Times New Roman" w:cs="Times New Roman"/>
                <w:sz w:val="24"/>
                <w:szCs w:val="24"/>
              </w:rPr>
            </w:pPr>
            <w:r>
              <w:rPr>
                <w:rFonts w:ascii="Times New Roman" w:hAnsi="Times New Roman" w:cs="Times New Roman"/>
                <w:sz w:val="24"/>
                <w:szCs w:val="24"/>
              </w:rPr>
              <w:t>Angkak</w:t>
            </w:r>
          </w:p>
        </w:tc>
        <w:tc>
          <w:tcPr>
            <w:tcW w:w="1542" w:type="dxa"/>
          </w:tcPr>
          <w:p w:rsidR="00303249" w:rsidRDefault="00303249" w:rsidP="0083615D">
            <w:pPr>
              <w:jc w:val="center"/>
              <w:rPr>
                <w:rFonts w:ascii="Times New Roman" w:hAnsi="Times New Roman" w:cs="Times New Roman"/>
                <w:sz w:val="24"/>
                <w:szCs w:val="24"/>
              </w:rPr>
            </w:pPr>
            <w:r>
              <w:rPr>
                <w:rFonts w:ascii="Times New Roman" w:hAnsi="Times New Roman" w:cs="Times New Roman"/>
                <w:sz w:val="24"/>
                <w:szCs w:val="24"/>
              </w:rPr>
              <w:t>Uji Intensitas pigmen merah</w:t>
            </w:r>
          </w:p>
        </w:tc>
        <w:tc>
          <w:tcPr>
            <w:tcW w:w="1120" w:type="dxa"/>
          </w:tcPr>
          <w:p w:rsidR="00303249" w:rsidRDefault="007D00D1" w:rsidP="0083615D">
            <w:pPr>
              <w:jc w:val="center"/>
              <w:rPr>
                <w:rFonts w:ascii="Times New Roman" w:hAnsi="Times New Roman" w:cs="Times New Roman"/>
                <w:sz w:val="24"/>
                <w:szCs w:val="24"/>
              </w:rPr>
            </w:pPr>
            <w:r>
              <w:rPr>
                <w:rFonts w:ascii="Times New Roman" w:hAnsi="Times New Roman" w:cs="Times New Roman"/>
                <w:sz w:val="24"/>
                <w:szCs w:val="24"/>
              </w:rPr>
              <w:t>1</w:t>
            </w:r>
            <w:r w:rsidR="00175793">
              <w:rPr>
                <w:rFonts w:ascii="Times New Roman" w:hAnsi="Times New Roman" w:cs="Times New Roman"/>
                <w:sz w:val="24"/>
                <w:szCs w:val="24"/>
              </w:rPr>
              <w:t xml:space="preserve"> x</w:t>
            </w:r>
            <w:r w:rsidR="0047180E">
              <w:rPr>
                <w:rFonts w:ascii="Times New Roman" w:hAnsi="Times New Roman" w:cs="Times New Roman"/>
                <w:sz w:val="24"/>
                <w:szCs w:val="24"/>
              </w:rPr>
              <w:t xml:space="preserve"> 42</w:t>
            </w:r>
            <w:r w:rsidR="0032777B">
              <w:rPr>
                <w:rFonts w:ascii="Times New Roman" w:hAnsi="Times New Roman" w:cs="Times New Roman"/>
                <w:sz w:val="24"/>
                <w:szCs w:val="24"/>
              </w:rPr>
              <w:t xml:space="preserve"> x 2</w:t>
            </w:r>
          </w:p>
        </w:tc>
        <w:tc>
          <w:tcPr>
            <w:tcW w:w="1607" w:type="dxa"/>
          </w:tcPr>
          <w:p w:rsidR="00303249" w:rsidRDefault="007D00D1" w:rsidP="0083615D">
            <w:pPr>
              <w:jc w:val="center"/>
              <w:rPr>
                <w:rFonts w:ascii="Times New Roman" w:hAnsi="Times New Roman" w:cs="Times New Roman"/>
                <w:sz w:val="24"/>
                <w:szCs w:val="24"/>
              </w:rPr>
            </w:pPr>
            <w:r>
              <w:rPr>
                <w:rFonts w:ascii="Times New Roman" w:hAnsi="Times New Roman" w:cs="Times New Roman"/>
                <w:sz w:val="24"/>
                <w:szCs w:val="24"/>
              </w:rPr>
              <w:t>84</w:t>
            </w:r>
            <w:r w:rsidR="0032777B">
              <w:rPr>
                <w:rFonts w:ascii="Times New Roman" w:hAnsi="Times New Roman" w:cs="Times New Roman"/>
                <w:sz w:val="24"/>
                <w:szCs w:val="24"/>
              </w:rPr>
              <w:t xml:space="preserve"> gram </w:t>
            </w:r>
          </w:p>
        </w:tc>
        <w:tc>
          <w:tcPr>
            <w:tcW w:w="1471" w:type="dxa"/>
          </w:tcPr>
          <w:p w:rsidR="00303249" w:rsidRDefault="00694AF2" w:rsidP="0083615D">
            <w:pPr>
              <w:jc w:val="center"/>
              <w:rPr>
                <w:rFonts w:ascii="Times New Roman" w:hAnsi="Times New Roman" w:cs="Times New Roman"/>
                <w:sz w:val="24"/>
                <w:szCs w:val="24"/>
              </w:rPr>
            </w:pPr>
            <w:r>
              <w:rPr>
                <w:rFonts w:ascii="Times New Roman" w:hAnsi="Times New Roman" w:cs="Times New Roman"/>
                <w:sz w:val="24"/>
                <w:szCs w:val="24"/>
              </w:rPr>
              <w:t>2500</w:t>
            </w:r>
            <w:r w:rsidR="0032777B">
              <w:rPr>
                <w:rFonts w:ascii="Times New Roman" w:hAnsi="Times New Roman" w:cs="Times New Roman"/>
                <w:sz w:val="24"/>
                <w:szCs w:val="24"/>
              </w:rPr>
              <w:t xml:space="preserve"> x 42 x 2</w:t>
            </w:r>
          </w:p>
        </w:tc>
        <w:tc>
          <w:tcPr>
            <w:tcW w:w="1364" w:type="dxa"/>
          </w:tcPr>
          <w:p w:rsidR="00303249" w:rsidRDefault="00694AF2" w:rsidP="00C14CEA">
            <w:pPr>
              <w:ind w:right="-108"/>
              <w:jc w:val="center"/>
              <w:rPr>
                <w:rFonts w:ascii="Times New Roman" w:hAnsi="Times New Roman" w:cs="Times New Roman"/>
                <w:sz w:val="24"/>
                <w:szCs w:val="24"/>
              </w:rPr>
            </w:pPr>
            <w:r>
              <w:rPr>
                <w:rFonts w:ascii="Times New Roman" w:hAnsi="Times New Roman" w:cs="Times New Roman"/>
                <w:sz w:val="24"/>
                <w:szCs w:val="24"/>
              </w:rPr>
              <w:t>21</w:t>
            </w:r>
            <w:r w:rsidR="0032777B">
              <w:rPr>
                <w:rFonts w:ascii="Times New Roman" w:hAnsi="Times New Roman" w:cs="Times New Roman"/>
                <w:sz w:val="24"/>
                <w:szCs w:val="24"/>
              </w:rPr>
              <w:t>0.000</w:t>
            </w:r>
          </w:p>
        </w:tc>
      </w:tr>
      <w:tr w:rsidR="00303249" w:rsidTr="0083615D">
        <w:trPr>
          <w:trHeight w:val="779"/>
        </w:trPr>
        <w:tc>
          <w:tcPr>
            <w:tcW w:w="1084" w:type="dxa"/>
          </w:tcPr>
          <w:p w:rsidR="00303249" w:rsidRDefault="00303249" w:rsidP="0083615D">
            <w:pPr>
              <w:jc w:val="center"/>
              <w:rPr>
                <w:rFonts w:ascii="Times New Roman" w:hAnsi="Times New Roman" w:cs="Times New Roman"/>
                <w:sz w:val="24"/>
                <w:szCs w:val="24"/>
              </w:rPr>
            </w:pPr>
            <w:r>
              <w:rPr>
                <w:rFonts w:ascii="Times New Roman" w:hAnsi="Times New Roman" w:cs="Times New Roman"/>
                <w:sz w:val="24"/>
                <w:szCs w:val="24"/>
              </w:rPr>
              <w:t xml:space="preserve">Angkak </w:t>
            </w:r>
          </w:p>
        </w:tc>
        <w:tc>
          <w:tcPr>
            <w:tcW w:w="1542" w:type="dxa"/>
            <w:tcBorders>
              <w:bottom w:val="single" w:sz="4" w:space="0" w:color="auto"/>
            </w:tcBorders>
          </w:tcPr>
          <w:p w:rsidR="00303249" w:rsidRDefault="008154FD" w:rsidP="0083615D">
            <w:pPr>
              <w:jc w:val="center"/>
              <w:rPr>
                <w:rFonts w:ascii="Times New Roman" w:hAnsi="Times New Roman" w:cs="Times New Roman"/>
                <w:sz w:val="24"/>
                <w:szCs w:val="24"/>
              </w:rPr>
            </w:pPr>
            <w:r>
              <w:rPr>
                <w:rFonts w:ascii="Times New Roman" w:hAnsi="Times New Roman" w:cs="Times New Roman"/>
                <w:sz w:val="24"/>
                <w:szCs w:val="24"/>
              </w:rPr>
              <w:t>Uji kelarutan pigmen dalam air</w:t>
            </w:r>
          </w:p>
        </w:tc>
        <w:tc>
          <w:tcPr>
            <w:tcW w:w="1120" w:type="dxa"/>
            <w:tcBorders>
              <w:bottom w:val="single" w:sz="4" w:space="0" w:color="auto"/>
            </w:tcBorders>
          </w:tcPr>
          <w:p w:rsidR="00303249" w:rsidRDefault="008154FD" w:rsidP="0083615D">
            <w:pPr>
              <w:jc w:val="center"/>
              <w:rPr>
                <w:rFonts w:ascii="Times New Roman" w:hAnsi="Times New Roman" w:cs="Times New Roman"/>
                <w:sz w:val="24"/>
                <w:szCs w:val="24"/>
              </w:rPr>
            </w:pPr>
            <w:r>
              <w:rPr>
                <w:rFonts w:ascii="Times New Roman" w:hAnsi="Times New Roman" w:cs="Times New Roman"/>
                <w:sz w:val="24"/>
                <w:szCs w:val="24"/>
              </w:rPr>
              <w:t>0.06</w:t>
            </w:r>
            <w:r w:rsidR="00303249">
              <w:rPr>
                <w:rFonts w:ascii="Times New Roman" w:hAnsi="Times New Roman" w:cs="Times New Roman"/>
                <w:sz w:val="24"/>
                <w:szCs w:val="24"/>
              </w:rPr>
              <w:t xml:space="preserve"> </w:t>
            </w:r>
            <w:r w:rsidR="00175793">
              <w:rPr>
                <w:rFonts w:ascii="Times New Roman" w:hAnsi="Times New Roman" w:cs="Times New Roman"/>
                <w:sz w:val="24"/>
                <w:szCs w:val="24"/>
              </w:rPr>
              <w:t xml:space="preserve">x </w:t>
            </w:r>
            <w:r w:rsidR="0047180E">
              <w:rPr>
                <w:rFonts w:ascii="Times New Roman" w:hAnsi="Times New Roman" w:cs="Times New Roman"/>
                <w:sz w:val="24"/>
                <w:szCs w:val="24"/>
              </w:rPr>
              <w:t>42</w:t>
            </w:r>
            <w:r w:rsidR="0032777B">
              <w:rPr>
                <w:rFonts w:ascii="Times New Roman" w:hAnsi="Times New Roman" w:cs="Times New Roman"/>
                <w:sz w:val="24"/>
                <w:szCs w:val="24"/>
              </w:rPr>
              <w:t xml:space="preserve"> x 2</w:t>
            </w:r>
          </w:p>
        </w:tc>
        <w:tc>
          <w:tcPr>
            <w:tcW w:w="1607" w:type="dxa"/>
            <w:tcBorders>
              <w:bottom w:val="single" w:sz="4" w:space="0" w:color="auto"/>
            </w:tcBorders>
          </w:tcPr>
          <w:p w:rsidR="00303249" w:rsidRDefault="0032777B" w:rsidP="0083615D">
            <w:pPr>
              <w:jc w:val="center"/>
              <w:rPr>
                <w:rFonts w:ascii="Times New Roman" w:hAnsi="Times New Roman" w:cs="Times New Roman"/>
                <w:sz w:val="24"/>
                <w:szCs w:val="24"/>
              </w:rPr>
            </w:pPr>
            <w:r>
              <w:rPr>
                <w:rFonts w:ascii="Times New Roman" w:hAnsi="Times New Roman" w:cs="Times New Roman"/>
                <w:sz w:val="24"/>
                <w:szCs w:val="24"/>
              </w:rPr>
              <w:t xml:space="preserve">5.04 gram </w:t>
            </w:r>
          </w:p>
        </w:tc>
        <w:tc>
          <w:tcPr>
            <w:tcW w:w="1471" w:type="dxa"/>
          </w:tcPr>
          <w:p w:rsidR="00303249" w:rsidRDefault="00694AF2" w:rsidP="0083615D">
            <w:pPr>
              <w:jc w:val="center"/>
              <w:rPr>
                <w:rFonts w:ascii="Times New Roman" w:hAnsi="Times New Roman" w:cs="Times New Roman"/>
                <w:sz w:val="24"/>
                <w:szCs w:val="24"/>
              </w:rPr>
            </w:pPr>
            <w:r>
              <w:rPr>
                <w:rFonts w:ascii="Times New Roman" w:hAnsi="Times New Roman" w:cs="Times New Roman"/>
                <w:sz w:val="24"/>
                <w:szCs w:val="24"/>
              </w:rPr>
              <w:t>2500</w:t>
            </w:r>
            <w:r w:rsidR="0032777B">
              <w:rPr>
                <w:rFonts w:ascii="Times New Roman" w:hAnsi="Times New Roman" w:cs="Times New Roman"/>
                <w:sz w:val="24"/>
                <w:szCs w:val="24"/>
              </w:rPr>
              <w:t xml:space="preserve"> x 42 x 2</w:t>
            </w:r>
          </w:p>
        </w:tc>
        <w:tc>
          <w:tcPr>
            <w:tcW w:w="1364" w:type="dxa"/>
          </w:tcPr>
          <w:p w:rsidR="00303249" w:rsidRDefault="00694AF2" w:rsidP="0083615D">
            <w:pPr>
              <w:jc w:val="center"/>
              <w:rPr>
                <w:rFonts w:ascii="Times New Roman" w:hAnsi="Times New Roman" w:cs="Times New Roman"/>
                <w:sz w:val="24"/>
                <w:szCs w:val="24"/>
              </w:rPr>
            </w:pPr>
            <w:r>
              <w:rPr>
                <w:rFonts w:ascii="Times New Roman" w:hAnsi="Times New Roman" w:cs="Times New Roman"/>
                <w:sz w:val="24"/>
                <w:szCs w:val="24"/>
              </w:rPr>
              <w:t>21</w:t>
            </w:r>
            <w:r w:rsidR="0032777B">
              <w:rPr>
                <w:rFonts w:ascii="Times New Roman" w:hAnsi="Times New Roman" w:cs="Times New Roman"/>
                <w:sz w:val="24"/>
                <w:szCs w:val="24"/>
              </w:rPr>
              <w:t>0.000</w:t>
            </w:r>
          </w:p>
        </w:tc>
      </w:tr>
      <w:tr w:rsidR="00C14CEA" w:rsidTr="0083615D">
        <w:trPr>
          <w:trHeight w:val="779"/>
        </w:trPr>
        <w:tc>
          <w:tcPr>
            <w:tcW w:w="1084" w:type="dxa"/>
          </w:tcPr>
          <w:p w:rsidR="00C14CEA" w:rsidRDefault="00C14CEA" w:rsidP="0083615D">
            <w:pPr>
              <w:jc w:val="center"/>
              <w:rPr>
                <w:rFonts w:ascii="Times New Roman" w:hAnsi="Times New Roman" w:cs="Times New Roman"/>
                <w:sz w:val="24"/>
                <w:szCs w:val="24"/>
              </w:rPr>
            </w:pPr>
            <w:r>
              <w:rPr>
                <w:rFonts w:ascii="Times New Roman" w:hAnsi="Times New Roman" w:cs="Times New Roman"/>
                <w:sz w:val="24"/>
                <w:szCs w:val="24"/>
              </w:rPr>
              <w:t>Angkak</w:t>
            </w:r>
          </w:p>
        </w:tc>
        <w:tc>
          <w:tcPr>
            <w:tcW w:w="1542" w:type="dxa"/>
            <w:tcBorders>
              <w:bottom w:val="single" w:sz="4" w:space="0" w:color="auto"/>
            </w:tcBorders>
          </w:tcPr>
          <w:p w:rsidR="00C14CEA" w:rsidRDefault="00C14CEA" w:rsidP="0083615D">
            <w:pPr>
              <w:jc w:val="center"/>
              <w:rPr>
                <w:rFonts w:ascii="Times New Roman" w:hAnsi="Times New Roman" w:cs="Times New Roman"/>
                <w:sz w:val="24"/>
                <w:szCs w:val="24"/>
              </w:rPr>
            </w:pPr>
            <w:r>
              <w:rPr>
                <w:rFonts w:ascii="Times New Roman" w:hAnsi="Times New Roman" w:cs="Times New Roman"/>
                <w:sz w:val="24"/>
                <w:szCs w:val="24"/>
              </w:rPr>
              <w:t>Uji kestabilan pigmen pada suhu</w:t>
            </w:r>
          </w:p>
        </w:tc>
        <w:tc>
          <w:tcPr>
            <w:tcW w:w="1120" w:type="dxa"/>
            <w:tcBorders>
              <w:bottom w:val="single" w:sz="4" w:space="0" w:color="auto"/>
            </w:tcBorders>
          </w:tcPr>
          <w:p w:rsidR="00C14CEA" w:rsidRDefault="00C14CEA" w:rsidP="0083615D">
            <w:pPr>
              <w:jc w:val="center"/>
              <w:rPr>
                <w:rFonts w:ascii="Times New Roman" w:hAnsi="Times New Roman" w:cs="Times New Roman"/>
                <w:sz w:val="24"/>
                <w:szCs w:val="24"/>
              </w:rPr>
            </w:pPr>
            <w:r>
              <w:rPr>
                <w:rFonts w:ascii="Times New Roman" w:hAnsi="Times New Roman" w:cs="Times New Roman"/>
                <w:sz w:val="24"/>
                <w:szCs w:val="24"/>
              </w:rPr>
              <w:t>1 x 42 x 2</w:t>
            </w:r>
          </w:p>
        </w:tc>
        <w:tc>
          <w:tcPr>
            <w:tcW w:w="1607" w:type="dxa"/>
            <w:tcBorders>
              <w:bottom w:val="single" w:sz="4" w:space="0" w:color="auto"/>
            </w:tcBorders>
          </w:tcPr>
          <w:p w:rsidR="00C14CEA" w:rsidRDefault="00C14CEA" w:rsidP="0083615D">
            <w:pPr>
              <w:jc w:val="center"/>
              <w:rPr>
                <w:rFonts w:ascii="Times New Roman" w:hAnsi="Times New Roman" w:cs="Times New Roman"/>
                <w:sz w:val="24"/>
                <w:szCs w:val="24"/>
              </w:rPr>
            </w:pPr>
            <w:r>
              <w:rPr>
                <w:rFonts w:ascii="Times New Roman" w:hAnsi="Times New Roman" w:cs="Times New Roman"/>
                <w:sz w:val="24"/>
                <w:szCs w:val="24"/>
              </w:rPr>
              <w:t>84 gram</w:t>
            </w:r>
          </w:p>
        </w:tc>
        <w:tc>
          <w:tcPr>
            <w:tcW w:w="1471" w:type="dxa"/>
          </w:tcPr>
          <w:p w:rsidR="00C14CEA" w:rsidRDefault="00C14CEA" w:rsidP="0083615D">
            <w:pPr>
              <w:jc w:val="center"/>
              <w:rPr>
                <w:rFonts w:ascii="Times New Roman" w:hAnsi="Times New Roman" w:cs="Times New Roman"/>
                <w:sz w:val="24"/>
                <w:szCs w:val="24"/>
              </w:rPr>
            </w:pPr>
            <w:r>
              <w:rPr>
                <w:rFonts w:ascii="Times New Roman" w:hAnsi="Times New Roman" w:cs="Times New Roman"/>
                <w:sz w:val="24"/>
                <w:szCs w:val="24"/>
              </w:rPr>
              <w:t>2500 x 42 x 2</w:t>
            </w:r>
          </w:p>
        </w:tc>
        <w:tc>
          <w:tcPr>
            <w:tcW w:w="1364" w:type="dxa"/>
          </w:tcPr>
          <w:p w:rsidR="00C14CEA" w:rsidRDefault="00C14CEA" w:rsidP="0083615D">
            <w:pPr>
              <w:jc w:val="center"/>
              <w:rPr>
                <w:rFonts w:ascii="Times New Roman" w:hAnsi="Times New Roman" w:cs="Times New Roman"/>
                <w:sz w:val="24"/>
                <w:szCs w:val="24"/>
              </w:rPr>
            </w:pPr>
            <w:r>
              <w:rPr>
                <w:rFonts w:ascii="Times New Roman" w:hAnsi="Times New Roman" w:cs="Times New Roman"/>
                <w:sz w:val="24"/>
                <w:szCs w:val="24"/>
              </w:rPr>
              <w:t>210.000</w:t>
            </w:r>
          </w:p>
        </w:tc>
      </w:tr>
      <w:tr w:rsidR="00560AE1" w:rsidTr="0083615D">
        <w:trPr>
          <w:trHeight w:val="614"/>
        </w:trPr>
        <w:tc>
          <w:tcPr>
            <w:tcW w:w="1084" w:type="dxa"/>
          </w:tcPr>
          <w:p w:rsidR="00560AE1" w:rsidRDefault="00560AE1" w:rsidP="0083615D">
            <w:pPr>
              <w:jc w:val="center"/>
              <w:rPr>
                <w:rFonts w:ascii="Times New Roman" w:hAnsi="Times New Roman" w:cs="Times New Roman"/>
                <w:sz w:val="24"/>
                <w:szCs w:val="24"/>
              </w:rPr>
            </w:pPr>
            <w:r>
              <w:rPr>
                <w:rFonts w:ascii="Times New Roman" w:hAnsi="Times New Roman" w:cs="Times New Roman"/>
                <w:sz w:val="24"/>
                <w:szCs w:val="24"/>
              </w:rPr>
              <w:t xml:space="preserve">Angkak </w:t>
            </w:r>
          </w:p>
        </w:tc>
        <w:tc>
          <w:tcPr>
            <w:tcW w:w="1542" w:type="dxa"/>
            <w:tcBorders>
              <w:bottom w:val="single" w:sz="4" w:space="0" w:color="auto"/>
            </w:tcBorders>
          </w:tcPr>
          <w:p w:rsidR="00560AE1" w:rsidRDefault="00560AE1" w:rsidP="0083615D">
            <w:pPr>
              <w:jc w:val="center"/>
              <w:rPr>
                <w:rFonts w:ascii="Times New Roman" w:hAnsi="Times New Roman" w:cs="Times New Roman"/>
                <w:sz w:val="24"/>
                <w:szCs w:val="24"/>
              </w:rPr>
            </w:pPr>
            <w:r>
              <w:rPr>
                <w:rFonts w:ascii="Times New Roman" w:hAnsi="Times New Roman" w:cs="Times New Roman"/>
                <w:sz w:val="24"/>
                <w:szCs w:val="24"/>
              </w:rPr>
              <w:t>Kadar Air</w:t>
            </w:r>
          </w:p>
        </w:tc>
        <w:tc>
          <w:tcPr>
            <w:tcW w:w="1120" w:type="dxa"/>
            <w:tcBorders>
              <w:bottom w:val="single" w:sz="4" w:space="0" w:color="auto"/>
            </w:tcBorders>
          </w:tcPr>
          <w:p w:rsidR="00560AE1" w:rsidRDefault="0032777B" w:rsidP="0083615D">
            <w:pPr>
              <w:jc w:val="center"/>
              <w:rPr>
                <w:rFonts w:ascii="Times New Roman" w:hAnsi="Times New Roman" w:cs="Times New Roman"/>
                <w:sz w:val="24"/>
                <w:szCs w:val="24"/>
              </w:rPr>
            </w:pPr>
            <w:r>
              <w:rPr>
                <w:rFonts w:ascii="Times New Roman" w:hAnsi="Times New Roman" w:cs="Times New Roman"/>
                <w:sz w:val="24"/>
                <w:szCs w:val="24"/>
              </w:rPr>
              <w:t>1 x 42 x 2</w:t>
            </w:r>
          </w:p>
        </w:tc>
        <w:tc>
          <w:tcPr>
            <w:tcW w:w="1607" w:type="dxa"/>
            <w:tcBorders>
              <w:bottom w:val="single" w:sz="4" w:space="0" w:color="auto"/>
            </w:tcBorders>
          </w:tcPr>
          <w:p w:rsidR="00560AE1" w:rsidRDefault="0032777B" w:rsidP="0083615D">
            <w:pPr>
              <w:jc w:val="center"/>
              <w:rPr>
                <w:rFonts w:ascii="Times New Roman" w:hAnsi="Times New Roman" w:cs="Times New Roman"/>
                <w:sz w:val="24"/>
                <w:szCs w:val="24"/>
              </w:rPr>
            </w:pPr>
            <w:r>
              <w:rPr>
                <w:rFonts w:ascii="Times New Roman" w:hAnsi="Times New Roman" w:cs="Times New Roman"/>
                <w:sz w:val="24"/>
                <w:szCs w:val="24"/>
              </w:rPr>
              <w:t>84 gram</w:t>
            </w:r>
          </w:p>
        </w:tc>
        <w:tc>
          <w:tcPr>
            <w:tcW w:w="1471" w:type="dxa"/>
          </w:tcPr>
          <w:p w:rsidR="00560AE1" w:rsidRDefault="0032777B" w:rsidP="0083615D">
            <w:pPr>
              <w:jc w:val="center"/>
              <w:rPr>
                <w:rFonts w:ascii="Times New Roman" w:hAnsi="Times New Roman" w:cs="Times New Roman"/>
                <w:sz w:val="24"/>
                <w:szCs w:val="24"/>
              </w:rPr>
            </w:pPr>
            <w:r>
              <w:rPr>
                <w:rFonts w:ascii="Times New Roman" w:hAnsi="Times New Roman" w:cs="Times New Roman"/>
                <w:sz w:val="24"/>
                <w:szCs w:val="24"/>
              </w:rPr>
              <w:t xml:space="preserve">2.500 x 42 x 2 </w:t>
            </w:r>
          </w:p>
        </w:tc>
        <w:tc>
          <w:tcPr>
            <w:tcW w:w="1364" w:type="dxa"/>
          </w:tcPr>
          <w:p w:rsidR="00560AE1" w:rsidRDefault="0032777B" w:rsidP="0083615D">
            <w:pPr>
              <w:jc w:val="center"/>
              <w:rPr>
                <w:rFonts w:ascii="Times New Roman" w:hAnsi="Times New Roman" w:cs="Times New Roman"/>
                <w:sz w:val="24"/>
                <w:szCs w:val="24"/>
              </w:rPr>
            </w:pPr>
            <w:r>
              <w:rPr>
                <w:rFonts w:ascii="Times New Roman" w:hAnsi="Times New Roman" w:cs="Times New Roman"/>
                <w:sz w:val="24"/>
                <w:szCs w:val="24"/>
              </w:rPr>
              <w:t>210.000</w:t>
            </w:r>
          </w:p>
        </w:tc>
      </w:tr>
      <w:tr w:rsidR="00303249" w:rsidTr="0083615D">
        <w:trPr>
          <w:trHeight w:val="415"/>
        </w:trPr>
        <w:tc>
          <w:tcPr>
            <w:tcW w:w="1084" w:type="dxa"/>
            <w:tcBorders>
              <w:right w:val="single" w:sz="4" w:space="0" w:color="auto"/>
            </w:tcBorders>
          </w:tcPr>
          <w:p w:rsidR="00303249" w:rsidRPr="00303249" w:rsidRDefault="00303249" w:rsidP="0083615D">
            <w:pPr>
              <w:jc w:val="center"/>
              <w:rPr>
                <w:rFonts w:ascii="Times New Roman" w:hAnsi="Times New Roman" w:cs="Times New Roman"/>
                <w:b/>
                <w:sz w:val="24"/>
                <w:szCs w:val="24"/>
              </w:rPr>
            </w:pPr>
            <w:r w:rsidRPr="00303249">
              <w:rPr>
                <w:rFonts w:ascii="Times New Roman" w:hAnsi="Times New Roman" w:cs="Times New Roman"/>
                <w:b/>
                <w:sz w:val="24"/>
                <w:szCs w:val="24"/>
              </w:rPr>
              <w:t>Total</w:t>
            </w:r>
          </w:p>
        </w:tc>
        <w:tc>
          <w:tcPr>
            <w:tcW w:w="1542" w:type="dxa"/>
            <w:tcBorders>
              <w:left w:val="single" w:sz="4" w:space="0" w:color="auto"/>
              <w:right w:val="nil"/>
            </w:tcBorders>
          </w:tcPr>
          <w:p w:rsidR="00303249" w:rsidRPr="00303249" w:rsidRDefault="00303249" w:rsidP="0083615D">
            <w:pPr>
              <w:jc w:val="center"/>
              <w:rPr>
                <w:rFonts w:ascii="Times New Roman" w:hAnsi="Times New Roman" w:cs="Times New Roman"/>
                <w:b/>
                <w:sz w:val="24"/>
                <w:szCs w:val="24"/>
              </w:rPr>
            </w:pPr>
          </w:p>
        </w:tc>
        <w:tc>
          <w:tcPr>
            <w:tcW w:w="1120" w:type="dxa"/>
            <w:tcBorders>
              <w:left w:val="nil"/>
            </w:tcBorders>
          </w:tcPr>
          <w:p w:rsidR="00303249" w:rsidRPr="00303249" w:rsidRDefault="00303249" w:rsidP="0083615D">
            <w:pPr>
              <w:jc w:val="center"/>
              <w:rPr>
                <w:rFonts w:ascii="Times New Roman" w:hAnsi="Times New Roman" w:cs="Times New Roman"/>
                <w:b/>
                <w:sz w:val="24"/>
                <w:szCs w:val="24"/>
              </w:rPr>
            </w:pPr>
          </w:p>
        </w:tc>
        <w:tc>
          <w:tcPr>
            <w:tcW w:w="1607" w:type="dxa"/>
          </w:tcPr>
          <w:p w:rsidR="00303249" w:rsidRPr="00303249" w:rsidRDefault="007D00D1" w:rsidP="0083615D">
            <w:pPr>
              <w:rPr>
                <w:rFonts w:ascii="Times New Roman" w:hAnsi="Times New Roman" w:cs="Times New Roman"/>
                <w:b/>
                <w:sz w:val="24"/>
                <w:szCs w:val="24"/>
              </w:rPr>
            </w:pPr>
            <w:r>
              <w:rPr>
                <w:rFonts w:ascii="Times New Roman" w:hAnsi="Times New Roman" w:cs="Times New Roman"/>
                <w:b/>
                <w:sz w:val="24"/>
                <w:szCs w:val="24"/>
              </w:rPr>
              <w:t>173.04</w:t>
            </w:r>
            <w:r w:rsidR="002A4D2B">
              <w:rPr>
                <w:rFonts w:ascii="Times New Roman" w:hAnsi="Times New Roman" w:cs="Times New Roman"/>
                <w:b/>
                <w:sz w:val="24"/>
                <w:szCs w:val="24"/>
              </w:rPr>
              <w:t xml:space="preserve"> gram</w:t>
            </w:r>
          </w:p>
        </w:tc>
        <w:tc>
          <w:tcPr>
            <w:tcW w:w="1471" w:type="dxa"/>
          </w:tcPr>
          <w:p w:rsidR="00303249" w:rsidRPr="00303249" w:rsidRDefault="00303249" w:rsidP="0083615D">
            <w:pPr>
              <w:jc w:val="center"/>
              <w:rPr>
                <w:rFonts w:ascii="Times New Roman" w:hAnsi="Times New Roman" w:cs="Times New Roman"/>
                <w:b/>
                <w:sz w:val="24"/>
                <w:szCs w:val="24"/>
              </w:rPr>
            </w:pPr>
          </w:p>
        </w:tc>
        <w:tc>
          <w:tcPr>
            <w:tcW w:w="1364" w:type="dxa"/>
          </w:tcPr>
          <w:p w:rsidR="00303249" w:rsidRPr="00303249" w:rsidRDefault="00CA14F3" w:rsidP="0083615D">
            <w:pPr>
              <w:rPr>
                <w:rFonts w:ascii="Times New Roman" w:hAnsi="Times New Roman" w:cs="Times New Roman"/>
                <w:b/>
                <w:sz w:val="24"/>
                <w:szCs w:val="24"/>
              </w:rPr>
            </w:pPr>
            <w:r>
              <w:rPr>
                <w:rFonts w:ascii="Times New Roman" w:hAnsi="Times New Roman" w:cs="Times New Roman"/>
                <w:b/>
                <w:sz w:val="24"/>
                <w:szCs w:val="24"/>
              </w:rPr>
              <w:t>630</w:t>
            </w:r>
            <w:r w:rsidR="0032777B">
              <w:rPr>
                <w:rFonts w:ascii="Times New Roman" w:hAnsi="Times New Roman" w:cs="Times New Roman"/>
                <w:b/>
                <w:sz w:val="24"/>
                <w:szCs w:val="24"/>
              </w:rPr>
              <w:t>.000</w:t>
            </w:r>
          </w:p>
        </w:tc>
      </w:tr>
    </w:tbl>
    <w:p w:rsidR="00C14CEA" w:rsidRDefault="00C14CEA" w:rsidP="00C14CEA">
      <w:pPr>
        <w:spacing w:before="240" w:line="240" w:lineRule="auto"/>
        <w:rPr>
          <w:rFonts w:ascii="Times New Roman" w:hAnsi="Times New Roman" w:cs="Times New Roman"/>
          <w:sz w:val="24"/>
          <w:szCs w:val="24"/>
        </w:rPr>
      </w:pPr>
    </w:p>
    <w:p w:rsidR="0083615D" w:rsidRPr="00C14CEA" w:rsidRDefault="00F011EE" w:rsidP="00C14CEA">
      <w:pPr>
        <w:pStyle w:val="ListParagraph"/>
        <w:numPr>
          <w:ilvl w:val="0"/>
          <w:numId w:val="15"/>
        </w:numPr>
        <w:spacing w:before="240" w:line="240" w:lineRule="auto"/>
        <w:rPr>
          <w:rFonts w:ascii="Times New Roman" w:hAnsi="Times New Roman" w:cs="Times New Roman"/>
          <w:sz w:val="24"/>
          <w:szCs w:val="24"/>
        </w:rPr>
      </w:pPr>
      <w:r w:rsidRPr="00C14CEA">
        <w:rPr>
          <w:rFonts w:ascii="Times New Roman" w:hAnsi="Times New Roman" w:cs="Times New Roman"/>
          <w:sz w:val="24"/>
          <w:szCs w:val="24"/>
        </w:rPr>
        <w:lastRenderedPageBreak/>
        <w:t>Jumlah Anggaran Penelitian</w:t>
      </w:r>
    </w:p>
    <w:tbl>
      <w:tblPr>
        <w:tblStyle w:val="TableGrid"/>
        <w:tblW w:w="0" w:type="auto"/>
        <w:tblLook w:val="04A0" w:firstRow="1" w:lastRow="0" w:firstColumn="1" w:lastColumn="0" w:noHBand="0" w:noVBand="1"/>
      </w:tblPr>
      <w:tblGrid>
        <w:gridCol w:w="534"/>
        <w:gridCol w:w="4901"/>
        <w:gridCol w:w="2718"/>
      </w:tblGrid>
      <w:tr w:rsidR="00F011EE" w:rsidTr="0083615D">
        <w:tc>
          <w:tcPr>
            <w:tcW w:w="534" w:type="dxa"/>
          </w:tcPr>
          <w:p w:rsidR="00F011EE" w:rsidRDefault="00F011EE" w:rsidP="0083615D">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No</w:t>
            </w:r>
          </w:p>
        </w:tc>
        <w:tc>
          <w:tcPr>
            <w:tcW w:w="4901" w:type="dxa"/>
          </w:tcPr>
          <w:p w:rsidR="00F011EE" w:rsidRDefault="00F011EE" w:rsidP="0083615D">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Kebutuhan</w:t>
            </w:r>
          </w:p>
        </w:tc>
        <w:tc>
          <w:tcPr>
            <w:tcW w:w="2718" w:type="dxa"/>
          </w:tcPr>
          <w:p w:rsidR="00F011EE" w:rsidRDefault="00F011EE" w:rsidP="0083615D">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Total</w:t>
            </w:r>
            <w:r w:rsidR="0083078C">
              <w:rPr>
                <w:rFonts w:ascii="Times New Roman" w:hAnsi="Times New Roman" w:cs="Times New Roman"/>
                <w:color w:val="auto"/>
                <w:sz w:val="24"/>
                <w:szCs w:val="24"/>
              </w:rPr>
              <w:t xml:space="preserve"> (Rp)</w:t>
            </w:r>
          </w:p>
        </w:tc>
      </w:tr>
      <w:tr w:rsidR="00F011EE" w:rsidTr="0083615D">
        <w:tc>
          <w:tcPr>
            <w:tcW w:w="534" w:type="dxa"/>
          </w:tcPr>
          <w:p w:rsidR="00F011EE" w:rsidRPr="0083078C" w:rsidRDefault="00F011EE" w:rsidP="0083615D">
            <w:pPr>
              <w:pStyle w:val="Caption"/>
              <w:rPr>
                <w:rFonts w:ascii="Times New Roman" w:hAnsi="Times New Roman" w:cs="Times New Roman"/>
                <w:b w:val="0"/>
                <w:color w:val="auto"/>
                <w:sz w:val="24"/>
                <w:szCs w:val="24"/>
              </w:rPr>
            </w:pPr>
            <w:r w:rsidRPr="0083078C">
              <w:rPr>
                <w:rFonts w:ascii="Times New Roman" w:hAnsi="Times New Roman" w:cs="Times New Roman"/>
                <w:b w:val="0"/>
                <w:color w:val="auto"/>
                <w:sz w:val="24"/>
                <w:szCs w:val="24"/>
              </w:rPr>
              <w:t xml:space="preserve">1. </w:t>
            </w:r>
          </w:p>
        </w:tc>
        <w:tc>
          <w:tcPr>
            <w:tcW w:w="4901" w:type="dxa"/>
          </w:tcPr>
          <w:p w:rsidR="00F011EE" w:rsidRPr="0083078C" w:rsidRDefault="00F011EE" w:rsidP="0083615D">
            <w:pPr>
              <w:pStyle w:val="Caption"/>
              <w:rPr>
                <w:rFonts w:ascii="Times New Roman" w:hAnsi="Times New Roman" w:cs="Times New Roman"/>
                <w:b w:val="0"/>
                <w:color w:val="auto"/>
                <w:sz w:val="24"/>
                <w:szCs w:val="24"/>
              </w:rPr>
            </w:pPr>
            <w:r w:rsidRPr="0083078C">
              <w:rPr>
                <w:rFonts w:ascii="Times New Roman" w:hAnsi="Times New Roman" w:cs="Times New Roman"/>
                <w:b w:val="0"/>
                <w:color w:val="auto"/>
                <w:sz w:val="24"/>
                <w:szCs w:val="24"/>
              </w:rPr>
              <w:t xml:space="preserve">Analisis bahan baku </w:t>
            </w:r>
          </w:p>
        </w:tc>
        <w:tc>
          <w:tcPr>
            <w:tcW w:w="2718" w:type="dxa"/>
          </w:tcPr>
          <w:p w:rsidR="00F011EE" w:rsidRPr="0083078C" w:rsidRDefault="00CA14F3" w:rsidP="0083615D">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18</w:t>
            </w:r>
            <w:r w:rsidR="00EB0550">
              <w:rPr>
                <w:rFonts w:ascii="Times New Roman" w:hAnsi="Times New Roman" w:cs="Times New Roman"/>
                <w:b w:val="0"/>
                <w:color w:val="auto"/>
                <w:sz w:val="24"/>
                <w:szCs w:val="24"/>
              </w:rPr>
              <w:t>0.000</w:t>
            </w:r>
          </w:p>
        </w:tc>
      </w:tr>
      <w:tr w:rsidR="00F011EE" w:rsidTr="0083615D">
        <w:tc>
          <w:tcPr>
            <w:tcW w:w="534" w:type="dxa"/>
          </w:tcPr>
          <w:p w:rsidR="00F011EE" w:rsidRPr="0083078C" w:rsidRDefault="00F011EE" w:rsidP="0083615D">
            <w:pPr>
              <w:pStyle w:val="Caption"/>
              <w:rPr>
                <w:rFonts w:ascii="Times New Roman" w:hAnsi="Times New Roman" w:cs="Times New Roman"/>
                <w:b w:val="0"/>
                <w:color w:val="auto"/>
                <w:sz w:val="24"/>
                <w:szCs w:val="24"/>
              </w:rPr>
            </w:pPr>
            <w:r w:rsidRPr="0083078C">
              <w:rPr>
                <w:rFonts w:ascii="Times New Roman" w:hAnsi="Times New Roman" w:cs="Times New Roman"/>
                <w:b w:val="0"/>
                <w:color w:val="auto"/>
                <w:sz w:val="24"/>
                <w:szCs w:val="24"/>
              </w:rPr>
              <w:t>2.</w:t>
            </w:r>
          </w:p>
        </w:tc>
        <w:tc>
          <w:tcPr>
            <w:tcW w:w="4901" w:type="dxa"/>
          </w:tcPr>
          <w:p w:rsidR="00F011EE" w:rsidRPr="0083078C" w:rsidRDefault="00F011EE" w:rsidP="0083615D">
            <w:pPr>
              <w:pStyle w:val="Caption"/>
              <w:rPr>
                <w:rFonts w:ascii="Times New Roman" w:hAnsi="Times New Roman" w:cs="Times New Roman"/>
                <w:b w:val="0"/>
                <w:color w:val="auto"/>
                <w:sz w:val="24"/>
                <w:szCs w:val="24"/>
              </w:rPr>
            </w:pPr>
            <w:r w:rsidRPr="0083078C">
              <w:rPr>
                <w:rFonts w:ascii="Times New Roman" w:hAnsi="Times New Roman" w:cs="Times New Roman"/>
                <w:b w:val="0"/>
                <w:color w:val="auto"/>
                <w:sz w:val="24"/>
                <w:szCs w:val="24"/>
              </w:rPr>
              <w:t>Bahan baku dan bahan penunjang</w:t>
            </w:r>
          </w:p>
        </w:tc>
        <w:tc>
          <w:tcPr>
            <w:tcW w:w="2718" w:type="dxa"/>
          </w:tcPr>
          <w:p w:rsidR="00F011EE" w:rsidRPr="0083078C" w:rsidRDefault="00CA14F3" w:rsidP="0083615D">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252.000</w:t>
            </w:r>
          </w:p>
        </w:tc>
      </w:tr>
      <w:tr w:rsidR="00F011EE" w:rsidTr="0083615D">
        <w:tc>
          <w:tcPr>
            <w:tcW w:w="534" w:type="dxa"/>
            <w:tcBorders>
              <w:bottom w:val="single" w:sz="4" w:space="0" w:color="auto"/>
            </w:tcBorders>
          </w:tcPr>
          <w:p w:rsidR="00F011EE" w:rsidRPr="0083078C" w:rsidRDefault="00F011EE" w:rsidP="0083615D">
            <w:pPr>
              <w:pStyle w:val="Caption"/>
              <w:rPr>
                <w:rFonts w:ascii="Times New Roman" w:hAnsi="Times New Roman" w:cs="Times New Roman"/>
                <w:b w:val="0"/>
                <w:color w:val="auto"/>
                <w:sz w:val="24"/>
                <w:szCs w:val="24"/>
              </w:rPr>
            </w:pPr>
            <w:r w:rsidRPr="0083078C">
              <w:rPr>
                <w:rFonts w:ascii="Times New Roman" w:hAnsi="Times New Roman" w:cs="Times New Roman"/>
                <w:b w:val="0"/>
                <w:color w:val="auto"/>
                <w:sz w:val="24"/>
                <w:szCs w:val="24"/>
              </w:rPr>
              <w:t>3.</w:t>
            </w:r>
          </w:p>
        </w:tc>
        <w:tc>
          <w:tcPr>
            <w:tcW w:w="4901" w:type="dxa"/>
            <w:tcBorders>
              <w:bottom w:val="single" w:sz="4" w:space="0" w:color="auto"/>
            </w:tcBorders>
          </w:tcPr>
          <w:p w:rsidR="00F011EE" w:rsidRPr="0083078C" w:rsidRDefault="00F011EE" w:rsidP="0083615D">
            <w:pPr>
              <w:pStyle w:val="Caption"/>
              <w:rPr>
                <w:rFonts w:ascii="Times New Roman" w:hAnsi="Times New Roman" w:cs="Times New Roman"/>
                <w:b w:val="0"/>
                <w:color w:val="auto"/>
                <w:sz w:val="24"/>
                <w:szCs w:val="24"/>
              </w:rPr>
            </w:pPr>
            <w:r w:rsidRPr="0083078C">
              <w:rPr>
                <w:rFonts w:ascii="Times New Roman" w:hAnsi="Times New Roman" w:cs="Times New Roman"/>
                <w:b w:val="0"/>
                <w:color w:val="auto"/>
                <w:sz w:val="24"/>
                <w:szCs w:val="24"/>
              </w:rPr>
              <w:t>Analisis respon</w:t>
            </w:r>
          </w:p>
        </w:tc>
        <w:tc>
          <w:tcPr>
            <w:tcW w:w="2718" w:type="dxa"/>
            <w:tcBorders>
              <w:bottom w:val="single" w:sz="4" w:space="0" w:color="auto"/>
            </w:tcBorders>
          </w:tcPr>
          <w:p w:rsidR="00F011EE" w:rsidRPr="0083078C" w:rsidRDefault="00CA14F3" w:rsidP="0083615D">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63</w:t>
            </w:r>
            <w:r w:rsidR="0032777B">
              <w:rPr>
                <w:rFonts w:ascii="Times New Roman" w:hAnsi="Times New Roman" w:cs="Times New Roman"/>
                <w:b w:val="0"/>
                <w:color w:val="auto"/>
                <w:sz w:val="24"/>
                <w:szCs w:val="24"/>
              </w:rPr>
              <w:t>0.000</w:t>
            </w:r>
          </w:p>
        </w:tc>
      </w:tr>
      <w:tr w:rsidR="00EB0550" w:rsidTr="0083615D">
        <w:tc>
          <w:tcPr>
            <w:tcW w:w="534" w:type="dxa"/>
            <w:tcBorders>
              <w:bottom w:val="single" w:sz="4" w:space="0" w:color="auto"/>
            </w:tcBorders>
          </w:tcPr>
          <w:p w:rsidR="00EB0550" w:rsidRPr="0083078C" w:rsidRDefault="00EB0550" w:rsidP="0083615D">
            <w:pPr>
              <w:pStyle w:val="Caption"/>
              <w:rPr>
                <w:rFonts w:ascii="Times New Roman" w:hAnsi="Times New Roman" w:cs="Times New Roman"/>
                <w:b w:val="0"/>
                <w:color w:val="auto"/>
                <w:sz w:val="24"/>
                <w:szCs w:val="24"/>
              </w:rPr>
            </w:pPr>
            <w:r>
              <w:rPr>
                <w:rFonts w:ascii="Times New Roman" w:hAnsi="Times New Roman" w:cs="Times New Roman"/>
                <w:b w:val="0"/>
                <w:color w:val="auto"/>
                <w:sz w:val="24"/>
                <w:szCs w:val="24"/>
              </w:rPr>
              <w:t>4.</w:t>
            </w:r>
          </w:p>
        </w:tc>
        <w:tc>
          <w:tcPr>
            <w:tcW w:w="4901" w:type="dxa"/>
            <w:tcBorders>
              <w:bottom w:val="single" w:sz="4" w:space="0" w:color="auto"/>
            </w:tcBorders>
          </w:tcPr>
          <w:p w:rsidR="00EB0550" w:rsidRPr="0083078C" w:rsidRDefault="00EB0550" w:rsidP="0083615D">
            <w:pPr>
              <w:pStyle w:val="Caption"/>
              <w:rPr>
                <w:rFonts w:ascii="Times New Roman" w:hAnsi="Times New Roman" w:cs="Times New Roman"/>
                <w:b w:val="0"/>
                <w:color w:val="auto"/>
                <w:sz w:val="24"/>
                <w:szCs w:val="24"/>
              </w:rPr>
            </w:pPr>
            <w:r>
              <w:rPr>
                <w:rFonts w:ascii="Times New Roman" w:hAnsi="Times New Roman" w:cs="Times New Roman"/>
                <w:b w:val="0"/>
                <w:color w:val="auto"/>
                <w:sz w:val="24"/>
                <w:szCs w:val="24"/>
              </w:rPr>
              <w:t>Sewa laboratorium</w:t>
            </w:r>
          </w:p>
        </w:tc>
        <w:tc>
          <w:tcPr>
            <w:tcW w:w="2718" w:type="dxa"/>
            <w:tcBorders>
              <w:bottom w:val="single" w:sz="4" w:space="0" w:color="auto"/>
            </w:tcBorders>
          </w:tcPr>
          <w:p w:rsidR="00EB0550" w:rsidRDefault="00EB0550" w:rsidP="0083615D">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250.000</w:t>
            </w:r>
          </w:p>
        </w:tc>
      </w:tr>
      <w:tr w:rsidR="00F011EE" w:rsidTr="0083615D">
        <w:tc>
          <w:tcPr>
            <w:tcW w:w="534" w:type="dxa"/>
            <w:tcBorders>
              <w:left w:val="single" w:sz="4" w:space="0" w:color="auto"/>
              <w:right w:val="nil"/>
            </w:tcBorders>
          </w:tcPr>
          <w:p w:rsidR="00F011EE" w:rsidRDefault="00F011EE" w:rsidP="0083615D">
            <w:pPr>
              <w:pStyle w:val="Caption"/>
              <w:rPr>
                <w:rFonts w:ascii="Times New Roman" w:hAnsi="Times New Roman" w:cs="Times New Roman"/>
                <w:color w:val="auto"/>
                <w:sz w:val="24"/>
                <w:szCs w:val="24"/>
              </w:rPr>
            </w:pPr>
          </w:p>
        </w:tc>
        <w:tc>
          <w:tcPr>
            <w:tcW w:w="4901" w:type="dxa"/>
            <w:tcBorders>
              <w:left w:val="nil"/>
            </w:tcBorders>
          </w:tcPr>
          <w:p w:rsidR="00F011EE" w:rsidRDefault="0083078C" w:rsidP="0083615D">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Total</w:t>
            </w:r>
          </w:p>
        </w:tc>
        <w:tc>
          <w:tcPr>
            <w:tcW w:w="2718" w:type="dxa"/>
          </w:tcPr>
          <w:p w:rsidR="00F011EE" w:rsidRDefault="00CA14F3" w:rsidP="0083615D">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1.312.000</w:t>
            </w:r>
          </w:p>
        </w:tc>
      </w:tr>
    </w:tbl>
    <w:p w:rsidR="00F011EE" w:rsidRDefault="00F011EE" w:rsidP="0083615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F011EE" w:rsidRDefault="00F011EE" w:rsidP="004B48CD">
      <w:pPr>
        <w:pStyle w:val="Caption"/>
        <w:rPr>
          <w:rFonts w:ascii="Times New Roman" w:hAnsi="Times New Roman" w:cs="Times New Roman"/>
          <w:color w:val="auto"/>
          <w:sz w:val="24"/>
          <w:szCs w:val="24"/>
        </w:rPr>
      </w:pPr>
    </w:p>
    <w:p w:rsidR="004B48CD" w:rsidRDefault="004B48CD" w:rsidP="00215088"/>
    <w:p w:rsidR="00EB0550" w:rsidRDefault="00EB0550" w:rsidP="00215088"/>
    <w:p w:rsidR="00EB0550" w:rsidRDefault="00EB0550" w:rsidP="00215088"/>
    <w:p w:rsidR="00EB0550" w:rsidRDefault="00EB0550" w:rsidP="00215088"/>
    <w:p w:rsidR="00EB0550" w:rsidRDefault="00EB0550" w:rsidP="00215088"/>
    <w:p w:rsidR="00EB0550" w:rsidRDefault="00EB0550" w:rsidP="00215088"/>
    <w:p w:rsidR="00EB0550" w:rsidRDefault="00EB0550" w:rsidP="00215088"/>
    <w:p w:rsidR="00EB0550" w:rsidRDefault="00EB0550" w:rsidP="00215088"/>
    <w:p w:rsidR="003C14F8" w:rsidRDefault="003C14F8" w:rsidP="003C14F8">
      <w:pPr>
        <w:pStyle w:val="Caption"/>
      </w:pPr>
    </w:p>
    <w:p w:rsidR="00C14CEA" w:rsidRDefault="00C14CEA" w:rsidP="003C14F8">
      <w:pPr>
        <w:pStyle w:val="Caption"/>
        <w:spacing w:line="360" w:lineRule="auto"/>
        <w:rPr>
          <w:rFonts w:asciiTheme="majorBidi" w:hAnsiTheme="majorBidi" w:cstheme="majorBidi"/>
          <w:color w:val="auto"/>
          <w:sz w:val="24"/>
          <w:szCs w:val="24"/>
        </w:rPr>
        <w:sectPr w:rsidR="00C14CEA" w:rsidSect="003C14F8">
          <w:pgSz w:w="11906" w:h="16838"/>
          <w:pgMar w:top="2268" w:right="1701" w:bottom="1701" w:left="2268" w:header="709" w:footer="709" w:gutter="0"/>
          <w:cols w:space="708"/>
        </w:sectPr>
      </w:pPr>
    </w:p>
    <w:p w:rsidR="003C14F8" w:rsidRPr="003C14F8" w:rsidRDefault="003C14F8" w:rsidP="003C14F8">
      <w:pPr>
        <w:pStyle w:val="Caption"/>
        <w:spacing w:line="360" w:lineRule="auto"/>
        <w:rPr>
          <w:rFonts w:asciiTheme="majorBidi" w:hAnsiTheme="majorBidi" w:cstheme="majorBidi"/>
          <w:color w:val="auto"/>
          <w:sz w:val="24"/>
          <w:szCs w:val="24"/>
        </w:rPr>
      </w:pPr>
      <w:proofErr w:type="gramStart"/>
      <w:r w:rsidRPr="003C14F8">
        <w:rPr>
          <w:rFonts w:asciiTheme="majorBidi" w:hAnsiTheme="majorBidi" w:cstheme="majorBidi"/>
          <w:color w:val="auto"/>
          <w:sz w:val="24"/>
          <w:szCs w:val="24"/>
        </w:rPr>
        <w:lastRenderedPageBreak/>
        <w:t xml:space="preserve">Lampiran </w:t>
      </w:r>
      <w:r w:rsidRPr="003C14F8">
        <w:rPr>
          <w:rFonts w:asciiTheme="majorBidi" w:hAnsiTheme="majorBidi" w:cstheme="majorBidi"/>
          <w:color w:val="auto"/>
          <w:sz w:val="24"/>
          <w:szCs w:val="24"/>
        </w:rPr>
        <w:fldChar w:fldCharType="begin"/>
      </w:r>
      <w:r w:rsidRPr="003C14F8">
        <w:rPr>
          <w:rFonts w:asciiTheme="majorBidi" w:hAnsiTheme="majorBidi" w:cstheme="majorBidi"/>
          <w:color w:val="auto"/>
          <w:sz w:val="24"/>
          <w:szCs w:val="24"/>
        </w:rPr>
        <w:instrText xml:space="preserve"> SEQ Lampiran \* ARABIC </w:instrText>
      </w:r>
      <w:r w:rsidRPr="003C14F8">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9</w:t>
      </w:r>
      <w:r w:rsidRPr="003C14F8">
        <w:rPr>
          <w:rFonts w:asciiTheme="majorBidi" w:hAnsiTheme="majorBidi" w:cstheme="majorBidi"/>
          <w:color w:val="auto"/>
          <w:sz w:val="24"/>
          <w:szCs w:val="24"/>
        </w:rPr>
        <w:fldChar w:fldCharType="end"/>
      </w:r>
      <w:r w:rsidRPr="003C14F8">
        <w:rPr>
          <w:rFonts w:asciiTheme="majorBidi" w:hAnsiTheme="majorBidi" w:cstheme="majorBidi"/>
          <w:color w:val="auto"/>
          <w:sz w:val="24"/>
          <w:szCs w:val="24"/>
        </w:rPr>
        <w:t>.</w:t>
      </w:r>
      <w:proofErr w:type="gramEnd"/>
      <w:r w:rsidR="00C14CEA">
        <w:rPr>
          <w:rFonts w:asciiTheme="majorBidi" w:hAnsiTheme="majorBidi" w:cstheme="majorBidi"/>
          <w:color w:val="auto"/>
          <w:sz w:val="24"/>
          <w:szCs w:val="24"/>
        </w:rPr>
        <w:t xml:space="preserve"> </w:t>
      </w:r>
      <w:bookmarkStart w:id="145" w:name="_Toc468701330"/>
      <w:r w:rsidRPr="003C14F8">
        <w:rPr>
          <w:rFonts w:asciiTheme="majorBidi" w:hAnsiTheme="majorBidi" w:cstheme="majorBidi"/>
          <w:color w:val="auto"/>
          <w:sz w:val="24"/>
          <w:szCs w:val="24"/>
        </w:rPr>
        <w:t>Hasil Analisis Bahan Baku Limbah Singkong</w:t>
      </w:r>
      <w:bookmarkEnd w:id="145"/>
    </w:p>
    <w:p w:rsidR="003C14F8" w:rsidRPr="00FC1BDD" w:rsidRDefault="003C14F8" w:rsidP="003C14F8">
      <w:pPr>
        <w:pStyle w:val="ListParagraph"/>
        <w:keepNext/>
        <w:keepLines/>
        <w:numPr>
          <w:ilvl w:val="0"/>
          <w:numId w:val="35"/>
        </w:numPr>
        <w:spacing w:after="360" w:line="240" w:lineRule="auto"/>
        <w:outlineLvl w:val="0"/>
        <w:rPr>
          <w:rFonts w:ascii="Times New Roman" w:eastAsiaTheme="majorEastAsia" w:hAnsi="Times New Roman" w:cstheme="majorBidi"/>
          <w:b/>
          <w:bCs/>
          <w:color w:val="000000" w:themeColor="text1"/>
          <w:sz w:val="28"/>
          <w:szCs w:val="28"/>
          <w:lang w:eastAsia="id-ID"/>
        </w:rPr>
      </w:pPr>
      <w:bookmarkStart w:id="146" w:name="_Toc467715994"/>
      <w:bookmarkStart w:id="147" w:name="_Toc468143137"/>
      <w:bookmarkStart w:id="148" w:name="_Toc468143406"/>
      <w:bookmarkStart w:id="149" w:name="_Toc468144365"/>
      <w:bookmarkStart w:id="150" w:name="_Toc472961296"/>
      <w:r w:rsidRPr="00063B22">
        <w:rPr>
          <w:rFonts w:ascii="Times New Roman" w:hAnsi="Times New Roman" w:cs="Times New Roman"/>
          <w:b/>
          <w:sz w:val="24"/>
          <w:szCs w:val="24"/>
        </w:rPr>
        <w:t>Kadar Pati</w:t>
      </w:r>
      <w:bookmarkEnd w:id="146"/>
      <w:bookmarkEnd w:id="147"/>
      <w:bookmarkEnd w:id="148"/>
      <w:bookmarkEnd w:id="149"/>
      <w:bookmarkEnd w:id="150"/>
    </w:p>
    <w:p w:rsidR="003C14F8" w:rsidRPr="003C14F8" w:rsidRDefault="003C14F8" w:rsidP="003C14F8">
      <w:pPr>
        <w:spacing w:line="360" w:lineRule="auto"/>
        <w:rPr>
          <w:rFonts w:ascii="Times New Roman" w:eastAsia="Times New Roman" w:hAnsi="Times New Roman" w:cs="Times New Roman"/>
          <w:bCs/>
          <w:sz w:val="24"/>
          <w:szCs w:val="24"/>
          <w:lang w:eastAsia="id-ID"/>
        </w:rPr>
      </w:pPr>
      <w:r w:rsidRPr="003C14F8">
        <w:rPr>
          <w:rFonts w:ascii="Times New Roman" w:eastAsia="Times New Roman" w:hAnsi="Times New Roman" w:cs="Times New Roman"/>
          <w:bCs/>
          <w:sz w:val="24"/>
          <w:szCs w:val="24"/>
          <w:lang w:eastAsia="id-ID"/>
        </w:rPr>
        <w:t>Blanko Luff Schoorl</w:t>
      </w:r>
    </w:p>
    <w:tbl>
      <w:tblPr>
        <w:tblStyle w:val="TableGrid1"/>
        <w:tblW w:w="0" w:type="auto"/>
        <w:tblLayout w:type="fixed"/>
        <w:tblLook w:val="04A0" w:firstRow="1" w:lastRow="0" w:firstColumn="1" w:lastColumn="0" w:noHBand="0" w:noVBand="1"/>
      </w:tblPr>
      <w:tblGrid>
        <w:gridCol w:w="910"/>
        <w:gridCol w:w="870"/>
        <w:gridCol w:w="1192"/>
        <w:gridCol w:w="1134"/>
      </w:tblGrid>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Titrasi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Vawal</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Vakhir</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Vtitrasi</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13,50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val="en-US" w:eastAsia="id-ID"/>
              </w:rPr>
              <w:t>3,50</w:t>
            </w:r>
            <w:r w:rsidRPr="008F39AC">
              <w:rPr>
                <w:rFonts w:ascii="Times New Roman" w:eastAsia="Times New Roman" w:hAnsi="Times New Roman" w:cs="Times New Roman"/>
                <w:sz w:val="24"/>
                <w:szCs w:val="24"/>
                <w:lang w:eastAsia="id-ID"/>
              </w:rPr>
              <w:t xml:space="preserve"> ml</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val="en-US" w:eastAsia="id-ID"/>
              </w:rPr>
              <w:t>4,70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val="en-US" w:eastAsia="id-ID"/>
              </w:rPr>
              <w:t>4,70</w:t>
            </w:r>
            <w:r w:rsidRPr="008F39AC">
              <w:rPr>
                <w:rFonts w:ascii="Times New Roman" w:eastAsia="Times New Roman" w:hAnsi="Times New Roman" w:cs="Times New Roman"/>
                <w:sz w:val="24"/>
                <w:szCs w:val="24"/>
                <w:lang w:eastAsia="id-ID"/>
              </w:rPr>
              <w:t xml:space="preserve"> ml</w:t>
            </w:r>
          </w:p>
        </w:tc>
      </w:tr>
    </w:tbl>
    <w:p w:rsidR="003C14F8" w:rsidRPr="00FC1BDD"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 xml:space="preserve">V </w:t>
      </w:r>
      <w:r w:rsidRPr="0092724E">
        <w:rPr>
          <w:rFonts w:ascii="Times New Roman" w:hAnsi="Times New Roman" w:cs="Times New Roman"/>
          <w:sz w:val="24"/>
          <w:szCs w:val="24"/>
        </w:rPr>
        <w:t>Na</w:t>
      </w:r>
      <w:r w:rsidRPr="0092724E">
        <w:rPr>
          <w:rFonts w:ascii="Times New Roman" w:hAnsi="Times New Roman" w:cs="Times New Roman"/>
          <w:sz w:val="24"/>
          <w:szCs w:val="24"/>
          <w:vertAlign w:val="subscript"/>
        </w:rPr>
        <w:t>2</w:t>
      </w:r>
      <w:r w:rsidRPr="0092724E">
        <w:rPr>
          <w:rFonts w:ascii="Times New Roman" w:hAnsi="Times New Roman" w:cs="Times New Roman"/>
          <w:sz w:val="24"/>
          <w:szCs w:val="24"/>
        </w:rPr>
        <w:t>S</w:t>
      </w:r>
      <w:r w:rsidRPr="0092724E">
        <w:rPr>
          <w:rFonts w:ascii="Times New Roman" w:hAnsi="Times New Roman" w:cs="Times New Roman"/>
          <w:sz w:val="24"/>
          <w:szCs w:val="24"/>
          <w:vertAlign w:val="subscript"/>
        </w:rPr>
        <w:t>2</w:t>
      </w:r>
      <w:r w:rsidRPr="0092724E">
        <w:rPr>
          <w:rFonts w:ascii="Times New Roman" w:hAnsi="Times New Roman" w:cs="Times New Roman"/>
          <w:sz w:val="24"/>
          <w:szCs w:val="24"/>
        </w:rPr>
        <w:t>O</w:t>
      </w:r>
      <w:r w:rsidRPr="0092724E">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Pr="00FC1BDD">
        <w:rPr>
          <w:rFonts w:ascii="Times New Roman" w:hAnsi="Times New Roman" w:cs="Times New Roman"/>
          <w:sz w:val="24"/>
          <w:szCs w:val="24"/>
          <w:u w:val="single"/>
        </w:rPr>
        <w:t>13</w:t>
      </w:r>
      <w:proofErr w:type="gramStart"/>
      <w:r w:rsidRPr="00FC1BDD">
        <w:rPr>
          <w:rFonts w:ascii="Times New Roman" w:hAnsi="Times New Roman" w:cs="Times New Roman"/>
          <w:sz w:val="24"/>
          <w:szCs w:val="24"/>
          <w:u w:val="single"/>
        </w:rPr>
        <w:t>,50</w:t>
      </w:r>
      <w:proofErr w:type="gramEnd"/>
      <w:r w:rsidRPr="00FC1BDD">
        <w:rPr>
          <w:rFonts w:ascii="Times New Roman" w:hAnsi="Times New Roman" w:cs="Times New Roman"/>
          <w:sz w:val="24"/>
          <w:szCs w:val="24"/>
          <w:u w:val="single"/>
        </w:rPr>
        <w:t xml:space="preserve"> + 14,70</w:t>
      </w:r>
      <w:r w:rsidRPr="00FC1BDD">
        <w:rPr>
          <w:rFonts w:ascii="Times New Roman" w:hAnsi="Times New Roman" w:cs="Times New Roman"/>
          <w:sz w:val="24"/>
          <w:szCs w:val="24"/>
        </w:rPr>
        <w:t xml:space="preserve">   </w:t>
      </w:r>
    </w:p>
    <w:p w:rsidR="003C14F8" w:rsidRDefault="003C14F8" w:rsidP="003C14F8">
      <w:pPr>
        <w:pStyle w:val="ListParagraph"/>
        <w:spacing w:line="360" w:lineRule="auto"/>
        <w:ind w:left="0"/>
        <w:rPr>
          <w:rFonts w:ascii="Times New Roman" w:hAnsi="Times New Roman" w:cs="Times New Roman"/>
          <w:sz w:val="24"/>
          <w:szCs w:val="24"/>
        </w:rPr>
      </w:pPr>
      <w:r w:rsidRPr="00FC1BDD">
        <w:rPr>
          <w:rFonts w:ascii="Times New Roman" w:hAnsi="Times New Roman" w:cs="Times New Roman"/>
          <w:sz w:val="24"/>
          <w:szCs w:val="24"/>
        </w:rPr>
        <w:t xml:space="preserve">                         2</w:t>
      </w:r>
    </w:p>
    <w:p w:rsidR="003C14F8" w:rsidRDefault="003C14F8" w:rsidP="003C14F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      = 14</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ml</w:t>
      </w:r>
    </w:p>
    <w:p w:rsidR="003C14F8" w:rsidRPr="00AB53FE" w:rsidRDefault="003C14F8" w:rsidP="003C14F8">
      <w:pPr>
        <w:spacing w:line="360" w:lineRule="auto"/>
        <w:rPr>
          <w:rFonts w:ascii="Times New Roman" w:eastAsia="Times New Roman" w:hAnsi="Times New Roman" w:cs="Times New Roman"/>
          <w:bCs/>
          <w:sz w:val="24"/>
          <w:szCs w:val="24"/>
          <w:lang w:eastAsia="id-ID"/>
        </w:rPr>
      </w:pPr>
      <w:r w:rsidRPr="00AB53FE">
        <w:rPr>
          <w:rFonts w:ascii="Times New Roman" w:eastAsia="Times New Roman" w:hAnsi="Times New Roman" w:cs="Times New Roman"/>
          <w:bCs/>
          <w:sz w:val="24"/>
          <w:szCs w:val="24"/>
          <w:lang w:eastAsia="id-ID"/>
        </w:rPr>
        <w:t>Volume sebelum inversi (Larutan A)</w:t>
      </w:r>
    </w:p>
    <w:tbl>
      <w:tblPr>
        <w:tblStyle w:val="TableGrid1"/>
        <w:tblW w:w="0" w:type="auto"/>
        <w:tblLayout w:type="fixed"/>
        <w:tblLook w:val="04A0" w:firstRow="1" w:lastRow="0" w:firstColumn="1" w:lastColumn="0" w:noHBand="0" w:noVBand="1"/>
      </w:tblPr>
      <w:tblGrid>
        <w:gridCol w:w="910"/>
        <w:gridCol w:w="870"/>
        <w:gridCol w:w="1192"/>
        <w:gridCol w:w="1134"/>
      </w:tblGrid>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Titrasi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Vawal</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Vakhir</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Vtitrasi</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11,80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11,80</w:t>
            </w:r>
            <w:r w:rsidRPr="008F39AC">
              <w:rPr>
                <w:rFonts w:ascii="Times New Roman" w:eastAsia="Times New Roman" w:hAnsi="Times New Roman" w:cs="Times New Roman"/>
                <w:sz w:val="24"/>
                <w:szCs w:val="24"/>
                <w:lang w:eastAsia="id-ID"/>
              </w:rPr>
              <w:t xml:space="preserve"> ml</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val="en-US" w:eastAsia="id-ID"/>
              </w:rPr>
              <w:t>1,00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11,00</w:t>
            </w:r>
            <w:r w:rsidRPr="008F39AC">
              <w:rPr>
                <w:rFonts w:ascii="Times New Roman" w:eastAsia="Times New Roman" w:hAnsi="Times New Roman" w:cs="Times New Roman"/>
                <w:sz w:val="24"/>
                <w:szCs w:val="24"/>
                <w:lang w:eastAsia="id-ID"/>
              </w:rPr>
              <w:t xml:space="preserve"> ml</w:t>
            </w:r>
          </w:p>
        </w:tc>
      </w:tr>
    </w:tbl>
    <w:p w:rsidR="003C14F8" w:rsidRDefault="003C14F8" w:rsidP="003C14F8">
      <w:pPr>
        <w:pStyle w:val="ListParagraph"/>
        <w:spacing w:line="360" w:lineRule="auto"/>
        <w:ind w:left="0"/>
        <w:rPr>
          <w:rFonts w:ascii="Times New Roman" w:hAnsi="Times New Roman" w:cs="Times New Roman"/>
          <w:sz w:val="24"/>
          <w:szCs w:val="24"/>
        </w:rPr>
      </w:pPr>
    </w:p>
    <w:p w:rsidR="003C14F8" w:rsidRPr="00FC1BDD" w:rsidRDefault="003C14F8" w:rsidP="003C14F8">
      <w:pPr>
        <w:spacing w:line="360" w:lineRule="auto"/>
        <w:rPr>
          <w:rFonts w:ascii="Times New Roman" w:hAnsi="Times New Roman" w:cs="Times New Roman"/>
          <w:sz w:val="24"/>
          <w:szCs w:val="24"/>
        </w:rPr>
      </w:pPr>
      <w:r w:rsidRPr="00063B22">
        <w:rPr>
          <w:rFonts w:ascii="Times New Roman" w:hAnsi="Times New Roman" w:cs="Times New Roman"/>
          <w:sz w:val="24"/>
          <w:szCs w:val="24"/>
        </w:rPr>
        <w:t xml:space="preserve">V larutan </w:t>
      </w:r>
      <w:proofErr w:type="gramStart"/>
      <w:r w:rsidRPr="00063B22">
        <w:rPr>
          <w:rFonts w:ascii="Times New Roman" w:hAnsi="Times New Roman" w:cs="Times New Roman"/>
          <w:sz w:val="24"/>
          <w:szCs w:val="24"/>
        </w:rPr>
        <w:t>A :</w:t>
      </w:r>
      <w:proofErr w:type="gramEnd"/>
      <w:r w:rsidRPr="00063B22">
        <w:rPr>
          <w:rFonts w:ascii="Times New Roman" w:hAnsi="Times New Roman" w:cs="Times New Roman"/>
          <w:sz w:val="24"/>
          <w:szCs w:val="24"/>
        </w:rPr>
        <w:t xml:space="preserve"> </w:t>
      </w:r>
      <w:r w:rsidRPr="00063B22">
        <w:rPr>
          <w:rFonts w:ascii="Times New Roman" w:hAnsi="Times New Roman" w:cs="Times New Roman"/>
          <w:sz w:val="24"/>
          <w:szCs w:val="24"/>
        </w:rPr>
        <w:tab/>
      </w:r>
      <w:r>
        <w:rPr>
          <w:rFonts w:ascii="Times New Roman" w:hAnsi="Times New Roman" w:cs="Times New Roman"/>
          <w:sz w:val="24"/>
          <w:szCs w:val="24"/>
          <w:u w:val="single"/>
        </w:rPr>
        <w:t>11,80 + 11,00</w:t>
      </w:r>
      <w:r w:rsidRPr="00FC1BDD">
        <w:rPr>
          <w:rFonts w:ascii="Times New Roman" w:hAnsi="Times New Roman" w:cs="Times New Roman"/>
          <w:sz w:val="24"/>
          <w:szCs w:val="24"/>
        </w:rPr>
        <w:t xml:space="preserve">   </w:t>
      </w:r>
    </w:p>
    <w:p w:rsidR="003C14F8" w:rsidRDefault="003C14F8" w:rsidP="003C14F8">
      <w:pPr>
        <w:pStyle w:val="ListParagraph"/>
        <w:spacing w:line="360" w:lineRule="auto"/>
        <w:ind w:left="0"/>
        <w:rPr>
          <w:rFonts w:ascii="Times New Roman" w:hAnsi="Times New Roman" w:cs="Times New Roman"/>
          <w:sz w:val="24"/>
          <w:szCs w:val="24"/>
        </w:rPr>
      </w:pPr>
      <w:r w:rsidRPr="00FC1BDD">
        <w:rPr>
          <w:rFonts w:ascii="Times New Roman" w:hAnsi="Times New Roman" w:cs="Times New Roman"/>
          <w:sz w:val="24"/>
          <w:szCs w:val="24"/>
        </w:rPr>
        <w:t xml:space="preserve">                         2</w:t>
      </w:r>
    </w:p>
    <w:p w:rsidR="003C14F8" w:rsidRDefault="003C14F8" w:rsidP="003C14F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      = 11</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ml</w:t>
      </w:r>
    </w:p>
    <w:p w:rsidR="003C14F8" w:rsidRPr="0092724E" w:rsidRDefault="003C14F8" w:rsidP="003C14F8">
      <w:pPr>
        <w:pStyle w:val="ListParagraph"/>
        <w:spacing w:line="360" w:lineRule="auto"/>
        <w:ind w:left="0"/>
        <w:rPr>
          <w:rFonts w:ascii="Times New Roman" w:eastAsiaTheme="minorEastAsia" w:hAnsi="Times New Roman" w:cs="Times New Roman"/>
          <w:sz w:val="24"/>
          <w:szCs w:val="24"/>
        </w:rPr>
      </w:pPr>
      <w:proofErr w:type="gramStart"/>
      <w:r w:rsidRPr="0092724E">
        <w:rPr>
          <w:rFonts w:ascii="Times New Roman" w:hAnsi="Times New Roman" w:cs="Times New Roman"/>
          <w:sz w:val="24"/>
          <w:szCs w:val="24"/>
        </w:rPr>
        <w:t>ml</w:t>
      </w:r>
      <w:proofErr w:type="gramEnd"/>
      <w:r w:rsidRPr="0092724E">
        <w:rPr>
          <w:rFonts w:ascii="Times New Roman" w:hAnsi="Times New Roman" w:cs="Times New Roman"/>
          <w:sz w:val="24"/>
          <w:szCs w:val="24"/>
        </w:rPr>
        <w:t xml:space="preserve"> Na</w:t>
      </w:r>
      <w:r w:rsidRPr="0092724E">
        <w:rPr>
          <w:rFonts w:ascii="Times New Roman" w:hAnsi="Times New Roman" w:cs="Times New Roman"/>
          <w:sz w:val="24"/>
          <w:szCs w:val="24"/>
          <w:vertAlign w:val="subscript"/>
        </w:rPr>
        <w:t>2</w:t>
      </w:r>
      <w:r w:rsidRPr="0092724E">
        <w:rPr>
          <w:rFonts w:ascii="Times New Roman" w:hAnsi="Times New Roman" w:cs="Times New Roman"/>
          <w:sz w:val="24"/>
          <w:szCs w:val="24"/>
        </w:rPr>
        <w:t>S</w:t>
      </w:r>
      <w:r w:rsidRPr="0092724E">
        <w:rPr>
          <w:rFonts w:ascii="Times New Roman" w:hAnsi="Times New Roman" w:cs="Times New Roman"/>
          <w:sz w:val="24"/>
          <w:szCs w:val="24"/>
          <w:vertAlign w:val="subscript"/>
        </w:rPr>
        <w:t>2</w:t>
      </w:r>
      <w:r w:rsidRPr="0092724E">
        <w:rPr>
          <w:rFonts w:ascii="Times New Roman" w:hAnsi="Times New Roman" w:cs="Times New Roman"/>
          <w:sz w:val="24"/>
          <w:szCs w:val="24"/>
        </w:rPr>
        <w:t>O</w:t>
      </w:r>
      <w:r w:rsidRPr="0092724E">
        <w:rPr>
          <w:rFonts w:ascii="Times New Roman" w:hAnsi="Times New Roman" w:cs="Times New Roman"/>
          <w:sz w:val="24"/>
          <w:szCs w:val="24"/>
          <w:vertAlign w:val="subscript"/>
        </w:rPr>
        <w:t>3</w:t>
      </w:r>
      <w:r w:rsidRPr="0092724E">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r>
              <m:rPr>
                <m:sty m:val="p"/>
              </m:rPr>
              <w:rPr>
                <w:rFonts w:ascii="Cambria Math" w:hAnsi="Cambria Math" w:cs="Times New Roman"/>
                <w:sz w:val="24"/>
                <w:szCs w:val="24"/>
                <w:vertAlign w:val="subscript"/>
              </w:rPr>
              <m:t>b</m:t>
            </m:r>
            <m:r>
              <m:rPr>
                <m:sty m:val="p"/>
              </m:rPr>
              <w:rPr>
                <w:rFonts w:ascii="Cambria Math" w:hAnsi="Cambria Math" w:cs="Times New Roman"/>
                <w:sz w:val="24"/>
                <w:szCs w:val="24"/>
              </w:rPr>
              <m:t xml:space="preserve"> – V</m:t>
            </m:r>
            <m:r>
              <m:rPr>
                <m:sty m:val="p"/>
              </m:rPr>
              <w:rPr>
                <w:rFonts w:ascii="Cambria Math" w:hAnsi="Cambria Math" w:cs="Times New Roman"/>
                <w:sz w:val="24"/>
                <w:szCs w:val="24"/>
                <w:vertAlign w:val="subscript"/>
              </w:rPr>
              <m:t>s</m:t>
            </m:r>
            <m:r>
              <m:rPr>
                <m:sty m:val="p"/>
              </m:rPr>
              <w:rPr>
                <w:rFonts w:ascii="Cambria Math" w:hAnsi="Cambria Math" w:cs="Times New Roman"/>
                <w:sz w:val="24"/>
                <w:szCs w:val="24"/>
              </w:rPr>
              <m:t>) x N Na</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S</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O</m:t>
            </m:r>
            <m:r>
              <m:rPr>
                <m:sty m:val="p"/>
              </m:rPr>
              <w:rPr>
                <w:rFonts w:ascii="Cambria Math" w:hAnsi="Cambria Math" w:cs="Times New Roman"/>
                <w:sz w:val="24"/>
                <w:szCs w:val="24"/>
                <w:vertAlign w:val="subscript"/>
              </w:rPr>
              <m:t>3</m:t>
            </m:r>
          </m:num>
          <m:den>
            <m:r>
              <w:rPr>
                <w:rFonts w:ascii="Cambria Math" w:hAnsi="Cambria Math" w:cs="Times New Roman"/>
                <w:sz w:val="24"/>
                <w:szCs w:val="24"/>
              </w:rPr>
              <m:t>0.1</m:t>
            </m:r>
          </m:den>
        </m:f>
      </m:oMath>
    </w:p>
    <w:p w:rsidR="003C14F8" w:rsidRPr="0092724E" w:rsidRDefault="003C14F8" w:rsidP="003C14F8">
      <w:pPr>
        <w:spacing w:line="360" w:lineRule="auto"/>
        <w:ind w:left="720"/>
        <w:rPr>
          <w:rFonts w:ascii="Times New Roman" w:hAnsi="Times New Roman" w:cs="Times New Roman"/>
          <w:sz w:val="24"/>
          <w:szCs w:val="24"/>
          <w:vertAlign w:val="subscript"/>
        </w:rPr>
      </w:pPr>
      <w:r>
        <w:rPr>
          <w:rFonts w:ascii="Times New Roman" w:eastAsiaTheme="minorEastAsia" w:hAnsi="Times New Roman" w:cs="Times New Roman"/>
          <w:sz w:val="24"/>
          <w:szCs w:val="24"/>
        </w:rPr>
        <w:t xml:space="preserve">       </w:t>
      </w:r>
      <w:r w:rsidRPr="0092724E">
        <w:rPr>
          <w:rFonts w:ascii="Times New Roman" w:eastAsiaTheme="minorEastAsia"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(14.10 – 11.40) x 0.1</m:t>
            </m:r>
          </m:num>
          <m:den>
            <m:r>
              <w:rPr>
                <w:rFonts w:ascii="Cambria Math" w:hAnsi="Cambria Math" w:cs="Times New Roman"/>
                <w:sz w:val="24"/>
                <w:szCs w:val="24"/>
              </w:rPr>
              <m:t>0.1</m:t>
            </m:r>
          </m:den>
        </m:f>
      </m:oMath>
    </w:p>
    <w:p w:rsidR="003C14F8" w:rsidRPr="00FC1BDD" w:rsidRDefault="003C14F8" w:rsidP="003C14F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63B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3B22">
        <w:rPr>
          <w:rFonts w:ascii="Times New Roman" w:hAnsi="Times New Roman" w:cs="Times New Roman"/>
          <w:sz w:val="24"/>
          <w:szCs w:val="24"/>
        </w:rPr>
        <w:t>= 2.7 ml</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9"/>
        <w:gridCol w:w="1415"/>
        <w:gridCol w:w="1483"/>
      </w:tblGrid>
      <w:tr w:rsidR="003C14F8" w:rsidTr="003C14F8">
        <w:trPr>
          <w:trHeight w:val="1015"/>
        </w:trPr>
        <w:tc>
          <w:tcPr>
            <w:tcW w:w="409"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a</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b</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c</w:t>
            </w:r>
          </w:p>
        </w:tc>
        <w:tc>
          <w:tcPr>
            <w:tcW w:w="1415"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d            2</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 xml:space="preserve">x            2.7         </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e            3</w:t>
            </w:r>
          </w:p>
        </w:tc>
        <w:tc>
          <w:tcPr>
            <w:tcW w:w="1483"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4.8</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x</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7.2</w:t>
            </w:r>
          </w:p>
          <w:p w:rsidR="003C14F8" w:rsidRDefault="003C14F8" w:rsidP="003C14F8">
            <w:pPr>
              <w:spacing w:line="360" w:lineRule="auto"/>
              <w:rPr>
                <w:rFonts w:ascii="Times New Roman" w:hAnsi="Times New Roman" w:cs="Times New Roman"/>
                <w:sz w:val="24"/>
                <w:szCs w:val="24"/>
              </w:rPr>
            </w:pPr>
          </w:p>
          <w:p w:rsidR="003C14F8" w:rsidRDefault="003C14F8" w:rsidP="003C14F8">
            <w:pPr>
              <w:spacing w:line="360" w:lineRule="auto"/>
              <w:rPr>
                <w:rFonts w:ascii="Times New Roman" w:hAnsi="Times New Roman" w:cs="Times New Roman"/>
                <w:sz w:val="24"/>
                <w:szCs w:val="24"/>
              </w:rPr>
            </w:pPr>
          </w:p>
        </w:tc>
      </w:tr>
    </w:tbl>
    <w:p w:rsidR="003C14F8" w:rsidRDefault="003C14F8" w:rsidP="003C14F8">
      <w:pPr>
        <w:spacing w:line="360" w:lineRule="auto"/>
        <w:rPr>
          <w:rFonts w:ascii="Times New Roman" w:hAnsi="Times New Roman" w:cs="Times New Roman"/>
          <w:sz w:val="24"/>
          <w:szCs w:val="24"/>
        </w:rPr>
      </w:pPr>
    </w:p>
    <w:p w:rsidR="00C14CEA" w:rsidRDefault="00C14CEA" w:rsidP="003C14F8">
      <w:pPr>
        <w:spacing w:line="360" w:lineRule="auto"/>
        <w:rPr>
          <w:rFonts w:ascii="Times New Roman" w:hAnsi="Times New Roman" w:cs="Times New Roman"/>
          <w:sz w:val="24"/>
          <w:szCs w:val="24"/>
        </w:rPr>
      </w:pPr>
    </w:p>
    <w:p w:rsidR="00C14CEA" w:rsidRDefault="00C14CEA" w:rsidP="003C14F8">
      <w:pPr>
        <w:spacing w:line="360" w:lineRule="auto"/>
        <w:rPr>
          <w:rFonts w:ascii="Times New Roman" w:hAnsi="Times New Roman" w:cs="Times New Roman"/>
          <w:sz w:val="24"/>
          <w:szCs w:val="24"/>
        </w:rPr>
      </w:pPr>
    </w:p>
    <w:p w:rsidR="00C14CEA" w:rsidRDefault="00C14CEA" w:rsidP="003C14F8">
      <w:pPr>
        <w:spacing w:line="360" w:lineRule="auto"/>
        <w:rPr>
          <w:rFonts w:ascii="Times New Roman" w:hAnsi="Times New Roman" w:cs="Times New Roman"/>
          <w:sz w:val="24"/>
          <w:szCs w:val="24"/>
        </w:rPr>
      </w:pPr>
    </w:p>
    <w:p w:rsidR="003C14F8" w:rsidRPr="00063B22" w:rsidRDefault="003C14F8" w:rsidP="003C14F8">
      <w:pPr>
        <w:spacing w:line="360" w:lineRule="auto"/>
        <w:rPr>
          <w:rFonts w:ascii="Times New Roman" w:eastAsiaTheme="minorEastAsia" w:hAnsi="Times New Roman" w:cs="Times New Roman"/>
          <w:sz w:val="24"/>
          <w:szCs w:val="24"/>
        </w:rPr>
      </w:pPr>
      <w:r w:rsidRPr="00063B22">
        <w:rPr>
          <w:rFonts w:ascii="Times New Roman" w:hAnsi="Times New Roman" w:cs="Times New Roman"/>
          <w:sz w:val="24"/>
          <w:szCs w:val="24"/>
        </w:rPr>
        <w:lastRenderedPageBreak/>
        <w:t xml:space="preserve">X = d + </w:t>
      </w:r>
      <m:oMath>
        <m:f>
          <m:fPr>
            <m:ctrlPr>
              <w:rPr>
                <w:rFonts w:ascii="Cambria Math" w:hAnsi="Cambria Math" w:cs="Times New Roman"/>
                <w:sz w:val="24"/>
                <w:szCs w:val="24"/>
              </w:rPr>
            </m:ctrlPr>
          </m:fPr>
          <m:num>
            <m:r>
              <m:rPr>
                <m:sty m:val="p"/>
              </m:rPr>
              <w:rPr>
                <w:rFonts w:ascii="Cambria Math" w:hAnsi="Cambria Math" w:cs="Times New Roman"/>
                <w:sz w:val="24"/>
                <w:szCs w:val="24"/>
              </w:rPr>
              <m:t>(b-a)</m:t>
            </m:r>
          </m:num>
          <m:den>
            <m:d>
              <m:dPr>
                <m:ctrlPr>
                  <w:rPr>
                    <w:rFonts w:ascii="Cambria Math" w:hAnsi="Cambria Math" w:cs="Times New Roman"/>
                    <w:i/>
                    <w:sz w:val="24"/>
                    <w:szCs w:val="24"/>
                  </w:rPr>
                </m:ctrlPr>
              </m:dPr>
              <m:e>
                <m:r>
                  <w:rPr>
                    <w:rFonts w:ascii="Cambria Math" w:hAnsi="Cambria Math" w:cs="Times New Roman"/>
                    <w:sz w:val="24"/>
                    <w:szCs w:val="24"/>
                  </w:rPr>
                  <m:t>c-a</m:t>
                </m:r>
              </m:e>
            </m:d>
          </m:den>
        </m:f>
        <m:r>
          <w:rPr>
            <w:rFonts w:ascii="Cambria Math" w:hAnsi="Cambria Math" w:cs="Times New Roman"/>
            <w:sz w:val="24"/>
            <w:szCs w:val="24"/>
          </w:rPr>
          <m:t xml:space="preserve"> x (e-d)</m:t>
        </m:r>
      </m:oMath>
    </w:p>
    <w:p w:rsidR="003C14F8" w:rsidRPr="00063B22" w:rsidRDefault="003C14F8" w:rsidP="003C14F8">
      <w:pPr>
        <w:pStyle w:val="ListParagraph"/>
        <w:spacing w:line="360" w:lineRule="auto"/>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 </w:t>
      </w:r>
      <w:r>
        <w:rPr>
          <w:rFonts w:ascii="Times New Roman" w:hAnsi="Times New Roman" w:cs="Times New Roman"/>
          <w:sz w:val="24"/>
          <w:szCs w:val="24"/>
        </w:rPr>
        <w:t>4</w:t>
      </w:r>
      <w:proofErr w:type="gramStart"/>
      <w:r>
        <w:rPr>
          <w:rFonts w:ascii="Times New Roman" w:hAnsi="Times New Roman" w:cs="Times New Roman"/>
          <w:sz w:val="24"/>
          <w:szCs w:val="24"/>
        </w:rPr>
        <w:t>,</w:t>
      </w:r>
      <w:r w:rsidRPr="00063B22">
        <w:rPr>
          <w:rFonts w:ascii="Times New Roman" w:hAnsi="Times New Roman" w:cs="Times New Roman"/>
          <w:sz w:val="24"/>
          <w:szCs w:val="24"/>
        </w:rPr>
        <w:t>8</w:t>
      </w:r>
      <w:proofErr w:type="gramEnd"/>
      <w:r w:rsidRPr="00063B22">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(2.7-2)</m:t>
            </m:r>
          </m:num>
          <m:den>
            <m:r>
              <w:rPr>
                <w:rFonts w:ascii="Cambria Math" w:hAnsi="Cambria Math" w:cs="Times New Roman"/>
                <w:sz w:val="24"/>
                <w:szCs w:val="24"/>
              </w:rPr>
              <m:t>(3-2)</m:t>
            </m:r>
          </m:den>
        </m:f>
        <m:r>
          <w:rPr>
            <w:rFonts w:ascii="Cambria Math" w:hAnsi="Cambria Math" w:cs="Times New Roman"/>
            <w:sz w:val="24"/>
            <w:szCs w:val="24"/>
          </w:rPr>
          <m:t xml:space="preserve"> x (7,2-4,8)</m:t>
        </m:r>
      </m:oMath>
    </w:p>
    <w:p w:rsidR="003C14F8" w:rsidRPr="00063B22" w:rsidRDefault="003C14F8" w:rsidP="003C14F8">
      <w:pPr>
        <w:pStyle w:val="ListParagraph"/>
        <w:spacing w:line="360" w:lineRule="auto"/>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4</w:t>
      </w:r>
      <w:proofErr w:type="gramStart"/>
      <w:r>
        <w:rPr>
          <w:rFonts w:ascii="Times New Roman" w:eastAsiaTheme="minorEastAsia" w:hAnsi="Times New Roman" w:cs="Times New Roman"/>
          <w:sz w:val="24"/>
          <w:szCs w:val="24"/>
        </w:rPr>
        <w:t>,8</w:t>
      </w:r>
      <w:proofErr w:type="gramEnd"/>
      <w:r>
        <w:rPr>
          <w:rFonts w:ascii="Times New Roman" w:eastAsiaTheme="minorEastAsia" w:hAnsi="Times New Roman" w:cs="Times New Roman"/>
          <w:sz w:val="24"/>
          <w:szCs w:val="24"/>
        </w:rPr>
        <w:t xml:space="preserve"> + 1,</w:t>
      </w:r>
      <w:r w:rsidRPr="00063B22">
        <w:rPr>
          <w:rFonts w:ascii="Times New Roman" w:eastAsiaTheme="minorEastAsia" w:hAnsi="Times New Roman" w:cs="Times New Roman"/>
          <w:sz w:val="24"/>
          <w:szCs w:val="24"/>
        </w:rPr>
        <w:t>68</w:t>
      </w:r>
    </w:p>
    <w:p w:rsidR="003C14F8" w:rsidRPr="00FC1BDD" w:rsidRDefault="003C14F8" w:rsidP="003C14F8">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6</w:t>
      </w:r>
      <w:proofErr w:type="gramStart"/>
      <w:r>
        <w:rPr>
          <w:rFonts w:ascii="Times New Roman" w:eastAsiaTheme="minorEastAsia" w:hAnsi="Times New Roman" w:cs="Times New Roman"/>
          <w:sz w:val="24"/>
          <w:szCs w:val="24"/>
        </w:rPr>
        <w:t>,</w:t>
      </w:r>
      <w:r w:rsidRPr="00063B22">
        <w:rPr>
          <w:rFonts w:ascii="Times New Roman" w:eastAsiaTheme="minorEastAsia" w:hAnsi="Times New Roman" w:cs="Times New Roman"/>
          <w:sz w:val="24"/>
          <w:szCs w:val="24"/>
        </w:rPr>
        <w:t>48</w:t>
      </w:r>
      <w:proofErr w:type="gramEnd"/>
      <w:r w:rsidRPr="00063B22">
        <w:rPr>
          <w:rFonts w:ascii="Times New Roman" w:eastAsiaTheme="minorEastAsia" w:hAnsi="Times New Roman" w:cs="Times New Roman"/>
          <w:sz w:val="24"/>
          <w:szCs w:val="24"/>
        </w:rPr>
        <w:t xml:space="preserve"> mg</w:t>
      </w:r>
    </w:p>
    <w:p w:rsidR="003C14F8" w:rsidRPr="00063B22" w:rsidRDefault="003C14F8" w:rsidP="003C14F8">
      <w:pPr>
        <w:spacing w:line="360" w:lineRule="auto"/>
        <w:rPr>
          <w:rFonts w:ascii="Times New Roman" w:eastAsiaTheme="minorEastAsia" w:hAnsi="Times New Roman" w:cs="Times New Roman"/>
          <w:sz w:val="24"/>
          <w:szCs w:val="24"/>
        </w:rPr>
      </w:pPr>
      <w:r w:rsidRPr="00FC1BDD">
        <w:rPr>
          <w:rFonts w:ascii="Times New Roman" w:eastAsiaTheme="minorEastAsia" w:hAnsi="Times New Roman" w:cs="Times New Roman"/>
          <w:b/>
          <w:sz w:val="24"/>
          <w:szCs w:val="24"/>
        </w:rPr>
        <w:t>Kadar gula sebelum inversi</w:t>
      </w:r>
      <w:r w:rsidRPr="00063B22">
        <w:rPr>
          <w:rFonts w:ascii="Times New Roman" w:eastAsiaTheme="minorEastAsia"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(mg gula) x FP</m:t>
            </m:r>
          </m:num>
          <m:den>
            <m:r>
              <w:rPr>
                <w:rFonts w:ascii="Cambria Math" w:hAnsi="Cambria Math" w:cs="Times New Roman"/>
                <w:sz w:val="24"/>
                <w:szCs w:val="24"/>
              </w:rPr>
              <m:t>Ws x 1000</m:t>
            </m:r>
          </m:den>
        </m:f>
        <m:r>
          <w:rPr>
            <w:rFonts w:ascii="Cambria Math" w:hAnsi="Cambria Math" w:cs="Times New Roman"/>
            <w:sz w:val="24"/>
            <w:szCs w:val="24"/>
          </w:rPr>
          <m:t xml:space="preserve"> x 100%</m:t>
        </m:r>
      </m:oMath>
    </w:p>
    <w:p w:rsidR="003C14F8" w:rsidRPr="00063B22" w:rsidRDefault="003C14F8" w:rsidP="003C14F8">
      <w:pPr>
        <w:pStyle w:val="ListParagraph"/>
        <w:spacing w:line="360" w:lineRule="auto"/>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xml:space="preserve">  </w:t>
      </w:r>
      <w:r w:rsidR="00C14CEA">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(6.48) x 100/10</m:t>
            </m:r>
          </m:num>
          <m:den>
            <m:r>
              <w:rPr>
                <w:rFonts w:ascii="Cambria Math" w:hAnsi="Cambria Math" w:cs="Times New Roman"/>
                <w:sz w:val="24"/>
                <w:szCs w:val="24"/>
              </w:rPr>
              <m:t>2.1 x 1000</m:t>
            </m:r>
          </m:den>
        </m:f>
        <m:r>
          <w:rPr>
            <w:rFonts w:ascii="Cambria Math" w:hAnsi="Cambria Math" w:cs="Times New Roman"/>
            <w:sz w:val="24"/>
            <w:szCs w:val="24"/>
          </w:rPr>
          <m:t xml:space="preserve"> x 100%</m:t>
        </m:r>
      </m:oMath>
    </w:p>
    <w:p w:rsidR="003C14F8" w:rsidRPr="00063B22" w:rsidRDefault="003C14F8" w:rsidP="003C14F8">
      <w:pPr>
        <w:pStyle w:val="ListParagraph"/>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C14CEA">
        <w:rPr>
          <w:rFonts w:ascii="Times New Roman" w:hAnsi="Times New Roman" w:cs="Times New Roman"/>
          <w:sz w:val="24"/>
          <w:szCs w:val="24"/>
        </w:rPr>
        <w:t xml:space="preserve">   </w:t>
      </w:r>
      <w:r w:rsidRPr="00063B2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64.8</m:t>
            </m:r>
          </m:num>
          <m:den>
            <m:r>
              <w:rPr>
                <w:rFonts w:ascii="Cambria Math" w:hAnsi="Cambria Math" w:cs="Times New Roman"/>
                <w:sz w:val="24"/>
                <w:szCs w:val="24"/>
              </w:rPr>
              <m:t>2100</m:t>
            </m:r>
          </m:den>
        </m:f>
        <m:r>
          <w:rPr>
            <w:rFonts w:ascii="Cambria Math" w:hAnsi="Cambria Math" w:cs="Times New Roman"/>
            <w:sz w:val="24"/>
            <w:szCs w:val="24"/>
          </w:rPr>
          <m:t xml:space="preserve"> x 100%</m:t>
        </m:r>
      </m:oMath>
    </w:p>
    <w:p w:rsidR="003C14F8" w:rsidRDefault="003C14F8" w:rsidP="003C14F8">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w:r w:rsidRPr="00063B22">
        <w:rPr>
          <w:rFonts w:ascii="Times New Roman" w:eastAsiaTheme="minorEastAsia" w:hAnsi="Times New Roman" w:cs="Times New Roman"/>
          <w:sz w:val="24"/>
          <w:szCs w:val="24"/>
        </w:rPr>
        <w:t xml:space="preserve">  </w:t>
      </w:r>
      <w:r w:rsidR="00C14CE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3</w:t>
      </w:r>
      <w:proofErr w:type="gramStart"/>
      <w:r>
        <w:rPr>
          <w:rFonts w:ascii="Times New Roman" w:eastAsiaTheme="minorEastAsia" w:hAnsi="Times New Roman" w:cs="Times New Roman"/>
          <w:sz w:val="24"/>
          <w:szCs w:val="24"/>
        </w:rPr>
        <w:t>,</w:t>
      </w:r>
      <w:r w:rsidRPr="00063B22">
        <w:rPr>
          <w:rFonts w:ascii="Times New Roman" w:eastAsiaTheme="minorEastAsia" w:hAnsi="Times New Roman" w:cs="Times New Roman"/>
          <w:sz w:val="24"/>
          <w:szCs w:val="24"/>
        </w:rPr>
        <w:t>08</w:t>
      </w:r>
      <w:proofErr w:type="gramEnd"/>
      <w:r w:rsidRPr="00063B22">
        <w:rPr>
          <w:rFonts w:ascii="Times New Roman" w:eastAsiaTheme="minorEastAsia" w:hAnsi="Times New Roman" w:cs="Times New Roman"/>
          <w:sz w:val="24"/>
          <w:szCs w:val="24"/>
        </w:rPr>
        <w:t xml:space="preserve"> %</w:t>
      </w:r>
    </w:p>
    <w:p w:rsidR="003C14F8" w:rsidRPr="00AB53FE" w:rsidRDefault="003C14F8" w:rsidP="003C14F8">
      <w:pPr>
        <w:spacing w:line="360" w:lineRule="auto"/>
        <w:rPr>
          <w:rFonts w:ascii="Times New Roman" w:eastAsia="Times New Roman" w:hAnsi="Times New Roman" w:cs="Times New Roman"/>
          <w:bCs/>
          <w:sz w:val="24"/>
          <w:szCs w:val="24"/>
          <w:lang w:eastAsia="id-ID"/>
        </w:rPr>
      </w:pPr>
      <w:r w:rsidRPr="00AB53FE">
        <w:rPr>
          <w:rFonts w:ascii="Times New Roman" w:eastAsia="Times New Roman" w:hAnsi="Times New Roman" w:cs="Times New Roman"/>
          <w:bCs/>
          <w:sz w:val="24"/>
          <w:szCs w:val="24"/>
          <w:lang w:eastAsia="id-ID"/>
        </w:rPr>
        <w:t>Volume setelah inversi I (Larutan B)</w:t>
      </w:r>
    </w:p>
    <w:tbl>
      <w:tblPr>
        <w:tblStyle w:val="TableGrid1"/>
        <w:tblW w:w="0" w:type="auto"/>
        <w:tblLayout w:type="fixed"/>
        <w:tblLook w:val="04A0" w:firstRow="1" w:lastRow="0" w:firstColumn="1" w:lastColumn="0" w:noHBand="0" w:noVBand="1"/>
      </w:tblPr>
      <w:tblGrid>
        <w:gridCol w:w="910"/>
        <w:gridCol w:w="870"/>
        <w:gridCol w:w="1192"/>
        <w:gridCol w:w="1134"/>
      </w:tblGrid>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Titrasi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Vawal</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Vakhir</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Vtitrasi</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12,00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12,00</w:t>
            </w:r>
            <w:r w:rsidRPr="008F39AC">
              <w:rPr>
                <w:rFonts w:ascii="Times New Roman" w:eastAsia="Times New Roman" w:hAnsi="Times New Roman" w:cs="Times New Roman"/>
                <w:sz w:val="24"/>
                <w:szCs w:val="24"/>
                <w:lang w:eastAsia="id-ID"/>
              </w:rPr>
              <w:t xml:space="preserve"> ml</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val="en-US" w:eastAsia="id-ID"/>
              </w:rPr>
              <w:t>0,10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10,10</w:t>
            </w:r>
            <w:r w:rsidRPr="008F39AC">
              <w:rPr>
                <w:rFonts w:ascii="Times New Roman" w:eastAsia="Times New Roman" w:hAnsi="Times New Roman" w:cs="Times New Roman"/>
                <w:sz w:val="24"/>
                <w:szCs w:val="24"/>
                <w:lang w:eastAsia="id-ID"/>
              </w:rPr>
              <w:t xml:space="preserve"> ml</w:t>
            </w:r>
          </w:p>
        </w:tc>
      </w:tr>
    </w:tbl>
    <w:p w:rsidR="00AB53FE" w:rsidRDefault="00AB53FE" w:rsidP="00AB53FE">
      <w:pPr>
        <w:spacing w:line="276" w:lineRule="auto"/>
        <w:rPr>
          <w:rFonts w:ascii="Times New Roman" w:eastAsiaTheme="minorEastAsia" w:hAnsi="Times New Roman" w:cs="Times New Roman"/>
          <w:sz w:val="24"/>
          <w:szCs w:val="24"/>
        </w:rPr>
      </w:pPr>
    </w:p>
    <w:p w:rsidR="003C14F8" w:rsidRPr="00FC1BDD" w:rsidRDefault="003C14F8" w:rsidP="00AB53FE">
      <w:pPr>
        <w:spacing w:line="276" w:lineRule="auto"/>
        <w:rPr>
          <w:rFonts w:ascii="Times New Roman" w:hAnsi="Times New Roman" w:cs="Times New Roman"/>
          <w:sz w:val="24"/>
          <w:szCs w:val="24"/>
        </w:rPr>
      </w:pPr>
      <w:r w:rsidRPr="00063B22">
        <w:rPr>
          <w:rFonts w:ascii="Times New Roman" w:hAnsi="Times New Roman" w:cs="Times New Roman"/>
          <w:sz w:val="24"/>
          <w:szCs w:val="24"/>
        </w:rPr>
        <w:t xml:space="preserve">V larutan </w:t>
      </w:r>
      <w:proofErr w:type="gramStart"/>
      <w:r w:rsidRPr="00063B22">
        <w:rPr>
          <w:rFonts w:ascii="Times New Roman" w:hAnsi="Times New Roman" w:cs="Times New Roman"/>
          <w:sz w:val="24"/>
          <w:szCs w:val="24"/>
        </w:rPr>
        <w:t>B :</w:t>
      </w:r>
      <w:proofErr w:type="gramEnd"/>
      <w:r w:rsidRPr="00063B22">
        <w:rPr>
          <w:rFonts w:ascii="Times New Roman" w:hAnsi="Times New Roman" w:cs="Times New Roman"/>
          <w:sz w:val="24"/>
          <w:szCs w:val="24"/>
        </w:rPr>
        <w:t xml:space="preserve"> </w:t>
      </w:r>
      <w:r>
        <w:rPr>
          <w:rFonts w:ascii="Times New Roman" w:hAnsi="Times New Roman" w:cs="Times New Roman"/>
          <w:sz w:val="24"/>
          <w:szCs w:val="24"/>
          <w:u w:val="single"/>
        </w:rPr>
        <w:t>12,00 + 10,10</w:t>
      </w:r>
      <w:r w:rsidRPr="00FC1BDD">
        <w:rPr>
          <w:rFonts w:ascii="Times New Roman" w:hAnsi="Times New Roman" w:cs="Times New Roman"/>
          <w:sz w:val="24"/>
          <w:szCs w:val="24"/>
        </w:rPr>
        <w:t xml:space="preserve">   </w:t>
      </w:r>
    </w:p>
    <w:p w:rsidR="003C14F8" w:rsidRDefault="003C14F8" w:rsidP="003C14F8">
      <w:pPr>
        <w:pStyle w:val="ListParagraph"/>
        <w:spacing w:line="360" w:lineRule="auto"/>
        <w:ind w:left="0"/>
        <w:rPr>
          <w:rFonts w:ascii="Times New Roman" w:hAnsi="Times New Roman" w:cs="Times New Roman"/>
          <w:sz w:val="24"/>
          <w:szCs w:val="24"/>
        </w:rPr>
      </w:pPr>
      <w:r w:rsidRPr="00FC1BDD">
        <w:rPr>
          <w:rFonts w:ascii="Times New Roman" w:hAnsi="Times New Roman" w:cs="Times New Roman"/>
          <w:sz w:val="24"/>
          <w:szCs w:val="24"/>
        </w:rPr>
        <w:t xml:space="preserve">                         2</w:t>
      </w:r>
    </w:p>
    <w:p w:rsidR="003C14F8" w:rsidRPr="00063B22" w:rsidRDefault="003C14F8" w:rsidP="003C14F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      = 11</w:t>
      </w:r>
      <w:proofErr w:type="gramStart"/>
      <w:r>
        <w:rPr>
          <w:rFonts w:ascii="Times New Roman" w:hAnsi="Times New Roman" w:cs="Times New Roman"/>
          <w:sz w:val="24"/>
          <w:szCs w:val="24"/>
        </w:rPr>
        <w:t>,55</w:t>
      </w:r>
      <w:proofErr w:type="gramEnd"/>
      <w:r>
        <w:rPr>
          <w:rFonts w:ascii="Times New Roman" w:hAnsi="Times New Roman" w:cs="Times New Roman"/>
          <w:sz w:val="24"/>
          <w:szCs w:val="24"/>
        </w:rPr>
        <w:t xml:space="preserve"> ml</w:t>
      </w:r>
    </w:p>
    <w:p w:rsidR="003C14F8" w:rsidRPr="00063B22" w:rsidRDefault="003C14F8" w:rsidP="003C14F8">
      <w:pPr>
        <w:pStyle w:val="ListParagraph"/>
        <w:spacing w:line="360" w:lineRule="auto"/>
        <w:rPr>
          <w:rFonts w:ascii="Times New Roman" w:eastAsiaTheme="minorEastAsia" w:hAnsi="Times New Roman" w:cs="Times New Roman"/>
          <w:sz w:val="24"/>
          <w:szCs w:val="24"/>
        </w:rPr>
      </w:pPr>
      <w:proofErr w:type="gramStart"/>
      <w:r w:rsidRPr="00063B22">
        <w:rPr>
          <w:rFonts w:ascii="Times New Roman" w:hAnsi="Times New Roman" w:cs="Times New Roman"/>
          <w:sz w:val="24"/>
          <w:szCs w:val="24"/>
        </w:rPr>
        <w:t>ml</w:t>
      </w:r>
      <w:proofErr w:type="gramEnd"/>
      <w:r w:rsidRPr="00063B22">
        <w:rPr>
          <w:rFonts w:ascii="Times New Roman" w:hAnsi="Times New Roman" w:cs="Times New Roman"/>
          <w:sz w:val="24"/>
          <w:szCs w:val="24"/>
        </w:rPr>
        <w:t xml:space="preserve"> Na</w:t>
      </w:r>
      <w:r w:rsidRPr="00063B22">
        <w:rPr>
          <w:rFonts w:ascii="Times New Roman" w:hAnsi="Times New Roman" w:cs="Times New Roman"/>
          <w:sz w:val="24"/>
          <w:szCs w:val="24"/>
          <w:vertAlign w:val="subscript"/>
        </w:rPr>
        <w:t>2</w:t>
      </w:r>
      <w:r w:rsidRPr="00063B22">
        <w:rPr>
          <w:rFonts w:ascii="Times New Roman" w:hAnsi="Times New Roman" w:cs="Times New Roman"/>
          <w:sz w:val="24"/>
          <w:szCs w:val="24"/>
        </w:rPr>
        <w:t>S</w:t>
      </w:r>
      <w:r w:rsidRPr="00063B22">
        <w:rPr>
          <w:rFonts w:ascii="Times New Roman" w:hAnsi="Times New Roman" w:cs="Times New Roman"/>
          <w:sz w:val="24"/>
          <w:szCs w:val="24"/>
          <w:vertAlign w:val="subscript"/>
        </w:rPr>
        <w:t>2</w:t>
      </w:r>
      <w:r w:rsidRPr="00063B22">
        <w:rPr>
          <w:rFonts w:ascii="Times New Roman" w:hAnsi="Times New Roman" w:cs="Times New Roman"/>
          <w:sz w:val="24"/>
          <w:szCs w:val="24"/>
        </w:rPr>
        <w:t>O</w:t>
      </w:r>
      <w:r w:rsidRPr="00063B22">
        <w:rPr>
          <w:rFonts w:ascii="Times New Roman" w:hAnsi="Times New Roman" w:cs="Times New Roman"/>
          <w:sz w:val="24"/>
          <w:szCs w:val="24"/>
          <w:vertAlign w:val="subscript"/>
        </w:rPr>
        <w:t>3</w:t>
      </w:r>
      <w:r w:rsidRPr="00063B22">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r>
              <m:rPr>
                <m:sty m:val="p"/>
              </m:rPr>
              <w:rPr>
                <w:rFonts w:ascii="Cambria Math" w:hAnsi="Cambria Math" w:cs="Times New Roman"/>
                <w:sz w:val="24"/>
                <w:szCs w:val="24"/>
                <w:vertAlign w:val="subscript"/>
              </w:rPr>
              <m:t>b</m:t>
            </m:r>
            <m:r>
              <m:rPr>
                <m:sty m:val="p"/>
              </m:rPr>
              <w:rPr>
                <w:rFonts w:ascii="Cambria Math" w:hAnsi="Cambria Math" w:cs="Times New Roman"/>
                <w:sz w:val="24"/>
                <w:szCs w:val="24"/>
              </w:rPr>
              <m:t xml:space="preserve"> – V</m:t>
            </m:r>
            <m:r>
              <m:rPr>
                <m:sty m:val="p"/>
              </m:rPr>
              <w:rPr>
                <w:rFonts w:ascii="Cambria Math" w:hAnsi="Cambria Math" w:cs="Times New Roman"/>
                <w:sz w:val="24"/>
                <w:szCs w:val="24"/>
                <w:vertAlign w:val="subscript"/>
              </w:rPr>
              <m:t>s</m:t>
            </m:r>
            <m:r>
              <m:rPr>
                <m:sty m:val="p"/>
              </m:rPr>
              <w:rPr>
                <w:rFonts w:ascii="Cambria Math" w:hAnsi="Cambria Math" w:cs="Times New Roman"/>
                <w:sz w:val="24"/>
                <w:szCs w:val="24"/>
              </w:rPr>
              <m:t>) x N Na</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S</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O</m:t>
            </m:r>
            <m:r>
              <m:rPr>
                <m:sty m:val="p"/>
              </m:rPr>
              <w:rPr>
                <w:rFonts w:ascii="Cambria Math" w:hAnsi="Cambria Math" w:cs="Times New Roman"/>
                <w:sz w:val="24"/>
                <w:szCs w:val="24"/>
                <w:vertAlign w:val="subscript"/>
              </w:rPr>
              <m:t>3</m:t>
            </m:r>
          </m:num>
          <m:den>
            <m:r>
              <w:rPr>
                <w:rFonts w:ascii="Cambria Math" w:hAnsi="Cambria Math" w:cs="Times New Roman"/>
                <w:sz w:val="24"/>
                <w:szCs w:val="24"/>
              </w:rPr>
              <m:t>0.1</m:t>
            </m:r>
          </m:den>
        </m:f>
      </m:oMath>
    </w:p>
    <w:p w:rsidR="003C14F8" w:rsidRPr="00063B22" w:rsidRDefault="003C14F8" w:rsidP="003C14F8">
      <w:pPr>
        <w:pStyle w:val="ListParagraph"/>
        <w:spacing w:line="360" w:lineRule="auto"/>
        <w:rPr>
          <w:rFonts w:ascii="Times New Roman" w:hAnsi="Times New Roman" w:cs="Times New Roman"/>
          <w:sz w:val="24"/>
          <w:szCs w:val="24"/>
          <w:vertAlign w:val="subscript"/>
        </w:rPr>
      </w:pPr>
      <w:r w:rsidRPr="00063B22">
        <w:rPr>
          <w:rFonts w:ascii="Times New Roman" w:eastAsiaTheme="minorEastAsia" w:hAnsi="Times New Roman" w:cs="Times New Roman"/>
          <w:sz w:val="24"/>
          <w:szCs w:val="24"/>
        </w:rPr>
        <w:tab/>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(14.10 – 11.55) x 0.1</m:t>
            </m:r>
          </m:num>
          <m:den>
            <m:r>
              <w:rPr>
                <w:rFonts w:ascii="Cambria Math" w:hAnsi="Cambria Math" w:cs="Times New Roman"/>
                <w:sz w:val="24"/>
                <w:szCs w:val="24"/>
              </w:rPr>
              <m:t>0.1</m:t>
            </m:r>
          </m:den>
        </m:f>
      </m:oMath>
    </w:p>
    <w:p w:rsidR="003C14F8" w:rsidRPr="00FC1BDD" w:rsidRDefault="003C14F8" w:rsidP="003C14F8">
      <w:pPr>
        <w:pStyle w:val="ListParagraph"/>
        <w:spacing w:line="360" w:lineRule="auto"/>
        <w:rPr>
          <w:rFonts w:ascii="Times New Roman" w:hAnsi="Times New Roman" w:cs="Times New Roman"/>
          <w:sz w:val="24"/>
          <w:szCs w:val="24"/>
        </w:rPr>
      </w:pPr>
      <w:r w:rsidRPr="00063B22">
        <w:rPr>
          <w:rFonts w:ascii="Times New Roman" w:hAnsi="Times New Roman" w:cs="Times New Roman"/>
          <w:sz w:val="24"/>
          <w:szCs w:val="24"/>
        </w:rPr>
        <w:t xml:space="preserve">                     = 2.7 ml</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5"/>
        <w:gridCol w:w="1538"/>
        <w:gridCol w:w="1612"/>
      </w:tblGrid>
      <w:tr w:rsidR="003C14F8" w:rsidTr="003C14F8">
        <w:trPr>
          <w:trHeight w:val="1040"/>
        </w:trPr>
        <w:tc>
          <w:tcPr>
            <w:tcW w:w="445"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a</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b</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c</w:t>
            </w:r>
          </w:p>
        </w:tc>
        <w:tc>
          <w:tcPr>
            <w:tcW w:w="1538"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d            2</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 xml:space="preserve">x            2.55         </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e            3</w:t>
            </w:r>
          </w:p>
        </w:tc>
        <w:tc>
          <w:tcPr>
            <w:tcW w:w="1612"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4.8</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x</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7.2</w:t>
            </w:r>
          </w:p>
          <w:p w:rsidR="003C14F8" w:rsidRDefault="003C14F8" w:rsidP="003C14F8">
            <w:pPr>
              <w:spacing w:line="360" w:lineRule="auto"/>
              <w:rPr>
                <w:rFonts w:ascii="Times New Roman" w:hAnsi="Times New Roman" w:cs="Times New Roman"/>
                <w:sz w:val="24"/>
                <w:szCs w:val="24"/>
              </w:rPr>
            </w:pPr>
          </w:p>
          <w:p w:rsidR="003C14F8" w:rsidRDefault="003C14F8" w:rsidP="003C14F8">
            <w:pPr>
              <w:spacing w:line="360" w:lineRule="auto"/>
              <w:rPr>
                <w:rFonts w:ascii="Times New Roman" w:hAnsi="Times New Roman" w:cs="Times New Roman"/>
                <w:sz w:val="24"/>
                <w:szCs w:val="24"/>
              </w:rPr>
            </w:pPr>
          </w:p>
        </w:tc>
      </w:tr>
    </w:tbl>
    <w:p w:rsidR="003C14F8" w:rsidRPr="006C1075" w:rsidRDefault="003C14F8" w:rsidP="003C14F8">
      <w:pPr>
        <w:spacing w:line="360" w:lineRule="auto"/>
        <w:rPr>
          <w:rFonts w:ascii="Times New Roman" w:eastAsiaTheme="minorEastAsia" w:hAnsi="Times New Roman" w:cs="Times New Roman"/>
          <w:sz w:val="24"/>
          <w:szCs w:val="24"/>
        </w:rPr>
      </w:pPr>
      <w:r w:rsidRPr="006C1075">
        <w:rPr>
          <w:rFonts w:ascii="Times New Roman" w:hAnsi="Times New Roman" w:cs="Times New Roman"/>
          <w:sz w:val="24"/>
          <w:szCs w:val="24"/>
        </w:rPr>
        <w:t xml:space="preserve">X = d + </w:t>
      </w:r>
      <m:oMath>
        <m:f>
          <m:fPr>
            <m:ctrlPr>
              <w:rPr>
                <w:rFonts w:ascii="Cambria Math" w:hAnsi="Cambria Math" w:cs="Times New Roman"/>
                <w:sz w:val="24"/>
                <w:szCs w:val="24"/>
              </w:rPr>
            </m:ctrlPr>
          </m:fPr>
          <m:num>
            <m:r>
              <m:rPr>
                <m:sty m:val="p"/>
              </m:rPr>
              <w:rPr>
                <w:rFonts w:ascii="Cambria Math" w:hAnsi="Cambria Math" w:cs="Times New Roman"/>
                <w:sz w:val="24"/>
                <w:szCs w:val="24"/>
              </w:rPr>
              <m:t>(b-a)</m:t>
            </m:r>
          </m:num>
          <m:den>
            <m:d>
              <m:dPr>
                <m:ctrlPr>
                  <w:rPr>
                    <w:rFonts w:ascii="Cambria Math" w:hAnsi="Cambria Math" w:cs="Times New Roman"/>
                    <w:i/>
                    <w:sz w:val="24"/>
                    <w:szCs w:val="24"/>
                  </w:rPr>
                </m:ctrlPr>
              </m:dPr>
              <m:e>
                <m:r>
                  <w:rPr>
                    <w:rFonts w:ascii="Cambria Math" w:hAnsi="Cambria Math" w:cs="Times New Roman"/>
                    <w:sz w:val="24"/>
                    <w:szCs w:val="24"/>
                  </w:rPr>
                  <m:t>c-a</m:t>
                </m:r>
              </m:e>
            </m:d>
          </m:den>
        </m:f>
        <m:r>
          <w:rPr>
            <w:rFonts w:ascii="Cambria Math" w:hAnsi="Cambria Math" w:cs="Times New Roman"/>
            <w:sz w:val="24"/>
            <w:szCs w:val="24"/>
          </w:rPr>
          <m:t xml:space="preserve"> x (e-d)</m:t>
        </m:r>
      </m:oMath>
    </w:p>
    <w:p w:rsidR="003C14F8" w:rsidRPr="00063B22" w:rsidRDefault="003C14F8" w:rsidP="003C14F8">
      <w:pPr>
        <w:pStyle w:val="ListParagraph"/>
        <w:spacing w:line="360" w:lineRule="auto"/>
        <w:ind w:hanging="720"/>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 </w:t>
      </w:r>
      <w:r w:rsidRPr="00063B22">
        <w:rPr>
          <w:rFonts w:ascii="Times New Roman" w:hAnsi="Times New Roman" w:cs="Times New Roman"/>
          <w:sz w:val="24"/>
          <w:szCs w:val="24"/>
        </w:rPr>
        <w:t xml:space="preserve">4.8 + </w:t>
      </w:r>
      <m:oMath>
        <m:f>
          <m:fPr>
            <m:ctrlPr>
              <w:rPr>
                <w:rFonts w:ascii="Cambria Math" w:hAnsi="Cambria Math" w:cs="Times New Roman"/>
                <w:sz w:val="24"/>
                <w:szCs w:val="24"/>
              </w:rPr>
            </m:ctrlPr>
          </m:fPr>
          <m:num>
            <m:r>
              <m:rPr>
                <m:sty m:val="p"/>
              </m:rPr>
              <w:rPr>
                <w:rFonts w:ascii="Cambria Math" w:hAnsi="Cambria Math" w:cs="Times New Roman"/>
                <w:sz w:val="24"/>
                <w:szCs w:val="24"/>
              </w:rPr>
              <m:t>(2.55-2)</m:t>
            </m:r>
          </m:num>
          <m:den>
            <m:r>
              <w:rPr>
                <w:rFonts w:ascii="Cambria Math" w:hAnsi="Cambria Math" w:cs="Times New Roman"/>
                <w:sz w:val="24"/>
                <w:szCs w:val="24"/>
              </w:rPr>
              <m:t>(3-2)</m:t>
            </m:r>
          </m:den>
        </m:f>
        <m:r>
          <w:rPr>
            <w:rFonts w:ascii="Cambria Math" w:hAnsi="Cambria Math" w:cs="Times New Roman"/>
            <w:sz w:val="24"/>
            <w:szCs w:val="24"/>
          </w:rPr>
          <m:t xml:space="preserve"> x (7.2-4.8)</m:t>
        </m:r>
      </m:oMath>
    </w:p>
    <w:p w:rsidR="003C14F8" w:rsidRPr="00063B22" w:rsidRDefault="003C14F8" w:rsidP="003C14F8">
      <w:pPr>
        <w:pStyle w:val="ListParagraph"/>
        <w:spacing w:line="360" w:lineRule="auto"/>
        <w:ind w:hanging="720"/>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 4.8 + 1.32</w:t>
      </w:r>
    </w:p>
    <w:p w:rsidR="003C14F8" w:rsidRDefault="003C14F8" w:rsidP="003C14F8">
      <w:pPr>
        <w:pStyle w:val="ListParagraph"/>
        <w:spacing w:line="360" w:lineRule="auto"/>
        <w:ind w:hanging="720"/>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 6.12 mg</w:t>
      </w:r>
    </w:p>
    <w:p w:rsidR="003C14F8" w:rsidRPr="00063B22" w:rsidRDefault="003C14F8" w:rsidP="003C14F8">
      <w:pPr>
        <w:pStyle w:val="ListParagraph"/>
        <w:spacing w:line="360" w:lineRule="auto"/>
        <w:ind w:left="0"/>
        <w:rPr>
          <w:rFonts w:ascii="Times New Roman" w:eastAsiaTheme="minorEastAsia" w:hAnsi="Times New Roman" w:cs="Times New Roman"/>
          <w:sz w:val="24"/>
          <w:szCs w:val="24"/>
        </w:rPr>
      </w:pPr>
      <w:r w:rsidRPr="00FC1BDD">
        <w:rPr>
          <w:rFonts w:ascii="Times New Roman" w:eastAsiaTheme="minorEastAsia" w:hAnsi="Times New Roman" w:cs="Times New Roman"/>
          <w:b/>
          <w:sz w:val="24"/>
          <w:szCs w:val="24"/>
        </w:rPr>
        <w:lastRenderedPageBreak/>
        <w:t xml:space="preserve">Kadar gula setelah </w:t>
      </w:r>
      <w:proofErr w:type="gramStart"/>
      <w:r w:rsidRPr="00FC1BDD">
        <w:rPr>
          <w:rFonts w:ascii="Times New Roman" w:eastAsiaTheme="minorEastAsia" w:hAnsi="Times New Roman" w:cs="Times New Roman"/>
          <w:b/>
          <w:sz w:val="24"/>
          <w:szCs w:val="24"/>
        </w:rPr>
        <w:t>inversi  I</w:t>
      </w:r>
      <w:proofErr w:type="gramEnd"/>
      <w:r w:rsidRPr="00063B22">
        <w:rPr>
          <w:rFonts w:ascii="Times New Roman" w:eastAsiaTheme="minorEastAsia"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(mg gula) x FP</m:t>
            </m:r>
          </m:num>
          <m:den>
            <m:r>
              <w:rPr>
                <w:rFonts w:ascii="Cambria Math" w:hAnsi="Cambria Math" w:cs="Times New Roman"/>
                <w:sz w:val="24"/>
                <w:szCs w:val="24"/>
              </w:rPr>
              <m:t>Ws x 1000</m:t>
            </m:r>
          </m:den>
        </m:f>
        <m:r>
          <w:rPr>
            <w:rFonts w:ascii="Cambria Math" w:hAnsi="Cambria Math" w:cs="Times New Roman"/>
            <w:sz w:val="24"/>
            <w:szCs w:val="24"/>
          </w:rPr>
          <m:t xml:space="preserve"> x 100%</m:t>
        </m:r>
      </m:oMath>
    </w:p>
    <w:p w:rsidR="003C14F8" w:rsidRPr="00063B22" w:rsidRDefault="003C14F8" w:rsidP="003C14F8">
      <w:pPr>
        <w:pStyle w:val="ListParagraph"/>
        <w:spacing w:line="360" w:lineRule="auto"/>
        <w:ind w:left="0"/>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w:t>
      </w:r>
      <w:r w:rsidR="00C14CEA">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6.12</m:t>
                </m:r>
              </m:e>
            </m:d>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10</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10</m:t>
                </m:r>
              </m:den>
            </m:f>
          </m:num>
          <m:den>
            <m:r>
              <w:rPr>
                <w:rFonts w:ascii="Cambria Math" w:hAnsi="Cambria Math" w:cs="Times New Roman"/>
                <w:sz w:val="24"/>
                <w:szCs w:val="24"/>
              </w:rPr>
              <m:t>2.02 x 1000</m:t>
            </m:r>
          </m:den>
        </m:f>
        <m:r>
          <w:rPr>
            <w:rFonts w:ascii="Cambria Math" w:hAnsi="Cambria Math" w:cs="Times New Roman"/>
            <w:sz w:val="24"/>
            <w:szCs w:val="24"/>
          </w:rPr>
          <m:t xml:space="preserve"> x 100%</m:t>
        </m:r>
      </m:oMath>
    </w:p>
    <w:p w:rsidR="003C14F8" w:rsidRPr="00063B22" w:rsidRDefault="003C14F8" w:rsidP="003C14F8">
      <w:pPr>
        <w:pStyle w:val="ListParagraph"/>
        <w:spacing w:line="360" w:lineRule="auto"/>
        <w:ind w:left="0"/>
        <w:rPr>
          <w:rFonts w:ascii="Times New Roman" w:eastAsiaTheme="minorEastAsia" w:hAnsi="Times New Roman" w:cs="Times New Roman"/>
          <w:sz w:val="24"/>
          <w:szCs w:val="24"/>
        </w:rPr>
      </w:pPr>
      <w:r w:rsidRPr="00063B22">
        <w:rPr>
          <w:rFonts w:ascii="Times New Roman" w:hAnsi="Times New Roman" w:cs="Times New Roman"/>
          <w:sz w:val="24"/>
          <w:szCs w:val="24"/>
        </w:rPr>
        <w:t xml:space="preserve">   </w:t>
      </w:r>
      <w:r w:rsidRPr="00063B22">
        <w:rPr>
          <w:rFonts w:ascii="Times New Roman" w:hAnsi="Times New Roman" w:cs="Times New Roman"/>
          <w:sz w:val="24"/>
          <w:szCs w:val="24"/>
        </w:rPr>
        <w:tab/>
      </w:r>
      <w:r w:rsidRPr="00063B22">
        <w:rPr>
          <w:rFonts w:ascii="Times New Roman" w:hAnsi="Times New Roman" w:cs="Times New Roman"/>
          <w:sz w:val="24"/>
          <w:szCs w:val="24"/>
        </w:rPr>
        <w:tab/>
      </w:r>
      <w:r w:rsidRPr="00063B22">
        <w:rPr>
          <w:rFonts w:ascii="Times New Roman" w:hAnsi="Times New Roman" w:cs="Times New Roman"/>
          <w:sz w:val="24"/>
          <w:szCs w:val="24"/>
        </w:rPr>
        <w:tab/>
        <w:t xml:space="preserve">          </w:t>
      </w:r>
      <w:r w:rsidR="00C14CEA">
        <w:rPr>
          <w:rFonts w:ascii="Times New Roman" w:hAnsi="Times New Roman" w:cs="Times New Roman"/>
          <w:sz w:val="24"/>
          <w:szCs w:val="24"/>
        </w:rPr>
        <w:t xml:space="preserve">   </w:t>
      </w:r>
      <w:r w:rsidRPr="00063B2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612</m:t>
            </m:r>
          </m:num>
          <m:den>
            <m:r>
              <w:rPr>
                <w:rFonts w:ascii="Cambria Math" w:hAnsi="Cambria Math" w:cs="Times New Roman"/>
                <w:sz w:val="24"/>
                <w:szCs w:val="24"/>
              </w:rPr>
              <m:t>2020</m:t>
            </m:r>
          </m:den>
        </m:f>
        <m:r>
          <w:rPr>
            <w:rFonts w:ascii="Cambria Math" w:hAnsi="Cambria Math" w:cs="Times New Roman"/>
            <w:sz w:val="24"/>
            <w:szCs w:val="24"/>
          </w:rPr>
          <m:t xml:space="preserve"> x 100%</m:t>
        </m:r>
      </m:oMath>
    </w:p>
    <w:p w:rsidR="003C14F8" w:rsidRDefault="003C14F8" w:rsidP="003C14F8">
      <w:pPr>
        <w:pStyle w:val="ListParagraph"/>
        <w:spacing w:line="360" w:lineRule="auto"/>
        <w:ind w:left="0"/>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ab/>
      </w:r>
      <w:r w:rsidRPr="00063B22">
        <w:rPr>
          <w:rFonts w:ascii="Times New Roman" w:eastAsiaTheme="minorEastAsia" w:hAnsi="Times New Roman" w:cs="Times New Roman"/>
          <w:sz w:val="24"/>
          <w:szCs w:val="24"/>
        </w:rPr>
        <w:tab/>
      </w:r>
      <w:r w:rsidRPr="00063B22">
        <w:rPr>
          <w:rFonts w:ascii="Times New Roman" w:eastAsiaTheme="minorEastAsia" w:hAnsi="Times New Roman" w:cs="Times New Roman"/>
          <w:sz w:val="24"/>
          <w:szCs w:val="24"/>
        </w:rPr>
        <w:tab/>
        <w:t xml:space="preserve">         </w:t>
      </w:r>
      <w:r w:rsidR="00C14CEA">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30.29 %</w:t>
      </w:r>
    </w:p>
    <w:p w:rsidR="003C14F8" w:rsidRPr="00AB53FE" w:rsidRDefault="003C14F8" w:rsidP="003C14F8">
      <w:pPr>
        <w:spacing w:line="360" w:lineRule="auto"/>
        <w:rPr>
          <w:rFonts w:ascii="Times New Roman" w:eastAsia="Times New Roman" w:hAnsi="Times New Roman" w:cs="Times New Roman"/>
          <w:bCs/>
          <w:sz w:val="24"/>
          <w:szCs w:val="24"/>
          <w:lang w:eastAsia="id-ID"/>
        </w:rPr>
      </w:pPr>
      <w:r w:rsidRPr="00AB53FE">
        <w:rPr>
          <w:rFonts w:ascii="Times New Roman" w:eastAsia="Times New Roman" w:hAnsi="Times New Roman" w:cs="Times New Roman"/>
          <w:bCs/>
          <w:sz w:val="24"/>
          <w:szCs w:val="24"/>
          <w:lang w:eastAsia="id-ID"/>
        </w:rPr>
        <w:t>Volume setelah inversi II (Larutan C)</w:t>
      </w:r>
    </w:p>
    <w:tbl>
      <w:tblPr>
        <w:tblStyle w:val="TableGrid1"/>
        <w:tblW w:w="0" w:type="auto"/>
        <w:tblLayout w:type="fixed"/>
        <w:tblLook w:val="04A0" w:firstRow="1" w:lastRow="0" w:firstColumn="1" w:lastColumn="0" w:noHBand="0" w:noVBand="1"/>
      </w:tblPr>
      <w:tblGrid>
        <w:gridCol w:w="910"/>
        <w:gridCol w:w="870"/>
        <w:gridCol w:w="1192"/>
        <w:gridCol w:w="1134"/>
      </w:tblGrid>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Titrasi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Vawal</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Vakhir</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Vtitrasi</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3,20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3,20</w:t>
            </w:r>
            <w:r w:rsidRPr="008F39AC">
              <w:rPr>
                <w:rFonts w:ascii="Times New Roman" w:eastAsia="Times New Roman" w:hAnsi="Times New Roman" w:cs="Times New Roman"/>
                <w:sz w:val="24"/>
                <w:szCs w:val="24"/>
                <w:lang w:eastAsia="id-ID"/>
              </w:rPr>
              <w:t xml:space="preserve"> ml</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3,40</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3,40</w:t>
            </w:r>
            <w:r w:rsidRPr="008F39AC">
              <w:rPr>
                <w:rFonts w:ascii="Times New Roman" w:eastAsia="Times New Roman" w:hAnsi="Times New Roman" w:cs="Times New Roman"/>
                <w:sz w:val="24"/>
                <w:szCs w:val="24"/>
                <w:lang w:eastAsia="id-ID"/>
              </w:rPr>
              <w:t xml:space="preserve"> ml</w:t>
            </w:r>
          </w:p>
        </w:tc>
      </w:tr>
    </w:tbl>
    <w:p w:rsidR="003C14F8" w:rsidRPr="00D66944" w:rsidRDefault="003C14F8" w:rsidP="003C14F8">
      <w:pPr>
        <w:spacing w:line="360" w:lineRule="auto"/>
        <w:rPr>
          <w:rFonts w:ascii="Times New Roman" w:eastAsiaTheme="minorEastAsia" w:hAnsi="Times New Roman" w:cs="Times New Roman"/>
          <w:sz w:val="24"/>
          <w:szCs w:val="24"/>
        </w:rPr>
      </w:pPr>
    </w:p>
    <w:p w:rsidR="003C14F8" w:rsidRPr="00FC1BDD"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 xml:space="preserve">V larutan </w:t>
      </w:r>
      <w:proofErr w:type="gramStart"/>
      <w:r>
        <w:rPr>
          <w:rFonts w:ascii="Times New Roman" w:hAnsi="Times New Roman" w:cs="Times New Roman"/>
          <w:sz w:val="24"/>
          <w:szCs w:val="24"/>
        </w:rPr>
        <w:t>C</w:t>
      </w:r>
      <w:r w:rsidRPr="00063B22">
        <w:rPr>
          <w:rFonts w:ascii="Times New Roman" w:hAnsi="Times New Roman" w:cs="Times New Roman"/>
          <w:sz w:val="24"/>
          <w:szCs w:val="24"/>
        </w:rPr>
        <w:t xml:space="preserve"> :</w:t>
      </w:r>
      <w:proofErr w:type="gramEnd"/>
      <w:r w:rsidRPr="00063B22">
        <w:rPr>
          <w:rFonts w:ascii="Times New Roman" w:hAnsi="Times New Roman" w:cs="Times New Roman"/>
          <w:sz w:val="24"/>
          <w:szCs w:val="24"/>
        </w:rPr>
        <w:t xml:space="preserve"> </w:t>
      </w:r>
      <w:r>
        <w:rPr>
          <w:rFonts w:ascii="Times New Roman" w:hAnsi="Times New Roman" w:cs="Times New Roman"/>
          <w:sz w:val="24"/>
          <w:szCs w:val="24"/>
          <w:u w:val="single"/>
        </w:rPr>
        <w:t>3,20 + 3,40</w:t>
      </w:r>
      <w:r w:rsidRPr="00FC1BDD">
        <w:rPr>
          <w:rFonts w:ascii="Times New Roman" w:hAnsi="Times New Roman" w:cs="Times New Roman"/>
          <w:sz w:val="24"/>
          <w:szCs w:val="24"/>
        </w:rPr>
        <w:t xml:space="preserve">  </w:t>
      </w:r>
    </w:p>
    <w:p w:rsidR="003C14F8" w:rsidRDefault="003C14F8" w:rsidP="003C14F8">
      <w:pPr>
        <w:pStyle w:val="ListParagraph"/>
        <w:spacing w:line="360" w:lineRule="auto"/>
        <w:ind w:left="0"/>
        <w:rPr>
          <w:rFonts w:ascii="Times New Roman" w:hAnsi="Times New Roman" w:cs="Times New Roman"/>
          <w:sz w:val="24"/>
          <w:szCs w:val="24"/>
        </w:rPr>
      </w:pPr>
      <w:r w:rsidRPr="00FC1BDD">
        <w:rPr>
          <w:rFonts w:ascii="Times New Roman" w:hAnsi="Times New Roman" w:cs="Times New Roman"/>
          <w:sz w:val="24"/>
          <w:szCs w:val="24"/>
        </w:rPr>
        <w:t xml:space="preserve">                         2</w:t>
      </w:r>
    </w:p>
    <w:p w:rsidR="003C14F8" w:rsidRPr="00D66944" w:rsidRDefault="003C14F8" w:rsidP="003C14F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ml</w:t>
      </w:r>
    </w:p>
    <w:p w:rsidR="003C14F8" w:rsidRPr="0092724E" w:rsidRDefault="003C14F8" w:rsidP="003C14F8">
      <w:pPr>
        <w:spacing w:line="360" w:lineRule="auto"/>
        <w:rPr>
          <w:rFonts w:ascii="Times New Roman" w:eastAsiaTheme="minorEastAsia" w:hAnsi="Times New Roman" w:cs="Times New Roman"/>
          <w:sz w:val="24"/>
          <w:szCs w:val="24"/>
        </w:rPr>
      </w:pPr>
      <w:proofErr w:type="gramStart"/>
      <w:r w:rsidRPr="0092724E">
        <w:rPr>
          <w:rFonts w:ascii="Times New Roman" w:hAnsi="Times New Roman" w:cs="Times New Roman"/>
          <w:sz w:val="24"/>
          <w:szCs w:val="24"/>
        </w:rPr>
        <w:t>ml</w:t>
      </w:r>
      <w:proofErr w:type="gramEnd"/>
      <w:r w:rsidRPr="0092724E">
        <w:rPr>
          <w:rFonts w:ascii="Times New Roman" w:hAnsi="Times New Roman" w:cs="Times New Roman"/>
          <w:sz w:val="24"/>
          <w:szCs w:val="24"/>
        </w:rPr>
        <w:t xml:space="preserve"> Na</w:t>
      </w:r>
      <w:r w:rsidRPr="0092724E">
        <w:rPr>
          <w:rFonts w:ascii="Times New Roman" w:hAnsi="Times New Roman" w:cs="Times New Roman"/>
          <w:sz w:val="24"/>
          <w:szCs w:val="24"/>
          <w:vertAlign w:val="subscript"/>
        </w:rPr>
        <w:t>2</w:t>
      </w:r>
      <w:r w:rsidRPr="0092724E">
        <w:rPr>
          <w:rFonts w:ascii="Times New Roman" w:hAnsi="Times New Roman" w:cs="Times New Roman"/>
          <w:sz w:val="24"/>
          <w:szCs w:val="24"/>
        </w:rPr>
        <w:t>S</w:t>
      </w:r>
      <w:r w:rsidRPr="0092724E">
        <w:rPr>
          <w:rFonts w:ascii="Times New Roman" w:hAnsi="Times New Roman" w:cs="Times New Roman"/>
          <w:sz w:val="24"/>
          <w:szCs w:val="24"/>
          <w:vertAlign w:val="subscript"/>
        </w:rPr>
        <w:t>2</w:t>
      </w:r>
      <w:r w:rsidRPr="0092724E">
        <w:rPr>
          <w:rFonts w:ascii="Times New Roman" w:hAnsi="Times New Roman" w:cs="Times New Roman"/>
          <w:sz w:val="24"/>
          <w:szCs w:val="24"/>
        </w:rPr>
        <w:t>O</w:t>
      </w:r>
      <w:r w:rsidRPr="0092724E">
        <w:rPr>
          <w:rFonts w:ascii="Times New Roman" w:hAnsi="Times New Roman" w:cs="Times New Roman"/>
          <w:sz w:val="24"/>
          <w:szCs w:val="24"/>
          <w:vertAlign w:val="subscript"/>
        </w:rPr>
        <w:t>3</w:t>
      </w:r>
      <w:r w:rsidRPr="0092724E">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r>
              <m:rPr>
                <m:sty m:val="p"/>
              </m:rPr>
              <w:rPr>
                <w:rFonts w:ascii="Cambria Math" w:hAnsi="Cambria Math" w:cs="Times New Roman"/>
                <w:sz w:val="24"/>
                <w:szCs w:val="24"/>
                <w:vertAlign w:val="subscript"/>
              </w:rPr>
              <m:t>b</m:t>
            </m:r>
            <m:r>
              <m:rPr>
                <m:sty m:val="p"/>
              </m:rPr>
              <w:rPr>
                <w:rFonts w:ascii="Cambria Math" w:hAnsi="Cambria Math" w:cs="Times New Roman"/>
                <w:sz w:val="24"/>
                <w:szCs w:val="24"/>
              </w:rPr>
              <m:t xml:space="preserve"> – V</m:t>
            </m:r>
            <m:r>
              <m:rPr>
                <m:sty m:val="p"/>
              </m:rPr>
              <w:rPr>
                <w:rFonts w:ascii="Cambria Math" w:hAnsi="Cambria Math" w:cs="Times New Roman"/>
                <w:sz w:val="24"/>
                <w:szCs w:val="24"/>
                <w:vertAlign w:val="subscript"/>
              </w:rPr>
              <m:t>s</m:t>
            </m:r>
            <m:r>
              <m:rPr>
                <m:sty m:val="p"/>
              </m:rPr>
              <w:rPr>
                <w:rFonts w:ascii="Cambria Math" w:hAnsi="Cambria Math" w:cs="Times New Roman"/>
                <w:sz w:val="24"/>
                <w:szCs w:val="24"/>
              </w:rPr>
              <m:t>) x N Na</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S</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O</m:t>
            </m:r>
            <m:r>
              <m:rPr>
                <m:sty m:val="p"/>
              </m:rPr>
              <w:rPr>
                <w:rFonts w:ascii="Cambria Math" w:hAnsi="Cambria Math" w:cs="Times New Roman"/>
                <w:sz w:val="24"/>
                <w:szCs w:val="24"/>
                <w:vertAlign w:val="subscript"/>
              </w:rPr>
              <m:t>3</m:t>
            </m:r>
          </m:num>
          <m:den>
            <m:r>
              <w:rPr>
                <w:rFonts w:ascii="Cambria Math" w:hAnsi="Cambria Math" w:cs="Times New Roman"/>
                <w:sz w:val="24"/>
                <w:szCs w:val="24"/>
              </w:rPr>
              <m:t>0.1</m:t>
            </m:r>
          </m:den>
        </m:f>
      </m:oMath>
    </w:p>
    <w:p w:rsidR="003C14F8" w:rsidRPr="00063B22" w:rsidRDefault="003C14F8" w:rsidP="003C14F8">
      <w:pPr>
        <w:pStyle w:val="ListParagraph"/>
        <w:spacing w:line="360" w:lineRule="auto"/>
        <w:rPr>
          <w:rFonts w:ascii="Times New Roman" w:hAnsi="Times New Roman" w:cs="Times New Roman"/>
          <w:sz w:val="24"/>
          <w:szCs w:val="24"/>
          <w:vertAlign w:val="subscript"/>
        </w:rPr>
      </w:pPr>
      <w:r>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(14.10 – 3.3) x 0.1</m:t>
            </m:r>
          </m:num>
          <m:den>
            <m:r>
              <w:rPr>
                <w:rFonts w:ascii="Cambria Math" w:hAnsi="Cambria Math" w:cs="Times New Roman"/>
                <w:sz w:val="24"/>
                <w:szCs w:val="24"/>
              </w:rPr>
              <m:t>0.1</m:t>
            </m:r>
          </m:den>
        </m:f>
      </m:oMath>
    </w:p>
    <w:p w:rsidR="003C14F8" w:rsidRPr="00FC1BDD" w:rsidRDefault="003C14F8" w:rsidP="003C14F8">
      <w:pPr>
        <w:pStyle w:val="ListParagraph"/>
        <w:spacing w:line="360" w:lineRule="auto"/>
        <w:rPr>
          <w:rFonts w:ascii="Times New Roman" w:hAnsi="Times New Roman" w:cs="Times New Roman"/>
          <w:sz w:val="24"/>
          <w:szCs w:val="24"/>
        </w:rPr>
      </w:pPr>
      <w:r w:rsidRPr="00063B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3B22">
        <w:rPr>
          <w:rFonts w:ascii="Times New Roman" w:hAnsi="Times New Roman" w:cs="Times New Roman"/>
          <w:sz w:val="24"/>
          <w:szCs w:val="24"/>
        </w:rPr>
        <w:t>= 10.8 ml</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0"/>
        <w:gridCol w:w="1906"/>
        <w:gridCol w:w="1997"/>
      </w:tblGrid>
      <w:tr w:rsidR="003C14F8" w:rsidTr="003C14F8">
        <w:trPr>
          <w:trHeight w:val="487"/>
        </w:trPr>
        <w:tc>
          <w:tcPr>
            <w:tcW w:w="550"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a</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b</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c</w:t>
            </w:r>
          </w:p>
        </w:tc>
        <w:tc>
          <w:tcPr>
            <w:tcW w:w="1906"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d            10</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 xml:space="preserve">x            10.8         </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e            11</w:t>
            </w:r>
          </w:p>
        </w:tc>
        <w:tc>
          <w:tcPr>
            <w:tcW w:w="1997" w:type="dxa"/>
          </w:tcPr>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25.0</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x</w:t>
            </w:r>
          </w:p>
          <w:p w:rsidR="003C14F8" w:rsidRDefault="003C14F8" w:rsidP="003C14F8">
            <w:pPr>
              <w:spacing w:line="360" w:lineRule="auto"/>
              <w:rPr>
                <w:rFonts w:ascii="Times New Roman" w:hAnsi="Times New Roman" w:cs="Times New Roman"/>
                <w:sz w:val="24"/>
                <w:szCs w:val="24"/>
              </w:rPr>
            </w:pPr>
            <w:r>
              <w:rPr>
                <w:rFonts w:ascii="Times New Roman" w:hAnsi="Times New Roman" w:cs="Times New Roman"/>
                <w:sz w:val="24"/>
                <w:szCs w:val="24"/>
              </w:rPr>
              <w:t>27.6</w:t>
            </w:r>
          </w:p>
          <w:p w:rsidR="003C14F8" w:rsidRDefault="003C14F8" w:rsidP="003C14F8">
            <w:pPr>
              <w:spacing w:line="360" w:lineRule="auto"/>
              <w:rPr>
                <w:rFonts w:ascii="Times New Roman" w:hAnsi="Times New Roman" w:cs="Times New Roman"/>
                <w:sz w:val="24"/>
                <w:szCs w:val="24"/>
              </w:rPr>
            </w:pPr>
          </w:p>
          <w:p w:rsidR="003C14F8" w:rsidRDefault="003C14F8" w:rsidP="003C14F8">
            <w:pPr>
              <w:spacing w:line="360" w:lineRule="auto"/>
              <w:rPr>
                <w:rFonts w:ascii="Times New Roman" w:hAnsi="Times New Roman" w:cs="Times New Roman"/>
                <w:sz w:val="24"/>
                <w:szCs w:val="24"/>
              </w:rPr>
            </w:pPr>
          </w:p>
        </w:tc>
      </w:tr>
    </w:tbl>
    <w:p w:rsidR="003C14F8" w:rsidRDefault="003C14F8" w:rsidP="003C14F8">
      <w:pPr>
        <w:spacing w:line="360" w:lineRule="auto"/>
        <w:rPr>
          <w:rFonts w:ascii="Times New Roman" w:hAnsi="Times New Roman" w:cs="Times New Roman"/>
          <w:sz w:val="24"/>
          <w:szCs w:val="24"/>
        </w:rPr>
      </w:pPr>
    </w:p>
    <w:p w:rsidR="003C14F8" w:rsidRPr="0092724E" w:rsidRDefault="003C14F8" w:rsidP="003C14F8">
      <w:pPr>
        <w:spacing w:line="360" w:lineRule="auto"/>
        <w:rPr>
          <w:rFonts w:ascii="Times New Roman" w:eastAsiaTheme="minorEastAsia" w:hAnsi="Times New Roman" w:cs="Times New Roman"/>
          <w:sz w:val="24"/>
          <w:szCs w:val="24"/>
        </w:rPr>
      </w:pPr>
      <w:r w:rsidRPr="0092724E">
        <w:rPr>
          <w:rFonts w:ascii="Times New Roman" w:hAnsi="Times New Roman" w:cs="Times New Roman"/>
          <w:sz w:val="24"/>
          <w:szCs w:val="24"/>
        </w:rPr>
        <w:t xml:space="preserve">X = d + </w:t>
      </w:r>
      <m:oMath>
        <m:f>
          <m:fPr>
            <m:ctrlPr>
              <w:rPr>
                <w:rFonts w:ascii="Cambria Math" w:hAnsi="Cambria Math" w:cs="Times New Roman"/>
                <w:sz w:val="24"/>
                <w:szCs w:val="24"/>
              </w:rPr>
            </m:ctrlPr>
          </m:fPr>
          <m:num>
            <m:r>
              <m:rPr>
                <m:sty m:val="p"/>
              </m:rPr>
              <w:rPr>
                <w:rFonts w:ascii="Cambria Math" w:hAnsi="Cambria Math" w:cs="Times New Roman"/>
                <w:sz w:val="24"/>
                <w:szCs w:val="24"/>
              </w:rPr>
              <m:t>(b-a)</m:t>
            </m:r>
          </m:num>
          <m:den>
            <m:d>
              <m:dPr>
                <m:ctrlPr>
                  <w:rPr>
                    <w:rFonts w:ascii="Cambria Math" w:hAnsi="Cambria Math" w:cs="Times New Roman"/>
                    <w:i/>
                    <w:sz w:val="24"/>
                    <w:szCs w:val="24"/>
                  </w:rPr>
                </m:ctrlPr>
              </m:dPr>
              <m:e>
                <m:r>
                  <w:rPr>
                    <w:rFonts w:ascii="Cambria Math" w:hAnsi="Cambria Math" w:cs="Times New Roman"/>
                    <w:sz w:val="24"/>
                    <w:szCs w:val="24"/>
                  </w:rPr>
                  <m:t>c-a</m:t>
                </m:r>
              </m:e>
            </m:d>
          </m:den>
        </m:f>
        <m:r>
          <w:rPr>
            <w:rFonts w:ascii="Cambria Math" w:hAnsi="Cambria Math" w:cs="Times New Roman"/>
            <w:sz w:val="24"/>
            <w:szCs w:val="24"/>
          </w:rPr>
          <m:t xml:space="preserve"> x (e-d)</m:t>
        </m:r>
      </m:oMath>
    </w:p>
    <w:p w:rsidR="003C14F8" w:rsidRPr="00063B22" w:rsidRDefault="003C14F8" w:rsidP="003C14F8">
      <w:pPr>
        <w:pStyle w:val="ListParagraph"/>
        <w:spacing w:line="360" w:lineRule="auto"/>
        <w:ind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xml:space="preserve"> = </w:t>
      </w:r>
      <w:r w:rsidRPr="00063B22">
        <w:rPr>
          <w:rFonts w:ascii="Times New Roman" w:hAnsi="Times New Roman" w:cs="Times New Roman"/>
          <w:sz w:val="24"/>
          <w:szCs w:val="24"/>
        </w:rPr>
        <w:t xml:space="preserve">25 + </w:t>
      </w:r>
      <m:oMath>
        <m:f>
          <m:fPr>
            <m:ctrlPr>
              <w:rPr>
                <w:rFonts w:ascii="Cambria Math" w:hAnsi="Cambria Math" w:cs="Times New Roman"/>
                <w:sz w:val="24"/>
                <w:szCs w:val="24"/>
              </w:rPr>
            </m:ctrlPr>
          </m:fPr>
          <m:num>
            <m:r>
              <m:rPr>
                <m:sty m:val="p"/>
              </m:rPr>
              <w:rPr>
                <w:rFonts w:ascii="Cambria Math" w:hAnsi="Cambria Math" w:cs="Times New Roman"/>
                <w:sz w:val="24"/>
                <w:szCs w:val="24"/>
              </w:rPr>
              <m:t>(10.8-10)</m:t>
            </m:r>
          </m:num>
          <m:den>
            <m:r>
              <w:rPr>
                <w:rFonts w:ascii="Cambria Math" w:hAnsi="Cambria Math" w:cs="Times New Roman"/>
                <w:sz w:val="24"/>
                <w:szCs w:val="24"/>
              </w:rPr>
              <m:t>(11-10)</m:t>
            </m:r>
          </m:den>
        </m:f>
        <m:r>
          <w:rPr>
            <w:rFonts w:ascii="Cambria Math" w:hAnsi="Cambria Math" w:cs="Times New Roman"/>
            <w:sz w:val="24"/>
            <w:szCs w:val="24"/>
          </w:rPr>
          <m:t xml:space="preserve"> x (27.6-25)</m:t>
        </m:r>
      </m:oMath>
    </w:p>
    <w:p w:rsidR="003C14F8" w:rsidRPr="00063B22" w:rsidRDefault="003C14F8" w:rsidP="003C14F8">
      <w:pPr>
        <w:pStyle w:val="ListParagraph"/>
        <w:spacing w:line="360" w:lineRule="auto"/>
        <w:ind w:hanging="720"/>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25 + 2.08</w:t>
      </w:r>
    </w:p>
    <w:p w:rsidR="003C14F8" w:rsidRDefault="003C14F8" w:rsidP="003C14F8">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2724E">
        <w:rPr>
          <w:rFonts w:ascii="Times New Roman" w:eastAsiaTheme="minorEastAsia" w:hAnsi="Times New Roman" w:cs="Times New Roman"/>
          <w:sz w:val="24"/>
          <w:szCs w:val="24"/>
        </w:rPr>
        <w:t xml:space="preserve"> = 27.08 mg</w:t>
      </w:r>
    </w:p>
    <w:p w:rsidR="003C14F8" w:rsidRDefault="003C14F8" w:rsidP="003C14F8">
      <w:pPr>
        <w:spacing w:line="360" w:lineRule="auto"/>
        <w:rPr>
          <w:rFonts w:ascii="Times New Roman" w:eastAsiaTheme="minorEastAsia" w:hAnsi="Times New Roman" w:cs="Times New Roman"/>
          <w:sz w:val="24"/>
          <w:szCs w:val="24"/>
        </w:rPr>
      </w:pPr>
    </w:p>
    <w:p w:rsidR="003C14F8" w:rsidRDefault="003C14F8" w:rsidP="003C14F8">
      <w:pPr>
        <w:spacing w:line="360" w:lineRule="auto"/>
        <w:rPr>
          <w:rFonts w:ascii="Times New Roman" w:eastAsiaTheme="minorEastAsia" w:hAnsi="Times New Roman" w:cs="Times New Roman"/>
          <w:sz w:val="24"/>
          <w:szCs w:val="24"/>
        </w:rPr>
      </w:pPr>
    </w:p>
    <w:p w:rsidR="003C14F8" w:rsidRPr="0092724E" w:rsidRDefault="003C14F8" w:rsidP="003C14F8">
      <w:pPr>
        <w:spacing w:line="360" w:lineRule="auto"/>
        <w:rPr>
          <w:rFonts w:ascii="Times New Roman" w:eastAsiaTheme="minorEastAsia" w:hAnsi="Times New Roman" w:cs="Times New Roman"/>
          <w:sz w:val="24"/>
          <w:szCs w:val="24"/>
        </w:rPr>
      </w:pPr>
      <w:r w:rsidRPr="00FC1BDD">
        <w:rPr>
          <w:rFonts w:ascii="Times New Roman" w:eastAsiaTheme="minorEastAsia" w:hAnsi="Times New Roman" w:cs="Times New Roman"/>
          <w:b/>
          <w:sz w:val="24"/>
          <w:szCs w:val="24"/>
        </w:rPr>
        <w:lastRenderedPageBreak/>
        <w:t>Kadar gula setelah inversi II</w:t>
      </w:r>
      <w:r w:rsidRPr="0092724E">
        <w:rPr>
          <w:rFonts w:ascii="Times New Roman" w:eastAsiaTheme="minorEastAsia"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(mg gula) x FP</m:t>
            </m:r>
          </m:num>
          <m:den>
            <m:r>
              <w:rPr>
                <w:rFonts w:ascii="Cambria Math" w:hAnsi="Cambria Math" w:cs="Times New Roman"/>
                <w:sz w:val="24"/>
                <w:szCs w:val="24"/>
              </w:rPr>
              <m:t>Ws x 1000</m:t>
            </m:r>
          </m:den>
        </m:f>
        <m:r>
          <w:rPr>
            <w:rFonts w:ascii="Cambria Math" w:hAnsi="Cambria Math" w:cs="Times New Roman"/>
            <w:sz w:val="24"/>
            <w:szCs w:val="24"/>
          </w:rPr>
          <m:t xml:space="preserve"> x 100%</m:t>
        </m:r>
      </m:oMath>
    </w:p>
    <w:p w:rsidR="003C14F8" w:rsidRPr="00063B22" w:rsidRDefault="003C14F8" w:rsidP="003C14F8">
      <w:pPr>
        <w:pStyle w:val="ListParagraph"/>
        <w:spacing w:line="360" w:lineRule="auto"/>
        <w:rPr>
          <w:rFonts w:ascii="Times New Roman" w:eastAsiaTheme="minorEastAsia" w:hAnsi="Times New Roman" w:cs="Times New Roman"/>
          <w:sz w:val="24"/>
          <w:szCs w:val="24"/>
        </w:rPr>
      </w:pPr>
      <w:r w:rsidRPr="00063B2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xml:space="preserve"> </w:t>
      </w:r>
      <w:r w:rsidR="00C14CEA">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(27.08) x 500/10</m:t>
            </m:r>
          </m:num>
          <m:den>
            <m:r>
              <w:rPr>
                <w:rFonts w:ascii="Cambria Math" w:hAnsi="Cambria Math" w:cs="Times New Roman"/>
                <w:sz w:val="24"/>
                <w:szCs w:val="24"/>
              </w:rPr>
              <m:t>2.02 x 1000</m:t>
            </m:r>
          </m:den>
        </m:f>
        <m:r>
          <w:rPr>
            <w:rFonts w:ascii="Cambria Math" w:hAnsi="Cambria Math" w:cs="Times New Roman"/>
            <w:sz w:val="24"/>
            <w:szCs w:val="24"/>
          </w:rPr>
          <m:t xml:space="preserve"> x 100%</m:t>
        </m:r>
      </m:oMath>
    </w:p>
    <w:p w:rsidR="003C14F8" w:rsidRPr="00063B22" w:rsidRDefault="003C14F8" w:rsidP="003C14F8">
      <w:pPr>
        <w:pStyle w:val="ListParagraph"/>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063B22">
        <w:rPr>
          <w:rFonts w:ascii="Times New Roman" w:hAnsi="Times New Roman" w:cs="Times New Roman"/>
          <w:sz w:val="24"/>
          <w:szCs w:val="24"/>
        </w:rPr>
        <w:t xml:space="preserve"> </w:t>
      </w:r>
      <w:r w:rsidR="00C14CEA">
        <w:rPr>
          <w:rFonts w:ascii="Times New Roman" w:hAnsi="Times New Roman" w:cs="Times New Roman"/>
          <w:sz w:val="24"/>
          <w:szCs w:val="24"/>
        </w:rPr>
        <w:t xml:space="preserve">   </w:t>
      </w:r>
      <w:r w:rsidRPr="00063B2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1354</m:t>
            </m:r>
          </m:num>
          <m:den>
            <m:r>
              <w:rPr>
                <w:rFonts w:ascii="Cambria Math" w:hAnsi="Cambria Math" w:cs="Times New Roman"/>
                <w:sz w:val="24"/>
                <w:szCs w:val="24"/>
              </w:rPr>
              <m:t>2020</m:t>
            </m:r>
          </m:den>
        </m:f>
        <m:r>
          <w:rPr>
            <w:rFonts w:ascii="Cambria Math" w:hAnsi="Cambria Math" w:cs="Times New Roman"/>
            <w:sz w:val="24"/>
            <w:szCs w:val="24"/>
          </w:rPr>
          <m:t xml:space="preserve"> x 100%</m:t>
        </m:r>
      </m:oMath>
    </w:p>
    <w:p w:rsidR="003C14F8" w:rsidRPr="00063B22" w:rsidRDefault="003C14F8" w:rsidP="003C14F8">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C14CE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063B22">
        <w:rPr>
          <w:rFonts w:ascii="Times New Roman" w:eastAsiaTheme="minorEastAsia" w:hAnsi="Times New Roman" w:cs="Times New Roman"/>
          <w:sz w:val="24"/>
          <w:szCs w:val="24"/>
        </w:rPr>
        <w:t>= 67.02 %</w:t>
      </w:r>
    </w:p>
    <w:p w:rsidR="003C14F8" w:rsidRPr="00063B22" w:rsidRDefault="003C14F8" w:rsidP="003C14F8">
      <w:pPr>
        <w:pStyle w:val="ListParagraph"/>
        <w:rPr>
          <w:rFonts w:ascii="Times New Roman" w:hAnsi="Times New Roman" w:cs="Times New Roman"/>
          <w:sz w:val="24"/>
          <w:szCs w:val="24"/>
        </w:rPr>
      </w:pPr>
    </w:p>
    <w:p w:rsidR="003C14F8" w:rsidRPr="0092724E" w:rsidRDefault="003C14F8" w:rsidP="003C14F8">
      <w:pPr>
        <w:rPr>
          <w:rFonts w:ascii="Times New Roman" w:hAnsi="Times New Roman" w:cs="Times New Roman"/>
          <w:sz w:val="24"/>
          <w:szCs w:val="24"/>
        </w:rPr>
      </w:pPr>
      <w:r w:rsidRPr="0092724E">
        <w:rPr>
          <w:rFonts w:ascii="Times New Roman" w:hAnsi="Times New Roman" w:cs="Times New Roman"/>
          <w:b/>
          <w:sz w:val="24"/>
          <w:szCs w:val="24"/>
        </w:rPr>
        <w:t xml:space="preserve">Kadar </w:t>
      </w:r>
      <w:proofErr w:type="gramStart"/>
      <w:r w:rsidRPr="0092724E">
        <w:rPr>
          <w:rFonts w:ascii="Times New Roman" w:hAnsi="Times New Roman" w:cs="Times New Roman"/>
          <w:b/>
          <w:sz w:val="24"/>
          <w:szCs w:val="24"/>
        </w:rPr>
        <w:t>Pati</w:t>
      </w:r>
      <w:r w:rsidRPr="0092724E">
        <w:rPr>
          <w:rFonts w:ascii="Times New Roman" w:hAnsi="Times New Roman" w:cs="Times New Roman"/>
          <w:sz w:val="24"/>
          <w:szCs w:val="24"/>
        </w:rPr>
        <w:t xml:space="preserve"> :</w:t>
      </w:r>
      <w:proofErr w:type="gramEnd"/>
    </w:p>
    <w:p w:rsidR="003C14F8" w:rsidRPr="0092724E" w:rsidRDefault="003C14F8" w:rsidP="003C14F8">
      <w:pPr>
        <w:rPr>
          <w:rFonts w:ascii="Times New Roman" w:hAnsi="Times New Roman" w:cs="Times New Roman"/>
          <w:sz w:val="24"/>
          <w:szCs w:val="24"/>
        </w:rPr>
      </w:pPr>
      <w:r w:rsidRPr="0092724E">
        <w:rPr>
          <w:rFonts w:ascii="Times New Roman" w:hAnsi="Times New Roman" w:cs="Times New Roman"/>
          <w:sz w:val="24"/>
          <w:szCs w:val="24"/>
        </w:rPr>
        <w:t xml:space="preserve">= </w:t>
      </w:r>
      <w:proofErr w:type="gramStart"/>
      <w:r w:rsidRPr="0092724E">
        <w:rPr>
          <w:rFonts w:ascii="Times New Roman" w:hAnsi="Times New Roman" w:cs="Times New Roman"/>
          <w:sz w:val="24"/>
          <w:szCs w:val="24"/>
        </w:rPr>
        <w:t>( %</w:t>
      </w:r>
      <w:proofErr w:type="gramEnd"/>
      <w:r w:rsidRPr="0092724E">
        <w:rPr>
          <w:rFonts w:ascii="Times New Roman" w:hAnsi="Times New Roman" w:cs="Times New Roman"/>
          <w:sz w:val="24"/>
          <w:szCs w:val="24"/>
        </w:rPr>
        <w:t xml:space="preserve"> gula setelah inversi II - % gula setelah inversi I ) x 0.9</w:t>
      </w:r>
    </w:p>
    <w:p w:rsidR="003C14F8" w:rsidRPr="0092724E" w:rsidRDefault="003C14F8" w:rsidP="003C14F8">
      <w:pPr>
        <w:rPr>
          <w:rFonts w:ascii="Times New Roman" w:hAnsi="Times New Roman" w:cs="Times New Roman"/>
          <w:sz w:val="24"/>
          <w:szCs w:val="24"/>
        </w:rPr>
      </w:pPr>
      <w:r w:rsidRPr="0092724E">
        <w:rPr>
          <w:rFonts w:ascii="Times New Roman" w:hAnsi="Times New Roman" w:cs="Times New Roman"/>
          <w:sz w:val="24"/>
          <w:szCs w:val="24"/>
        </w:rPr>
        <w:t xml:space="preserve">= </w:t>
      </w:r>
      <w:proofErr w:type="gramStart"/>
      <w:r w:rsidRPr="0092724E">
        <w:rPr>
          <w:rFonts w:ascii="Times New Roman" w:hAnsi="Times New Roman" w:cs="Times New Roman"/>
          <w:sz w:val="24"/>
          <w:szCs w:val="24"/>
        </w:rPr>
        <w:t>( 67.02</w:t>
      </w:r>
      <w:proofErr w:type="gramEnd"/>
      <w:r w:rsidRPr="0092724E">
        <w:rPr>
          <w:rFonts w:ascii="Times New Roman" w:hAnsi="Times New Roman" w:cs="Times New Roman"/>
          <w:sz w:val="24"/>
          <w:szCs w:val="24"/>
        </w:rPr>
        <w:t xml:space="preserve"> % - 30.29 % ) x 0.9</w:t>
      </w:r>
    </w:p>
    <w:p w:rsidR="003C14F8" w:rsidRDefault="003C14F8" w:rsidP="00AB53FE">
      <w:pPr>
        <w:rPr>
          <w:rFonts w:ascii="Times New Roman" w:hAnsi="Times New Roman" w:cs="Times New Roman"/>
          <w:sz w:val="24"/>
          <w:szCs w:val="24"/>
        </w:rPr>
      </w:pPr>
      <w:r w:rsidRPr="0092724E">
        <w:rPr>
          <w:rFonts w:ascii="Times New Roman" w:hAnsi="Times New Roman" w:cs="Times New Roman"/>
          <w:sz w:val="24"/>
          <w:szCs w:val="24"/>
        </w:rPr>
        <w:t>= 33.065 %</w:t>
      </w:r>
    </w:p>
    <w:p w:rsidR="003C14F8" w:rsidRPr="00AB53FE" w:rsidRDefault="00AB53FE" w:rsidP="00AB53FE">
      <w:pPr>
        <w:pStyle w:val="Caption"/>
        <w:keepNext/>
        <w:rPr>
          <w:rFonts w:asciiTheme="majorBidi" w:hAnsiTheme="majorBidi" w:cstheme="majorBidi"/>
          <w:b w:val="0"/>
          <w:bCs w:val="0"/>
          <w:color w:val="auto"/>
          <w:sz w:val="24"/>
          <w:szCs w:val="24"/>
        </w:rPr>
      </w:pPr>
      <w:proofErr w:type="gramStart"/>
      <w:r w:rsidRPr="00AB53FE">
        <w:rPr>
          <w:rFonts w:asciiTheme="majorBidi" w:hAnsiTheme="majorBidi" w:cstheme="majorBidi"/>
          <w:b w:val="0"/>
          <w:bCs w:val="0"/>
          <w:color w:val="auto"/>
          <w:sz w:val="24"/>
          <w:szCs w:val="24"/>
        </w:rPr>
        <w:t xml:space="preserve">Table </w:t>
      </w:r>
      <w:r w:rsidRPr="00AB53FE">
        <w:rPr>
          <w:rFonts w:asciiTheme="majorBidi" w:hAnsiTheme="majorBidi" w:cstheme="majorBidi"/>
          <w:b w:val="0"/>
          <w:bCs w:val="0"/>
          <w:color w:val="auto"/>
          <w:sz w:val="24"/>
          <w:szCs w:val="24"/>
        </w:rPr>
        <w:fldChar w:fldCharType="begin"/>
      </w:r>
      <w:r w:rsidRPr="00AB53FE">
        <w:rPr>
          <w:rFonts w:asciiTheme="majorBidi" w:hAnsiTheme="majorBidi" w:cstheme="majorBidi"/>
          <w:b w:val="0"/>
          <w:bCs w:val="0"/>
          <w:color w:val="auto"/>
          <w:sz w:val="24"/>
          <w:szCs w:val="24"/>
        </w:rPr>
        <w:instrText xml:space="preserve"> SEQ Table \* ARABIC </w:instrText>
      </w:r>
      <w:r w:rsidRPr="00AB53F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6</w:t>
      </w:r>
      <w:r w:rsidRPr="00AB53FE">
        <w:rPr>
          <w:rFonts w:asciiTheme="majorBidi" w:hAnsiTheme="majorBidi" w:cstheme="majorBidi"/>
          <w:b w:val="0"/>
          <w:bCs w:val="0"/>
          <w:color w:val="auto"/>
          <w:sz w:val="24"/>
          <w:szCs w:val="24"/>
        </w:rPr>
        <w:fldChar w:fldCharType="end"/>
      </w:r>
      <w:r w:rsidRPr="00AB53FE">
        <w:rPr>
          <w:rFonts w:asciiTheme="majorBidi" w:hAnsiTheme="majorBidi" w:cstheme="majorBidi"/>
          <w:b w:val="0"/>
          <w:bCs w:val="0"/>
          <w:color w:val="auto"/>
          <w:sz w:val="24"/>
          <w:szCs w:val="24"/>
        </w:rPr>
        <w:t>.</w:t>
      </w:r>
      <w:bookmarkStart w:id="151" w:name="_Toc467716421"/>
      <w:proofErr w:type="gramEnd"/>
      <w:r w:rsidR="00427E27">
        <w:rPr>
          <w:rFonts w:asciiTheme="majorBidi" w:hAnsiTheme="majorBidi" w:cstheme="majorBidi"/>
          <w:b w:val="0"/>
          <w:bCs w:val="0"/>
          <w:color w:val="auto"/>
          <w:sz w:val="24"/>
          <w:szCs w:val="24"/>
        </w:rPr>
        <w:t xml:space="preserve"> Mg glukosa</w:t>
      </w:r>
      <w:r w:rsidRPr="00AB53FE">
        <w:rPr>
          <w:rFonts w:asciiTheme="majorBidi" w:hAnsiTheme="majorBidi" w:cstheme="majorBidi"/>
          <w:b w:val="0"/>
          <w:bCs w:val="0"/>
          <w:color w:val="auto"/>
          <w:sz w:val="24"/>
          <w:szCs w:val="24"/>
        </w:rPr>
        <w:t xml:space="preserve"> pada setiap titrasi ml Na2S2O3 (0</w:t>
      </w:r>
      <w:proofErr w:type="gramStart"/>
      <w:r w:rsidRPr="00AB53FE">
        <w:rPr>
          <w:rFonts w:asciiTheme="majorBidi" w:hAnsiTheme="majorBidi" w:cstheme="majorBidi"/>
          <w:b w:val="0"/>
          <w:bCs w:val="0"/>
          <w:color w:val="auto"/>
          <w:sz w:val="24"/>
          <w:szCs w:val="24"/>
        </w:rPr>
        <w:t>,1</w:t>
      </w:r>
      <w:proofErr w:type="gramEnd"/>
      <w:r w:rsidRPr="00AB53FE">
        <w:rPr>
          <w:rFonts w:asciiTheme="majorBidi" w:hAnsiTheme="majorBidi" w:cstheme="majorBidi"/>
          <w:b w:val="0"/>
          <w:bCs w:val="0"/>
          <w:color w:val="auto"/>
          <w:sz w:val="24"/>
          <w:szCs w:val="24"/>
        </w:rPr>
        <w:t xml:space="preserve"> N)</w:t>
      </w:r>
      <w:bookmarkEnd w:id="151"/>
    </w:p>
    <w:tbl>
      <w:tblPr>
        <w:tblW w:w="8306" w:type="dxa"/>
        <w:tblInd w:w="-10" w:type="dxa"/>
        <w:tblCellMar>
          <w:left w:w="0" w:type="dxa"/>
          <w:right w:w="0" w:type="dxa"/>
        </w:tblCellMar>
        <w:tblLook w:val="04A0" w:firstRow="1" w:lastRow="0" w:firstColumn="1" w:lastColumn="0" w:noHBand="0" w:noVBand="1"/>
      </w:tblPr>
      <w:tblGrid>
        <w:gridCol w:w="2217"/>
        <w:gridCol w:w="1625"/>
        <w:gridCol w:w="2216"/>
        <w:gridCol w:w="2248"/>
      </w:tblGrid>
      <w:tr w:rsidR="003C14F8" w:rsidRPr="00B34D39" w:rsidTr="003C14F8">
        <w:trPr>
          <w:trHeight w:val="681"/>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mL Na</w:t>
            </w:r>
            <w:r w:rsidRPr="00B34D39">
              <w:rPr>
                <w:rFonts w:ascii="Times New Roman" w:eastAsia="Times New Roman" w:hAnsi="Times New Roman" w:cs="Times New Roman"/>
                <w:color w:val="333333"/>
                <w:sz w:val="24"/>
                <w:szCs w:val="24"/>
                <w:bdr w:val="none" w:sz="0" w:space="0" w:color="auto" w:frame="1"/>
                <w:vertAlign w:val="subscript"/>
                <w:lang w:val="id-ID" w:eastAsia="id-ID"/>
              </w:rPr>
              <w:t>2</w:t>
            </w:r>
            <w:r w:rsidRPr="00B34D39">
              <w:rPr>
                <w:rFonts w:ascii="Times New Roman" w:eastAsia="Times New Roman" w:hAnsi="Times New Roman" w:cs="Times New Roman"/>
                <w:color w:val="333333"/>
                <w:sz w:val="24"/>
                <w:szCs w:val="24"/>
                <w:bdr w:val="none" w:sz="0" w:space="0" w:color="auto" w:frame="1"/>
                <w:lang w:val="id-ID" w:eastAsia="id-ID"/>
              </w:rPr>
              <w:t>S</w:t>
            </w:r>
            <w:r w:rsidRPr="00B34D39">
              <w:rPr>
                <w:rFonts w:ascii="Times New Roman" w:eastAsia="Times New Roman" w:hAnsi="Times New Roman" w:cs="Times New Roman"/>
                <w:color w:val="333333"/>
                <w:sz w:val="24"/>
                <w:szCs w:val="24"/>
                <w:bdr w:val="none" w:sz="0" w:space="0" w:color="auto" w:frame="1"/>
                <w:vertAlign w:val="subscript"/>
                <w:lang w:val="id-ID" w:eastAsia="id-ID"/>
              </w:rPr>
              <w:t>2</w:t>
            </w:r>
            <w:r w:rsidRPr="00B34D39">
              <w:rPr>
                <w:rFonts w:ascii="Times New Roman" w:eastAsia="Times New Roman" w:hAnsi="Times New Roman" w:cs="Times New Roman"/>
                <w:color w:val="333333"/>
                <w:sz w:val="24"/>
                <w:szCs w:val="24"/>
                <w:bdr w:val="none" w:sz="0" w:space="0" w:color="auto" w:frame="1"/>
                <w:lang w:val="id-ID" w:eastAsia="id-ID"/>
              </w:rPr>
              <w:t>O</w:t>
            </w:r>
            <w:r w:rsidRPr="00B34D39">
              <w:rPr>
                <w:rFonts w:ascii="Times New Roman" w:eastAsia="Times New Roman" w:hAnsi="Times New Roman" w:cs="Times New Roman"/>
                <w:color w:val="333333"/>
                <w:sz w:val="24"/>
                <w:szCs w:val="24"/>
                <w:bdr w:val="none" w:sz="0" w:space="0" w:color="auto" w:frame="1"/>
                <w:vertAlign w:val="subscript"/>
                <w:lang w:val="id-ID" w:eastAsia="id-ID"/>
              </w:rPr>
              <w:t>3 </w:t>
            </w:r>
            <w:r w:rsidRPr="00B34D39">
              <w:rPr>
                <w:rFonts w:ascii="Times New Roman" w:eastAsia="Times New Roman" w:hAnsi="Times New Roman" w:cs="Times New Roman"/>
                <w:color w:val="333333"/>
                <w:sz w:val="24"/>
                <w:szCs w:val="24"/>
                <w:bdr w:val="none" w:sz="0" w:space="0" w:color="auto" w:frame="1"/>
                <w:lang w:val="id-ID" w:eastAsia="id-ID"/>
              </w:rPr>
              <w:t>(0,1 N)</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427E27" w:rsidRDefault="003C14F8" w:rsidP="00427E27">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val="id-ID" w:eastAsia="id-ID"/>
              </w:rPr>
              <w:t xml:space="preserve">mg </w:t>
            </w:r>
            <w:r w:rsidR="00427E27">
              <w:rPr>
                <w:rFonts w:ascii="Times New Roman" w:eastAsia="Times New Roman" w:hAnsi="Times New Roman" w:cs="Times New Roman"/>
                <w:color w:val="333333"/>
                <w:sz w:val="24"/>
                <w:szCs w:val="24"/>
                <w:bdr w:val="none" w:sz="0" w:space="0" w:color="auto" w:frame="1"/>
                <w:lang w:eastAsia="id-ID"/>
              </w:rPr>
              <w:t>Glukosa</w:t>
            </w:r>
          </w:p>
        </w:tc>
        <w:tc>
          <w:tcPr>
            <w:tcW w:w="2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mL Na</w:t>
            </w:r>
            <w:r w:rsidRPr="00B34D39">
              <w:rPr>
                <w:rFonts w:ascii="Times New Roman" w:eastAsia="Times New Roman" w:hAnsi="Times New Roman" w:cs="Times New Roman"/>
                <w:color w:val="333333"/>
                <w:sz w:val="24"/>
                <w:szCs w:val="24"/>
                <w:bdr w:val="none" w:sz="0" w:space="0" w:color="auto" w:frame="1"/>
                <w:vertAlign w:val="subscript"/>
                <w:lang w:val="id-ID" w:eastAsia="id-ID"/>
              </w:rPr>
              <w:t>2</w:t>
            </w:r>
            <w:r w:rsidRPr="00B34D39">
              <w:rPr>
                <w:rFonts w:ascii="Times New Roman" w:eastAsia="Times New Roman" w:hAnsi="Times New Roman" w:cs="Times New Roman"/>
                <w:color w:val="333333"/>
                <w:sz w:val="24"/>
                <w:szCs w:val="24"/>
                <w:bdr w:val="none" w:sz="0" w:space="0" w:color="auto" w:frame="1"/>
                <w:lang w:val="id-ID" w:eastAsia="id-ID"/>
              </w:rPr>
              <w:t>S</w:t>
            </w:r>
            <w:r w:rsidRPr="00B34D39">
              <w:rPr>
                <w:rFonts w:ascii="Times New Roman" w:eastAsia="Times New Roman" w:hAnsi="Times New Roman" w:cs="Times New Roman"/>
                <w:color w:val="333333"/>
                <w:sz w:val="24"/>
                <w:szCs w:val="24"/>
                <w:bdr w:val="none" w:sz="0" w:space="0" w:color="auto" w:frame="1"/>
                <w:vertAlign w:val="subscript"/>
                <w:lang w:val="id-ID" w:eastAsia="id-ID"/>
              </w:rPr>
              <w:t>2</w:t>
            </w:r>
            <w:r w:rsidRPr="00B34D39">
              <w:rPr>
                <w:rFonts w:ascii="Times New Roman" w:eastAsia="Times New Roman" w:hAnsi="Times New Roman" w:cs="Times New Roman"/>
                <w:color w:val="333333"/>
                <w:sz w:val="24"/>
                <w:szCs w:val="24"/>
                <w:bdr w:val="none" w:sz="0" w:space="0" w:color="auto" w:frame="1"/>
                <w:lang w:val="id-ID" w:eastAsia="id-ID"/>
              </w:rPr>
              <w:t>O</w:t>
            </w:r>
            <w:r w:rsidRPr="00B34D39">
              <w:rPr>
                <w:rFonts w:ascii="Times New Roman" w:eastAsia="Times New Roman" w:hAnsi="Times New Roman" w:cs="Times New Roman"/>
                <w:color w:val="333333"/>
                <w:sz w:val="24"/>
                <w:szCs w:val="24"/>
                <w:bdr w:val="none" w:sz="0" w:space="0" w:color="auto" w:frame="1"/>
                <w:vertAlign w:val="subscript"/>
                <w:lang w:val="id-ID" w:eastAsia="id-ID"/>
              </w:rPr>
              <w:t>3 </w:t>
            </w:r>
            <w:r w:rsidRPr="00B34D39">
              <w:rPr>
                <w:rFonts w:ascii="Times New Roman" w:eastAsia="Times New Roman" w:hAnsi="Times New Roman" w:cs="Times New Roman"/>
                <w:color w:val="333333"/>
                <w:sz w:val="24"/>
                <w:szCs w:val="24"/>
                <w:bdr w:val="none" w:sz="0" w:space="0" w:color="auto" w:frame="1"/>
                <w:lang w:val="id-ID" w:eastAsia="id-ID"/>
              </w:rPr>
              <w:t>(0,1 N)</w:t>
            </w:r>
          </w:p>
        </w:tc>
        <w:tc>
          <w:tcPr>
            <w:tcW w:w="2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427E27" w:rsidRDefault="003C14F8" w:rsidP="00427E27">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val="id-ID" w:eastAsia="id-ID"/>
              </w:rPr>
              <w:t xml:space="preserve">mg </w:t>
            </w:r>
            <w:r w:rsidR="00427E27">
              <w:rPr>
                <w:rFonts w:ascii="Times New Roman" w:eastAsia="Times New Roman" w:hAnsi="Times New Roman" w:cs="Times New Roman"/>
                <w:color w:val="333333"/>
                <w:sz w:val="24"/>
                <w:szCs w:val="24"/>
                <w:bdr w:val="none" w:sz="0" w:space="0" w:color="auto" w:frame="1"/>
                <w:lang w:eastAsia="id-ID"/>
              </w:rPr>
              <w:t>Glukosa</w:t>
            </w:r>
          </w:p>
        </w:tc>
      </w:tr>
      <w:tr w:rsidR="003C14F8" w:rsidRPr="00B34D39" w:rsidTr="003C14F8">
        <w:trPr>
          <w:trHeight w:val="358"/>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1</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2,4</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13</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33,0</w:t>
            </w:r>
          </w:p>
        </w:tc>
      </w:tr>
      <w:tr w:rsidR="003C14F8" w:rsidRPr="00B34D39" w:rsidTr="003C14F8">
        <w:trPr>
          <w:trHeight w:val="341"/>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2</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4,8</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14</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35,7</w:t>
            </w:r>
          </w:p>
        </w:tc>
      </w:tr>
      <w:tr w:rsidR="003C14F8" w:rsidRPr="00B34D39" w:rsidTr="003C14F8">
        <w:trPr>
          <w:trHeight w:val="341"/>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3</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7,2</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15</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38,5</w:t>
            </w:r>
          </w:p>
        </w:tc>
      </w:tr>
      <w:tr w:rsidR="003C14F8" w:rsidRPr="00B34D39" w:rsidTr="003C14F8">
        <w:trPr>
          <w:trHeight w:val="358"/>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4</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9,7</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16</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38,5</w:t>
            </w:r>
          </w:p>
        </w:tc>
      </w:tr>
      <w:tr w:rsidR="003C14F8" w:rsidRPr="00B34D39" w:rsidTr="003C14F8">
        <w:trPr>
          <w:trHeight w:val="341"/>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5</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val="id-ID" w:eastAsia="id-ID"/>
              </w:rPr>
              <w:t>1</w:t>
            </w:r>
            <w:r w:rsidRPr="00B34D39">
              <w:rPr>
                <w:rFonts w:ascii="Times New Roman" w:eastAsia="Times New Roman" w:hAnsi="Times New Roman" w:cs="Times New Roman"/>
                <w:color w:val="333333"/>
                <w:sz w:val="24"/>
                <w:szCs w:val="24"/>
                <w:bdr w:val="none" w:sz="0" w:space="0" w:color="auto" w:frame="1"/>
                <w:lang w:eastAsia="id-ID"/>
              </w:rPr>
              <w:t>2,2</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17</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44,2</w:t>
            </w:r>
          </w:p>
        </w:tc>
      </w:tr>
      <w:tr w:rsidR="003C14F8" w:rsidRPr="00B34D39" w:rsidTr="003C14F8">
        <w:trPr>
          <w:trHeight w:val="358"/>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6</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14,7</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18</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47,1</w:t>
            </w:r>
          </w:p>
        </w:tc>
      </w:tr>
      <w:tr w:rsidR="003C14F8" w:rsidRPr="00B34D39" w:rsidTr="003C14F8">
        <w:trPr>
          <w:trHeight w:val="341"/>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7</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17,2</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19</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50,0</w:t>
            </w:r>
          </w:p>
        </w:tc>
      </w:tr>
      <w:tr w:rsidR="003C14F8" w:rsidRPr="00B34D39" w:rsidTr="003C14F8">
        <w:trPr>
          <w:trHeight w:val="341"/>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8</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19,8</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20</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53,0</w:t>
            </w:r>
          </w:p>
        </w:tc>
      </w:tr>
      <w:tr w:rsidR="003C14F8" w:rsidRPr="00B34D39" w:rsidTr="003C14F8">
        <w:trPr>
          <w:trHeight w:val="358"/>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9</w:t>
            </w:r>
          </w:p>
        </w:tc>
        <w:tc>
          <w:tcPr>
            <w:tcW w:w="1625" w:type="dxa"/>
            <w:tcBorders>
              <w:top w:val="nil"/>
              <w:left w:val="nil"/>
              <w:bottom w:val="single" w:sz="8" w:space="0" w:color="000000"/>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22,4</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21</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56,0</w:t>
            </w:r>
          </w:p>
        </w:tc>
      </w:tr>
      <w:tr w:rsidR="003C14F8" w:rsidRPr="00B34D39" w:rsidTr="003C14F8">
        <w:trPr>
          <w:trHeight w:val="341"/>
        </w:trPr>
        <w:tc>
          <w:tcPr>
            <w:tcW w:w="221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val="id-ID" w:eastAsia="id-ID"/>
              </w:rPr>
            </w:pPr>
            <w:r w:rsidRPr="00B34D39">
              <w:rPr>
                <w:rFonts w:ascii="Times New Roman" w:eastAsia="Times New Roman" w:hAnsi="Times New Roman" w:cs="Times New Roman"/>
                <w:color w:val="333333"/>
                <w:sz w:val="24"/>
                <w:szCs w:val="24"/>
                <w:bdr w:val="none" w:sz="0" w:space="0" w:color="auto" w:frame="1"/>
                <w:lang w:val="id-ID" w:eastAsia="id-ID"/>
              </w:rPr>
              <w:t>10</w:t>
            </w:r>
          </w:p>
        </w:tc>
        <w:tc>
          <w:tcPr>
            <w:tcW w:w="1625" w:type="dxa"/>
            <w:tcBorders>
              <w:top w:val="nil"/>
              <w:left w:val="nil"/>
              <w:bottom w:val="single" w:sz="4" w:space="0" w:color="auto"/>
              <w:right w:val="single" w:sz="8" w:space="0" w:color="000000"/>
            </w:tcBorders>
            <w:tcMar>
              <w:top w:w="0" w:type="dxa"/>
              <w:left w:w="108" w:type="dxa"/>
              <w:bottom w:w="0" w:type="dxa"/>
              <w:right w:w="108" w:type="dxa"/>
            </w:tcMar>
            <w:hideMark/>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bdr w:val="none" w:sz="0" w:space="0" w:color="auto" w:frame="1"/>
                <w:lang w:eastAsia="id-ID"/>
              </w:rPr>
              <w:t>25,0</w:t>
            </w:r>
          </w:p>
        </w:tc>
        <w:tc>
          <w:tcPr>
            <w:tcW w:w="2216" w:type="dxa"/>
            <w:tcBorders>
              <w:top w:val="nil"/>
              <w:left w:val="nil"/>
              <w:bottom w:val="single" w:sz="4" w:space="0" w:color="auto"/>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22</w:t>
            </w:r>
          </w:p>
        </w:tc>
        <w:tc>
          <w:tcPr>
            <w:tcW w:w="2248" w:type="dxa"/>
            <w:tcBorders>
              <w:top w:val="nil"/>
              <w:left w:val="nil"/>
              <w:bottom w:val="single" w:sz="4" w:space="0" w:color="auto"/>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lang w:eastAsia="id-ID"/>
              </w:rPr>
            </w:pPr>
            <w:r w:rsidRPr="00B34D39">
              <w:rPr>
                <w:rFonts w:ascii="Times New Roman" w:eastAsia="Times New Roman" w:hAnsi="Times New Roman" w:cs="Times New Roman"/>
                <w:color w:val="333333"/>
                <w:sz w:val="24"/>
                <w:szCs w:val="24"/>
                <w:lang w:eastAsia="id-ID"/>
              </w:rPr>
              <w:t>59,1</w:t>
            </w:r>
          </w:p>
        </w:tc>
      </w:tr>
      <w:tr w:rsidR="003C14F8" w:rsidRPr="00B34D39" w:rsidTr="003C14F8">
        <w:trPr>
          <w:trHeight w:val="358"/>
        </w:trPr>
        <w:tc>
          <w:tcPr>
            <w:tcW w:w="221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11</w:t>
            </w:r>
          </w:p>
        </w:tc>
        <w:tc>
          <w:tcPr>
            <w:tcW w:w="1625" w:type="dxa"/>
            <w:tcBorders>
              <w:top w:val="nil"/>
              <w:left w:val="nil"/>
              <w:bottom w:val="single" w:sz="4" w:space="0" w:color="auto"/>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27,6</w:t>
            </w:r>
          </w:p>
        </w:tc>
        <w:tc>
          <w:tcPr>
            <w:tcW w:w="2216" w:type="dxa"/>
            <w:tcBorders>
              <w:top w:val="nil"/>
              <w:left w:val="nil"/>
              <w:bottom w:val="single" w:sz="4" w:space="0" w:color="auto"/>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23</w:t>
            </w:r>
          </w:p>
        </w:tc>
        <w:tc>
          <w:tcPr>
            <w:tcW w:w="2248" w:type="dxa"/>
            <w:tcBorders>
              <w:top w:val="nil"/>
              <w:left w:val="nil"/>
              <w:bottom w:val="single" w:sz="4" w:space="0" w:color="auto"/>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62,2</w:t>
            </w:r>
          </w:p>
        </w:tc>
      </w:tr>
      <w:tr w:rsidR="003C14F8" w:rsidRPr="00B34D39" w:rsidTr="003C14F8">
        <w:trPr>
          <w:trHeight w:val="341"/>
        </w:trPr>
        <w:tc>
          <w:tcPr>
            <w:tcW w:w="2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12</w:t>
            </w:r>
          </w:p>
        </w:tc>
        <w:tc>
          <w:tcPr>
            <w:tcW w:w="1625"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30,3</w:t>
            </w:r>
          </w:p>
        </w:tc>
        <w:tc>
          <w:tcPr>
            <w:tcW w:w="2216"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24</w:t>
            </w:r>
          </w:p>
        </w:tc>
        <w:tc>
          <w:tcPr>
            <w:tcW w:w="2248" w:type="dxa"/>
            <w:tcBorders>
              <w:top w:val="nil"/>
              <w:left w:val="nil"/>
              <w:bottom w:val="single" w:sz="8" w:space="0" w:color="000000"/>
              <w:right w:val="single" w:sz="8" w:space="0" w:color="000000"/>
            </w:tcBorders>
            <w:tcMar>
              <w:top w:w="0" w:type="dxa"/>
              <w:left w:w="108" w:type="dxa"/>
              <w:bottom w:w="0" w:type="dxa"/>
              <w:right w:w="108" w:type="dxa"/>
            </w:tcMar>
          </w:tcPr>
          <w:p w:rsidR="003C14F8" w:rsidRPr="00B34D39" w:rsidRDefault="003C14F8" w:rsidP="003C14F8">
            <w:pPr>
              <w:spacing w:line="338"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4D39">
              <w:rPr>
                <w:rFonts w:ascii="Times New Roman" w:eastAsia="Times New Roman" w:hAnsi="Times New Roman" w:cs="Times New Roman"/>
                <w:color w:val="333333"/>
                <w:sz w:val="24"/>
                <w:szCs w:val="24"/>
                <w:bdr w:val="none" w:sz="0" w:space="0" w:color="auto" w:frame="1"/>
                <w:lang w:eastAsia="id-ID"/>
              </w:rPr>
              <w:t>-</w:t>
            </w:r>
          </w:p>
        </w:tc>
      </w:tr>
    </w:tbl>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240" w:lineRule="auto"/>
        <w:rPr>
          <w:rFonts w:ascii="Times New Roman" w:eastAsia="Times New Roman" w:hAnsi="Times New Roman" w:cs="Times New Roman"/>
          <w:bCs/>
          <w:sz w:val="24"/>
          <w:szCs w:val="24"/>
          <w:lang w:eastAsia="id-ID"/>
        </w:rPr>
      </w:pPr>
    </w:p>
    <w:p w:rsidR="00AB53FE" w:rsidRPr="00AB53FE" w:rsidRDefault="003C14F8" w:rsidP="00C14CEA">
      <w:pPr>
        <w:pStyle w:val="ListParagraph"/>
        <w:numPr>
          <w:ilvl w:val="0"/>
          <w:numId w:val="35"/>
        </w:numPr>
        <w:spacing w:line="360" w:lineRule="auto"/>
        <w:ind w:left="567" w:hanging="567"/>
        <w:jc w:val="left"/>
        <w:rPr>
          <w:rFonts w:ascii="Times New Roman" w:eastAsia="Times New Roman" w:hAnsi="Times New Roman" w:cs="Times New Roman"/>
          <w:b/>
          <w:sz w:val="24"/>
          <w:szCs w:val="24"/>
          <w:lang w:eastAsia="id-ID"/>
        </w:rPr>
      </w:pPr>
      <w:r w:rsidRPr="00247284">
        <w:rPr>
          <w:rFonts w:ascii="Times New Roman" w:eastAsia="Times New Roman" w:hAnsi="Times New Roman" w:cs="Times New Roman"/>
          <w:b/>
          <w:sz w:val="24"/>
          <w:szCs w:val="24"/>
          <w:lang w:eastAsia="id-ID"/>
        </w:rPr>
        <w:lastRenderedPageBreak/>
        <w:t>Kadar HCN</w:t>
      </w:r>
    </w:p>
    <w:p w:rsidR="003C14F8" w:rsidRDefault="003C14F8" w:rsidP="003C14F8">
      <w:pPr>
        <w:spacing w:line="240" w:lineRule="auto"/>
        <w:rPr>
          <w:rFonts w:ascii="Times New Roman" w:eastAsia="Times New Roman" w:hAnsi="Times New Roman" w:cs="Times New Roman"/>
          <w:bCs/>
          <w:sz w:val="24"/>
          <w:szCs w:val="24"/>
          <w:lang w:eastAsia="id-ID"/>
        </w:rPr>
      </w:pPr>
      <w:proofErr w:type="gramStart"/>
      <w:r>
        <w:rPr>
          <w:rFonts w:ascii="Times New Roman" w:eastAsia="Times New Roman" w:hAnsi="Times New Roman" w:cs="Times New Roman"/>
          <w:bCs/>
          <w:sz w:val="24"/>
          <w:szCs w:val="24"/>
          <w:lang w:eastAsia="id-ID"/>
        </w:rPr>
        <w:t>Diketahui :</w:t>
      </w:r>
      <w:proofErr w:type="gramEnd"/>
      <w:r>
        <w:rPr>
          <w:rFonts w:ascii="Times New Roman" w:eastAsia="Times New Roman" w:hAnsi="Times New Roman" w:cs="Times New Roman"/>
          <w:bCs/>
          <w:sz w:val="24"/>
          <w:szCs w:val="24"/>
          <w:lang w:eastAsia="id-ID"/>
        </w:rPr>
        <w:t xml:space="preserve"> </w:t>
      </w:r>
    </w:p>
    <w:p w:rsidR="003C14F8" w:rsidRDefault="003C14F8" w:rsidP="003C14F8">
      <w:pPr>
        <w:spacing w:line="24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W</w:t>
      </w:r>
      <w:r>
        <w:rPr>
          <w:rFonts w:ascii="Times New Roman" w:eastAsia="Times New Roman" w:hAnsi="Times New Roman" w:cs="Times New Roman"/>
          <w:bCs/>
          <w:sz w:val="24"/>
          <w:szCs w:val="24"/>
          <w:vertAlign w:val="subscript"/>
          <w:lang w:eastAsia="id-ID"/>
        </w:rPr>
        <w:t xml:space="preserve">sampel       </w:t>
      </w:r>
      <w:r>
        <w:rPr>
          <w:rFonts w:ascii="Times New Roman" w:eastAsia="Times New Roman" w:hAnsi="Times New Roman" w:cs="Times New Roman"/>
          <w:bCs/>
          <w:sz w:val="24"/>
          <w:szCs w:val="24"/>
          <w:lang w:eastAsia="id-ID"/>
        </w:rPr>
        <w:t xml:space="preserve"> = 5,132 gram</w:t>
      </w:r>
    </w:p>
    <w:p w:rsidR="003C14F8" w:rsidRDefault="003C14F8" w:rsidP="003C14F8">
      <w:pPr>
        <w:spacing w:line="24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N AgNO</w:t>
      </w:r>
      <w:r>
        <w:rPr>
          <w:rFonts w:ascii="Times New Roman" w:eastAsia="Times New Roman" w:hAnsi="Times New Roman" w:cs="Times New Roman"/>
          <w:bCs/>
          <w:sz w:val="24"/>
          <w:szCs w:val="24"/>
          <w:vertAlign w:val="subscript"/>
          <w:lang w:eastAsia="id-ID"/>
        </w:rPr>
        <w:t>3</w:t>
      </w:r>
      <w:r>
        <w:rPr>
          <w:rFonts w:ascii="Times New Roman" w:eastAsia="Times New Roman" w:hAnsi="Times New Roman" w:cs="Times New Roman"/>
          <w:bCs/>
          <w:sz w:val="24"/>
          <w:szCs w:val="24"/>
          <w:lang w:eastAsia="id-ID"/>
        </w:rPr>
        <w:t xml:space="preserve"> = 0</w:t>
      </w:r>
      <w:proofErr w:type="gramStart"/>
      <w:r>
        <w:rPr>
          <w:rFonts w:ascii="Times New Roman" w:eastAsia="Times New Roman" w:hAnsi="Times New Roman" w:cs="Times New Roman"/>
          <w:bCs/>
          <w:sz w:val="24"/>
          <w:szCs w:val="24"/>
          <w:lang w:eastAsia="id-ID"/>
        </w:rPr>
        <w:t>,05</w:t>
      </w:r>
      <w:proofErr w:type="gramEnd"/>
      <w:r>
        <w:rPr>
          <w:rFonts w:ascii="Times New Roman" w:eastAsia="Times New Roman" w:hAnsi="Times New Roman" w:cs="Times New Roman"/>
          <w:bCs/>
          <w:sz w:val="24"/>
          <w:szCs w:val="24"/>
          <w:lang w:eastAsia="id-ID"/>
        </w:rPr>
        <w:t xml:space="preserve"> N</w:t>
      </w:r>
    </w:p>
    <w:p w:rsidR="003C14F8" w:rsidRPr="00A77BC7" w:rsidRDefault="003C14F8" w:rsidP="003C14F8">
      <w:pPr>
        <w:spacing w:line="24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BE HCN   = 27</w:t>
      </w:r>
    </w:p>
    <w:p w:rsidR="003C14F8" w:rsidRDefault="003C14F8" w:rsidP="003C14F8">
      <w:pPr>
        <w:pStyle w:val="ListParagraph"/>
        <w:spacing w:line="240" w:lineRule="auto"/>
        <w:rPr>
          <w:rFonts w:ascii="Times New Roman" w:eastAsia="Times New Roman" w:hAnsi="Times New Roman" w:cs="Times New Roman"/>
          <w:bCs/>
          <w:sz w:val="24"/>
          <w:szCs w:val="24"/>
          <w:lang w:eastAsia="id-ID"/>
        </w:rPr>
      </w:pPr>
    </w:p>
    <w:p w:rsidR="003C14F8" w:rsidRPr="00A77BC7" w:rsidRDefault="003C14F8" w:rsidP="003C14F8">
      <w:pPr>
        <w:spacing w:line="240" w:lineRule="auto"/>
        <w:rPr>
          <w:rFonts w:ascii="Times New Roman" w:eastAsia="Times New Roman" w:hAnsi="Times New Roman" w:cs="Times New Roman"/>
          <w:b/>
          <w:bCs/>
          <w:sz w:val="24"/>
          <w:szCs w:val="24"/>
          <w:lang w:eastAsia="id-ID"/>
        </w:rPr>
      </w:pPr>
      <w:proofErr w:type="gramStart"/>
      <w:r w:rsidRPr="00A77BC7">
        <w:rPr>
          <w:rFonts w:ascii="Times New Roman" w:eastAsia="Times New Roman" w:hAnsi="Times New Roman" w:cs="Times New Roman"/>
          <w:b/>
          <w:bCs/>
          <w:sz w:val="24"/>
          <w:szCs w:val="24"/>
          <w:lang w:eastAsia="id-ID"/>
        </w:rPr>
        <w:t>blanko</w:t>
      </w:r>
      <w:proofErr w:type="gramEnd"/>
    </w:p>
    <w:tbl>
      <w:tblPr>
        <w:tblStyle w:val="TableGrid1"/>
        <w:tblW w:w="0" w:type="auto"/>
        <w:tblLayout w:type="fixed"/>
        <w:tblLook w:val="04A0" w:firstRow="1" w:lastRow="0" w:firstColumn="1" w:lastColumn="0" w:noHBand="0" w:noVBand="1"/>
      </w:tblPr>
      <w:tblGrid>
        <w:gridCol w:w="910"/>
        <w:gridCol w:w="870"/>
        <w:gridCol w:w="1192"/>
        <w:gridCol w:w="1134"/>
      </w:tblGrid>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Titrasi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Vawal</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Vakhir</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Vtitrasi</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r>
    </w:tbl>
    <w:p w:rsidR="003C14F8" w:rsidRDefault="003C14F8" w:rsidP="003C14F8">
      <w:pPr>
        <w:spacing w:line="240" w:lineRule="auto"/>
        <w:rPr>
          <w:rFonts w:ascii="Times New Roman" w:eastAsia="Times New Roman" w:hAnsi="Times New Roman" w:cs="Times New Roman"/>
          <w:bCs/>
          <w:sz w:val="24"/>
          <w:szCs w:val="24"/>
          <w:lang w:eastAsia="id-ID"/>
        </w:rPr>
      </w:pPr>
    </w:p>
    <w:tbl>
      <w:tblPr>
        <w:tblStyle w:val="TableGrid1"/>
        <w:tblW w:w="0" w:type="auto"/>
        <w:tblLayout w:type="fixed"/>
        <w:tblLook w:val="04A0" w:firstRow="1" w:lastRow="0" w:firstColumn="1" w:lastColumn="0" w:noHBand="0" w:noVBand="1"/>
      </w:tblPr>
      <w:tblGrid>
        <w:gridCol w:w="910"/>
        <w:gridCol w:w="870"/>
        <w:gridCol w:w="1192"/>
        <w:gridCol w:w="1134"/>
      </w:tblGrid>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Titrasi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Vawal</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Vakhir</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b/>
                <w:sz w:val="24"/>
                <w:szCs w:val="24"/>
                <w:lang w:eastAsia="id-ID"/>
              </w:rPr>
            </w:pPr>
            <w:r w:rsidRPr="008F39AC">
              <w:rPr>
                <w:rFonts w:ascii="Times New Roman" w:eastAsia="Times New Roman" w:hAnsi="Times New Roman" w:cs="Times New Roman"/>
                <w:b/>
                <w:sz w:val="24"/>
                <w:szCs w:val="24"/>
                <w:lang w:eastAsia="id-ID"/>
              </w:rPr>
              <w:t>Vtitrasi</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r>
      <w:tr w:rsidR="003C14F8" w:rsidRPr="008F39AC" w:rsidTr="003C14F8">
        <w:tc>
          <w:tcPr>
            <w:tcW w:w="91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II</w:t>
            </w:r>
          </w:p>
        </w:tc>
        <w:tc>
          <w:tcPr>
            <w:tcW w:w="870"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sidRPr="008F39AC">
              <w:rPr>
                <w:rFonts w:ascii="Times New Roman" w:eastAsia="Times New Roman" w:hAnsi="Times New Roman" w:cs="Times New Roman"/>
                <w:sz w:val="24"/>
                <w:szCs w:val="24"/>
                <w:lang w:eastAsia="id-ID"/>
              </w:rPr>
              <w:t>0</w:t>
            </w:r>
          </w:p>
        </w:tc>
        <w:tc>
          <w:tcPr>
            <w:tcW w:w="1192"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c>
          <w:tcPr>
            <w:tcW w:w="1134" w:type="dxa"/>
            <w:tcBorders>
              <w:top w:val="single" w:sz="4" w:space="0" w:color="auto"/>
              <w:left w:val="single" w:sz="4" w:space="0" w:color="auto"/>
              <w:bottom w:val="single" w:sz="4" w:space="0" w:color="auto"/>
              <w:right w:val="single" w:sz="4" w:space="0" w:color="auto"/>
            </w:tcBorders>
            <w:hideMark/>
          </w:tcPr>
          <w:p w:rsidR="003C14F8" w:rsidRPr="008F39AC" w:rsidRDefault="003C14F8" w:rsidP="003C14F8">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0,15</w:t>
            </w:r>
            <w:r w:rsidRPr="008F39AC">
              <w:rPr>
                <w:rFonts w:ascii="Times New Roman" w:eastAsia="Times New Roman" w:hAnsi="Times New Roman" w:cs="Times New Roman"/>
                <w:sz w:val="24"/>
                <w:szCs w:val="24"/>
                <w:lang w:eastAsia="id-ID"/>
              </w:rPr>
              <w:t xml:space="preserve"> ml</w:t>
            </w:r>
          </w:p>
        </w:tc>
      </w:tr>
    </w:tbl>
    <w:p w:rsidR="003C14F8" w:rsidRDefault="003C14F8" w:rsidP="003C14F8">
      <w:pPr>
        <w:spacing w:line="240" w:lineRule="auto"/>
        <w:rPr>
          <w:rFonts w:ascii="Times New Roman" w:eastAsia="Times New Roman" w:hAnsi="Times New Roman" w:cs="Times New Roman"/>
          <w:bCs/>
          <w:sz w:val="24"/>
          <w:szCs w:val="24"/>
          <w:lang w:eastAsia="id-ID"/>
        </w:rPr>
      </w:pPr>
    </w:p>
    <w:p w:rsidR="003C14F8" w:rsidRDefault="003C14F8" w:rsidP="003C14F8">
      <w:pPr>
        <w:spacing w:line="36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%HCN = (V</w:t>
      </w:r>
      <w:r>
        <w:rPr>
          <w:rFonts w:ascii="Times New Roman" w:eastAsia="Times New Roman" w:hAnsi="Times New Roman" w:cs="Times New Roman"/>
          <w:bCs/>
          <w:sz w:val="24"/>
          <w:szCs w:val="24"/>
          <w:vertAlign w:val="subscript"/>
          <w:lang w:eastAsia="id-ID"/>
        </w:rPr>
        <w:t>titrasi</w:t>
      </w:r>
      <w:r>
        <w:rPr>
          <w:rFonts w:ascii="Times New Roman" w:eastAsia="Times New Roman" w:hAnsi="Times New Roman" w:cs="Times New Roman"/>
          <w:bCs/>
          <w:sz w:val="24"/>
          <w:szCs w:val="24"/>
          <w:lang w:eastAsia="id-ID"/>
        </w:rPr>
        <w:t xml:space="preserve"> – V</w:t>
      </w:r>
      <w:r>
        <w:rPr>
          <w:rFonts w:ascii="Times New Roman" w:eastAsia="Times New Roman" w:hAnsi="Times New Roman" w:cs="Times New Roman"/>
          <w:bCs/>
          <w:sz w:val="24"/>
          <w:szCs w:val="24"/>
          <w:vertAlign w:val="subscript"/>
          <w:lang w:eastAsia="id-ID"/>
        </w:rPr>
        <w:t>blanko</w:t>
      </w:r>
      <w:r>
        <w:rPr>
          <w:rFonts w:ascii="Times New Roman" w:eastAsia="Times New Roman" w:hAnsi="Times New Roman" w:cs="Times New Roman"/>
          <w:bCs/>
          <w:sz w:val="24"/>
          <w:szCs w:val="24"/>
          <w:lang w:eastAsia="id-ID"/>
        </w:rPr>
        <w:t>) x N AgNO</w:t>
      </w:r>
      <w:r>
        <w:rPr>
          <w:rFonts w:ascii="Times New Roman" w:eastAsia="Times New Roman" w:hAnsi="Times New Roman" w:cs="Times New Roman"/>
          <w:bCs/>
          <w:sz w:val="24"/>
          <w:szCs w:val="24"/>
          <w:vertAlign w:val="subscript"/>
          <w:lang w:eastAsia="id-ID"/>
        </w:rPr>
        <w:t xml:space="preserve">3 </w:t>
      </w:r>
      <w:r>
        <w:rPr>
          <w:rFonts w:ascii="Times New Roman" w:eastAsia="Times New Roman" w:hAnsi="Times New Roman" w:cs="Times New Roman"/>
          <w:bCs/>
          <w:sz w:val="24"/>
          <w:szCs w:val="24"/>
          <w:lang w:eastAsia="id-ID"/>
        </w:rPr>
        <w:t xml:space="preserve">x BE x </w:t>
      </w:r>
      <m:oMath>
        <m:f>
          <m:fPr>
            <m:ctrlPr>
              <w:rPr>
                <w:rFonts w:ascii="Cambria Math" w:eastAsia="Times New Roman" w:hAnsi="Cambria Math" w:cs="Times New Roman"/>
                <w:bCs/>
                <w:i/>
                <w:sz w:val="24"/>
                <w:szCs w:val="24"/>
                <w:lang w:eastAsia="id-ID"/>
              </w:rPr>
            </m:ctrlPr>
          </m:fPr>
          <m:num>
            <m:r>
              <w:rPr>
                <w:rFonts w:ascii="Cambria Math" w:eastAsia="Times New Roman" w:hAnsi="Cambria Math" w:cs="Times New Roman"/>
                <w:sz w:val="24"/>
                <w:szCs w:val="24"/>
                <w:lang w:eastAsia="id-ID"/>
              </w:rPr>
              <m:t>1000</m:t>
            </m:r>
          </m:num>
          <m:den>
            <m:r>
              <w:rPr>
                <w:rFonts w:ascii="Cambria Math" w:eastAsia="Times New Roman" w:hAnsi="Cambria Math" w:cs="Times New Roman"/>
                <w:sz w:val="24"/>
                <w:szCs w:val="24"/>
                <w:lang w:eastAsia="id-ID"/>
              </w:rPr>
              <m:t>Ws</m:t>
            </m:r>
          </m:den>
        </m:f>
      </m:oMath>
    </w:p>
    <w:p w:rsidR="003C14F8" w:rsidRDefault="003C14F8" w:rsidP="003C14F8">
      <w:pPr>
        <w:spacing w:line="360" w:lineRule="auto"/>
        <w:ind w:firstLine="72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 </w:t>
      </w:r>
      <w:proofErr w:type="gramStart"/>
      <w:r>
        <w:rPr>
          <w:rFonts w:ascii="Times New Roman" w:eastAsia="Times New Roman" w:hAnsi="Times New Roman" w:cs="Times New Roman"/>
          <w:bCs/>
          <w:sz w:val="24"/>
          <w:szCs w:val="24"/>
          <w:lang w:eastAsia="id-ID"/>
        </w:rPr>
        <w:t>( 0,15</w:t>
      </w:r>
      <w:proofErr w:type="gramEnd"/>
      <w:r>
        <w:rPr>
          <w:rFonts w:ascii="Times New Roman" w:eastAsia="Times New Roman" w:hAnsi="Times New Roman" w:cs="Times New Roman"/>
          <w:bCs/>
          <w:sz w:val="24"/>
          <w:szCs w:val="24"/>
          <w:lang w:eastAsia="id-ID"/>
        </w:rPr>
        <w:t xml:space="preserve"> -0,15 ) x 0,05 x 27 x </w:t>
      </w:r>
      <m:oMath>
        <m:f>
          <m:fPr>
            <m:ctrlPr>
              <w:rPr>
                <w:rFonts w:ascii="Cambria Math" w:eastAsia="Times New Roman" w:hAnsi="Cambria Math" w:cs="Times New Roman"/>
                <w:bCs/>
                <w:i/>
                <w:sz w:val="24"/>
                <w:szCs w:val="24"/>
                <w:lang w:eastAsia="id-ID"/>
              </w:rPr>
            </m:ctrlPr>
          </m:fPr>
          <m:num>
            <m:r>
              <w:rPr>
                <w:rFonts w:ascii="Cambria Math" w:eastAsia="Times New Roman" w:hAnsi="Cambria Math" w:cs="Times New Roman"/>
                <w:sz w:val="24"/>
                <w:szCs w:val="24"/>
                <w:lang w:eastAsia="id-ID"/>
              </w:rPr>
              <m:t>1000</m:t>
            </m:r>
          </m:num>
          <m:den>
            <m:r>
              <w:rPr>
                <w:rFonts w:ascii="Cambria Math" w:eastAsia="Times New Roman" w:hAnsi="Cambria Math" w:cs="Times New Roman"/>
                <w:sz w:val="24"/>
                <w:szCs w:val="24"/>
                <w:lang w:eastAsia="id-ID"/>
              </w:rPr>
              <m:t>5,132</m:t>
            </m:r>
          </m:den>
        </m:f>
      </m:oMath>
    </w:p>
    <w:p w:rsidR="003C14F8" w:rsidRDefault="003C14F8" w:rsidP="003C14F8">
      <w:pPr>
        <w:spacing w:line="36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%HCN = 0.00</w:t>
      </w:r>
    </w:p>
    <w:p w:rsidR="00AB53FE" w:rsidRPr="00A77BC7" w:rsidRDefault="00AB53FE" w:rsidP="003C14F8">
      <w:pPr>
        <w:spacing w:line="360" w:lineRule="auto"/>
        <w:rPr>
          <w:rFonts w:ascii="Times New Roman" w:eastAsia="Times New Roman" w:hAnsi="Times New Roman" w:cs="Times New Roman"/>
          <w:bCs/>
          <w:sz w:val="24"/>
          <w:szCs w:val="24"/>
          <w:lang w:eastAsia="id-ID"/>
        </w:rPr>
        <w:sectPr w:rsidR="00AB53FE" w:rsidRPr="00A77BC7" w:rsidSect="003C14F8">
          <w:pgSz w:w="11906" w:h="16838"/>
          <w:pgMar w:top="2268" w:right="1701" w:bottom="1701" w:left="2268" w:header="709" w:footer="709" w:gutter="0"/>
          <w:cols w:space="708"/>
        </w:sectPr>
      </w:pPr>
    </w:p>
    <w:p w:rsidR="00AB53FE" w:rsidRPr="00AB53FE" w:rsidRDefault="00AB53FE" w:rsidP="00C14CEA">
      <w:pPr>
        <w:pStyle w:val="Caption"/>
        <w:spacing w:line="360" w:lineRule="auto"/>
        <w:jc w:val="left"/>
        <w:rPr>
          <w:rFonts w:asciiTheme="majorBidi" w:hAnsiTheme="majorBidi" w:cstheme="majorBidi"/>
          <w:noProof/>
          <w:color w:val="auto"/>
          <w:sz w:val="24"/>
          <w:szCs w:val="24"/>
        </w:rPr>
      </w:pPr>
      <w:r w:rsidRPr="00AB53FE">
        <w:rPr>
          <w:rFonts w:asciiTheme="majorBidi" w:hAnsiTheme="majorBidi" w:cstheme="majorBidi"/>
          <w:color w:val="auto"/>
          <w:sz w:val="24"/>
          <w:szCs w:val="24"/>
        </w:rPr>
        <w:lastRenderedPageBreak/>
        <w:t xml:space="preserve">Lampiran </w:t>
      </w:r>
      <w:r w:rsidRPr="00AB53FE">
        <w:rPr>
          <w:rFonts w:asciiTheme="majorBidi" w:hAnsiTheme="majorBidi" w:cstheme="majorBidi"/>
          <w:color w:val="auto"/>
          <w:sz w:val="24"/>
          <w:szCs w:val="24"/>
        </w:rPr>
        <w:fldChar w:fldCharType="begin"/>
      </w:r>
      <w:r w:rsidRPr="00AB53FE">
        <w:rPr>
          <w:rFonts w:asciiTheme="majorBidi" w:hAnsiTheme="majorBidi" w:cstheme="majorBidi"/>
          <w:color w:val="auto"/>
          <w:sz w:val="24"/>
          <w:szCs w:val="24"/>
        </w:rPr>
        <w:instrText xml:space="preserve"> SEQ Lampiran \* ARABIC </w:instrText>
      </w:r>
      <w:r w:rsidRPr="00AB53FE">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10</w:t>
      </w:r>
      <w:r w:rsidRPr="00AB53FE">
        <w:rPr>
          <w:rFonts w:asciiTheme="majorBidi" w:hAnsiTheme="majorBidi" w:cstheme="majorBidi"/>
          <w:color w:val="auto"/>
          <w:sz w:val="24"/>
          <w:szCs w:val="24"/>
        </w:rPr>
        <w:fldChar w:fldCharType="end"/>
      </w:r>
      <w:r w:rsidRPr="00AB53FE">
        <w:rPr>
          <w:rFonts w:asciiTheme="majorBidi" w:hAnsiTheme="majorBidi" w:cstheme="majorBidi"/>
          <w:noProof/>
          <w:color w:val="auto"/>
          <w:sz w:val="24"/>
          <w:szCs w:val="24"/>
        </w:rPr>
        <w:t>.</w:t>
      </w:r>
      <w:bookmarkStart w:id="152" w:name="_Toc468701331"/>
      <w:r w:rsidRPr="00AB53FE">
        <w:rPr>
          <w:rFonts w:asciiTheme="majorBidi" w:hAnsiTheme="majorBidi" w:cstheme="majorBidi"/>
          <w:noProof/>
          <w:color w:val="auto"/>
          <w:sz w:val="24"/>
          <w:szCs w:val="24"/>
        </w:rPr>
        <w:t>Hasil Perhitungan Pertumbuhan Monascus purpureus</w:t>
      </w:r>
      <w:bookmarkEnd w:id="152"/>
    </w:p>
    <w:p w:rsidR="003C14F8" w:rsidRPr="00AB53FE" w:rsidRDefault="00F7416C" w:rsidP="00C14CEA">
      <w:pPr>
        <w:pStyle w:val="Caption"/>
        <w:keepNext/>
        <w:jc w:val="left"/>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Tabel</w:t>
      </w:r>
      <w:r w:rsidR="00AB53FE" w:rsidRPr="00AB53FE">
        <w:rPr>
          <w:rFonts w:asciiTheme="majorBidi" w:hAnsiTheme="majorBidi" w:cstheme="majorBidi"/>
          <w:b w:val="0"/>
          <w:bCs w:val="0"/>
          <w:color w:val="auto"/>
          <w:sz w:val="24"/>
          <w:szCs w:val="24"/>
        </w:rPr>
        <w:t xml:space="preserve"> </w:t>
      </w:r>
      <w:r w:rsidR="00AB53FE" w:rsidRPr="00AB53FE">
        <w:rPr>
          <w:rFonts w:asciiTheme="majorBidi" w:hAnsiTheme="majorBidi" w:cstheme="majorBidi"/>
          <w:b w:val="0"/>
          <w:bCs w:val="0"/>
          <w:color w:val="auto"/>
          <w:sz w:val="24"/>
          <w:szCs w:val="24"/>
        </w:rPr>
        <w:fldChar w:fldCharType="begin"/>
      </w:r>
      <w:r w:rsidR="00AB53FE" w:rsidRPr="00AB53FE">
        <w:rPr>
          <w:rFonts w:asciiTheme="majorBidi" w:hAnsiTheme="majorBidi" w:cstheme="majorBidi"/>
          <w:b w:val="0"/>
          <w:bCs w:val="0"/>
          <w:color w:val="auto"/>
          <w:sz w:val="24"/>
          <w:szCs w:val="24"/>
        </w:rPr>
        <w:instrText xml:space="preserve"> SEQ Table \* ARABIC </w:instrText>
      </w:r>
      <w:r w:rsidR="00AB53FE" w:rsidRPr="00AB53F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7</w:t>
      </w:r>
      <w:r w:rsidR="00AB53FE" w:rsidRPr="00AB53FE">
        <w:rPr>
          <w:rFonts w:asciiTheme="majorBidi" w:hAnsiTheme="majorBidi" w:cstheme="majorBidi"/>
          <w:b w:val="0"/>
          <w:bCs w:val="0"/>
          <w:color w:val="auto"/>
          <w:sz w:val="24"/>
          <w:szCs w:val="24"/>
        </w:rPr>
        <w:fldChar w:fldCharType="end"/>
      </w:r>
      <w:r w:rsidR="00AB53FE" w:rsidRPr="00AB53FE">
        <w:rPr>
          <w:rFonts w:asciiTheme="majorBidi" w:hAnsiTheme="majorBidi" w:cstheme="majorBidi"/>
          <w:b w:val="0"/>
          <w:bCs w:val="0"/>
          <w:color w:val="auto"/>
          <w:sz w:val="24"/>
          <w:szCs w:val="24"/>
        </w:rPr>
        <w:t>.</w:t>
      </w:r>
      <w:bookmarkStart w:id="153" w:name="_Toc467716422"/>
      <w:r w:rsidR="00AB53FE" w:rsidRPr="00AB53FE">
        <w:rPr>
          <w:rFonts w:asciiTheme="majorBidi" w:hAnsiTheme="majorBidi" w:cstheme="majorBidi"/>
          <w:b w:val="0"/>
          <w:bCs w:val="0"/>
          <w:color w:val="auto"/>
          <w:sz w:val="24"/>
          <w:szCs w:val="24"/>
        </w:rPr>
        <w:t xml:space="preserve">Jumlah spora </w:t>
      </w:r>
      <w:r w:rsidR="00AB53FE" w:rsidRPr="00AB53FE">
        <w:rPr>
          <w:rFonts w:asciiTheme="majorBidi" w:hAnsiTheme="majorBidi" w:cstheme="majorBidi"/>
          <w:b w:val="0"/>
          <w:bCs w:val="0"/>
          <w:i/>
          <w:iCs/>
          <w:color w:val="auto"/>
          <w:sz w:val="24"/>
          <w:szCs w:val="24"/>
        </w:rPr>
        <w:t>Monascus purpureus</w:t>
      </w:r>
      <w:r w:rsidR="00AB53FE" w:rsidRPr="00AB53FE">
        <w:rPr>
          <w:rFonts w:asciiTheme="majorBidi" w:hAnsiTheme="majorBidi" w:cstheme="majorBidi"/>
          <w:b w:val="0"/>
          <w:bCs w:val="0"/>
          <w:color w:val="auto"/>
          <w:sz w:val="24"/>
          <w:szCs w:val="24"/>
        </w:rPr>
        <w:t xml:space="preserve"> substrat cair</w:t>
      </w:r>
      <w:bookmarkEnd w:id="153"/>
    </w:p>
    <w:tbl>
      <w:tblPr>
        <w:tblStyle w:val="TableGrid"/>
        <w:tblW w:w="8581" w:type="dxa"/>
        <w:tblLook w:val="04A0" w:firstRow="1" w:lastRow="0" w:firstColumn="1" w:lastColumn="0" w:noHBand="0" w:noVBand="1"/>
      </w:tblPr>
      <w:tblGrid>
        <w:gridCol w:w="2423"/>
        <w:gridCol w:w="2863"/>
        <w:gridCol w:w="3295"/>
      </w:tblGrid>
      <w:tr w:rsidR="003C14F8" w:rsidTr="003C14F8">
        <w:trPr>
          <w:trHeight w:val="422"/>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Hari</w:t>
            </w:r>
          </w:p>
        </w:tc>
        <w:tc>
          <w:tcPr>
            <w:tcW w:w="6158" w:type="dxa"/>
            <w:gridSpan w:val="2"/>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Jumlah Spora/ml</w:t>
            </w:r>
          </w:p>
        </w:tc>
      </w:tr>
      <w:tr w:rsidR="003C14F8" w:rsidTr="003C14F8">
        <w:trPr>
          <w:trHeight w:val="629"/>
        </w:trPr>
        <w:tc>
          <w:tcPr>
            <w:tcW w:w="2423" w:type="dxa"/>
          </w:tcPr>
          <w:p w:rsidR="003C14F8" w:rsidRPr="00CB6D67" w:rsidRDefault="003C14F8" w:rsidP="003C14F8">
            <w:pPr>
              <w:jc w:val="center"/>
              <w:rPr>
                <w:rFonts w:ascii="Times New Roman" w:eastAsia="Times New Roman" w:hAnsi="Times New Roman" w:cs="Times New Roman"/>
                <w:lang w:eastAsia="id-ID"/>
              </w:rPr>
            </w:pPr>
            <w:r>
              <w:rPr>
                <w:rFonts w:ascii="Times New Roman" w:eastAsia="Times New Roman" w:hAnsi="Times New Roman" w:cs="Times New Roman"/>
                <w:lang w:eastAsia="id-ID"/>
              </w:rPr>
              <w:t>0</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w:t>
            </w:r>
            <w:r>
              <w:rPr>
                <w:rFonts w:ascii="Times New Roman" w:eastAsia="Times New Roman" w:hAnsi="Times New Roman" w:cs="Times New Roman"/>
                <w:lang w:eastAsia="id-ID"/>
              </w:rPr>
              <w:t>1,00</w:t>
            </w:r>
            <w:r w:rsidRPr="00CB6D67">
              <w:rPr>
                <w:rFonts w:ascii="Times New Roman" w:eastAsia="Times New Roman" w:hAnsi="Times New Roman" w:cs="Times New Roman"/>
                <w:lang w:eastAsia="id-ID"/>
              </w:rPr>
              <w:t xml:space="preserve"> x 10</w:t>
            </w:r>
            <w:r>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w:t>
            </w:r>
            <w:r>
              <w:rPr>
                <w:rFonts w:ascii="Times New Roman" w:eastAsia="Times New Roman" w:hAnsi="Times New Roman" w:cs="Times New Roman"/>
                <w:lang w:eastAsia="id-ID"/>
              </w:rPr>
              <w:t>1,00</w:t>
            </w:r>
            <w:r w:rsidRPr="00CB6D67">
              <w:rPr>
                <w:rFonts w:ascii="Times New Roman" w:eastAsia="Times New Roman" w:hAnsi="Times New Roman" w:cs="Times New Roman"/>
                <w:lang w:eastAsia="id-ID"/>
              </w:rPr>
              <w:t xml:space="preserve"> x 10</w:t>
            </w:r>
            <w:r>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 xml:space="preserve"> 1,00</w:t>
            </w:r>
            <w:r w:rsidRPr="00CB6D67">
              <w:rPr>
                <w:rFonts w:ascii="Times New Roman" w:eastAsia="Times New Roman" w:hAnsi="Times New Roman" w:cs="Times New Roman"/>
                <w:lang w:eastAsia="id-ID"/>
              </w:rPr>
              <w:t xml:space="preserve"> x 10</w:t>
            </w:r>
            <w:r>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 xml:space="preserve">Rata – Rata = </w:t>
            </w:r>
            <w:r>
              <w:rPr>
                <w:rFonts w:ascii="Times New Roman" w:eastAsia="Times New Roman" w:hAnsi="Times New Roman" w:cs="Times New Roman"/>
                <w:lang w:eastAsia="id-ID"/>
              </w:rPr>
              <w:t>1</w:t>
            </w:r>
            <w:r w:rsidRPr="00CB6D67">
              <w:rPr>
                <w:rFonts w:ascii="Times New Roman" w:eastAsia="Times New Roman" w:hAnsi="Times New Roman" w:cs="Times New Roman"/>
                <w:lang w:eastAsia="id-ID"/>
              </w:rPr>
              <w:t xml:space="preserve"> x 10</w:t>
            </w:r>
            <w:r>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62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5,45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4,45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5,1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5,0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58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2</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4,15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4,7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4,25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4,36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513"/>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3</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4,45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4,25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5,8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4,83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474"/>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4</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1,48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1,66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1,7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1,61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494"/>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5</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1,56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1,615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2,07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1,75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532"/>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6</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2,32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2,56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2,90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2,63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437"/>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7</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2,96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2,86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3,02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2,94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58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8</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2,96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2,80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3,00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2,90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474"/>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9</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2,62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2,41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3.98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2,85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418"/>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10</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2,38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2,19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2,2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2,26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471"/>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11</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9,35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6,8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=5,25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7,13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61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12</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5,25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4,35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4,0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4,53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61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13</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3,2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3,5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3,65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3,45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Tr="003C14F8">
        <w:trPr>
          <w:trHeight w:val="61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14</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1,00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7,5 x 10</w:t>
            </w:r>
            <w:r w:rsidRPr="00CB6D67">
              <w:rPr>
                <w:rFonts w:ascii="Times New Roman" w:eastAsia="Times New Roman" w:hAnsi="Times New Roman" w:cs="Times New Roman"/>
                <w:vertAlign w:val="superscript"/>
                <w:lang w:eastAsia="id-ID"/>
              </w:rPr>
              <w:t>5</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8,5 x 10</w:t>
            </w:r>
            <w:r w:rsidRPr="00CB6D67">
              <w:rPr>
                <w:rFonts w:ascii="Times New Roman" w:eastAsia="Times New Roman" w:hAnsi="Times New Roman" w:cs="Times New Roman"/>
                <w:vertAlign w:val="superscript"/>
                <w:lang w:eastAsia="id-ID"/>
              </w:rPr>
              <w:t>5</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8,67 x 10</w:t>
            </w:r>
            <w:r w:rsidRPr="00CB6D67">
              <w:rPr>
                <w:rFonts w:ascii="Times New Roman" w:eastAsia="Times New Roman" w:hAnsi="Times New Roman" w:cs="Times New Roman"/>
                <w:vertAlign w:val="superscript"/>
                <w:lang w:eastAsia="id-ID"/>
              </w:rPr>
              <w:t>5</w:t>
            </w:r>
          </w:p>
          <w:p w:rsidR="003C14F8" w:rsidRPr="00CB6D67" w:rsidRDefault="003C14F8" w:rsidP="003C14F8">
            <w:pPr>
              <w:rPr>
                <w:rFonts w:ascii="Times New Roman" w:eastAsia="Times New Roman" w:hAnsi="Times New Roman" w:cs="Times New Roman"/>
                <w:lang w:eastAsia="id-ID"/>
              </w:rPr>
            </w:pPr>
          </w:p>
        </w:tc>
      </w:tr>
    </w:tbl>
    <w:p w:rsidR="003C14F8" w:rsidRDefault="003C14F8" w:rsidP="003C14F8">
      <w:pPr>
        <w:spacing w:line="240" w:lineRule="auto"/>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ko-KR"/>
        </w:rPr>
        <w:drawing>
          <wp:inline distT="0" distB="0" distL="0" distR="0" wp14:anchorId="39124826" wp14:editId="0D66A3EA">
            <wp:extent cx="4859080" cy="3147237"/>
            <wp:effectExtent l="0" t="0" r="17780" b="1524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C14F8" w:rsidRPr="00AB53FE" w:rsidRDefault="00AB53FE" w:rsidP="00AB53FE">
      <w:pPr>
        <w:pStyle w:val="Caption"/>
        <w:jc w:val="center"/>
        <w:rPr>
          <w:rFonts w:asciiTheme="majorBidi" w:eastAsia="Times New Roman" w:hAnsiTheme="majorBidi" w:cstheme="majorBidi"/>
          <w:b w:val="0"/>
          <w:bCs w:val="0"/>
          <w:color w:val="auto"/>
          <w:sz w:val="24"/>
          <w:szCs w:val="24"/>
          <w:lang w:eastAsia="id-ID"/>
        </w:rPr>
      </w:pPr>
      <w:r>
        <w:rPr>
          <w:rFonts w:asciiTheme="majorBidi" w:hAnsiTheme="majorBidi" w:cstheme="majorBidi"/>
          <w:b w:val="0"/>
          <w:bCs w:val="0"/>
          <w:color w:val="auto"/>
          <w:sz w:val="24"/>
          <w:szCs w:val="24"/>
        </w:rPr>
        <w:t>Gambar</w:t>
      </w:r>
      <w:r w:rsidRPr="00AB53FE">
        <w:rPr>
          <w:rFonts w:asciiTheme="majorBidi" w:hAnsiTheme="majorBidi" w:cstheme="majorBidi"/>
          <w:b w:val="0"/>
          <w:bCs w:val="0"/>
          <w:color w:val="auto"/>
          <w:sz w:val="24"/>
          <w:szCs w:val="24"/>
        </w:rPr>
        <w:t xml:space="preserve"> </w:t>
      </w:r>
      <w:r w:rsidRPr="00AB53FE">
        <w:rPr>
          <w:rFonts w:asciiTheme="majorBidi" w:hAnsiTheme="majorBidi" w:cstheme="majorBidi"/>
          <w:b w:val="0"/>
          <w:bCs w:val="0"/>
          <w:color w:val="auto"/>
          <w:sz w:val="24"/>
          <w:szCs w:val="24"/>
        </w:rPr>
        <w:fldChar w:fldCharType="begin"/>
      </w:r>
      <w:r w:rsidRPr="00AB53FE">
        <w:rPr>
          <w:rFonts w:asciiTheme="majorBidi" w:hAnsiTheme="majorBidi" w:cstheme="majorBidi"/>
          <w:b w:val="0"/>
          <w:bCs w:val="0"/>
          <w:color w:val="auto"/>
          <w:sz w:val="24"/>
          <w:szCs w:val="24"/>
        </w:rPr>
        <w:instrText xml:space="preserve"> SEQ Figure \* ARABIC </w:instrText>
      </w:r>
      <w:r w:rsidRPr="00AB53F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17</w:t>
      </w:r>
      <w:r w:rsidRPr="00AB53FE">
        <w:rPr>
          <w:rFonts w:asciiTheme="majorBidi" w:hAnsiTheme="majorBidi" w:cstheme="majorBidi"/>
          <w:b w:val="0"/>
          <w:bCs w:val="0"/>
          <w:color w:val="auto"/>
          <w:sz w:val="24"/>
          <w:szCs w:val="24"/>
        </w:rPr>
        <w:fldChar w:fldCharType="end"/>
      </w:r>
      <w:r w:rsidRPr="00AB53FE">
        <w:rPr>
          <w:rFonts w:asciiTheme="majorBidi" w:hAnsiTheme="majorBidi" w:cstheme="majorBidi"/>
          <w:b w:val="0"/>
          <w:bCs w:val="0"/>
          <w:color w:val="auto"/>
          <w:sz w:val="24"/>
          <w:szCs w:val="24"/>
        </w:rPr>
        <w:t>.</w:t>
      </w:r>
      <w:bookmarkStart w:id="154" w:name="_Toc468142700"/>
      <w:r w:rsidRPr="00AB53FE">
        <w:rPr>
          <w:rFonts w:asciiTheme="majorBidi" w:hAnsiTheme="majorBidi" w:cstheme="majorBidi"/>
          <w:b w:val="0"/>
          <w:bCs w:val="0"/>
          <w:color w:val="auto"/>
          <w:sz w:val="24"/>
          <w:szCs w:val="24"/>
        </w:rPr>
        <w:t>Grafik pertumbuhan M. purpureus substrat cair</w:t>
      </w:r>
      <w:bookmarkEnd w:id="154"/>
    </w:p>
    <w:p w:rsidR="003C14F8" w:rsidRPr="008F39AC" w:rsidRDefault="003C14F8" w:rsidP="003C14F8">
      <w:pPr>
        <w:spacing w:line="360" w:lineRule="auto"/>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Perhitungan</w:t>
      </w:r>
      <w:r>
        <w:rPr>
          <w:rFonts w:asciiTheme="majorBidi" w:eastAsia="Times New Roman" w:hAnsiTheme="majorBidi" w:cstheme="majorBidi"/>
          <w:b/>
          <w:sz w:val="24"/>
          <w:szCs w:val="24"/>
          <w:lang w:eastAsia="id-ID"/>
        </w:rPr>
        <w:t xml:space="preserve"> Hari ke </w:t>
      </w:r>
      <w:proofErr w:type="gramStart"/>
      <w:r>
        <w:rPr>
          <w:rFonts w:asciiTheme="majorBidi" w:eastAsia="Times New Roman" w:hAnsiTheme="majorBidi" w:cstheme="majorBidi"/>
          <w:b/>
          <w:sz w:val="24"/>
          <w:szCs w:val="24"/>
          <w:lang w:eastAsia="id-ID"/>
        </w:rPr>
        <w:t xml:space="preserve">0 </w:t>
      </w:r>
      <w:r w:rsidRPr="008F39AC">
        <w:rPr>
          <w:rFonts w:asciiTheme="majorBidi" w:eastAsia="Times New Roman" w:hAnsiTheme="majorBidi" w:cstheme="majorBidi"/>
          <w:b/>
          <w:sz w:val="24"/>
          <w:szCs w:val="24"/>
          <w:lang w:eastAsia="id-ID"/>
        </w:rPr>
        <w:t>:</w:t>
      </w:r>
      <w:proofErr w:type="gramEnd"/>
    </w:p>
    <w:p w:rsidR="003C14F8" w:rsidRPr="008F39AC" w:rsidRDefault="003C14F8" w:rsidP="003C14F8">
      <w:pPr>
        <w:spacing w:line="360" w:lineRule="auto"/>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Sel total</w:t>
      </w:r>
    </w:p>
    <w:p w:rsidR="003C14F8" w:rsidRDefault="005C634B" w:rsidP="003C14F8">
      <w:pPr>
        <w:spacing w:line="360" w:lineRule="auto"/>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Dik: jumlah sel = 2</w:t>
      </w:r>
    </w:p>
    <w:p w:rsidR="003C14F8" w:rsidRPr="00A37377" w:rsidRDefault="003C14F8" w:rsidP="003C14F8">
      <w:pPr>
        <w:spacing w:line="360" w:lineRule="auto"/>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Pengenceran 10</w:t>
      </w:r>
      <w:r>
        <w:rPr>
          <w:rFonts w:asciiTheme="majorBidi" w:eastAsia="Times New Roman" w:hAnsiTheme="majorBidi" w:cstheme="majorBidi"/>
          <w:bCs/>
          <w:sz w:val="24"/>
          <w:szCs w:val="24"/>
          <w:vertAlign w:val="superscript"/>
          <w:lang w:eastAsia="id-ID"/>
        </w:rPr>
        <w:t>-1</w:t>
      </w:r>
    </w:p>
    <w:p w:rsidR="003C14F8" w:rsidRPr="008F39AC" w:rsidRDefault="003C14F8" w:rsidP="003C14F8">
      <w:pPr>
        <w:spacing w:line="360" w:lineRule="auto"/>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Perhitungan</w:t>
      </w:r>
    </w:p>
    <w:p w:rsidR="003C14F8" w:rsidRPr="008F39AC" w:rsidRDefault="003C14F8" w:rsidP="003C14F8">
      <w:pPr>
        <w:spacing w:line="360" w:lineRule="auto"/>
        <w:rPr>
          <w:rFonts w:asciiTheme="majorBidi" w:eastAsia="Times New Roman" w:hAnsiTheme="majorBidi" w:cstheme="majorBidi"/>
          <w:bCs/>
          <w:sz w:val="24"/>
          <w:szCs w:val="24"/>
          <w:lang w:eastAsia="id-ID"/>
        </w:rPr>
      </w:pPr>
      <w:r w:rsidRPr="008F39AC">
        <w:rPr>
          <w:rFonts w:asciiTheme="majorBidi" w:eastAsia="Times New Roman" w:hAnsiTheme="majorBidi" w:cstheme="majorBidi"/>
          <w:bCs/>
          <w:sz w:val="24"/>
          <w:szCs w:val="24"/>
          <w:lang w:eastAsia="id-ID"/>
        </w:rPr>
        <w:t xml:space="preserve">Sel total = </w:t>
      </w:r>
      <m:oMath>
        <m:f>
          <m:fPr>
            <m:ctrlPr>
              <w:rPr>
                <w:rFonts w:ascii="Cambria Math" w:eastAsia="Times New Roman" w:hAnsi="Cambria Math" w:cstheme="majorBidi"/>
                <w:bCs/>
                <w:i/>
                <w:sz w:val="24"/>
                <w:szCs w:val="24"/>
                <w:lang w:eastAsia="id-ID"/>
              </w:rPr>
            </m:ctrlPr>
          </m:fPr>
          <m:num>
            <m:r>
              <w:rPr>
                <w:rFonts w:ascii="Cambria Math" w:eastAsia="Times New Roman" w:hAnsi="Cambria Math" w:cstheme="majorBidi"/>
                <w:sz w:val="24"/>
                <w:szCs w:val="24"/>
                <w:lang w:eastAsia="id-ID"/>
              </w:rPr>
              <m:t>Jumlah sel</m:t>
            </m:r>
          </m:num>
          <m:den>
            <m:d>
              <m:dPr>
                <m:ctrlPr>
                  <w:rPr>
                    <w:rFonts w:ascii="Cambria Math" w:eastAsia="Times New Roman" w:hAnsi="Cambria Math" w:cstheme="majorBidi"/>
                    <w:i/>
                    <w:sz w:val="24"/>
                    <w:szCs w:val="24"/>
                    <w:lang w:eastAsia="id-ID"/>
                  </w:rPr>
                </m:ctrlPr>
              </m:dPr>
              <m:e>
                <m:r>
                  <w:rPr>
                    <w:rFonts w:ascii="Cambria Math" w:eastAsia="Times New Roman" w:hAnsi="Cambria Math" w:cstheme="majorBidi"/>
                    <w:sz w:val="24"/>
                    <w:szCs w:val="24"/>
                    <w:lang w:eastAsia="id-ID"/>
                  </w:rPr>
                  <m:t xml:space="preserve">5 x 16 x 0,05 x 0,05 x 0,1 x </m:t>
                </m:r>
                <m:sSup>
                  <m:sSupPr>
                    <m:ctrlPr>
                      <w:rPr>
                        <w:rFonts w:ascii="Cambria Math" w:eastAsia="Times New Roman" w:hAnsi="Cambria Math" w:cstheme="majorBidi"/>
                        <w:bCs/>
                        <w:i/>
                        <w:sz w:val="24"/>
                        <w:szCs w:val="24"/>
                        <w:lang w:eastAsia="id-ID"/>
                      </w:rPr>
                    </m:ctrlPr>
                  </m:sSupPr>
                  <m:e>
                    <m:r>
                      <w:rPr>
                        <w:rFonts w:ascii="Cambria Math" w:eastAsia="Times New Roman" w:hAnsi="Cambria Math" w:cstheme="majorBidi"/>
                        <w:sz w:val="24"/>
                        <w:szCs w:val="24"/>
                        <w:lang w:eastAsia="id-ID"/>
                      </w:rPr>
                      <m:t>10</m:t>
                    </m:r>
                  </m:e>
                  <m:sup>
                    <m:r>
                      <w:rPr>
                        <w:rFonts w:ascii="Cambria Math" w:eastAsia="Times New Roman" w:hAnsi="Cambria Math" w:cstheme="majorBidi"/>
                        <w:sz w:val="24"/>
                        <w:szCs w:val="24"/>
                        <w:lang w:eastAsia="id-ID"/>
                      </w:rPr>
                      <m:t>-3</m:t>
                    </m:r>
                  </m:sup>
                </m:sSup>
                <m:ctrlPr>
                  <w:rPr>
                    <w:rFonts w:ascii="Cambria Math" w:eastAsia="Times New Roman" w:hAnsi="Cambria Math" w:cstheme="majorBidi"/>
                    <w:bCs/>
                    <w:i/>
                    <w:sz w:val="24"/>
                    <w:szCs w:val="24"/>
                    <w:lang w:eastAsia="id-ID"/>
                  </w:rPr>
                </m:ctrlPr>
              </m:e>
            </m:d>
            <m:r>
              <w:rPr>
                <w:rFonts w:ascii="Cambria Math" w:eastAsia="Times New Roman" w:hAnsi="Cambria Math" w:cstheme="majorBidi"/>
                <w:sz w:val="24"/>
                <w:szCs w:val="24"/>
                <w:lang w:eastAsia="id-ID"/>
              </w:rPr>
              <m:t xml:space="preserve">x </m:t>
            </m:r>
            <m:sSup>
              <m:sSupPr>
                <m:ctrlPr>
                  <w:rPr>
                    <w:rFonts w:ascii="Cambria Math" w:eastAsia="Times New Roman" w:hAnsi="Cambria Math" w:cstheme="majorBidi"/>
                    <w:bCs/>
                    <w:i/>
                    <w:sz w:val="24"/>
                    <w:szCs w:val="24"/>
                    <w:lang w:eastAsia="id-ID"/>
                  </w:rPr>
                </m:ctrlPr>
              </m:sSupPr>
              <m:e>
                <m:r>
                  <w:rPr>
                    <w:rFonts w:ascii="Cambria Math" w:eastAsia="Times New Roman" w:hAnsi="Cambria Math" w:cstheme="majorBidi"/>
                    <w:sz w:val="24"/>
                    <w:szCs w:val="24"/>
                    <w:lang w:eastAsia="id-ID"/>
                  </w:rPr>
                  <m:t>10</m:t>
                </m:r>
              </m:e>
              <m:sup>
                <m:r>
                  <w:rPr>
                    <w:rFonts w:ascii="Cambria Math" w:eastAsia="Times New Roman" w:hAnsi="Cambria Math" w:cstheme="majorBidi"/>
                    <w:sz w:val="24"/>
                    <w:szCs w:val="24"/>
                    <w:lang w:eastAsia="id-ID"/>
                  </w:rPr>
                  <m:t>-1</m:t>
                </m:r>
              </m:sup>
            </m:sSup>
          </m:den>
        </m:f>
      </m:oMath>
    </w:p>
    <w:p w:rsidR="003C14F8" w:rsidRPr="008F39AC" w:rsidRDefault="003C14F8" w:rsidP="003C14F8">
      <w:pPr>
        <w:spacing w:line="360" w:lineRule="auto"/>
        <w:ind w:firstLine="851"/>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 xml:space="preserve">= </w:t>
      </w:r>
      <m:oMath>
        <m:f>
          <m:fPr>
            <m:ctrlPr>
              <w:rPr>
                <w:rFonts w:ascii="Cambria Math" w:eastAsia="Times New Roman" w:hAnsi="Cambria Math" w:cstheme="majorBidi"/>
                <w:b/>
                <w:i/>
                <w:sz w:val="24"/>
                <w:szCs w:val="24"/>
                <w:lang w:eastAsia="id-ID"/>
              </w:rPr>
            </m:ctrlPr>
          </m:fPr>
          <m:num>
            <m:r>
              <m:rPr>
                <m:sty m:val="bi"/>
              </m:rPr>
              <w:rPr>
                <w:rFonts w:ascii="Cambria Math" w:eastAsia="Times New Roman" w:hAnsi="Cambria Math" w:cstheme="majorBidi"/>
                <w:sz w:val="24"/>
                <w:szCs w:val="24"/>
                <w:lang w:eastAsia="id-ID"/>
              </w:rPr>
              <m:t>2</m:t>
            </m:r>
          </m:num>
          <m:den>
            <m:r>
              <w:rPr>
                <w:rFonts w:ascii="Cambria Math" w:eastAsia="Times New Roman" w:hAnsi="Cambria Math" w:cstheme="majorBidi"/>
                <w:sz w:val="24"/>
                <w:szCs w:val="24"/>
                <w:lang w:eastAsia="id-ID"/>
              </w:rPr>
              <m:t xml:space="preserve">5 x 16 x 0,05 x 0,05 x 0,1 x </m:t>
            </m:r>
            <m:sSup>
              <m:sSupPr>
                <m:ctrlPr>
                  <w:rPr>
                    <w:rFonts w:ascii="Cambria Math" w:eastAsia="Times New Roman" w:hAnsi="Cambria Math" w:cstheme="majorBidi"/>
                    <w:bCs/>
                    <w:i/>
                    <w:sz w:val="24"/>
                    <w:szCs w:val="24"/>
                    <w:lang w:eastAsia="id-ID"/>
                  </w:rPr>
                </m:ctrlPr>
              </m:sSupPr>
              <m:e>
                <m:r>
                  <w:rPr>
                    <w:rFonts w:ascii="Cambria Math" w:eastAsia="Times New Roman" w:hAnsi="Cambria Math" w:cstheme="majorBidi"/>
                    <w:sz w:val="24"/>
                    <w:szCs w:val="24"/>
                    <w:lang w:eastAsia="id-ID"/>
                  </w:rPr>
                  <m:t>10</m:t>
                </m:r>
              </m:e>
              <m:sup>
                <m:r>
                  <w:rPr>
                    <w:rFonts w:ascii="Cambria Math" w:eastAsia="Times New Roman" w:hAnsi="Cambria Math" w:cstheme="majorBidi"/>
                    <w:sz w:val="24"/>
                    <w:szCs w:val="24"/>
                    <w:lang w:eastAsia="id-ID"/>
                  </w:rPr>
                  <m:t>-3</m:t>
                </m:r>
              </m:sup>
            </m:sSup>
          </m:den>
        </m:f>
      </m:oMath>
    </w:p>
    <w:p w:rsidR="003C14F8" w:rsidRPr="008F39AC" w:rsidRDefault="003C14F8" w:rsidP="003C14F8">
      <w:pPr>
        <w:spacing w:line="360" w:lineRule="auto"/>
        <w:ind w:firstLine="851"/>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 xml:space="preserve">= </w:t>
      </w:r>
      <m:oMath>
        <m:sSup>
          <m:sSupPr>
            <m:ctrlPr>
              <w:rPr>
                <w:rFonts w:ascii="Cambria Math" w:eastAsia="Times New Roman" w:hAnsi="Cambria Math" w:cstheme="majorBidi"/>
                <w:b/>
                <w:iCs/>
                <w:sz w:val="24"/>
                <w:szCs w:val="24"/>
                <w:lang w:eastAsia="id-ID"/>
              </w:rPr>
            </m:ctrlPr>
          </m:sSupPr>
          <m:e>
            <m:r>
              <m:rPr>
                <m:sty m:val="b"/>
              </m:rPr>
              <w:rPr>
                <w:rFonts w:ascii="Cambria Math" w:eastAsia="Times New Roman" w:hAnsi="Cambria Math" w:cstheme="majorBidi"/>
                <w:sz w:val="24"/>
                <w:szCs w:val="24"/>
                <w:lang w:eastAsia="id-ID"/>
              </w:rPr>
              <m:t>1,00 x 10</m:t>
            </m:r>
          </m:e>
          <m:sup>
            <m:r>
              <m:rPr>
                <m:sty m:val="b"/>
              </m:rPr>
              <w:rPr>
                <w:rFonts w:ascii="Cambria Math" w:eastAsia="Times New Roman" w:hAnsi="Cambria Math" w:cstheme="majorBidi"/>
                <w:sz w:val="24"/>
                <w:szCs w:val="24"/>
                <w:lang w:eastAsia="id-ID"/>
              </w:rPr>
              <m:t>6</m:t>
            </m:r>
          </m:sup>
        </m:sSup>
      </m:oMath>
      <w:r w:rsidRPr="008F39AC">
        <w:rPr>
          <w:rFonts w:asciiTheme="majorBidi" w:eastAsiaTheme="minorEastAsia" w:hAnsiTheme="majorBidi" w:cstheme="majorBidi"/>
          <w:b/>
          <w:iCs/>
          <w:sz w:val="24"/>
          <w:szCs w:val="24"/>
          <w:lang w:eastAsia="id-ID"/>
        </w:rPr>
        <w:t xml:space="preserve"> sel/ml</w:t>
      </w:r>
    </w:p>
    <w:p w:rsidR="003C14F8" w:rsidRDefault="003C14F8" w:rsidP="003C14F8">
      <w:pPr>
        <w:spacing w:line="240" w:lineRule="auto"/>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AB53FE" w:rsidRDefault="00AB53FE"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jc w:val="center"/>
        <w:rPr>
          <w:rFonts w:ascii="Times New Roman" w:eastAsia="Times New Roman" w:hAnsi="Times New Roman" w:cs="Times New Roman"/>
          <w:sz w:val="24"/>
          <w:szCs w:val="24"/>
          <w:lang w:eastAsia="id-ID"/>
        </w:rPr>
      </w:pPr>
    </w:p>
    <w:p w:rsidR="003C14F8" w:rsidRDefault="003C14F8" w:rsidP="003C14F8">
      <w:pPr>
        <w:spacing w:line="240" w:lineRule="auto"/>
        <w:rPr>
          <w:rFonts w:ascii="Times New Roman" w:eastAsia="Times New Roman" w:hAnsi="Times New Roman" w:cs="Times New Roman"/>
          <w:sz w:val="24"/>
          <w:szCs w:val="24"/>
          <w:lang w:eastAsia="id-ID"/>
        </w:rPr>
      </w:pPr>
    </w:p>
    <w:p w:rsidR="003C14F8" w:rsidRDefault="003C14F8" w:rsidP="003C14F8">
      <w:pPr>
        <w:spacing w:line="240" w:lineRule="auto"/>
        <w:rPr>
          <w:rFonts w:ascii="Times New Roman" w:eastAsia="Times New Roman" w:hAnsi="Times New Roman" w:cs="Times New Roman"/>
          <w:sz w:val="24"/>
          <w:szCs w:val="24"/>
          <w:lang w:eastAsia="id-ID"/>
        </w:rPr>
      </w:pPr>
    </w:p>
    <w:p w:rsidR="003C14F8" w:rsidRPr="00AB53FE" w:rsidRDefault="00C14CEA" w:rsidP="00F02FA2">
      <w:pPr>
        <w:pStyle w:val="Caption"/>
        <w:keepNext/>
        <w:jc w:val="left"/>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lastRenderedPageBreak/>
        <w:t>Tabel</w:t>
      </w:r>
      <w:r w:rsidR="00AB53FE" w:rsidRPr="00AB53FE">
        <w:rPr>
          <w:rFonts w:asciiTheme="majorBidi" w:hAnsiTheme="majorBidi" w:cstheme="majorBidi"/>
          <w:b w:val="0"/>
          <w:bCs w:val="0"/>
          <w:color w:val="auto"/>
          <w:sz w:val="24"/>
          <w:szCs w:val="24"/>
        </w:rPr>
        <w:t xml:space="preserve"> </w:t>
      </w:r>
      <w:r w:rsidR="00AB53FE" w:rsidRPr="00AB53FE">
        <w:rPr>
          <w:rFonts w:asciiTheme="majorBidi" w:hAnsiTheme="majorBidi" w:cstheme="majorBidi"/>
          <w:b w:val="0"/>
          <w:bCs w:val="0"/>
          <w:color w:val="auto"/>
          <w:sz w:val="24"/>
          <w:szCs w:val="24"/>
        </w:rPr>
        <w:fldChar w:fldCharType="begin"/>
      </w:r>
      <w:r w:rsidR="00AB53FE" w:rsidRPr="00AB53FE">
        <w:rPr>
          <w:rFonts w:asciiTheme="majorBidi" w:hAnsiTheme="majorBidi" w:cstheme="majorBidi"/>
          <w:b w:val="0"/>
          <w:bCs w:val="0"/>
          <w:color w:val="auto"/>
          <w:sz w:val="24"/>
          <w:szCs w:val="24"/>
        </w:rPr>
        <w:instrText xml:space="preserve"> SEQ Table \* ARABIC </w:instrText>
      </w:r>
      <w:r w:rsidR="00AB53FE" w:rsidRPr="00AB53F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8</w:t>
      </w:r>
      <w:r w:rsidR="00AB53FE" w:rsidRPr="00AB53FE">
        <w:rPr>
          <w:rFonts w:asciiTheme="majorBidi" w:hAnsiTheme="majorBidi" w:cstheme="majorBidi"/>
          <w:b w:val="0"/>
          <w:bCs w:val="0"/>
          <w:color w:val="auto"/>
          <w:sz w:val="24"/>
          <w:szCs w:val="24"/>
        </w:rPr>
        <w:fldChar w:fldCharType="end"/>
      </w:r>
      <w:r w:rsidR="00AB53FE" w:rsidRPr="00AB53FE">
        <w:rPr>
          <w:rFonts w:asciiTheme="majorBidi" w:hAnsiTheme="majorBidi" w:cstheme="majorBidi"/>
          <w:b w:val="0"/>
          <w:bCs w:val="0"/>
          <w:noProof/>
          <w:color w:val="auto"/>
          <w:sz w:val="24"/>
          <w:szCs w:val="24"/>
        </w:rPr>
        <w:t>.</w:t>
      </w:r>
      <w:bookmarkStart w:id="155" w:name="_Toc467716423"/>
      <w:r w:rsidR="00AB53FE" w:rsidRPr="00AB53FE">
        <w:rPr>
          <w:rFonts w:asciiTheme="majorBidi" w:hAnsiTheme="majorBidi" w:cstheme="majorBidi"/>
          <w:b w:val="0"/>
          <w:bCs w:val="0"/>
          <w:noProof/>
          <w:color w:val="auto"/>
          <w:sz w:val="24"/>
          <w:szCs w:val="24"/>
        </w:rPr>
        <w:t>Jumlah spora Monascus purpureus substrat padat</w:t>
      </w:r>
      <w:bookmarkEnd w:id="155"/>
    </w:p>
    <w:tbl>
      <w:tblPr>
        <w:tblStyle w:val="TableGrid"/>
        <w:tblW w:w="8581" w:type="dxa"/>
        <w:tblLook w:val="04A0" w:firstRow="1" w:lastRow="0" w:firstColumn="1" w:lastColumn="0" w:noHBand="0" w:noVBand="1"/>
      </w:tblPr>
      <w:tblGrid>
        <w:gridCol w:w="2423"/>
        <w:gridCol w:w="2863"/>
        <w:gridCol w:w="3295"/>
      </w:tblGrid>
      <w:tr w:rsidR="003C14F8" w:rsidRPr="00CB6D67" w:rsidTr="003C14F8">
        <w:trPr>
          <w:trHeight w:val="675"/>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Hari</w:t>
            </w:r>
          </w:p>
        </w:tc>
        <w:tc>
          <w:tcPr>
            <w:tcW w:w="6158" w:type="dxa"/>
            <w:gridSpan w:val="2"/>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Jumlah Spora/ml</w:t>
            </w:r>
          </w:p>
        </w:tc>
      </w:tr>
      <w:tr w:rsidR="003C14F8" w:rsidRPr="00CB6D67" w:rsidTr="003C14F8">
        <w:trPr>
          <w:trHeight w:val="629"/>
        </w:trPr>
        <w:tc>
          <w:tcPr>
            <w:tcW w:w="2423" w:type="dxa"/>
          </w:tcPr>
          <w:p w:rsidR="003C14F8" w:rsidRPr="00CB6D67" w:rsidRDefault="003C14F8" w:rsidP="003C14F8">
            <w:pPr>
              <w:jc w:val="center"/>
              <w:rPr>
                <w:rFonts w:ascii="Times New Roman" w:eastAsia="Times New Roman" w:hAnsi="Times New Roman" w:cs="Times New Roman"/>
                <w:lang w:eastAsia="id-ID"/>
              </w:rPr>
            </w:pPr>
            <w:r>
              <w:rPr>
                <w:rFonts w:ascii="Times New Roman" w:eastAsia="Times New Roman" w:hAnsi="Times New Roman" w:cs="Times New Roman"/>
                <w:lang w:eastAsia="id-ID"/>
              </w:rPr>
              <w:t>0</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1,00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Pr>
                <w:rFonts w:ascii="Times New Roman" w:eastAsia="Times New Roman" w:hAnsi="Times New Roman" w:cs="Times New Roman"/>
                <w:lang w:eastAsia="id-ID"/>
              </w:rPr>
              <w:t xml:space="preserve"> = 1,00</w:t>
            </w:r>
            <w:r w:rsidRPr="00CB6D67">
              <w:rPr>
                <w:rFonts w:ascii="Times New Roman" w:eastAsia="Times New Roman" w:hAnsi="Times New Roman" w:cs="Times New Roman"/>
                <w:lang w:eastAsia="id-ID"/>
              </w:rPr>
              <w:t xml:space="preserve"> x 10</w:t>
            </w:r>
            <w:r>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Pr>
                <w:rFonts w:ascii="Times New Roman" w:eastAsia="Times New Roman" w:hAnsi="Times New Roman" w:cs="Times New Roman"/>
                <w:lang w:eastAsia="id-ID"/>
              </w:rPr>
              <w:t xml:space="preserve"> = 1,00</w:t>
            </w:r>
            <w:r w:rsidRPr="00CB6D67">
              <w:rPr>
                <w:rFonts w:ascii="Times New Roman" w:eastAsia="Times New Roman" w:hAnsi="Times New Roman" w:cs="Times New Roman"/>
                <w:lang w:eastAsia="id-ID"/>
              </w:rPr>
              <w:t xml:space="preserve"> x 10</w:t>
            </w:r>
            <w:r>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 xml:space="preserve">Rata – Rata = </w:t>
            </w:r>
            <w:r>
              <w:rPr>
                <w:rFonts w:ascii="Times New Roman" w:eastAsia="Times New Roman" w:hAnsi="Times New Roman" w:cs="Times New Roman"/>
                <w:lang w:eastAsia="id-ID"/>
              </w:rPr>
              <w:t>1,00</w:t>
            </w:r>
            <w:r w:rsidRPr="00CB6D67">
              <w:rPr>
                <w:rFonts w:ascii="Times New Roman" w:eastAsia="Times New Roman" w:hAnsi="Times New Roman" w:cs="Times New Roman"/>
                <w:lang w:eastAsia="id-ID"/>
              </w:rPr>
              <w:t xml:space="preserve"> x 10</w:t>
            </w:r>
            <w:r>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62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3,96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4,00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3,75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3,88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58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2</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5,25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5,25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5,8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5,43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513"/>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3</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1,15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6,35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7,7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8,52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474"/>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4</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9,35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1,14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1,52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1,20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494"/>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5</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1,68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1,99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2,005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1,89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532"/>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6</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2,9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2,83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2,62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2,78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437"/>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7</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3,02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3,12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=3,08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3,08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58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8</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3,18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3,29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=3,12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3,195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474"/>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9</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3,2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3,1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=3,24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3,18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418"/>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10</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2,61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2,74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=2,66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2,67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471"/>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11</w:t>
            </w:r>
          </w:p>
          <w:p w:rsidR="003C14F8" w:rsidRPr="00CB6D67" w:rsidRDefault="003C14F8" w:rsidP="003C14F8">
            <w:pPr>
              <w:jc w:val="center"/>
              <w:rPr>
                <w:rFonts w:ascii="Times New Roman" w:eastAsia="Times New Roman" w:hAnsi="Times New Roman" w:cs="Times New Roman"/>
                <w:lang w:eastAsia="id-ID"/>
              </w:rPr>
            </w:pP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1,66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1,69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1,65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61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12</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1,07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1,1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1,48 x 10</w:t>
            </w:r>
            <w:r w:rsidRPr="00CB6D67">
              <w:rPr>
                <w:rFonts w:ascii="Times New Roman" w:eastAsia="Times New Roman" w:hAnsi="Times New Roman" w:cs="Times New Roman"/>
                <w:vertAlign w:val="superscript"/>
                <w:lang w:eastAsia="id-ID"/>
              </w:rPr>
              <w:t>7</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1,22 x 10</w:t>
            </w:r>
            <w:r w:rsidRPr="00CB6D67">
              <w:rPr>
                <w:rFonts w:ascii="Times New Roman" w:eastAsia="Times New Roman" w:hAnsi="Times New Roman" w:cs="Times New Roman"/>
                <w:vertAlign w:val="superscript"/>
                <w:lang w:eastAsia="id-ID"/>
              </w:rPr>
              <w:t>7</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61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13</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9,8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5,1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7,8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7,56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r w:rsidR="003C14F8" w:rsidRPr="00CB6D67" w:rsidTr="003C14F8">
        <w:trPr>
          <w:trHeight w:val="619"/>
        </w:trPr>
        <w:tc>
          <w:tcPr>
            <w:tcW w:w="2423" w:type="dxa"/>
          </w:tcPr>
          <w:p w:rsidR="003C14F8" w:rsidRPr="00CB6D67" w:rsidRDefault="003C14F8" w:rsidP="003C14F8">
            <w:pPr>
              <w:jc w:val="cente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14</w:t>
            </w:r>
          </w:p>
        </w:tc>
        <w:tc>
          <w:tcPr>
            <w:tcW w:w="2863" w:type="dxa"/>
          </w:tcPr>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1</w:t>
            </w:r>
            <w:r w:rsidRPr="00CB6D67">
              <w:rPr>
                <w:rFonts w:ascii="Times New Roman" w:eastAsia="Times New Roman" w:hAnsi="Times New Roman" w:cs="Times New Roman"/>
                <w:lang w:eastAsia="id-ID"/>
              </w:rPr>
              <w:t xml:space="preserve"> = 5,7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2</w:t>
            </w:r>
            <w:r w:rsidRPr="00CB6D67">
              <w:rPr>
                <w:rFonts w:ascii="Times New Roman" w:eastAsia="Times New Roman" w:hAnsi="Times New Roman" w:cs="Times New Roman"/>
                <w:lang w:eastAsia="id-ID"/>
              </w:rPr>
              <w:t xml:space="preserve"> = 4,8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U</w:t>
            </w:r>
            <w:r w:rsidRPr="00CB6D67">
              <w:rPr>
                <w:rFonts w:ascii="Times New Roman" w:eastAsia="Times New Roman" w:hAnsi="Times New Roman" w:cs="Times New Roman"/>
                <w:vertAlign w:val="subscript"/>
                <w:lang w:eastAsia="id-ID"/>
              </w:rPr>
              <w:t>3</w:t>
            </w:r>
            <w:r w:rsidRPr="00CB6D67">
              <w:rPr>
                <w:rFonts w:ascii="Times New Roman" w:eastAsia="Times New Roman" w:hAnsi="Times New Roman" w:cs="Times New Roman"/>
                <w:lang w:eastAsia="id-ID"/>
              </w:rPr>
              <w:t xml:space="preserve"> = 6,3 x 10</w:t>
            </w:r>
            <w:r w:rsidRPr="00CB6D67">
              <w:rPr>
                <w:rFonts w:ascii="Times New Roman" w:eastAsia="Times New Roman" w:hAnsi="Times New Roman" w:cs="Times New Roman"/>
                <w:vertAlign w:val="superscript"/>
                <w:lang w:eastAsia="id-ID"/>
              </w:rPr>
              <w:t>6</w:t>
            </w:r>
          </w:p>
        </w:tc>
        <w:tc>
          <w:tcPr>
            <w:tcW w:w="3295" w:type="dxa"/>
          </w:tcPr>
          <w:p w:rsidR="003C14F8" w:rsidRPr="00CB6D67" w:rsidRDefault="003C14F8" w:rsidP="003C14F8">
            <w:pPr>
              <w:rPr>
                <w:rFonts w:ascii="Times New Roman" w:eastAsia="Times New Roman" w:hAnsi="Times New Roman" w:cs="Times New Roman"/>
                <w:lang w:eastAsia="id-ID"/>
              </w:rPr>
            </w:pPr>
          </w:p>
          <w:p w:rsidR="003C14F8" w:rsidRPr="00CB6D67" w:rsidRDefault="003C14F8" w:rsidP="003C14F8">
            <w:pPr>
              <w:rPr>
                <w:rFonts w:ascii="Times New Roman" w:eastAsia="Times New Roman" w:hAnsi="Times New Roman" w:cs="Times New Roman"/>
                <w:lang w:eastAsia="id-ID"/>
              </w:rPr>
            </w:pPr>
            <w:r w:rsidRPr="00CB6D67">
              <w:rPr>
                <w:rFonts w:ascii="Times New Roman" w:eastAsia="Times New Roman" w:hAnsi="Times New Roman" w:cs="Times New Roman"/>
                <w:lang w:eastAsia="id-ID"/>
              </w:rPr>
              <w:t>Rata – Rata = 5,6 x 10</w:t>
            </w:r>
            <w:r w:rsidRPr="00CB6D67">
              <w:rPr>
                <w:rFonts w:ascii="Times New Roman" w:eastAsia="Times New Roman" w:hAnsi="Times New Roman" w:cs="Times New Roman"/>
                <w:vertAlign w:val="superscript"/>
                <w:lang w:eastAsia="id-ID"/>
              </w:rPr>
              <w:t>6</w:t>
            </w:r>
          </w:p>
          <w:p w:rsidR="003C14F8" w:rsidRPr="00CB6D67" w:rsidRDefault="003C14F8" w:rsidP="003C14F8">
            <w:pPr>
              <w:rPr>
                <w:rFonts w:ascii="Times New Roman" w:eastAsia="Times New Roman" w:hAnsi="Times New Roman" w:cs="Times New Roman"/>
                <w:lang w:eastAsia="id-ID"/>
              </w:rPr>
            </w:pPr>
          </w:p>
        </w:tc>
      </w:tr>
    </w:tbl>
    <w:p w:rsidR="003C14F8" w:rsidRDefault="003C14F8" w:rsidP="003C14F8">
      <w:pPr>
        <w:spacing w:line="240" w:lineRule="auto"/>
        <w:rPr>
          <w:rFonts w:ascii="Times New Roman" w:eastAsia="Times New Roman" w:hAnsi="Times New Roman" w:cs="Times New Roman"/>
          <w:sz w:val="24"/>
          <w:szCs w:val="24"/>
          <w:lang w:eastAsia="id-ID"/>
        </w:rPr>
      </w:pPr>
    </w:p>
    <w:p w:rsidR="003C14F8" w:rsidRDefault="003C14F8" w:rsidP="003C14F8">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ko-KR"/>
        </w:rPr>
        <w:lastRenderedPageBreak/>
        <w:drawing>
          <wp:inline distT="0" distB="0" distL="0" distR="0" wp14:anchorId="35AAEDC6" wp14:editId="79708D62">
            <wp:extent cx="4954772" cy="3009014"/>
            <wp:effectExtent l="0" t="0" r="17780" b="2032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B53FE" w:rsidRPr="00AB53FE" w:rsidRDefault="00AB53FE" w:rsidP="00AB53FE">
      <w:pPr>
        <w:pStyle w:val="Caption"/>
        <w:jc w:val="center"/>
        <w:rPr>
          <w:rFonts w:asciiTheme="majorBidi" w:hAnsiTheme="majorBidi" w:cstheme="majorBidi"/>
          <w:b w:val="0"/>
          <w:bCs w:val="0"/>
          <w:color w:val="auto"/>
          <w:sz w:val="24"/>
          <w:szCs w:val="24"/>
        </w:rPr>
      </w:pPr>
      <w:r w:rsidRPr="00AB53FE">
        <w:rPr>
          <w:rFonts w:asciiTheme="majorBidi" w:hAnsiTheme="majorBidi" w:cstheme="majorBidi"/>
          <w:b w:val="0"/>
          <w:bCs w:val="0"/>
          <w:color w:val="auto"/>
          <w:sz w:val="24"/>
          <w:szCs w:val="24"/>
        </w:rPr>
        <w:t xml:space="preserve">Figure </w:t>
      </w:r>
      <w:r w:rsidRPr="00AB53FE">
        <w:rPr>
          <w:rFonts w:asciiTheme="majorBidi" w:hAnsiTheme="majorBidi" w:cstheme="majorBidi"/>
          <w:b w:val="0"/>
          <w:bCs w:val="0"/>
          <w:color w:val="auto"/>
          <w:sz w:val="24"/>
          <w:szCs w:val="24"/>
        </w:rPr>
        <w:fldChar w:fldCharType="begin"/>
      </w:r>
      <w:r w:rsidRPr="00AB53FE">
        <w:rPr>
          <w:rFonts w:asciiTheme="majorBidi" w:hAnsiTheme="majorBidi" w:cstheme="majorBidi"/>
          <w:b w:val="0"/>
          <w:bCs w:val="0"/>
          <w:color w:val="auto"/>
          <w:sz w:val="24"/>
          <w:szCs w:val="24"/>
        </w:rPr>
        <w:instrText xml:space="preserve"> SEQ Figure \* ARABIC </w:instrText>
      </w:r>
      <w:r w:rsidRPr="00AB53FE">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18</w:t>
      </w:r>
      <w:r w:rsidRPr="00AB53FE">
        <w:rPr>
          <w:rFonts w:asciiTheme="majorBidi" w:hAnsiTheme="majorBidi" w:cstheme="majorBidi"/>
          <w:b w:val="0"/>
          <w:bCs w:val="0"/>
          <w:color w:val="auto"/>
          <w:sz w:val="24"/>
          <w:szCs w:val="24"/>
        </w:rPr>
        <w:fldChar w:fldCharType="end"/>
      </w:r>
      <w:r w:rsidRPr="00AB53FE">
        <w:rPr>
          <w:rFonts w:asciiTheme="majorBidi" w:hAnsiTheme="majorBidi" w:cstheme="majorBidi"/>
          <w:b w:val="0"/>
          <w:bCs w:val="0"/>
          <w:noProof/>
          <w:color w:val="auto"/>
          <w:sz w:val="24"/>
          <w:szCs w:val="24"/>
        </w:rPr>
        <w:t>.</w:t>
      </w:r>
      <w:bookmarkStart w:id="156" w:name="_Toc468142701"/>
      <w:r w:rsidRPr="00AB53FE">
        <w:rPr>
          <w:rFonts w:asciiTheme="majorBidi" w:hAnsiTheme="majorBidi" w:cstheme="majorBidi"/>
          <w:b w:val="0"/>
          <w:bCs w:val="0"/>
          <w:noProof/>
          <w:color w:val="auto"/>
          <w:sz w:val="24"/>
          <w:szCs w:val="24"/>
        </w:rPr>
        <w:t>Grafik pertumbuhan M. purpureus substrat padat</w:t>
      </w:r>
      <w:bookmarkEnd w:id="156"/>
    </w:p>
    <w:p w:rsidR="003C14F8" w:rsidRPr="008F39AC" w:rsidRDefault="003C14F8" w:rsidP="003C14F8">
      <w:pPr>
        <w:spacing w:line="360" w:lineRule="auto"/>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Perhitungan</w:t>
      </w:r>
      <w:r>
        <w:rPr>
          <w:rFonts w:asciiTheme="majorBidi" w:eastAsia="Times New Roman" w:hAnsiTheme="majorBidi" w:cstheme="majorBidi"/>
          <w:b/>
          <w:sz w:val="24"/>
          <w:szCs w:val="24"/>
          <w:lang w:eastAsia="id-ID"/>
        </w:rPr>
        <w:t xml:space="preserve"> Hari ke </w:t>
      </w:r>
      <w:proofErr w:type="gramStart"/>
      <w:r>
        <w:rPr>
          <w:rFonts w:asciiTheme="majorBidi" w:eastAsia="Times New Roman" w:hAnsiTheme="majorBidi" w:cstheme="majorBidi"/>
          <w:b/>
          <w:sz w:val="24"/>
          <w:szCs w:val="24"/>
          <w:lang w:eastAsia="id-ID"/>
        </w:rPr>
        <w:t xml:space="preserve">0 </w:t>
      </w:r>
      <w:r w:rsidRPr="008F39AC">
        <w:rPr>
          <w:rFonts w:asciiTheme="majorBidi" w:eastAsia="Times New Roman" w:hAnsiTheme="majorBidi" w:cstheme="majorBidi"/>
          <w:b/>
          <w:sz w:val="24"/>
          <w:szCs w:val="24"/>
          <w:lang w:eastAsia="id-ID"/>
        </w:rPr>
        <w:t>:</w:t>
      </w:r>
      <w:proofErr w:type="gramEnd"/>
    </w:p>
    <w:p w:rsidR="003C14F8" w:rsidRPr="008F39AC" w:rsidRDefault="003C14F8" w:rsidP="003C14F8">
      <w:pPr>
        <w:spacing w:line="360" w:lineRule="auto"/>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Sel total</w:t>
      </w:r>
    </w:p>
    <w:p w:rsidR="003C14F8" w:rsidRDefault="005C634B" w:rsidP="003C14F8">
      <w:pPr>
        <w:spacing w:line="360" w:lineRule="auto"/>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Dik: jumlah sel = 2</w:t>
      </w:r>
    </w:p>
    <w:p w:rsidR="003C14F8" w:rsidRPr="00A37377" w:rsidRDefault="003C14F8" w:rsidP="003C14F8">
      <w:pPr>
        <w:spacing w:line="360" w:lineRule="auto"/>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Pengenceran 10</w:t>
      </w:r>
      <w:r>
        <w:rPr>
          <w:rFonts w:asciiTheme="majorBidi" w:eastAsia="Times New Roman" w:hAnsiTheme="majorBidi" w:cstheme="majorBidi"/>
          <w:bCs/>
          <w:sz w:val="24"/>
          <w:szCs w:val="24"/>
          <w:vertAlign w:val="superscript"/>
          <w:lang w:eastAsia="id-ID"/>
        </w:rPr>
        <w:t>-1</w:t>
      </w:r>
    </w:p>
    <w:p w:rsidR="003C14F8" w:rsidRPr="008F39AC" w:rsidRDefault="003C14F8" w:rsidP="003C14F8">
      <w:pPr>
        <w:spacing w:line="360" w:lineRule="auto"/>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Perhitungan</w:t>
      </w:r>
    </w:p>
    <w:p w:rsidR="003C14F8" w:rsidRPr="008F39AC" w:rsidRDefault="003C14F8" w:rsidP="003C14F8">
      <w:pPr>
        <w:spacing w:line="360" w:lineRule="auto"/>
        <w:rPr>
          <w:rFonts w:asciiTheme="majorBidi" w:eastAsia="Times New Roman" w:hAnsiTheme="majorBidi" w:cstheme="majorBidi"/>
          <w:bCs/>
          <w:sz w:val="24"/>
          <w:szCs w:val="24"/>
          <w:lang w:eastAsia="id-ID"/>
        </w:rPr>
      </w:pPr>
      <w:r w:rsidRPr="008F39AC">
        <w:rPr>
          <w:rFonts w:asciiTheme="majorBidi" w:eastAsia="Times New Roman" w:hAnsiTheme="majorBidi" w:cstheme="majorBidi"/>
          <w:bCs/>
          <w:sz w:val="24"/>
          <w:szCs w:val="24"/>
          <w:lang w:eastAsia="id-ID"/>
        </w:rPr>
        <w:t xml:space="preserve">Sel total = </w:t>
      </w:r>
      <m:oMath>
        <m:f>
          <m:fPr>
            <m:ctrlPr>
              <w:rPr>
                <w:rFonts w:ascii="Cambria Math" w:eastAsia="Times New Roman" w:hAnsi="Cambria Math" w:cstheme="majorBidi"/>
                <w:bCs/>
                <w:i/>
                <w:sz w:val="24"/>
                <w:szCs w:val="24"/>
                <w:lang w:eastAsia="id-ID"/>
              </w:rPr>
            </m:ctrlPr>
          </m:fPr>
          <m:num>
            <m:r>
              <w:rPr>
                <w:rFonts w:ascii="Cambria Math" w:eastAsia="Times New Roman" w:hAnsi="Cambria Math" w:cstheme="majorBidi"/>
                <w:sz w:val="24"/>
                <w:szCs w:val="24"/>
                <w:lang w:eastAsia="id-ID"/>
              </w:rPr>
              <m:t>Jumlah sel</m:t>
            </m:r>
          </m:num>
          <m:den>
            <m:d>
              <m:dPr>
                <m:ctrlPr>
                  <w:rPr>
                    <w:rFonts w:ascii="Cambria Math" w:eastAsia="Times New Roman" w:hAnsi="Cambria Math" w:cstheme="majorBidi"/>
                    <w:i/>
                    <w:sz w:val="24"/>
                    <w:szCs w:val="24"/>
                    <w:lang w:eastAsia="id-ID"/>
                  </w:rPr>
                </m:ctrlPr>
              </m:dPr>
              <m:e>
                <m:r>
                  <w:rPr>
                    <w:rFonts w:ascii="Cambria Math" w:eastAsia="Times New Roman" w:hAnsi="Cambria Math" w:cstheme="majorBidi"/>
                    <w:sz w:val="24"/>
                    <w:szCs w:val="24"/>
                    <w:lang w:eastAsia="id-ID"/>
                  </w:rPr>
                  <m:t xml:space="preserve">5 x 16 x 0,05 x 0,05 x 0,1 x </m:t>
                </m:r>
                <m:sSup>
                  <m:sSupPr>
                    <m:ctrlPr>
                      <w:rPr>
                        <w:rFonts w:ascii="Cambria Math" w:eastAsia="Times New Roman" w:hAnsi="Cambria Math" w:cstheme="majorBidi"/>
                        <w:bCs/>
                        <w:i/>
                        <w:sz w:val="24"/>
                        <w:szCs w:val="24"/>
                        <w:lang w:eastAsia="id-ID"/>
                      </w:rPr>
                    </m:ctrlPr>
                  </m:sSupPr>
                  <m:e>
                    <m:r>
                      <w:rPr>
                        <w:rFonts w:ascii="Cambria Math" w:eastAsia="Times New Roman" w:hAnsi="Cambria Math" w:cstheme="majorBidi"/>
                        <w:sz w:val="24"/>
                        <w:szCs w:val="24"/>
                        <w:lang w:eastAsia="id-ID"/>
                      </w:rPr>
                      <m:t>10</m:t>
                    </m:r>
                  </m:e>
                  <m:sup>
                    <m:r>
                      <w:rPr>
                        <w:rFonts w:ascii="Cambria Math" w:eastAsia="Times New Roman" w:hAnsi="Cambria Math" w:cstheme="majorBidi"/>
                        <w:sz w:val="24"/>
                        <w:szCs w:val="24"/>
                        <w:lang w:eastAsia="id-ID"/>
                      </w:rPr>
                      <m:t>-3</m:t>
                    </m:r>
                  </m:sup>
                </m:sSup>
                <m:ctrlPr>
                  <w:rPr>
                    <w:rFonts w:ascii="Cambria Math" w:eastAsia="Times New Roman" w:hAnsi="Cambria Math" w:cstheme="majorBidi"/>
                    <w:bCs/>
                    <w:i/>
                    <w:sz w:val="24"/>
                    <w:szCs w:val="24"/>
                    <w:lang w:eastAsia="id-ID"/>
                  </w:rPr>
                </m:ctrlPr>
              </m:e>
            </m:d>
            <m:r>
              <w:rPr>
                <w:rFonts w:ascii="Cambria Math" w:eastAsia="Times New Roman" w:hAnsi="Cambria Math" w:cstheme="majorBidi"/>
                <w:sz w:val="24"/>
                <w:szCs w:val="24"/>
                <w:lang w:eastAsia="id-ID"/>
              </w:rPr>
              <m:t xml:space="preserve">x </m:t>
            </m:r>
            <m:sSup>
              <m:sSupPr>
                <m:ctrlPr>
                  <w:rPr>
                    <w:rFonts w:ascii="Cambria Math" w:eastAsia="Times New Roman" w:hAnsi="Cambria Math" w:cstheme="majorBidi"/>
                    <w:bCs/>
                    <w:i/>
                    <w:sz w:val="24"/>
                    <w:szCs w:val="24"/>
                    <w:lang w:eastAsia="id-ID"/>
                  </w:rPr>
                </m:ctrlPr>
              </m:sSupPr>
              <m:e>
                <m:r>
                  <w:rPr>
                    <w:rFonts w:ascii="Cambria Math" w:eastAsia="Times New Roman" w:hAnsi="Cambria Math" w:cstheme="majorBidi"/>
                    <w:sz w:val="24"/>
                    <w:szCs w:val="24"/>
                    <w:lang w:eastAsia="id-ID"/>
                  </w:rPr>
                  <m:t>10</m:t>
                </m:r>
              </m:e>
              <m:sup>
                <m:r>
                  <w:rPr>
                    <w:rFonts w:ascii="Cambria Math" w:eastAsia="Times New Roman" w:hAnsi="Cambria Math" w:cstheme="majorBidi"/>
                    <w:sz w:val="24"/>
                    <w:szCs w:val="24"/>
                    <w:lang w:eastAsia="id-ID"/>
                  </w:rPr>
                  <m:t>-1</m:t>
                </m:r>
              </m:sup>
            </m:sSup>
          </m:den>
        </m:f>
      </m:oMath>
    </w:p>
    <w:p w:rsidR="003C14F8" w:rsidRPr="008F39AC" w:rsidRDefault="003C14F8" w:rsidP="003C14F8">
      <w:pPr>
        <w:spacing w:line="360" w:lineRule="auto"/>
        <w:ind w:firstLine="851"/>
        <w:rPr>
          <w:rFonts w:asciiTheme="majorBidi" w:eastAsia="Times New Roman" w:hAnsiTheme="majorBidi" w:cstheme="majorBidi"/>
          <w:b/>
          <w:sz w:val="24"/>
          <w:szCs w:val="24"/>
          <w:lang w:eastAsia="id-ID"/>
        </w:rPr>
      </w:pPr>
      <w:r w:rsidRPr="008F39AC">
        <w:rPr>
          <w:rFonts w:asciiTheme="majorBidi" w:eastAsia="Times New Roman" w:hAnsiTheme="majorBidi" w:cstheme="majorBidi"/>
          <w:b/>
          <w:sz w:val="24"/>
          <w:szCs w:val="24"/>
          <w:lang w:eastAsia="id-ID"/>
        </w:rPr>
        <w:t xml:space="preserve">= </w:t>
      </w:r>
      <m:oMath>
        <m:f>
          <m:fPr>
            <m:ctrlPr>
              <w:rPr>
                <w:rFonts w:ascii="Cambria Math" w:eastAsia="Times New Roman" w:hAnsi="Cambria Math" w:cstheme="majorBidi"/>
                <w:b/>
                <w:i/>
                <w:sz w:val="24"/>
                <w:szCs w:val="24"/>
                <w:lang w:eastAsia="id-ID"/>
              </w:rPr>
            </m:ctrlPr>
          </m:fPr>
          <m:num>
            <m:r>
              <m:rPr>
                <m:sty m:val="bi"/>
              </m:rPr>
              <w:rPr>
                <w:rFonts w:ascii="Cambria Math" w:eastAsia="Times New Roman" w:hAnsi="Cambria Math" w:cstheme="majorBidi"/>
                <w:sz w:val="24"/>
                <w:szCs w:val="24"/>
                <w:lang w:eastAsia="id-ID"/>
              </w:rPr>
              <m:t>2</m:t>
            </m:r>
          </m:num>
          <m:den>
            <m:r>
              <w:rPr>
                <w:rFonts w:ascii="Cambria Math" w:eastAsia="Times New Roman" w:hAnsi="Cambria Math" w:cstheme="majorBidi"/>
                <w:sz w:val="24"/>
                <w:szCs w:val="24"/>
                <w:lang w:eastAsia="id-ID"/>
              </w:rPr>
              <m:t xml:space="preserve">5 x 16 x 0,05 x 0,05 x 0,1 x </m:t>
            </m:r>
            <m:sSup>
              <m:sSupPr>
                <m:ctrlPr>
                  <w:rPr>
                    <w:rFonts w:ascii="Cambria Math" w:eastAsia="Times New Roman" w:hAnsi="Cambria Math" w:cstheme="majorBidi"/>
                    <w:bCs/>
                    <w:i/>
                    <w:sz w:val="24"/>
                    <w:szCs w:val="24"/>
                    <w:lang w:eastAsia="id-ID"/>
                  </w:rPr>
                </m:ctrlPr>
              </m:sSupPr>
              <m:e>
                <m:r>
                  <w:rPr>
                    <w:rFonts w:ascii="Cambria Math" w:eastAsia="Times New Roman" w:hAnsi="Cambria Math" w:cstheme="majorBidi"/>
                    <w:sz w:val="24"/>
                    <w:szCs w:val="24"/>
                    <w:lang w:eastAsia="id-ID"/>
                  </w:rPr>
                  <m:t>10</m:t>
                </m:r>
              </m:e>
              <m:sup>
                <m:r>
                  <w:rPr>
                    <w:rFonts w:ascii="Cambria Math" w:eastAsia="Times New Roman" w:hAnsi="Cambria Math" w:cstheme="majorBidi"/>
                    <w:sz w:val="24"/>
                    <w:szCs w:val="24"/>
                    <w:lang w:eastAsia="id-ID"/>
                  </w:rPr>
                  <m:t>-3</m:t>
                </m:r>
              </m:sup>
            </m:sSup>
          </m:den>
        </m:f>
      </m:oMath>
    </w:p>
    <w:p w:rsidR="003C14F8" w:rsidRPr="00C14CEA" w:rsidRDefault="003C14F8" w:rsidP="00C14CEA">
      <w:pPr>
        <w:spacing w:line="360" w:lineRule="auto"/>
        <w:ind w:firstLine="851"/>
        <w:jc w:val="left"/>
        <w:rPr>
          <w:rFonts w:asciiTheme="majorBidi" w:eastAsia="Times New Roman" w:hAnsiTheme="majorBidi" w:cstheme="majorBidi"/>
          <w:b/>
          <w:sz w:val="24"/>
          <w:szCs w:val="24"/>
          <w:lang w:eastAsia="id-ID"/>
        </w:rPr>
        <w:sectPr w:rsidR="003C14F8" w:rsidRPr="00C14CEA" w:rsidSect="003C14F8">
          <w:type w:val="nextColumn"/>
          <w:pgSz w:w="11906" w:h="16838"/>
          <w:pgMar w:top="2268" w:right="1701" w:bottom="1701" w:left="2268" w:header="709" w:footer="709" w:gutter="0"/>
          <w:cols w:space="720"/>
        </w:sectPr>
      </w:pPr>
      <w:r w:rsidRPr="008F39AC">
        <w:rPr>
          <w:rFonts w:asciiTheme="majorBidi" w:eastAsia="Times New Roman" w:hAnsiTheme="majorBidi" w:cstheme="majorBidi"/>
          <w:b/>
          <w:sz w:val="24"/>
          <w:szCs w:val="24"/>
          <w:lang w:eastAsia="id-ID"/>
        </w:rPr>
        <w:t xml:space="preserve">= </w:t>
      </w:r>
      <m:oMath>
        <m:sSup>
          <m:sSupPr>
            <m:ctrlPr>
              <w:rPr>
                <w:rFonts w:ascii="Cambria Math" w:eastAsia="Times New Roman" w:hAnsi="Cambria Math" w:cstheme="majorBidi"/>
                <w:b/>
                <w:iCs/>
                <w:sz w:val="24"/>
                <w:szCs w:val="24"/>
                <w:lang w:eastAsia="id-ID"/>
              </w:rPr>
            </m:ctrlPr>
          </m:sSupPr>
          <m:e>
            <m:r>
              <m:rPr>
                <m:sty m:val="b"/>
              </m:rPr>
              <w:rPr>
                <w:rFonts w:ascii="Cambria Math" w:eastAsia="Times New Roman" w:hAnsi="Cambria Math" w:cstheme="majorBidi"/>
                <w:sz w:val="24"/>
                <w:szCs w:val="24"/>
                <w:lang w:eastAsia="id-ID"/>
              </w:rPr>
              <m:t>1,00 x 10</m:t>
            </m:r>
          </m:e>
          <m:sup>
            <m:r>
              <m:rPr>
                <m:sty m:val="b"/>
              </m:rPr>
              <w:rPr>
                <w:rFonts w:ascii="Cambria Math" w:eastAsia="Times New Roman" w:hAnsi="Cambria Math" w:cstheme="majorBidi"/>
                <w:sz w:val="24"/>
                <w:szCs w:val="24"/>
                <w:lang w:eastAsia="id-ID"/>
              </w:rPr>
              <m:t>6</m:t>
            </m:r>
          </m:sup>
        </m:sSup>
      </m:oMath>
      <w:r w:rsidR="00C14CEA">
        <w:rPr>
          <w:rFonts w:asciiTheme="majorBidi" w:eastAsiaTheme="minorEastAsia" w:hAnsiTheme="majorBidi" w:cstheme="majorBidi"/>
          <w:b/>
          <w:iCs/>
          <w:sz w:val="24"/>
          <w:szCs w:val="24"/>
          <w:lang w:eastAsia="id-ID"/>
        </w:rPr>
        <w:t xml:space="preserve"> sel/ml</w:t>
      </w:r>
    </w:p>
    <w:p w:rsidR="003C14F8" w:rsidRDefault="003C14F8" w:rsidP="003C14F8">
      <w:pPr>
        <w:rPr>
          <w:rFonts w:ascii="Times New Roman" w:hAnsi="Times New Roman" w:cs="Times New Roman"/>
          <w:sz w:val="24"/>
          <w:szCs w:val="24"/>
        </w:rPr>
      </w:pPr>
    </w:p>
    <w:p w:rsidR="003C14F8" w:rsidRPr="00AB53FE" w:rsidRDefault="003C14F8" w:rsidP="00AB53FE">
      <w:pPr>
        <w:keepNext/>
        <w:jc w:val="center"/>
        <w:rPr>
          <w:rFonts w:asciiTheme="majorBidi" w:hAnsiTheme="majorBidi" w:cstheme="majorBidi"/>
          <w:sz w:val="24"/>
          <w:szCs w:val="24"/>
        </w:rPr>
      </w:pPr>
      <w:r>
        <w:rPr>
          <w:rFonts w:ascii="Times New Roman" w:hAnsi="Times New Roman" w:cs="Times New Roman"/>
          <w:noProof/>
          <w:sz w:val="24"/>
          <w:szCs w:val="24"/>
          <w:lang w:eastAsia="ko-KR"/>
        </w:rPr>
        <w:drawing>
          <wp:inline distT="0" distB="0" distL="0" distR="0" wp14:anchorId="6DECDB3D" wp14:editId="32A3AFEB">
            <wp:extent cx="4933507" cy="3296093"/>
            <wp:effectExtent l="0" t="0" r="1968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AB53FE" w:rsidRPr="00AB53FE">
        <w:rPr>
          <w:rFonts w:asciiTheme="majorBidi" w:hAnsiTheme="majorBidi" w:cstheme="majorBidi"/>
          <w:sz w:val="24"/>
          <w:szCs w:val="24"/>
        </w:rPr>
        <w:t xml:space="preserve">Gambar </w:t>
      </w:r>
      <w:r w:rsidR="00AB53FE" w:rsidRPr="00AB53FE">
        <w:rPr>
          <w:rFonts w:asciiTheme="majorBidi" w:hAnsiTheme="majorBidi" w:cstheme="majorBidi"/>
          <w:sz w:val="24"/>
          <w:szCs w:val="24"/>
        </w:rPr>
        <w:fldChar w:fldCharType="begin"/>
      </w:r>
      <w:r w:rsidR="00AB53FE" w:rsidRPr="00AB53FE">
        <w:rPr>
          <w:rFonts w:asciiTheme="majorBidi" w:hAnsiTheme="majorBidi" w:cstheme="majorBidi"/>
          <w:sz w:val="24"/>
          <w:szCs w:val="24"/>
        </w:rPr>
        <w:instrText xml:space="preserve"> SEQ Figure \* ARABIC </w:instrText>
      </w:r>
      <w:r w:rsidR="00AB53FE" w:rsidRPr="00AB53FE">
        <w:rPr>
          <w:rFonts w:asciiTheme="majorBidi" w:hAnsiTheme="majorBidi" w:cstheme="majorBidi"/>
          <w:sz w:val="24"/>
          <w:szCs w:val="24"/>
        </w:rPr>
        <w:fldChar w:fldCharType="separate"/>
      </w:r>
      <w:r w:rsidR="005C0B40">
        <w:rPr>
          <w:rFonts w:asciiTheme="majorBidi" w:hAnsiTheme="majorBidi" w:cstheme="majorBidi"/>
          <w:noProof/>
          <w:sz w:val="24"/>
          <w:szCs w:val="24"/>
        </w:rPr>
        <w:t>19</w:t>
      </w:r>
      <w:r w:rsidR="00AB53FE" w:rsidRPr="00AB53FE">
        <w:rPr>
          <w:rFonts w:asciiTheme="majorBidi" w:hAnsiTheme="majorBidi" w:cstheme="majorBidi"/>
          <w:sz w:val="24"/>
          <w:szCs w:val="24"/>
        </w:rPr>
        <w:fldChar w:fldCharType="end"/>
      </w:r>
      <w:r w:rsidR="00AB53FE" w:rsidRPr="00AB53FE">
        <w:rPr>
          <w:rFonts w:asciiTheme="majorBidi" w:hAnsiTheme="majorBidi" w:cstheme="majorBidi"/>
          <w:noProof/>
          <w:sz w:val="24"/>
          <w:szCs w:val="24"/>
        </w:rPr>
        <w:t>.</w:t>
      </w:r>
      <w:bookmarkStart w:id="157" w:name="_Toc468142702"/>
      <w:r w:rsidR="00AB53FE" w:rsidRPr="00AB53FE">
        <w:rPr>
          <w:rFonts w:asciiTheme="majorBidi" w:hAnsiTheme="majorBidi" w:cstheme="majorBidi"/>
          <w:noProof/>
          <w:sz w:val="24"/>
          <w:szCs w:val="24"/>
        </w:rPr>
        <w:t xml:space="preserve">Grafik pertumbuhan </w:t>
      </w:r>
      <w:r w:rsidR="00AB53FE" w:rsidRPr="00C14CEA">
        <w:rPr>
          <w:rFonts w:asciiTheme="majorBidi" w:hAnsiTheme="majorBidi" w:cstheme="majorBidi"/>
          <w:i/>
          <w:iCs/>
          <w:noProof/>
          <w:sz w:val="24"/>
          <w:szCs w:val="24"/>
        </w:rPr>
        <w:t xml:space="preserve">M. purpureus </w:t>
      </w:r>
      <w:r w:rsidR="00AB53FE" w:rsidRPr="00AB53FE">
        <w:rPr>
          <w:rFonts w:asciiTheme="majorBidi" w:hAnsiTheme="majorBidi" w:cstheme="majorBidi"/>
          <w:noProof/>
          <w:sz w:val="24"/>
          <w:szCs w:val="24"/>
        </w:rPr>
        <w:t>substrat cair dan padat</w:t>
      </w:r>
      <w:bookmarkEnd w:id="157"/>
    </w:p>
    <w:p w:rsidR="003C14F8" w:rsidRDefault="003C14F8" w:rsidP="003C14F8">
      <w:pPr>
        <w:rPr>
          <w:rFonts w:ascii="Times New Roman" w:hAnsi="Times New Roman" w:cs="Times New Roman"/>
          <w:sz w:val="24"/>
          <w:szCs w:val="24"/>
        </w:rPr>
      </w:pPr>
    </w:p>
    <w:p w:rsidR="003C14F8" w:rsidRDefault="003C14F8" w:rsidP="003C14F8">
      <w:pPr>
        <w:rPr>
          <w:rFonts w:ascii="Times New Roman" w:hAnsi="Times New Roman" w:cs="Times New Roman"/>
          <w:sz w:val="24"/>
          <w:szCs w:val="24"/>
        </w:rPr>
      </w:pPr>
    </w:p>
    <w:p w:rsidR="003C14F8" w:rsidRDefault="003C14F8" w:rsidP="003C14F8">
      <w:pPr>
        <w:rPr>
          <w:rFonts w:ascii="Times New Roman" w:hAnsi="Times New Roman" w:cs="Times New Roman"/>
          <w:sz w:val="24"/>
          <w:szCs w:val="24"/>
        </w:rPr>
      </w:pPr>
    </w:p>
    <w:p w:rsidR="003C14F8" w:rsidRDefault="003C14F8" w:rsidP="003C14F8">
      <w:pPr>
        <w:rPr>
          <w:rFonts w:ascii="Times New Roman" w:hAnsi="Times New Roman" w:cs="Times New Roman"/>
          <w:sz w:val="24"/>
          <w:szCs w:val="24"/>
        </w:rPr>
      </w:pPr>
    </w:p>
    <w:p w:rsidR="003C14F8" w:rsidRDefault="003C14F8" w:rsidP="003C14F8">
      <w:pPr>
        <w:rPr>
          <w:rFonts w:ascii="Times New Roman" w:hAnsi="Times New Roman" w:cs="Times New Roman"/>
          <w:sz w:val="24"/>
          <w:szCs w:val="24"/>
        </w:rPr>
      </w:pPr>
    </w:p>
    <w:p w:rsidR="003C14F8" w:rsidRDefault="003C14F8" w:rsidP="003C14F8">
      <w:pPr>
        <w:rPr>
          <w:rFonts w:ascii="Times New Roman" w:hAnsi="Times New Roman" w:cs="Times New Roman"/>
          <w:sz w:val="24"/>
          <w:szCs w:val="24"/>
        </w:rPr>
      </w:pPr>
    </w:p>
    <w:p w:rsidR="003C14F8" w:rsidRDefault="003C14F8" w:rsidP="003C14F8">
      <w:pPr>
        <w:rPr>
          <w:rFonts w:ascii="Times New Roman" w:hAnsi="Times New Roman" w:cs="Times New Roman"/>
          <w:sz w:val="24"/>
          <w:szCs w:val="24"/>
        </w:rPr>
      </w:pPr>
    </w:p>
    <w:p w:rsidR="00AB53FE" w:rsidRDefault="00AB53FE" w:rsidP="003C14F8">
      <w:pPr>
        <w:rPr>
          <w:rFonts w:ascii="Times New Roman" w:hAnsi="Times New Roman" w:cs="Times New Roman"/>
          <w:sz w:val="24"/>
          <w:szCs w:val="24"/>
        </w:rPr>
      </w:pPr>
    </w:p>
    <w:p w:rsidR="00AB53FE" w:rsidRDefault="00AB53FE" w:rsidP="003C14F8">
      <w:pPr>
        <w:rPr>
          <w:rFonts w:ascii="Times New Roman" w:hAnsi="Times New Roman" w:cs="Times New Roman"/>
          <w:sz w:val="24"/>
          <w:szCs w:val="24"/>
        </w:rPr>
      </w:pPr>
    </w:p>
    <w:p w:rsidR="00AB53FE" w:rsidRDefault="00AB53FE" w:rsidP="003C14F8">
      <w:pPr>
        <w:rPr>
          <w:rFonts w:ascii="Times New Roman" w:hAnsi="Times New Roman" w:cs="Times New Roman"/>
          <w:sz w:val="24"/>
          <w:szCs w:val="24"/>
        </w:rPr>
      </w:pPr>
    </w:p>
    <w:p w:rsidR="00AB53FE" w:rsidRDefault="00AB53FE" w:rsidP="003C14F8">
      <w:pPr>
        <w:rPr>
          <w:rFonts w:ascii="Times New Roman" w:hAnsi="Times New Roman" w:cs="Times New Roman"/>
          <w:sz w:val="24"/>
          <w:szCs w:val="24"/>
        </w:rPr>
      </w:pPr>
    </w:p>
    <w:p w:rsidR="00AB53FE" w:rsidRDefault="00AB53FE" w:rsidP="003C14F8">
      <w:pPr>
        <w:rPr>
          <w:rFonts w:ascii="Times New Roman" w:hAnsi="Times New Roman" w:cs="Times New Roman"/>
          <w:sz w:val="24"/>
          <w:szCs w:val="24"/>
        </w:rPr>
      </w:pPr>
    </w:p>
    <w:p w:rsidR="003C14F8" w:rsidRPr="00AB53FE" w:rsidRDefault="00AB53FE" w:rsidP="00C14CEA">
      <w:pPr>
        <w:pStyle w:val="Caption"/>
        <w:spacing w:line="360" w:lineRule="auto"/>
        <w:rPr>
          <w:rFonts w:asciiTheme="majorBidi" w:hAnsiTheme="majorBidi" w:cstheme="majorBidi"/>
          <w:b w:val="0"/>
          <w:color w:val="auto"/>
          <w:sz w:val="24"/>
          <w:szCs w:val="24"/>
        </w:rPr>
      </w:pPr>
      <w:r w:rsidRPr="00AB53FE">
        <w:rPr>
          <w:rFonts w:asciiTheme="majorBidi" w:hAnsiTheme="majorBidi" w:cstheme="majorBidi"/>
          <w:color w:val="auto"/>
          <w:sz w:val="24"/>
          <w:szCs w:val="24"/>
        </w:rPr>
        <w:lastRenderedPageBreak/>
        <w:t xml:space="preserve">Lampiran </w:t>
      </w:r>
      <w:r w:rsidRPr="00AB53FE">
        <w:rPr>
          <w:rFonts w:asciiTheme="majorBidi" w:hAnsiTheme="majorBidi" w:cstheme="majorBidi"/>
          <w:color w:val="auto"/>
          <w:sz w:val="24"/>
          <w:szCs w:val="24"/>
        </w:rPr>
        <w:fldChar w:fldCharType="begin"/>
      </w:r>
      <w:r w:rsidRPr="00AB53FE">
        <w:rPr>
          <w:rFonts w:asciiTheme="majorBidi" w:hAnsiTheme="majorBidi" w:cstheme="majorBidi"/>
          <w:color w:val="auto"/>
          <w:sz w:val="24"/>
          <w:szCs w:val="24"/>
        </w:rPr>
        <w:instrText xml:space="preserve"> SEQ Lampiran \* ARABIC </w:instrText>
      </w:r>
      <w:r w:rsidRPr="00AB53FE">
        <w:rPr>
          <w:rFonts w:asciiTheme="majorBidi" w:hAnsiTheme="majorBidi" w:cstheme="majorBidi"/>
          <w:color w:val="auto"/>
          <w:sz w:val="24"/>
          <w:szCs w:val="24"/>
        </w:rPr>
        <w:fldChar w:fldCharType="separate"/>
      </w:r>
      <w:r w:rsidR="005C0B40">
        <w:rPr>
          <w:rFonts w:asciiTheme="majorBidi" w:hAnsiTheme="majorBidi" w:cstheme="majorBidi"/>
          <w:noProof/>
          <w:color w:val="auto"/>
          <w:sz w:val="24"/>
          <w:szCs w:val="24"/>
        </w:rPr>
        <w:t>11</w:t>
      </w:r>
      <w:r w:rsidRPr="00AB53FE">
        <w:rPr>
          <w:rFonts w:asciiTheme="majorBidi" w:hAnsiTheme="majorBidi" w:cstheme="majorBidi"/>
          <w:color w:val="auto"/>
          <w:sz w:val="24"/>
          <w:szCs w:val="24"/>
        </w:rPr>
        <w:fldChar w:fldCharType="end"/>
      </w:r>
      <w:r w:rsidRPr="00AB53FE">
        <w:rPr>
          <w:rFonts w:asciiTheme="majorBidi" w:hAnsiTheme="majorBidi" w:cstheme="majorBidi"/>
          <w:noProof/>
          <w:color w:val="auto"/>
          <w:sz w:val="24"/>
          <w:szCs w:val="24"/>
        </w:rPr>
        <w:t>.</w:t>
      </w:r>
      <w:bookmarkStart w:id="158" w:name="_Toc468701332"/>
      <w:r w:rsidRPr="00AB53FE">
        <w:rPr>
          <w:rFonts w:asciiTheme="majorBidi" w:hAnsiTheme="majorBidi" w:cstheme="majorBidi"/>
          <w:noProof/>
          <w:color w:val="auto"/>
          <w:sz w:val="24"/>
          <w:szCs w:val="24"/>
        </w:rPr>
        <w:t xml:space="preserve">Hasil Analisis </w:t>
      </w:r>
      <w:r w:rsidR="00C14CEA">
        <w:rPr>
          <w:rFonts w:asciiTheme="majorBidi" w:hAnsiTheme="majorBidi" w:cstheme="majorBidi"/>
          <w:noProof/>
          <w:color w:val="auto"/>
          <w:sz w:val="24"/>
          <w:szCs w:val="24"/>
        </w:rPr>
        <w:t>Pigmen</w:t>
      </w:r>
      <w:r w:rsidRPr="00AB53FE">
        <w:rPr>
          <w:rFonts w:asciiTheme="majorBidi" w:hAnsiTheme="majorBidi" w:cstheme="majorBidi"/>
          <w:noProof/>
          <w:color w:val="auto"/>
          <w:sz w:val="24"/>
          <w:szCs w:val="24"/>
        </w:rPr>
        <w:t xml:space="preserve"> Angkak Limbah Singkong</w:t>
      </w:r>
      <w:bookmarkEnd w:id="158"/>
    </w:p>
    <w:p w:rsidR="003C14F8" w:rsidRPr="00CF4A76" w:rsidRDefault="00CF4A76" w:rsidP="003F6DDC">
      <w:pPr>
        <w:pStyle w:val="Caption"/>
        <w:keepNext/>
        <w:jc w:val="left"/>
        <w:rPr>
          <w:rFonts w:asciiTheme="majorBidi" w:hAnsiTheme="majorBidi" w:cstheme="majorBidi"/>
          <w:b w:val="0"/>
          <w:bCs w:val="0"/>
          <w:color w:val="auto"/>
          <w:sz w:val="24"/>
          <w:szCs w:val="24"/>
        </w:rPr>
      </w:pPr>
      <w:proofErr w:type="gramStart"/>
      <w:r w:rsidRPr="00CF4A76">
        <w:rPr>
          <w:rFonts w:asciiTheme="majorBidi" w:hAnsiTheme="majorBidi" w:cstheme="majorBidi"/>
          <w:b w:val="0"/>
          <w:bCs w:val="0"/>
          <w:color w:val="auto"/>
          <w:sz w:val="24"/>
          <w:szCs w:val="24"/>
        </w:rPr>
        <w:t xml:space="preserve">Table </w:t>
      </w:r>
      <w:r w:rsidRPr="00CF4A76">
        <w:rPr>
          <w:rFonts w:asciiTheme="majorBidi" w:hAnsiTheme="majorBidi" w:cstheme="majorBidi"/>
          <w:b w:val="0"/>
          <w:bCs w:val="0"/>
          <w:color w:val="auto"/>
          <w:sz w:val="24"/>
          <w:szCs w:val="24"/>
        </w:rPr>
        <w:fldChar w:fldCharType="begin"/>
      </w:r>
      <w:r w:rsidRPr="00CF4A76">
        <w:rPr>
          <w:rFonts w:asciiTheme="majorBidi" w:hAnsiTheme="majorBidi" w:cstheme="majorBidi"/>
          <w:b w:val="0"/>
          <w:bCs w:val="0"/>
          <w:color w:val="auto"/>
          <w:sz w:val="24"/>
          <w:szCs w:val="24"/>
        </w:rPr>
        <w:instrText xml:space="preserve"> SEQ Table \* ARABIC </w:instrText>
      </w:r>
      <w:r w:rsidRPr="00CF4A76">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9</w:t>
      </w:r>
      <w:r w:rsidRPr="00CF4A76">
        <w:rPr>
          <w:rFonts w:asciiTheme="majorBidi" w:hAnsiTheme="majorBidi" w:cstheme="majorBidi"/>
          <w:b w:val="0"/>
          <w:bCs w:val="0"/>
          <w:color w:val="auto"/>
          <w:sz w:val="24"/>
          <w:szCs w:val="24"/>
        </w:rPr>
        <w:fldChar w:fldCharType="end"/>
      </w:r>
      <w:r w:rsidRPr="00CF4A76">
        <w:rPr>
          <w:rFonts w:asciiTheme="majorBidi" w:hAnsiTheme="majorBidi" w:cstheme="majorBidi"/>
          <w:b w:val="0"/>
          <w:bCs w:val="0"/>
          <w:noProof/>
          <w:color w:val="auto"/>
          <w:sz w:val="24"/>
          <w:szCs w:val="24"/>
        </w:rPr>
        <w:t>.</w:t>
      </w:r>
      <w:bookmarkStart w:id="159" w:name="_Toc467716424"/>
      <w:proofErr w:type="gramEnd"/>
      <w:r w:rsidR="00C14CEA">
        <w:rPr>
          <w:rFonts w:asciiTheme="majorBidi" w:hAnsiTheme="majorBidi" w:cstheme="majorBidi"/>
          <w:b w:val="0"/>
          <w:bCs w:val="0"/>
          <w:noProof/>
          <w:color w:val="auto"/>
          <w:sz w:val="24"/>
          <w:szCs w:val="24"/>
        </w:rPr>
        <w:t xml:space="preserve"> </w:t>
      </w:r>
      <w:r w:rsidRPr="00CF4A76">
        <w:rPr>
          <w:rFonts w:asciiTheme="majorBidi" w:hAnsiTheme="majorBidi" w:cstheme="majorBidi"/>
          <w:b w:val="0"/>
          <w:bCs w:val="0"/>
          <w:noProof/>
          <w:color w:val="auto"/>
          <w:sz w:val="24"/>
          <w:szCs w:val="24"/>
        </w:rPr>
        <w:t xml:space="preserve">Data Absorbansi Pigmen Merah yang Dihasilkan oleh </w:t>
      </w:r>
      <w:r w:rsidRPr="00CF4A76">
        <w:rPr>
          <w:rFonts w:asciiTheme="majorBidi" w:hAnsiTheme="majorBidi" w:cstheme="majorBidi"/>
          <w:b w:val="0"/>
          <w:bCs w:val="0"/>
          <w:i/>
          <w:iCs/>
          <w:noProof/>
          <w:color w:val="auto"/>
          <w:sz w:val="24"/>
          <w:szCs w:val="24"/>
        </w:rPr>
        <w:t>Monascus purpureus</w:t>
      </w:r>
      <w:bookmarkEnd w:id="159"/>
    </w:p>
    <w:tbl>
      <w:tblPr>
        <w:tblStyle w:val="TableGrid2"/>
        <w:tblW w:w="8202" w:type="dxa"/>
        <w:tblLook w:val="01E0" w:firstRow="1" w:lastRow="1" w:firstColumn="1" w:lastColumn="1" w:noHBand="0" w:noVBand="0"/>
      </w:tblPr>
      <w:tblGrid>
        <w:gridCol w:w="1159"/>
        <w:gridCol w:w="1146"/>
        <w:gridCol w:w="1179"/>
        <w:gridCol w:w="1179"/>
        <w:gridCol w:w="1179"/>
        <w:gridCol w:w="1180"/>
        <w:gridCol w:w="1180"/>
      </w:tblGrid>
      <w:tr w:rsidR="003C14F8" w:rsidRPr="007921F8" w:rsidTr="003C14F8">
        <w:trPr>
          <w:trHeight w:val="515"/>
        </w:trPr>
        <w:tc>
          <w:tcPr>
            <w:tcW w:w="1159" w:type="dxa"/>
            <w:vMerge w:val="restart"/>
            <w:vAlign w:val="center"/>
          </w:tcPr>
          <w:p w:rsidR="003C14F8" w:rsidRPr="00CE158E" w:rsidRDefault="003C14F8" w:rsidP="003C14F8">
            <w:pPr>
              <w:jc w:val="center"/>
            </w:pPr>
          </w:p>
        </w:tc>
        <w:tc>
          <w:tcPr>
            <w:tcW w:w="1146" w:type="dxa"/>
            <w:vMerge w:val="restart"/>
            <w:vAlign w:val="center"/>
          </w:tcPr>
          <w:p w:rsidR="003C14F8" w:rsidRPr="00CE158E" w:rsidRDefault="003C14F8" w:rsidP="003C14F8">
            <w:pPr>
              <w:jc w:val="center"/>
            </w:pPr>
            <w:r w:rsidRPr="00CE158E">
              <w:t xml:space="preserve">Hari </w:t>
            </w:r>
          </w:p>
        </w:tc>
        <w:tc>
          <w:tcPr>
            <w:tcW w:w="2358" w:type="dxa"/>
            <w:gridSpan w:val="2"/>
            <w:vAlign w:val="center"/>
          </w:tcPr>
          <w:p w:rsidR="003C14F8" w:rsidRPr="00CE158E" w:rsidRDefault="003C14F8" w:rsidP="003C14F8">
            <w:pPr>
              <w:jc w:val="center"/>
            </w:pPr>
            <w:r w:rsidRPr="00CE158E">
              <w:t>Ulangan 1</w:t>
            </w:r>
          </w:p>
        </w:tc>
        <w:tc>
          <w:tcPr>
            <w:tcW w:w="2359" w:type="dxa"/>
            <w:gridSpan w:val="2"/>
            <w:vAlign w:val="center"/>
          </w:tcPr>
          <w:p w:rsidR="003C14F8" w:rsidRPr="00CE158E" w:rsidRDefault="003C14F8" w:rsidP="003C14F8">
            <w:pPr>
              <w:jc w:val="center"/>
            </w:pPr>
            <w:r w:rsidRPr="00CE158E">
              <w:t>Ulangan 2</w:t>
            </w:r>
          </w:p>
        </w:tc>
        <w:tc>
          <w:tcPr>
            <w:tcW w:w="1180" w:type="dxa"/>
            <w:vAlign w:val="center"/>
          </w:tcPr>
          <w:p w:rsidR="003C14F8" w:rsidRPr="00CE158E" w:rsidRDefault="003C14F8" w:rsidP="003C14F8">
            <w:pPr>
              <w:jc w:val="center"/>
            </w:pPr>
            <w:r w:rsidRPr="00CE158E">
              <w:t>Rata-rata</w:t>
            </w:r>
          </w:p>
        </w:tc>
      </w:tr>
      <w:tr w:rsidR="003C14F8" w:rsidRPr="007921F8" w:rsidTr="003C14F8">
        <w:trPr>
          <w:trHeight w:val="177"/>
        </w:trPr>
        <w:tc>
          <w:tcPr>
            <w:tcW w:w="1159" w:type="dxa"/>
            <w:vMerge/>
            <w:tcBorders>
              <w:bottom w:val="single" w:sz="4" w:space="0" w:color="auto"/>
            </w:tcBorders>
          </w:tcPr>
          <w:p w:rsidR="003C14F8" w:rsidRPr="00CE158E" w:rsidRDefault="003C14F8" w:rsidP="003C14F8"/>
        </w:tc>
        <w:tc>
          <w:tcPr>
            <w:tcW w:w="1146" w:type="dxa"/>
            <w:vMerge/>
          </w:tcPr>
          <w:p w:rsidR="003C14F8" w:rsidRPr="00CE158E" w:rsidRDefault="003C14F8" w:rsidP="003C14F8"/>
        </w:tc>
        <w:tc>
          <w:tcPr>
            <w:tcW w:w="1179" w:type="dxa"/>
            <w:vAlign w:val="center"/>
          </w:tcPr>
          <w:p w:rsidR="003C14F8" w:rsidRPr="00CE158E" w:rsidRDefault="003C14F8" w:rsidP="003C14F8">
            <w:pPr>
              <w:jc w:val="center"/>
            </w:pPr>
            <w:r w:rsidRPr="00CE158E">
              <w:t xml:space="preserve">Abs </w:t>
            </w:r>
          </w:p>
        </w:tc>
        <w:tc>
          <w:tcPr>
            <w:tcW w:w="1179" w:type="dxa"/>
            <w:vAlign w:val="center"/>
          </w:tcPr>
          <w:p w:rsidR="003C14F8" w:rsidRPr="00CE158E" w:rsidRDefault="003C14F8" w:rsidP="003C14F8">
            <w:pPr>
              <w:jc w:val="center"/>
            </w:pPr>
            <w:r w:rsidRPr="00CE158E">
              <w:t xml:space="preserve">Abs </w:t>
            </w:r>
          </w:p>
        </w:tc>
        <w:tc>
          <w:tcPr>
            <w:tcW w:w="1179" w:type="dxa"/>
            <w:vAlign w:val="center"/>
          </w:tcPr>
          <w:p w:rsidR="003C14F8" w:rsidRPr="00CE158E" w:rsidRDefault="003C14F8" w:rsidP="003C14F8">
            <w:pPr>
              <w:jc w:val="center"/>
            </w:pPr>
            <w:r w:rsidRPr="00CE158E">
              <w:t xml:space="preserve">Abs </w:t>
            </w:r>
          </w:p>
        </w:tc>
        <w:tc>
          <w:tcPr>
            <w:tcW w:w="1180" w:type="dxa"/>
            <w:vAlign w:val="center"/>
          </w:tcPr>
          <w:p w:rsidR="003C14F8" w:rsidRPr="00CE158E" w:rsidRDefault="003C14F8" w:rsidP="003C14F8">
            <w:pPr>
              <w:jc w:val="center"/>
            </w:pPr>
            <w:r w:rsidRPr="00CE158E">
              <w:t xml:space="preserve">Abs </w:t>
            </w:r>
          </w:p>
        </w:tc>
        <w:tc>
          <w:tcPr>
            <w:tcW w:w="1180" w:type="dxa"/>
            <w:vAlign w:val="center"/>
          </w:tcPr>
          <w:p w:rsidR="003C14F8" w:rsidRPr="00CE158E" w:rsidRDefault="003C14F8" w:rsidP="003C14F8">
            <w:pPr>
              <w:jc w:val="center"/>
            </w:pPr>
            <w:r w:rsidRPr="00CE158E">
              <w:t xml:space="preserve">Abs </w:t>
            </w:r>
          </w:p>
        </w:tc>
      </w:tr>
      <w:tr w:rsidR="003C14F8" w:rsidRPr="007921F8" w:rsidTr="003C14F8">
        <w:trPr>
          <w:trHeight w:val="247"/>
        </w:trPr>
        <w:tc>
          <w:tcPr>
            <w:tcW w:w="1159" w:type="dxa"/>
            <w:vMerge w:val="restart"/>
            <w:tcBorders>
              <w:bottom w:val="nil"/>
            </w:tcBorders>
            <w:vAlign w:val="center"/>
          </w:tcPr>
          <w:p w:rsidR="003C14F8" w:rsidRPr="00CE158E" w:rsidRDefault="003C14F8" w:rsidP="003C14F8">
            <w:pPr>
              <w:jc w:val="center"/>
              <w:rPr>
                <w:b/>
              </w:rPr>
            </w:pPr>
            <w:r w:rsidRPr="007921F8">
              <w:rPr>
                <w:b/>
              </w:rPr>
              <w:t>11%</w:t>
            </w:r>
          </w:p>
        </w:tc>
        <w:tc>
          <w:tcPr>
            <w:tcW w:w="1146" w:type="dxa"/>
            <w:vAlign w:val="center"/>
          </w:tcPr>
          <w:p w:rsidR="003C14F8" w:rsidRPr="00CE158E" w:rsidRDefault="003C14F8" w:rsidP="003C14F8">
            <w:pPr>
              <w:jc w:val="center"/>
            </w:pPr>
            <w:r w:rsidRPr="00CE158E">
              <w:t>0</w:t>
            </w:r>
          </w:p>
        </w:tc>
        <w:tc>
          <w:tcPr>
            <w:tcW w:w="1179" w:type="dxa"/>
            <w:vAlign w:val="center"/>
          </w:tcPr>
          <w:p w:rsidR="003C14F8" w:rsidRPr="00CE158E" w:rsidRDefault="003C14F8" w:rsidP="003C14F8">
            <w:pPr>
              <w:jc w:val="center"/>
            </w:pPr>
            <w:r>
              <w:t>0</w:t>
            </w:r>
          </w:p>
        </w:tc>
        <w:tc>
          <w:tcPr>
            <w:tcW w:w="1179" w:type="dxa"/>
            <w:vAlign w:val="center"/>
          </w:tcPr>
          <w:p w:rsidR="003C14F8" w:rsidRPr="00CE158E" w:rsidRDefault="003C14F8" w:rsidP="003C14F8">
            <w:pPr>
              <w:jc w:val="center"/>
            </w:pPr>
            <w:r>
              <w:t>0</w:t>
            </w:r>
          </w:p>
        </w:tc>
        <w:tc>
          <w:tcPr>
            <w:tcW w:w="1179" w:type="dxa"/>
            <w:vAlign w:val="center"/>
          </w:tcPr>
          <w:p w:rsidR="003C14F8" w:rsidRPr="00CE158E" w:rsidRDefault="003C14F8" w:rsidP="003C14F8">
            <w:pPr>
              <w:jc w:val="center"/>
            </w:pPr>
            <w:r>
              <w:t>0</w:t>
            </w:r>
          </w:p>
        </w:tc>
        <w:tc>
          <w:tcPr>
            <w:tcW w:w="1180" w:type="dxa"/>
            <w:vAlign w:val="center"/>
          </w:tcPr>
          <w:p w:rsidR="003C14F8" w:rsidRPr="00CE158E" w:rsidRDefault="003C14F8" w:rsidP="003C14F8">
            <w:pPr>
              <w:jc w:val="center"/>
            </w:pPr>
            <w:r>
              <w:t>0</w:t>
            </w:r>
          </w:p>
        </w:tc>
        <w:tc>
          <w:tcPr>
            <w:tcW w:w="1180" w:type="dxa"/>
            <w:vAlign w:val="bottom"/>
          </w:tcPr>
          <w:p w:rsidR="003C14F8" w:rsidRPr="007921F8" w:rsidRDefault="003C14F8" w:rsidP="003C14F8">
            <w:pPr>
              <w:jc w:val="center"/>
              <w:rPr>
                <w:color w:val="000000"/>
              </w:rPr>
            </w:pPr>
            <w:r w:rsidRPr="007921F8">
              <w:rPr>
                <w:color w:val="000000"/>
              </w:rPr>
              <w:t>0</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w:t>
            </w:r>
          </w:p>
        </w:tc>
        <w:tc>
          <w:tcPr>
            <w:tcW w:w="1179" w:type="dxa"/>
            <w:vAlign w:val="center"/>
          </w:tcPr>
          <w:p w:rsidR="003C14F8" w:rsidRPr="00CE158E" w:rsidRDefault="003C14F8" w:rsidP="003C14F8">
            <w:pPr>
              <w:jc w:val="center"/>
            </w:pPr>
            <w:r>
              <w:t>0.031</w:t>
            </w:r>
          </w:p>
        </w:tc>
        <w:tc>
          <w:tcPr>
            <w:tcW w:w="1179" w:type="dxa"/>
            <w:vAlign w:val="center"/>
          </w:tcPr>
          <w:p w:rsidR="003C14F8" w:rsidRPr="00CE158E" w:rsidRDefault="003C14F8" w:rsidP="003C14F8">
            <w:pPr>
              <w:jc w:val="center"/>
            </w:pPr>
            <w:r>
              <w:t>0.031</w:t>
            </w:r>
          </w:p>
        </w:tc>
        <w:tc>
          <w:tcPr>
            <w:tcW w:w="1179" w:type="dxa"/>
            <w:vAlign w:val="center"/>
          </w:tcPr>
          <w:p w:rsidR="003C14F8" w:rsidRPr="00CE158E" w:rsidRDefault="003C14F8" w:rsidP="003C14F8">
            <w:pPr>
              <w:jc w:val="center"/>
            </w:pPr>
            <w:r>
              <w:t>0.033</w:t>
            </w:r>
          </w:p>
        </w:tc>
        <w:tc>
          <w:tcPr>
            <w:tcW w:w="1180" w:type="dxa"/>
            <w:vAlign w:val="center"/>
          </w:tcPr>
          <w:p w:rsidR="003C14F8" w:rsidRPr="00CE158E" w:rsidRDefault="003C14F8" w:rsidP="003C14F8">
            <w:pPr>
              <w:jc w:val="center"/>
            </w:pPr>
            <w:r>
              <w:t>0.033</w:t>
            </w:r>
          </w:p>
        </w:tc>
        <w:tc>
          <w:tcPr>
            <w:tcW w:w="1180" w:type="dxa"/>
            <w:vAlign w:val="bottom"/>
          </w:tcPr>
          <w:p w:rsidR="003C14F8" w:rsidRPr="007921F8" w:rsidRDefault="003C14F8" w:rsidP="003C14F8">
            <w:pPr>
              <w:jc w:val="center"/>
              <w:rPr>
                <w:color w:val="000000"/>
              </w:rPr>
            </w:pPr>
            <w:r w:rsidRPr="007921F8">
              <w:rPr>
                <w:color w:val="000000"/>
              </w:rPr>
              <w:t>0.032</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2</w:t>
            </w:r>
          </w:p>
        </w:tc>
        <w:tc>
          <w:tcPr>
            <w:tcW w:w="1179" w:type="dxa"/>
            <w:vAlign w:val="center"/>
          </w:tcPr>
          <w:p w:rsidR="003C14F8" w:rsidRPr="00CE158E" w:rsidRDefault="003C14F8" w:rsidP="003C14F8">
            <w:pPr>
              <w:jc w:val="center"/>
            </w:pPr>
            <w:r>
              <w:t>0.060</w:t>
            </w:r>
          </w:p>
        </w:tc>
        <w:tc>
          <w:tcPr>
            <w:tcW w:w="1179" w:type="dxa"/>
            <w:vAlign w:val="center"/>
          </w:tcPr>
          <w:p w:rsidR="003C14F8" w:rsidRPr="00CE158E" w:rsidRDefault="003C14F8" w:rsidP="003C14F8">
            <w:pPr>
              <w:jc w:val="center"/>
            </w:pPr>
            <w:r>
              <w:t>0.060</w:t>
            </w:r>
          </w:p>
        </w:tc>
        <w:tc>
          <w:tcPr>
            <w:tcW w:w="1179" w:type="dxa"/>
            <w:vAlign w:val="center"/>
          </w:tcPr>
          <w:p w:rsidR="003C14F8" w:rsidRPr="00CE158E" w:rsidRDefault="003C14F8" w:rsidP="003C14F8">
            <w:pPr>
              <w:jc w:val="center"/>
            </w:pPr>
            <w:r>
              <w:t>0.050</w:t>
            </w:r>
          </w:p>
        </w:tc>
        <w:tc>
          <w:tcPr>
            <w:tcW w:w="1180" w:type="dxa"/>
            <w:vAlign w:val="center"/>
          </w:tcPr>
          <w:p w:rsidR="003C14F8" w:rsidRPr="00CE158E" w:rsidRDefault="003C14F8" w:rsidP="003C14F8">
            <w:pPr>
              <w:jc w:val="center"/>
            </w:pPr>
            <w:r>
              <w:t>0.050</w:t>
            </w:r>
          </w:p>
        </w:tc>
        <w:tc>
          <w:tcPr>
            <w:tcW w:w="1180" w:type="dxa"/>
            <w:vAlign w:val="bottom"/>
          </w:tcPr>
          <w:p w:rsidR="003C14F8" w:rsidRPr="007921F8" w:rsidRDefault="003C14F8" w:rsidP="003C14F8">
            <w:pPr>
              <w:jc w:val="center"/>
              <w:rPr>
                <w:color w:val="000000"/>
              </w:rPr>
            </w:pPr>
            <w:r w:rsidRPr="007921F8">
              <w:rPr>
                <w:color w:val="000000"/>
              </w:rPr>
              <w:t>0.055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3</w:t>
            </w:r>
          </w:p>
        </w:tc>
        <w:tc>
          <w:tcPr>
            <w:tcW w:w="1179" w:type="dxa"/>
            <w:vAlign w:val="center"/>
          </w:tcPr>
          <w:p w:rsidR="003C14F8" w:rsidRPr="00CE158E" w:rsidRDefault="003C14F8" w:rsidP="003C14F8">
            <w:pPr>
              <w:jc w:val="center"/>
            </w:pPr>
            <w:r>
              <w:t>0.060</w:t>
            </w:r>
          </w:p>
        </w:tc>
        <w:tc>
          <w:tcPr>
            <w:tcW w:w="1179" w:type="dxa"/>
            <w:vAlign w:val="center"/>
          </w:tcPr>
          <w:p w:rsidR="003C14F8" w:rsidRPr="00CE158E" w:rsidRDefault="003C14F8" w:rsidP="003C14F8">
            <w:pPr>
              <w:jc w:val="center"/>
            </w:pPr>
            <w:r>
              <w:t>0.060</w:t>
            </w:r>
          </w:p>
        </w:tc>
        <w:tc>
          <w:tcPr>
            <w:tcW w:w="1179" w:type="dxa"/>
            <w:vAlign w:val="center"/>
          </w:tcPr>
          <w:p w:rsidR="003C14F8" w:rsidRPr="00CE158E" w:rsidRDefault="003C14F8" w:rsidP="003C14F8">
            <w:pPr>
              <w:jc w:val="center"/>
            </w:pPr>
            <w:r>
              <w:t>0.068</w:t>
            </w:r>
          </w:p>
        </w:tc>
        <w:tc>
          <w:tcPr>
            <w:tcW w:w="1180" w:type="dxa"/>
            <w:vAlign w:val="center"/>
          </w:tcPr>
          <w:p w:rsidR="003C14F8" w:rsidRPr="00CE158E" w:rsidRDefault="003C14F8" w:rsidP="003C14F8">
            <w:pPr>
              <w:jc w:val="center"/>
            </w:pPr>
            <w:r>
              <w:t>0.068</w:t>
            </w:r>
          </w:p>
        </w:tc>
        <w:tc>
          <w:tcPr>
            <w:tcW w:w="1180" w:type="dxa"/>
            <w:vAlign w:val="bottom"/>
          </w:tcPr>
          <w:p w:rsidR="003C14F8" w:rsidRPr="007921F8" w:rsidRDefault="003C14F8" w:rsidP="003C14F8">
            <w:pPr>
              <w:jc w:val="center"/>
              <w:rPr>
                <w:color w:val="000000"/>
              </w:rPr>
            </w:pPr>
            <w:r w:rsidRPr="007921F8">
              <w:rPr>
                <w:color w:val="000000"/>
              </w:rPr>
              <w:t>0.064</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4</w:t>
            </w:r>
          </w:p>
        </w:tc>
        <w:tc>
          <w:tcPr>
            <w:tcW w:w="1179" w:type="dxa"/>
            <w:vAlign w:val="center"/>
          </w:tcPr>
          <w:p w:rsidR="003C14F8" w:rsidRPr="00CE158E" w:rsidRDefault="003C14F8" w:rsidP="003C14F8">
            <w:pPr>
              <w:jc w:val="center"/>
            </w:pPr>
            <w:r>
              <w:t>0.070</w:t>
            </w:r>
          </w:p>
        </w:tc>
        <w:tc>
          <w:tcPr>
            <w:tcW w:w="1179" w:type="dxa"/>
            <w:vAlign w:val="center"/>
          </w:tcPr>
          <w:p w:rsidR="003C14F8" w:rsidRPr="00CE158E" w:rsidRDefault="003C14F8" w:rsidP="003C14F8">
            <w:pPr>
              <w:jc w:val="center"/>
            </w:pPr>
            <w:r>
              <w:t>0.070</w:t>
            </w:r>
          </w:p>
        </w:tc>
        <w:tc>
          <w:tcPr>
            <w:tcW w:w="1179" w:type="dxa"/>
            <w:vAlign w:val="center"/>
          </w:tcPr>
          <w:p w:rsidR="003C14F8" w:rsidRPr="00CE158E" w:rsidRDefault="003C14F8" w:rsidP="003C14F8">
            <w:pPr>
              <w:jc w:val="center"/>
            </w:pPr>
            <w:r>
              <w:t>0.11</w:t>
            </w:r>
          </w:p>
        </w:tc>
        <w:tc>
          <w:tcPr>
            <w:tcW w:w="1180" w:type="dxa"/>
            <w:vAlign w:val="center"/>
          </w:tcPr>
          <w:p w:rsidR="003C14F8" w:rsidRPr="00CE158E" w:rsidRDefault="003C14F8" w:rsidP="003C14F8">
            <w:pPr>
              <w:jc w:val="center"/>
            </w:pPr>
            <w:r>
              <w:t>0.11</w:t>
            </w:r>
          </w:p>
        </w:tc>
        <w:tc>
          <w:tcPr>
            <w:tcW w:w="1180" w:type="dxa"/>
            <w:vAlign w:val="bottom"/>
          </w:tcPr>
          <w:p w:rsidR="003C14F8" w:rsidRPr="007921F8" w:rsidRDefault="003C14F8" w:rsidP="003C14F8">
            <w:pPr>
              <w:jc w:val="center"/>
              <w:rPr>
                <w:color w:val="000000"/>
              </w:rPr>
            </w:pPr>
            <w:r w:rsidRPr="007921F8">
              <w:rPr>
                <w:color w:val="000000"/>
              </w:rPr>
              <w:t>0.09</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5</w:t>
            </w:r>
          </w:p>
        </w:tc>
        <w:tc>
          <w:tcPr>
            <w:tcW w:w="1179" w:type="dxa"/>
            <w:vAlign w:val="center"/>
          </w:tcPr>
          <w:p w:rsidR="003C14F8" w:rsidRPr="00CE158E" w:rsidRDefault="003C14F8" w:rsidP="003C14F8">
            <w:pPr>
              <w:jc w:val="center"/>
            </w:pPr>
            <w:r>
              <w:t>0.104</w:t>
            </w:r>
          </w:p>
        </w:tc>
        <w:tc>
          <w:tcPr>
            <w:tcW w:w="1179" w:type="dxa"/>
            <w:vAlign w:val="center"/>
          </w:tcPr>
          <w:p w:rsidR="003C14F8" w:rsidRPr="00CE158E" w:rsidRDefault="003C14F8" w:rsidP="003C14F8">
            <w:pPr>
              <w:jc w:val="center"/>
            </w:pPr>
            <w:r>
              <w:t>0.104</w:t>
            </w:r>
          </w:p>
        </w:tc>
        <w:tc>
          <w:tcPr>
            <w:tcW w:w="1179" w:type="dxa"/>
            <w:vAlign w:val="center"/>
          </w:tcPr>
          <w:p w:rsidR="003C14F8" w:rsidRPr="00CE158E" w:rsidRDefault="003C14F8" w:rsidP="003C14F8">
            <w:pPr>
              <w:jc w:val="center"/>
            </w:pPr>
            <w:r>
              <w:t>0.110</w:t>
            </w:r>
          </w:p>
        </w:tc>
        <w:tc>
          <w:tcPr>
            <w:tcW w:w="1180" w:type="dxa"/>
            <w:vAlign w:val="center"/>
          </w:tcPr>
          <w:p w:rsidR="003C14F8" w:rsidRPr="00CE158E" w:rsidRDefault="003C14F8" w:rsidP="003C14F8">
            <w:pPr>
              <w:jc w:val="center"/>
            </w:pPr>
            <w:r>
              <w:t>0.110</w:t>
            </w:r>
          </w:p>
        </w:tc>
        <w:tc>
          <w:tcPr>
            <w:tcW w:w="1180" w:type="dxa"/>
            <w:vAlign w:val="bottom"/>
          </w:tcPr>
          <w:p w:rsidR="003C14F8" w:rsidRPr="007921F8" w:rsidRDefault="003C14F8" w:rsidP="003C14F8">
            <w:pPr>
              <w:jc w:val="center"/>
              <w:rPr>
                <w:color w:val="000000"/>
              </w:rPr>
            </w:pPr>
            <w:r w:rsidRPr="007921F8">
              <w:rPr>
                <w:color w:val="000000"/>
              </w:rPr>
              <w:t>0.107</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6</w:t>
            </w:r>
          </w:p>
        </w:tc>
        <w:tc>
          <w:tcPr>
            <w:tcW w:w="1179" w:type="dxa"/>
            <w:vAlign w:val="center"/>
          </w:tcPr>
          <w:p w:rsidR="003C14F8" w:rsidRPr="00CE158E" w:rsidRDefault="003C14F8" w:rsidP="003C14F8">
            <w:pPr>
              <w:jc w:val="center"/>
            </w:pPr>
            <w:r>
              <w:t>0.356</w:t>
            </w:r>
          </w:p>
        </w:tc>
        <w:tc>
          <w:tcPr>
            <w:tcW w:w="1179" w:type="dxa"/>
            <w:vAlign w:val="center"/>
          </w:tcPr>
          <w:p w:rsidR="003C14F8" w:rsidRPr="00CE158E" w:rsidRDefault="003C14F8" w:rsidP="003C14F8">
            <w:pPr>
              <w:jc w:val="center"/>
            </w:pPr>
            <w:r>
              <w:t>0.356</w:t>
            </w:r>
          </w:p>
        </w:tc>
        <w:tc>
          <w:tcPr>
            <w:tcW w:w="1179" w:type="dxa"/>
            <w:vAlign w:val="center"/>
          </w:tcPr>
          <w:p w:rsidR="003C14F8" w:rsidRPr="00CE158E" w:rsidRDefault="003C14F8" w:rsidP="003C14F8">
            <w:pPr>
              <w:jc w:val="center"/>
            </w:pPr>
            <w:r>
              <w:t>0.396</w:t>
            </w:r>
          </w:p>
        </w:tc>
        <w:tc>
          <w:tcPr>
            <w:tcW w:w="1180" w:type="dxa"/>
            <w:vAlign w:val="center"/>
          </w:tcPr>
          <w:p w:rsidR="003C14F8" w:rsidRPr="00CE158E" w:rsidRDefault="003C14F8" w:rsidP="003C14F8">
            <w:pPr>
              <w:jc w:val="center"/>
            </w:pPr>
            <w:r>
              <w:t>0.396</w:t>
            </w:r>
          </w:p>
        </w:tc>
        <w:tc>
          <w:tcPr>
            <w:tcW w:w="1180" w:type="dxa"/>
            <w:vAlign w:val="bottom"/>
          </w:tcPr>
          <w:p w:rsidR="003C14F8" w:rsidRPr="007921F8" w:rsidRDefault="003C14F8" w:rsidP="003C14F8">
            <w:pPr>
              <w:jc w:val="center"/>
              <w:rPr>
                <w:color w:val="000000"/>
              </w:rPr>
            </w:pPr>
            <w:r w:rsidRPr="007921F8">
              <w:rPr>
                <w:color w:val="000000"/>
              </w:rPr>
              <w:t>0.376</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7</w:t>
            </w:r>
          </w:p>
        </w:tc>
        <w:tc>
          <w:tcPr>
            <w:tcW w:w="1179" w:type="dxa"/>
            <w:vAlign w:val="center"/>
          </w:tcPr>
          <w:p w:rsidR="003C14F8" w:rsidRPr="00CE158E" w:rsidRDefault="003C14F8" w:rsidP="003C14F8">
            <w:pPr>
              <w:jc w:val="center"/>
            </w:pPr>
            <w:r>
              <w:t>0.532</w:t>
            </w:r>
          </w:p>
        </w:tc>
        <w:tc>
          <w:tcPr>
            <w:tcW w:w="1179" w:type="dxa"/>
            <w:vAlign w:val="center"/>
          </w:tcPr>
          <w:p w:rsidR="003C14F8" w:rsidRPr="00CE158E" w:rsidRDefault="003C14F8" w:rsidP="003C14F8">
            <w:pPr>
              <w:jc w:val="center"/>
            </w:pPr>
            <w:r>
              <w:t>0.532</w:t>
            </w:r>
          </w:p>
        </w:tc>
        <w:tc>
          <w:tcPr>
            <w:tcW w:w="1179" w:type="dxa"/>
            <w:vAlign w:val="center"/>
          </w:tcPr>
          <w:p w:rsidR="003C14F8" w:rsidRPr="00CE158E" w:rsidRDefault="003C14F8" w:rsidP="003C14F8">
            <w:pPr>
              <w:jc w:val="center"/>
            </w:pPr>
            <w:r>
              <w:t>0.550</w:t>
            </w:r>
          </w:p>
        </w:tc>
        <w:tc>
          <w:tcPr>
            <w:tcW w:w="1180" w:type="dxa"/>
            <w:vAlign w:val="center"/>
          </w:tcPr>
          <w:p w:rsidR="003C14F8" w:rsidRPr="00CE158E" w:rsidRDefault="003C14F8" w:rsidP="003C14F8">
            <w:pPr>
              <w:jc w:val="center"/>
            </w:pPr>
            <w:r>
              <w:t>0.550</w:t>
            </w:r>
          </w:p>
        </w:tc>
        <w:tc>
          <w:tcPr>
            <w:tcW w:w="1180" w:type="dxa"/>
            <w:vAlign w:val="bottom"/>
          </w:tcPr>
          <w:p w:rsidR="003C14F8" w:rsidRPr="007921F8" w:rsidRDefault="003C14F8" w:rsidP="003C14F8">
            <w:pPr>
              <w:jc w:val="center"/>
              <w:rPr>
                <w:color w:val="000000"/>
              </w:rPr>
            </w:pPr>
            <w:r w:rsidRPr="007921F8">
              <w:rPr>
                <w:color w:val="000000"/>
              </w:rPr>
              <w:t>0.541</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8</w:t>
            </w:r>
          </w:p>
        </w:tc>
        <w:tc>
          <w:tcPr>
            <w:tcW w:w="1179" w:type="dxa"/>
            <w:vAlign w:val="center"/>
          </w:tcPr>
          <w:p w:rsidR="003C14F8" w:rsidRPr="00CE158E" w:rsidRDefault="003C14F8" w:rsidP="003C14F8">
            <w:pPr>
              <w:jc w:val="center"/>
            </w:pPr>
            <w:r>
              <w:t>0.613</w:t>
            </w:r>
          </w:p>
        </w:tc>
        <w:tc>
          <w:tcPr>
            <w:tcW w:w="1179" w:type="dxa"/>
            <w:vAlign w:val="center"/>
          </w:tcPr>
          <w:p w:rsidR="003C14F8" w:rsidRPr="00CE158E" w:rsidRDefault="003C14F8" w:rsidP="003C14F8">
            <w:pPr>
              <w:jc w:val="center"/>
            </w:pPr>
            <w:r>
              <w:t>0.613</w:t>
            </w:r>
          </w:p>
        </w:tc>
        <w:tc>
          <w:tcPr>
            <w:tcW w:w="1179" w:type="dxa"/>
            <w:vAlign w:val="center"/>
          </w:tcPr>
          <w:p w:rsidR="003C14F8" w:rsidRPr="00CE158E" w:rsidRDefault="003C14F8" w:rsidP="003C14F8">
            <w:pPr>
              <w:jc w:val="center"/>
            </w:pPr>
            <w:r>
              <w:t>0.659</w:t>
            </w:r>
          </w:p>
        </w:tc>
        <w:tc>
          <w:tcPr>
            <w:tcW w:w="1180" w:type="dxa"/>
            <w:vAlign w:val="center"/>
          </w:tcPr>
          <w:p w:rsidR="003C14F8" w:rsidRPr="00CE158E" w:rsidRDefault="003C14F8" w:rsidP="003C14F8">
            <w:pPr>
              <w:jc w:val="center"/>
            </w:pPr>
            <w:r>
              <w:t>0.659</w:t>
            </w:r>
          </w:p>
        </w:tc>
        <w:tc>
          <w:tcPr>
            <w:tcW w:w="1180" w:type="dxa"/>
            <w:vAlign w:val="bottom"/>
          </w:tcPr>
          <w:p w:rsidR="003C14F8" w:rsidRPr="007921F8" w:rsidRDefault="003C14F8" w:rsidP="003C14F8">
            <w:pPr>
              <w:jc w:val="center"/>
              <w:rPr>
                <w:color w:val="000000"/>
              </w:rPr>
            </w:pPr>
            <w:r w:rsidRPr="007921F8">
              <w:rPr>
                <w:color w:val="000000"/>
              </w:rPr>
              <w:t>0.636</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9</w:t>
            </w:r>
          </w:p>
        </w:tc>
        <w:tc>
          <w:tcPr>
            <w:tcW w:w="1179" w:type="dxa"/>
            <w:vAlign w:val="center"/>
          </w:tcPr>
          <w:p w:rsidR="003C14F8" w:rsidRPr="00CE158E" w:rsidRDefault="003C14F8" w:rsidP="003C14F8">
            <w:pPr>
              <w:jc w:val="center"/>
            </w:pPr>
            <w:r>
              <w:t>0.886</w:t>
            </w:r>
          </w:p>
        </w:tc>
        <w:tc>
          <w:tcPr>
            <w:tcW w:w="1179" w:type="dxa"/>
            <w:vAlign w:val="center"/>
          </w:tcPr>
          <w:p w:rsidR="003C14F8" w:rsidRPr="00CE158E" w:rsidRDefault="003C14F8" w:rsidP="003C14F8">
            <w:pPr>
              <w:jc w:val="center"/>
            </w:pPr>
            <w:r>
              <w:t>0.886</w:t>
            </w:r>
          </w:p>
        </w:tc>
        <w:tc>
          <w:tcPr>
            <w:tcW w:w="1179" w:type="dxa"/>
            <w:vAlign w:val="center"/>
          </w:tcPr>
          <w:p w:rsidR="003C14F8" w:rsidRPr="00CE158E" w:rsidRDefault="003C14F8" w:rsidP="003C14F8">
            <w:pPr>
              <w:jc w:val="center"/>
            </w:pPr>
            <w:r>
              <w:t>0.864</w:t>
            </w:r>
          </w:p>
        </w:tc>
        <w:tc>
          <w:tcPr>
            <w:tcW w:w="1180" w:type="dxa"/>
            <w:vAlign w:val="center"/>
          </w:tcPr>
          <w:p w:rsidR="003C14F8" w:rsidRPr="00CE158E" w:rsidRDefault="003C14F8" w:rsidP="003C14F8">
            <w:pPr>
              <w:jc w:val="center"/>
            </w:pPr>
            <w:r>
              <w:t>0.864</w:t>
            </w:r>
          </w:p>
        </w:tc>
        <w:tc>
          <w:tcPr>
            <w:tcW w:w="1180" w:type="dxa"/>
            <w:vAlign w:val="bottom"/>
          </w:tcPr>
          <w:p w:rsidR="003C14F8" w:rsidRPr="007921F8" w:rsidRDefault="003C14F8" w:rsidP="003C14F8">
            <w:pPr>
              <w:jc w:val="center"/>
              <w:rPr>
                <w:color w:val="000000"/>
              </w:rPr>
            </w:pPr>
            <w:r w:rsidRPr="007921F8">
              <w:rPr>
                <w:color w:val="000000"/>
              </w:rPr>
              <w:t>0.875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10</w:t>
            </w:r>
          </w:p>
        </w:tc>
        <w:tc>
          <w:tcPr>
            <w:tcW w:w="1179" w:type="dxa"/>
            <w:vAlign w:val="center"/>
          </w:tcPr>
          <w:p w:rsidR="003C14F8" w:rsidRPr="00CE158E" w:rsidRDefault="003C14F8" w:rsidP="003C14F8">
            <w:pPr>
              <w:jc w:val="center"/>
            </w:pPr>
            <w:r>
              <w:t>1.811</w:t>
            </w:r>
          </w:p>
        </w:tc>
        <w:tc>
          <w:tcPr>
            <w:tcW w:w="1179" w:type="dxa"/>
            <w:vAlign w:val="center"/>
          </w:tcPr>
          <w:p w:rsidR="003C14F8" w:rsidRPr="00CE158E" w:rsidRDefault="003C14F8" w:rsidP="003C14F8">
            <w:pPr>
              <w:jc w:val="center"/>
            </w:pPr>
            <w:r>
              <w:t>1.811</w:t>
            </w:r>
          </w:p>
        </w:tc>
        <w:tc>
          <w:tcPr>
            <w:tcW w:w="1179" w:type="dxa"/>
            <w:vAlign w:val="center"/>
          </w:tcPr>
          <w:p w:rsidR="003C14F8" w:rsidRPr="00CE158E" w:rsidRDefault="003C14F8" w:rsidP="003C14F8">
            <w:pPr>
              <w:jc w:val="center"/>
            </w:pPr>
            <w:r>
              <w:t>1.823</w:t>
            </w:r>
          </w:p>
        </w:tc>
        <w:tc>
          <w:tcPr>
            <w:tcW w:w="1180" w:type="dxa"/>
            <w:vAlign w:val="center"/>
          </w:tcPr>
          <w:p w:rsidR="003C14F8" w:rsidRPr="00CE158E" w:rsidRDefault="003C14F8" w:rsidP="003C14F8">
            <w:pPr>
              <w:jc w:val="center"/>
            </w:pPr>
            <w:r>
              <w:t>1.823</w:t>
            </w:r>
          </w:p>
        </w:tc>
        <w:tc>
          <w:tcPr>
            <w:tcW w:w="1180" w:type="dxa"/>
            <w:vAlign w:val="bottom"/>
          </w:tcPr>
          <w:p w:rsidR="003C14F8" w:rsidRPr="007921F8" w:rsidRDefault="003C14F8" w:rsidP="003C14F8">
            <w:pPr>
              <w:jc w:val="center"/>
              <w:rPr>
                <w:color w:val="000000"/>
              </w:rPr>
            </w:pPr>
            <w:r w:rsidRPr="007921F8">
              <w:rPr>
                <w:color w:val="000000"/>
              </w:rPr>
              <w:t>1.817</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11</w:t>
            </w:r>
          </w:p>
        </w:tc>
        <w:tc>
          <w:tcPr>
            <w:tcW w:w="1179" w:type="dxa"/>
            <w:vAlign w:val="center"/>
          </w:tcPr>
          <w:p w:rsidR="003C14F8" w:rsidRPr="00CE158E" w:rsidRDefault="003C14F8" w:rsidP="003C14F8">
            <w:pPr>
              <w:jc w:val="center"/>
            </w:pPr>
            <w:r>
              <w:t>1.589</w:t>
            </w:r>
          </w:p>
        </w:tc>
        <w:tc>
          <w:tcPr>
            <w:tcW w:w="1179" w:type="dxa"/>
            <w:vAlign w:val="center"/>
          </w:tcPr>
          <w:p w:rsidR="003C14F8" w:rsidRPr="00CE158E" w:rsidRDefault="003C14F8" w:rsidP="003C14F8">
            <w:pPr>
              <w:jc w:val="center"/>
            </w:pPr>
            <w:r>
              <w:t>1.589</w:t>
            </w:r>
          </w:p>
        </w:tc>
        <w:tc>
          <w:tcPr>
            <w:tcW w:w="1179" w:type="dxa"/>
            <w:vAlign w:val="center"/>
          </w:tcPr>
          <w:p w:rsidR="003C14F8" w:rsidRPr="00CE158E" w:rsidRDefault="003C14F8" w:rsidP="003C14F8">
            <w:pPr>
              <w:jc w:val="center"/>
            </w:pPr>
            <w:r>
              <w:t>1.627</w:t>
            </w:r>
          </w:p>
        </w:tc>
        <w:tc>
          <w:tcPr>
            <w:tcW w:w="1180" w:type="dxa"/>
            <w:vAlign w:val="center"/>
          </w:tcPr>
          <w:p w:rsidR="003C14F8" w:rsidRPr="00CE158E" w:rsidRDefault="003C14F8" w:rsidP="003C14F8">
            <w:pPr>
              <w:jc w:val="center"/>
            </w:pPr>
            <w:r>
              <w:t>1.627</w:t>
            </w:r>
          </w:p>
        </w:tc>
        <w:tc>
          <w:tcPr>
            <w:tcW w:w="1180" w:type="dxa"/>
            <w:vAlign w:val="bottom"/>
          </w:tcPr>
          <w:p w:rsidR="003C14F8" w:rsidRPr="007921F8" w:rsidRDefault="003C14F8" w:rsidP="003C14F8">
            <w:pPr>
              <w:jc w:val="center"/>
              <w:rPr>
                <w:color w:val="000000"/>
              </w:rPr>
            </w:pPr>
            <w:r w:rsidRPr="007921F8">
              <w:rPr>
                <w:color w:val="000000"/>
              </w:rPr>
              <w:t>1.608</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12</w:t>
            </w:r>
          </w:p>
        </w:tc>
        <w:tc>
          <w:tcPr>
            <w:tcW w:w="1179" w:type="dxa"/>
            <w:vAlign w:val="center"/>
          </w:tcPr>
          <w:p w:rsidR="003C14F8" w:rsidRPr="007921F8" w:rsidRDefault="003C14F8" w:rsidP="003C14F8">
            <w:pPr>
              <w:jc w:val="center"/>
            </w:pPr>
            <w:r>
              <w:t>1.441</w:t>
            </w:r>
          </w:p>
        </w:tc>
        <w:tc>
          <w:tcPr>
            <w:tcW w:w="1179" w:type="dxa"/>
            <w:vAlign w:val="center"/>
          </w:tcPr>
          <w:p w:rsidR="003C14F8" w:rsidRPr="007921F8" w:rsidRDefault="003C14F8" w:rsidP="003C14F8">
            <w:pPr>
              <w:jc w:val="center"/>
            </w:pPr>
            <w:r>
              <w:t>1.441</w:t>
            </w:r>
          </w:p>
        </w:tc>
        <w:tc>
          <w:tcPr>
            <w:tcW w:w="1179" w:type="dxa"/>
            <w:vAlign w:val="center"/>
          </w:tcPr>
          <w:p w:rsidR="003C14F8" w:rsidRPr="007921F8" w:rsidRDefault="003C14F8" w:rsidP="003C14F8">
            <w:pPr>
              <w:jc w:val="center"/>
            </w:pPr>
            <w:r>
              <w:t>1.529</w:t>
            </w:r>
          </w:p>
        </w:tc>
        <w:tc>
          <w:tcPr>
            <w:tcW w:w="1180" w:type="dxa"/>
            <w:vAlign w:val="center"/>
          </w:tcPr>
          <w:p w:rsidR="003C14F8" w:rsidRPr="007921F8" w:rsidRDefault="003C14F8" w:rsidP="003C14F8">
            <w:pPr>
              <w:jc w:val="center"/>
            </w:pPr>
            <w:r>
              <w:t>1.529</w:t>
            </w:r>
          </w:p>
        </w:tc>
        <w:tc>
          <w:tcPr>
            <w:tcW w:w="1180" w:type="dxa"/>
            <w:vAlign w:val="bottom"/>
          </w:tcPr>
          <w:p w:rsidR="003C14F8" w:rsidRPr="007921F8" w:rsidRDefault="003C14F8" w:rsidP="003C14F8">
            <w:pPr>
              <w:jc w:val="center"/>
              <w:rPr>
                <w:color w:val="000000"/>
              </w:rPr>
            </w:pPr>
            <w:r w:rsidRPr="007921F8">
              <w:rPr>
                <w:color w:val="000000"/>
              </w:rPr>
              <w:t>1.485</w:t>
            </w:r>
          </w:p>
        </w:tc>
      </w:tr>
      <w:tr w:rsidR="003C14F8" w:rsidRPr="007921F8" w:rsidTr="003C14F8">
        <w:trPr>
          <w:trHeight w:val="177"/>
        </w:trPr>
        <w:tc>
          <w:tcPr>
            <w:tcW w:w="1159" w:type="dxa"/>
            <w:tcBorders>
              <w:top w:val="nil"/>
              <w:left w:val="single" w:sz="4" w:space="0" w:color="auto"/>
              <w:bottom w:val="nil"/>
              <w:right w:val="single" w:sz="4" w:space="0" w:color="auto"/>
            </w:tcBorders>
            <w:vAlign w:val="center"/>
          </w:tcPr>
          <w:p w:rsidR="003C14F8" w:rsidRPr="007921F8" w:rsidRDefault="003C14F8" w:rsidP="003C14F8">
            <w:pPr>
              <w:jc w:val="center"/>
            </w:pPr>
          </w:p>
        </w:tc>
        <w:tc>
          <w:tcPr>
            <w:tcW w:w="1146" w:type="dxa"/>
            <w:tcBorders>
              <w:left w:val="single" w:sz="4" w:space="0" w:color="auto"/>
            </w:tcBorders>
            <w:vAlign w:val="center"/>
          </w:tcPr>
          <w:p w:rsidR="003C14F8" w:rsidRPr="007921F8" w:rsidRDefault="003C14F8" w:rsidP="003C14F8">
            <w:pPr>
              <w:jc w:val="center"/>
            </w:pPr>
            <w:r w:rsidRPr="007921F8">
              <w:t>13</w:t>
            </w:r>
          </w:p>
        </w:tc>
        <w:tc>
          <w:tcPr>
            <w:tcW w:w="1179" w:type="dxa"/>
            <w:vAlign w:val="center"/>
          </w:tcPr>
          <w:p w:rsidR="003C14F8" w:rsidRPr="007921F8" w:rsidRDefault="003C14F8" w:rsidP="003C14F8">
            <w:pPr>
              <w:jc w:val="center"/>
            </w:pPr>
            <w:r>
              <w:t>1.159</w:t>
            </w:r>
          </w:p>
        </w:tc>
        <w:tc>
          <w:tcPr>
            <w:tcW w:w="1179" w:type="dxa"/>
            <w:vAlign w:val="center"/>
          </w:tcPr>
          <w:p w:rsidR="003C14F8" w:rsidRPr="007921F8" w:rsidRDefault="003C14F8" w:rsidP="003C14F8">
            <w:pPr>
              <w:jc w:val="center"/>
            </w:pPr>
            <w:r>
              <w:t>1.159</w:t>
            </w:r>
          </w:p>
        </w:tc>
        <w:tc>
          <w:tcPr>
            <w:tcW w:w="1179" w:type="dxa"/>
            <w:vAlign w:val="center"/>
          </w:tcPr>
          <w:p w:rsidR="003C14F8" w:rsidRPr="007921F8" w:rsidRDefault="003C14F8" w:rsidP="003C14F8">
            <w:pPr>
              <w:jc w:val="center"/>
            </w:pPr>
            <w:r>
              <w:t>1.227</w:t>
            </w:r>
          </w:p>
        </w:tc>
        <w:tc>
          <w:tcPr>
            <w:tcW w:w="1180" w:type="dxa"/>
            <w:vAlign w:val="center"/>
          </w:tcPr>
          <w:p w:rsidR="003C14F8" w:rsidRPr="007921F8" w:rsidRDefault="003C14F8" w:rsidP="003C14F8">
            <w:pPr>
              <w:jc w:val="center"/>
            </w:pPr>
            <w:r>
              <w:t>1.227</w:t>
            </w:r>
          </w:p>
        </w:tc>
        <w:tc>
          <w:tcPr>
            <w:tcW w:w="1180" w:type="dxa"/>
            <w:vAlign w:val="bottom"/>
          </w:tcPr>
          <w:p w:rsidR="003C14F8" w:rsidRPr="007921F8" w:rsidRDefault="003C14F8" w:rsidP="003C14F8">
            <w:pPr>
              <w:jc w:val="center"/>
              <w:rPr>
                <w:color w:val="000000"/>
              </w:rPr>
            </w:pPr>
            <w:r w:rsidRPr="007921F8">
              <w:rPr>
                <w:color w:val="000000"/>
              </w:rPr>
              <w:t>1.193</w:t>
            </w:r>
          </w:p>
        </w:tc>
      </w:tr>
      <w:tr w:rsidR="003C14F8" w:rsidRPr="007921F8" w:rsidTr="003C14F8">
        <w:trPr>
          <w:trHeight w:val="177"/>
        </w:trPr>
        <w:tc>
          <w:tcPr>
            <w:tcW w:w="1159" w:type="dxa"/>
            <w:tcBorders>
              <w:top w:val="nil"/>
              <w:left w:val="single" w:sz="4" w:space="0" w:color="auto"/>
              <w:bottom w:val="single" w:sz="4" w:space="0" w:color="auto"/>
              <w:right w:val="single" w:sz="4" w:space="0" w:color="auto"/>
            </w:tcBorders>
            <w:vAlign w:val="center"/>
          </w:tcPr>
          <w:p w:rsidR="003C14F8" w:rsidRPr="007921F8" w:rsidRDefault="003C14F8" w:rsidP="003C14F8">
            <w:pPr>
              <w:jc w:val="center"/>
            </w:pPr>
          </w:p>
        </w:tc>
        <w:tc>
          <w:tcPr>
            <w:tcW w:w="1146" w:type="dxa"/>
            <w:tcBorders>
              <w:left w:val="single" w:sz="4" w:space="0" w:color="auto"/>
            </w:tcBorders>
            <w:vAlign w:val="center"/>
          </w:tcPr>
          <w:p w:rsidR="003C14F8" w:rsidRPr="007921F8" w:rsidRDefault="003C14F8" w:rsidP="003C14F8">
            <w:pPr>
              <w:jc w:val="center"/>
            </w:pPr>
            <w:r w:rsidRPr="007921F8">
              <w:t>14</w:t>
            </w:r>
          </w:p>
        </w:tc>
        <w:tc>
          <w:tcPr>
            <w:tcW w:w="1179" w:type="dxa"/>
            <w:vAlign w:val="center"/>
          </w:tcPr>
          <w:p w:rsidR="003C14F8" w:rsidRPr="00CE158E" w:rsidRDefault="003C14F8" w:rsidP="003C14F8">
            <w:pPr>
              <w:jc w:val="center"/>
            </w:pPr>
            <w:r>
              <w:t>1.005</w:t>
            </w:r>
          </w:p>
        </w:tc>
        <w:tc>
          <w:tcPr>
            <w:tcW w:w="1179" w:type="dxa"/>
            <w:vAlign w:val="center"/>
          </w:tcPr>
          <w:p w:rsidR="003C14F8" w:rsidRPr="00CE158E" w:rsidRDefault="003C14F8" w:rsidP="003C14F8">
            <w:pPr>
              <w:jc w:val="center"/>
            </w:pPr>
            <w:r>
              <w:t>1.005</w:t>
            </w:r>
          </w:p>
        </w:tc>
        <w:tc>
          <w:tcPr>
            <w:tcW w:w="1179" w:type="dxa"/>
            <w:vAlign w:val="center"/>
          </w:tcPr>
          <w:p w:rsidR="003C14F8" w:rsidRPr="00CE158E" w:rsidRDefault="003C14F8" w:rsidP="003C14F8">
            <w:pPr>
              <w:jc w:val="center"/>
            </w:pPr>
            <w:r>
              <w:t>1.163</w:t>
            </w:r>
          </w:p>
        </w:tc>
        <w:tc>
          <w:tcPr>
            <w:tcW w:w="1180" w:type="dxa"/>
            <w:vAlign w:val="center"/>
          </w:tcPr>
          <w:p w:rsidR="003C14F8" w:rsidRPr="00CE158E" w:rsidRDefault="003C14F8" w:rsidP="003C14F8">
            <w:pPr>
              <w:jc w:val="center"/>
            </w:pPr>
            <w:r>
              <w:t>1.163</w:t>
            </w:r>
          </w:p>
        </w:tc>
        <w:tc>
          <w:tcPr>
            <w:tcW w:w="1180" w:type="dxa"/>
            <w:vAlign w:val="bottom"/>
          </w:tcPr>
          <w:p w:rsidR="003C14F8" w:rsidRPr="007921F8" w:rsidRDefault="003C14F8" w:rsidP="003C14F8">
            <w:pPr>
              <w:jc w:val="center"/>
              <w:rPr>
                <w:color w:val="000000"/>
              </w:rPr>
            </w:pPr>
            <w:r w:rsidRPr="007921F8">
              <w:rPr>
                <w:color w:val="000000"/>
              </w:rPr>
              <w:t>1.084</w:t>
            </w:r>
          </w:p>
        </w:tc>
      </w:tr>
      <w:tr w:rsidR="003C14F8" w:rsidRPr="007921F8" w:rsidTr="003C14F8">
        <w:trPr>
          <w:trHeight w:val="247"/>
        </w:trPr>
        <w:tc>
          <w:tcPr>
            <w:tcW w:w="1159" w:type="dxa"/>
            <w:vMerge w:val="restart"/>
            <w:tcBorders>
              <w:top w:val="single" w:sz="4" w:space="0" w:color="auto"/>
              <w:bottom w:val="nil"/>
            </w:tcBorders>
            <w:vAlign w:val="center"/>
          </w:tcPr>
          <w:p w:rsidR="003C14F8" w:rsidRPr="00CE158E" w:rsidRDefault="003C14F8" w:rsidP="003C14F8">
            <w:pPr>
              <w:jc w:val="center"/>
              <w:rPr>
                <w:b/>
              </w:rPr>
            </w:pPr>
            <w:r w:rsidRPr="007921F8">
              <w:rPr>
                <w:b/>
              </w:rPr>
              <w:t>12%</w:t>
            </w:r>
          </w:p>
        </w:tc>
        <w:tc>
          <w:tcPr>
            <w:tcW w:w="1146" w:type="dxa"/>
          </w:tcPr>
          <w:p w:rsidR="003C14F8" w:rsidRPr="00CE158E" w:rsidRDefault="003C14F8" w:rsidP="003C14F8">
            <w:pPr>
              <w:jc w:val="center"/>
            </w:pPr>
            <w:r w:rsidRPr="00CE158E">
              <w:t>0</w:t>
            </w:r>
          </w:p>
        </w:tc>
        <w:tc>
          <w:tcPr>
            <w:tcW w:w="1179" w:type="dxa"/>
            <w:vAlign w:val="center"/>
          </w:tcPr>
          <w:p w:rsidR="003C14F8" w:rsidRPr="00CE158E" w:rsidRDefault="003C14F8" w:rsidP="003C14F8">
            <w:pPr>
              <w:jc w:val="center"/>
            </w:pPr>
            <w:r>
              <w:t>0</w:t>
            </w:r>
          </w:p>
        </w:tc>
        <w:tc>
          <w:tcPr>
            <w:tcW w:w="1179" w:type="dxa"/>
            <w:vAlign w:val="center"/>
          </w:tcPr>
          <w:p w:rsidR="003C14F8" w:rsidRPr="00CE158E" w:rsidRDefault="003C14F8" w:rsidP="003C14F8">
            <w:pPr>
              <w:jc w:val="center"/>
            </w:pPr>
            <w:r>
              <w:t>0</w:t>
            </w:r>
          </w:p>
        </w:tc>
        <w:tc>
          <w:tcPr>
            <w:tcW w:w="1179" w:type="dxa"/>
            <w:vAlign w:val="center"/>
          </w:tcPr>
          <w:p w:rsidR="003C14F8" w:rsidRPr="00CE158E" w:rsidRDefault="003C14F8" w:rsidP="003C14F8">
            <w:pPr>
              <w:jc w:val="center"/>
            </w:pPr>
            <w:r>
              <w:t>0</w:t>
            </w:r>
          </w:p>
        </w:tc>
        <w:tc>
          <w:tcPr>
            <w:tcW w:w="1180" w:type="dxa"/>
            <w:vAlign w:val="center"/>
          </w:tcPr>
          <w:p w:rsidR="003C14F8" w:rsidRPr="00CE158E" w:rsidRDefault="003C14F8" w:rsidP="003C14F8">
            <w:pPr>
              <w:jc w:val="center"/>
            </w:pPr>
            <w:r>
              <w:t>0</w:t>
            </w:r>
          </w:p>
        </w:tc>
        <w:tc>
          <w:tcPr>
            <w:tcW w:w="1180" w:type="dxa"/>
            <w:vAlign w:val="bottom"/>
          </w:tcPr>
          <w:p w:rsidR="003C14F8" w:rsidRPr="007921F8" w:rsidRDefault="003C14F8" w:rsidP="003C14F8">
            <w:pPr>
              <w:jc w:val="center"/>
              <w:rPr>
                <w:color w:val="000000"/>
              </w:rPr>
            </w:pPr>
            <w:r w:rsidRPr="007921F8">
              <w:rPr>
                <w:color w:val="000000"/>
              </w:rPr>
              <w:t>0</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w:t>
            </w:r>
          </w:p>
        </w:tc>
        <w:tc>
          <w:tcPr>
            <w:tcW w:w="1179" w:type="dxa"/>
            <w:vAlign w:val="center"/>
          </w:tcPr>
          <w:p w:rsidR="003C14F8" w:rsidRPr="00CE158E" w:rsidRDefault="003C14F8" w:rsidP="003C14F8">
            <w:pPr>
              <w:jc w:val="center"/>
            </w:pPr>
            <w:r>
              <w:t>0.016</w:t>
            </w:r>
          </w:p>
        </w:tc>
        <w:tc>
          <w:tcPr>
            <w:tcW w:w="1179" w:type="dxa"/>
            <w:vAlign w:val="center"/>
          </w:tcPr>
          <w:p w:rsidR="003C14F8" w:rsidRPr="00CE158E" w:rsidRDefault="003C14F8" w:rsidP="003C14F8">
            <w:pPr>
              <w:jc w:val="center"/>
            </w:pPr>
            <w:r>
              <w:t>0.016</w:t>
            </w:r>
          </w:p>
        </w:tc>
        <w:tc>
          <w:tcPr>
            <w:tcW w:w="1179" w:type="dxa"/>
            <w:vAlign w:val="center"/>
          </w:tcPr>
          <w:p w:rsidR="003C14F8" w:rsidRPr="00CE158E" w:rsidRDefault="003C14F8" w:rsidP="003C14F8">
            <w:pPr>
              <w:jc w:val="center"/>
            </w:pPr>
            <w:r>
              <w:t>0.012</w:t>
            </w:r>
          </w:p>
        </w:tc>
        <w:tc>
          <w:tcPr>
            <w:tcW w:w="1180" w:type="dxa"/>
            <w:vAlign w:val="center"/>
          </w:tcPr>
          <w:p w:rsidR="003C14F8" w:rsidRPr="00CE158E" w:rsidRDefault="003C14F8" w:rsidP="003C14F8">
            <w:pPr>
              <w:jc w:val="center"/>
            </w:pPr>
            <w:r>
              <w:t>0.012</w:t>
            </w:r>
          </w:p>
        </w:tc>
        <w:tc>
          <w:tcPr>
            <w:tcW w:w="1180" w:type="dxa"/>
            <w:vAlign w:val="bottom"/>
          </w:tcPr>
          <w:p w:rsidR="003C14F8" w:rsidRPr="007921F8" w:rsidRDefault="003C14F8" w:rsidP="003C14F8">
            <w:pPr>
              <w:jc w:val="center"/>
              <w:rPr>
                <w:color w:val="000000"/>
              </w:rPr>
            </w:pPr>
            <w:r w:rsidRPr="007921F8">
              <w:rPr>
                <w:color w:val="000000"/>
              </w:rPr>
              <w:t>0.014</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2</w:t>
            </w:r>
          </w:p>
        </w:tc>
        <w:tc>
          <w:tcPr>
            <w:tcW w:w="1179" w:type="dxa"/>
            <w:vAlign w:val="center"/>
          </w:tcPr>
          <w:p w:rsidR="003C14F8" w:rsidRPr="00CE158E" w:rsidRDefault="003C14F8" w:rsidP="003C14F8">
            <w:pPr>
              <w:jc w:val="center"/>
            </w:pPr>
            <w:r>
              <w:t>0.049</w:t>
            </w:r>
          </w:p>
        </w:tc>
        <w:tc>
          <w:tcPr>
            <w:tcW w:w="1179" w:type="dxa"/>
            <w:vAlign w:val="center"/>
          </w:tcPr>
          <w:p w:rsidR="003C14F8" w:rsidRPr="00CE158E" w:rsidRDefault="003C14F8" w:rsidP="003C14F8">
            <w:pPr>
              <w:jc w:val="center"/>
            </w:pPr>
            <w:r>
              <w:t>0.049</w:t>
            </w:r>
          </w:p>
        </w:tc>
        <w:tc>
          <w:tcPr>
            <w:tcW w:w="1179" w:type="dxa"/>
            <w:vAlign w:val="center"/>
          </w:tcPr>
          <w:p w:rsidR="003C14F8" w:rsidRPr="00CE158E" w:rsidRDefault="003C14F8" w:rsidP="003C14F8">
            <w:pPr>
              <w:jc w:val="center"/>
            </w:pPr>
            <w:r>
              <w:t>0.051</w:t>
            </w:r>
          </w:p>
        </w:tc>
        <w:tc>
          <w:tcPr>
            <w:tcW w:w="1180" w:type="dxa"/>
            <w:vAlign w:val="center"/>
          </w:tcPr>
          <w:p w:rsidR="003C14F8" w:rsidRPr="00CE158E" w:rsidRDefault="003C14F8" w:rsidP="003C14F8">
            <w:pPr>
              <w:jc w:val="center"/>
            </w:pPr>
            <w:r>
              <w:t>0.051</w:t>
            </w:r>
          </w:p>
        </w:tc>
        <w:tc>
          <w:tcPr>
            <w:tcW w:w="1180" w:type="dxa"/>
            <w:vAlign w:val="bottom"/>
          </w:tcPr>
          <w:p w:rsidR="003C14F8" w:rsidRPr="007921F8" w:rsidRDefault="003C14F8" w:rsidP="003C14F8">
            <w:pPr>
              <w:jc w:val="center"/>
              <w:rPr>
                <w:color w:val="000000"/>
              </w:rPr>
            </w:pPr>
            <w:r w:rsidRPr="007921F8">
              <w:rPr>
                <w:color w:val="000000"/>
              </w:rPr>
              <w:t>0.05</w:t>
            </w:r>
            <w:r>
              <w:rPr>
                <w:color w:val="000000"/>
              </w:rPr>
              <w:t>0</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3</w:t>
            </w:r>
          </w:p>
        </w:tc>
        <w:tc>
          <w:tcPr>
            <w:tcW w:w="1179" w:type="dxa"/>
            <w:vAlign w:val="center"/>
          </w:tcPr>
          <w:p w:rsidR="003C14F8" w:rsidRPr="00CE158E" w:rsidRDefault="003C14F8" w:rsidP="003C14F8">
            <w:pPr>
              <w:jc w:val="center"/>
            </w:pPr>
            <w:r>
              <w:t>0.090</w:t>
            </w:r>
          </w:p>
        </w:tc>
        <w:tc>
          <w:tcPr>
            <w:tcW w:w="1179" w:type="dxa"/>
            <w:vAlign w:val="center"/>
          </w:tcPr>
          <w:p w:rsidR="003C14F8" w:rsidRPr="00CE158E" w:rsidRDefault="003C14F8" w:rsidP="003C14F8">
            <w:pPr>
              <w:jc w:val="center"/>
            </w:pPr>
            <w:r>
              <w:t>0.090</w:t>
            </w:r>
          </w:p>
        </w:tc>
        <w:tc>
          <w:tcPr>
            <w:tcW w:w="1179" w:type="dxa"/>
            <w:vAlign w:val="center"/>
          </w:tcPr>
          <w:p w:rsidR="003C14F8" w:rsidRPr="00CE158E" w:rsidRDefault="003C14F8" w:rsidP="003C14F8">
            <w:pPr>
              <w:jc w:val="center"/>
            </w:pPr>
            <w:r>
              <w:t>0.089</w:t>
            </w:r>
          </w:p>
        </w:tc>
        <w:tc>
          <w:tcPr>
            <w:tcW w:w="1180" w:type="dxa"/>
            <w:vAlign w:val="center"/>
          </w:tcPr>
          <w:p w:rsidR="003C14F8" w:rsidRPr="00CE158E" w:rsidRDefault="003C14F8" w:rsidP="003C14F8">
            <w:pPr>
              <w:jc w:val="center"/>
            </w:pPr>
            <w:r>
              <w:t>0.089</w:t>
            </w:r>
          </w:p>
        </w:tc>
        <w:tc>
          <w:tcPr>
            <w:tcW w:w="1180" w:type="dxa"/>
            <w:vAlign w:val="bottom"/>
          </w:tcPr>
          <w:p w:rsidR="003C14F8" w:rsidRPr="007921F8" w:rsidRDefault="003C14F8" w:rsidP="003C14F8">
            <w:pPr>
              <w:jc w:val="center"/>
              <w:rPr>
                <w:color w:val="000000"/>
              </w:rPr>
            </w:pPr>
            <w:r w:rsidRPr="007921F8">
              <w:rPr>
                <w:color w:val="000000"/>
              </w:rPr>
              <w:t>0.089</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4</w:t>
            </w:r>
          </w:p>
        </w:tc>
        <w:tc>
          <w:tcPr>
            <w:tcW w:w="1179" w:type="dxa"/>
            <w:vAlign w:val="center"/>
          </w:tcPr>
          <w:p w:rsidR="003C14F8" w:rsidRPr="00CE158E" w:rsidRDefault="003C14F8" w:rsidP="003C14F8">
            <w:pPr>
              <w:jc w:val="center"/>
            </w:pPr>
            <w:r>
              <w:t>0.152</w:t>
            </w:r>
          </w:p>
        </w:tc>
        <w:tc>
          <w:tcPr>
            <w:tcW w:w="1179" w:type="dxa"/>
            <w:vAlign w:val="center"/>
          </w:tcPr>
          <w:p w:rsidR="003C14F8" w:rsidRPr="00CE158E" w:rsidRDefault="003C14F8" w:rsidP="003C14F8">
            <w:pPr>
              <w:jc w:val="center"/>
            </w:pPr>
            <w:r>
              <w:t>0.152</w:t>
            </w:r>
          </w:p>
        </w:tc>
        <w:tc>
          <w:tcPr>
            <w:tcW w:w="1179" w:type="dxa"/>
            <w:vAlign w:val="center"/>
          </w:tcPr>
          <w:p w:rsidR="003C14F8" w:rsidRPr="00CE158E" w:rsidRDefault="003C14F8" w:rsidP="003C14F8">
            <w:pPr>
              <w:jc w:val="center"/>
            </w:pPr>
            <w:r>
              <w:t>0.155</w:t>
            </w:r>
          </w:p>
        </w:tc>
        <w:tc>
          <w:tcPr>
            <w:tcW w:w="1180" w:type="dxa"/>
            <w:vAlign w:val="center"/>
          </w:tcPr>
          <w:p w:rsidR="003C14F8" w:rsidRPr="00CE158E" w:rsidRDefault="003C14F8" w:rsidP="003C14F8">
            <w:pPr>
              <w:jc w:val="center"/>
            </w:pPr>
            <w:r>
              <w:t>0.155</w:t>
            </w:r>
          </w:p>
        </w:tc>
        <w:tc>
          <w:tcPr>
            <w:tcW w:w="1180" w:type="dxa"/>
            <w:vAlign w:val="bottom"/>
          </w:tcPr>
          <w:p w:rsidR="003C14F8" w:rsidRPr="007921F8" w:rsidRDefault="003C14F8" w:rsidP="003C14F8">
            <w:pPr>
              <w:jc w:val="center"/>
              <w:rPr>
                <w:color w:val="000000"/>
              </w:rPr>
            </w:pPr>
            <w:r w:rsidRPr="007921F8">
              <w:rPr>
                <w:color w:val="000000"/>
              </w:rPr>
              <w:t>0.153</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5</w:t>
            </w:r>
          </w:p>
        </w:tc>
        <w:tc>
          <w:tcPr>
            <w:tcW w:w="1179" w:type="dxa"/>
            <w:vAlign w:val="center"/>
          </w:tcPr>
          <w:p w:rsidR="003C14F8" w:rsidRPr="00CE158E" w:rsidRDefault="003C14F8" w:rsidP="003C14F8">
            <w:pPr>
              <w:jc w:val="center"/>
            </w:pPr>
            <w:r>
              <w:t>0.196</w:t>
            </w:r>
          </w:p>
        </w:tc>
        <w:tc>
          <w:tcPr>
            <w:tcW w:w="1179" w:type="dxa"/>
            <w:vAlign w:val="center"/>
          </w:tcPr>
          <w:p w:rsidR="003C14F8" w:rsidRPr="00CE158E" w:rsidRDefault="003C14F8" w:rsidP="003C14F8">
            <w:pPr>
              <w:jc w:val="center"/>
            </w:pPr>
            <w:r>
              <w:t>0.196</w:t>
            </w:r>
          </w:p>
        </w:tc>
        <w:tc>
          <w:tcPr>
            <w:tcW w:w="1179" w:type="dxa"/>
            <w:vAlign w:val="center"/>
          </w:tcPr>
          <w:p w:rsidR="003C14F8" w:rsidRPr="00CE158E" w:rsidRDefault="003C14F8" w:rsidP="003C14F8">
            <w:pPr>
              <w:jc w:val="center"/>
            </w:pPr>
            <w:r>
              <w:t>0.201</w:t>
            </w:r>
          </w:p>
        </w:tc>
        <w:tc>
          <w:tcPr>
            <w:tcW w:w="1180" w:type="dxa"/>
            <w:vAlign w:val="center"/>
          </w:tcPr>
          <w:p w:rsidR="003C14F8" w:rsidRPr="00CE158E" w:rsidRDefault="003C14F8" w:rsidP="003C14F8">
            <w:pPr>
              <w:jc w:val="center"/>
            </w:pPr>
            <w:r>
              <w:t>0.201</w:t>
            </w:r>
          </w:p>
        </w:tc>
        <w:tc>
          <w:tcPr>
            <w:tcW w:w="1180" w:type="dxa"/>
            <w:vAlign w:val="bottom"/>
          </w:tcPr>
          <w:p w:rsidR="003C14F8" w:rsidRPr="007921F8" w:rsidRDefault="003C14F8" w:rsidP="003C14F8">
            <w:pPr>
              <w:jc w:val="center"/>
              <w:rPr>
                <w:color w:val="000000"/>
              </w:rPr>
            </w:pPr>
            <w:r w:rsidRPr="007921F8">
              <w:rPr>
                <w:color w:val="000000"/>
              </w:rPr>
              <w:t>0.198</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6</w:t>
            </w:r>
          </w:p>
        </w:tc>
        <w:tc>
          <w:tcPr>
            <w:tcW w:w="1179" w:type="dxa"/>
            <w:vAlign w:val="center"/>
          </w:tcPr>
          <w:p w:rsidR="003C14F8" w:rsidRPr="00CE158E" w:rsidRDefault="003C14F8" w:rsidP="003C14F8">
            <w:pPr>
              <w:jc w:val="center"/>
            </w:pPr>
            <w:r>
              <w:t>1.036</w:t>
            </w:r>
          </w:p>
        </w:tc>
        <w:tc>
          <w:tcPr>
            <w:tcW w:w="1179" w:type="dxa"/>
            <w:vAlign w:val="center"/>
          </w:tcPr>
          <w:p w:rsidR="003C14F8" w:rsidRPr="00CE158E" w:rsidRDefault="003C14F8" w:rsidP="003C14F8">
            <w:pPr>
              <w:jc w:val="center"/>
            </w:pPr>
            <w:r>
              <w:t>1.036</w:t>
            </w:r>
          </w:p>
        </w:tc>
        <w:tc>
          <w:tcPr>
            <w:tcW w:w="1179" w:type="dxa"/>
            <w:vAlign w:val="center"/>
          </w:tcPr>
          <w:p w:rsidR="003C14F8" w:rsidRPr="00CE158E" w:rsidRDefault="003C14F8" w:rsidP="003C14F8">
            <w:pPr>
              <w:jc w:val="center"/>
            </w:pPr>
            <w:r>
              <w:t>1.033</w:t>
            </w:r>
          </w:p>
        </w:tc>
        <w:tc>
          <w:tcPr>
            <w:tcW w:w="1180" w:type="dxa"/>
            <w:vAlign w:val="center"/>
          </w:tcPr>
          <w:p w:rsidR="003C14F8" w:rsidRPr="00CE158E" w:rsidRDefault="003C14F8" w:rsidP="003C14F8">
            <w:pPr>
              <w:jc w:val="center"/>
            </w:pPr>
            <w:r>
              <w:t>1.033</w:t>
            </w:r>
          </w:p>
        </w:tc>
        <w:tc>
          <w:tcPr>
            <w:tcW w:w="1180" w:type="dxa"/>
            <w:vAlign w:val="bottom"/>
          </w:tcPr>
          <w:p w:rsidR="003C14F8" w:rsidRPr="007921F8" w:rsidRDefault="003C14F8" w:rsidP="003C14F8">
            <w:pPr>
              <w:jc w:val="center"/>
              <w:rPr>
                <w:color w:val="000000"/>
              </w:rPr>
            </w:pPr>
            <w:r w:rsidRPr="007921F8">
              <w:rPr>
                <w:color w:val="000000"/>
              </w:rPr>
              <w:t>1.034</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7</w:t>
            </w:r>
          </w:p>
        </w:tc>
        <w:tc>
          <w:tcPr>
            <w:tcW w:w="1179" w:type="dxa"/>
            <w:vAlign w:val="center"/>
          </w:tcPr>
          <w:p w:rsidR="003C14F8" w:rsidRPr="00CE158E" w:rsidRDefault="003C14F8" w:rsidP="003C14F8">
            <w:pPr>
              <w:jc w:val="center"/>
            </w:pPr>
            <w:r>
              <w:t>1.096</w:t>
            </w:r>
          </w:p>
        </w:tc>
        <w:tc>
          <w:tcPr>
            <w:tcW w:w="1179" w:type="dxa"/>
            <w:vAlign w:val="center"/>
          </w:tcPr>
          <w:p w:rsidR="003C14F8" w:rsidRPr="00CE158E" w:rsidRDefault="003C14F8" w:rsidP="003C14F8">
            <w:pPr>
              <w:jc w:val="center"/>
            </w:pPr>
            <w:r>
              <w:t>1.096</w:t>
            </w:r>
          </w:p>
        </w:tc>
        <w:tc>
          <w:tcPr>
            <w:tcW w:w="1179" w:type="dxa"/>
            <w:vAlign w:val="center"/>
          </w:tcPr>
          <w:p w:rsidR="003C14F8" w:rsidRPr="00CE158E" w:rsidRDefault="003C14F8" w:rsidP="003C14F8">
            <w:pPr>
              <w:jc w:val="center"/>
            </w:pPr>
            <w:r>
              <w:t>1.099</w:t>
            </w:r>
          </w:p>
        </w:tc>
        <w:tc>
          <w:tcPr>
            <w:tcW w:w="1180" w:type="dxa"/>
            <w:vAlign w:val="center"/>
          </w:tcPr>
          <w:p w:rsidR="003C14F8" w:rsidRPr="00CE158E" w:rsidRDefault="003C14F8" w:rsidP="003C14F8">
            <w:pPr>
              <w:jc w:val="center"/>
            </w:pPr>
            <w:r>
              <w:t>1.099</w:t>
            </w:r>
          </w:p>
        </w:tc>
        <w:tc>
          <w:tcPr>
            <w:tcW w:w="1180" w:type="dxa"/>
            <w:vAlign w:val="bottom"/>
          </w:tcPr>
          <w:p w:rsidR="003C14F8" w:rsidRPr="007921F8" w:rsidRDefault="003C14F8" w:rsidP="003C14F8">
            <w:pPr>
              <w:jc w:val="center"/>
              <w:rPr>
                <w:color w:val="000000"/>
              </w:rPr>
            </w:pPr>
            <w:r w:rsidRPr="007921F8">
              <w:rPr>
                <w:color w:val="000000"/>
              </w:rPr>
              <w:t>1.097</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8</w:t>
            </w:r>
          </w:p>
        </w:tc>
        <w:tc>
          <w:tcPr>
            <w:tcW w:w="1179" w:type="dxa"/>
            <w:vAlign w:val="center"/>
          </w:tcPr>
          <w:p w:rsidR="003C14F8" w:rsidRPr="00CE158E" w:rsidRDefault="003C14F8" w:rsidP="003C14F8">
            <w:pPr>
              <w:jc w:val="center"/>
            </w:pPr>
            <w:r>
              <w:t>1.120</w:t>
            </w:r>
          </w:p>
        </w:tc>
        <w:tc>
          <w:tcPr>
            <w:tcW w:w="1179" w:type="dxa"/>
            <w:vAlign w:val="center"/>
          </w:tcPr>
          <w:p w:rsidR="003C14F8" w:rsidRPr="00CE158E" w:rsidRDefault="003C14F8" w:rsidP="003C14F8">
            <w:pPr>
              <w:jc w:val="center"/>
            </w:pPr>
            <w:r>
              <w:t>1.120</w:t>
            </w:r>
          </w:p>
        </w:tc>
        <w:tc>
          <w:tcPr>
            <w:tcW w:w="1179" w:type="dxa"/>
            <w:vAlign w:val="center"/>
          </w:tcPr>
          <w:p w:rsidR="003C14F8" w:rsidRPr="00CE158E" w:rsidRDefault="003C14F8" w:rsidP="003C14F8">
            <w:pPr>
              <w:jc w:val="center"/>
            </w:pPr>
            <w:r>
              <w:t>1.122</w:t>
            </w:r>
          </w:p>
        </w:tc>
        <w:tc>
          <w:tcPr>
            <w:tcW w:w="1180" w:type="dxa"/>
            <w:vAlign w:val="center"/>
          </w:tcPr>
          <w:p w:rsidR="003C14F8" w:rsidRPr="00CE158E" w:rsidRDefault="003C14F8" w:rsidP="003C14F8">
            <w:pPr>
              <w:jc w:val="center"/>
            </w:pPr>
            <w:r>
              <w:t>1.122</w:t>
            </w:r>
          </w:p>
        </w:tc>
        <w:tc>
          <w:tcPr>
            <w:tcW w:w="1180" w:type="dxa"/>
            <w:vAlign w:val="bottom"/>
          </w:tcPr>
          <w:p w:rsidR="003C14F8" w:rsidRPr="007921F8" w:rsidRDefault="003C14F8" w:rsidP="003C14F8">
            <w:pPr>
              <w:jc w:val="center"/>
              <w:rPr>
                <w:color w:val="000000"/>
              </w:rPr>
            </w:pPr>
            <w:r w:rsidRPr="007921F8">
              <w:rPr>
                <w:color w:val="000000"/>
              </w:rPr>
              <w:t>1.121</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9</w:t>
            </w:r>
          </w:p>
        </w:tc>
        <w:tc>
          <w:tcPr>
            <w:tcW w:w="1179" w:type="dxa"/>
            <w:vAlign w:val="center"/>
          </w:tcPr>
          <w:p w:rsidR="003C14F8" w:rsidRPr="00CE158E" w:rsidRDefault="00723E7D" w:rsidP="00723E7D">
            <w:pPr>
              <w:jc w:val="center"/>
            </w:pPr>
            <w:r>
              <w:t>1.274</w:t>
            </w:r>
          </w:p>
        </w:tc>
        <w:tc>
          <w:tcPr>
            <w:tcW w:w="1179" w:type="dxa"/>
            <w:vAlign w:val="center"/>
          </w:tcPr>
          <w:p w:rsidR="003C14F8" w:rsidRPr="00CE158E" w:rsidRDefault="00723E7D" w:rsidP="003C14F8">
            <w:pPr>
              <w:jc w:val="center"/>
            </w:pPr>
            <w:r>
              <w:t>1.274</w:t>
            </w:r>
          </w:p>
        </w:tc>
        <w:tc>
          <w:tcPr>
            <w:tcW w:w="1179" w:type="dxa"/>
            <w:vAlign w:val="center"/>
          </w:tcPr>
          <w:p w:rsidR="003C14F8" w:rsidRPr="00CE158E" w:rsidRDefault="00723E7D" w:rsidP="00723E7D">
            <w:pPr>
              <w:jc w:val="center"/>
            </w:pPr>
            <w:r>
              <w:t>1.278</w:t>
            </w:r>
          </w:p>
        </w:tc>
        <w:tc>
          <w:tcPr>
            <w:tcW w:w="1180" w:type="dxa"/>
            <w:vAlign w:val="center"/>
          </w:tcPr>
          <w:p w:rsidR="003C14F8" w:rsidRPr="00CE158E" w:rsidRDefault="00723E7D" w:rsidP="003C14F8">
            <w:pPr>
              <w:jc w:val="center"/>
            </w:pPr>
            <w:r>
              <w:t>1.278</w:t>
            </w:r>
          </w:p>
        </w:tc>
        <w:tc>
          <w:tcPr>
            <w:tcW w:w="1180" w:type="dxa"/>
            <w:vAlign w:val="bottom"/>
          </w:tcPr>
          <w:p w:rsidR="003C14F8" w:rsidRPr="007921F8" w:rsidRDefault="00723E7D" w:rsidP="00723E7D">
            <w:pPr>
              <w:jc w:val="center"/>
              <w:rPr>
                <w:color w:val="000000"/>
              </w:rPr>
            </w:pPr>
            <w:r>
              <w:rPr>
                <w:color w:val="000000"/>
              </w:rPr>
              <w:t>1.276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10</w:t>
            </w:r>
          </w:p>
        </w:tc>
        <w:tc>
          <w:tcPr>
            <w:tcW w:w="1179" w:type="dxa"/>
            <w:vAlign w:val="center"/>
          </w:tcPr>
          <w:p w:rsidR="003C14F8" w:rsidRPr="00CE158E" w:rsidRDefault="00723E7D" w:rsidP="00723E7D">
            <w:pPr>
              <w:jc w:val="center"/>
            </w:pPr>
            <w:r>
              <w:t>1.292</w:t>
            </w:r>
          </w:p>
        </w:tc>
        <w:tc>
          <w:tcPr>
            <w:tcW w:w="1179" w:type="dxa"/>
            <w:vAlign w:val="center"/>
          </w:tcPr>
          <w:p w:rsidR="003C14F8" w:rsidRPr="00CE158E" w:rsidRDefault="00723E7D" w:rsidP="003C14F8">
            <w:pPr>
              <w:jc w:val="center"/>
            </w:pPr>
            <w:r>
              <w:t>1.292</w:t>
            </w:r>
          </w:p>
        </w:tc>
        <w:tc>
          <w:tcPr>
            <w:tcW w:w="1179" w:type="dxa"/>
            <w:vAlign w:val="center"/>
          </w:tcPr>
          <w:p w:rsidR="003C14F8" w:rsidRPr="00CE158E" w:rsidRDefault="00723E7D" w:rsidP="00723E7D">
            <w:pPr>
              <w:jc w:val="center"/>
            </w:pPr>
            <w:r>
              <w:t>1.291</w:t>
            </w:r>
          </w:p>
        </w:tc>
        <w:tc>
          <w:tcPr>
            <w:tcW w:w="1180" w:type="dxa"/>
            <w:vAlign w:val="center"/>
          </w:tcPr>
          <w:p w:rsidR="003C14F8" w:rsidRPr="00CE158E" w:rsidRDefault="00723E7D" w:rsidP="003C14F8">
            <w:pPr>
              <w:jc w:val="center"/>
            </w:pPr>
            <w:r>
              <w:t>1.291</w:t>
            </w:r>
          </w:p>
        </w:tc>
        <w:tc>
          <w:tcPr>
            <w:tcW w:w="1180" w:type="dxa"/>
            <w:vAlign w:val="bottom"/>
          </w:tcPr>
          <w:p w:rsidR="003C14F8" w:rsidRPr="007921F8" w:rsidRDefault="00723E7D" w:rsidP="00723E7D">
            <w:pPr>
              <w:jc w:val="center"/>
              <w:rPr>
                <w:color w:val="000000"/>
              </w:rPr>
            </w:pPr>
            <w:r w:rsidRPr="007921F8">
              <w:rPr>
                <w:color w:val="000000"/>
              </w:rPr>
              <w:t>1.291</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11</w:t>
            </w:r>
          </w:p>
        </w:tc>
        <w:tc>
          <w:tcPr>
            <w:tcW w:w="1179" w:type="dxa"/>
            <w:vAlign w:val="center"/>
          </w:tcPr>
          <w:p w:rsidR="003C14F8" w:rsidRPr="00CE158E" w:rsidRDefault="00723E7D" w:rsidP="003C14F8">
            <w:pPr>
              <w:jc w:val="center"/>
            </w:pPr>
            <w:r>
              <w:t>1.474</w:t>
            </w:r>
          </w:p>
        </w:tc>
        <w:tc>
          <w:tcPr>
            <w:tcW w:w="1179" w:type="dxa"/>
            <w:vAlign w:val="center"/>
          </w:tcPr>
          <w:p w:rsidR="003C14F8" w:rsidRPr="00CE158E" w:rsidRDefault="00723E7D" w:rsidP="003C14F8">
            <w:pPr>
              <w:jc w:val="center"/>
            </w:pPr>
            <w:r>
              <w:t>1.474</w:t>
            </w:r>
          </w:p>
        </w:tc>
        <w:tc>
          <w:tcPr>
            <w:tcW w:w="1179" w:type="dxa"/>
            <w:vAlign w:val="center"/>
          </w:tcPr>
          <w:p w:rsidR="003C14F8" w:rsidRPr="00CE158E" w:rsidRDefault="00723E7D" w:rsidP="003C14F8">
            <w:pPr>
              <w:jc w:val="center"/>
            </w:pPr>
            <w:r>
              <w:t>1.472</w:t>
            </w:r>
          </w:p>
        </w:tc>
        <w:tc>
          <w:tcPr>
            <w:tcW w:w="1180" w:type="dxa"/>
            <w:vAlign w:val="center"/>
          </w:tcPr>
          <w:p w:rsidR="003C14F8" w:rsidRPr="00CE158E" w:rsidRDefault="00723E7D" w:rsidP="003C14F8">
            <w:pPr>
              <w:jc w:val="center"/>
            </w:pPr>
            <w:r>
              <w:t>1.472</w:t>
            </w:r>
          </w:p>
        </w:tc>
        <w:tc>
          <w:tcPr>
            <w:tcW w:w="1180" w:type="dxa"/>
            <w:vAlign w:val="bottom"/>
          </w:tcPr>
          <w:p w:rsidR="003C14F8" w:rsidRPr="007921F8" w:rsidRDefault="00723E7D" w:rsidP="003C14F8">
            <w:pPr>
              <w:jc w:val="center"/>
              <w:rPr>
                <w:color w:val="000000"/>
              </w:rPr>
            </w:pPr>
            <w:r w:rsidRPr="007921F8">
              <w:rPr>
                <w:color w:val="000000"/>
              </w:rPr>
              <w:t>1.473</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12</w:t>
            </w:r>
          </w:p>
        </w:tc>
        <w:tc>
          <w:tcPr>
            <w:tcW w:w="1179" w:type="dxa"/>
            <w:vAlign w:val="center"/>
          </w:tcPr>
          <w:p w:rsidR="003C14F8" w:rsidRPr="00CE158E" w:rsidRDefault="00723E7D" w:rsidP="003C14F8">
            <w:pPr>
              <w:jc w:val="center"/>
            </w:pPr>
            <w:r>
              <w:t>1.354</w:t>
            </w:r>
          </w:p>
        </w:tc>
        <w:tc>
          <w:tcPr>
            <w:tcW w:w="1179" w:type="dxa"/>
            <w:vAlign w:val="center"/>
          </w:tcPr>
          <w:p w:rsidR="003C14F8" w:rsidRPr="00CE158E" w:rsidRDefault="00723E7D" w:rsidP="003C14F8">
            <w:pPr>
              <w:jc w:val="center"/>
            </w:pPr>
            <w:r>
              <w:t>1.354</w:t>
            </w:r>
          </w:p>
        </w:tc>
        <w:tc>
          <w:tcPr>
            <w:tcW w:w="1179" w:type="dxa"/>
            <w:vAlign w:val="center"/>
          </w:tcPr>
          <w:p w:rsidR="003C14F8" w:rsidRPr="00CE158E" w:rsidRDefault="00723E7D" w:rsidP="00723E7D">
            <w:pPr>
              <w:jc w:val="center"/>
            </w:pPr>
            <w:r>
              <w:t>1.357</w:t>
            </w:r>
          </w:p>
        </w:tc>
        <w:tc>
          <w:tcPr>
            <w:tcW w:w="1180" w:type="dxa"/>
            <w:vAlign w:val="center"/>
          </w:tcPr>
          <w:p w:rsidR="003C14F8" w:rsidRPr="00CE158E" w:rsidRDefault="00723E7D" w:rsidP="003C14F8">
            <w:pPr>
              <w:jc w:val="center"/>
            </w:pPr>
            <w:r>
              <w:t>1.357</w:t>
            </w:r>
          </w:p>
        </w:tc>
        <w:tc>
          <w:tcPr>
            <w:tcW w:w="1180" w:type="dxa"/>
            <w:vAlign w:val="bottom"/>
          </w:tcPr>
          <w:p w:rsidR="003C14F8" w:rsidRPr="007921F8" w:rsidRDefault="00723E7D" w:rsidP="00723E7D">
            <w:pPr>
              <w:jc w:val="center"/>
              <w:rPr>
                <w:color w:val="000000"/>
              </w:rPr>
            </w:pPr>
            <w:r w:rsidRPr="007921F8">
              <w:rPr>
                <w:color w:val="000000"/>
              </w:rPr>
              <w:t>1.355</w:t>
            </w:r>
          </w:p>
        </w:tc>
      </w:tr>
      <w:tr w:rsidR="003C14F8" w:rsidRPr="007921F8" w:rsidTr="003C14F8">
        <w:trPr>
          <w:trHeight w:val="177"/>
        </w:trPr>
        <w:tc>
          <w:tcPr>
            <w:tcW w:w="1159" w:type="dxa"/>
            <w:tcBorders>
              <w:top w:val="nil"/>
              <w:bottom w:val="nil"/>
            </w:tcBorders>
          </w:tcPr>
          <w:p w:rsidR="003C14F8" w:rsidRPr="007921F8" w:rsidRDefault="003C14F8" w:rsidP="003C14F8">
            <w:pPr>
              <w:jc w:val="center"/>
            </w:pPr>
          </w:p>
        </w:tc>
        <w:tc>
          <w:tcPr>
            <w:tcW w:w="1146" w:type="dxa"/>
          </w:tcPr>
          <w:p w:rsidR="003C14F8" w:rsidRPr="007921F8" w:rsidRDefault="003C14F8" w:rsidP="003C14F8">
            <w:pPr>
              <w:jc w:val="center"/>
            </w:pPr>
            <w:r w:rsidRPr="007921F8">
              <w:t>13</w:t>
            </w:r>
          </w:p>
        </w:tc>
        <w:tc>
          <w:tcPr>
            <w:tcW w:w="1179" w:type="dxa"/>
            <w:vAlign w:val="center"/>
          </w:tcPr>
          <w:p w:rsidR="003C14F8" w:rsidRPr="007921F8" w:rsidRDefault="003C14F8" w:rsidP="003C14F8">
            <w:pPr>
              <w:jc w:val="center"/>
            </w:pPr>
            <w:r>
              <w:t>1.255</w:t>
            </w:r>
          </w:p>
        </w:tc>
        <w:tc>
          <w:tcPr>
            <w:tcW w:w="1179" w:type="dxa"/>
            <w:vAlign w:val="center"/>
          </w:tcPr>
          <w:p w:rsidR="003C14F8" w:rsidRPr="007921F8" w:rsidRDefault="003C14F8" w:rsidP="003C14F8">
            <w:pPr>
              <w:jc w:val="center"/>
            </w:pPr>
            <w:r>
              <w:t>1.255</w:t>
            </w:r>
          </w:p>
        </w:tc>
        <w:tc>
          <w:tcPr>
            <w:tcW w:w="1179" w:type="dxa"/>
            <w:vAlign w:val="center"/>
          </w:tcPr>
          <w:p w:rsidR="003C14F8" w:rsidRPr="007921F8" w:rsidRDefault="003C14F8" w:rsidP="003C14F8">
            <w:pPr>
              <w:jc w:val="center"/>
            </w:pPr>
            <w:r>
              <w:t>1.250</w:t>
            </w:r>
          </w:p>
        </w:tc>
        <w:tc>
          <w:tcPr>
            <w:tcW w:w="1180" w:type="dxa"/>
            <w:vAlign w:val="center"/>
          </w:tcPr>
          <w:p w:rsidR="003C14F8" w:rsidRPr="007921F8" w:rsidRDefault="003C14F8" w:rsidP="003C14F8">
            <w:pPr>
              <w:jc w:val="center"/>
            </w:pPr>
            <w:r>
              <w:t>1.250</w:t>
            </w:r>
          </w:p>
        </w:tc>
        <w:tc>
          <w:tcPr>
            <w:tcW w:w="1180" w:type="dxa"/>
            <w:vAlign w:val="bottom"/>
          </w:tcPr>
          <w:p w:rsidR="003C14F8" w:rsidRPr="007921F8" w:rsidRDefault="003C14F8" w:rsidP="003C14F8">
            <w:pPr>
              <w:jc w:val="center"/>
              <w:rPr>
                <w:color w:val="000000"/>
              </w:rPr>
            </w:pPr>
            <w:r>
              <w:rPr>
                <w:color w:val="000000"/>
              </w:rPr>
              <w:t>1.252</w:t>
            </w:r>
          </w:p>
        </w:tc>
      </w:tr>
      <w:tr w:rsidR="003C14F8" w:rsidRPr="007921F8" w:rsidTr="003C14F8">
        <w:trPr>
          <w:trHeight w:val="177"/>
        </w:trPr>
        <w:tc>
          <w:tcPr>
            <w:tcW w:w="1159" w:type="dxa"/>
            <w:tcBorders>
              <w:top w:val="nil"/>
              <w:bottom w:val="single" w:sz="4" w:space="0" w:color="auto"/>
            </w:tcBorders>
          </w:tcPr>
          <w:p w:rsidR="003C14F8" w:rsidRPr="007921F8" w:rsidRDefault="003C14F8" w:rsidP="003C14F8">
            <w:pPr>
              <w:jc w:val="center"/>
            </w:pPr>
          </w:p>
        </w:tc>
        <w:tc>
          <w:tcPr>
            <w:tcW w:w="1146" w:type="dxa"/>
          </w:tcPr>
          <w:p w:rsidR="003C14F8" w:rsidRPr="007921F8" w:rsidRDefault="003C14F8" w:rsidP="003C14F8">
            <w:pPr>
              <w:jc w:val="center"/>
            </w:pPr>
            <w:r w:rsidRPr="007921F8">
              <w:t>14</w:t>
            </w:r>
          </w:p>
        </w:tc>
        <w:tc>
          <w:tcPr>
            <w:tcW w:w="1179" w:type="dxa"/>
            <w:vAlign w:val="center"/>
          </w:tcPr>
          <w:p w:rsidR="003C14F8" w:rsidRPr="007921F8" w:rsidRDefault="003C14F8" w:rsidP="003C14F8">
            <w:pPr>
              <w:jc w:val="center"/>
            </w:pPr>
            <w:r>
              <w:t>1.201</w:t>
            </w:r>
          </w:p>
        </w:tc>
        <w:tc>
          <w:tcPr>
            <w:tcW w:w="1179" w:type="dxa"/>
            <w:vAlign w:val="center"/>
          </w:tcPr>
          <w:p w:rsidR="003C14F8" w:rsidRPr="007921F8" w:rsidRDefault="003C14F8" w:rsidP="003C14F8">
            <w:pPr>
              <w:jc w:val="center"/>
            </w:pPr>
            <w:r>
              <w:t>1.201</w:t>
            </w:r>
          </w:p>
        </w:tc>
        <w:tc>
          <w:tcPr>
            <w:tcW w:w="1179" w:type="dxa"/>
            <w:vAlign w:val="center"/>
          </w:tcPr>
          <w:p w:rsidR="003C14F8" w:rsidRPr="007921F8" w:rsidRDefault="003C14F8" w:rsidP="003C14F8">
            <w:pPr>
              <w:jc w:val="center"/>
            </w:pPr>
            <w:r>
              <w:t>1.205</w:t>
            </w:r>
          </w:p>
        </w:tc>
        <w:tc>
          <w:tcPr>
            <w:tcW w:w="1180" w:type="dxa"/>
            <w:vAlign w:val="center"/>
          </w:tcPr>
          <w:p w:rsidR="003C14F8" w:rsidRPr="007921F8" w:rsidRDefault="003C14F8" w:rsidP="003C14F8">
            <w:pPr>
              <w:jc w:val="center"/>
            </w:pPr>
            <w:r>
              <w:t>1.205</w:t>
            </w:r>
          </w:p>
        </w:tc>
        <w:tc>
          <w:tcPr>
            <w:tcW w:w="1180" w:type="dxa"/>
            <w:vAlign w:val="bottom"/>
          </w:tcPr>
          <w:p w:rsidR="003C14F8" w:rsidRPr="007921F8" w:rsidRDefault="003C14F8" w:rsidP="003C14F8">
            <w:pPr>
              <w:jc w:val="center"/>
              <w:rPr>
                <w:color w:val="000000"/>
              </w:rPr>
            </w:pPr>
            <w:r w:rsidRPr="007921F8">
              <w:rPr>
                <w:color w:val="000000"/>
              </w:rPr>
              <w:t>1.203</w:t>
            </w:r>
          </w:p>
        </w:tc>
      </w:tr>
      <w:tr w:rsidR="003C14F8" w:rsidRPr="007921F8" w:rsidTr="003C14F8">
        <w:trPr>
          <w:trHeight w:val="247"/>
        </w:trPr>
        <w:tc>
          <w:tcPr>
            <w:tcW w:w="1159" w:type="dxa"/>
            <w:vMerge w:val="restart"/>
            <w:tcBorders>
              <w:bottom w:val="nil"/>
            </w:tcBorders>
            <w:vAlign w:val="center"/>
          </w:tcPr>
          <w:p w:rsidR="003C14F8" w:rsidRPr="00CE158E" w:rsidRDefault="003C14F8" w:rsidP="003C14F8">
            <w:pPr>
              <w:jc w:val="center"/>
              <w:rPr>
                <w:b/>
              </w:rPr>
            </w:pPr>
            <w:r w:rsidRPr="007921F8">
              <w:rPr>
                <w:b/>
              </w:rPr>
              <w:t>13%</w:t>
            </w:r>
          </w:p>
        </w:tc>
        <w:tc>
          <w:tcPr>
            <w:tcW w:w="1146" w:type="dxa"/>
          </w:tcPr>
          <w:p w:rsidR="003C14F8" w:rsidRPr="00CE158E" w:rsidRDefault="003C14F8" w:rsidP="003C14F8">
            <w:pPr>
              <w:jc w:val="center"/>
            </w:pPr>
            <w:r w:rsidRPr="00CE158E">
              <w:t>0</w:t>
            </w:r>
          </w:p>
        </w:tc>
        <w:tc>
          <w:tcPr>
            <w:tcW w:w="1179" w:type="dxa"/>
            <w:vAlign w:val="center"/>
          </w:tcPr>
          <w:p w:rsidR="003C14F8" w:rsidRPr="00CE158E" w:rsidRDefault="003C14F8" w:rsidP="003C14F8">
            <w:pPr>
              <w:jc w:val="center"/>
            </w:pPr>
            <w:r>
              <w:t>0</w:t>
            </w:r>
          </w:p>
        </w:tc>
        <w:tc>
          <w:tcPr>
            <w:tcW w:w="1179" w:type="dxa"/>
            <w:vAlign w:val="center"/>
          </w:tcPr>
          <w:p w:rsidR="003C14F8" w:rsidRPr="00CE158E" w:rsidRDefault="003C14F8" w:rsidP="003C14F8">
            <w:pPr>
              <w:jc w:val="center"/>
            </w:pPr>
            <w:r>
              <w:t>0</w:t>
            </w:r>
          </w:p>
        </w:tc>
        <w:tc>
          <w:tcPr>
            <w:tcW w:w="1179" w:type="dxa"/>
            <w:vAlign w:val="center"/>
          </w:tcPr>
          <w:p w:rsidR="003C14F8" w:rsidRPr="00CE158E" w:rsidRDefault="003C14F8" w:rsidP="003C14F8">
            <w:pPr>
              <w:jc w:val="center"/>
            </w:pPr>
            <w:r>
              <w:t>0</w:t>
            </w:r>
          </w:p>
        </w:tc>
        <w:tc>
          <w:tcPr>
            <w:tcW w:w="1180" w:type="dxa"/>
            <w:vAlign w:val="center"/>
          </w:tcPr>
          <w:p w:rsidR="003C14F8" w:rsidRPr="00CE158E" w:rsidRDefault="003C14F8" w:rsidP="003C14F8">
            <w:pPr>
              <w:jc w:val="center"/>
            </w:pPr>
            <w:r>
              <w:t>0</w:t>
            </w:r>
          </w:p>
        </w:tc>
        <w:tc>
          <w:tcPr>
            <w:tcW w:w="1180" w:type="dxa"/>
            <w:vAlign w:val="bottom"/>
          </w:tcPr>
          <w:p w:rsidR="003C14F8" w:rsidRPr="007921F8" w:rsidRDefault="003C14F8" w:rsidP="003C14F8">
            <w:pPr>
              <w:jc w:val="center"/>
              <w:rPr>
                <w:color w:val="000000"/>
              </w:rPr>
            </w:pPr>
            <w:r w:rsidRPr="007921F8">
              <w:rPr>
                <w:color w:val="000000"/>
              </w:rPr>
              <w:t>0</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w:t>
            </w:r>
          </w:p>
        </w:tc>
        <w:tc>
          <w:tcPr>
            <w:tcW w:w="1179" w:type="dxa"/>
            <w:vAlign w:val="center"/>
          </w:tcPr>
          <w:p w:rsidR="003C14F8" w:rsidRPr="00CE158E" w:rsidRDefault="003C14F8" w:rsidP="003C14F8">
            <w:pPr>
              <w:jc w:val="center"/>
            </w:pPr>
            <w:r>
              <w:t>0.040</w:t>
            </w:r>
          </w:p>
        </w:tc>
        <w:tc>
          <w:tcPr>
            <w:tcW w:w="1179" w:type="dxa"/>
            <w:vAlign w:val="center"/>
          </w:tcPr>
          <w:p w:rsidR="003C14F8" w:rsidRPr="00CE158E" w:rsidRDefault="003C14F8" w:rsidP="003C14F8">
            <w:pPr>
              <w:jc w:val="center"/>
            </w:pPr>
            <w:r>
              <w:t>0.040</w:t>
            </w:r>
          </w:p>
        </w:tc>
        <w:tc>
          <w:tcPr>
            <w:tcW w:w="1179" w:type="dxa"/>
            <w:vAlign w:val="center"/>
          </w:tcPr>
          <w:p w:rsidR="003C14F8" w:rsidRPr="00CE158E" w:rsidRDefault="003C14F8" w:rsidP="003C14F8">
            <w:pPr>
              <w:jc w:val="center"/>
            </w:pPr>
            <w:r>
              <w:t>0.080</w:t>
            </w:r>
          </w:p>
        </w:tc>
        <w:tc>
          <w:tcPr>
            <w:tcW w:w="1180" w:type="dxa"/>
            <w:vAlign w:val="center"/>
          </w:tcPr>
          <w:p w:rsidR="003C14F8" w:rsidRPr="00CE158E" w:rsidRDefault="003C14F8" w:rsidP="003C14F8">
            <w:pPr>
              <w:jc w:val="center"/>
            </w:pPr>
            <w:r>
              <w:t>0.080</w:t>
            </w:r>
          </w:p>
        </w:tc>
        <w:tc>
          <w:tcPr>
            <w:tcW w:w="1180" w:type="dxa"/>
            <w:vAlign w:val="bottom"/>
          </w:tcPr>
          <w:p w:rsidR="003C14F8" w:rsidRPr="007921F8" w:rsidRDefault="003C14F8" w:rsidP="003C14F8">
            <w:pPr>
              <w:jc w:val="center"/>
              <w:rPr>
                <w:color w:val="000000"/>
              </w:rPr>
            </w:pPr>
            <w:r w:rsidRPr="007921F8">
              <w:rPr>
                <w:color w:val="000000"/>
              </w:rPr>
              <w:t>0.06</w:t>
            </w:r>
            <w:r>
              <w:rPr>
                <w:color w:val="000000"/>
              </w:rPr>
              <w:t>0</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2</w:t>
            </w:r>
          </w:p>
        </w:tc>
        <w:tc>
          <w:tcPr>
            <w:tcW w:w="1179" w:type="dxa"/>
            <w:vAlign w:val="center"/>
          </w:tcPr>
          <w:p w:rsidR="003C14F8" w:rsidRPr="00CE158E" w:rsidRDefault="003C14F8" w:rsidP="003C14F8">
            <w:pPr>
              <w:jc w:val="center"/>
            </w:pPr>
            <w:r>
              <w:t>0.062</w:t>
            </w:r>
          </w:p>
        </w:tc>
        <w:tc>
          <w:tcPr>
            <w:tcW w:w="1179" w:type="dxa"/>
            <w:vAlign w:val="center"/>
          </w:tcPr>
          <w:p w:rsidR="003C14F8" w:rsidRPr="00CE158E" w:rsidRDefault="003C14F8" w:rsidP="003C14F8">
            <w:pPr>
              <w:jc w:val="center"/>
            </w:pPr>
            <w:r>
              <w:t>0.062</w:t>
            </w:r>
          </w:p>
        </w:tc>
        <w:tc>
          <w:tcPr>
            <w:tcW w:w="1179" w:type="dxa"/>
            <w:vAlign w:val="center"/>
          </w:tcPr>
          <w:p w:rsidR="003C14F8" w:rsidRPr="00CE158E" w:rsidRDefault="003C14F8" w:rsidP="003C14F8">
            <w:pPr>
              <w:jc w:val="center"/>
            </w:pPr>
            <w:r>
              <w:t>0.060</w:t>
            </w:r>
          </w:p>
        </w:tc>
        <w:tc>
          <w:tcPr>
            <w:tcW w:w="1180" w:type="dxa"/>
            <w:vAlign w:val="center"/>
          </w:tcPr>
          <w:p w:rsidR="003C14F8" w:rsidRPr="00CE158E" w:rsidRDefault="003C14F8" w:rsidP="003C14F8">
            <w:pPr>
              <w:jc w:val="center"/>
            </w:pPr>
            <w:r>
              <w:t>0.060</w:t>
            </w:r>
          </w:p>
        </w:tc>
        <w:tc>
          <w:tcPr>
            <w:tcW w:w="1180" w:type="dxa"/>
            <w:vAlign w:val="bottom"/>
          </w:tcPr>
          <w:p w:rsidR="003C14F8" w:rsidRPr="007921F8" w:rsidRDefault="003C14F8" w:rsidP="003C14F8">
            <w:pPr>
              <w:jc w:val="center"/>
              <w:rPr>
                <w:color w:val="000000"/>
              </w:rPr>
            </w:pPr>
            <w:r w:rsidRPr="007921F8">
              <w:rPr>
                <w:color w:val="000000"/>
              </w:rPr>
              <w:t>0.061</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3</w:t>
            </w:r>
          </w:p>
        </w:tc>
        <w:tc>
          <w:tcPr>
            <w:tcW w:w="1179" w:type="dxa"/>
            <w:vAlign w:val="center"/>
          </w:tcPr>
          <w:p w:rsidR="003C14F8" w:rsidRPr="00CE158E" w:rsidRDefault="003C14F8" w:rsidP="003C14F8">
            <w:pPr>
              <w:jc w:val="center"/>
            </w:pPr>
            <w:r>
              <w:t>0.082</w:t>
            </w:r>
          </w:p>
        </w:tc>
        <w:tc>
          <w:tcPr>
            <w:tcW w:w="1179" w:type="dxa"/>
            <w:vAlign w:val="center"/>
          </w:tcPr>
          <w:p w:rsidR="003C14F8" w:rsidRPr="00CE158E" w:rsidRDefault="003C14F8" w:rsidP="003C14F8">
            <w:pPr>
              <w:jc w:val="center"/>
            </w:pPr>
            <w:r>
              <w:t>0.082</w:t>
            </w:r>
          </w:p>
        </w:tc>
        <w:tc>
          <w:tcPr>
            <w:tcW w:w="1179" w:type="dxa"/>
            <w:vAlign w:val="center"/>
          </w:tcPr>
          <w:p w:rsidR="003C14F8" w:rsidRPr="00CE158E" w:rsidRDefault="003C14F8" w:rsidP="003C14F8">
            <w:pPr>
              <w:jc w:val="center"/>
            </w:pPr>
            <w:r>
              <w:t>0.084</w:t>
            </w:r>
          </w:p>
        </w:tc>
        <w:tc>
          <w:tcPr>
            <w:tcW w:w="1180" w:type="dxa"/>
            <w:vAlign w:val="center"/>
          </w:tcPr>
          <w:p w:rsidR="003C14F8" w:rsidRPr="00CE158E" w:rsidRDefault="003C14F8" w:rsidP="003C14F8">
            <w:pPr>
              <w:jc w:val="center"/>
            </w:pPr>
            <w:r>
              <w:t>0.084</w:t>
            </w:r>
          </w:p>
        </w:tc>
        <w:tc>
          <w:tcPr>
            <w:tcW w:w="1180" w:type="dxa"/>
            <w:vAlign w:val="bottom"/>
          </w:tcPr>
          <w:p w:rsidR="003C14F8" w:rsidRPr="007921F8" w:rsidRDefault="003C14F8" w:rsidP="003C14F8">
            <w:pPr>
              <w:jc w:val="center"/>
              <w:rPr>
                <w:color w:val="000000"/>
              </w:rPr>
            </w:pPr>
            <w:r w:rsidRPr="007921F8">
              <w:rPr>
                <w:color w:val="000000"/>
              </w:rPr>
              <w:t>0.083</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4</w:t>
            </w:r>
          </w:p>
        </w:tc>
        <w:tc>
          <w:tcPr>
            <w:tcW w:w="1179" w:type="dxa"/>
            <w:vAlign w:val="center"/>
          </w:tcPr>
          <w:p w:rsidR="003C14F8" w:rsidRPr="00CE158E" w:rsidRDefault="003C14F8" w:rsidP="003C14F8">
            <w:pPr>
              <w:jc w:val="center"/>
            </w:pPr>
            <w:r>
              <w:t>0.184</w:t>
            </w:r>
          </w:p>
        </w:tc>
        <w:tc>
          <w:tcPr>
            <w:tcW w:w="1179" w:type="dxa"/>
            <w:vAlign w:val="center"/>
          </w:tcPr>
          <w:p w:rsidR="003C14F8" w:rsidRPr="00CE158E" w:rsidRDefault="003C14F8" w:rsidP="003C14F8">
            <w:pPr>
              <w:jc w:val="center"/>
            </w:pPr>
            <w:r>
              <w:t>0.184</w:t>
            </w:r>
          </w:p>
        </w:tc>
        <w:tc>
          <w:tcPr>
            <w:tcW w:w="1179" w:type="dxa"/>
            <w:vAlign w:val="center"/>
          </w:tcPr>
          <w:p w:rsidR="003C14F8" w:rsidRPr="00CE158E" w:rsidRDefault="003C14F8" w:rsidP="003C14F8">
            <w:pPr>
              <w:jc w:val="center"/>
            </w:pPr>
            <w:r>
              <w:t>0.180</w:t>
            </w:r>
          </w:p>
        </w:tc>
        <w:tc>
          <w:tcPr>
            <w:tcW w:w="1180" w:type="dxa"/>
            <w:vAlign w:val="center"/>
          </w:tcPr>
          <w:p w:rsidR="003C14F8" w:rsidRPr="00CE158E" w:rsidRDefault="003C14F8" w:rsidP="003C14F8">
            <w:pPr>
              <w:jc w:val="center"/>
            </w:pPr>
            <w:r>
              <w:t>0.180</w:t>
            </w:r>
          </w:p>
        </w:tc>
        <w:tc>
          <w:tcPr>
            <w:tcW w:w="1180" w:type="dxa"/>
            <w:vAlign w:val="bottom"/>
          </w:tcPr>
          <w:p w:rsidR="003C14F8" w:rsidRPr="007921F8" w:rsidRDefault="003C14F8" w:rsidP="003C14F8">
            <w:pPr>
              <w:jc w:val="center"/>
              <w:rPr>
                <w:color w:val="000000"/>
              </w:rPr>
            </w:pPr>
            <w:r w:rsidRPr="007921F8">
              <w:rPr>
                <w:color w:val="000000"/>
              </w:rPr>
              <w:t>0.182</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5</w:t>
            </w:r>
          </w:p>
        </w:tc>
        <w:tc>
          <w:tcPr>
            <w:tcW w:w="1179" w:type="dxa"/>
            <w:vAlign w:val="center"/>
          </w:tcPr>
          <w:p w:rsidR="003C14F8" w:rsidRPr="00CE158E" w:rsidRDefault="003C14F8" w:rsidP="003C14F8">
            <w:pPr>
              <w:jc w:val="center"/>
            </w:pPr>
            <w:r>
              <w:t>0.214</w:t>
            </w:r>
          </w:p>
        </w:tc>
        <w:tc>
          <w:tcPr>
            <w:tcW w:w="1179" w:type="dxa"/>
            <w:vAlign w:val="center"/>
          </w:tcPr>
          <w:p w:rsidR="003C14F8" w:rsidRPr="00CE158E" w:rsidRDefault="003C14F8" w:rsidP="003C14F8">
            <w:pPr>
              <w:jc w:val="center"/>
            </w:pPr>
            <w:r>
              <w:t>0.214</w:t>
            </w:r>
          </w:p>
        </w:tc>
        <w:tc>
          <w:tcPr>
            <w:tcW w:w="1179" w:type="dxa"/>
            <w:vAlign w:val="center"/>
          </w:tcPr>
          <w:p w:rsidR="003C14F8" w:rsidRPr="00CE158E" w:rsidRDefault="003C14F8" w:rsidP="003C14F8">
            <w:pPr>
              <w:jc w:val="center"/>
            </w:pPr>
            <w:r>
              <w:t>0.208</w:t>
            </w:r>
          </w:p>
        </w:tc>
        <w:tc>
          <w:tcPr>
            <w:tcW w:w="1180" w:type="dxa"/>
            <w:vAlign w:val="center"/>
          </w:tcPr>
          <w:p w:rsidR="003C14F8" w:rsidRPr="00CE158E" w:rsidRDefault="003C14F8" w:rsidP="003C14F8">
            <w:pPr>
              <w:jc w:val="center"/>
            </w:pPr>
            <w:r>
              <w:t>0.208</w:t>
            </w:r>
          </w:p>
        </w:tc>
        <w:tc>
          <w:tcPr>
            <w:tcW w:w="1180" w:type="dxa"/>
            <w:vAlign w:val="bottom"/>
          </w:tcPr>
          <w:p w:rsidR="003C14F8" w:rsidRPr="007921F8" w:rsidRDefault="003C14F8" w:rsidP="003C14F8">
            <w:pPr>
              <w:jc w:val="center"/>
              <w:rPr>
                <w:color w:val="000000"/>
              </w:rPr>
            </w:pPr>
            <w:r w:rsidRPr="007921F8">
              <w:rPr>
                <w:color w:val="000000"/>
              </w:rPr>
              <w:t>0.211</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6</w:t>
            </w:r>
          </w:p>
        </w:tc>
        <w:tc>
          <w:tcPr>
            <w:tcW w:w="1179" w:type="dxa"/>
            <w:vAlign w:val="center"/>
          </w:tcPr>
          <w:p w:rsidR="003C14F8" w:rsidRPr="00CE158E" w:rsidRDefault="003C14F8" w:rsidP="003C14F8">
            <w:pPr>
              <w:jc w:val="center"/>
            </w:pPr>
            <w:r>
              <w:t>1.074</w:t>
            </w:r>
          </w:p>
        </w:tc>
        <w:tc>
          <w:tcPr>
            <w:tcW w:w="1179" w:type="dxa"/>
            <w:vAlign w:val="center"/>
          </w:tcPr>
          <w:p w:rsidR="003C14F8" w:rsidRPr="00CE158E" w:rsidRDefault="003C14F8" w:rsidP="003C14F8">
            <w:pPr>
              <w:jc w:val="center"/>
            </w:pPr>
            <w:r>
              <w:t>1.074</w:t>
            </w:r>
          </w:p>
        </w:tc>
        <w:tc>
          <w:tcPr>
            <w:tcW w:w="1179" w:type="dxa"/>
            <w:vAlign w:val="center"/>
          </w:tcPr>
          <w:p w:rsidR="003C14F8" w:rsidRPr="00CE158E" w:rsidRDefault="003C14F8" w:rsidP="003C14F8">
            <w:pPr>
              <w:jc w:val="center"/>
            </w:pPr>
            <w:r>
              <w:t>1.078</w:t>
            </w:r>
          </w:p>
        </w:tc>
        <w:tc>
          <w:tcPr>
            <w:tcW w:w="1180" w:type="dxa"/>
            <w:vAlign w:val="center"/>
          </w:tcPr>
          <w:p w:rsidR="003C14F8" w:rsidRPr="00CE158E" w:rsidRDefault="003C14F8" w:rsidP="003C14F8">
            <w:pPr>
              <w:jc w:val="center"/>
            </w:pPr>
            <w:r>
              <w:t>1.078</w:t>
            </w:r>
          </w:p>
        </w:tc>
        <w:tc>
          <w:tcPr>
            <w:tcW w:w="1180" w:type="dxa"/>
            <w:vAlign w:val="bottom"/>
          </w:tcPr>
          <w:p w:rsidR="003C14F8" w:rsidRPr="007921F8" w:rsidRDefault="003C14F8" w:rsidP="003C14F8">
            <w:pPr>
              <w:jc w:val="center"/>
              <w:rPr>
                <w:color w:val="000000"/>
              </w:rPr>
            </w:pPr>
            <w:r w:rsidRPr="007921F8">
              <w:rPr>
                <w:color w:val="000000"/>
              </w:rPr>
              <w:t>1.076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7</w:t>
            </w:r>
          </w:p>
        </w:tc>
        <w:tc>
          <w:tcPr>
            <w:tcW w:w="1179" w:type="dxa"/>
            <w:vAlign w:val="center"/>
          </w:tcPr>
          <w:p w:rsidR="003C14F8" w:rsidRPr="00CE158E" w:rsidRDefault="003C14F8" w:rsidP="003C14F8">
            <w:pPr>
              <w:jc w:val="center"/>
            </w:pPr>
            <w:r>
              <w:t>1.422</w:t>
            </w:r>
          </w:p>
        </w:tc>
        <w:tc>
          <w:tcPr>
            <w:tcW w:w="1179" w:type="dxa"/>
            <w:vAlign w:val="center"/>
          </w:tcPr>
          <w:p w:rsidR="003C14F8" w:rsidRPr="00CE158E" w:rsidRDefault="003C14F8" w:rsidP="003C14F8">
            <w:pPr>
              <w:jc w:val="center"/>
            </w:pPr>
            <w:r>
              <w:t>1.422</w:t>
            </w:r>
          </w:p>
        </w:tc>
        <w:tc>
          <w:tcPr>
            <w:tcW w:w="1179" w:type="dxa"/>
            <w:vAlign w:val="center"/>
          </w:tcPr>
          <w:p w:rsidR="003C14F8" w:rsidRPr="00CE158E" w:rsidRDefault="003C14F8" w:rsidP="003C14F8">
            <w:pPr>
              <w:jc w:val="center"/>
            </w:pPr>
            <w:r>
              <w:t>1.430</w:t>
            </w:r>
          </w:p>
        </w:tc>
        <w:tc>
          <w:tcPr>
            <w:tcW w:w="1180" w:type="dxa"/>
            <w:vAlign w:val="center"/>
          </w:tcPr>
          <w:p w:rsidR="003C14F8" w:rsidRPr="00CE158E" w:rsidRDefault="003C14F8" w:rsidP="003C14F8">
            <w:pPr>
              <w:jc w:val="center"/>
            </w:pPr>
            <w:r>
              <w:t>1.430</w:t>
            </w:r>
          </w:p>
        </w:tc>
        <w:tc>
          <w:tcPr>
            <w:tcW w:w="1180" w:type="dxa"/>
            <w:vAlign w:val="bottom"/>
          </w:tcPr>
          <w:p w:rsidR="003C14F8" w:rsidRPr="007921F8" w:rsidRDefault="003C14F8" w:rsidP="003C14F8">
            <w:pPr>
              <w:jc w:val="center"/>
              <w:rPr>
                <w:color w:val="000000"/>
              </w:rPr>
            </w:pPr>
            <w:r w:rsidRPr="007921F8">
              <w:rPr>
                <w:color w:val="000000"/>
              </w:rPr>
              <w:t>1.426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8</w:t>
            </w:r>
          </w:p>
        </w:tc>
        <w:tc>
          <w:tcPr>
            <w:tcW w:w="1179" w:type="dxa"/>
            <w:vAlign w:val="center"/>
          </w:tcPr>
          <w:p w:rsidR="003C14F8" w:rsidRPr="00CE158E" w:rsidRDefault="003C14F8" w:rsidP="003C14F8">
            <w:pPr>
              <w:jc w:val="center"/>
            </w:pPr>
            <w:r>
              <w:t>1.718</w:t>
            </w:r>
          </w:p>
        </w:tc>
        <w:tc>
          <w:tcPr>
            <w:tcW w:w="1179" w:type="dxa"/>
            <w:vAlign w:val="center"/>
          </w:tcPr>
          <w:p w:rsidR="003C14F8" w:rsidRPr="00CE158E" w:rsidRDefault="003C14F8" w:rsidP="003C14F8">
            <w:pPr>
              <w:jc w:val="center"/>
            </w:pPr>
            <w:r>
              <w:t>1.718</w:t>
            </w:r>
          </w:p>
        </w:tc>
        <w:tc>
          <w:tcPr>
            <w:tcW w:w="1179" w:type="dxa"/>
            <w:vAlign w:val="center"/>
          </w:tcPr>
          <w:p w:rsidR="003C14F8" w:rsidRPr="00CE158E" w:rsidRDefault="003C14F8" w:rsidP="003C14F8">
            <w:pPr>
              <w:jc w:val="center"/>
            </w:pPr>
            <w:r>
              <w:t>1.716</w:t>
            </w:r>
          </w:p>
        </w:tc>
        <w:tc>
          <w:tcPr>
            <w:tcW w:w="1180" w:type="dxa"/>
            <w:vAlign w:val="center"/>
          </w:tcPr>
          <w:p w:rsidR="003C14F8" w:rsidRPr="00CE158E" w:rsidRDefault="003C14F8" w:rsidP="003C14F8">
            <w:pPr>
              <w:jc w:val="center"/>
            </w:pPr>
            <w:r>
              <w:t>1.716</w:t>
            </w:r>
          </w:p>
        </w:tc>
        <w:tc>
          <w:tcPr>
            <w:tcW w:w="1180" w:type="dxa"/>
            <w:vAlign w:val="bottom"/>
          </w:tcPr>
          <w:p w:rsidR="003C14F8" w:rsidRPr="007921F8" w:rsidRDefault="003C14F8" w:rsidP="003C14F8">
            <w:pPr>
              <w:jc w:val="center"/>
              <w:rPr>
                <w:color w:val="000000"/>
              </w:rPr>
            </w:pPr>
            <w:r w:rsidRPr="007921F8">
              <w:rPr>
                <w:color w:val="000000"/>
              </w:rPr>
              <w:t>1.717</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9</w:t>
            </w:r>
          </w:p>
        </w:tc>
        <w:tc>
          <w:tcPr>
            <w:tcW w:w="1179" w:type="dxa"/>
            <w:vAlign w:val="center"/>
          </w:tcPr>
          <w:p w:rsidR="003C14F8" w:rsidRPr="00CE158E" w:rsidRDefault="003C14F8" w:rsidP="003C14F8">
            <w:pPr>
              <w:jc w:val="center"/>
            </w:pPr>
            <w:r>
              <w:t>1.810</w:t>
            </w:r>
          </w:p>
        </w:tc>
        <w:tc>
          <w:tcPr>
            <w:tcW w:w="1179" w:type="dxa"/>
            <w:vAlign w:val="center"/>
          </w:tcPr>
          <w:p w:rsidR="003C14F8" w:rsidRPr="00CE158E" w:rsidRDefault="003C14F8" w:rsidP="003C14F8">
            <w:pPr>
              <w:jc w:val="center"/>
            </w:pPr>
            <w:r>
              <w:t>1.810</w:t>
            </w:r>
          </w:p>
        </w:tc>
        <w:tc>
          <w:tcPr>
            <w:tcW w:w="1179" w:type="dxa"/>
            <w:vAlign w:val="center"/>
          </w:tcPr>
          <w:p w:rsidR="003C14F8" w:rsidRPr="00CE158E" w:rsidRDefault="003C14F8" w:rsidP="003C14F8">
            <w:pPr>
              <w:jc w:val="center"/>
            </w:pPr>
            <w:r>
              <w:t>1.810</w:t>
            </w:r>
          </w:p>
        </w:tc>
        <w:tc>
          <w:tcPr>
            <w:tcW w:w="1180" w:type="dxa"/>
            <w:vAlign w:val="center"/>
          </w:tcPr>
          <w:p w:rsidR="003C14F8" w:rsidRPr="00CE158E" w:rsidRDefault="003C14F8" w:rsidP="003C14F8">
            <w:pPr>
              <w:jc w:val="center"/>
            </w:pPr>
            <w:r>
              <w:t>1.810</w:t>
            </w:r>
          </w:p>
        </w:tc>
        <w:tc>
          <w:tcPr>
            <w:tcW w:w="1180" w:type="dxa"/>
            <w:vAlign w:val="bottom"/>
          </w:tcPr>
          <w:p w:rsidR="003C14F8" w:rsidRPr="007921F8" w:rsidRDefault="003C14F8" w:rsidP="003C14F8">
            <w:pPr>
              <w:jc w:val="center"/>
              <w:rPr>
                <w:color w:val="000000"/>
              </w:rPr>
            </w:pPr>
            <w:r w:rsidRPr="007921F8">
              <w:rPr>
                <w:color w:val="000000"/>
              </w:rPr>
              <w:t>1.81</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10</w:t>
            </w:r>
          </w:p>
        </w:tc>
        <w:tc>
          <w:tcPr>
            <w:tcW w:w="1179" w:type="dxa"/>
            <w:vAlign w:val="center"/>
          </w:tcPr>
          <w:p w:rsidR="003C14F8" w:rsidRPr="00CE158E" w:rsidRDefault="003C14F8" w:rsidP="003C14F8">
            <w:pPr>
              <w:jc w:val="center"/>
            </w:pPr>
            <w:r>
              <w:t>1.943</w:t>
            </w:r>
          </w:p>
        </w:tc>
        <w:tc>
          <w:tcPr>
            <w:tcW w:w="1179" w:type="dxa"/>
            <w:vAlign w:val="center"/>
          </w:tcPr>
          <w:p w:rsidR="003C14F8" w:rsidRPr="00CE158E" w:rsidRDefault="003C14F8" w:rsidP="003C14F8">
            <w:pPr>
              <w:jc w:val="center"/>
            </w:pPr>
            <w:r>
              <w:t>1.943</w:t>
            </w:r>
          </w:p>
        </w:tc>
        <w:tc>
          <w:tcPr>
            <w:tcW w:w="1179" w:type="dxa"/>
            <w:vAlign w:val="center"/>
          </w:tcPr>
          <w:p w:rsidR="003C14F8" w:rsidRPr="00CE158E" w:rsidRDefault="003C14F8" w:rsidP="003C14F8">
            <w:pPr>
              <w:jc w:val="center"/>
            </w:pPr>
            <w:r>
              <w:t>1.954</w:t>
            </w:r>
          </w:p>
        </w:tc>
        <w:tc>
          <w:tcPr>
            <w:tcW w:w="1180" w:type="dxa"/>
            <w:vAlign w:val="center"/>
          </w:tcPr>
          <w:p w:rsidR="003C14F8" w:rsidRPr="00CE158E" w:rsidRDefault="003C14F8" w:rsidP="003C14F8">
            <w:pPr>
              <w:jc w:val="center"/>
            </w:pPr>
            <w:r>
              <w:t>1.954</w:t>
            </w:r>
          </w:p>
        </w:tc>
        <w:tc>
          <w:tcPr>
            <w:tcW w:w="1180" w:type="dxa"/>
            <w:vAlign w:val="bottom"/>
          </w:tcPr>
          <w:p w:rsidR="003C14F8" w:rsidRPr="007921F8" w:rsidRDefault="003C14F8" w:rsidP="003C14F8">
            <w:pPr>
              <w:jc w:val="center"/>
              <w:rPr>
                <w:color w:val="000000"/>
              </w:rPr>
            </w:pPr>
            <w:r w:rsidRPr="007921F8">
              <w:rPr>
                <w:color w:val="000000"/>
              </w:rPr>
              <w:t>1.948</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11</w:t>
            </w:r>
          </w:p>
        </w:tc>
        <w:tc>
          <w:tcPr>
            <w:tcW w:w="1179" w:type="dxa"/>
            <w:vAlign w:val="center"/>
          </w:tcPr>
          <w:p w:rsidR="003C14F8" w:rsidRPr="00CE158E" w:rsidRDefault="003C14F8" w:rsidP="003C14F8">
            <w:pPr>
              <w:jc w:val="center"/>
            </w:pPr>
            <w:r>
              <w:t>2.415</w:t>
            </w:r>
          </w:p>
        </w:tc>
        <w:tc>
          <w:tcPr>
            <w:tcW w:w="1179" w:type="dxa"/>
            <w:vAlign w:val="center"/>
          </w:tcPr>
          <w:p w:rsidR="003C14F8" w:rsidRPr="00CE158E" w:rsidRDefault="003C14F8" w:rsidP="003C14F8">
            <w:pPr>
              <w:jc w:val="center"/>
            </w:pPr>
            <w:r>
              <w:t>2.415</w:t>
            </w:r>
          </w:p>
        </w:tc>
        <w:tc>
          <w:tcPr>
            <w:tcW w:w="1179" w:type="dxa"/>
            <w:vAlign w:val="center"/>
          </w:tcPr>
          <w:p w:rsidR="003C14F8" w:rsidRPr="00CE158E" w:rsidRDefault="003C14F8" w:rsidP="003C14F8">
            <w:pPr>
              <w:jc w:val="center"/>
            </w:pPr>
            <w:r>
              <w:t>2.417</w:t>
            </w:r>
          </w:p>
        </w:tc>
        <w:tc>
          <w:tcPr>
            <w:tcW w:w="1180" w:type="dxa"/>
            <w:vAlign w:val="center"/>
          </w:tcPr>
          <w:p w:rsidR="003C14F8" w:rsidRPr="00CE158E" w:rsidRDefault="003C14F8" w:rsidP="003C14F8">
            <w:pPr>
              <w:jc w:val="center"/>
            </w:pPr>
            <w:r>
              <w:t>2.417</w:t>
            </w:r>
          </w:p>
        </w:tc>
        <w:tc>
          <w:tcPr>
            <w:tcW w:w="1180" w:type="dxa"/>
            <w:vAlign w:val="bottom"/>
          </w:tcPr>
          <w:p w:rsidR="003C14F8" w:rsidRPr="007921F8" w:rsidRDefault="003C14F8" w:rsidP="003C14F8">
            <w:pPr>
              <w:jc w:val="center"/>
              <w:rPr>
                <w:color w:val="000000"/>
              </w:rPr>
            </w:pPr>
            <w:r w:rsidRPr="007921F8">
              <w:rPr>
                <w:color w:val="000000"/>
              </w:rPr>
              <w:t>2.416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12</w:t>
            </w:r>
          </w:p>
        </w:tc>
        <w:tc>
          <w:tcPr>
            <w:tcW w:w="1179" w:type="dxa"/>
            <w:vAlign w:val="center"/>
          </w:tcPr>
          <w:p w:rsidR="003C14F8" w:rsidRPr="00CE158E" w:rsidRDefault="003C14F8" w:rsidP="003C14F8">
            <w:pPr>
              <w:jc w:val="center"/>
            </w:pPr>
            <w:r>
              <w:t>2.894</w:t>
            </w:r>
          </w:p>
        </w:tc>
        <w:tc>
          <w:tcPr>
            <w:tcW w:w="1179" w:type="dxa"/>
            <w:vAlign w:val="center"/>
          </w:tcPr>
          <w:p w:rsidR="003C14F8" w:rsidRPr="00CE158E" w:rsidRDefault="003C14F8" w:rsidP="003C14F8">
            <w:pPr>
              <w:jc w:val="center"/>
            </w:pPr>
            <w:r>
              <w:t>2.894</w:t>
            </w:r>
          </w:p>
        </w:tc>
        <w:tc>
          <w:tcPr>
            <w:tcW w:w="1179" w:type="dxa"/>
            <w:vAlign w:val="center"/>
          </w:tcPr>
          <w:p w:rsidR="003C14F8" w:rsidRPr="00CE158E" w:rsidRDefault="003C14F8" w:rsidP="003C14F8">
            <w:pPr>
              <w:jc w:val="center"/>
            </w:pPr>
            <w:r>
              <w:t>2.895</w:t>
            </w:r>
          </w:p>
        </w:tc>
        <w:tc>
          <w:tcPr>
            <w:tcW w:w="1180" w:type="dxa"/>
            <w:vAlign w:val="center"/>
          </w:tcPr>
          <w:p w:rsidR="003C14F8" w:rsidRPr="00CE158E" w:rsidRDefault="003C14F8" w:rsidP="003C14F8">
            <w:pPr>
              <w:jc w:val="center"/>
            </w:pPr>
            <w:r>
              <w:t>2.895</w:t>
            </w:r>
          </w:p>
        </w:tc>
        <w:tc>
          <w:tcPr>
            <w:tcW w:w="1180" w:type="dxa"/>
            <w:vAlign w:val="bottom"/>
          </w:tcPr>
          <w:p w:rsidR="003C14F8" w:rsidRPr="007921F8" w:rsidRDefault="003C14F8" w:rsidP="003C14F8">
            <w:pPr>
              <w:jc w:val="center"/>
              <w:rPr>
                <w:color w:val="000000"/>
              </w:rPr>
            </w:pPr>
            <w:r w:rsidRPr="007921F8">
              <w:rPr>
                <w:color w:val="000000"/>
              </w:rPr>
              <w:t>2.894</w:t>
            </w:r>
          </w:p>
        </w:tc>
      </w:tr>
      <w:tr w:rsidR="003C14F8" w:rsidRPr="007921F8" w:rsidTr="003C14F8">
        <w:trPr>
          <w:trHeight w:val="177"/>
        </w:trPr>
        <w:tc>
          <w:tcPr>
            <w:tcW w:w="1159" w:type="dxa"/>
            <w:tcBorders>
              <w:top w:val="nil"/>
              <w:bottom w:val="nil"/>
            </w:tcBorders>
          </w:tcPr>
          <w:p w:rsidR="003C14F8" w:rsidRPr="007921F8" w:rsidRDefault="003C14F8" w:rsidP="003C14F8">
            <w:pPr>
              <w:jc w:val="center"/>
            </w:pPr>
          </w:p>
        </w:tc>
        <w:tc>
          <w:tcPr>
            <w:tcW w:w="1146" w:type="dxa"/>
          </w:tcPr>
          <w:p w:rsidR="003C14F8" w:rsidRPr="007921F8" w:rsidRDefault="003C14F8" w:rsidP="003C14F8">
            <w:pPr>
              <w:jc w:val="center"/>
            </w:pPr>
            <w:r w:rsidRPr="007921F8">
              <w:t>13</w:t>
            </w:r>
          </w:p>
        </w:tc>
        <w:tc>
          <w:tcPr>
            <w:tcW w:w="1179" w:type="dxa"/>
            <w:vAlign w:val="center"/>
          </w:tcPr>
          <w:p w:rsidR="003C14F8" w:rsidRPr="007921F8" w:rsidRDefault="003C14F8" w:rsidP="003C14F8">
            <w:pPr>
              <w:jc w:val="center"/>
            </w:pPr>
            <w:r>
              <w:t>3.071</w:t>
            </w:r>
          </w:p>
        </w:tc>
        <w:tc>
          <w:tcPr>
            <w:tcW w:w="1179" w:type="dxa"/>
            <w:vAlign w:val="center"/>
          </w:tcPr>
          <w:p w:rsidR="003C14F8" w:rsidRPr="007921F8" w:rsidRDefault="003C14F8" w:rsidP="003C14F8">
            <w:pPr>
              <w:jc w:val="center"/>
            </w:pPr>
            <w:r>
              <w:t>3.071</w:t>
            </w:r>
          </w:p>
        </w:tc>
        <w:tc>
          <w:tcPr>
            <w:tcW w:w="1179" w:type="dxa"/>
            <w:vAlign w:val="center"/>
          </w:tcPr>
          <w:p w:rsidR="003C14F8" w:rsidRPr="007921F8" w:rsidRDefault="003C14F8" w:rsidP="003C14F8">
            <w:pPr>
              <w:jc w:val="center"/>
            </w:pPr>
            <w:r>
              <w:t>3.069</w:t>
            </w:r>
          </w:p>
        </w:tc>
        <w:tc>
          <w:tcPr>
            <w:tcW w:w="1180" w:type="dxa"/>
            <w:vAlign w:val="center"/>
          </w:tcPr>
          <w:p w:rsidR="003C14F8" w:rsidRPr="007921F8" w:rsidRDefault="003C14F8" w:rsidP="003C14F8">
            <w:pPr>
              <w:jc w:val="center"/>
            </w:pPr>
            <w:r>
              <w:t>3.069</w:t>
            </w:r>
          </w:p>
        </w:tc>
        <w:tc>
          <w:tcPr>
            <w:tcW w:w="1180" w:type="dxa"/>
            <w:vAlign w:val="bottom"/>
          </w:tcPr>
          <w:p w:rsidR="003C14F8" w:rsidRPr="007921F8" w:rsidRDefault="003C14F8" w:rsidP="003C14F8">
            <w:pPr>
              <w:jc w:val="center"/>
              <w:rPr>
                <w:color w:val="000000"/>
              </w:rPr>
            </w:pPr>
            <w:r w:rsidRPr="007921F8">
              <w:rPr>
                <w:color w:val="000000"/>
              </w:rPr>
              <w:t>3.07</w:t>
            </w:r>
            <w:r>
              <w:rPr>
                <w:color w:val="000000"/>
              </w:rPr>
              <w:t>0</w:t>
            </w:r>
          </w:p>
        </w:tc>
      </w:tr>
      <w:tr w:rsidR="003C14F8" w:rsidRPr="007921F8" w:rsidTr="003C14F8">
        <w:trPr>
          <w:trHeight w:val="177"/>
        </w:trPr>
        <w:tc>
          <w:tcPr>
            <w:tcW w:w="1159" w:type="dxa"/>
            <w:tcBorders>
              <w:top w:val="nil"/>
            </w:tcBorders>
          </w:tcPr>
          <w:p w:rsidR="003C14F8" w:rsidRPr="007921F8" w:rsidRDefault="003C14F8" w:rsidP="003C14F8">
            <w:pPr>
              <w:jc w:val="center"/>
            </w:pPr>
          </w:p>
        </w:tc>
        <w:tc>
          <w:tcPr>
            <w:tcW w:w="1146" w:type="dxa"/>
          </w:tcPr>
          <w:p w:rsidR="003C14F8" w:rsidRPr="007921F8" w:rsidRDefault="003C14F8" w:rsidP="003C14F8">
            <w:pPr>
              <w:jc w:val="center"/>
            </w:pPr>
            <w:r w:rsidRPr="007921F8">
              <w:t>14</w:t>
            </w:r>
          </w:p>
        </w:tc>
        <w:tc>
          <w:tcPr>
            <w:tcW w:w="1179" w:type="dxa"/>
            <w:vAlign w:val="center"/>
          </w:tcPr>
          <w:p w:rsidR="003C14F8" w:rsidRPr="007921F8" w:rsidRDefault="003C14F8" w:rsidP="003C14F8">
            <w:pPr>
              <w:jc w:val="center"/>
            </w:pPr>
            <w:r>
              <w:t>2.913</w:t>
            </w:r>
          </w:p>
        </w:tc>
        <w:tc>
          <w:tcPr>
            <w:tcW w:w="1179" w:type="dxa"/>
            <w:vAlign w:val="center"/>
          </w:tcPr>
          <w:p w:rsidR="003C14F8" w:rsidRPr="007921F8" w:rsidRDefault="003C14F8" w:rsidP="003C14F8">
            <w:pPr>
              <w:jc w:val="center"/>
            </w:pPr>
            <w:r>
              <w:t>2.913</w:t>
            </w:r>
          </w:p>
        </w:tc>
        <w:tc>
          <w:tcPr>
            <w:tcW w:w="1179" w:type="dxa"/>
            <w:vAlign w:val="center"/>
          </w:tcPr>
          <w:p w:rsidR="003C14F8" w:rsidRPr="007921F8" w:rsidRDefault="003C14F8" w:rsidP="003C14F8">
            <w:pPr>
              <w:jc w:val="center"/>
            </w:pPr>
            <w:r>
              <w:t>2.917</w:t>
            </w:r>
          </w:p>
        </w:tc>
        <w:tc>
          <w:tcPr>
            <w:tcW w:w="1180" w:type="dxa"/>
            <w:vAlign w:val="center"/>
          </w:tcPr>
          <w:p w:rsidR="003C14F8" w:rsidRPr="007921F8" w:rsidRDefault="003C14F8" w:rsidP="003C14F8">
            <w:pPr>
              <w:jc w:val="center"/>
            </w:pPr>
            <w:r>
              <w:t>2.917</w:t>
            </w:r>
          </w:p>
        </w:tc>
        <w:tc>
          <w:tcPr>
            <w:tcW w:w="1180" w:type="dxa"/>
            <w:vAlign w:val="bottom"/>
          </w:tcPr>
          <w:p w:rsidR="003C14F8" w:rsidRPr="007921F8" w:rsidRDefault="003C14F8" w:rsidP="003C14F8">
            <w:pPr>
              <w:jc w:val="center"/>
              <w:rPr>
                <w:color w:val="000000"/>
              </w:rPr>
            </w:pPr>
            <w:r w:rsidRPr="007921F8">
              <w:rPr>
                <w:color w:val="000000"/>
              </w:rPr>
              <w:t>2.915</w:t>
            </w:r>
          </w:p>
        </w:tc>
      </w:tr>
    </w:tbl>
    <w:p w:rsidR="00364090" w:rsidRDefault="00364090" w:rsidP="003C14F8">
      <w:pPr>
        <w:rPr>
          <w:rFonts w:ascii="Times New Roman" w:hAnsi="Times New Roman" w:cs="Times New Roman"/>
          <w:b/>
          <w:sz w:val="24"/>
          <w:szCs w:val="24"/>
        </w:rPr>
      </w:pPr>
    </w:p>
    <w:p w:rsidR="004D4985" w:rsidRPr="004D4985" w:rsidRDefault="00413B86" w:rsidP="004D4985">
      <w:pPr>
        <w:jc w:val="center"/>
      </w:pPr>
      <w:r>
        <w:rPr>
          <w:noProof/>
          <w:lang w:eastAsia="ko-KR"/>
        </w:rPr>
        <w:lastRenderedPageBreak/>
        <w:drawing>
          <wp:inline distT="0" distB="0" distL="0" distR="0" wp14:anchorId="2ADB336E" wp14:editId="3650D5D5">
            <wp:extent cx="5018568" cy="2743200"/>
            <wp:effectExtent l="0" t="0" r="1079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roofErr w:type="gramStart"/>
      <w:r w:rsidR="004D4985">
        <w:rPr>
          <w:rFonts w:asciiTheme="majorBidi" w:hAnsiTheme="majorBidi" w:cstheme="majorBidi"/>
          <w:sz w:val="24"/>
          <w:szCs w:val="24"/>
        </w:rPr>
        <w:t>Gambar</w:t>
      </w:r>
      <w:r w:rsidR="00427E27" w:rsidRPr="004D4985">
        <w:rPr>
          <w:rFonts w:asciiTheme="majorBidi" w:hAnsiTheme="majorBidi" w:cstheme="majorBidi"/>
          <w:sz w:val="24"/>
          <w:szCs w:val="24"/>
        </w:rPr>
        <w:t xml:space="preserve"> </w:t>
      </w:r>
      <w:r w:rsidR="00427E27" w:rsidRPr="004D4985">
        <w:rPr>
          <w:rFonts w:asciiTheme="majorBidi" w:hAnsiTheme="majorBidi" w:cstheme="majorBidi"/>
          <w:sz w:val="24"/>
          <w:szCs w:val="24"/>
        </w:rPr>
        <w:fldChar w:fldCharType="begin"/>
      </w:r>
      <w:r w:rsidR="00427E27" w:rsidRPr="004D4985">
        <w:rPr>
          <w:rFonts w:asciiTheme="majorBidi" w:hAnsiTheme="majorBidi" w:cstheme="majorBidi"/>
          <w:sz w:val="24"/>
          <w:szCs w:val="24"/>
        </w:rPr>
        <w:instrText xml:space="preserve"> SEQ Figure \* ARABIC </w:instrText>
      </w:r>
      <w:r w:rsidR="00427E27" w:rsidRPr="004D4985">
        <w:rPr>
          <w:rFonts w:asciiTheme="majorBidi" w:hAnsiTheme="majorBidi" w:cstheme="majorBidi"/>
          <w:sz w:val="24"/>
          <w:szCs w:val="24"/>
        </w:rPr>
        <w:fldChar w:fldCharType="separate"/>
      </w:r>
      <w:r w:rsidR="005C0B40">
        <w:rPr>
          <w:rFonts w:asciiTheme="majorBidi" w:hAnsiTheme="majorBidi" w:cstheme="majorBidi"/>
          <w:noProof/>
          <w:sz w:val="24"/>
          <w:szCs w:val="24"/>
        </w:rPr>
        <w:t>20</w:t>
      </w:r>
      <w:r w:rsidR="00427E27" w:rsidRPr="004D4985">
        <w:rPr>
          <w:rFonts w:asciiTheme="majorBidi" w:hAnsiTheme="majorBidi" w:cstheme="majorBidi"/>
          <w:sz w:val="24"/>
          <w:szCs w:val="24"/>
        </w:rPr>
        <w:fldChar w:fldCharType="end"/>
      </w:r>
      <w:r w:rsidR="00427E27" w:rsidRPr="004D4985">
        <w:rPr>
          <w:rFonts w:asciiTheme="majorBidi" w:hAnsiTheme="majorBidi" w:cstheme="majorBidi"/>
          <w:sz w:val="24"/>
          <w:szCs w:val="24"/>
        </w:rPr>
        <w:t>.</w:t>
      </w:r>
      <w:proofErr w:type="gramEnd"/>
      <w:r w:rsidR="00427E27" w:rsidRPr="004D4985">
        <w:rPr>
          <w:rFonts w:asciiTheme="majorBidi" w:hAnsiTheme="majorBidi" w:cstheme="majorBidi"/>
          <w:sz w:val="24"/>
          <w:szCs w:val="24"/>
        </w:rPr>
        <w:t xml:space="preserve"> </w:t>
      </w:r>
      <w:bookmarkStart w:id="160" w:name="_Toc468142703"/>
      <w:r w:rsidR="00427E27" w:rsidRPr="004D4985">
        <w:rPr>
          <w:rFonts w:asciiTheme="majorBidi" w:hAnsiTheme="majorBidi" w:cstheme="majorBidi"/>
          <w:sz w:val="24"/>
          <w:szCs w:val="24"/>
        </w:rPr>
        <w:t>Intensitas pigmen merah pada konsentrasi 11%</w:t>
      </w:r>
      <w:bookmarkEnd w:id="160"/>
    </w:p>
    <w:p w:rsidR="00364090" w:rsidRDefault="00427E27" w:rsidP="004D4985">
      <w:pPr>
        <w:jc w:val="center"/>
        <w:rPr>
          <w:rFonts w:ascii="Times New Roman" w:hAnsi="Times New Roman" w:cs="Times New Roman"/>
          <w:sz w:val="24"/>
          <w:szCs w:val="24"/>
        </w:rPr>
      </w:pPr>
      <w:r>
        <w:rPr>
          <w:noProof/>
          <w:lang w:eastAsia="ko-KR"/>
        </w:rPr>
        <w:drawing>
          <wp:inline distT="0" distB="0" distL="0" distR="0" wp14:anchorId="67A1FC20" wp14:editId="4C525042">
            <wp:extent cx="5018568" cy="2881424"/>
            <wp:effectExtent l="0" t="0" r="10795"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roofErr w:type="gramStart"/>
      <w:r w:rsidR="004D4985" w:rsidRPr="004D4985">
        <w:rPr>
          <w:rFonts w:asciiTheme="majorBidi" w:hAnsiTheme="majorBidi" w:cstheme="majorBidi"/>
          <w:sz w:val="24"/>
          <w:szCs w:val="24"/>
        </w:rPr>
        <w:t xml:space="preserve">Gambar </w:t>
      </w:r>
      <w:r w:rsidR="004D4985" w:rsidRPr="004D4985">
        <w:rPr>
          <w:rFonts w:asciiTheme="majorBidi" w:hAnsiTheme="majorBidi" w:cstheme="majorBidi"/>
          <w:sz w:val="24"/>
          <w:szCs w:val="24"/>
        </w:rPr>
        <w:fldChar w:fldCharType="begin"/>
      </w:r>
      <w:r w:rsidR="004D4985" w:rsidRPr="004D4985">
        <w:rPr>
          <w:rFonts w:asciiTheme="majorBidi" w:hAnsiTheme="majorBidi" w:cstheme="majorBidi"/>
          <w:sz w:val="24"/>
          <w:szCs w:val="24"/>
        </w:rPr>
        <w:instrText xml:space="preserve"> SEQ Figure \* ARABIC </w:instrText>
      </w:r>
      <w:r w:rsidR="004D4985" w:rsidRPr="004D4985">
        <w:rPr>
          <w:rFonts w:asciiTheme="majorBidi" w:hAnsiTheme="majorBidi" w:cstheme="majorBidi"/>
          <w:sz w:val="24"/>
          <w:szCs w:val="24"/>
        </w:rPr>
        <w:fldChar w:fldCharType="separate"/>
      </w:r>
      <w:r w:rsidR="005C0B40">
        <w:rPr>
          <w:rFonts w:asciiTheme="majorBidi" w:hAnsiTheme="majorBidi" w:cstheme="majorBidi"/>
          <w:noProof/>
          <w:sz w:val="24"/>
          <w:szCs w:val="24"/>
        </w:rPr>
        <w:t>21</w:t>
      </w:r>
      <w:r w:rsidR="004D4985" w:rsidRPr="004D4985">
        <w:rPr>
          <w:rFonts w:asciiTheme="majorBidi" w:hAnsiTheme="majorBidi" w:cstheme="majorBidi"/>
          <w:sz w:val="24"/>
          <w:szCs w:val="24"/>
        </w:rPr>
        <w:fldChar w:fldCharType="end"/>
      </w:r>
      <w:r w:rsidR="004D4985" w:rsidRPr="004D4985">
        <w:rPr>
          <w:rFonts w:asciiTheme="majorBidi" w:hAnsiTheme="majorBidi" w:cstheme="majorBidi"/>
          <w:sz w:val="24"/>
          <w:szCs w:val="24"/>
        </w:rPr>
        <w:t>.</w:t>
      </w:r>
      <w:proofErr w:type="gramEnd"/>
      <w:r w:rsidR="004D4985" w:rsidRPr="004D4985">
        <w:rPr>
          <w:rFonts w:asciiTheme="majorBidi" w:hAnsiTheme="majorBidi" w:cstheme="majorBidi"/>
          <w:sz w:val="24"/>
          <w:szCs w:val="24"/>
        </w:rPr>
        <w:t xml:space="preserve"> </w:t>
      </w:r>
      <w:bookmarkStart w:id="161" w:name="_Toc468142704"/>
      <w:r w:rsidR="004D4985" w:rsidRPr="004D4985">
        <w:rPr>
          <w:rFonts w:asciiTheme="majorBidi" w:hAnsiTheme="majorBidi" w:cstheme="majorBidi"/>
          <w:sz w:val="24"/>
          <w:szCs w:val="24"/>
        </w:rPr>
        <w:t>Intensitas pigmen merah pada konsentrasi 12%</w:t>
      </w:r>
      <w:bookmarkEnd w:id="161"/>
    </w:p>
    <w:p w:rsidR="00F031C0" w:rsidRDefault="00F031C0" w:rsidP="004D4985">
      <w:pPr>
        <w:jc w:val="center"/>
        <w:rPr>
          <w:rFonts w:ascii="Times New Roman" w:hAnsi="Times New Roman" w:cs="Times New Roman"/>
          <w:sz w:val="24"/>
          <w:szCs w:val="24"/>
        </w:rPr>
      </w:pPr>
      <w:r>
        <w:rPr>
          <w:noProof/>
          <w:lang w:eastAsia="ko-KR"/>
        </w:rPr>
        <w:lastRenderedPageBreak/>
        <w:drawing>
          <wp:inline distT="0" distB="0" distL="0" distR="0" wp14:anchorId="297EEEC7" wp14:editId="059B0FEE">
            <wp:extent cx="5124893"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roofErr w:type="gramStart"/>
      <w:r w:rsidR="004D4985" w:rsidRPr="004D4985">
        <w:rPr>
          <w:rFonts w:asciiTheme="majorBidi" w:hAnsiTheme="majorBidi" w:cstheme="majorBidi"/>
          <w:sz w:val="24"/>
          <w:szCs w:val="24"/>
        </w:rPr>
        <w:t xml:space="preserve">Gambar </w:t>
      </w:r>
      <w:r w:rsidR="004D4985" w:rsidRPr="004D4985">
        <w:rPr>
          <w:rFonts w:asciiTheme="majorBidi" w:hAnsiTheme="majorBidi" w:cstheme="majorBidi"/>
          <w:sz w:val="24"/>
          <w:szCs w:val="24"/>
        </w:rPr>
        <w:fldChar w:fldCharType="begin"/>
      </w:r>
      <w:r w:rsidR="004D4985" w:rsidRPr="004D4985">
        <w:rPr>
          <w:rFonts w:asciiTheme="majorBidi" w:hAnsiTheme="majorBidi" w:cstheme="majorBidi"/>
          <w:sz w:val="24"/>
          <w:szCs w:val="24"/>
        </w:rPr>
        <w:instrText xml:space="preserve"> SEQ Figure \* ARABIC </w:instrText>
      </w:r>
      <w:r w:rsidR="004D4985" w:rsidRPr="004D4985">
        <w:rPr>
          <w:rFonts w:asciiTheme="majorBidi" w:hAnsiTheme="majorBidi" w:cstheme="majorBidi"/>
          <w:sz w:val="24"/>
          <w:szCs w:val="24"/>
        </w:rPr>
        <w:fldChar w:fldCharType="separate"/>
      </w:r>
      <w:r w:rsidR="005C0B40">
        <w:rPr>
          <w:rFonts w:asciiTheme="majorBidi" w:hAnsiTheme="majorBidi" w:cstheme="majorBidi"/>
          <w:noProof/>
          <w:sz w:val="24"/>
          <w:szCs w:val="24"/>
        </w:rPr>
        <w:t>22</w:t>
      </w:r>
      <w:r w:rsidR="004D4985" w:rsidRPr="004D4985">
        <w:rPr>
          <w:rFonts w:asciiTheme="majorBidi" w:hAnsiTheme="majorBidi" w:cstheme="majorBidi"/>
          <w:sz w:val="24"/>
          <w:szCs w:val="24"/>
        </w:rPr>
        <w:fldChar w:fldCharType="end"/>
      </w:r>
      <w:r w:rsidR="004D4985" w:rsidRPr="004D4985">
        <w:rPr>
          <w:rFonts w:asciiTheme="majorBidi" w:hAnsiTheme="majorBidi" w:cstheme="majorBidi"/>
          <w:sz w:val="24"/>
          <w:szCs w:val="24"/>
        </w:rPr>
        <w:t>.</w:t>
      </w:r>
      <w:proofErr w:type="gramEnd"/>
      <w:r w:rsidR="004D4985" w:rsidRPr="004D4985">
        <w:rPr>
          <w:rFonts w:asciiTheme="majorBidi" w:hAnsiTheme="majorBidi" w:cstheme="majorBidi"/>
          <w:sz w:val="24"/>
          <w:szCs w:val="24"/>
        </w:rPr>
        <w:t xml:space="preserve"> </w:t>
      </w:r>
      <w:bookmarkStart w:id="162" w:name="_Toc468142705"/>
      <w:r w:rsidR="004D4985" w:rsidRPr="004D4985">
        <w:rPr>
          <w:rFonts w:asciiTheme="majorBidi" w:hAnsiTheme="majorBidi" w:cstheme="majorBidi"/>
          <w:sz w:val="24"/>
          <w:szCs w:val="24"/>
        </w:rPr>
        <w:t>Intensitas pigmen merah pada konsentrasi 13%</w:t>
      </w:r>
      <w:bookmarkEnd w:id="162"/>
    </w:p>
    <w:p w:rsidR="00364090" w:rsidRDefault="00364090" w:rsidP="00364090">
      <w:pPr>
        <w:rPr>
          <w:rFonts w:ascii="Times New Roman" w:hAnsi="Times New Roman" w:cs="Times New Roman"/>
          <w:sz w:val="24"/>
          <w:szCs w:val="24"/>
        </w:rPr>
      </w:pPr>
    </w:p>
    <w:p w:rsidR="00364090" w:rsidRDefault="00364090" w:rsidP="003C14F8">
      <w:pPr>
        <w:rPr>
          <w:rFonts w:ascii="Times New Roman" w:hAnsi="Times New Roman" w:cs="Times New Roman"/>
          <w:b/>
          <w:sz w:val="24"/>
          <w:szCs w:val="24"/>
        </w:rPr>
        <w:sectPr w:rsidR="00364090" w:rsidSect="003C14F8">
          <w:type w:val="nextColumn"/>
          <w:pgSz w:w="11907" w:h="16840" w:code="9"/>
          <w:pgMar w:top="2268" w:right="1701" w:bottom="1701" w:left="2268" w:header="720" w:footer="720" w:gutter="0"/>
          <w:cols w:space="720"/>
          <w:docGrid w:linePitch="360"/>
        </w:sectPr>
      </w:pPr>
    </w:p>
    <w:p w:rsidR="003C14F8" w:rsidRPr="00CF4A76" w:rsidRDefault="004D4985" w:rsidP="00CF4A76">
      <w:pPr>
        <w:pStyle w:val="Caption"/>
        <w:keepNext/>
        <w:jc w:val="left"/>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lastRenderedPageBreak/>
        <w:t>Tabel</w:t>
      </w:r>
      <w:r w:rsidR="00CF4A76" w:rsidRPr="00CF4A76">
        <w:rPr>
          <w:rFonts w:asciiTheme="majorBidi" w:hAnsiTheme="majorBidi" w:cstheme="majorBidi"/>
          <w:b w:val="0"/>
          <w:bCs w:val="0"/>
          <w:color w:val="auto"/>
          <w:sz w:val="24"/>
          <w:szCs w:val="24"/>
        </w:rPr>
        <w:t xml:space="preserve"> </w:t>
      </w:r>
      <w:r w:rsidR="00CF4A76" w:rsidRPr="00CF4A76">
        <w:rPr>
          <w:rFonts w:asciiTheme="majorBidi" w:hAnsiTheme="majorBidi" w:cstheme="majorBidi"/>
          <w:b w:val="0"/>
          <w:bCs w:val="0"/>
          <w:color w:val="auto"/>
          <w:sz w:val="24"/>
          <w:szCs w:val="24"/>
        </w:rPr>
        <w:fldChar w:fldCharType="begin"/>
      </w:r>
      <w:r w:rsidR="00CF4A76" w:rsidRPr="00CF4A76">
        <w:rPr>
          <w:rFonts w:asciiTheme="majorBidi" w:hAnsiTheme="majorBidi" w:cstheme="majorBidi"/>
          <w:b w:val="0"/>
          <w:bCs w:val="0"/>
          <w:color w:val="auto"/>
          <w:sz w:val="24"/>
          <w:szCs w:val="24"/>
        </w:rPr>
        <w:instrText xml:space="preserve"> SEQ Table \* ARABIC </w:instrText>
      </w:r>
      <w:r w:rsidR="00CF4A76" w:rsidRPr="00CF4A76">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10</w:t>
      </w:r>
      <w:r w:rsidR="00CF4A76" w:rsidRPr="00CF4A76">
        <w:rPr>
          <w:rFonts w:asciiTheme="majorBidi" w:hAnsiTheme="majorBidi" w:cstheme="majorBidi"/>
          <w:b w:val="0"/>
          <w:bCs w:val="0"/>
          <w:color w:val="auto"/>
          <w:sz w:val="24"/>
          <w:szCs w:val="24"/>
        </w:rPr>
        <w:fldChar w:fldCharType="end"/>
      </w:r>
      <w:r w:rsidR="00CF4A76" w:rsidRPr="00CF4A76">
        <w:rPr>
          <w:rFonts w:asciiTheme="majorBidi" w:hAnsiTheme="majorBidi" w:cstheme="majorBidi"/>
          <w:b w:val="0"/>
          <w:bCs w:val="0"/>
          <w:color w:val="auto"/>
          <w:sz w:val="24"/>
          <w:szCs w:val="24"/>
        </w:rPr>
        <w:t>.</w:t>
      </w:r>
      <w:bookmarkStart w:id="163" w:name="_Toc467716425"/>
      <w:r w:rsidR="00CF4A76" w:rsidRPr="00CF4A76">
        <w:rPr>
          <w:rFonts w:asciiTheme="majorBidi" w:hAnsiTheme="majorBidi" w:cstheme="majorBidi"/>
          <w:b w:val="0"/>
          <w:bCs w:val="0"/>
          <w:color w:val="auto"/>
          <w:sz w:val="24"/>
          <w:szCs w:val="24"/>
        </w:rPr>
        <w:t>Data Absorbansi Kelarutan Pigmen Merah Angkak dalam Air</w:t>
      </w:r>
      <w:bookmarkEnd w:id="163"/>
    </w:p>
    <w:tbl>
      <w:tblPr>
        <w:tblStyle w:val="TableGrid"/>
        <w:tblW w:w="13711" w:type="dxa"/>
        <w:tblLook w:val="01E0" w:firstRow="1" w:lastRow="1" w:firstColumn="1" w:lastColumn="1" w:noHBand="0" w:noVBand="0"/>
      </w:tblPr>
      <w:tblGrid>
        <w:gridCol w:w="959"/>
        <w:gridCol w:w="1041"/>
        <w:gridCol w:w="777"/>
        <w:gridCol w:w="676"/>
        <w:gridCol w:w="810"/>
        <w:gridCol w:w="743"/>
        <w:gridCol w:w="743"/>
        <w:gridCol w:w="743"/>
        <w:gridCol w:w="742"/>
        <w:gridCol w:w="812"/>
        <w:gridCol w:w="851"/>
        <w:gridCol w:w="850"/>
        <w:gridCol w:w="851"/>
        <w:gridCol w:w="709"/>
        <w:gridCol w:w="850"/>
        <w:gridCol w:w="851"/>
        <w:gridCol w:w="703"/>
      </w:tblGrid>
      <w:tr w:rsidR="003C14F8" w:rsidRPr="00653FCE" w:rsidTr="003C14F8">
        <w:trPr>
          <w:trHeight w:val="141"/>
        </w:trPr>
        <w:tc>
          <w:tcPr>
            <w:tcW w:w="2000" w:type="dxa"/>
            <w:gridSpan w:val="2"/>
          </w:tcPr>
          <w:p w:rsidR="003C14F8" w:rsidRPr="00653FCE" w:rsidRDefault="003C14F8" w:rsidP="003C14F8">
            <w:pPr>
              <w:rPr>
                <w:rFonts w:ascii="Times New Roman" w:hAnsi="Times New Roman" w:cs="Times New Roman"/>
                <w:sz w:val="16"/>
                <w:szCs w:val="16"/>
              </w:rPr>
            </w:pPr>
          </w:p>
        </w:tc>
        <w:tc>
          <w:tcPr>
            <w:tcW w:w="777" w:type="dxa"/>
            <w:vAlign w:val="center"/>
          </w:tcPr>
          <w:p w:rsidR="003C14F8" w:rsidRPr="00653FCE" w:rsidRDefault="003C14F8" w:rsidP="003C14F8">
            <w:pPr>
              <w:jc w:val="center"/>
              <w:rPr>
                <w:rFonts w:ascii="Times New Roman" w:hAnsi="Times New Roman" w:cs="Times New Roman"/>
                <w:sz w:val="16"/>
                <w:szCs w:val="16"/>
              </w:rPr>
            </w:pPr>
            <w:r>
              <w:rPr>
                <w:rFonts w:ascii="Times New Roman" w:hAnsi="Times New Roman" w:cs="Times New Roman"/>
                <w:sz w:val="16"/>
                <w:szCs w:val="16"/>
              </w:rPr>
              <w:t>0</w:t>
            </w:r>
          </w:p>
        </w:tc>
        <w:tc>
          <w:tcPr>
            <w:tcW w:w="676"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1</w:t>
            </w:r>
          </w:p>
        </w:tc>
        <w:tc>
          <w:tcPr>
            <w:tcW w:w="810"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2</w:t>
            </w:r>
          </w:p>
        </w:tc>
        <w:tc>
          <w:tcPr>
            <w:tcW w:w="743"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3</w:t>
            </w:r>
          </w:p>
        </w:tc>
        <w:tc>
          <w:tcPr>
            <w:tcW w:w="743"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4</w:t>
            </w:r>
          </w:p>
        </w:tc>
        <w:tc>
          <w:tcPr>
            <w:tcW w:w="743"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5</w:t>
            </w:r>
          </w:p>
        </w:tc>
        <w:tc>
          <w:tcPr>
            <w:tcW w:w="742"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6</w:t>
            </w:r>
          </w:p>
        </w:tc>
        <w:tc>
          <w:tcPr>
            <w:tcW w:w="812"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7</w:t>
            </w:r>
          </w:p>
        </w:tc>
        <w:tc>
          <w:tcPr>
            <w:tcW w:w="851"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8</w:t>
            </w:r>
          </w:p>
        </w:tc>
        <w:tc>
          <w:tcPr>
            <w:tcW w:w="850"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9</w:t>
            </w:r>
          </w:p>
        </w:tc>
        <w:tc>
          <w:tcPr>
            <w:tcW w:w="851"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10</w:t>
            </w:r>
          </w:p>
        </w:tc>
        <w:tc>
          <w:tcPr>
            <w:tcW w:w="709"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11</w:t>
            </w:r>
          </w:p>
        </w:tc>
        <w:tc>
          <w:tcPr>
            <w:tcW w:w="850"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12</w:t>
            </w:r>
          </w:p>
        </w:tc>
        <w:tc>
          <w:tcPr>
            <w:tcW w:w="851"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13</w:t>
            </w:r>
          </w:p>
        </w:tc>
        <w:tc>
          <w:tcPr>
            <w:tcW w:w="703" w:type="dxa"/>
            <w:vAlign w:val="center"/>
          </w:tcPr>
          <w:p w:rsidR="003C14F8" w:rsidRPr="00653FCE" w:rsidRDefault="003C14F8" w:rsidP="003C14F8">
            <w:pPr>
              <w:jc w:val="center"/>
              <w:rPr>
                <w:rFonts w:ascii="Times New Roman" w:hAnsi="Times New Roman" w:cs="Times New Roman"/>
                <w:sz w:val="16"/>
                <w:szCs w:val="16"/>
              </w:rPr>
            </w:pPr>
            <w:r w:rsidRPr="00653FCE">
              <w:rPr>
                <w:rFonts w:ascii="Times New Roman" w:hAnsi="Times New Roman" w:cs="Times New Roman"/>
                <w:sz w:val="16"/>
                <w:szCs w:val="16"/>
              </w:rPr>
              <w:t>14</w:t>
            </w:r>
          </w:p>
        </w:tc>
      </w:tr>
      <w:tr w:rsidR="003C14F8" w:rsidRPr="00845DBD" w:rsidTr="003C14F8">
        <w:trPr>
          <w:trHeight w:val="191"/>
        </w:trPr>
        <w:tc>
          <w:tcPr>
            <w:tcW w:w="959" w:type="dxa"/>
            <w:vMerge w:val="restart"/>
            <w:tcBorders>
              <w:bottom w:val="nil"/>
            </w:tcBorders>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11%</w:t>
            </w:r>
          </w:p>
        </w:tc>
        <w:tc>
          <w:tcPr>
            <w:tcW w:w="1041" w:type="dxa"/>
            <w:vMerge w:val="restart"/>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27</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0.013</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0.012</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0.017</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0.022</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0.021</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r>
      <w:tr w:rsidR="003C14F8" w:rsidRPr="00845DBD" w:rsidTr="003C14F8">
        <w:trPr>
          <w:trHeight w:val="218"/>
        </w:trPr>
        <w:tc>
          <w:tcPr>
            <w:tcW w:w="959" w:type="dxa"/>
            <w:vMerge/>
            <w:tcBorders>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ign w:val="center"/>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0.016</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0.016</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0.021</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0.024</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r>
      <w:tr w:rsidR="003C14F8" w:rsidRPr="00845DBD" w:rsidTr="003C14F8">
        <w:trPr>
          <w:trHeight w:val="218"/>
        </w:trPr>
        <w:tc>
          <w:tcPr>
            <w:tcW w:w="959" w:type="dxa"/>
            <w:vMerge/>
            <w:tcBorders>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0.00</w:t>
            </w:r>
          </w:p>
        </w:tc>
        <w:tc>
          <w:tcPr>
            <w:tcW w:w="676"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0.008</w:t>
            </w:r>
          </w:p>
        </w:tc>
        <w:tc>
          <w:tcPr>
            <w:tcW w:w="810"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0.010</w:t>
            </w:r>
          </w:p>
        </w:tc>
        <w:tc>
          <w:tcPr>
            <w:tcW w:w="743"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0.012</w:t>
            </w:r>
          </w:p>
        </w:tc>
        <w:tc>
          <w:tcPr>
            <w:tcW w:w="743"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0.013</w:t>
            </w:r>
          </w:p>
        </w:tc>
        <w:tc>
          <w:tcPr>
            <w:tcW w:w="743"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0.015</w:t>
            </w:r>
          </w:p>
        </w:tc>
        <w:tc>
          <w:tcPr>
            <w:tcW w:w="742"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0.016</w:t>
            </w:r>
          </w:p>
        </w:tc>
        <w:tc>
          <w:tcPr>
            <w:tcW w:w="812"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0.022</w:t>
            </w:r>
          </w:p>
        </w:tc>
        <w:tc>
          <w:tcPr>
            <w:tcW w:w="851"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0.024</w:t>
            </w:r>
          </w:p>
        </w:tc>
        <w:tc>
          <w:tcPr>
            <w:tcW w:w="850"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0.028</w:t>
            </w:r>
          </w:p>
        </w:tc>
        <w:tc>
          <w:tcPr>
            <w:tcW w:w="851"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0.025</w:t>
            </w:r>
          </w:p>
        </w:tc>
        <w:tc>
          <w:tcPr>
            <w:tcW w:w="709"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0.027</w:t>
            </w:r>
          </w:p>
        </w:tc>
        <w:tc>
          <w:tcPr>
            <w:tcW w:w="850"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0.022</w:t>
            </w:r>
          </w:p>
        </w:tc>
        <w:tc>
          <w:tcPr>
            <w:tcW w:w="851"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0.029</w:t>
            </w:r>
          </w:p>
        </w:tc>
        <w:tc>
          <w:tcPr>
            <w:tcW w:w="703" w:type="dxa"/>
            <w:vAlign w:val="center"/>
          </w:tcPr>
          <w:p w:rsidR="003C14F8" w:rsidRPr="00845DBD" w:rsidRDefault="003C14F8" w:rsidP="003C14F8">
            <w:pPr>
              <w:jc w:val="center"/>
              <w:rPr>
                <w:rFonts w:ascii="Times New Roman" w:hAnsi="Times New Roman" w:cs="Times New Roman"/>
                <w:b/>
                <w:sz w:val="16"/>
                <w:szCs w:val="16"/>
              </w:rPr>
            </w:pPr>
            <w:r w:rsidRPr="00845DBD">
              <w:rPr>
                <w:rFonts w:ascii="Times New Roman" w:hAnsi="Times New Roman" w:cs="Times New Roman"/>
                <w:b/>
                <w:sz w:val="16"/>
                <w:szCs w:val="16"/>
              </w:rPr>
              <w:t>0.030</w:t>
            </w:r>
          </w:p>
        </w:tc>
      </w:tr>
      <w:tr w:rsidR="003C14F8" w:rsidRPr="00845DBD" w:rsidTr="003C14F8">
        <w:trPr>
          <w:trHeight w:val="167"/>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60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0.017</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0.022</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r>
      <w:tr w:rsidR="003C14F8" w:rsidRPr="00845DBD" w:rsidTr="003C14F8">
        <w:trPr>
          <w:trHeight w:val="151"/>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ign w:val="center"/>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0.017</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r>
      <w:tr w:rsidR="003C14F8" w:rsidRPr="00845DBD" w:rsidTr="003C14F8">
        <w:trPr>
          <w:trHeight w:val="151"/>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0.017</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0.016</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0.025</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0.028</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0.029</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0.033</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0.035</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0.035</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r>
      <w:tr w:rsidR="003C14F8" w:rsidRPr="00845DBD" w:rsidTr="003C14F8">
        <w:trPr>
          <w:trHeight w:val="184"/>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80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0.021</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0.041</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0.049</w:t>
            </w:r>
          </w:p>
        </w:tc>
      </w:tr>
      <w:tr w:rsidR="003C14F8" w:rsidRPr="00845DBD" w:rsidTr="003C14F8">
        <w:trPr>
          <w:trHeight w:val="134"/>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ign w:val="center"/>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0.022</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0.050</w:t>
            </w:r>
          </w:p>
        </w:tc>
      </w:tr>
      <w:tr w:rsidR="003C14F8" w:rsidRPr="00845DBD" w:rsidTr="003C14F8">
        <w:trPr>
          <w:trHeight w:val="134"/>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0.021</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0.017</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0.029</w:t>
            </w:r>
          </w:p>
        </w:tc>
        <w:tc>
          <w:tcPr>
            <w:tcW w:w="743" w:type="dxa"/>
            <w:vAlign w:val="center"/>
          </w:tcPr>
          <w:p w:rsidR="003C14F8" w:rsidRPr="00792111" w:rsidRDefault="003C14F8" w:rsidP="003C14F8">
            <w:pPr>
              <w:jc w:val="center"/>
              <w:rPr>
                <w:rFonts w:ascii="Times New Roman" w:hAnsi="Times New Roman" w:cs="Times New Roman"/>
                <w:b/>
                <w:sz w:val="16"/>
                <w:szCs w:val="16"/>
              </w:rPr>
            </w:pPr>
            <w:r>
              <w:rPr>
                <w:rFonts w:ascii="Times New Roman" w:hAnsi="Times New Roman" w:cs="Times New Roman"/>
                <w:b/>
                <w:sz w:val="16"/>
                <w:szCs w:val="16"/>
              </w:rPr>
              <w:t>0.031</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w:t>
            </w:r>
            <w:r>
              <w:rPr>
                <w:rFonts w:ascii="Times New Roman" w:hAnsi="Times New Roman" w:cs="Times New Roman"/>
                <w:b/>
                <w:sz w:val="16"/>
                <w:szCs w:val="16"/>
              </w:rPr>
              <w:t>3</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0.036</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0.036</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0.037</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0.037</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0.040</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0.049</w:t>
            </w:r>
          </w:p>
        </w:tc>
      </w:tr>
      <w:tr w:rsidR="003C14F8" w:rsidRPr="00845DBD" w:rsidTr="003C14F8">
        <w:trPr>
          <w:trHeight w:val="167"/>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100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0.024</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0.043</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0.055</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0.061</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0.062</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0.059</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0.066</w:t>
            </w:r>
          </w:p>
        </w:tc>
      </w:tr>
      <w:tr w:rsidR="003C14F8" w:rsidRPr="00845DBD" w:rsidTr="003C14F8">
        <w:trPr>
          <w:trHeight w:val="150"/>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ign w:val="center"/>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0.043</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0.049</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0.051</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0.062</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0.059</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0.062</w:t>
            </w:r>
          </w:p>
        </w:tc>
      </w:tr>
      <w:tr w:rsidR="003C14F8" w:rsidRPr="00845DBD" w:rsidTr="003C14F8">
        <w:trPr>
          <w:trHeight w:val="150"/>
        </w:trPr>
        <w:tc>
          <w:tcPr>
            <w:tcW w:w="959" w:type="dxa"/>
            <w:vMerge/>
            <w:tcBorders>
              <w:top w:val="nil"/>
              <w:bottom w:val="single" w:sz="4" w:space="0" w:color="auto"/>
            </w:tcBorders>
            <w:vAlign w:val="center"/>
          </w:tcPr>
          <w:p w:rsidR="003C14F8" w:rsidRPr="00845DBD" w:rsidRDefault="003C14F8" w:rsidP="003C14F8">
            <w:pPr>
              <w:jc w:val="center"/>
              <w:rPr>
                <w:rFonts w:ascii="Times New Roman" w:hAnsi="Times New Roman" w:cs="Times New Roman"/>
                <w:sz w:val="16"/>
                <w:szCs w:val="16"/>
              </w:rPr>
            </w:pPr>
          </w:p>
        </w:tc>
        <w:tc>
          <w:tcPr>
            <w:tcW w:w="1041"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0.034</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0.037</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0.037</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0.043</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0.053</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0.061</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0.059</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0.059</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0.064</w:t>
            </w:r>
          </w:p>
        </w:tc>
      </w:tr>
      <w:tr w:rsidR="003C14F8" w:rsidRPr="00845DBD" w:rsidTr="003C14F8">
        <w:trPr>
          <w:trHeight w:val="217"/>
        </w:trPr>
        <w:tc>
          <w:tcPr>
            <w:tcW w:w="959" w:type="dxa"/>
            <w:vMerge w:val="restart"/>
            <w:tcBorders>
              <w:top w:val="single" w:sz="4" w:space="0" w:color="auto"/>
              <w:bottom w:val="nil"/>
            </w:tcBorders>
            <w:vAlign w:val="center"/>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12%</w:t>
            </w:r>
          </w:p>
        </w:tc>
        <w:tc>
          <w:tcPr>
            <w:tcW w:w="1041" w:type="dxa"/>
            <w:vMerge w:val="restart"/>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27</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0.006</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0.010</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0.012</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0.020</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0.022</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0.048</w:t>
            </w:r>
          </w:p>
        </w:tc>
      </w:tr>
      <w:tr w:rsidR="003C14F8" w:rsidRPr="00845DBD" w:rsidTr="003C14F8">
        <w:trPr>
          <w:trHeight w:val="134"/>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0.010</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0.008</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0.016</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0.018</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0.021</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0.046</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0.044</w:t>
            </w:r>
          </w:p>
        </w:tc>
      </w:tr>
      <w:tr w:rsidR="003C14F8" w:rsidRPr="00845DBD" w:rsidTr="003C14F8">
        <w:trPr>
          <w:trHeight w:val="134"/>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0.008</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0.009</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0.010</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0.013</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0.015</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0.019</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0.024</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0.036</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0.045</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0.045</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0.046</w:t>
            </w:r>
          </w:p>
        </w:tc>
      </w:tr>
      <w:tr w:rsidR="003C14F8" w:rsidRPr="00845DBD" w:rsidTr="003C14F8">
        <w:trPr>
          <w:trHeight w:val="217"/>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60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r>
      <w:tr w:rsidR="003C14F8" w:rsidRPr="00845DBD" w:rsidTr="003C14F8">
        <w:trPr>
          <w:trHeight w:val="134"/>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0.017</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0.010</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0.042</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0.046</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0.049</w:t>
            </w:r>
          </w:p>
        </w:tc>
      </w:tr>
      <w:tr w:rsidR="003C14F8" w:rsidRPr="00845DBD" w:rsidTr="003C14F8">
        <w:trPr>
          <w:trHeight w:val="134"/>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0.017</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0.010</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0.025</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0.033</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0.039</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0.045</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0.047</w:t>
            </w:r>
          </w:p>
        </w:tc>
      </w:tr>
      <w:tr w:rsidR="003C14F8" w:rsidRPr="00845DBD" w:rsidTr="003C14F8">
        <w:trPr>
          <w:trHeight w:val="201"/>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80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0.023</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0.0340</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0.042</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0.050</w:t>
            </w:r>
          </w:p>
        </w:tc>
      </w:tr>
      <w:tr w:rsidR="003C14F8" w:rsidRPr="00845DBD" w:rsidTr="003C14F8">
        <w:trPr>
          <w:trHeight w:val="151"/>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0.019</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0.041</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0.046</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0.054</w:t>
            </w:r>
          </w:p>
        </w:tc>
      </w:tr>
      <w:tr w:rsidR="003C14F8" w:rsidRPr="00845DBD" w:rsidTr="003C14F8">
        <w:trPr>
          <w:trHeight w:val="151"/>
        </w:trPr>
        <w:tc>
          <w:tcPr>
            <w:tcW w:w="959" w:type="dxa"/>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0.021</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0.013</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0.029</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0.029</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0.030</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0.029</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0.033</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0.036</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0.040</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0.040</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0.044</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0.049</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0.052</w:t>
            </w:r>
          </w:p>
        </w:tc>
      </w:tr>
      <w:tr w:rsidR="003C14F8" w:rsidRPr="00845DBD" w:rsidTr="003C14F8">
        <w:trPr>
          <w:trHeight w:val="217"/>
        </w:trPr>
        <w:tc>
          <w:tcPr>
            <w:tcW w:w="959" w:type="dxa"/>
            <w:vMerge w:val="restart"/>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100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0.024</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0.044</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0.041</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0.049</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0.057</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0.059</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0.065</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0.074</w:t>
            </w:r>
          </w:p>
        </w:tc>
      </w:tr>
      <w:tr w:rsidR="003C14F8" w:rsidRPr="00845DBD" w:rsidTr="003C14F8">
        <w:trPr>
          <w:trHeight w:val="192"/>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0.055</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0.055</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0.070</w:t>
            </w:r>
          </w:p>
        </w:tc>
      </w:tr>
      <w:tr w:rsidR="003C14F8" w:rsidRPr="00845DBD" w:rsidTr="003C14F8">
        <w:trPr>
          <w:trHeight w:val="192"/>
        </w:trPr>
        <w:tc>
          <w:tcPr>
            <w:tcW w:w="959" w:type="dxa"/>
            <w:tcBorders>
              <w:top w:val="nil"/>
              <w:bottom w:val="single" w:sz="4" w:space="0" w:color="auto"/>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0.027</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0.034</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0.037</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0.040</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0.056</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0.058</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0.064</w:t>
            </w:r>
          </w:p>
        </w:tc>
        <w:tc>
          <w:tcPr>
            <w:tcW w:w="851" w:type="dxa"/>
            <w:vAlign w:val="center"/>
          </w:tcPr>
          <w:p w:rsidR="003C14F8" w:rsidRPr="00792111" w:rsidRDefault="003C14F8" w:rsidP="003C14F8">
            <w:pPr>
              <w:jc w:val="center"/>
              <w:rPr>
                <w:rFonts w:ascii="Times New Roman" w:hAnsi="Times New Roman" w:cs="Times New Roman"/>
                <w:b/>
                <w:sz w:val="16"/>
                <w:szCs w:val="16"/>
              </w:rPr>
            </w:pPr>
            <w:r>
              <w:rPr>
                <w:rFonts w:ascii="Times New Roman" w:hAnsi="Times New Roman" w:cs="Times New Roman"/>
                <w:b/>
                <w:sz w:val="16"/>
                <w:szCs w:val="16"/>
              </w:rPr>
              <w:t>0.060</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0.072</w:t>
            </w:r>
          </w:p>
        </w:tc>
      </w:tr>
      <w:tr w:rsidR="003C14F8" w:rsidRPr="00845DBD" w:rsidTr="003C14F8">
        <w:trPr>
          <w:trHeight w:val="169"/>
        </w:trPr>
        <w:tc>
          <w:tcPr>
            <w:tcW w:w="959" w:type="dxa"/>
            <w:vMerge w:val="restart"/>
            <w:tcBorders>
              <w:top w:val="single" w:sz="4" w:space="0" w:color="auto"/>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27</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0.014</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0.012</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0.017</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0.022</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0.042</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0.042</w:t>
            </w:r>
          </w:p>
        </w:tc>
      </w:tr>
      <w:tr w:rsidR="003C14F8" w:rsidRPr="00845DBD" w:rsidTr="003C14F8">
        <w:trPr>
          <w:trHeight w:val="201"/>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0.016</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0.018</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0.021</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0.046</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0.044</w:t>
            </w:r>
          </w:p>
        </w:tc>
      </w:tr>
      <w:tr w:rsidR="003C14F8" w:rsidRPr="00845DBD" w:rsidTr="003C14F8">
        <w:trPr>
          <w:trHeight w:val="201"/>
        </w:trPr>
        <w:tc>
          <w:tcPr>
            <w:tcW w:w="959" w:type="dxa"/>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0.008</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0.010</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0.013</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0.015</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0.016</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0.024</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0.031</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0.036</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0.043</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0.045</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0.043</w:t>
            </w:r>
          </w:p>
        </w:tc>
      </w:tr>
      <w:tr w:rsidR="003C14F8" w:rsidRPr="00845DBD" w:rsidTr="003C14F8">
        <w:trPr>
          <w:trHeight w:val="234"/>
        </w:trPr>
        <w:tc>
          <w:tcPr>
            <w:tcW w:w="959" w:type="dxa"/>
            <w:vMerge w:val="restart"/>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13%</w:t>
            </w:r>
          </w:p>
        </w:tc>
        <w:tc>
          <w:tcPr>
            <w:tcW w:w="1041" w:type="dxa"/>
            <w:vMerge w:val="restart"/>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60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0.018</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0.022</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0.024</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0.044</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0.048</w:t>
            </w:r>
          </w:p>
        </w:tc>
      </w:tr>
      <w:tr w:rsidR="003C14F8" w:rsidRPr="00845DBD" w:rsidTr="003C14F8">
        <w:trPr>
          <w:trHeight w:val="175"/>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0.016</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0.024</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0.028</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0.027</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0.032</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0.046</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0.047</w:t>
            </w:r>
          </w:p>
        </w:tc>
      </w:tr>
      <w:tr w:rsidR="003C14F8" w:rsidRPr="00845DBD" w:rsidTr="003C14F8">
        <w:trPr>
          <w:trHeight w:val="175"/>
        </w:trPr>
        <w:tc>
          <w:tcPr>
            <w:tcW w:w="959" w:type="dxa"/>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0.017</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0.023</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0.028</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0.025</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0.028</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0.029</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0.039</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0.045</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0.047</w:t>
            </w:r>
          </w:p>
        </w:tc>
      </w:tr>
      <w:tr w:rsidR="003C14F8" w:rsidRPr="00845DBD" w:rsidTr="003C14F8">
        <w:trPr>
          <w:trHeight w:val="234"/>
        </w:trPr>
        <w:tc>
          <w:tcPr>
            <w:tcW w:w="959" w:type="dxa"/>
            <w:vMerge w:val="restart"/>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tcPr>
          <w:p w:rsidR="003C14F8" w:rsidRPr="00845DBD" w:rsidRDefault="003C14F8" w:rsidP="003C14F8">
            <w:pPr>
              <w:jc w:val="cente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80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0.020</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0.029</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0.039</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0.049</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0.051</w:t>
            </w:r>
          </w:p>
        </w:tc>
      </w:tr>
      <w:tr w:rsidR="003C14F8" w:rsidRPr="00845DBD" w:rsidTr="003C14F8">
        <w:trPr>
          <w:trHeight w:val="175"/>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0.022</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0.030</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0.031</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0.040</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0.045</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0.050</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0.053</w:t>
            </w:r>
          </w:p>
        </w:tc>
      </w:tr>
      <w:tr w:rsidR="003C14F8" w:rsidRPr="00845DBD" w:rsidTr="003C14F8">
        <w:trPr>
          <w:trHeight w:val="175"/>
        </w:trPr>
        <w:tc>
          <w:tcPr>
            <w:tcW w:w="959" w:type="dxa"/>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0.021</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0.030</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0.029</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0.030</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0.032</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0.033</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0.036</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0.040</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0.040</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0.044</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0.049</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0.052</w:t>
            </w:r>
          </w:p>
        </w:tc>
      </w:tr>
      <w:tr w:rsidR="003C14F8" w:rsidRPr="00845DBD" w:rsidTr="003C14F8">
        <w:trPr>
          <w:trHeight w:val="217"/>
        </w:trPr>
        <w:tc>
          <w:tcPr>
            <w:tcW w:w="959" w:type="dxa"/>
            <w:vMerge w:val="restart"/>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val="restart"/>
          </w:tcPr>
          <w:p w:rsidR="003C14F8" w:rsidRDefault="003C14F8" w:rsidP="003C14F8">
            <w:pPr>
              <w:rPr>
                <w:rFonts w:ascii="Times New Roman" w:hAnsi="Times New Roman" w:cs="Times New Roman"/>
                <w:sz w:val="16"/>
                <w:szCs w:val="16"/>
              </w:rPr>
            </w:pPr>
          </w:p>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100</w:t>
            </w:r>
            <w:r w:rsidRPr="00845DBD">
              <w:rPr>
                <w:rFonts w:ascii="Times New Roman" w:hAnsi="Times New Roman" w:cs="Times New Roman"/>
                <w:sz w:val="16"/>
                <w:szCs w:val="16"/>
                <w:vertAlign w:val="superscript"/>
              </w:rPr>
              <w:t>o</w:t>
            </w:r>
            <w:r w:rsidRPr="00845DBD">
              <w:rPr>
                <w:rFonts w:ascii="Times New Roman" w:hAnsi="Times New Roman" w:cs="Times New Roman"/>
                <w:sz w:val="16"/>
                <w:szCs w:val="16"/>
              </w:rPr>
              <w:t>C</w:t>
            </w:r>
          </w:p>
        </w:tc>
        <w:tc>
          <w:tcPr>
            <w:tcW w:w="777"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0.036</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0.043</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0.044</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0.058</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0.061</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0.062</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0.065</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0.064</w:t>
            </w:r>
          </w:p>
        </w:tc>
      </w:tr>
      <w:tr w:rsidR="003C14F8" w:rsidRPr="00845DBD" w:rsidTr="003C14F8">
        <w:trPr>
          <w:trHeight w:val="200"/>
        </w:trPr>
        <w:tc>
          <w:tcPr>
            <w:tcW w:w="959" w:type="dxa"/>
            <w:vMerge/>
            <w:tcBorders>
              <w:top w:val="nil"/>
              <w:bottom w:val="nil"/>
            </w:tcBorders>
            <w:vAlign w:val="center"/>
          </w:tcPr>
          <w:p w:rsidR="003C14F8" w:rsidRPr="00845DBD" w:rsidRDefault="003C14F8" w:rsidP="003C14F8">
            <w:pPr>
              <w:jc w:val="center"/>
              <w:rPr>
                <w:rFonts w:ascii="Times New Roman" w:hAnsi="Times New Roman" w:cs="Times New Roman"/>
                <w:sz w:val="16"/>
                <w:szCs w:val="16"/>
              </w:rPr>
            </w:pPr>
          </w:p>
        </w:tc>
        <w:tc>
          <w:tcPr>
            <w:tcW w:w="1041" w:type="dxa"/>
            <w:vMerge/>
          </w:tcPr>
          <w:p w:rsidR="003C14F8" w:rsidRPr="00845DBD" w:rsidRDefault="003C14F8" w:rsidP="003C14F8">
            <w:pPr>
              <w:jc w:val="center"/>
              <w:rPr>
                <w:rFonts w:ascii="Times New Roman" w:hAnsi="Times New Roman" w:cs="Times New Roman"/>
                <w:sz w:val="16"/>
                <w:szCs w:val="16"/>
              </w:rPr>
            </w:pPr>
          </w:p>
        </w:tc>
        <w:tc>
          <w:tcPr>
            <w:tcW w:w="777"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0.00</w:t>
            </w:r>
          </w:p>
        </w:tc>
        <w:tc>
          <w:tcPr>
            <w:tcW w:w="676"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0.026</w:t>
            </w:r>
          </w:p>
        </w:tc>
        <w:tc>
          <w:tcPr>
            <w:tcW w:w="81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0.035</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74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0.037</w:t>
            </w:r>
          </w:p>
        </w:tc>
        <w:tc>
          <w:tcPr>
            <w:tcW w:w="74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0.038</w:t>
            </w:r>
          </w:p>
        </w:tc>
        <w:tc>
          <w:tcPr>
            <w:tcW w:w="812"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0.042</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0.042</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0.048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0.060</w:t>
            </w:r>
          </w:p>
        </w:tc>
        <w:tc>
          <w:tcPr>
            <w:tcW w:w="709"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0.062</w:t>
            </w:r>
          </w:p>
        </w:tc>
        <w:tc>
          <w:tcPr>
            <w:tcW w:w="850"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0.068</w:t>
            </w:r>
          </w:p>
        </w:tc>
        <w:tc>
          <w:tcPr>
            <w:tcW w:w="851"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0.067</w:t>
            </w:r>
          </w:p>
        </w:tc>
        <w:tc>
          <w:tcPr>
            <w:tcW w:w="703" w:type="dxa"/>
            <w:vAlign w:val="center"/>
          </w:tcPr>
          <w:p w:rsidR="003C14F8" w:rsidRPr="00845DBD" w:rsidRDefault="003C14F8" w:rsidP="003C14F8">
            <w:pPr>
              <w:jc w:val="center"/>
              <w:rPr>
                <w:rFonts w:ascii="Times New Roman" w:hAnsi="Times New Roman" w:cs="Times New Roman"/>
                <w:sz w:val="16"/>
                <w:szCs w:val="16"/>
              </w:rPr>
            </w:pPr>
            <w:r>
              <w:rPr>
                <w:rFonts w:ascii="Times New Roman" w:hAnsi="Times New Roman" w:cs="Times New Roman"/>
                <w:sz w:val="16"/>
                <w:szCs w:val="16"/>
              </w:rPr>
              <w:t>0.067</w:t>
            </w:r>
          </w:p>
        </w:tc>
      </w:tr>
      <w:tr w:rsidR="003C14F8" w:rsidRPr="00845DBD" w:rsidTr="003C14F8">
        <w:trPr>
          <w:trHeight w:val="153"/>
        </w:trPr>
        <w:tc>
          <w:tcPr>
            <w:tcW w:w="959" w:type="dxa"/>
            <w:tcBorders>
              <w:top w:val="nil"/>
              <w:bottom w:val="single" w:sz="4" w:space="0" w:color="auto"/>
            </w:tcBorders>
            <w:vAlign w:val="center"/>
          </w:tcPr>
          <w:p w:rsidR="003C14F8" w:rsidRPr="00845DBD" w:rsidRDefault="003C14F8" w:rsidP="003C14F8">
            <w:pPr>
              <w:jc w:val="center"/>
              <w:rPr>
                <w:rFonts w:ascii="Times New Roman" w:hAnsi="Times New Roman" w:cs="Times New Roman"/>
                <w:sz w:val="16"/>
                <w:szCs w:val="16"/>
              </w:rPr>
            </w:pPr>
          </w:p>
        </w:tc>
        <w:tc>
          <w:tcPr>
            <w:tcW w:w="1041" w:type="dxa"/>
          </w:tcPr>
          <w:p w:rsidR="003C14F8" w:rsidRPr="00845DBD" w:rsidRDefault="003C14F8" w:rsidP="003C14F8">
            <w:pPr>
              <w:jc w:val="center"/>
              <w:rPr>
                <w:rFonts w:ascii="Times New Roman" w:hAnsi="Times New Roman" w:cs="Times New Roman"/>
                <w:sz w:val="16"/>
                <w:szCs w:val="16"/>
              </w:rPr>
            </w:pPr>
            <w:r w:rsidRPr="00845DBD">
              <w:rPr>
                <w:rFonts w:ascii="Times New Roman" w:hAnsi="Times New Roman" w:cs="Times New Roman"/>
                <w:sz w:val="16"/>
                <w:szCs w:val="16"/>
              </w:rPr>
              <w:t>Rata - rata</w:t>
            </w:r>
          </w:p>
        </w:tc>
        <w:tc>
          <w:tcPr>
            <w:tcW w:w="777"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0.00</w:t>
            </w:r>
          </w:p>
        </w:tc>
        <w:tc>
          <w:tcPr>
            <w:tcW w:w="676"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0.026</w:t>
            </w:r>
          </w:p>
        </w:tc>
        <w:tc>
          <w:tcPr>
            <w:tcW w:w="81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0.036</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0.035</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0.037</w:t>
            </w:r>
          </w:p>
        </w:tc>
        <w:tc>
          <w:tcPr>
            <w:tcW w:w="74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0.037</w:t>
            </w:r>
          </w:p>
        </w:tc>
        <w:tc>
          <w:tcPr>
            <w:tcW w:w="74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0.038</w:t>
            </w:r>
          </w:p>
        </w:tc>
        <w:tc>
          <w:tcPr>
            <w:tcW w:w="812"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0.042</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0.043</w:t>
            </w:r>
          </w:p>
        </w:tc>
        <w:tc>
          <w:tcPr>
            <w:tcW w:w="850"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0.048</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0.059</w:t>
            </w:r>
          </w:p>
        </w:tc>
        <w:tc>
          <w:tcPr>
            <w:tcW w:w="709"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0.061</w:t>
            </w:r>
          </w:p>
        </w:tc>
        <w:tc>
          <w:tcPr>
            <w:tcW w:w="850" w:type="dxa"/>
            <w:vAlign w:val="center"/>
          </w:tcPr>
          <w:p w:rsidR="003C14F8" w:rsidRPr="00792111" w:rsidRDefault="003C14F8" w:rsidP="003C14F8">
            <w:pPr>
              <w:jc w:val="center"/>
              <w:rPr>
                <w:rFonts w:ascii="Times New Roman" w:hAnsi="Times New Roman" w:cs="Times New Roman"/>
                <w:b/>
                <w:sz w:val="16"/>
                <w:szCs w:val="16"/>
              </w:rPr>
            </w:pPr>
            <w:r>
              <w:rPr>
                <w:rFonts w:ascii="Times New Roman" w:hAnsi="Times New Roman" w:cs="Times New Roman"/>
                <w:b/>
                <w:sz w:val="16"/>
                <w:szCs w:val="16"/>
              </w:rPr>
              <w:t>0.065</w:t>
            </w:r>
          </w:p>
        </w:tc>
        <w:tc>
          <w:tcPr>
            <w:tcW w:w="851"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0.066</w:t>
            </w:r>
          </w:p>
        </w:tc>
        <w:tc>
          <w:tcPr>
            <w:tcW w:w="703" w:type="dxa"/>
            <w:vAlign w:val="center"/>
          </w:tcPr>
          <w:p w:rsidR="003C14F8" w:rsidRPr="00792111" w:rsidRDefault="003C14F8" w:rsidP="003C14F8">
            <w:pPr>
              <w:jc w:val="center"/>
              <w:rPr>
                <w:rFonts w:ascii="Times New Roman" w:hAnsi="Times New Roman" w:cs="Times New Roman"/>
                <w:b/>
                <w:sz w:val="16"/>
                <w:szCs w:val="16"/>
              </w:rPr>
            </w:pPr>
            <w:r w:rsidRPr="00792111">
              <w:rPr>
                <w:rFonts w:ascii="Times New Roman" w:hAnsi="Times New Roman" w:cs="Times New Roman"/>
                <w:b/>
                <w:sz w:val="16"/>
                <w:szCs w:val="16"/>
              </w:rPr>
              <w:t>0.066</w:t>
            </w:r>
          </w:p>
        </w:tc>
      </w:tr>
    </w:tbl>
    <w:p w:rsidR="00364090" w:rsidRDefault="00364090" w:rsidP="00364090">
      <w:pPr>
        <w:sectPr w:rsidR="00364090" w:rsidSect="00364090">
          <w:pgSz w:w="16840" w:h="11907" w:orient="landscape" w:code="9"/>
          <w:pgMar w:top="1701" w:right="1701" w:bottom="2268" w:left="2268" w:header="720" w:footer="720" w:gutter="0"/>
          <w:cols w:space="720"/>
          <w:docGrid w:linePitch="360"/>
        </w:sectPr>
      </w:pPr>
    </w:p>
    <w:p w:rsidR="00364090" w:rsidRDefault="00364090" w:rsidP="00CF4A76">
      <w:pPr>
        <w:pStyle w:val="Caption"/>
        <w:keepNext/>
        <w:jc w:val="left"/>
        <w:rPr>
          <w:rFonts w:asciiTheme="majorBidi" w:hAnsiTheme="majorBidi" w:cstheme="majorBidi"/>
          <w:b w:val="0"/>
          <w:bCs w:val="0"/>
          <w:color w:val="auto"/>
          <w:sz w:val="24"/>
          <w:szCs w:val="24"/>
        </w:rPr>
      </w:pPr>
    </w:p>
    <w:p w:rsidR="00364090" w:rsidRDefault="00410D7E" w:rsidP="00CF4A76">
      <w:pPr>
        <w:pStyle w:val="Caption"/>
        <w:keepNext/>
        <w:jc w:val="left"/>
        <w:rPr>
          <w:rFonts w:asciiTheme="majorBidi" w:hAnsiTheme="majorBidi" w:cstheme="majorBidi"/>
          <w:b w:val="0"/>
          <w:bCs w:val="0"/>
          <w:color w:val="auto"/>
          <w:sz w:val="24"/>
          <w:szCs w:val="24"/>
        </w:rPr>
      </w:pPr>
      <w:r>
        <w:rPr>
          <w:noProof/>
          <w:lang w:eastAsia="ko-KR"/>
        </w:rPr>
        <w:drawing>
          <wp:inline distT="0" distB="0" distL="0" distR="0" wp14:anchorId="0F0BFF01" wp14:editId="46C432DC">
            <wp:extent cx="4965405" cy="2743200"/>
            <wp:effectExtent l="0" t="0" r="2603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10D7E" w:rsidRPr="00C91EE0" w:rsidRDefault="00C91EE0" w:rsidP="00C91EE0">
      <w:pPr>
        <w:pStyle w:val="Caption"/>
        <w:jc w:val="center"/>
        <w:rPr>
          <w:rFonts w:asciiTheme="majorBidi" w:hAnsiTheme="majorBidi" w:cstheme="majorBidi"/>
          <w:b w:val="0"/>
          <w:bCs w:val="0"/>
          <w:color w:val="auto"/>
          <w:sz w:val="24"/>
          <w:szCs w:val="24"/>
        </w:rPr>
      </w:pPr>
      <w:r w:rsidRPr="00C91EE0">
        <w:rPr>
          <w:rFonts w:asciiTheme="majorBidi" w:hAnsiTheme="majorBidi" w:cstheme="majorBidi"/>
          <w:b w:val="0"/>
          <w:bCs w:val="0"/>
          <w:color w:val="auto"/>
          <w:sz w:val="24"/>
          <w:szCs w:val="24"/>
        </w:rPr>
        <w:t>Gambar</w:t>
      </w:r>
      <w:r w:rsidR="004D4985" w:rsidRPr="00C91EE0">
        <w:rPr>
          <w:rFonts w:asciiTheme="majorBidi" w:hAnsiTheme="majorBidi" w:cstheme="majorBidi"/>
          <w:b w:val="0"/>
          <w:bCs w:val="0"/>
          <w:color w:val="auto"/>
          <w:sz w:val="24"/>
          <w:szCs w:val="24"/>
        </w:rPr>
        <w:t xml:space="preserve"> </w:t>
      </w:r>
      <w:r w:rsidR="004D4985" w:rsidRPr="00C91EE0">
        <w:rPr>
          <w:rFonts w:asciiTheme="majorBidi" w:hAnsiTheme="majorBidi" w:cstheme="majorBidi"/>
          <w:b w:val="0"/>
          <w:bCs w:val="0"/>
          <w:color w:val="auto"/>
          <w:sz w:val="24"/>
          <w:szCs w:val="24"/>
        </w:rPr>
        <w:fldChar w:fldCharType="begin"/>
      </w:r>
      <w:r w:rsidR="004D4985" w:rsidRPr="00C91EE0">
        <w:rPr>
          <w:rFonts w:asciiTheme="majorBidi" w:hAnsiTheme="majorBidi" w:cstheme="majorBidi"/>
          <w:b w:val="0"/>
          <w:bCs w:val="0"/>
          <w:color w:val="auto"/>
          <w:sz w:val="24"/>
          <w:szCs w:val="24"/>
        </w:rPr>
        <w:instrText xml:space="preserve"> SEQ Figure \* ARABIC </w:instrText>
      </w:r>
      <w:r w:rsidR="004D4985" w:rsidRPr="00C91EE0">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23</w:t>
      </w:r>
      <w:r w:rsidR="004D4985" w:rsidRPr="00C91EE0">
        <w:rPr>
          <w:rFonts w:asciiTheme="majorBidi" w:hAnsiTheme="majorBidi" w:cstheme="majorBidi"/>
          <w:b w:val="0"/>
          <w:bCs w:val="0"/>
          <w:color w:val="auto"/>
          <w:sz w:val="24"/>
          <w:szCs w:val="24"/>
        </w:rPr>
        <w:fldChar w:fldCharType="end"/>
      </w:r>
      <w:r w:rsidR="004D4985" w:rsidRPr="00C91EE0">
        <w:rPr>
          <w:rFonts w:asciiTheme="majorBidi" w:hAnsiTheme="majorBidi" w:cstheme="majorBidi"/>
          <w:b w:val="0"/>
          <w:bCs w:val="0"/>
          <w:color w:val="auto"/>
          <w:sz w:val="24"/>
          <w:szCs w:val="24"/>
        </w:rPr>
        <w:t xml:space="preserve">. </w:t>
      </w:r>
      <w:bookmarkStart w:id="164" w:name="_Toc468142706"/>
      <w:r w:rsidR="004D4985" w:rsidRPr="00C91EE0">
        <w:rPr>
          <w:rFonts w:asciiTheme="majorBidi" w:hAnsiTheme="majorBidi" w:cstheme="majorBidi"/>
          <w:b w:val="0"/>
          <w:bCs w:val="0"/>
          <w:color w:val="auto"/>
          <w:sz w:val="24"/>
          <w:szCs w:val="24"/>
        </w:rPr>
        <w:t>Absorbansi kelarutan pigmen dalam air pada suhu 27</w:t>
      </w:r>
      <w:r w:rsidRPr="00C91EE0">
        <w:rPr>
          <w:rFonts w:asciiTheme="majorBidi" w:hAnsiTheme="majorBidi" w:cstheme="majorBidi"/>
          <w:b w:val="0"/>
          <w:bCs w:val="0"/>
          <w:color w:val="auto"/>
          <w:sz w:val="24"/>
          <w:szCs w:val="24"/>
          <w:vertAlign w:val="superscript"/>
        </w:rPr>
        <w:t>o</w:t>
      </w:r>
      <w:r w:rsidRPr="00C91EE0">
        <w:rPr>
          <w:rFonts w:asciiTheme="majorBidi" w:hAnsiTheme="majorBidi" w:cstheme="majorBidi"/>
          <w:b w:val="0"/>
          <w:bCs w:val="0"/>
          <w:color w:val="auto"/>
          <w:sz w:val="24"/>
          <w:szCs w:val="24"/>
        </w:rPr>
        <w:t>C</w:t>
      </w:r>
      <w:bookmarkEnd w:id="164"/>
    </w:p>
    <w:p w:rsidR="004D4985" w:rsidRPr="004D4985" w:rsidRDefault="004D4985" w:rsidP="004D4985"/>
    <w:p w:rsidR="00364090" w:rsidRDefault="00410D7E" w:rsidP="00CF4A76">
      <w:pPr>
        <w:pStyle w:val="Caption"/>
        <w:keepNext/>
        <w:jc w:val="left"/>
        <w:rPr>
          <w:rFonts w:asciiTheme="majorBidi" w:hAnsiTheme="majorBidi" w:cstheme="majorBidi"/>
          <w:b w:val="0"/>
          <w:bCs w:val="0"/>
          <w:color w:val="auto"/>
          <w:sz w:val="24"/>
          <w:szCs w:val="24"/>
        </w:rPr>
      </w:pPr>
      <w:r>
        <w:rPr>
          <w:noProof/>
          <w:lang w:eastAsia="ko-KR"/>
        </w:rPr>
        <w:drawing>
          <wp:inline distT="0" distB="0" distL="0" distR="0" wp14:anchorId="1EE4B097" wp14:editId="203DDC04">
            <wp:extent cx="4965405" cy="2743200"/>
            <wp:effectExtent l="0" t="0" r="2603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10D7E" w:rsidRPr="00C91EE0" w:rsidRDefault="00C91EE0" w:rsidP="00C91EE0">
      <w:pPr>
        <w:pStyle w:val="Caption"/>
        <w:jc w:val="center"/>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Gambar</w:t>
      </w:r>
      <w:r w:rsidRPr="00C91EE0">
        <w:rPr>
          <w:rFonts w:asciiTheme="majorBidi" w:hAnsiTheme="majorBidi" w:cstheme="majorBidi"/>
          <w:b w:val="0"/>
          <w:bCs w:val="0"/>
          <w:color w:val="auto"/>
          <w:sz w:val="24"/>
          <w:szCs w:val="24"/>
        </w:rPr>
        <w:t xml:space="preserve"> </w:t>
      </w:r>
      <w:r w:rsidRPr="00C91EE0">
        <w:rPr>
          <w:rFonts w:asciiTheme="majorBidi" w:hAnsiTheme="majorBidi" w:cstheme="majorBidi"/>
          <w:b w:val="0"/>
          <w:bCs w:val="0"/>
          <w:color w:val="auto"/>
          <w:sz w:val="24"/>
          <w:szCs w:val="24"/>
        </w:rPr>
        <w:fldChar w:fldCharType="begin"/>
      </w:r>
      <w:r w:rsidRPr="00C91EE0">
        <w:rPr>
          <w:rFonts w:asciiTheme="majorBidi" w:hAnsiTheme="majorBidi" w:cstheme="majorBidi"/>
          <w:b w:val="0"/>
          <w:bCs w:val="0"/>
          <w:color w:val="auto"/>
          <w:sz w:val="24"/>
          <w:szCs w:val="24"/>
        </w:rPr>
        <w:instrText xml:space="preserve"> SEQ Figure \* ARABIC </w:instrText>
      </w:r>
      <w:r w:rsidRPr="00C91EE0">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24</w:t>
      </w:r>
      <w:r w:rsidRPr="00C91EE0">
        <w:rPr>
          <w:rFonts w:asciiTheme="majorBidi" w:hAnsiTheme="majorBidi" w:cstheme="majorBidi"/>
          <w:b w:val="0"/>
          <w:bCs w:val="0"/>
          <w:color w:val="auto"/>
          <w:sz w:val="24"/>
          <w:szCs w:val="24"/>
        </w:rPr>
        <w:fldChar w:fldCharType="end"/>
      </w:r>
      <w:r w:rsidRPr="00C91EE0">
        <w:rPr>
          <w:rFonts w:asciiTheme="majorBidi" w:hAnsiTheme="majorBidi" w:cstheme="majorBidi"/>
          <w:b w:val="0"/>
          <w:bCs w:val="0"/>
          <w:color w:val="auto"/>
          <w:sz w:val="24"/>
          <w:szCs w:val="24"/>
        </w:rPr>
        <w:t xml:space="preserve">. </w:t>
      </w:r>
      <w:bookmarkStart w:id="165" w:name="_Toc468142707"/>
      <w:r w:rsidRPr="00C91EE0">
        <w:rPr>
          <w:rFonts w:asciiTheme="majorBidi" w:hAnsiTheme="majorBidi" w:cstheme="majorBidi"/>
          <w:b w:val="0"/>
          <w:bCs w:val="0"/>
          <w:color w:val="auto"/>
          <w:sz w:val="24"/>
          <w:szCs w:val="24"/>
        </w:rPr>
        <w:t>Absorbansi kelarutan pigmen dalam air pada suhu 60</w:t>
      </w:r>
      <w:r>
        <w:rPr>
          <w:rFonts w:asciiTheme="majorBidi" w:hAnsiTheme="majorBidi" w:cstheme="majorBidi"/>
          <w:b w:val="0"/>
          <w:bCs w:val="0"/>
          <w:color w:val="auto"/>
          <w:sz w:val="24"/>
          <w:szCs w:val="24"/>
          <w:vertAlign w:val="superscript"/>
        </w:rPr>
        <w:t>o</w:t>
      </w:r>
      <w:r>
        <w:rPr>
          <w:rFonts w:asciiTheme="majorBidi" w:hAnsiTheme="majorBidi" w:cstheme="majorBidi"/>
          <w:b w:val="0"/>
          <w:bCs w:val="0"/>
          <w:color w:val="auto"/>
          <w:sz w:val="24"/>
          <w:szCs w:val="24"/>
        </w:rPr>
        <w:t>C</w:t>
      </w:r>
      <w:bookmarkEnd w:id="165"/>
    </w:p>
    <w:p w:rsidR="00410D7E" w:rsidRPr="00C91EE0" w:rsidRDefault="00410D7E" w:rsidP="00C91EE0">
      <w:pPr>
        <w:jc w:val="center"/>
        <w:rPr>
          <w:rFonts w:asciiTheme="majorBidi" w:hAnsiTheme="majorBidi" w:cstheme="majorBidi"/>
          <w:sz w:val="24"/>
          <w:szCs w:val="24"/>
        </w:rPr>
      </w:pPr>
      <w:r>
        <w:rPr>
          <w:noProof/>
          <w:lang w:eastAsia="ko-KR"/>
        </w:rPr>
        <w:lastRenderedPageBreak/>
        <w:drawing>
          <wp:inline distT="0" distB="0" distL="0" distR="0" wp14:anchorId="61E68771" wp14:editId="63E6E978">
            <wp:extent cx="5018568" cy="2743200"/>
            <wp:effectExtent l="0" t="0" r="1079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C91EE0">
        <w:rPr>
          <w:rFonts w:asciiTheme="majorBidi" w:hAnsiTheme="majorBidi" w:cstheme="majorBidi"/>
          <w:sz w:val="24"/>
          <w:szCs w:val="24"/>
        </w:rPr>
        <w:t>Gambar</w:t>
      </w:r>
      <w:r w:rsidR="00C91EE0" w:rsidRPr="00C91EE0">
        <w:rPr>
          <w:rFonts w:asciiTheme="majorBidi" w:hAnsiTheme="majorBidi" w:cstheme="majorBidi"/>
          <w:sz w:val="24"/>
          <w:szCs w:val="24"/>
        </w:rPr>
        <w:t xml:space="preserve"> </w:t>
      </w:r>
      <w:r w:rsidR="00C91EE0" w:rsidRPr="00C91EE0">
        <w:rPr>
          <w:rFonts w:asciiTheme="majorBidi" w:hAnsiTheme="majorBidi" w:cstheme="majorBidi"/>
          <w:sz w:val="24"/>
          <w:szCs w:val="24"/>
        </w:rPr>
        <w:fldChar w:fldCharType="begin"/>
      </w:r>
      <w:r w:rsidR="00C91EE0" w:rsidRPr="00C91EE0">
        <w:rPr>
          <w:rFonts w:asciiTheme="majorBidi" w:hAnsiTheme="majorBidi" w:cstheme="majorBidi"/>
          <w:sz w:val="24"/>
          <w:szCs w:val="24"/>
        </w:rPr>
        <w:instrText xml:space="preserve"> SEQ Figure \* ARABIC </w:instrText>
      </w:r>
      <w:r w:rsidR="00C91EE0" w:rsidRPr="00C91EE0">
        <w:rPr>
          <w:rFonts w:asciiTheme="majorBidi" w:hAnsiTheme="majorBidi" w:cstheme="majorBidi"/>
          <w:sz w:val="24"/>
          <w:szCs w:val="24"/>
        </w:rPr>
        <w:fldChar w:fldCharType="separate"/>
      </w:r>
      <w:r w:rsidR="005C0B40">
        <w:rPr>
          <w:rFonts w:asciiTheme="majorBidi" w:hAnsiTheme="majorBidi" w:cstheme="majorBidi"/>
          <w:noProof/>
          <w:sz w:val="24"/>
          <w:szCs w:val="24"/>
        </w:rPr>
        <w:t>25</w:t>
      </w:r>
      <w:r w:rsidR="00C91EE0" w:rsidRPr="00C91EE0">
        <w:rPr>
          <w:rFonts w:asciiTheme="majorBidi" w:hAnsiTheme="majorBidi" w:cstheme="majorBidi"/>
          <w:sz w:val="24"/>
          <w:szCs w:val="24"/>
        </w:rPr>
        <w:fldChar w:fldCharType="end"/>
      </w:r>
      <w:r w:rsidR="00C91EE0" w:rsidRPr="00C91EE0">
        <w:rPr>
          <w:rFonts w:asciiTheme="majorBidi" w:hAnsiTheme="majorBidi" w:cstheme="majorBidi"/>
          <w:sz w:val="24"/>
          <w:szCs w:val="24"/>
        </w:rPr>
        <w:t xml:space="preserve">. </w:t>
      </w:r>
      <w:bookmarkStart w:id="166" w:name="_Toc468142708"/>
      <w:r w:rsidR="00C91EE0" w:rsidRPr="00C91EE0">
        <w:rPr>
          <w:rFonts w:asciiTheme="majorBidi" w:hAnsiTheme="majorBidi" w:cstheme="majorBidi"/>
          <w:sz w:val="24"/>
          <w:szCs w:val="24"/>
        </w:rPr>
        <w:t>Absorbansi kelarutan pigmen dalam air pada suhu</w:t>
      </w:r>
      <w:r w:rsidR="00C91EE0">
        <w:rPr>
          <w:rFonts w:asciiTheme="majorBidi" w:hAnsiTheme="majorBidi" w:cstheme="majorBidi"/>
          <w:sz w:val="24"/>
          <w:szCs w:val="24"/>
        </w:rPr>
        <w:t xml:space="preserve"> 80</w:t>
      </w:r>
      <w:r w:rsidR="00C91EE0">
        <w:rPr>
          <w:rFonts w:asciiTheme="majorBidi" w:hAnsiTheme="majorBidi" w:cstheme="majorBidi"/>
          <w:sz w:val="24"/>
          <w:szCs w:val="24"/>
          <w:vertAlign w:val="superscript"/>
        </w:rPr>
        <w:t>o</w:t>
      </w:r>
      <w:r w:rsidR="00C91EE0">
        <w:rPr>
          <w:rFonts w:asciiTheme="majorBidi" w:hAnsiTheme="majorBidi" w:cstheme="majorBidi"/>
          <w:sz w:val="24"/>
          <w:szCs w:val="24"/>
        </w:rPr>
        <w:t>C</w:t>
      </w:r>
      <w:bookmarkEnd w:id="166"/>
    </w:p>
    <w:p w:rsidR="00364090" w:rsidRPr="00C91EE0" w:rsidRDefault="00410D7E" w:rsidP="00C91EE0">
      <w:pPr>
        <w:jc w:val="center"/>
      </w:pPr>
      <w:r>
        <w:rPr>
          <w:noProof/>
          <w:lang w:eastAsia="ko-KR"/>
        </w:rPr>
        <w:drawing>
          <wp:inline distT="0" distB="0" distL="0" distR="0" wp14:anchorId="4095A24D" wp14:editId="4780333F">
            <wp:extent cx="5018568" cy="2743200"/>
            <wp:effectExtent l="0" t="0" r="1079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C91EE0" w:rsidRPr="00C91EE0">
        <w:rPr>
          <w:rFonts w:asciiTheme="majorBidi" w:hAnsiTheme="majorBidi" w:cstheme="majorBidi"/>
          <w:sz w:val="24"/>
          <w:szCs w:val="24"/>
        </w:rPr>
        <w:t xml:space="preserve">Gambar </w:t>
      </w:r>
      <w:r w:rsidR="00C91EE0" w:rsidRPr="00C91EE0">
        <w:rPr>
          <w:rFonts w:asciiTheme="majorBidi" w:hAnsiTheme="majorBidi" w:cstheme="majorBidi"/>
          <w:sz w:val="24"/>
          <w:szCs w:val="24"/>
        </w:rPr>
        <w:fldChar w:fldCharType="begin"/>
      </w:r>
      <w:r w:rsidR="00C91EE0" w:rsidRPr="00C91EE0">
        <w:rPr>
          <w:rFonts w:asciiTheme="majorBidi" w:hAnsiTheme="majorBidi" w:cstheme="majorBidi"/>
          <w:sz w:val="24"/>
          <w:szCs w:val="24"/>
        </w:rPr>
        <w:instrText xml:space="preserve"> SEQ Figure \* ARABIC </w:instrText>
      </w:r>
      <w:r w:rsidR="00C91EE0" w:rsidRPr="00C91EE0">
        <w:rPr>
          <w:rFonts w:asciiTheme="majorBidi" w:hAnsiTheme="majorBidi" w:cstheme="majorBidi"/>
          <w:sz w:val="24"/>
          <w:szCs w:val="24"/>
        </w:rPr>
        <w:fldChar w:fldCharType="separate"/>
      </w:r>
      <w:r w:rsidR="005C0B40">
        <w:rPr>
          <w:rFonts w:asciiTheme="majorBidi" w:hAnsiTheme="majorBidi" w:cstheme="majorBidi"/>
          <w:noProof/>
          <w:sz w:val="24"/>
          <w:szCs w:val="24"/>
        </w:rPr>
        <w:t>26</w:t>
      </w:r>
      <w:r w:rsidR="00C91EE0" w:rsidRPr="00C91EE0">
        <w:rPr>
          <w:rFonts w:asciiTheme="majorBidi" w:hAnsiTheme="majorBidi" w:cstheme="majorBidi"/>
          <w:sz w:val="24"/>
          <w:szCs w:val="24"/>
        </w:rPr>
        <w:fldChar w:fldCharType="end"/>
      </w:r>
      <w:r w:rsidR="00C91EE0" w:rsidRPr="00C91EE0">
        <w:rPr>
          <w:rFonts w:asciiTheme="majorBidi" w:hAnsiTheme="majorBidi" w:cstheme="majorBidi"/>
          <w:sz w:val="24"/>
          <w:szCs w:val="24"/>
        </w:rPr>
        <w:t xml:space="preserve">. </w:t>
      </w:r>
      <w:bookmarkStart w:id="167" w:name="_Toc468142709"/>
      <w:r w:rsidR="00C91EE0" w:rsidRPr="00C91EE0">
        <w:rPr>
          <w:rFonts w:asciiTheme="majorBidi" w:hAnsiTheme="majorBidi" w:cstheme="majorBidi"/>
          <w:sz w:val="24"/>
          <w:szCs w:val="24"/>
        </w:rPr>
        <w:t>Absorbansi kelarutan pigmen dalam air pada suhu</w:t>
      </w:r>
      <w:r w:rsidR="00C91EE0">
        <w:rPr>
          <w:rFonts w:asciiTheme="majorBidi" w:hAnsiTheme="majorBidi" w:cstheme="majorBidi"/>
          <w:sz w:val="24"/>
          <w:szCs w:val="24"/>
        </w:rPr>
        <w:t xml:space="preserve"> 100</w:t>
      </w:r>
      <w:r w:rsidR="00C91EE0">
        <w:rPr>
          <w:rFonts w:asciiTheme="majorBidi" w:hAnsiTheme="majorBidi" w:cstheme="majorBidi"/>
          <w:sz w:val="24"/>
          <w:szCs w:val="24"/>
          <w:vertAlign w:val="superscript"/>
        </w:rPr>
        <w:t>o</w:t>
      </w:r>
      <w:r w:rsidR="00C91EE0">
        <w:rPr>
          <w:rFonts w:asciiTheme="majorBidi" w:hAnsiTheme="majorBidi" w:cstheme="majorBidi"/>
          <w:sz w:val="24"/>
          <w:szCs w:val="24"/>
        </w:rPr>
        <w:t>C</w:t>
      </w:r>
      <w:bookmarkEnd w:id="167"/>
    </w:p>
    <w:p w:rsidR="00364090" w:rsidRDefault="00364090" w:rsidP="00CF4A76">
      <w:pPr>
        <w:pStyle w:val="Caption"/>
        <w:keepNext/>
        <w:jc w:val="left"/>
        <w:rPr>
          <w:rFonts w:asciiTheme="majorBidi" w:hAnsiTheme="majorBidi" w:cstheme="majorBidi"/>
          <w:b w:val="0"/>
          <w:bCs w:val="0"/>
          <w:color w:val="auto"/>
          <w:sz w:val="24"/>
          <w:szCs w:val="24"/>
        </w:rPr>
      </w:pPr>
    </w:p>
    <w:p w:rsidR="00364090" w:rsidRDefault="00364090" w:rsidP="00CF4A76">
      <w:pPr>
        <w:pStyle w:val="Caption"/>
        <w:keepNext/>
        <w:jc w:val="left"/>
        <w:rPr>
          <w:rFonts w:asciiTheme="majorBidi" w:hAnsiTheme="majorBidi" w:cstheme="majorBidi"/>
          <w:b w:val="0"/>
          <w:bCs w:val="0"/>
          <w:color w:val="auto"/>
          <w:sz w:val="24"/>
          <w:szCs w:val="24"/>
        </w:rPr>
      </w:pPr>
    </w:p>
    <w:p w:rsidR="00364090" w:rsidRDefault="00364090" w:rsidP="00CF4A76">
      <w:pPr>
        <w:pStyle w:val="Caption"/>
        <w:keepNext/>
        <w:jc w:val="left"/>
        <w:rPr>
          <w:rFonts w:asciiTheme="majorBidi" w:hAnsiTheme="majorBidi" w:cstheme="majorBidi"/>
          <w:b w:val="0"/>
          <w:bCs w:val="0"/>
          <w:color w:val="auto"/>
          <w:sz w:val="24"/>
          <w:szCs w:val="24"/>
        </w:rPr>
      </w:pPr>
    </w:p>
    <w:p w:rsidR="00364090" w:rsidRDefault="00364090" w:rsidP="00CF4A76">
      <w:pPr>
        <w:pStyle w:val="Caption"/>
        <w:keepNext/>
        <w:jc w:val="left"/>
        <w:rPr>
          <w:rFonts w:asciiTheme="majorBidi" w:hAnsiTheme="majorBidi" w:cstheme="majorBidi"/>
          <w:b w:val="0"/>
          <w:bCs w:val="0"/>
          <w:color w:val="auto"/>
          <w:sz w:val="24"/>
          <w:szCs w:val="24"/>
        </w:rPr>
      </w:pPr>
    </w:p>
    <w:p w:rsidR="00364090" w:rsidRDefault="00364090" w:rsidP="00CF4A76">
      <w:pPr>
        <w:pStyle w:val="Caption"/>
        <w:keepNext/>
        <w:jc w:val="left"/>
        <w:rPr>
          <w:rFonts w:asciiTheme="majorBidi" w:hAnsiTheme="majorBidi" w:cstheme="majorBidi"/>
          <w:b w:val="0"/>
          <w:bCs w:val="0"/>
          <w:color w:val="auto"/>
          <w:sz w:val="24"/>
          <w:szCs w:val="24"/>
        </w:rPr>
      </w:pPr>
    </w:p>
    <w:p w:rsidR="00364090" w:rsidRDefault="00364090" w:rsidP="00CF4A76">
      <w:pPr>
        <w:pStyle w:val="Caption"/>
        <w:keepNext/>
        <w:jc w:val="left"/>
        <w:rPr>
          <w:rFonts w:asciiTheme="majorBidi" w:hAnsiTheme="majorBidi" w:cstheme="majorBidi"/>
          <w:b w:val="0"/>
          <w:bCs w:val="0"/>
          <w:color w:val="auto"/>
          <w:sz w:val="24"/>
          <w:szCs w:val="24"/>
        </w:rPr>
      </w:pPr>
    </w:p>
    <w:p w:rsidR="00364090" w:rsidRDefault="00364090" w:rsidP="00364090"/>
    <w:p w:rsidR="007D0CD3" w:rsidRDefault="007D0CD3" w:rsidP="00364090">
      <w:pPr>
        <w:sectPr w:rsidR="007D0CD3" w:rsidSect="00364090">
          <w:pgSz w:w="11907" w:h="16840" w:code="9"/>
          <w:pgMar w:top="2268" w:right="1701" w:bottom="1701" w:left="2268" w:header="720" w:footer="720" w:gutter="0"/>
          <w:cols w:space="720"/>
          <w:docGrid w:linePitch="360"/>
        </w:sectPr>
      </w:pPr>
    </w:p>
    <w:p w:rsidR="003C14F8" w:rsidRPr="00CF4A76" w:rsidRDefault="00CF4A76" w:rsidP="00CF4A76">
      <w:pPr>
        <w:pStyle w:val="Caption"/>
        <w:keepNext/>
        <w:jc w:val="left"/>
        <w:rPr>
          <w:rFonts w:asciiTheme="majorBidi" w:hAnsiTheme="majorBidi" w:cstheme="majorBidi"/>
          <w:b w:val="0"/>
          <w:bCs w:val="0"/>
          <w:color w:val="auto"/>
          <w:sz w:val="24"/>
          <w:szCs w:val="24"/>
        </w:rPr>
      </w:pPr>
      <w:r w:rsidRPr="00CF4A76">
        <w:rPr>
          <w:rFonts w:asciiTheme="majorBidi" w:hAnsiTheme="majorBidi" w:cstheme="majorBidi"/>
          <w:b w:val="0"/>
          <w:bCs w:val="0"/>
          <w:color w:val="auto"/>
          <w:sz w:val="24"/>
          <w:szCs w:val="24"/>
        </w:rPr>
        <w:lastRenderedPageBreak/>
        <w:t xml:space="preserve">Table </w:t>
      </w:r>
      <w:r w:rsidRPr="00CF4A76">
        <w:rPr>
          <w:rFonts w:asciiTheme="majorBidi" w:hAnsiTheme="majorBidi" w:cstheme="majorBidi"/>
          <w:b w:val="0"/>
          <w:bCs w:val="0"/>
          <w:color w:val="auto"/>
          <w:sz w:val="24"/>
          <w:szCs w:val="24"/>
        </w:rPr>
        <w:fldChar w:fldCharType="begin"/>
      </w:r>
      <w:r w:rsidRPr="00CF4A76">
        <w:rPr>
          <w:rFonts w:asciiTheme="majorBidi" w:hAnsiTheme="majorBidi" w:cstheme="majorBidi"/>
          <w:b w:val="0"/>
          <w:bCs w:val="0"/>
          <w:color w:val="auto"/>
          <w:sz w:val="24"/>
          <w:szCs w:val="24"/>
        </w:rPr>
        <w:instrText xml:space="preserve"> SEQ Table \* ARABIC </w:instrText>
      </w:r>
      <w:r w:rsidRPr="00CF4A76">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11</w:t>
      </w:r>
      <w:r w:rsidRPr="00CF4A76">
        <w:rPr>
          <w:rFonts w:asciiTheme="majorBidi" w:hAnsiTheme="majorBidi" w:cstheme="majorBidi"/>
          <w:b w:val="0"/>
          <w:bCs w:val="0"/>
          <w:color w:val="auto"/>
          <w:sz w:val="24"/>
          <w:szCs w:val="24"/>
        </w:rPr>
        <w:fldChar w:fldCharType="end"/>
      </w:r>
      <w:r w:rsidRPr="00CF4A76">
        <w:rPr>
          <w:rFonts w:asciiTheme="majorBidi" w:hAnsiTheme="majorBidi" w:cstheme="majorBidi"/>
          <w:b w:val="0"/>
          <w:bCs w:val="0"/>
          <w:color w:val="auto"/>
          <w:sz w:val="24"/>
          <w:szCs w:val="24"/>
        </w:rPr>
        <w:t xml:space="preserve">. </w:t>
      </w:r>
      <w:bookmarkStart w:id="168" w:name="_Toc467716426"/>
      <w:r w:rsidRPr="00CF4A76">
        <w:rPr>
          <w:rFonts w:asciiTheme="majorBidi" w:hAnsiTheme="majorBidi" w:cstheme="majorBidi"/>
          <w:b w:val="0"/>
          <w:bCs w:val="0"/>
          <w:color w:val="auto"/>
          <w:sz w:val="24"/>
          <w:szCs w:val="24"/>
        </w:rPr>
        <w:t>Data Absorbansi Stabilitas Pigmen Merah Angkak Limbah Singkong Terhadap Suhu</w:t>
      </w:r>
      <w:bookmarkEnd w:id="168"/>
    </w:p>
    <w:tbl>
      <w:tblPr>
        <w:tblStyle w:val="TableGrid"/>
        <w:tblW w:w="13711" w:type="dxa"/>
        <w:tblLook w:val="01E0" w:firstRow="1" w:lastRow="1" w:firstColumn="1" w:lastColumn="1" w:noHBand="0" w:noVBand="0"/>
      </w:tblPr>
      <w:tblGrid>
        <w:gridCol w:w="673"/>
        <w:gridCol w:w="1407"/>
        <w:gridCol w:w="682"/>
        <w:gridCol w:w="711"/>
        <w:gridCol w:w="808"/>
        <w:gridCol w:w="742"/>
        <w:gridCol w:w="742"/>
        <w:gridCol w:w="742"/>
        <w:gridCol w:w="742"/>
        <w:gridCol w:w="809"/>
        <w:gridCol w:w="848"/>
        <w:gridCol w:w="844"/>
        <w:gridCol w:w="848"/>
        <w:gridCol w:w="711"/>
        <w:gridCol w:w="847"/>
        <w:gridCol w:w="711"/>
        <w:gridCol w:w="844"/>
      </w:tblGrid>
      <w:tr w:rsidR="003C14F8" w:rsidRPr="00A27F76" w:rsidTr="003C14F8">
        <w:trPr>
          <w:trHeight w:val="175"/>
        </w:trPr>
        <w:tc>
          <w:tcPr>
            <w:tcW w:w="2080" w:type="dxa"/>
            <w:gridSpan w:val="2"/>
          </w:tcPr>
          <w:p w:rsidR="003C14F8" w:rsidRPr="00A27F76" w:rsidRDefault="003C14F8" w:rsidP="003C14F8">
            <w:pP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w:t>
            </w:r>
          </w:p>
        </w:tc>
        <w:tc>
          <w:tcPr>
            <w:tcW w:w="711"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w:t>
            </w:r>
          </w:p>
        </w:tc>
        <w:tc>
          <w:tcPr>
            <w:tcW w:w="80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2</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3</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4</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5</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6</w:t>
            </w:r>
          </w:p>
        </w:tc>
        <w:tc>
          <w:tcPr>
            <w:tcW w:w="809"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7</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8</w:t>
            </w:r>
          </w:p>
        </w:tc>
        <w:tc>
          <w:tcPr>
            <w:tcW w:w="844"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9</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10</w:t>
            </w:r>
          </w:p>
        </w:tc>
        <w:tc>
          <w:tcPr>
            <w:tcW w:w="711"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11</w:t>
            </w:r>
          </w:p>
        </w:tc>
        <w:tc>
          <w:tcPr>
            <w:tcW w:w="847"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12</w:t>
            </w:r>
          </w:p>
        </w:tc>
        <w:tc>
          <w:tcPr>
            <w:tcW w:w="711"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13</w:t>
            </w:r>
          </w:p>
        </w:tc>
        <w:tc>
          <w:tcPr>
            <w:tcW w:w="844"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14</w:t>
            </w:r>
          </w:p>
        </w:tc>
      </w:tr>
      <w:tr w:rsidR="003C14F8" w:rsidRPr="00A27F76" w:rsidTr="003C14F8">
        <w:trPr>
          <w:trHeight w:val="269"/>
        </w:trPr>
        <w:tc>
          <w:tcPr>
            <w:tcW w:w="673" w:type="dxa"/>
            <w:vMerge w:val="restart"/>
            <w:tcBorders>
              <w:top w:val="single" w:sz="4" w:space="0" w:color="auto"/>
              <w:bottom w:val="nil"/>
            </w:tcBorders>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11%</w:t>
            </w: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27</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0.011</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0.012</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0.023</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0.037</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0.041</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0.048</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0.055</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0.064</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0.065</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0.058</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0.051</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0.045</w:t>
            </w:r>
          </w:p>
        </w:tc>
      </w:tr>
      <w:tr w:rsidR="003C14F8" w:rsidRPr="00A27F76" w:rsidTr="003C14F8">
        <w:trPr>
          <w:trHeight w:val="166"/>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0.011</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0.011</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0.027</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0.039</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0.044</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0.053</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0.062</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0.065</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0.056</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0.050</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0.043</w:t>
            </w:r>
          </w:p>
        </w:tc>
      </w:tr>
      <w:tr w:rsidR="003C14F8" w:rsidRPr="00A27F76" w:rsidTr="003C14F8">
        <w:trPr>
          <w:trHeight w:val="166"/>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Rata - rata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0.007</w:t>
            </w:r>
          </w:p>
        </w:tc>
        <w:tc>
          <w:tcPr>
            <w:tcW w:w="80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0.0095</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0.011</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0.0115</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0.025</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0.035</w:t>
            </w:r>
          </w:p>
        </w:tc>
        <w:tc>
          <w:tcPr>
            <w:tcW w:w="809"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0.0425</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0.0475</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0.054</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0.063</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0.065</w:t>
            </w:r>
          </w:p>
        </w:tc>
        <w:tc>
          <w:tcPr>
            <w:tcW w:w="847"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0.057</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0.0505</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0.044</w:t>
            </w:r>
          </w:p>
        </w:tc>
      </w:tr>
      <w:tr w:rsidR="003C14F8" w:rsidRPr="00A27F76" w:rsidTr="003C14F8">
        <w:trPr>
          <w:trHeight w:val="269"/>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70</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0.008</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0.021</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0.033</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0.036</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0.040</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0.043</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0.056</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0.054</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0.038</w:t>
            </w:r>
          </w:p>
        </w:tc>
      </w:tr>
      <w:tr w:rsidR="003C14F8" w:rsidRPr="00A27F76" w:rsidTr="003C14F8">
        <w:trPr>
          <w:trHeight w:val="166"/>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0.008</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0.025</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0.031</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0.035</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0.042</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0.044</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0.057</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0.052</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0.053</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0.045</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0.036</w:t>
            </w:r>
          </w:p>
        </w:tc>
      </w:tr>
      <w:tr w:rsidR="003C14F8" w:rsidRPr="00A27F76" w:rsidTr="003C14F8">
        <w:trPr>
          <w:trHeight w:val="166"/>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Rata - rata</w:t>
            </w:r>
          </w:p>
        </w:tc>
        <w:tc>
          <w:tcPr>
            <w:tcW w:w="68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0.006</w:t>
            </w:r>
            <w:r w:rsidRPr="001D6095">
              <w:rPr>
                <w:rFonts w:asciiTheme="majorBidi" w:hAnsiTheme="majorBidi" w:cstheme="majorBidi"/>
                <w:b/>
                <w:bCs/>
                <w:sz w:val="18"/>
                <w:szCs w:val="18"/>
              </w:rPr>
              <w:t>5</w:t>
            </w:r>
          </w:p>
        </w:tc>
        <w:tc>
          <w:tcPr>
            <w:tcW w:w="808"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0.008</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0.008</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0.010</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0.023</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0.032</w:t>
            </w:r>
          </w:p>
        </w:tc>
        <w:tc>
          <w:tcPr>
            <w:tcW w:w="809"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0.0355</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0.041</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0.0435</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0.0565</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0.053</w:t>
            </w:r>
          </w:p>
        </w:tc>
        <w:tc>
          <w:tcPr>
            <w:tcW w:w="847"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0.0515</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0.046</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0.035</w:t>
            </w:r>
          </w:p>
        </w:tc>
      </w:tr>
      <w:tr w:rsidR="003C14F8" w:rsidRPr="00A27F76" w:rsidTr="003C14F8">
        <w:trPr>
          <w:trHeight w:val="166"/>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 zat warna tersisa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92.85</w:t>
            </w:r>
          </w:p>
        </w:tc>
        <w:tc>
          <w:tcPr>
            <w:tcW w:w="80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84.21</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72.72</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86.95</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92.0</w:t>
            </w:r>
          </w:p>
        </w:tc>
        <w:tc>
          <w:tcPr>
            <w:tcW w:w="742" w:type="dxa"/>
            <w:vAlign w:val="center"/>
          </w:tcPr>
          <w:p w:rsidR="003C14F8" w:rsidRPr="00A27F76" w:rsidRDefault="00F02FA2" w:rsidP="003C14F8">
            <w:pPr>
              <w:jc w:val="center"/>
              <w:rPr>
                <w:rFonts w:asciiTheme="majorBidi" w:hAnsiTheme="majorBidi" w:cstheme="majorBidi"/>
                <w:b/>
                <w:sz w:val="18"/>
                <w:szCs w:val="18"/>
              </w:rPr>
            </w:pPr>
            <w:r>
              <w:rPr>
                <w:rFonts w:asciiTheme="majorBidi" w:hAnsiTheme="majorBidi" w:cstheme="majorBidi"/>
                <w:b/>
                <w:sz w:val="18"/>
                <w:szCs w:val="18"/>
              </w:rPr>
              <w:t>92</w:t>
            </w:r>
            <w:r w:rsidR="003C14F8">
              <w:rPr>
                <w:rFonts w:asciiTheme="majorBidi" w:hAnsiTheme="majorBidi" w:cstheme="majorBidi"/>
                <w:b/>
                <w:sz w:val="18"/>
                <w:szCs w:val="18"/>
              </w:rPr>
              <w:t>.43</w:t>
            </w:r>
          </w:p>
        </w:tc>
        <w:tc>
          <w:tcPr>
            <w:tcW w:w="809"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83.52</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86.31</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80.55</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89.68</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81.53</w:t>
            </w:r>
          </w:p>
        </w:tc>
        <w:tc>
          <w:tcPr>
            <w:tcW w:w="847"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90.35</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91.08</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79.54</w:t>
            </w:r>
          </w:p>
        </w:tc>
      </w:tr>
      <w:tr w:rsidR="003C14F8" w:rsidRPr="00A27F76" w:rsidTr="003C14F8">
        <w:trPr>
          <w:trHeight w:val="249"/>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100</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F02FA2" w:rsidP="003C14F8">
            <w:pPr>
              <w:jc w:val="center"/>
              <w:rPr>
                <w:rFonts w:asciiTheme="majorBidi" w:hAnsiTheme="majorBidi" w:cstheme="majorBidi"/>
                <w:sz w:val="18"/>
                <w:szCs w:val="18"/>
              </w:rPr>
            </w:pPr>
            <w:r>
              <w:rPr>
                <w:rFonts w:asciiTheme="majorBidi" w:hAnsiTheme="majorBidi" w:cstheme="majorBidi"/>
                <w:sz w:val="18"/>
                <w:szCs w:val="18"/>
              </w:rPr>
              <w:t>0.005</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0.005</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0.029</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0.031</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0.036</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0.040</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0.043</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0.043</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0.033</w:t>
            </w:r>
          </w:p>
        </w:tc>
      </w:tr>
      <w:tr w:rsidR="003C14F8" w:rsidRPr="00A27F76" w:rsidTr="003C14F8">
        <w:trPr>
          <w:trHeight w:val="187"/>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0.022</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0.030</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0.029</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0.032</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0.040</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0.052</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0.044</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0.041</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0.035</w:t>
            </w:r>
          </w:p>
        </w:tc>
      </w:tr>
      <w:tr w:rsidR="003C14F8" w:rsidRPr="00A27F76" w:rsidTr="003C14F8">
        <w:trPr>
          <w:trHeight w:val="187"/>
        </w:trPr>
        <w:tc>
          <w:tcPr>
            <w:tcW w:w="673" w:type="dxa"/>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Rata - rata</w:t>
            </w:r>
          </w:p>
        </w:tc>
        <w:tc>
          <w:tcPr>
            <w:tcW w:w="68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w:t>
            </w:r>
          </w:p>
        </w:tc>
        <w:tc>
          <w:tcPr>
            <w:tcW w:w="711" w:type="dxa"/>
            <w:vAlign w:val="center"/>
          </w:tcPr>
          <w:p w:rsidR="003C14F8" w:rsidRPr="001D6095" w:rsidRDefault="00F02FA2" w:rsidP="003C14F8">
            <w:pPr>
              <w:jc w:val="center"/>
              <w:rPr>
                <w:rFonts w:asciiTheme="majorBidi" w:hAnsiTheme="majorBidi" w:cstheme="majorBidi"/>
                <w:b/>
                <w:bCs/>
                <w:sz w:val="18"/>
                <w:szCs w:val="18"/>
              </w:rPr>
            </w:pPr>
            <w:r>
              <w:rPr>
                <w:rFonts w:asciiTheme="majorBidi" w:hAnsiTheme="majorBidi" w:cstheme="majorBidi"/>
                <w:b/>
                <w:bCs/>
                <w:sz w:val="18"/>
                <w:szCs w:val="18"/>
              </w:rPr>
              <w:t>0.0055</w:t>
            </w:r>
          </w:p>
        </w:tc>
        <w:tc>
          <w:tcPr>
            <w:tcW w:w="808"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0.0055</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0.006</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0.008</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0.021</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0.0295</w:t>
            </w:r>
          </w:p>
        </w:tc>
        <w:tc>
          <w:tcPr>
            <w:tcW w:w="809"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0.030</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0.034</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0.040</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0.051</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0.047</w:t>
            </w:r>
          </w:p>
        </w:tc>
        <w:tc>
          <w:tcPr>
            <w:tcW w:w="847"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0.0435</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0.042</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0.034</w:t>
            </w:r>
          </w:p>
        </w:tc>
      </w:tr>
      <w:tr w:rsidR="003C14F8" w:rsidRPr="00A27F76" w:rsidTr="003C14F8">
        <w:trPr>
          <w:trHeight w:val="187"/>
        </w:trPr>
        <w:tc>
          <w:tcPr>
            <w:tcW w:w="673" w:type="dxa"/>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 zat warna tersisa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85.71</w:t>
            </w:r>
          </w:p>
        </w:tc>
        <w:tc>
          <w:tcPr>
            <w:tcW w:w="80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57.89</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54.54</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69.56</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84.0</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84.28</w:t>
            </w:r>
          </w:p>
        </w:tc>
        <w:tc>
          <w:tcPr>
            <w:tcW w:w="809"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70.58</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71.57</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74.07</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80.95</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72.30</w:t>
            </w:r>
          </w:p>
        </w:tc>
        <w:tc>
          <w:tcPr>
            <w:tcW w:w="847"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76.31</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83.16</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77.27</w:t>
            </w:r>
          </w:p>
        </w:tc>
      </w:tr>
      <w:tr w:rsidR="003C14F8" w:rsidRPr="00A27F76" w:rsidTr="003C14F8">
        <w:trPr>
          <w:trHeight w:val="210"/>
        </w:trPr>
        <w:tc>
          <w:tcPr>
            <w:tcW w:w="673" w:type="dxa"/>
            <w:vMerge w:val="restart"/>
            <w:tcBorders>
              <w:top w:val="single" w:sz="4" w:space="0" w:color="auto"/>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27</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0.008</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0.011</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0.012</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0.027</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0.040</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0.043</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0.051</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0.058</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0.070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0.064</w:t>
            </w:r>
          </w:p>
        </w:tc>
        <w:tc>
          <w:tcPr>
            <w:tcW w:w="847"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0.055</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0.051</w:t>
            </w:r>
          </w:p>
        </w:tc>
        <w:tc>
          <w:tcPr>
            <w:tcW w:w="844"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0.047</w:t>
            </w:r>
          </w:p>
        </w:tc>
      </w:tr>
      <w:tr w:rsidR="003C14F8" w:rsidRPr="00A27F76" w:rsidTr="003C14F8">
        <w:trPr>
          <w:trHeight w:val="249"/>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0.011</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0.031</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0.039</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0.046</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0.049</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0.056</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0.069</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0.065</w:t>
            </w:r>
          </w:p>
        </w:tc>
        <w:tc>
          <w:tcPr>
            <w:tcW w:w="847"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0.053</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0.048</w:t>
            </w:r>
          </w:p>
        </w:tc>
        <w:tc>
          <w:tcPr>
            <w:tcW w:w="844"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0.045</w:t>
            </w:r>
          </w:p>
        </w:tc>
      </w:tr>
      <w:tr w:rsidR="003C14F8" w:rsidRPr="00A27F76" w:rsidTr="003C14F8">
        <w:trPr>
          <w:trHeight w:val="249"/>
        </w:trPr>
        <w:tc>
          <w:tcPr>
            <w:tcW w:w="673" w:type="dxa"/>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Rata - rata</w:t>
            </w:r>
          </w:p>
        </w:tc>
        <w:tc>
          <w:tcPr>
            <w:tcW w:w="68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0.0085</w:t>
            </w:r>
          </w:p>
        </w:tc>
        <w:tc>
          <w:tcPr>
            <w:tcW w:w="80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0.010</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0.011</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0.011</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0.029</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0.0395</w:t>
            </w:r>
          </w:p>
        </w:tc>
        <w:tc>
          <w:tcPr>
            <w:tcW w:w="809"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0.0445</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0.050</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0.057</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0.0695</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0.0645</w:t>
            </w:r>
          </w:p>
        </w:tc>
        <w:tc>
          <w:tcPr>
            <w:tcW w:w="847"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0.054</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0.0495</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0.046</w:t>
            </w:r>
          </w:p>
        </w:tc>
      </w:tr>
      <w:tr w:rsidR="003C14F8" w:rsidRPr="00A27F76" w:rsidTr="003C14F8">
        <w:trPr>
          <w:trHeight w:val="290"/>
        </w:trPr>
        <w:tc>
          <w:tcPr>
            <w:tcW w:w="673" w:type="dxa"/>
            <w:vMerge w:val="restart"/>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12%</w:t>
            </w: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70</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0.008</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0.011</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0.026</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0.030</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0.032</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0.036</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0.045</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0.054</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0.051</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0.045</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0.042</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0.038</w:t>
            </w:r>
          </w:p>
        </w:tc>
      </w:tr>
      <w:tr w:rsidR="003C14F8" w:rsidRPr="00A27F76" w:rsidTr="003C14F8">
        <w:trPr>
          <w:trHeight w:val="217"/>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0.008</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0.029</w:t>
            </w:r>
          </w:p>
        </w:tc>
        <w:tc>
          <w:tcPr>
            <w:tcW w:w="74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0.031</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0.034</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0.036</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848"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0.054</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0.049</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w:t>
            </w:r>
            <w:r w:rsidRPr="00A27F76">
              <w:rPr>
                <w:rFonts w:asciiTheme="majorBidi" w:hAnsiTheme="majorBidi" w:cstheme="majorBidi"/>
                <w:sz w:val="18"/>
                <w:szCs w:val="18"/>
              </w:rPr>
              <w:t>7</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0.042</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0.037</w:t>
            </w:r>
          </w:p>
        </w:tc>
      </w:tr>
      <w:tr w:rsidR="003C14F8" w:rsidRPr="00A27F76" w:rsidTr="003C14F8">
        <w:trPr>
          <w:trHeight w:val="217"/>
        </w:trPr>
        <w:tc>
          <w:tcPr>
            <w:tcW w:w="673" w:type="dxa"/>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Rata - rata</w:t>
            </w:r>
          </w:p>
        </w:tc>
        <w:tc>
          <w:tcPr>
            <w:tcW w:w="68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0.0075</w:t>
            </w:r>
          </w:p>
        </w:tc>
        <w:tc>
          <w:tcPr>
            <w:tcW w:w="808"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0.008</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0.0085</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0.0105</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0.0275</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0.0305</w:t>
            </w:r>
          </w:p>
        </w:tc>
        <w:tc>
          <w:tcPr>
            <w:tcW w:w="809"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0.033</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0.036</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0.046</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0.054</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0.050</w:t>
            </w:r>
          </w:p>
        </w:tc>
        <w:tc>
          <w:tcPr>
            <w:tcW w:w="847"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0.046</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0.042</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0.0375</w:t>
            </w:r>
          </w:p>
        </w:tc>
      </w:tr>
      <w:tr w:rsidR="003C14F8" w:rsidRPr="00A27F76" w:rsidTr="003C14F8">
        <w:trPr>
          <w:trHeight w:val="217"/>
        </w:trPr>
        <w:tc>
          <w:tcPr>
            <w:tcW w:w="673" w:type="dxa"/>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 zat warna tersisa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88.23</w:t>
            </w:r>
          </w:p>
        </w:tc>
        <w:tc>
          <w:tcPr>
            <w:tcW w:w="80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80.0</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77.27</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95.45</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94.82</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77.21</w:t>
            </w:r>
          </w:p>
        </w:tc>
        <w:tc>
          <w:tcPr>
            <w:tcW w:w="809"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74.16</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72.0</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80.70</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77.69</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77.51</w:t>
            </w:r>
          </w:p>
        </w:tc>
        <w:tc>
          <w:tcPr>
            <w:tcW w:w="847"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85.18</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84.84</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81.52</w:t>
            </w:r>
          </w:p>
        </w:tc>
      </w:tr>
      <w:tr w:rsidR="003C14F8" w:rsidRPr="00A27F76" w:rsidTr="003C14F8">
        <w:trPr>
          <w:trHeight w:val="290"/>
        </w:trPr>
        <w:tc>
          <w:tcPr>
            <w:tcW w:w="673" w:type="dxa"/>
            <w:vMerge w:val="restart"/>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100</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0.021</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0.027</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0.031</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0.033</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0.038</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0.049</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0.043</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0.040</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0.036</w:t>
            </w:r>
          </w:p>
        </w:tc>
      </w:tr>
      <w:tr w:rsidR="003C14F8" w:rsidRPr="00A27F76" w:rsidTr="003C14F8">
        <w:trPr>
          <w:trHeight w:val="217"/>
        </w:trPr>
        <w:tc>
          <w:tcPr>
            <w:tcW w:w="673" w:type="dxa"/>
            <w:vMerge/>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0.004</w:t>
            </w:r>
          </w:p>
        </w:tc>
        <w:tc>
          <w:tcPr>
            <w:tcW w:w="80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0.022</w:t>
            </w:r>
          </w:p>
        </w:tc>
        <w:tc>
          <w:tcPr>
            <w:tcW w:w="742"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0.025</w:t>
            </w:r>
          </w:p>
        </w:tc>
        <w:tc>
          <w:tcPr>
            <w:tcW w:w="809"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0.029</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0.033</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0.036</w:t>
            </w:r>
          </w:p>
        </w:tc>
        <w:tc>
          <w:tcPr>
            <w:tcW w:w="848"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0.047</w:t>
            </w:r>
          </w:p>
        </w:tc>
        <w:tc>
          <w:tcPr>
            <w:tcW w:w="847"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0.044</w:t>
            </w:r>
          </w:p>
        </w:tc>
        <w:tc>
          <w:tcPr>
            <w:tcW w:w="711"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0.041</w:t>
            </w:r>
          </w:p>
        </w:tc>
        <w:tc>
          <w:tcPr>
            <w:tcW w:w="844" w:type="dxa"/>
            <w:vAlign w:val="center"/>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0.035</w:t>
            </w:r>
          </w:p>
        </w:tc>
      </w:tr>
      <w:tr w:rsidR="003C14F8" w:rsidRPr="00A27F76" w:rsidTr="003C14F8">
        <w:trPr>
          <w:trHeight w:val="217"/>
        </w:trPr>
        <w:tc>
          <w:tcPr>
            <w:tcW w:w="673" w:type="dxa"/>
            <w:tcBorders>
              <w:top w:val="nil"/>
              <w:bottom w:val="nil"/>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Rata - rata</w:t>
            </w:r>
          </w:p>
        </w:tc>
        <w:tc>
          <w:tcPr>
            <w:tcW w:w="68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0.005</w:t>
            </w:r>
          </w:p>
        </w:tc>
        <w:tc>
          <w:tcPr>
            <w:tcW w:w="808"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0.006</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0.0065</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0.009</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0.0215</w:t>
            </w:r>
          </w:p>
        </w:tc>
        <w:tc>
          <w:tcPr>
            <w:tcW w:w="74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0.026</w:t>
            </w:r>
          </w:p>
        </w:tc>
        <w:tc>
          <w:tcPr>
            <w:tcW w:w="809"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0.030</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0.033</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0.037</w:t>
            </w:r>
          </w:p>
        </w:tc>
        <w:tc>
          <w:tcPr>
            <w:tcW w:w="848"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0.038</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0.047</w:t>
            </w:r>
          </w:p>
        </w:tc>
        <w:tc>
          <w:tcPr>
            <w:tcW w:w="847"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0.0435</w:t>
            </w:r>
          </w:p>
        </w:tc>
        <w:tc>
          <w:tcPr>
            <w:tcW w:w="711"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0.0405</w:t>
            </w:r>
          </w:p>
        </w:tc>
        <w:tc>
          <w:tcPr>
            <w:tcW w:w="844"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0.0355</w:t>
            </w:r>
          </w:p>
        </w:tc>
      </w:tr>
      <w:tr w:rsidR="003C14F8" w:rsidRPr="00A27F76" w:rsidTr="003C14F8">
        <w:trPr>
          <w:trHeight w:val="237"/>
        </w:trPr>
        <w:tc>
          <w:tcPr>
            <w:tcW w:w="673" w:type="dxa"/>
            <w:tcBorders>
              <w:top w:val="nil"/>
              <w:bottom w:val="single" w:sz="4" w:space="0" w:color="auto"/>
            </w:tcBorders>
            <w:vAlign w:val="center"/>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 zat warna tersisa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58.82</w:t>
            </w:r>
          </w:p>
        </w:tc>
        <w:tc>
          <w:tcPr>
            <w:tcW w:w="80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60.0</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59.09</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81.81</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74.13</w:t>
            </w:r>
          </w:p>
        </w:tc>
        <w:tc>
          <w:tcPr>
            <w:tcW w:w="742"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65.82</w:t>
            </w:r>
          </w:p>
        </w:tc>
        <w:tc>
          <w:tcPr>
            <w:tcW w:w="809"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67.41</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66.0</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64.91</w:t>
            </w:r>
          </w:p>
        </w:tc>
        <w:tc>
          <w:tcPr>
            <w:tcW w:w="848"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54.67</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72.86</w:t>
            </w:r>
          </w:p>
        </w:tc>
        <w:tc>
          <w:tcPr>
            <w:tcW w:w="847"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80.55</w:t>
            </w:r>
          </w:p>
        </w:tc>
        <w:tc>
          <w:tcPr>
            <w:tcW w:w="711"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81.81</w:t>
            </w:r>
          </w:p>
        </w:tc>
        <w:tc>
          <w:tcPr>
            <w:tcW w:w="844" w:type="dxa"/>
            <w:vAlign w:val="center"/>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77.17</w:t>
            </w:r>
          </w:p>
        </w:tc>
      </w:tr>
      <w:tr w:rsidR="003C14F8" w:rsidRPr="00A27F76" w:rsidTr="003C14F8">
        <w:tblPrEx>
          <w:tblLook w:val="04A0" w:firstRow="1" w:lastRow="0" w:firstColumn="1" w:lastColumn="0" w:noHBand="0" w:noVBand="1"/>
        </w:tblPrEx>
        <w:trPr>
          <w:trHeight w:val="269"/>
        </w:trPr>
        <w:tc>
          <w:tcPr>
            <w:tcW w:w="673"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13%</w:t>
            </w:r>
          </w:p>
        </w:tc>
        <w:tc>
          <w:tcPr>
            <w:tcW w:w="1407" w:type="dxa"/>
            <w:vMerge w:val="restart"/>
          </w:tcPr>
          <w:p w:rsidR="003C14F8" w:rsidRPr="00A27F76" w:rsidRDefault="003C14F8" w:rsidP="003C14F8">
            <w:pP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27</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0.009</w:t>
            </w:r>
          </w:p>
        </w:tc>
        <w:tc>
          <w:tcPr>
            <w:tcW w:w="80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0.014</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0.016</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0.018</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0.028</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0.048</w:t>
            </w:r>
          </w:p>
        </w:tc>
        <w:tc>
          <w:tcPr>
            <w:tcW w:w="809"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0.052</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0.056</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0.067</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0.083</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0.083</w:t>
            </w:r>
          </w:p>
        </w:tc>
        <w:tc>
          <w:tcPr>
            <w:tcW w:w="847"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0.084</w:t>
            </w:r>
          </w:p>
        </w:tc>
        <w:tc>
          <w:tcPr>
            <w:tcW w:w="711"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0.085</w:t>
            </w:r>
          </w:p>
        </w:tc>
        <w:tc>
          <w:tcPr>
            <w:tcW w:w="844"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0.080</w:t>
            </w:r>
          </w:p>
        </w:tc>
      </w:tr>
      <w:tr w:rsidR="003C14F8" w:rsidRPr="00A27F76" w:rsidTr="003C14F8">
        <w:tblPrEx>
          <w:tblLook w:val="04A0" w:firstRow="1" w:lastRow="0" w:firstColumn="1" w:lastColumn="0" w:noHBand="0" w:noVBand="1"/>
        </w:tblPrEx>
        <w:trPr>
          <w:trHeight w:val="166"/>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0.008</w:t>
            </w:r>
          </w:p>
        </w:tc>
        <w:tc>
          <w:tcPr>
            <w:tcW w:w="80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0.014</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0.015</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0.017</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0.031</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0.048</w:t>
            </w:r>
          </w:p>
        </w:tc>
        <w:tc>
          <w:tcPr>
            <w:tcW w:w="809"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0.051</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0.057</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0.065</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0.084</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0.084</w:t>
            </w:r>
          </w:p>
        </w:tc>
        <w:tc>
          <w:tcPr>
            <w:tcW w:w="847"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0.084</w:t>
            </w:r>
          </w:p>
        </w:tc>
        <w:tc>
          <w:tcPr>
            <w:tcW w:w="711"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0.086</w:t>
            </w:r>
          </w:p>
        </w:tc>
        <w:tc>
          <w:tcPr>
            <w:tcW w:w="844"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0.080</w:t>
            </w:r>
          </w:p>
        </w:tc>
      </w:tr>
      <w:tr w:rsidR="003C14F8" w:rsidRPr="00A27F76" w:rsidTr="003C14F8">
        <w:tblPrEx>
          <w:tblLook w:val="04A0" w:firstRow="1" w:lastRow="0" w:firstColumn="1" w:lastColumn="0" w:noHBand="0" w:noVBand="1"/>
        </w:tblPrEx>
        <w:trPr>
          <w:trHeight w:val="166"/>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Rata - rata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0.0085</w:t>
            </w:r>
          </w:p>
        </w:tc>
        <w:tc>
          <w:tcPr>
            <w:tcW w:w="808" w:type="dxa"/>
          </w:tcPr>
          <w:p w:rsidR="003C14F8" w:rsidRPr="00A27F76" w:rsidRDefault="003C14F8" w:rsidP="003C14F8">
            <w:pPr>
              <w:jc w:val="center"/>
              <w:rPr>
                <w:rFonts w:asciiTheme="majorBidi" w:hAnsiTheme="majorBidi" w:cstheme="majorBidi"/>
                <w:b/>
                <w:sz w:val="18"/>
                <w:szCs w:val="18"/>
              </w:rPr>
            </w:pPr>
            <w:r w:rsidRPr="00A27F76">
              <w:rPr>
                <w:rFonts w:asciiTheme="majorBidi" w:hAnsiTheme="majorBidi" w:cstheme="majorBidi"/>
                <w:b/>
                <w:sz w:val="18"/>
                <w:szCs w:val="18"/>
              </w:rPr>
              <w:t>0.014</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0.0155</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0.0175</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0.0295</w:t>
            </w:r>
          </w:p>
        </w:tc>
        <w:tc>
          <w:tcPr>
            <w:tcW w:w="742" w:type="dxa"/>
          </w:tcPr>
          <w:p w:rsidR="003C14F8" w:rsidRPr="00A27F76" w:rsidRDefault="003C14F8" w:rsidP="003C14F8">
            <w:pPr>
              <w:jc w:val="center"/>
              <w:rPr>
                <w:rFonts w:asciiTheme="majorBidi" w:hAnsiTheme="majorBidi" w:cstheme="majorBidi"/>
                <w:b/>
                <w:sz w:val="18"/>
                <w:szCs w:val="18"/>
              </w:rPr>
            </w:pPr>
            <w:r w:rsidRPr="00A27F76">
              <w:rPr>
                <w:rFonts w:asciiTheme="majorBidi" w:hAnsiTheme="majorBidi" w:cstheme="majorBidi"/>
                <w:b/>
                <w:sz w:val="18"/>
                <w:szCs w:val="18"/>
              </w:rPr>
              <w:t>0.048</w:t>
            </w:r>
          </w:p>
        </w:tc>
        <w:tc>
          <w:tcPr>
            <w:tcW w:w="809"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0.0515</w:t>
            </w:r>
          </w:p>
        </w:tc>
        <w:tc>
          <w:tcPr>
            <w:tcW w:w="84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0.0565</w:t>
            </w:r>
          </w:p>
        </w:tc>
        <w:tc>
          <w:tcPr>
            <w:tcW w:w="844"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0.066</w:t>
            </w:r>
          </w:p>
        </w:tc>
        <w:tc>
          <w:tcPr>
            <w:tcW w:w="84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0.0835</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0.0835</w:t>
            </w:r>
          </w:p>
        </w:tc>
        <w:tc>
          <w:tcPr>
            <w:tcW w:w="847" w:type="dxa"/>
          </w:tcPr>
          <w:p w:rsidR="003C14F8" w:rsidRPr="00A27F76" w:rsidRDefault="003C14F8" w:rsidP="003C14F8">
            <w:pPr>
              <w:jc w:val="center"/>
              <w:rPr>
                <w:rFonts w:asciiTheme="majorBidi" w:hAnsiTheme="majorBidi" w:cstheme="majorBidi"/>
                <w:b/>
                <w:sz w:val="18"/>
                <w:szCs w:val="18"/>
              </w:rPr>
            </w:pPr>
            <w:r w:rsidRPr="00A27F76">
              <w:rPr>
                <w:rFonts w:asciiTheme="majorBidi" w:hAnsiTheme="majorBidi" w:cstheme="majorBidi"/>
                <w:b/>
                <w:sz w:val="18"/>
                <w:szCs w:val="18"/>
              </w:rPr>
              <w:t>0.084</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0.0855</w:t>
            </w:r>
          </w:p>
        </w:tc>
        <w:tc>
          <w:tcPr>
            <w:tcW w:w="844" w:type="dxa"/>
          </w:tcPr>
          <w:p w:rsidR="003C14F8" w:rsidRDefault="003C14F8" w:rsidP="003C14F8">
            <w:pPr>
              <w:jc w:val="center"/>
              <w:rPr>
                <w:rFonts w:asciiTheme="majorBidi" w:hAnsiTheme="majorBidi" w:cstheme="majorBidi"/>
                <w:b/>
                <w:sz w:val="18"/>
                <w:szCs w:val="18"/>
              </w:rPr>
            </w:pPr>
            <w:r w:rsidRPr="00A27F76">
              <w:rPr>
                <w:rFonts w:asciiTheme="majorBidi" w:hAnsiTheme="majorBidi" w:cstheme="majorBidi"/>
                <w:b/>
                <w:sz w:val="18"/>
                <w:szCs w:val="18"/>
              </w:rPr>
              <w:t>0.080</w:t>
            </w:r>
          </w:p>
          <w:p w:rsidR="003C14F8" w:rsidRPr="00A27F76" w:rsidRDefault="003C14F8" w:rsidP="003C14F8">
            <w:pPr>
              <w:rPr>
                <w:rFonts w:asciiTheme="majorBidi" w:hAnsiTheme="majorBidi" w:cstheme="majorBidi"/>
                <w:b/>
                <w:sz w:val="18"/>
                <w:szCs w:val="18"/>
              </w:rPr>
            </w:pPr>
          </w:p>
        </w:tc>
      </w:tr>
      <w:tr w:rsidR="003C14F8" w:rsidRPr="00A27F76" w:rsidTr="003C14F8">
        <w:tblPrEx>
          <w:tblLook w:val="04A0" w:firstRow="1" w:lastRow="0" w:firstColumn="1" w:lastColumn="0" w:noHBand="0" w:noVBand="1"/>
        </w:tblPrEx>
        <w:trPr>
          <w:trHeight w:val="269"/>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lastRenderedPageBreak/>
              <w:t>70</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lastRenderedPageBreak/>
              <w:t>0.00</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0.008</w:t>
            </w:r>
          </w:p>
        </w:tc>
        <w:tc>
          <w:tcPr>
            <w:tcW w:w="80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0.013</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0.012</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0.016</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0.027</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0.035</w:t>
            </w:r>
          </w:p>
        </w:tc>
        <w:tc>
          <w:tcPr>
            <w:tcW w:w="809"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0.035</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0.035</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0.053</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0.062</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0.062</w:t>
            </w:r>
          </w:p>
        </w:tc>
        <w:tc>
          <w:tcPr>
            <w:tcW w:w="847"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0.062</w:t>
            </w:r>
          </w:p>
        </w:tc>
        <w:tc>
          <w:tcPr>
            <w:tcW w:w="711"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0.064</w:t>
            </w:r>
          </w:p>
        </w:tc>
        <w:tc>
          <w:tcPr>
            <w:tcW w:w="844"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0.061</w:t>
            </w:r>
          </w:p>
        </w:tc>
      </w:tr>
      <w:tr w:rsidR="003C14F8" w:rsidRPr="00A27F76" w:rsidTr="003C14F8">
        <w:tblPrEx>
          <w:tblLook w:val="04A0" w:firstRow="1" w:lastRow="0" w:firstColumn="1" w:lastColumn="0" w:noHBand="0" w:noVBand="1"/>
        </w:tblPrEx>
        <w:trPr>
          <w:trHeight w:val="166"/>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0.007</w:t>
            </w:r>
          </w:p>
        </w:tc>
        <w:tc>
          <w:tcPr>
            <w:tcW w:w="80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0.012</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0.015</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0.016</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0.029</w:t>
            </w:r>
          </w:p>
        </w:tc>
        <w:tc>
          <w:tcPr>
            <w:tcW w:w="742"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0.035</w:t>
            </w:r>
          </w:p>
        </w:tc>
        <w:tc>
          <w:tcPr>
            <w:tcW w:w="809"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0.036</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0.037</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0.057</w:t>
            </w:r>
          </w:p>
        </w:tc>
        <w:tc>
          <w:tcPr>
            <w:tcW w:w="848"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0.061</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0.062</w:t>
            </w:r>
          </w:p>
        </w:tc>
        <w:tc>
          <w:tcPr>
            <w:tcW w:w="847"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0.063</w:t>
            </w:r>
          </w:p>
        </w:tc>
        <w:tc>
          <w:tcPr>
            <w:tcW w:w="711"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0.064</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0.063</w:t>
            </w:r>
          </w:p>
        </w:tc>
      </w:tr>
      <w:tr w:rsidR="003C14F8" w:rsidRPr="00A27F76" w:rsidTr="003C14F8">
        <w:tblPrEx>
          <w:tblLook w:val="04A0" w:firstRow="1" w:lastRow="0" w:firstColumn="1" w:lastColumn="0" w:noHBand="0" w:noVBand="1"/>
        </w:tblPrEx>
        <w:trPr>
          <w:trHeight w:val="166"/>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Rata - rata</w:t>
            </w:r>
          </w:p>
        </w:tc>
        <w:tc>
          <w:tcPr>
            <w:tcW w:w="682" w:type="dxa"/>
            <w:vAlign w:val="center"/>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w:t>
            </w:r>
          </w:p>
        </w:tc>
        <w:tc>
          <w:tcPr>
            <w:tcW w:w="711"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0.0075</w:t>
            </w:r>
          </w:p>
        </w:tc>
        <w:tc>
          <w:tcPr>
            <w:tcW w:w="808"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0.0125</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0.0135</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0.016</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0.026</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0.035</w:t>
            </w:r>
          </w:p>
        </w:tc>
        <w:tc>
          <w:tcPr>
            <w:tcW w:w="809"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0.0355</w:t>
            </w:r>
          </w:p>
        </w:tc>
        <w:tc>
          <w:tcPr>
            <w:tcW w:w="848"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0.036</w:t>
            </w:r>
          </w:p>
        </w:tc>
        <w:tc>
          <w:tcPr>
            <w:tcW w:w="844"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0.055</w:t>
            </w:r>
          </w:p>
        </w:tc>
        <w:tc>
          <w:tcPr>
            <w:tcW w:w="848"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0.0615</w:t>
            </w:r>
          </w:p>
        </w:tc>
        <w:tc>
          <w:tcPr>
            <w:tcW w:w="711"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0.062</w:t>
            </w:r>
          </w:p>
        </w:tc>
        <w:tc>
          <w:tcPr>
            <w:tcW w:w="847"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0.0625</w:t>
            </w:r>
          </w:p>
        </w:tc>
        <w:tc>
          <w:tcPr>
            <w:tcW w:w="711"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0.064</w:t>
            </w:r>
          </w:p>
        </w:tc>
        <w:tc>
          <w:tcPr>
            <w:tcW w:w="844"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0.062</w:t>
            </w:r>
          </w:p>
        </w:tc>
      </w:tr>
      <w:tr w:rsidR="003C14F8" w:rsidRPr="00A27F76" w:rsidTr="003C14F8">
        <w:tblPrEx>
          <w:tblLook w:val="04A0" w:firstRow="1" w:lastRow="0" w:firstColumn="1" w:lastColumn="0" w:noHBand="0" w:noVBand="1"/>
        </w:tblPrEx>
        <w:trPr>
          <w:trHeight w:val="166"/>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 zat warna tersisa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88.23</w:t>
            </w:r>
          </w:p>
        </w:tc>
        <w:tc>
          <w:tcPr>
            <w:tcW w:w="80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89.28</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87.09</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91.42</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88.13</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72.92</w:t>
            </w:r>
          </w:p>
        </w:tc>
        <w:tc>
          <w:tcPr>
            <w:tcW w:w="809"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68.93</w:t>
            </w:r>
          </w:p>
        </w:tc>
        <w:tc>
          <w:tcPr>
            <w:tcW w:w="84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63.71</w:t>
            </w:r>
          </w:p>
        </w:tc>
        <w:tc>
          <w:tcPr>
            <w:tcW w:w="844"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83.33</w:t>
            </w:r>
          </w:p>
        </w:tc>
        <w:tc>
          <w:tcPr>
            <w:tcW w:w="84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73.65</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74.25</w:t>
            </w:r>
          </w:p>
        </w:tc>
        <w:tc>
          <w:tcPr>
            <w:tcW w:w="847"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74.40</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74.85</w:t>
            </w:r>
          </w:p>
        </w:tc>
        <w:tc>
          <w:tcPr>
            <w:tcW w:w="844"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77.5</w:t>
            </w:r>
          </w:p>
        </w:tc>
      </w:tr>
      <w:tr w:rsidR="003C14F8" w:rsidRPr="00A27F76" w:rsidTr="003C14F8">
        <w:tblPrEx>
          <w:tblLook w:val="04A0" w:firstRow="1" w:lastRow="0" w:firstColumn="1" w:lastColumn="0" w:noHBand="0" w:noVBand="1"/>
        </w:tblPrEx>
        <w:trPr>
          <w:trHeight w:val="249"/>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vMerge w:val="restart"/>
          </w:tcPr>
          <w:p w:rsidR="003C14F8" w:rsidRPr="00A27F76" w:rsidRDefault="003C14F8" w:rsidP="003C14F8">
            <w:pPr>
              <w:jc w:val="center"/>
              <w:rPr>
                <w:rFonts w:asciiTheme="majorBidi" w:hAnsiTheme="majorBidi" w:cstheme="majorBidi"/>
                <w:sz w:val="18"/>
                <w:szCs w:val="18"/>
              </w:rPr>
            </w:pPr>
          </w:p>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100</w:t>
            </w:r>
            <w:r w:rsidRPr="00A27F76">
              <w:rPr>
                <w:rFonts w:asciiTheme="majorBidi" w:hAnsiTheme="majorBidi" w:cstheme="majorBidi"/>
                <w:sz w:val="18"/>
                <w:szCs w:val="18"/>
                <w:vertAlign w:val="superscript"/>
              </w:rPr>
              <w:t>o</w:t>
            </w:r>
            <w:r w:rsidRPr="00A27F76">
              <w:rPr>
                <w:rFonts w:asciiTheme="majorBidi" w:hAnsiTheme="majorBidi" w:cstheme="majorBidi"/>
                <w:sz w:val="18"/>
                <w:szCs w:val="18"/>
              </w:rPr>
              <w:t>C</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0.006</w:t>
            </w:r>
          </w:p>
        </w:tc>
        <w:tc>
          <w:tcPr>
            <w:tcW w:w="808"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0.013</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0.014</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0.025</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0.031</w:t>
            </w:r>
          </w:p>
        </w:tc>
        <w:tc>
          <w:tcPr>
            <w:tcW w:w="809"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0.033</w:t>
            </w:r>
          </w:p>
        </w:tc>
        <w:tc>
          <w:tcPr>
            <w:tcW w:w="848"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0.033</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0.051</w:t>
            </w:r>
          </w:p>
        </w:tc>
        <w:tc>
          <w:tcPr>
            <w:tcW w:w="848"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0.057</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0.059</w:t>
            </w:r>
          </w:p>
        </w:tc>
        <w:tc>
          <w:tcPr>
            <w:tcW w:w="847"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0.060</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0.063</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0.059</w:t>
            </w:r>
          </w:p>
        </w:tc>
      </w:tr>
      <w:tr w:rsidR="003C14F8" w:rsidRPr="00A27F76" w:rsidTr="003C14F8">
        <w:tblPrEx>
          <w:tblLook w:val="04A0" w:firstRow="1" w:lastRow="0" w:firstColumn="1" w:lastColumn="0" w:noHBand="0" w:noVBand="1"/>
        </w:tblPrEx>
        <w:trPr>
          <w:trHeight w:val="187"/>
        </w:trPr>
        <w:tc>
          <w:tcPr>
            <w:tcW w:w="673" w:type="dxa"/>
            <w:vMerge/>
          </w:tcPr>
          <w:p w:rsidR="003C14F8" w:rsidRPr="00A27F76" w:rsidRDefault="003C14F8" w:rsidP="003C14F8">
            <w:pPr>
              <w:jc w:val="center"/>
              <w:rPr>
                <w:rFonts w:asciiTheme="majorBidi" w:hAnsiTheme="majorBidi" w:cstheme="majorBidi"/>
                <w:sz w:val="18"/>
                <w:szCs w:val="18"/>
              </w:rPr>
            </w:pPr>
          </w:p>
        </w:tc>
        <w:tc>
          <w:tcPr>
            <w:tcW w:w="1407" w:type="dxa"/>
            <w:vMerge/>
          </w:tcPr>
          <w:p w:rsidR="003C14F8" w:rsidRPr="00A27F76" w:rsidRDefault="003C14F8" w:rsidP="003C14F8">
            <w:pPr>
              <w:jc w:val="center"/>
              <w:rPr>
                <w:rFonts w:asciiTheme="majorBidi" w:hAnsiTheme="majorBidi" w:cstheme="majorBidi"/>
                <w:sz w:val="18"/>
                <w:szCs w:val="18"/>
              </w:rPr>
            </w:pP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0.005</w:t>
            </w:r>
          </w:p>
        </w:tc>
        <w:tc>
          <w:tcPr>
            <w:tcW w:w="808"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0.010</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0.011</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0.014</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0.026</w:t>
            </w:r>
          </w:p>
        </w:tc>
        <w:tc>
          <w:tcPr>
            <w:tcW w:w="742"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0.031</w:t>
            </w:r>
          </w:p>
        </w:tc>
        <w:tc>
          <w:tcPr>
            <w:tcW w:w="809"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0.032</w:t>
            </w:r>
          </w:p>
        </w:tc>
        <w:tc>
          <w:tcPr>
            <w:tcW w:w="848"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0.034</w:t>
            </w:r>
          </w:p>
        </w:tc>
        <w:tc>
          <w:tcPr>
            <w:tcW w:w="844"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0.048</w:t>
            </w:r>
          </w:p>
        </w:tc>
        <w:tc>
          <w:tcPr>
            <w:tcW w:w="848"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0.059</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0.060</w:t>
            </w:r>
          </w:p>
        </w:tc>
        <w:tc>
          <w:tcPr>
            <w:tcW w:w="847"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0.061</w:t>
            </w:r>
          </w:p>
        </w:tc>
        <w:tc>
          <w:tcPr>
            <w:tcW w:w="711" w:type="dxa"/>
          </w:tcPr>
          <w:p w:rsidR="003C14F8" w:rsidRPr="00A27F76" w:rsidRDefault="003C14F8" w:rsidP="003C14F8">
            <w:pPr>
              <w:jc w:val="center"/>
              <w:rPr>
                <w:rFonts w:asciiTheme="majorBidi" w:hAnsiTheme="majorBidi" w:cstheme="majorBidi"/>
                <w:sz w:val="18"/>
                <w:szCs w:val="18"/>
              </w:rPr>
            </w:pPr>
            <w:r>
              <w:rPr>
                <w:rFonts w:asciiTheme="majorBidi" w:hAnsiTheme="majorBidi" w:cstheme="majorBidi"/>
                <w:sz w:val="18"/>
                <w:szCs w:val="18"/>
              </w:rPr>
              <w:t>0.062</w:t>
            </w:r>
          </w:p>
        </w:tc>
        <w:tc>
          <w:tcPr>
            <w:tcW w:w="844" w:type="dxa"/>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0.059</w:t>
            </w:r>
          </w:p>
        </w:tc>
      </w:tr>
      <w:tr w:rsidR="003C14F8" w:rsidRPr="00A27F76" w:rsidTr="003C14F8">
        <w:tblPrEx>
          <w:tblLook w:val="04A0" w:firstRow="1" w:lastRow="0" w:firstColumn="1" w:lastColumn="0" w:noHBand="0" w:noVBand="1"/>
        </w:tblPrEx>
        <w:trPr>
          <w:trHeight w:val="187"/>
        </w:trPr>
        <w:tc>
          <w:tcPr>
            <w:tcW w:w="673" w:type="dxa"/>
          </w:tcPr>
          <w:p w:rsidR="003C14F8" w:rsidRPr="00A27F76" w:rsidRDefault="003C14F8" w:rsidP="003C14F8">
            <w:pPr>
              <w:jc w:val="center"/>
              <w:rPr>
                <w:rFonts w:asciiTheme="majorBidi" w:hAnsiTheme="majorBidi" w:cstheme="majorBidi"/>
                <w:sz w:val="18"/>
                <w:szCs w:val="18"/>
              </w:rPr>
            </w:pPr>
          </w:p>
        </w:tc>
        <w:tc>
          <w:tcPr>
            <w:tcW w:w="1407"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Rata - rata</w:t>
            </w:r>
          </w:p>
        </w:tc>
        <w:tc>
          <w:tcPr>
            <w:tcW w:w="682" w:type="dxa"/>
            <w:vAlign w:val="center"/>
          </w:tcPr>
          <w:p w:rsidR="003C14F8" w:rsidRPr="001D6095" w:rsidRDefault="003C14F8" w:rsidP="003C14F8">
            <w:pPr>
              <w:jc w:val="center"/>
              <w:rPr>
                <w:rFonts w:asciiTheme="majorBidi" w:hAnsiTheme="majorBidi" w:cstheme="majorBidi"/>
                <w:b/>
                <w:bCs/>
                <w:sz w:val="18"/>
                <w:szCs w:val="18"/>
              </w:rPr>
            </w:pPr>
            <w:r>
              <w:rPr>
                <w:rFonts w:asciiTheme="majorBidi" w:hAnsiTheme="majorBidi" w:cstheme="majorBidi"/>
                <w:b/>
                <w:bCs/>
                <w:sz w:val="18"/>
                <w:szCs w:val="18"/>
              </w:rPr>
              <w:t>0.00</w:t>
            </w:r>
          </w:p>
        </w:tc>
        <w:tc>
          <w:tcPr>
            <w:tcW w:w="711"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0.0055</w:t>
            </w:r>
          </w:p>
        </w:tc>
        <w:tc>
          <w:tcPr>
            <w:tcW w:w="808"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0.010</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0.012</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0.014</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0.0255</w:t>
            </w:r>
          </w:p>
        </w:tc>
        <w:tc>
          <w:tcPr>
            <w:tcW w:w="742"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0.031</w:t>
            </w:r>
          </w:p>
        </w:tc>
        <w:tc>
          <w:tcPr>
            <w:tcW w:w="809"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0.031</w:t>
            </w:r>
          </w:p>
        </w:tc>
        <w:tc>
          <w:tcPr>
            <w:tcW w:w="848"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0.0335</w:t>
            </w:r>
          </w:p>
        </w:tc>
        <w:tc>
          <w:tcPr>
            <w:tcW w:w="844"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0.0495</w:t>
            </w:r>
          </w:p>
        </w:tc>
        <w:tc>
          <w:tcPr>
            <w:tcW w:w="848"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0.058</w:t>
            </w:r>
          </w:p>
        </w:tc>
        <w:tc>
          <w:tcPr>
            <w:tcW w:w="711"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0.0595</w:t>
            </w:r>
          </w:p>
        </w:tc>
        <w:tc>
          <w:tcPr>
            <w:tcW w:w="847"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0.0605</w:t>
            </w:r>
          </w:p>
        </w:tc>
        <w:tc>
          <w:tcPr>
            <w:tcW w:w="711"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0.061</w:t>
            </w:r>
          </w:p>
        </w:tc>
        <w:tc>
          <w:tcPr>
            <w:tcW w:w="844" w:type="dxa"/>
          </w:tcPr>
          <w:p w:rsidR="003C14F8" w:rsidRPr="001D6095" w:rsidRDefault="003C14F8" w:rsidP="003C14F8">
            <w:pPr>
              <w:jc w:val="center"/>
              <w:rPr>
                <w:rFonts w:asciiTheme="majorBidi" w:hAnsiTheme="majorBidi" w:cstheme="majorBidi"/>
                <w:b/>
                <w:bCs/>
                <w:sz w:val="18"/>
                <w:szCs w:val="18"/>
              </w:rPr>
            </w:pPr>
            <w:r w:rsidRPr="001D6095">
              <w:rPr>
                <w:rFonts w:asciiTheme="majorBidi" w:hAnsiTheme="majorBidi" w:cstheme="majorBidi"/>
                <w:b/>
                <w:bCs/>
                <w:sz w:val="18"/>
                <w:szCs w:val="18"/>
              </w:rPr>
              <w:t>0.059</w:t>
            </w:r>
          </w:p>
        </w:tc>
      </w:tr>
      <w:tr w:rsidR="003C14F8" w:rsidRPr="00A27F76" w:rsidTr="003C14F8">
        <w:tblPrEx>
          <w:tblLook w:val="04A0" w:firstRow="1" w:lastRow="0" w:firstColumn="1" w:lastColumn="0" w:noHBand="0" w:noVBand="1"/>
        </w:tblPrEx>
        <w:trPr>
          <w:trHeight w:val="187"/>
        </w:trPr>
        <w:tc>
          <w:tcPr>
            <w:tcW w:w="673" w:type="dxa"/>
          </w:tcPr>
          <w:p w:rsidR="003C14F8" w:rsidRPr="00A27F76" w:rsidRDefault="003C14F8" w:rsidP="003C14F8">
            <w:pPr>
              <w:jc w:val="center"/>
              <w:rPr>
                <w:rFonts w:asciiTheme="majorBidi" w:hAnsiTheme="majorBidi" w:cstheme="majorBidi"/>
                <w:sz w:val="18"/>
                <w:szCs w:val="18"/>
              </w:rPr>
            </w:pPr>
          </w:p>
        </w:tc>
        <w:tc>
          <w:tcPr>
            <w:tcW w:w="1407" w:type="dxa"/>
          </w:tcPr>
          <w:p w:rsidR="003C14F8" w:rsidRPr="00A27F76" w:rsidRDefault="003C14F8" w:rsidP="003C14F8">
            <w:pPr>
              <w:jc w:val="center"/>
              <w:rPr>
                <w:rFonts w:asciiTheme="majorBidi" w:hAnsiTheme="majorBidi" w:cstheme="majorBidi"/>
                <w:b/>
                <w:bCs/>
                <w:sz w:val="18"/>
                <w:szCs w:val="18"/>
              </w:rPr>
            </w:pPr>
            <w:r w:rsidRPr="00A27F76">
              <w:rPr>
                <w:rFonts w:asciiTheme="majorBidi" w:hAnsiTheme="majorBidi" w:cstheme="majorBidi"/>
                <w:b/>
                <w:bCs/>
                <w:sz w:val="18"/>
                <w:szCs w:val="18"/>
              </w:rPr>
              <w:t>% zat warna tersisa</w:t>
            </w:r>
          </w:p>
        </w:tc>
        <w:tc>
          <w:tcPr>
            <w:tcW w:w="682" w:type="dxa"/>
            <w:vAlign w:val="center"/>
          </w:tcPr>
          <w:p w:rsidR="003C14F8" w:rsidRPr="00A27F76" w:rsidRDefault="003C14F8" w:rsidP="003C14F8">
            <w:pPr>
              <w:jc w:val="center"/>
              <w:rPr>
                <w:rFonts w:asciiTheme="majorBidi" w:hAnsiTheme="majorBidi" w:cstheme="majorBidi"/>
                <w:sz w:val="18"/>
                <w:szCs w:val="18"/>
              </w:rPr>
            </w:pPr>
            <w:r w:rsidRPr="00A27F76">
              <w:rPr>
                <w:rFonts w:asciiTheme="majorBidi" w:hAnsiTheme="majorBidi" w:cstheme="majorBidi"/>
                <w:sz w:val="18"/>
                <w:szCs w:val="18"/>
              </w:rPr>
              <w:t>0.00</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64.70</w:t>
            </w:r>
          </w:p>
        </w:tc>
        <w:tc>
          <w:tcPr>
            <w:tcW w:w="80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71.42</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77.41</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80.0</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86.44</w:t>
            </w:r>
          </w:p>
        </w:tc>
        <w:tc>
          <w:tcPr>
            <w:tcW w:w="742"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64.58</w:t>
            </w:r>
          </w:p>
        </w:tc>
        <w:tc>
          <w:tcPr>
            <w:tcW w:w="809"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60.19</w:t>
            </w:r>
          </w:p>
        </w:tc>
        <w:tc>
          <w:tcPr>
            <w:tcW w:w="84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59.29</w:t>
            </w:r>
          </w:p>
        </w:tc>
        <w:tc>
          <w:tcPr>
            <w:tcW w:w="844"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75.0</w:t>
            </w:r>
          </w:p>
        </w:tc>
        <w:tc>
          <w:tcPr>
            <w:tcW w:w="848"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69.46</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71.25</w:t>
            </w:r>
          </w:p>
        </w:tc>
        <w:tc>
          <w:tcPr>
            <w:tcW w:w="847"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72.02</w:t>
            </w:r>
          </w:p>
        </w:tc>
        <w:tc>
          <w:tcPr>
            <w:tcW w:w="711"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71.34</w:t>
            </w:r>
          </w:p>
        </w:tc>
        <w:tc>
          <w:tcPr>
            <w:tcW w:w="844" w:type="dxa"/>
          </w:tcPr>
          <w:p w:rsidR="003C14F8" w:rsidRPr="00A27F76" w:rsidRDefault="003C14F8" w:rsidP="003C14F8">
            <w:pPr>
              <w:jc w:val="center"/>
              <w:rPr>
                <w:rFonts w:asciiTheme="majorBidi" w:hAnsiTheme="majorBidi" w:cstheme="majorBidi"/>
                <w:b/>
                <w:sz w:val="18"/>
                <w:szCs w:val="18"/>
              </w:rPr>
            </w:pPr>
            <w:r>
              <w:rPr>
                <w:rFonts w:asciiTheme="majorBidi" w:hAnsiTheme="majorBidi" w:cstheme="majorBidi"/>
                <w:b/>
                <w:sz w:val="18"/>
                <w:szCs w:val="18"/>
              </w:rPr>
              <w:t>73.75</w:t>
            </w:r>
          </w:p>
        </w:tc>
      </w:tr>
    </w:tbl>
    <w:p w:rsidR="00364090" w:rsidRDefault="00364090" w:rsidP="003C14F8">
      <w:pPr>
        <w:rPr>
          <w:rFonts w:ascii="Times New Roman" w:hAnsi="Times New Roman" w:cs="Times New Roman"/>
          <w:sz w:val="24"/>
          <w:szCs w:val="24"/>
        </w:rPr>
        <w:sectPr w:rsidR="00364090" w:rsidSect="00364090">
          <w:pgSz w:w="16840" w:h="11907" w:orient="landscape" w:code="9"/>
          <w:pgMar w:top="1701" w:right="1701" w:bottom="2268" w:left="2268" w:header="720" w:footer="720" w:gutter="0"/>
          <w:cols w:space="720"/>
          <w:docGrid w:linePitch="360"/>
        </w:sectPr>
      </w:pPr>
    </w:p>
    <w:p w:rsidR="003C14F8" w:rsidRPr="00CF4A76" w:rsidRDefault="00CF4A76" w:rsidP="00CF4A76">
      <w:pPr>
        <w:pStyle w:val="Caption"/>
        <w:keepNext/>
        <w:jc w:val="left"/>
        <w:rPr>
          <w:rFonts w:asciiTheme="majorBidi" w:hAnsiTheme="majorBidi" w:cstheme="majorBidi"/>
          <w:b w:val="0"/>
          <w:bCs w:val="0"/>
          <w:color w:val="auto"/>
          <w:sz w:val="24"/>
          <w:szCs w:val="24"/>
        </w:rPr>
      </w:pPr>
      <w:r w:rsidRPr="00CF4A76">
        <w:rPr>
          <w:rFonts w:asciiTheme="majorBidi" w:hAnsiTheme="majorBidi" w:cstheme="majorBidi"/>
          <w:b w:val="0"/>
          <w:bCs w:val="0"/>
          <w:color w:val="auto"/>
          <w:sz w:val="24"/>
          <w:szCs w:val="24"/>
        </w:rPr>
        <w:lastRenderedPageBreak/>
        <w:t xml:space="preserve">Table </w:t>
      </w:r>
      <w:r w:rsidRPr="00CF4A76">
        <w:rPr>
          <w:rFonts w:asciiTheme="majorBidi" w:hAnsiTheme="majorBidi" w:cstheme="majorBidi"/>
          <w:b w:val="0"/>
          <w:bCs w:val="0"/>
          <w:color w:val="auto"/>
          <w:sz w:val="24"/>
          <w:szCs w:val="24"/>
        </w:rPr>
        <w:fldChar w:fldCharType="begin"/>
      </w:r>
      <w:r w:rsidRPr="00CF4A76">
        <w:rPr>
          <w:rFonts w:asciiTheme="majorBidi" w:hAnsiTheme="majorBidi" w:cstheme="majorBidi"/>
          <w:b w:val="0"/>
          <w:bCs w:val="0"/>
          <w:color w:val="auto"/>
          <w:sz w:val="24"/>
          <w:szCs w:val="24"/>
        </w:rPr>
        <w:instrText xml:space="preserve"> SEQ Table \* ARABIC </w:instrText>
      </w:r>
      <w:r w:rsidRPr="00CF4A76">
        <w:rPr>
          <w:rFonts w:asciiTheme="majorBidi" w:hAnsiTheme="majorBidi" w:cstheme="majorBidi"/>
          <w:b w:val="0"/>
          <w:bCs w:val="0"/>
          <w:color w:val="auto"/>
          <w:sz w:val="24"/>
          <w:szCs w:val="24"/>
        </w:rPr>
        <w:fldChar w:fldCharType="separate"/>
      </w:r>
      <w:r w:rsidR="005C0B40">
        <w:rPr>
          <w:rFonts w:asciiTheme="majorBidi" w:hAnsiTheme="majorBidi" w:cstheme="majorBidi"/>
          <w:b w:val="0"/>
          <w:bCs w:val="0"/>
          <w:noProof/>
          <w:color w:val="auto"/>
          <w:sz w:val="24"/>
          <w:szCs w:val="24"/>
        </w:rPr>
        <w:t>12</w:t>
      </w:r>
      <w:r w:rsidRPr="00CF4A76">
        <w:rPr>
          <w:rFonts w:asciiTheme="majorBidi" w:hAnsiTheme="majorBidi" w:cstheme="majorBidi"/>
          <w:b w:val="0"/>
          <w:bCs w:val="0"/>
          <w:color w:val="auto"/>
          <w:sz w:val="24"/>
          <w:szCs w:val="24"/>
        </w:rPr>
        <w:fldChar w:fldCharType="end"/>
      </w:r>
      <w:r w:rsidRPr="00CF4A76">
        <w:rPr>
          <w:rFonts w:asciiTheme="majorBidi" w:hAnsiTheme="majorBidi" w:cstheme="majorBidi"/>
          <w:b w:val="0"/>
          <w:bCs w:val="0"/>
          <w:color w:val="auto"/>
          <w:sz w:val="24"/>
          <w:szCs w:val="24"/>
        </w:rPr>
        <w:t>.</w:t>
      </w:r>
      <w:bookmarkStart w:id="169" w:name="_Toc467716427"/>
      <w:r w:rsidRPr="00CF4A76">
        <w:rPr>
          <w:rFonts w:asciiTheme="majorBidi" w:hAnsiTheme="majorBidi" w:cstheme="majorBidi"/>
          <w:b w:val="0"/>
          <w:bCs w:val="0"/>
          <w:color w:val="auto"/>
          <w:sz w:val="24"/>
          <w:szCs w:val="24"/>
        </w:rPr>
        <w:t>Data Kadar Air Angkak Limbah Singkong</w:t>
      </w:r>
      <w:bookmarkEnd w:id="169"/>
    </w:p>
    <w:tbl>
      <w:tblPr>
        <w:tblStyle w:val="TableGrid2"/>
        <w:tblW w:w="8202" w:type="dxa"/>
        <w:tblLook w:val="01E0" w:firstRow="1" w:lastRow="1" w:firstColumn="1" w:lastColumn="1" w:noHBand="0" w:noVBand="0"/>
      </w:tblPr>
      <w:tblGrid>
        <w:gridCol w:w="1159"/>
        <w:gridCol w:w="1146"/>
        <w:gridCol w:w="1179"/>
        <w:gridCol w:w="1179"/>
        <w:gridCol w:w="1179"/>
        <w:gridCol w:w="1180"/>
        <w:gridCol w:w="1180"/>
      </w:tblGrid>
      <w:tr w:rsidR="003C14F8" w:rsidRPr="007921F8" w:rsidTr="003C14F8">
        <w:trPr>
          <w:trHeight w:val="515"/>
        </w:trPr>
        <w:tc>
          <w:tcPr>
            <w:tcW w:w="1159" w:type="dxa"/>
            <w:vMerge w:val="restart"/>
            <w:vAlign w:val="center"/>
          </w:tcPr>
          <w:p w:rsidR="003C14F8" w:rsidRPr="00CE158E" w:rsidRDefault="003C14F8" w:rsidP="003C14F8">
            <w:pPr>
              <w:jc w:val="center"/>
            </w:pPr>
          </w:p>
        </w:tc>
        <w:tc>
          <w:tcPr>
            <w:tcW w:w="1146" w:type="dxa"/>
            <w:vMerge w:val="restart"/>
            <w:vAlign w:val="center"/>
          </w:tcPr>
          <w:p w:rsidR="003C14F8" w:rsidRPr="00CE158E" w:rsidRDefault="003C14F8" w:rsidP="003C14F8">
            <w:pPr>
              <w:jc w:val="center"/>
            </w:pPr>
            <w:r w:rsidRPr="00CE158E">
              <w:t xml:space="preserve">Hari </w:t>
            </w:r>
          </w:p>
        </w:tc>
        <w:tc>
          <w:tcPr>
            <w:tcW w:w="2358" w:type="dxa"/>
            <w:gridSpan w:val="2"/>
            <w:vAlign w:val="center"/>
          </w:tcPr>
          <w:p w:rsidR="003C14F8" w:rsidRPr="00CE158E" w:rsidRDefault="003C14F8" w:rsidP="003C14F8">
            <w:pPr>
              <w:jc w:val="center"/>
            </w:pPr>
            <w:r w:rsidRPr="00CE158E">
              <w:t>Ulangan 1</w:t>
            </w:r>
          </w:p>
        </w:tc>
        <w:tc>
          <w:tcPr>
            <w:tcW w:w="2359" w:type="dxa"/>
            <w:gridSpan w:val="2"/>
            <w:vAlign w:val="center"/>
          </w:tcPr>
          <w:p w:rsidR="003C14F8" w:rsidRPr="00CE158E" w:rsidRDefault="003C14F8" w:rsidP="003C14F8">
            <w:pPr>
              <w:jc w:val="center"/>
            </w:pPr>
            <w:r w:rsidRPr="00CE158E">
              <w:t>Ulangan 2</w:t>
            </w:r>
          </w:p>
        </w:tc>
        <w:tc>
          <w:tcPr>
            <w:tcW w:w="1180" w:type="dxa"/>
            <w:vAlign w:val="center"/>
          </w:tcPr>
          <w:p w:rsidR="003C14F8" w:rsidRPr="00CE158E" w:rsidRDefault="003C14F8" w:rsidP="003C14F8">
            <w:pPr>
              <w:jc w:val="center"/>
            </w:pPr>
            <w:r w:rsidRPr="00CE158E">
              <w:t>Rata-rata</w:t>
            </w:r>
          </w:p>
        </w:tc>
      </w:tr>
      <w:tr w:rsidR="003C14F8" w:rsidRPr="007921F8" w:rsidTr="003C14F8">
        <w:trPr>
          <w:trHeight w:val="177"/>
        </w:trPr>
        <w:tc>
          <w:tcPr>
            <w:tcW w:w="1159" w:type="dxa"/>
            <w:vMerge/>
            <w:tcBorders>
              <w:bottom w:val="single" w:sz="4" w:space="0" w:color="auto"/>
            </w:tcBorders>
          </w:tcPr>
          <w:p w:rsidR="003C14F8" w:rsidRPr="00CE158E" w:rsidRDefault="003C14F8" w:rsidP="003C14F8"/>
        </w:tc>
        <w:tc>
          <w:tcPr>
            <w:tcW w:w="1146" w:type="dxa"/>
            <w:vMerge/>
          </w:tcPr>
          <w:p w:rsidR="003C14F8" w:rsidRPr="00CE158E" w:rsidRDefault="003C14F8" w:rsidP="003C14F8"/>
        </w:tc>
        <w:tc>
          <w:tcPr>
            <w:tcW w:w="1179" w:type="dxa"/>
            <w:vAlign w:val="center"/>
          </w:tcPr>
          <w:p w:rsidR="003C14F8" w:rsidRPr="00CE158E" w:rsidRDefault="003C14F8" w:rsidP="003C14F8">
            <w:pPr>
              <w:jc w:val="center"/>
            </w:pPr>
            <w:r>
              <w:t>%</w:t>
            </w:r>
          </w:p>
        </w:tc>
        <w:tc>
          <w:tcPr>
            <w:tcW w:w="1179" w:type="dxa"/>
            <w:vAlign w:val="center"/>
          </w:tcPr>
          <w:p w:rsidR="003C14F8" w:rsidRPr="00CE158E" w:rsidRDefault="003C14F8" w:rsidP="003C14F8">
            <w:pPr>
              <w:jc w:val="center"/>
            </w:pPr>
            <w:r>
              <w:t>%</w:t>
            </w:r>
          </w:p>
        </w:tc>
        <w:tc>
          <w:tcPr>
            <w:tcW w:w="1179" w:type="dxa"/>
            <w:vAlign w:val="center"/>
          </w:tcPr>
          <w:p w:rsidR="003C14F8" w:rsidRPr="00CE158E" w:rsidRDefault="003C14F8" w:rsidP="003C14F8">
            <w:pPr>
              <w:jc w:val="center"/>
            </w:pPr>
            <w:r>
              <w:t>%</w:t>
            </w:r>
          </w:p>
        </w:tc>
        <w:tc>
          <w:tcPr>
            <w:tcW w:w="1180" w:type="dxa"/>
            <w:vAlign w:val="center"/>
          </w:tcPr>
          <w:p w:rsidR="003C14F8" w:rsidRPr="00CE158E" w:rsidRDefault="003C14F8" w:rsidP="003C14F8">
            <w:pPr>
              <w:jc w:val="center"/>
            </w:pPr>
            <w:r>
              <w:t>%</w:t>
            </w:r>
          </w:p>
        </w:tc>
        <w:tc>
          <w:tcPr>
            <w:tcW w:w="1180" w:type="dxa"/>
            <w:vAlign w:val="center"/>
          </w:tcPr>
          <w:p w:rsidR="003C14F8" w:rsidRPr="00CE158E" w:rsidRDefault="003C14F8" w:rsidP="003C14F8">
            <w:pPr>
              <w:jc w:val="center"/>
            </w:pPr>
            <w:r>
              <w:t>%</w:t>
            </w:r>
          </w:p>
        </w:tc>
      </w:tr>
      <w:tr w:rsidR="003C14F8" w:rsidRPr="007921F8" w:rsidTr="003C14F8">
        <w:trPr>
          <w:trHeight w:val="247"/>
        </w:trPr>
        <w:tc>
          <w:tcPr>
            <w:tcW w:w="1159" w:type="dxa"/>
            <w:vMerge w:val="restart"/>
            <w:tcBorders>
              <w:bottom w:val="nil"/>
            </w:tcBorders>
            <w:vAlign w:val="center"/>
          </w:tcPr>
          <w:p w:rsidR="003C14F8" w:rsidRPr="00CE158E" w:rsidRDefault="003C14F8" w:rsidP="003C14F8">
            <w:pPr>
              <w:jc w:val="center"/>
              <w:rPr>
                <w:b/>
              </w:rPr>
            </w:pPr>
            <w:r w:rsidRPr="007921F8">
              <w:rPr>
                <w:b/>
              </w:rPr>
              <w:t>11%</w:t>
            </w:r>
          </w:p>
        </w:tc>
        <w:tc>
          <w:tcPr>
            <w:tcW w:w="1146" w:type="dxa"/>
            <w:vAlign w:val="center"/>
          </w:tcPr>
          <w:p w:rsidR="003C14F8" w:rsidRPr="00CE158E" w:rsidRDefault="003C14F8" w:rsidP="003C14F8">
            <w:pPr>
              <w:jc w:val="center"/>
            </w:pPr>
            <w:r w:rsidRPr="00CE158E">
              <w:t>0</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6</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80" w:type="dxa"/>
            <w:vAlign w:val="center"/>
          </w:tcPr>
          <w:p w:rsidR="003C14F8" w:rsidRPr="00CE158E" w:rsidRDefault="003C14F8" w:rsidP="003C14F8">
            <w:pPr>
              <w:jc w:val="center"/>
            </w:pPr>
            <w:r>
              <w:t>5</w:t>
            </w:r>
          </w:p>
        </w:tc>
        <w:tc>
          <w:tcPr>
            <w:tcW w:w="1180" w:type="dxa"/>
            <w:vAlign w:val="bottom"/>
          </w:tcPr>
          <w:p w:rsidR="003C14F8" w:rsidRPr="007921F8" w:rsidRDefault="003C14F8" w:rsidP="003C14F8">
            <w:pPr>
              <w:jc w:val="center"/>
              <w:rPr>
                <w:color w:val="000000"/>
              </w:rPr>
            </w:pPr>
            <w:r>
              <w:rPr>
                <w:color w:val="000000"/>
              </w:rPr>
              <w:t>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2</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5</w:t>
            </w:r>
          </w:p>
        </w:tc>
        <w:tc>
          <w:tcPr>
            <w:tcW w:w="1180" w:type="dxa"/>
            <w:vAlign w:val="center"/>
          </w:tcPr>
          <w:p w:rsidR="003C14F8" w:rsidRPr="00CE158E" w:rsidRDefault="003C14F8" w:rsidP="003C14F8">
            <w:pPr>
              <w:jc w:val="center"/>
            </w:pPr>
            <w:r>
              <w:t>5</w:t>
            </w:r>
          </w:p>
        </w:tc>
        <w:tc>
          <w:tcPr>
            <w:tcW w:w="1180" w:type="dxa"/>
            <w:vAlign w:val="bottom"/>
          </w:tcPr>
          <w:p w:rsidR="003C14F8" w:rsidRPr="007921F8" w:rsidRDefault="003C14F8" w:rsidP="003C14F8">
            <w:pPr>
              <w:jc w:val="center"/>
              <w:rPr>
                <w:color w:val="000000"/>
              </w:rPr>
            </w:pPr>
            <w:r>
              <w:rPr>
                <w:color w:val="000000"/>
              </w:rPr>
              <w:t>5.5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3</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8</w:t>
            </w:r>
          </w:p>
        </w:tc>
        <w:tc>
          <w:tcPr>
            <w:tcW w:w="1180" w:type="dxa"/>
            <w:vAlign w:val="center"/>
          </w:tcPr>
          <w:p w:rsidR="003C14F8" w:rsidRPr="00CE158E"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7.5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4</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5</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6</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80" w:type="dxa"/>
            <w:vAlign w:val="center"/>
          </w:tcPr>
          <w:p w:rsidR="003C14F8" w:rsidRPr="00CE158E" w:rsidRDefault="003C14F8" w:rsidP="003C14F8">
            <w:pPr>
              <w:jc w:val="center"/>
            </w:pPr>
            <w:r>
              <w:t>5</w:t>
            </w:r>
          </w:p>
        </w:tc>
        <w:tc>
          <w:tcPr>
            <w:tcW w:w="1180" w:type="dxa"/>
            <w:vAlign w:val="bottom"/>
          </w:tcPr>
          <w:p w:rsidR="003C14F8" w:rsidRPr="007921F8" w:rsidRDefault="003C14F8" w:rsidP="003C14F8">
            <w:pPr>
              <w:jc w:val="center"/>
              <w:rPr>
                <w:color w:val="000000"/>
              </w:rPr>
            </w:pPr>
            <w:r>
              <w:rPr>
                <w:color w:val="000000"/>
              </w:rPr>
              <w:t>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7</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8</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9</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10</w:t>
            </w:r>
          </w:p>
        </w:tc>
        <w:tc>
          <w:tcPr>
            <w:tcW w:w="1179" w:type="dxa"/>
            <w:vAlign w:val="center"/>
          </w:tcPr>
          <w:p w:rsidR="003C14F8" w:rsidRPr="00CE158E" w:rsidRDefault="003C14F8" w:rsidP="003C14F8">
            <w:pPr>
              <w:jc w:val="center"/>
            </w:pPr>
            <w:r>
              <w:t>9</w:t>
            </w:r>
          </w:p>
        </w:tc>
        <w:tc>
          <w:tcPr>
            <w:tcW w:w="1179" w:type="dxa"/>
            <w:vAlign w:val="center"/>
          </w:tcPr>
          <w:p w:rsidR="003C14F8" w:rsidRPr="00CE158E" w:rsidRDefault="003C14F8" w:rsidP="003C14F8">
            <w:pPr>
              <w:jc w:val="center"/>
            </w:pPr>
            <w:r>
              <w:t>9</w:t>
            </w:r>
          </w:p>
        </w:tc>
        <w:tc>
          <w:tcPr>
            <w:tcW w:w="1179" w:type="dxa"/>
            <w:vAlign w:val="center"/>
          </w:tcPr>
          <w:p w:rsidR="003C14F8" w:rsidRPr="00CE158E" w:rsidRDefault="003C14F8" w:rsidP="003C14F8">
            <w:pPr>
              <w:jc w:val="center"/>
            </w:pPr>
            <w:r>
              <w:t>8</w:t>
            </w:r>
          </w:p>
        </w:tc>
        <w:tc>
          <w:tcPr>
            <w:tcW w:w="1180" w:type="dxa"/>
            <w:vAlign w:val="center"/>
          </w:tcPr>
          <w:p w:rsidR="003C14F8" w:rsidRPr="00CE158E"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8.5</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11</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vAlign w:val="center"/>
          </w:tcPr>
          <w:p w:rsidR="003C14F8" w:rsidRPr="00CE158E" w:rsidRDefault="003C14F8" w:rsidP="003C14F8">
            <w:pPr>
              <w:jc w:val="center"/>
            </w:pPr>
          </w:p>
        </w:tc>
        <w:tc>
          <w:tcPr>
            <w:tcW w:w="1146" w:type="dxa"/>
            <w:vAlign w:val="center"/>
          </w:tcPr>
          <w:p w:rsidR="003C14F8" w:rsidRPr="00CE158E" w:rsidRDefault="003C14F8" w:rsidP="003C14F8">
            <w:pPr>
              <w:jc w:val="center"/>
            </w:pPr>
            <w:r w:rsidRPr="00CE158E">
              <w:t>12</w:t>
            </w:r>
          </w:p>
        </w:tc>
        <w:tc>
          <w:tcPr>
            <w:tcW w:w="1179" w:type="dxa"/>
            <w:vAlign w:val="center"/>
          </w:tcPr>
          <w:p w:rsidR="003C14F8" w:rsidRPr="007921F8" w:rsidRDefault="003C14F8" w:rsidP="003C14F8">
            <w:pPr>
              <w:jc w:val="center"/>
            </w:pPr>
            <w:r>
              <w:t>7</w:t>
            </w:r>
          </w:p>
        </w:tc>
        <w:tc>
          <w:tcPr>
            <w:tcW w:w="1179" w:type="dxa"/>
            <w:vAlign w:val="center"/>
          </w:tcPr>
          <w:p w:rsidR="003C14F8" w:rsidRPr="007921F8" w:rsidRDefault="003C14F8" w:rsidP="003C14F8">
            <w:pPr>
              <w:jc w:val="center"/>
            </w:pPr>
            <w:r>
              <w:t>7</w:t>
            </w:r>
          </w:p>
        </w:tc>
        <w:tc>
          <w:tcPr>
            <w:tcW w:w="1179" w:type="dxa"/>
            <w:vAlign w:val="center"/>
          </w:tcPr>
          <w:p w:rsidR="003C14F8" w:rsidRPr="007921F8" w:rsidRDefault="003C14F8" w:rsidP="003C14F8">
            <w:pPr>
              <w:jc w:val="center"/>
            </w:pPr>
            <w:r>
              <w:t>7</w:t>
            </w:r>
          </w:p>
        </w:tc>
        <w:tc>
          <w:tcPr>
            <w:tcW w:w="1180" w:type="dxa"/>
            <w:vAlign w:val="center"/>
          </w:tcPr>
          <w:p w:rsidR="003C14F8" w:rsidRPr="007921F8"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tcBorders>
              <w:top w:val="nil"/>
              <w:left w:val="single" w:sz="4" w:space="0" w:color="auto"/>
              <w:bottom w:val="nil"/>
              <w:right w:val="single" w:sz="4" w:space="0" w:color="auto"/>
            </w:tcBorders>
            <w:vAlign w:val="center"/>
          </w:tcPr>
          <w:p w:rsidR="003C14F8" w:rsidRPr="007921F8" w:rsidRDefault="003C14F8" w:rsidP="003C14F8">
            <w:pPr>
              <w:jc w:val="center"/>
            </w:pPr>
          </w:p>
        </w:tc>
        <w:tc>
          <w:tcPr>
            <w:tcW w:w="1146" w:type="dxa"/>
            <w:tcBorders>
              <w:left w:val="single" w:sz="4" w:space="0" w:color="auto"/>
            </w:tcBorders>
            <w:vAlign w:val="center"/>
          </w:tcPr>
          <w:p w:rsidR="003C14F8" w:rsidRPr="007921F8" w:rsidRDefault="003C14F8" w:rsidP="003C14F8">
            <w:pPr>
              <w:jc w:val="center"/>
            </w:pPr>
            <w:r w:rsidRPr="007921F8">
              <w:t>13</w:t>
            </w:r>
          </w:p>
        </w:tc>
        <w:tc>
          <w:tcPr>
            <w:tcW w:w="1179" w:type="dxa"/>
            <w:vAlign w:val="center"/>
          </w:tcPr>
          <w:p w:rsidR="003C14F8" w:rsidRPr="007921F8" w:rsidRDefault="003C14F8" w:rsidP="003C14F8">
            <w:pPr>
              <w:jc w:val="center"/>
            </w:pPr>
            <w:r>
              <w:t>7</w:t>
            </w:r>
          </w:p>
        </w:tc>
        <w:tc>
          <w:tcPr>
            <w:tcW w:w="1179" w:type="dxa"/>
            <w:vAlign w:val="center"/>
          </w:tcPr>
          <w:p w:rsidR="003C14F8" w:rsidRPr="007921F8" w:rsidRDefault="003C14F8" w:rsidP="003C14F8">
            <w:pPr>
              <w:jc w:val="center"/>
            </w:pPr>
            <w:r>
              <w:t>7</w:t>
            </w:r>
          </w:p>
        </w:tc>
        <w:tc>
          <w:tcPr>
            <w:tcW w:w="1179" w:type="dxa"/>
            <w:vAlign w:val="center"/>
          </w:tcPr>
          <w:p w:rsidR="003C14F8" w:rsidRPr="007921F8" w:rsidRDefault="003C14F8" w:rsidP="003C14F8">
            <w:pPr>
              <w:jc w:val="center"/>
            </w:pPr>
            <w:r>
              <w:t>6</w:t>
            </w:r>
          </w:p>
        </w:tc>
        <w:tc>
          <w:tcPr>
            <w:tcW w:w="1180" w:type="dxa"/>
            <w:vAlign w:val="center"/>
          </w:tcPr>
          <w:p w:rsidR="003C14F8" w:rsidRPr="007921F8"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tcBorders>
              <w:top w:val="nil"/>
              <w:left w:val="single" w:sz="4" w:space="0" w:color="auto"/>
              <w:bottom w:val="single" w:sz="4" w:space="0" w:color="auto"/>
              <w:right w:val="single" w:sz="4" w:space="0" w:color="auto"/>
            </w:tcBorders>
            <w:vAlign w:val="center"/>
          </w:tcPr>
          <w:p w:rsidR="003C14F8" w:rsidRPr="007921F8" w:rsidRDefault="003C14F8" w:rsidP="003C14F8">
            <w:pPr>
              <w:jc w:val="center"/>
            </w:pPr>
          </w:p>
        </w:tc>
        <w:tc>
          <w:tcPr>
            <w:tcW w:w="1146" w:type="dxa"/>
            <w:tcBorders>
              <w:left w:val="single" w:sz="4" w:space="0" w:color="auto"/>
            </w:tcBorders>
            <w:vAlign w:val="center"/>
          </w:tcPr>
          <w:p w:rsidR="003C14F8" w:rsidRPr="007921F8" w:rsidRDefault="003C14F8" w:rsidP="003C14F8">
            <w:pPr>
              <w:jc w:val="center"/>
            </w:pPr>
            <w:r w:rsidRPr="007921F8">
              <w:t>14</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247"/>
        </w:trPr>
        <w:tc>
          <w:tcPr>
            <w:tcW w:w="1159" w:type="dxa"/>
            <w:vMerge w:val="restart"/>
            <w:tcBorders>
              <w:top w:val="single" w:sz="4" w:space="0" w:color="auto"/>
              <w:bottom w:val="nil"/>
            </w:tcBorders>
            <w:vAlign w:val="center"/>
          </w:tcPr>
          <w:p w:rsidR="003C14F8" w:rsidRPr="00CE158E" w:rsidRDefault="003C14F8" w:rsidP="003C14F8">
            <w:pPr>
              <w:jc w:val="center"/>
              <w:rPr>
                <w:b/>
              </w:rPr>
            </w:pPr>
            <w:r w:rsidRPr="007921F8">
              <w:rPr>
                <w:b/>
              </w:rPr>
              <w:t>12%</w:t>
            </w:r>
          </w:p>
        </w:tc>
        <w:tc>
          <w:tcPr>
            <w:tcW w:w="1146" w:type="dxa"/>
          </w:tcPr>
          <w:p w:rsidR="003C14F8" w:rsidRPr="00CE158E" w:rsidRDefault="003C14F8" w:rsidP="003C14F8">
            <w:pPr>
              <w:jc w:val="center"/>
            </w:pPr>
            <w:r w:rsidRPr="00CE158E">
              <w:t>0</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80" w:type="dxa"/>
            <w:vAlign w:val="center"/>
          </w:tcPr>
          <w:p w:rsidR="003C14F8" w:rsidRPr="00CE158E" w:rsidRDefault="003C14F8" w:rsidP="003C14F8">
            <w:pPr>
              <w:jc w:val="center"/>
            </w:pPr>
            <w:r>
              <w:t>5</w:t>
            </w:r>
          </w:p>
        </w:tc>
        <w:tc>
          <w:tcPr>
            <w:tcW w:w="1180" w:type="dxa"/>
            <w:vAlign w:val="bottom"/>
          </w:tcPr>
          <w:p w:rsidR="003C14F8" w:rsidRPr="007921F8" w:rsidRDefault="003C14F8" w:rsidP="003C14F8">
            <w:pPr>
              <w:jc w:val="center"/>
              <w:rPr>
                <w:color w:val="000000"/>
              </w:rPr>
            </w:pPr>
            <w:r>
              <w:rPr>
                <w:color w:val="000000"/>
              </w:rPr>
              <w:t>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5.5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2</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3</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5</w:t>
            </w:r>
          </w:p>
        </w:tc>
        <w:tc>
          <w:tcPr>
            <w:tcW w:w="1180" w:type="dxa"/>
            <w:vAlign w:val="center"/>
          </w:tcPr>
          <w:p w:rsidR="003C14F8" w:rsidRPr="00CE158E" w:rsidRDefault="003C14F8" w:rsidP="003C14F8">
            <w:pPr>
              <w:jc w:val="center"/>
            </w:pPr>
            <w:r>
              <w:t>5</w:t>
            </w:r>
          </w:p>
        </w:tc>
        <w:tc>
          <w:tcPr>
            <w:tcW w:w="1180" w:type="dxa"/>
            <w:vAlign w:val="bottom"/>
          </w:tcPr>
          <w:p w:rsidR="003C14F8" w:rsidRPr="007921F8" w:rsidRDefault="003C14F8" w:rsidP="003C14F8">
            <w:pPr>
              <w:jc w:val="center"/>
              <w:rPr>
                <w:color w:val="000000"/>
              </w:rPr>
            </w:pPr>
            <w:r>
              <w:rPr>
                <w:color w:val="000000"/>
              </w:rPr>
              <w:t>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4</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5</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6</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7</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8</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9</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10</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11</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5.5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12</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8</w:t>
            </w:r>
          </w:p>
        </w:tc>
        <w:tc>
          <w:tcPr>
            <w:tcW w:w="1180" w:type="dxa"/>
            <w:vAlign w:val="center"/>
          </w:tcPr>
          <w:p w:rsidR="003C14F8" w:rsidRPr="00CE158E"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7.5</w:t>
            </w:r>
          </w:p>
        </w:tc>
      </w:tr>
      <w:tr w:rsidR="003C14F8" w:rsidRPr="007921F8" w:rsidTr="003C14F8">
        <w:trPr>
          <w:trHeight w:val="177"/>
        </w:trPr>
        <w:tc>
          <w:tcPr>
            <w:tcW w:w="1159" w:type="dxa"/>
            <w:tcBorders>
              <w:top w:val="nil"/>
              <w:bottom w:val="nil"/>
            </w:tcBorders>
          </w:tcPr>
          <w:p w:rsidR="003C14F8" w:rsidRPr="007921F8" w:rsidRDefault="003C14F8" w:rsidP="003C14F8">
            <w:pPr>
              <w:jc w:val="center"/>
            </w:pPr>
          </w:p>
        </w:tc>
        <w:tc>
          <w:tcPr>
            <w:tcW w:w="1146" w:type="dxa"/>
          </w:tcPr>
          <w:p w:rsidR="003C14F8" w:rsidRPr="007921F8" w:rsidRDefault="003C14F8" w:rsidP="003C14F8">
            <w:pPr>
              <w:jc w:val="center"/>
            </w:pPr>
            <w:r w:rsidRPr="007921F8">
              <w:t>13</w:t>
            </w:r>
          </w:p>
        </w:tc>
        <w:tc>
          <w:tcPr>
            <w:tcW w:w="1179" w:type="dxa"/>
            <w:vAlign w:val="center"/>
          </w:tcPr>
          <w:p w:rsidR="003C14F8" w:rsidRPr="007921F8" w:rsidRDefault="003C14F8" w:rsidP="003C14F8">
            <w:pPr>
              <w:jc w:val="center"/>
            </w:pPr>
            <w:r>
              <w:t>6</w:t>
            </w:r>
          </w:p>
        </w:tc>
        <w:tc>
          <w:tcPr>
            <w:tcW w:w="1179" w:type="dxa"/>
            <w:vAlign w:val="center"/>
          </w:tcPr>
          <w:p w:rsidR="003C14F8" w:rsidRPr="007921F8" w:rsidRDefault="003C14F8" w:rsidP="003C14F8">
            <w:pPr>
              <w:jc w:val="center"/>
            </w:pPr>
            <w:r>
              <w:t>6</w:t>
            </w:r>
          </w:p>
        </w:tc>
        <w:tc>
          <w:tcPr>
            <w:tcW w:w="1179" w:type="dxa"/>
            <w:vAlign w:val="center"/>
          </w:tcPr>
          <w:p w:rsidR="003C14F8" w:rsidRPr="007921F8" w:rsidRDefault="003C14F8" w:rsidP="003C14F8">
            <w:pPr>
              <w:jc w:val="center"/>
            </w:pPr>
            <w:r>
              <w:t>7</w:t>
            </w:r>
          </w:p>
        </w:tc>
        <w:tc>
          <w:tcPr>
            <w:tcW w:w="1180" w:type="dxa"/>
            <w:vAlign w:val="center"/>
          </w:tcPr>
          <w:p w:rsidR="003C14F8" w:rsidRPr="007921F8"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tcBorders>
              <w:top w:val="nil"/>
              <w:bottom w:val="single" w:sz="4" w:space="0" w:color="auto"/>
            </w:tcBorders>
          </w:tcPr>
          <w:p w:rsidR="003C14F8" w:rsidRPr="007921F8" w:rsidRDefault="003C14F8" w:rsidP="003C14F8">
            <w:pPr>
              <w:jc w:val="center"/>
            </w:pPr>
          </w:p>
        </w:tc>
        <w:tc>
          <w:tcPr>
            <w:tcW w:w="1146" w:type="dxa"/>
          </w:tcPr>
          <w:p w:rsidR="003C14F8" w:rsidRPr="007921F8" w:rsidRDefault="003C14F8" w:rsidP="003C14F8">
            <w:pPr>
              <w:jc w:val="center"/>
            </w:pPr>
            <w:r w:rsidRPr="007921F8">
              <w:t>14</w:t>
            </w:r>
          </w:p>
        </w:tc>
        <w:tc>
          <w:tcPr>
            <w:tcW w:w="1179" w:type="dxa"/>
            <w:vAlign w:val="center"/>
          </w:tcPr>
          <w:p w:rsidR="003C14F8" w:rsidRPr="007921F8" w:rsidRDefault="003C14F8" w:rsidP="003C14F8">
            <w:pPr>
              <w:jc w:val="center"/>
            </w:pPr>
            <w:r>
              <w:t>8</w:t>
            </w:r>
          </w:p>
        </w:tc>
        <w:tc>
          <w:tcPr>
            <w:tcW w:w="1179" w:type="dxa"/>
            <w:vAlign w:val="center"/>
          </w:tcPr>
          <w:p w:rsidR="003C14F8" w:rsidRPr="007921F8" w:rsidRDefault="003C14F8" w:rsidP="003C14F8">
            <w:pPr>
              <w:jc w:val="center"/>
            </w:pPr>
            <w:r>
              <w:t>8</w:t>
            </w:r>
          </w:p>
        </w:tc>
        <w:tc>
          <w:tcPr>
            <w:tcW w:w="1179" w:type="dxa"/>
            <w:vAlign w:val="center"/>
          </w:tcPr>
          <w:p w:rsidR="003C14F8" w:rsidRPr="007921F8" w:rsidRDefault="003C14F8" w:rsidP="003C14F8">
            <w:pPr>
              <w:jc w:val="center"/>
            </w:pPr>
            <w:r>
              <w:t>8</w:t>
            </w:r>
          </w:p>
        </w:tc>
        <w:tc>
          <w:tcPr>
            <w:tcW w:w="1180" w:type="dxa"/>
            <w:vAlign w:val="center"/>
          </w:tcPr>
          <w:p w:rsidR="003C14F8" w:rsidRPr="007921F8"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8</w:t>
            </w:r>
          </w:p>
        </w:tc>
      </w:tr>
      <w:tr w:rsidR="003C14F8" w:rsidRPr="007921F8" w:rsidTr="003C14F8">
        <w:trPr>
          <w:trHeight w:val="247"/>
        </w:trPr>
        <w:tc>
          <w:tcPr>
            <w:tcW w:w="1159" w:type="dxa"/>
            <w:vMerge w:val="restart"/>
            <w:tcBorders>
              <w:bottom w:val="nil"/>
            </w:tcBorders>
            <w:vAlign w:val="center"/>
          </w:tcPr>
          <w:p w:rsidR="003C14F8" w:rsidRPr="00CE158E" w:rsidRDefault="003C14F8" w:rsidP="003C14F8">
            <w:pPr>
              <w:jc w:val="center"/>
              <w:rPr>
                <w:b/>
              </w:rPr>
            </w:pPr>
            <w:r w:rsidRPr="007921F8">
              <w:rPr>
                <w:b/>
              </w:rPr>
              <w:t>13%</w:t>
            </w:r>
          </w:p>
        </w:tc>
        <w:tc>
          <w:tcPr>
            <w:tcW w:w="1146" w:type="dxa"/>
          </w:tcPr>
          <w:p w:rsidR="003C14F8" w:rsidRPr="00CE158E" w:rsidRDefault="003C14F8" w:rsidP="003C14F8">
            <w:pPr>
              <w:jc w:val="center"/>
            </w:pPr>
            <w:r w:rsidRPr="00CE158E">
              <w:t>0</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3C14F8" w:rsidP="003C14F8">
            <w:pPr>
              <w:jc w:val="center"/>
            </w:pPr>
            <w:r>
              <w:t>8</w:t>
            </w:r>
          </w:p>
        </w:tc>
        <w:tc>
          <w:tcPr>
            <w:tcW w:w="1179" w:type="dxa"/>
            <w:vAlign w:val="center"/>
          </w:tcPr>
          <w:p w:rsidR="003C14F8" w:rsidRPr="00CE158E" w:rsidRDefault="00F02FA2" w:rsidP="003C14F8">
            <w:pPr>
              <w:jc w:val="center"/>
            </w:pPr>
            <w:r>
              <w:t>7</w:t>
            </w:r>
          </w:p>
        </w:tc>
        <w:tc>
          <w:tcPr>
            <w:tcW w:w="1180" w:type="dxa"/>
            <w:vAlign w:val="center"/>
          </w:tcPr>
          <w:p w:rsidR="003C14F8" w:rsidRPr="00CE158E" w:rsidRDefault="00F02FA2" w:rsidP="003C14F8">
            <w:pPr>
              <w:jc w:val="center"/>
            </w:pPr>
            <w:r>
              <w:t>7</w:t>
            </w:r>
          </w:p>
        </w:tc>
        <w:tc>
          <w:tcPr>
            <w:tcW w:w="1180" w:type="dxa"/>
            <w:vAlign w:val="bottom"/>
          </w:tcPr>
          <w:p w:rsidR="003C14F8" w:rsidRPr="007921F8" w:rsidRDefault="00F02FA2" w:rsidP="003C14F8">
            <w:pPr>
              <w:jc w:val="center"/>
              <w:rPr>
                <w:color w:val="000000"/>
              </w:rPr>
            </w:pPr>
            <w:r>
              <w:rPr>
                <w:color w:val="000000"/>
              </w:rPr>
              <w:t>7.5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2</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8</w:t>
            </w:r>
          </w:p>
        </w:tc>
        <w:tc>
          <w:tcPr>
            <w:tcW w:w="1180" w:type="dxa"/>
            <w:vAlign w:val="center"/>
          </w:tcPr>
          <w:p w:rsidR="003C14F8" w:rsidRPr="00CE158E"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7.5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3</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F02FA2" w:rsidP="003C14F8">
            <w:pPr>
              <w:jc w:val="center"/>
            </w:pPr>
            <w:r>
              <w:t>8</w:t>
            </w:r>
          </w:p>
        </w:tc>
        <w:tc>
          <w:tcPr>
            <w:tcW w:w="1180" w:type="dxa"/>
            <w:vAlign w:val="center"/>
          </w:tcPr>
          <w:p w:rsidR="003C14F8" w:rsidRPr="00CE158E" w:rsidRDefault="00F02FA2" w:rsidP="003C14F8">
            <w:pPr>
              <w:jc w:val="center"/>
            </w:pPr>
            <w:r>
              <w:t>8</w:t>
            </w:r>
          </w:p>
        </w:tc>
        <w:tc>
          <w:tcPr>
            <w:tcW w:w="1180" w:type="dxa"/>
            <w:vAlign w:val="bottom"/>
          </w:tcPr>
          <w:p w:rsidR="003C14F8" w:rsidRPr="007921F8" w:rsidRDefault="00F02FA2" w:rsidP="003C14F8">
            <w:pPr>
              <w:jc w:val="center"/>
              <w:rPr>
                <w:color w:val="000000"/>
              </w:rPr>
            </w:pPr>
            <w:r>
              <w:rPr>
                <w:color w:val="000000"/>
              </w:rPr>
              <w:t>7.5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4</w:t>
            </w:r>
          </w:p>
        </w:tc>
        <w:tc>
          <w:tcPr>
            <w:tcW w:w="1179" w:type="dxa"/>
            <w:vAlign w:val="center"/>
          </w:tcPr>
          <w:p w:rsidR="003C14F8" w:rsidRPr="00CE158E" w:rsidRDefault="003C14F8" w:rsidP="003C14F8">
            <w:pPr>
              <w:jc w:val="center"/>
            </w:pPr>
            <w:r>
              <w:t>4</w:t>
            </w:r>
          </w:p>
        </w:tc>
        <w:tc>
          <w:tcPr>
            <w:tcW w:w="1179" w:type="dxa"/>
            <w:vAlign w:val="center"/>
          </w:tcPr>
          <w:p w:rsidR="003C14F8" w:rsidRPr="00CE158E" w:rsidRDefault="003C14F8" w:rsidP="003C14F8">
            <w:pPr>
              <w:jc w:val="center"/>
            </w:pPr>
            <w:r>
              <w:t>4</w:t>
            </w:r>
          </w:p>
        </w:tc>
        <w:tc>
          <w:tcPr>
            <w:tcW w:w="1179" w:type="dxa"/>
            <w:vAlign w:val="center"/>
          </w:tcPr>
          <w:p w:rsidR="003C14F8" w:rsidRPr="00CE158E" w:rsidRDefault="003C14F8" w:rsidP="003C14F8">
            <w:pPr>
              <w:jc w:val="center"/>
            </w:pPr>
            <w:r>
              <w:t>8</w:t>
            </w:r>
          </w:p>
        </w:tc>
        <w:tc>
          <w:tcPr>
            <w:tcW w:w="1180" w:type="dxa"/>
            <w:vAlign w:val="center"/>
          </w:tcPr>
          <w:p w:rsidR="003C14F8" w:rsidRPr="00CE158E"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5.5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6</w:t>
            </w:r>
          </w:p>
        </w:tc>
        <w:tc>
          <w:tcPr>
            <w:tcW w:w="1179" w:type="dxa"/>
            <w:vAlign w:val="center"/>
          </w:tcPr>
          <w:p w:rsidR="003C14F8" w:rsidRPr="00CE158E" w:rsidRDefault="00F02FA2" w:rsidP="003C14F8">
            <w:pPr>
              <w:jc w:val="center"/>
            </w:pPr>
            <w:r>
              <w:t>8</w:t>
            </w:r>
          </w:p>
        </w:tc>
        <w:tc>
          <w:tcPr>
            <w:tcW w:w="1179" w:type="dxa"/>
            <w:vAlign w:val="center"/>
          </w:tcPr>
          <w:p w:rsidR="003C14F8" w:rsidRPr="00CE158E" w:rsidRDefault="00F02FA2" w:rsidP="003C14F8">
            <w:pPr>
              <w:jc w:val="center"/>
            </w:pPr>
            <w:r>
              <w:t>8</w:t>
            </w:r>
          </w:p>
        </w:tc>
        <w:tc>
          <w:tcPr>
            <w:tcW w:w="1179" w:type="dxa"/>
            <w:vAlign w:val="center"/>
          </w:tcPr>
          <w:p w:rsidR="003C14F8" w:rsidRPr="00CE158E" w:rsidRDefault="00F02FA2" w:rsidP="003C14F8">
            <w:pPr>
              <w:jc w:val="center"/>
            </w:pPr>
            <w:r>
              <w:t>8</w:t>
            </w:r>
          </w:p>
        </w:tc>
        <w:tc>
          <w:tcPr>
            <w:tcW w:w="1180" w:type="dxa"/>
            <w:vAlign w:val="center"/>
          </w:tcPr>
          <w:p w:rsidR="003C14F8" w:rsidRPr="00CE158E" w:rsidRDefault="00F02FA2" w:rsidP="003C14F8">
            <w:pPr>
              <w:jc w:val="center"/>
            </w:pPr>
            <w:r>
              <w:t>8</w:t>
            </w:r>
          </w:p>
        </w:tc>
        <w:tc>
          <w:tcPr>
            <w:tcW w:w="1180" w:type="dxa"/>
            <w:vAlign w:val="bottom"/>
          </w:tcPr>
          <w:p w:rsidR="003C14F8" w:rsidRPr="007921F8" w:rsidRDefault="00F02FA2" w:rsidP="003C14F8">
            <w:pPr>
              <w:jc w:val="center"/>
              <w:rPr>
                <w:color w:val="000000"/>
              </w:rPr>
            </w:pPr>
            <w:r>
              <w:rPr>
                <w:color w:val="000000"/>
              </w:rPr>
              <w:t>8</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7</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8</w:t>
            </w:r>
          </w:p>
        </w:tc>
        <w:tc>
          <w:tcPr>
            <w:tcW w:w="1180" w:type="dxa"/>
            <w:vAlign w:val="center"/>
          </w:tcPr>
          <w:p w:rsidR="003C14F8" w:rsidRPr="00CE158E"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8</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79" w:type="dxa"/>
            <w:vAlign w:val="center"/>
          </w:tcPr>
          <w:p w:rsidR="003C14F8" w:rsidRPr="00CE158E" w:rsidRDefault="003C14F8" w:rsidP="003C14F8">
            <w:pPr>
              <w:jc w:val="center"/>
            </w:pPr>
            <w:r>
              <w:t>5</w:t>
            </w:r>
          </w:p>
        </w:tc>
        <w:tc>
          <w:tcPr>
            <w:tcW w:w="1180" w:type="dxa"/>
            <w:vAlign w:val="center"/>
          </w:tcPr>
          <w:p w:rsidR="003C14F8" w:rsidRPr="00CE158E" w:rsidRDefault="003C14F8" w:rsidP="003C14F8">
            <w:pPr>
              <w:jc w:val="center"/>
            </w:pPr>
            <w:r>
              <w:t>5</w:t>
            </w:r>
          </w:p>
        </w:tc>
        <w:tc>
          <w:tcPr>
            <w:tcW w:w="1180" w:type="dxa"/>
            <w:vAlign w:val="bottom"/>
          </w:tcPr>
          <w:p w:rsidR="003C14F8" w:rsidRPr="007921F8" w:rsidRDefault="003C14F8" w:rsidP="003C14F8">
            <w:pPr>
              <w:jc w:val="center"/>
              <w:rPr>
                <w:color w:val="000000"/>
              </w:rPr>
            </w:pPr>
            <w:r>
              <w:rPr>
                <w:color w:val="000000"/>
              </w:rPr>
              <w:t>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9</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6.5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10</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79" w:type="dxa"/>
            <w:vAlign w:val="center"/>
          </w:tcPr>
          <w:p w:rsidR="003C14F8" w:rsidRPr="00CE158E" w:rsidRDefault="003C14F8" w:rsidP="003C14F8">
            <w:pPr>
              <w:jc w:val="center"/>
            </w:pPr>
            <w:r>
              <w:t>6</w:t>
            </w:r>
          </w:p>
        </w:tc>
        <w:tc>
          <w:tcPr>
            <w:tcW w:w="1180" w:type="dxa"/>
            <w:vAlign w:val="center"/>
          </w:tcPr>
          <w:p w:rsidR="003C14F8" w:rsidRPr="00CE158E"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6</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11</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8</w:t>
            </w:r>
          </w:p>
        </w:tc>
        <w:tc>
          <w:tcPr>
            <w:tcW w:w="1180" w:type="dxa"/>
            <w:vAlign w:val="center"/>
          </w:tcPr>
          <w:p w:rsidR="003C14F8" w:rsidRPr="00CE158E" w:rsidRDefault="003C14F8" w:rsidP="003C14F8">
            <w:pPr>
              <w:jc w:val="center"/>
            </w:pPr>
            <w:r>
              <w:t>8</w:t>
            </w:r>
          </w:p>
        </w:tc>
        <w:tc>
          <w:tcPr>
            <w:tcW w:w="1180" w:type="dxa"/>
            <w:vAlign w:val="bottom"/>
          </w:tcPr>
          <w:p w:rsidR="003C14F8" w:rsidRPr="007921F8" w:rsidRDefault="003C14F8" w:rsidP="003C14F8">
            <w:pPr>
              <w:jc w:val="center"/>
              <w:rPr>
                <w:color w:val="000000"/>
              </w:rPr>
            </w:pPr>
            <w:r>
              <w:rPr>
                <w:color w:val="000000"/>
              </w:rPr>
              <w:t>7.5</w:t>
            </w:r>
          </w:p>
        </w:tc>
      </w:tr>
      <w:tr w:rsidR="003C14F8" w:rsidRPr="007921F8" w:rsidTr="003C14F8">
        <w:trPr>
          <w:trHeight w:val="177"/>
        </w:trPr>
        <w:tc>
          <w:tcPr>
            <w:tcW w:w="1159" w:type="dxa"/>
            <w:vMerge/>
            <w:tcBorders>
              <w:top w:val="nil"/>
              <w:bottom w:val="nil"/>
            </w:tcBorders>
          </w:tcPr>
          <w:p w:rsidR="003C14F8" w:rsidRPr="00CE158E" w:rsidRDefault="003C14F8" w:rsidP="003C14F8">
            <w:pPr>
              <w:jc w:val="center"/>
            </w:pPr>
          </w:p>
        </w:tc>
        <w:tc>
          <w:tcPr>
            <w:tcW w:w="1146" w:type="dxa"/>
          </w:tcPr>
          <w:p w:rsidR="003C14F8" w:rsidRPr="00CE158E" w:rsidRDefault="003C14F8" w:rsidP="003C14F8">
            <w:pPr>
              <w:jc w:val="center"/>
            </w:pPr>
            <w:r w:rsidRPr="00CE158E">
              <w:t>12</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79" w:type="dxa"/>
            <w:vAlign w:val="center"/>
          </w:tcPr>
          <w:p w:rsidR="003C14F8" w:rsidRPr="00CE158E" w:rsidRDefault="003C14F8" w:rsidP="003C14F8">
            <w:pPr>
              <w:jc w:val="center"/>
            </w:pPr>
            <w:r>
              <w:t>7</w:t>
            </w:r>
          </w:p>
        </w:tc>
        <w:tc>
          <w:tcPr>
            <w:tcW w:w="1180" w:type="dxa"/>
            <w:vAlign w:val="center"/>
          </w:tcPr>
          <w:p w:rsidR="003C14F8" w:rsidRPr="00CE158E"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tcBorders>
              <w:top w:val="nil"/>
              <w:bottom w:val="nil"/>
            </w:tcBorders>
          </w:tcPr>
          <w:p w:rsidR="003C14F8" w:rsidRPr="007921F8" w:rsidRDefault="003C14F8" w:rsidP="003C14F8">
            <w:pPr>
              <w:jc w:val="center"/>
            </w:pPr>
          </w:p>
        </w:tc>
        <w:tc>
          <w:tcPr>
            <w:tcW w:w="1146" w:type="dxa"/>
          </w:tcPr>
          <w:p w:rsidR="003C14F8" w:rsidRPr="007921F8" w:rsidRDefault="003C14F8" w:rsidP="003C14F8">
            <w:pPr>
              <w:jc w:val="center"/>
            </w:pPr>
            <w:r w:rsidRPr="007921F8">
              <w:t>13</w:t>
            </w:r>
          </w:p>
        </w:tc>
        <w:tc>
          <w:tcPr>
            <w:tcW w:w="1179" w:type="dxa"/>
            <w:vAlign w:val="center"/>
          </w:tcPr>
          <w:p w:rsidR="003C14F8" w:rsidRPr="007921F8" w:rsidRDefault="003C14F8" w:rsidP="003C14F8">
            <w:pPr>
              <w:jc w:val="center"/>
            </w:pPr>
            <w:r>
              <w:t>7</w:t>
            </w:r>
          </w:p>
        </w:tc>
        <w:tc>
          <w:tcPr>
            <w:tcW w:w="1179" w:type="dxa"/>
            <w:vAlign w:val="center"/>
          </w:tcPr>
          <w:p w:rsidR="003C14F8" w:rsidRPr="007921F8" w:rsidRDefault="003C14F8" w:rsidP="003C14F8">
            <w:pPr>
              <w:jc w:val="center"/>
            </w:pPr>
            <w:r>
              <w:t>7</w:t>
            </w:r>
          </w:p>
        </w:tc>
        <w:tc>
          <w:tcPr>
            <w:tcW w:w="1179" w:type="dxa"/>
            <w:vAlign w:val="center"/>
          </w:tcPr>
          <w:p w:rsidR="003C14F8" w:rsidRPr="007921F8" w:rsidRDefault="003C14F8" w:rsidP="003C14F8">
            <w:pPr>
              <w:jc w:val="center"/>
            </w:pPr>
            <w:r>
              <w:t>7</w:t>
            </w:r>
          </w:p>
        </w:tc>
        <w:tc>
          <w:tcPr>
            <w:tcW w:w="1180" w:type="dxa"/>
            <w:vAlign w:val="center"/>
          </w:tcPr>
          <w:p w:rsidR="003C14F8" w:rsidRPr="007921F8" w:rsidRDefault="003C14F8" w:rsidP="003C14F8">
            <w:pPr>
              <w:jc w:val="center"/>
            </w:pPr>
            <w:r>
              <w:t>7</w:t>
            </w:r>
          </w:p>
        </w:tc>
        <w:tc>
          <w:tcPr>
            <w:tcW w:w="1180" w:type="dxa"/>
            <w:vAlign w:val="bottom"/>
          </w:tcPr>
          <w:p w:rsidR="003C14F8" w:rsidRPr="007921F8" w:rsidRDefault="003C14F8" w:rsidP="003C14F8">
            <w:pPr>
              <w:jc w:val="center"/>
              <w:rPr>
                <w:color w:val="000000"/>
              </w:rPr>
            </w:pPr>
            <w:r>
              <w:rPr>
                <w:color w:val="000000"/>
              </w:rPr>
              <w:t>7</w:t>
            </w:r>
          </w:p>
        </w:tc>
      </w:tr>
      <w:tr w:rsidR="003C14F8" w:rsidRPr="007921F8" w:rsidTr="003C14F8">
        <w:trPr>
          <w:trHeight w:val="177"/>
        </w:trPr>
        <w:tc>
          <w:tcPr>
            <w:tcW w:w="1159" w:type="dxa"/>
            <w:tcBorders>
              <w:top w:val="nil"/>
            </w:tcBorders>
          </w:tcPr>
          <w:p w:rsidR="003C14F8" w:rsidRPr="007921F8" w:rsidRDefault="003C14F8" w:rsidP="003C14F8">
            <w:pPr>
              <w:jc w:val="center"/>
            </w:pPr>
          </w:p>
        </w:tc>
        <w:tc>
          <w:tcPr>
            <w:tcW w:w="1146" w:type="dxa"/>
          </w:tcPr>
          <w:p w:rsidR="003C14F8" w:rsidRPr="007921F8" w:rsidRDefault="003C14F8" w:rsidP="003C14F8">
            <w:pPr>
              <w:jc w:val="center"/>
            </w:pPr>
            <w:r w:rsidRPr="007921F8">
              <w:t>14</w:t>
            </w:r>
          </w:p>
        </w:tc>
        <w:tc>
          <w:tcPr>
            <w:tcW w:w="1179" w:type="dxa"/>
            <w:vAlign w:val="center"/>
          </w:tcPr>
          <w:p w:rsidR="003C14F8" w:rsidRPr="007921F8" w:rsidRDefault="003C14F8" w:rsidP="003C14F8">
            <w:pPr>
              <w:jc w:val="center"/>
            </w:pPr>
            <w:r>
              <w:t>5</w:t>
            </w:r>
          </w:p>
        </w:tc>
        <w:tc>
          <w:tcPr>
            <w:tcW w:w="1179" w:type="dxa"/>
            <w:vAlign w:val="center"/>
          </w:tcPr>
          <w:p w:rsidR="003C14F8" w:rsidRPr="007921F8" w:rsidRDefault="003C14F8" w:rsidP="003C14F8">
            <w:pPr>
              <w:jc w:val="center"/>
            </w:pPr>
            <w:r>
              <w:t>5</w:t>
            </w:r>
          </w:p>
        </w:tc>
        <w:tc>
          <w:tcPr>
            <w:tcW w:w="1179" w:type="dxa"/>
            <w:vAlign w:val="center"/>
          </w:tcPr>
          <w:p w:rsidR="003C14F8" w:rsidRPr="007921F8" w:rsidRDefault="003C14F8" w:rsidP="003C14F8">
            <w:pPr>
              <w:jc w:val="center"/>
            </w:pPr>
            <w:r>
              <w:t>6</w:t>
            </w:r>
          </w:p>
        </w:tc>
        <w:tc>
          <w:tcPr>
            <w:tcW w:w="1180" w:type="dxa"/>
            <w:vAlign w:val="center"/>
          </w:tcPr>
          <w:p w:rsidR="003C14F8" w:rsidRPr="007921F8" w:rsidRDefault="003C14F8" w:rsidP="003C14F8">
            <w:pPr>
              <w:jc w:val="center"/>
            </w:pPr>
            <w:r>
              <w:t>6</w:t>
            </w:r>
          </w:p>
        </w:tc>
        <w:tc>
          <w:tcPr>
            <w:tcW w:w="1180" w:type="dxa"/>
            <w:vAlign w:val="bottom"/>
          </w:tcPr>
          <w:p w:rsidR="003C14F8" w:rsidRPr="007921F8" w:rsidRDefault="003C14F8" w:rsidP="003C14F8">
            <w:pPr>
              <w:jc w:val="center"/>
              <w:rPr>
                <w:color w:val="000000"/>
              </w:rPr>
            </w:pPr>
            <w:r>
              <w:rPr>
                <w:color w:val="000000"/>
              </w:rPr>
              <w:t>5.5</w:t>
            </w:r>
          </w:p>
        </w:tc>
      </w:tr>
    </w:tbl>
    <w:p w:rsidR="003C14F8" w:rsidRDefault="003C14F8" w:rsidP="003C14F8">
      <w:pPr>
        <w:rPr>
          <w:rFonts w:ascii="Times New Roman" w:hAnsi="Times New Roman" w:cs="Times New Roman"/>
          <w:b/>
          <w:sz w:val="24"/>
          <w:szCs w:val="24"/>
        </w:rPr>
      </w:pPr>
    </w:p>
    <w:p w:rsidR="00364090" w:rsidRDefault="00364090" w:rsidP="003C14F8">
      <w:pPr>
        <w:rPr>
          <w:rFonts w:ascii="Times New Roman" w:hAnsi="Times New Roman" w:cs="Times New Roman"/>
          <w:b/>
          <w:sz w:val="24"/>
          <w:szCs w:val="24"/>
        </w:rPr>
      </w:pPr>
    </w:p>
    <w:p w:rsidR="00B56982" w:rsidRPr="00B56982" w:rsidRDefault="00F875BB" w:rsidP="00B56982">
      <w:pPr>
        <w:jc w:val="center"/>
        <w:rPr>
          <w:rFonts w:asciiTheme="majorBidi" w:hAnsiTheme="majorBidi" w:cstheme="majorBidi"/>
          <w:b/>
          <w:sz w:val="24"/>
          <w:szCs w:val="24"/>
        </w:rPr>
      </w:pPr>
      <w:r>
        <w:rPr>
          <w:noProof/>
          <w:lang w:eastAsia="ko-KR"/>
        </w:rPr>
        <w:lastRenderedPageBreak/>
        <w:drawing>
          <wp:inline distT="0" distB="0" distL="0" distR="0" wp14:anchorId="14D4C1BC" wp14:editId="41190E75">
            <wp:extent cx="5018568" cy="2743200"/>
            <wp:effectExtent l="0" t="0" r="10795" b="1905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B56982" w:rsidRPr="00B56982">
        <w:rPr>
          <w:rFonts w:asciiTheme="majorBidi" w:hAnsiTheme="majorBidi" w:cstheme="majorBidi"/>
          <w:sz w:val="24"/>
          <w:szCs w:val="24"/>
        </w:rPr>
        <w:t xml:space="preserve">Gambar </w:t>
      </w:r>
      <w:r w:rsidR="00B56982" w:rsidRPr="00B56982">
        <w:rPr>
          <w:rFonts w:asciiTheme="majorBidi" w:hAnsiTheme="majorBidi" w:cstheme="majorBidi"/>
          <w:sz w:val="24"/>
          <w:szCs w:val="24"/>
        </w:rPr>
        <w:fldChar w:fldCharType="begin"/>
      </w:r>
      <w:r w:rsidR="00B56982" w:rsidRPr="00B56982">
        <w:rPr>
          <w:rFonts w:asciiTheme="majorBidi" w:hAnsiTheme="majorBidi" w:cstheme="majorBidi"/>
          <w:sz w:val="24"/>
          <w:szCs w:val="24"/>
        </w:rPr>
        <w:instrText xml:space="preserve"> SEQ Figure \* ARABIC </w:instrText>
      </w:r>
      <w:r w:rsidR="00B56982" w:rsidRPr="00B56982">
        <w:rPr>
          <w:rFonts w:asciiTheme="majorBidi" w:hAnsiTheme="majorBidi" w:cstheme="majorBidi"/>
          <w:sz w:val="24"/>
          <w:szCs w:val="24"/>
        </w:rPr>
        <w:fldChar w:fldCharType="separate"/>
      </w:r>
      <w:r w:rsidR="005C0B40">
        <w:rPr>
          <w:rFonts w:asciiTheme="majorBidi" w:hAnsiTheme="majorBidi" w:cstheme="majorBidi"/>
          <w:noProof/>
          <w:sz w:val="24"/>
          <w:szCs w:val="24"/>
        </w:rPr>
        <w:t>27</w:t>
      </w:r>
      <w:r w:rsidR="00B56982" w:rsidRPr="00B56982">
        <w:rPr>
          <w:rFonts w:asciiTheme="majorBidi" w:hAnsiTheme="majorBidi" w:cstheme="majorBidi"/>
          <w:sz w:val="24"/>
          <w:szCs w:val="24"/>
        </w:rPr>
        <w:fldChar w:fldCharType="end"/>
      </w:r>
      <w:r w:rsidR="00B56982" w:rsidRPr="00B56982">
        <w:rPr>
          <w:rFonts w:asciiTheme="majorBidi" w:hAnsiTheme="majorBidi" w:cstheme="majorBidi"/>
          <w:sz w:val="24"/>
          <w:szCs w:val="24"/>
        </w:rPr>
        <w:t xml:space="preserve">. </w:t>
      </w:r>
      <w:bookmarkStart w:id="170" w:name="_Toc468142710"/>
      <w:r w:rsidR="00B56982" w:rsidRPr="00B56982">
        <w:rPr>
          <w:rFonts w:asciiTheme="majorBidi" w:hAnsiTheme="majorBidi" w:cstheme="majorBidi"/>
          <w:sz w:val="24"/>
          <w:szCs w:val="24"/>
        </w:rPr>
        <w:t>Kadar Air Pigmen Angkak Konsentrasi 11%</w:t>
      </w:r>
      <w:bookmarkEnd w:id="170"/>
    </w:p>
    <w:p w:rsidR="00F02FA2" w:rsidRDefault="00F02FA2" w:rsidP="00B56982">
      <w:pPr>
        <w:jc w:val="center"/>
        <w:rPr>
          <w:rFonts w:ascii="Times New Roman" w:hAnsi="Times New Roman" w:cs="Times New Roman"/>
          <w:b/>
          <w:sz w:val="24"/>
          <w:szCs w:val="24"/>
        </w:rPr>
      </w:pPr>
      <w:r>
        <w:rPr>
          <w:noProof/>
          <w:lang w:eastAsia="ko-KR"/>
        </w:rPr>
        <w:drawing>
          <wp:inline distT="0" distB="0" distL="0" distR="0" wp14:anchorId="7698619D" wp14:editId="4EE5BA6C">
            <wp:extent cx="4954772" cy="2743200"/>
            <wp:effectExtent l="0" t="0" r="17780" b="1905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B56982" w:rsidRPr="00B56982">
        <w:rPr>
          <w:rFonts w:asciiTheme="majorBidi" w:hAnsiTheme="majorBidi" w:cstheme="majorBidi"/>
          <w:sz w:val="24"/>
          <w:szCs w:val="24"/>
        </w:rPr>
        <w:t xml:space="preserve">Gambar </w:t>
      </w:r>
      <w:r w:rsidR="00B56982" w:rsidRPr="00B56982">
        <w:rPr>
          <w:rFonts w:asciiTheme="majorBidi" w:hAnsiTheme="majorBidi" w:cstheme="majorBidi"/>
          <w:sz w:val="24"/>
          <w:szCs w:val="24"/>
        </w:rPr>
        <w:fldChar w:fldCharType="begin"/>
      </w:r>
      <w:r w:rsidR="00B56982" w:rsidRPr="00B56982">
        <w:rPr>
          <w:rFonts w:asciiTheme="majorBidi" w:hAnsiTheme="majorBidi" w:cstheme="majorBidi"/>
          <w:sz w:val="24"/>
          <w:szCs w:val="24"/>
        </w:rPr>
        <w:instrText xml:space="preserve"> SEQ Figure \* ARABIC </w:instrText>
      </w:r>
      <w:r w:rsidR="00B56982" w:rsidRPr="00B56982">
        <w:rPr>
          <w:rFonts w:asciiTheme="majorBidi" w:hAnsiTheme="majorBidi" w:cstheme="majorBidi"/>
          <w:sz w:val="24"/>
          <w:szCs w:val="24"/>
        </w:rPr>
        <w:fldChar w:fldCharType="separate"/>
      </w:r>
      <w:r w:rsidR="005C0B40">
        <w:rPr>
          <w:rFonts w:asciiTheme="majorBidi" w:hAnsiTheme="majorBidi" w:cstheme="majorBidi"/>
          <w:noProof/>
          <w:sz w:val="24"/>
          <w:szCs w:val="24"/>
        </w:rPr>
        <w:t>28</w:t>
      </w:r>
      <w:r w:rsidR="00B56982" w:rsidRPr="00B56982">
        <w:rPr>
          <w:rFonts w:asciiTheme="majorBidi" w:hAnsiTheme="majorBidi" w:cstheme="majorBidi"/>
          <w:sz w:val="24"/>
          <w:szCs w:val="24"/>
        </w:rPr>
        <w:fldChar w:fldCharType="end"/>
      </w:r>
      <w:r w:rsidR="00B56982" w:rsidRPr="00B56982">
        <w:rPr>
          <w:rFonts w:asciiTheme="majorBidi" w:hAnsiTheme="majorBidi" w:cstheme="majorBidi"/>
          <w:sz w:val="24"/>
          <w:szCs w:val="24"/>
        </w:rPr>
        <w:t xml:space="preserve">. </w:t>
      </w:r>
      <w:bookmarkStart w:id="171" w:name="_Toc468142711"/>
      <w:r w:rsidR="00B56982" w:rsidRPr="00B56982">
        <w:rPr>
          <w:rFonts w:asciiTheme="majorBidi" w:hAnsiTheme="majorBidi" w:cstheme="majorBidi"/>
          <w:sz w:val="24"/>
          <w:szCs w:val="24"/>
        </w:rPr>
        <w:t>Kadar Air Pigmen Angkak Konsentrasi 12%</w:t>
      </w:r>
      <w:bookmarkEnd w:id="171"/>
    </w:p>
    <w:p w:rsidR="00F02FA2" w:rsidRDefault="00F02FA2" w:rsidP="003C14F8">
      <w:pPr>
        <w:rPr>
          <w:rFonts w:ascii="Times New Roman" w:hAnsi="Times New Roman" w:cs="Times New Roman"/>
          <w:b/>
          <w:sz w:val="24"/>
          <w:szCs w:val="24"/>
        </w:rPr>
      </w:pPr>
    </w:p>
    <w:p w:rsidR="00F02FA2" w:rsidRDefault="00F02FA2" w:rsidP="003C14F8">
      <w:pPr>
        <w:rPr>
          <w:rFonts w:ascii="Times New Roman" w:hAnsi="Times New Roman" w:cs="Times New Roman"/>
          <w:b/>
          <w:sz w:val="24"/>
          <w:szCs w:val="24"/>
        </w:rPr>
      </w:pPr>
    </w:p>
    <w:p w:rsidR="00B56982" w:rsidRPr="00B56982" w:rsidRDefault="00F02FA2" w:rsidP="00B56982">
      <w:pPr>
        <w:jc w:val="center"/>
        <w:rPr>
          <w:rFonts w:asciiTheme="majorBidi" w:hAnsiTheme="majorBidi" w:cstheme="majorBidi"/>
          <w:b/>
          <w:sz w:val="28"/>
          <w:szCs w:val="28"/>
        </w:rPr>
        <w:sectPr w:rsidR="00B56982" w:rsidRPr="00B56982" w:rsidSect="00364090">
          <w:pgSz w:w="11907" w:h="16840" w:code="9"/>
          <w:pgMar w:top="2268" w:right="1701" w:bottom="1701" w:left="2268" w:header="720" w:footer="720" w:gutter="0"/>
          <w:cols w:space="720"/>
          <w:docGrid w:linePitch="360"/>
        </w:sectPr>
      </w:pPr>
      <w:r>
        <w:rPr>
          <w:noProof/>
          <w:lang w:eastAsia="ko-KR"/>
        </w:rPr>
        <w:lastRenderedPageBreak/>
        <w:drawing>
          <wp:inline distT="0" distB="0" distL="0" distR="0" wp14:anchorId="020F37A4" wp14:editId="1CD6402F">
            <wp:extent cx="5029200" cy="2743200"/>
            <wp:effectExtent l="0" t="0" r="19050" b="1905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B56982">
        <w:rPr>
          <w:rFonts w:asciiTheme="majorBidi" w:hAnsiTheme="majorBidi" w:cstheme="majorBidi"/>
          <w:sz w:val="24"/>
          <w:szCs w:val="24"/>
        </w:rPr>
        <w:t>Gambar</w:t>
      </w:r>
      <w:r w:rsidR="00B56982" w:rsidRPr="00B56982">
        <w:rPr>
          <w:rFonts w:asciiTheme="majorBidi" w:hAnsiTheme="majorBidi" w:cstheme="majorBidi"/>
          <w:sz w:val="24"/>
          <w:szCs w:val="24"/>
        </w:rPr>
        <w:t xml:space="preserve"> </w:t>
      </w:r>
      <w:r w:rsidR="00B56982" w:rsidRPr="00B56982">
        <w:rPr>
          <w:rFonts w:asciiTheme="majorBidi" w:hAnsiTheme="majorBidi" w:cstheme="majorBidi"/>
          <w:sz w:val="24"/>
          <w:szCs w:val="24"/>
        </w:rPr>
        <w:fldChar w:fldCharType="begin"/>
      </w:r>
      <w:r w:rsidR="00B56982" w:rsidRPr="00B56982">
        <w:rPr>
          <w:rFonts w:asciiTheme="majorBidi" w:hAnsiTheme="majorBidi" w:cstheme="majorBidi"/>
          <w:sz w:val="24"/>
          <w:szCs w:val="24"/>
        </w:rPr>
        <w:instrText xml:space="preserve"> SEQ Figure \* ARABIC </w:instrText>
      </w:r>
      <w:r w:rsidR="00B56982" w:rsidRPr="00B56982">
        <w:rPr>
          <w:rFonts w:asciiTheme="majorBidi" w:hAnsiTheme="majorBidi" w:cstheme="majorBidi"/>
          <w:sz w:val="24"/>
          <w:szCs w:val="24"/>
        </w:rPr>
        <w:fldChar w:fldCharType="separate"/>
      </w:r>
      <w:r w:rsidR="005C0B40">
        <w:rPr>
          <w:rFonts w:asciiTheme="majorBidi" w:hAnsiTheme="majorBidi" w:cstheme="majorBidi"/>
          <w:noProof/>
          <w:sz w:val="24"/>
          <w:szCs w:val="24"/>
        </w:rPr>
        <w:t>29</w:t>
      </w:r>
      <w:r w:rsidR="00B56982" w:rsidRPr="00B56982">
        <w:rPr>
          <w:rFonts w:asciiTheme="majorBidi" w:hAnsiTheme="majorBidi" w:cstheme="majorBidi"/>
          <w:sz w:val="24"/>
          <w:szCs w:val="24"/>
        </w:rPr>
        <w:fldChar w:fldCharType="end"/>
      </w:r>
      <w:r w:rsidR="00B56982" w:rsidRPr="00B56982">
        <w:rPr>
          <w:rFonts w:asciiTheme="majorBidi" w:hAnsiTheme="majorBidi" w:cstheme="majorBidi"/>
          <w:sz w:val="24"/>
          <w:szCs w:val="24"/>
        </w:rPr>
        <w:t>.</w:t>
      </w:r>
      <w:bookmarkStart w:id="172" w:name="_Toc468142712"/>
      <w:r w:rsidR="00B56982" w:rsidRPr="00B56982">
        <w:rPr>
          <w:rFonts w:asciiTheme="majorBidi" w:hAnsiTheme="majorBidi" w:cstheme="majorBidi"/>
          <w:sz w:val="24"/>
          <w:szCs w:val="24"/>
        </w:rPr>
        <w:t>Kadar Air Pigmen Angkak Konsentrasi 13</w:t>
      </w:r>
      <w:bookmarkEnd w:id="172"/>
    </w:p>
    <w:p w:rsidR="00EB0550" w:rsidRPr="004B48CD" w:rsidRDefault="00EB0550" w:rsidP="00257410"/>
    <w:sectPr w:rsidR="00EB0550" w:rsidRPr="004B48CD" w:rsidSect="00364090">
      <w:footerReference w:type="default" r:id="rId54"/>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27" w:rsidRDefault="008A5227" w:rsidP="00CA75D6">
      <w:pPr>
        <w:spacing w:line="240" w:lineRule="auto"/>
      </w:pPr>
      <w:r>
        <w:separator/>
      </w:r>
    </w:p>
  </w:endnote>
  <w:endnote w:type="continuationSeparator" w:id="0">
    <w:p w:rsidR="008A5227" w:rsidRDefault="008A5227" w:rsidP="00CA7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71891"/>
      <w:docPartObj>
        <w:docPartGallery w:val="Page Numbers (Bottom of Page)"/>
        <w:docPartUnique/>
      </w:docPartObj>
    </w:sdtPr>
    <w:sdtEndPr>
      <w:rPr>
        <w:noProof/>
      </w:rPr>
    </w:sdtEndPr>
    <w:sdtContent>
      <w:p w:rsidR="006A4D31" w:rsidRDefault="006A4D31">
        <w:pPr>
          <w:pStyle w:val="Footer"/>
          <w:jc w:val="center"/>
        </w:pPr>
        <w:r>
          <w:fldChar w:fldCharType="begin"/>
        </w:r>
        <w:r>
          <w:instrText xml:space="preserve"> PAGE   \* MERGEFORMAT </w:instrText>
        </w:r>
        <w:r>
          <w:fldChar w:fldCharType="separate"/>
        </w:r>
        <w:r w:rsidR="004D40E0">
          <w:rPr>
            <w:noProof/>
          </w:rPr>
          <w:t>i</w:t>
        </w:r>
        <w:r>
          <w:rPr>
            <w:noProof/>
          </w:rPr>
          <w:fldChar w:fldCharType="end"/>
        </w:r>
      </w:p>
    </w:sdtContent>
  </w:sdt>
  <w:p w:rsidR="006A4D31" w:rsidRDefault="006A4D3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31" w:rsidRDefault="006A4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56272"/>
      <w:docPartObj>
        <w:docPartGallery w:val="Page Numbers (Bottom of Page)"/>
        <w:docPartUnique/>
      </w:docPartObj>
    </w:sdtPr>
    <w:sdtEndPr>
      <w:rPr>
        <w:rFonts w:ascii="Times New Roman" w:hAnsi="Times New Roman" w:cs="Times New Roman"/>
        <w:noProof/>
        <w:sz w:val="24"/>
        <w:szCs w:val="24"/>
      </w:rPr>
    </w:sdtEndPr>
    <w:sdtContent>
      <w:p w:rsidR="006A4D31" w:rsidRPr="00134587" w:rsidRDefault="006A4D31">
        <w:pPr>
          <w:pStyle w:val="Footer"/>
          <w:jc w:val="center"/>
          <w:rPr>
            <w:rFonts w:ascii="Times New Roman" w:hAnsi="Times New Roman" w:cs="Times New Roman"/>
            <w:sz w:val="24"/>
            <w:szCs w:val="24"/>
          </w:rPr>
        </w:pPr>
        <w:r w:rsidRPr="00134587">
          <w:rPr>
            <w:rFonts w:ascii="Times New Roman" w:hAnsi="Times New Roman" w:cs="Times New Roman"/>
            <w:sz w:val="24"/>
            <w:szCs w:val="24"/>
          </w:rPr>
          <w:fldChar w:fldCharType="begin"/>
        </w:r>
        <w:r w:rsidRPr="00134587">
          <w:rPr>
            <w:rFonts w:ascii="Times New Roman" w:hAnsi="Times New Roman" w:cs="Times New Roman"/>
            <w:sz w:val="24"/>
            <w:szCs w:val="24"/>
          </w:rPr>
          <w:instrText xml:space="preserve"> PAGE   \* MERGEFORMAT </w:instrText>
        </w:r>
        <w:r w:rsidRPr="00134587">
          <w:rPr>
            <w:rFonts w:ascii="Times New Roman" w:hAnsi="Times New Roman" w:cs="Times New Roman"/>
            <w:sz w:val="24"/>
            <w:szCs w:val="24"/>
          </w:rPr>
          <w:fldChar w:fldCharType="separate"/>
        </w:r>
        <w:r w:rsidR="004D40E0">
          <w:rPr>
            <w:rFonts w:ascii="Times New Roman" w:hAnsi="Times New Roman" w:cs="Times New Roman"/>
            <w:noProof/>
            <w:sz w:val="24"/>
            <w:szCs w:val="24"/>
          </w:rPr>
          <w:t>92</w:t>
        </w:r>
        <w:r w:rsidRPr="00134587">
          <w:rPr>
            <w:rFonts w:ascii="Times New Roman" w:hAnsi="Times New Roman" w:cs="Times New Roman"/>
            <w:noProof/>
            <w:sz w:val="24"/>
            <w:szCs w:val="24"/>
          </w:rPr>
          <w:fldChar w:fldCharType="end"/>
        </w:r>
      </w:p>
    </w:sdtContent>
  </w:sdt>
  <w:p w:rsidR="006A4D31" w:rsidRDefault="006A4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915350"/>
      <w:docPartObj>
        <w:docPartGallery w:val="Page Numbers (Bottom of Page)"/>
        <w:docPartUnique/>
      </w:docPartObj>
    </w:sdtPr>
    <w:sdtEndPr>
      <w:rPr>
        <w:noProof/>
      </w:rPr>
    </w:sdtEndPr>
    <w:sdtContent>
      <w:p w:rsidR="006A4D31" w:rsidRDefault="006A4D31">
        <w:pPr>
          <w:pStyle w:val="Footer"/>
          <w:jc w:val="center"/>
        </w:pPr>
        <w:r>
          <w:fldChar w:fldCharType="begin"/>
        </w:r>
        <w:r>
          <w:instrText xml:space="preserve"> PAGE   \* MERGEFORMAT </w:instrText>
        </w:r>
        <w:r>
          <w:fldChar w:fldCharType="separate"/>
        </w:r>
        <w:r w:rsidR="004D40E0">
          <w:rPr>
            <w:noProof/>
          </w:rPr>
          <w:t>v</w:t>
        </w:r>
        <w:r>
          <w:rPr>
            <w:noProof/>
          </w:rPr>
          <w:fldChar w:fldCharType="end"/>
        </w:r>
      </w:p>
    </w:sdtContent>
  </w:sdt>
  <w:p w:rsidR="006A4D31" w:rsidRDefault="006A4D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4302"/>
      <w:docPartObj>
        <w:docPartGallery w:val="Page Numbers (Bottom of Page)"/>
        <w:docPartUnique/>
      </w:docPartObj>
    </w:sdtPr>
    <w:sdtEndPr>
      <w:rPr>
        <w:noProof/>
      </w:rPr>
    </w:sdtEndPr>
    <w:sdtContent>
      <w:p w:rsidR="006A4D31" w:rsidRDefault="006A4D31" w:rsidP="002C2F7B">
        <w:pPr>
          <w:pStyle w:val="Footer"/>
          <w:jc w:val="center"/>
          <w:rPr>
            <w:noProof/>
          </w:rPr>
        </w:pPr>
        <w:r>
          <w:fldChar w:fldCharType="begin"/>
        </w:r>
        <w:r>
          <w:instrText xml:space="preserve"> PAGE   \* MERGEFORMAT </w:instrText>
        </w:r>
        <w:r>
          <w:fldChar w:fldCharType="separate"/>
        </w:r>
        <w:r w:rsidR="004D40E0">
          <w:rPr>
            <w:noProof/>
          </w:rPr>
          <w:t>vii</w:t>
        </w:r>
        <w:r>
          <w:rPr>
            <w:noProof/>
          </w:rPr>
          <w:fldChar w:fldCharType="end"/>
        </w:r>
      </w:p>
    </w:sdtContent>
  </w:sdt>
  <w:p w:rsidR="006A4D31" w:rsidRDefault="006A4D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43747"/>
      <w:docPartObj>
        <w:docPartGallery w:val="Page Numbers (Bottom of Page)"/>
        <w:docPartUnique/>
      </w:docPartObj>
    </w:sdtPr>
    <w:sdtEndPr>
      <w:rPr>
        <w:noProof/>
      </w:rPr>
    </w:sdtEndPr>
    <w:sdtContent>
      <w:p w:rsidR="006A4D31" w:rsidRDefault="006A4D31">
        <w:pPr>
          <w:pStyle w:val="Footer"/>
          <w:jc w:val="center"/>
        </w:pPr>
        <w:r>
          <w:fldChar w:fldCharType="begin"/>
        </w:r>
        <w:r>
          <w:instrText xml:space="preserve"> PAGE   \* MERGEFORMAT </w:instrText>
        </w:r>
        <w:r>
          <w:fldChar w:fldCharType="separate"/>
        </w:r>
        <w:r w:rsidR="004D40E0">
          <w:rPr>
            <w:noProof/>
          </w:rPr>
          <w:t>xi</w:t>
        </w:r>
        <w:r>
          <w:rPr>
            <w:noProof/>
          </w:rPr>
          <w:fldChar w:fldCharType="end"/>
        </w:r>
      </w:p>
    </w:sdtContent>
  </w:sdt>
  <w:p w:rsidR="006A4D31" w:rsidRDefault="006A4D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31" w:rsidRDefault="006A4D31">
    <w:pPr>
      <w:pStyle w:val="Footer"/>
      <w:jc w:val="center"/>
    </w:pPr>
  </w:p>
  <w:p w:rsidR="006A4D31" w:rsidRDefault="006A4D3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31" w:rsidRDefault="006A4D31">
    <w:pPr>
      <w:pStyle w:val="Footer"/>
      <w:jc w:val="center"/>
    </w:pPr>
  </w:p>
  <w:p w:rsidR="006A4D31" w:rsidRDefault="006A4D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31" w:rsidRDefault="006A4D31">
    <w:pPr>
      <w:pStyle w:val="Footer"/>
      <w:jc w:val="center"/>
    </w:pPr>
  </w:p>
  <w:p w:rsidR="006A4D31" w:rsidRDefault="006A4D3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31" w:rsidRDefault="006A4D31">
    <w:pPr>
      <w:pStyle w:val="Footer"/>
      <w:jc w:val="center"/>
    </w:pPr>
  </w:p>
  <w:p w:rsidR="006A4D31" w:rsidRDefault="006A4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27" w:rsidRDefault="008A5227" w:rsidP="00CA75D6">
      <w:pPr>
        <w:spacing w:line="240" w:lineRule="auto"/>
      </w:pPr>
      <w:r>
        <w:separator/>
      </w:r>
    </w:p>
  </w:footnote>
  <w:footnote w:type="continuationSeparator" w:id="0">
    <w:p w:rsidR="008A5227" w:rsidRDefault="008A5227" w:rsidP="00CA75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34890708"/>
      <w:docPartObj>
        <w:docPartGallery w:val="Page Numbers (Top of Page)"/>
        <w:docPartUnique/>
      </w:docPartObj>
    </w:sdtPr>
    <w:sdtEndPr>
      <w:rPr>
        <w:noProof/>
      </w:rPr>
    </w:sdtEndPr>
    <w:sdtContent>
      <w:p w:rsidR="006A4D31" w:rsidRPr="00D83ACB" w:rsidRDefault="006A4D31">
        <w:pPr>
          <w:pStyle w:val="Header"/>
          <w:jc w:val="right"/>
          <w:rPr>
            <w:rFonts w:ascii="Times New Roman" w:hAnsi="Times New Roman" w:cs="Times New Roman"/>
            <w:sz w:val="24"/>
            <w:szCs w:val="24"/>
          </w:rPr>
        </w:pPr>
        <w:r w:rsidRPr="00D83ACB">
          <w:rPr>
            <w:rFonts w:ascii="Times New Roman" w:hAnsi="Times New Roman" w:cs="Times New Roman"/>
            <w:sz w:val="24"/>
            <w:szCs w:val="24"/>
          </w:rPr>
          <w:fldChar w:fldCharType="begin"/>
        </w:r>
        <w:r w:rsidRPr="00D83ACB">
          <w:rPr>
            <w:rFonts w:ascii="Times New Roman" w:hAnsi="Times New Roman" w:cs="Times New Roman"/>
            <w:sz w:val="24"/>
            <w:szCs w:val="24"/>
          </w:rPr>
          <w:instrText xml:space="preserve"> PAGE   \* MERGEFORMAT </w:instrText>
        </w:r>
        <w:r w:rsidRPr="00D83ACB">
          <w:rPr>
            <w:rFonts w:ascii="Times New Roman" w:hAnsi="Times New Roman" w:cs="Times New Roman"/>
            <w:sz w:val="24"/>
            <w:szCs w:val="24"/>
          </w:rPr>
          <w:fldChar w:fldCharType="separate"/>
        </w:r>
        <w:r w:rsidR="004D40E0">
          <w:rPr>
            <w:rFonts w:ascii="Times New Roman" w:hAnsi="Times New Roman" w:cs="Times New Roman"/>
            <w:noProof/>
            <w:sz w:val="24"/>
            <w:szCs w:val="24"/>
          </w:rPr>
          <w:t>90</w:t>
        </w:r>
        <w:r w:rsidRPr="00D83ACB">
          <w:rPr>
            <w:rFonts w:ascii="Times New Roman" w:hAnsi="Times New Roman" w:cs="Times New Roman"/>
            <w:noProof/>
            <w:sz w:val="24"/>
            <w:szCs w:val="24"/>
          </w:rPr>
          <w:fldChar w:fldCharType="end"/>
        </w:r>
      </w:p>
    </w:sdtContent>
  </w:sdt>
  <w:p w:rsidR="006A4D31" w:rsidRPr="00D83ACB" w:rsidRDefault="006A4D31">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31" w:rsidRDefault="006A4D31">
    <w:pPr>
      <w:pStyle w:val="Header"/>
      <w:jc w:val="right"/>
    </w:pPr>
  </w:p>
  <w:p w:rsidR="006A4D31" w:rsidRDefault="006A4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53048"/>
      <w:docPartObj>
        <w:docPartGallery w:val="Page Numbers (Top of Page)"/>
        <w:docPartUnique/>
      </w:docPartObj>
    </w:sdtPr>
    <w:sdtEndPr>
      <w:rPr>
        <w:rFonts w:ascii="Times New Roman" w:hAnsi="Times New Roman" w:cs="Times New Roman"/>
        <w:noProof/>
        <w:sz w:val="24"/>
        <w:szCs w:val="24"/>
      </w:rPr>
    </w:sdtEndPr>
    <w:sdtContent>
      <w:p w:rsidR="006A4D31" w:rsidRPr="002F6248" w:rsidRDefault="006A4D31">
        <w:pPr>
          <w:pStyle w:val="Header"/>
          <w:jc w:val="right"/>
          <w:rPr>
            <w:rFonts w:ascii="Times New Roman" w:hAnsi="Times New Roman" w:cs="Times New Roman"/>
            <w:sz w:val="24"/>
            <w:szCs w:val="24"/>
          </w:rPr>
        </w:pPr>
        <w:r w:rsidRPr="002F6248">
          <w:rPr>
            <w:rFonts w:ascii="Times New Roman" w:hAnsi="Times New Roman" w:cs="Times New Roman"/>
            <w:sz w:val="24"/>
            <w:szCs w:val="24"/>
          </w:rPr>
          <w:fldChar w:fldCharType="begin"/>
        </w:r>
        <w:r w:rsidRPr="002F6248">
          <w:rPr>
            <w:rFonts w:ascii="Times New Roman" w:hAnsi="Times New Roman" w:cs="Times New Roman"/>
            <w:sz w:val="24"/>
            <w:szCs w:val="24"/>
          </w:rPr>
          <w:instrText xml:space="preserve"> PAGE   \* MERGEFORMAT </w:instrText>
        </w:r>
        <w:r w:rsidRPr="002F6248">
          <w:rPr>
            <w:rFonts w:ascii="Times New Roman" w:hAnsi="Times New Roman" w:cs="Times New Roman"/>
            <w:sz w:val="24"/>
            <w:szCs w:val="24"/>
          </w:rPr>
          <w:fldChar w:fldCharType="separate"/>
        </w:r>
        <w:r w:rsidR="004D40E0">
          <w:rPr>
            <w:rFonts w:ascii="Times New Roman" w:hAnsi="Times New Roman" w:cs="Times New Roman"/>
            <w:noProof/>
            <w:sz w:val="24"/>
            <w:szCs w:val="24"/>
          </w:rPr>
          <w:t>7</w:t>
        </w:r>
        <w:r w:rsidRPr="002F6248">
          <w:rPr>
            <w:rFonts w:ascii="Times New Roman" w:hAnsi="Times New Roman" w:cs="Times New Roman"/>
            <w:noProof/>
            <w:sz w:val="24"/>
            <w:szCs w:val="24"/>
          </w:rPr>
          <w:fldChar w:fldCharType="end"/>
        </w:r>
      </w:p>
    </w:sdtContent>
  </w:sdt>
  <w:p w:rsidR="006A4D31" w:rsidRDefault="006A4D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18192"/>
      <w:docPartObj>
        <w:docPartGallery w:val="Page Numbers (Top of Page)"/>
        <w:docPartUnique/>
      </w:docPartObj>
    </w:sdtPr>
    <w:sdtEndPr>
      <w:rPr>
        <w:rFonts w:ascii="Times New Roman" w:hAnsi="Times New Roman" w:cs="Times New Roman"/>
        <w:noProof/>
        <w:sz w:val="24"/>
        <w:szCs w:val="24"/>
      </w:rPr>
    </w:sdtEndPr>
    <w:sdtContent>
      <w:p w:rsidR="006A4D31" w:rsidRPr="00134587" w:rsidRDefault="006A4D31">
        <w:pPr>
          <w:pStyle w:val="Header"/>
          <w:jc w:val="right"/>
          <w:rPr>
            <w:rFonts w:ascii="Times New Roman" w:hAnsi="Times New Roman" w:cs="Times New Roman"/>
            <w:sz w:val="24"/>
            <w:szCs w:val="24"/>
          </w:rPr>
        </w:pPr>
        <w:r w:rsidRPr="00134587">
          <w:rPr>
            <w:rFonts w:ascii="Times New Roman" w:hAnsi="Times New Roman" w:cs="Times New Roman"/>
            <w:sz w:val="24"/>
            <w:szCs w:val="24"/>
          </w:rPr>
          <w:fldChar w:fldCharType="begin"/>
        </w:r>
        <w:r w:rsidRPr="00134587">
          <w:rPr>
            <w:rFonts w:ascii="Times New Roman" w:hAnsi="Times New Roman" w:cs="Times New Roman"/>
            <w:sz w:val="24"/>
            <w:szCs w:val="24"/>
          </w:rPr>
          <w:instrText xml:space="preserve"> PAGE   \* MERGEFORMAT </w:instrText>
        </w:r>
        <w:r w:rsidRPr="00134587">
          <w:rPr>
            <w:rFonts w:ascii="Times New Roman" w:hAnsi="Times New Roman" w:cs="Times New Roman"/>
            <w:sz w:val="24"/>
            <w:szCs w:val="24"/>
          </w:rPr>
          <w:fldChar w:fldCharType="separate"/>
        </w:r>
        <w:r w:rsidR="004D40E0">
          <w:rPr>
            <w:rFonts w:ascii="Times New Roman" w:hAnsi="Times New Roman" w:cs="Times New Roman"/>
            <w:noProof/>
            <w:sz w:val="24"/>
            <w:szCs w:val="24"/>
          </w:rPr>
          <w:t>91</w:t>
        </w:r>
        <w:r w:rsidRPr="00134587">
          <w:rPr>
            <w:rFonts w:ascii="Times New Roman" w:hAnsi="Times New Roman" w:cs="Times New Roman"/>
            <w:noProof/>
            <w:sz w:val="24"/>
            <w:szCs w:val="24"/>
          </w:rPr>
          <w:fldChar w:fldCharType="end"/>
        </w:r>
      </w:p>
    </w:sdtContent>
  </w:sdt>
  <w:p w:rsidR="006A4D31" w:rsidRDefault="006A4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063"/>
    <w:multiLevelType w:val="multilevel"/>
    <w:tmpl w:val="991EA96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A51DDB"/>
    <w:multiLevelType w:val="hybridMultilevel"/>
    <w:tmpl w:val="45D0BDE0"/>
    <w:lvl w:ilvl="0" w:tplc="E51C091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9E37BC"/>
    <w:multiLevelType w:val="hybridMultilevel"/>
    <w:tmpl w:val="78E4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5C00"/>
    <w:multiLevelType w:val="hybridMultilevel"/>
    <w:tmpl w:val="E804A9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962578"/>
    <w:multiLevelType w:val="multilevel"/>
    <w:tmpl w:val="3CF6298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472412"/>
    <w:multiLevelType w:val="multilevel"/>
    <w:tmpl w:val="F57A12E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413B40"/>
    <w:multiLevelType w:val="multilevel"/>
    <w:tmpl w:val="91D629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28306D"/>
    <w:multiLevelType w:val="multilevel"/>
    <w:tmpl w:val="E224242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77781E"/>
    <w:multiLevelType w:val="multilevel"/>
    <w:tmpl w:val="CC08EE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D566B6"/>
    <w:multiLevelType w:val="multilevel"/>
    <w:tmpl w:val="31026828"/>
    <w:lvl w:ilvl="0">
      <w:start w:val="3"/>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26472D9F"/>
    <w:multiLevelType w:val="hybridMultilevel"/>
    <w:tmpl w:val="83B2A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C2BE6"/>
    <w:multiLevelType w:val="hybridMultilevel"/>
    <w:tmpl w:val="D34A7B70"/>
    <w:lvl w:ilvl="0" w:tplc="E9449490">
      <w:start w:val="1"/>
      <w:numFmt w:val="decimal"/>
      <w:lvlText w:val="%1."/>
      <w:lvlJc w:val="left"/>
      <w:pPr>
        <w:ind w:left="720" w:hanging="360"/>
      </w:pPr>
      <w:rPr>
        <w:rFonts w:eastAsiaTheme="minorHAnsi"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7345F"/>
    <w:multiLevelType w:val="multilevel"/>
    <w:tmpl w:val="3D2E8AC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0F2EC1"/>
    <w:multiLevelType w:val="multilevel"/>
    <w:tmpl w:val="7FF0A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12144E1"/>
    <w:multiLevelType w:val="hybridMultilevel"/>
    <w:tmpl w:val="F62E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13CAD"/>
    <w:multiLevelType w:val="multilevel"/>
    <w:tmpl w:val="719CCF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A82660"/>
    <w:multiLevelType w:val="hybridMultilevel"/>
    <w:tmpl w:val="BC102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71528"/>
    <w:multiLevelType w:val="multilevel"/>
    <w:tmpl w:val="A14EC8E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6D5C70"/>
    <w:multiLevelType w:val="multilevel"/>
    <w:tmpl w:val="83480A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D51704D"/>
    <w:multiLevelType w:val="hybridMultilevel"/>
    <w:tmpl w:val="3DB83418"/>
    <w:lvl w:ilvl="0" w:tplc="FD4A9A8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65E52"/>
    <w:multiLevelType w:val="hybridMultilevel"/>
    <w:tmpl w:val="5BF0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5076C"/>
    <w:multiLevelType w:val="multilevel"/>
    <w:tmpl w:val="3B06C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4B3DC9"/>
    <w:multiLevelType w:val="hybridMultilevel"/>
    <w:tmpl w:val="2398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A0272"/>
    <w:multiLevelType w:val="hybridMultilevel"/>
    <w:tmpl w:val="928A444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2D4AC2"/>
    <w:multiLevelType w:val="multilevel"/>
    <w:tmpl w:val="FE00E7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4321C0"/>
    <w:multiLevelType w:val="hybridMultilevel"/>
    <w:tmpl w:val="8D7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A079F7"/>
    <w:multiLevelType w:val="hybridMultilevel"/>
    <w:tmpl w:val="845E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86521"/>
    <w:multiLevelType w:val="multilevel"/>
    <w:tmpl w:val="C52CE3D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91E783D"/>
    <w:multiLevelType w:val="hybridMultilevel"/>
    <w:tmpl w:val="95600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CC29A5"/>
    <w:multiLevelType w:val="hybridMultilevel"/>
    <w:tmpl w:val="8A241076"/>
    <w:lvl w:ilvl="0" w:tplc="E15419D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E57FF"/>
    <w:multiLevelType w:val="hybridMultilevel"/>
    <w:tmpl w:val="3162C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D33B55"/>
    <w:multiLevelType w:val="multilevel"/>
    <w:tmpl w:val="4754BDD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7FD6ABA"/>
    <w:multiLevelType w:val="multilevel"/>
    <w:tmpl w:val="606EB99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5F4B05"/>
    <w:multiLevelType w:val="multilevel"/>
    <w:tmpl w:val="8DA8F4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316E62"/>
    <w:multiLevelType w:val="hybridMultilevel"/>
    <w:tmpl w:val="53E25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239E4"/>
    <w:multiLevelType w:val="multilevel"/>
    <w:tmpl w:val="15A229AE"/>
    <w:lvl w:ilvl="0">
      <w:start w:val="1"/>
      <w:numFmt w:val="upperRoman"/>
      <w:pStyle w:val="Heading1"/>
      <w:lvlText w:val="%1."/>
      <w:lvlJc w:val="left"/>
      <w:pPr>
        <w:ind w:left="432" w:hanging="432"/>
      </w:pPr>
      <w:rPr>
        <w:rFonts w:ascii="Times New Roman" w:eastAsiaTheme="majorEastAsia" w:hAnsi="Times New Roman" w:cs="Times New Roman"/>
        <w:b/>
        <w:color w:val="auto"/>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rPr>
        <w:rFonts w:ascii="Times New Roman" w:hAnsi="Times New Roman" w:cs="Times New Roman" w:hint="default"/>
        <w:b w:val="0"/>
        <w:color w:val="auto"/>
        <w:sz w:val="24"/>
        <w:szCs w:val="24"/>
      </w:rPr>
    </w:lvl>
    <w:lvl w:ilvl="3">
      <w:start w:val="1"/>
      <w:numFmt w:val="decimal"/>
      <w:pStyle w:val="Heading4"/>
      <w:lvlText w:val="%1.%2.%3.%4"/>
      <w:lvlJc w:val="left"/>
      <w:pPr>
        <w:ind w:left="864" w:hanging="864"/>
      </w:pPr>
      <w:rPr>
        <w:rFonts w:ascii="Times New Roman" w:hAnsi="Times New Roman" w:cs="Times New Roman"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5"/>
  </w:num>
  <w:num w:numId="2">
    <w:abstractNumId w:val="21"/>
  </w:num>
  <w:num w:numId="3">
    <w:abstractNumId w:val="24"/>
  </w:num>
  <w:num w:numId="4">
    <w:abstractNumId w:val="13"/>
  </w:num>
  <w:num w:numId="5">
    <w:abstractNumId w:val="17"/>
  </w:num>
  <w:num w:numId="6">
    <w:abstractNumId w:val="8"/>
  </w:num>
  <w:num w:numId="7">
    <w:abstractNumId w:val="18"/>
  </w:num>
  <w:num w:numId="8">
    <w:abstractNumId w:val="15"/>
  </w:num>
  <w:num w:numId="9">
    <w:abstractNumId w:val="0"/>
  </w:num>
  <w:num w:numId="10">
    <w:abstractNumId w:val="3"/>
  </w:num>
  <w:num w:numId="11">
    <w:abstractNumId w:val="23"/>
  </w:num>
  <w:num w:numId="12">
    <w:abstractNumId w:val="29"/>
  </w:num>
  <w:num w:numId="13">
    <w:abstractNumId w:val="25"/>
  </w:num>
  <w:num w:numId="14">
    <w:abstractNumId w:val="28"/>
  </w:num>
  <w:num w:numId="15">
    <w:abstractNumId w:val="30"/>
  </w:num>
  <w:num w:numId="16">
    <w:abstractNumId w:val="31"/>
  </w:num>
  <w:num w:numId="17">
    <w:abstractNumId w:val="14"/>
  </w:num>
  <w:num w:numId="18">
    <w:abstractNumId w:val="5"/>
  </w:num>
  <w:num w:numId="19">
    <w:abstractNumId w:val="9"/>
  </w:num>
  <w:num w:numId="20">
    <w:abstractNumId w:val="12"/>
  </w:num>
  <w:num w:numId="21">
    <w:abstractNumId w:val="22"/>
  </w:num>
  <w:num w:numId="22">
    <w:abstractNumId w:val="32"/>
  </w:num>
  <w:num w:numId="23">
    <w:abstractNumId w:val="19"/>
  </w:num>
  <w:num w:numId="24">
    <w:abstractNumId w:val="4"/>
  </w:num>
  <w:num w:numId="25">
    <w:abstractNumId w:val="7"/>
  </w:num>
  <w:num w:numId="26">
    <w:abstractNumId w:val="27"/>
  </w:num>
  <w:num w:numId="27">
    <w:abstractNumId w:val="34"/>
  </w:num>
  <w:num w:numId="28">
    <w:abstractNumId w:val="6"/>
  </w:num>
  <w:num w:numId="29">
    <w:abstractNumId w:val="33"/>
  </w:num>
  <w:num w:numId="30">
    <w:abstractNumId w:val="1"/>
  </w:num>
  <w:num w:numId="31">
    <w:abstractNumId w:val="26"/>
  </w:num>
  <w:num w:numId="32">
    <w:abstractNumId w:val="16"/>
  </w:num>
  <w:num w:numId="33">
    <w:abstractNumId w:val="2"/>
  </w:num>
  <w:num w:numId="34">
    <w:abstractNumId w:val="10"/>
  </w:num>
  <w:num w:numId="35">
    <w:abstractNumId w:val="11"/>
  </w:num>
  <w:num w:numId="3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ocumentProtection w:edit="readOnly" w:formatting="1" w:enforcement="1" w:cryptProviderType="rsaFull" w:cryptAlgorithmClass="hash" w:cryptAlgorithmType="typeAny" w:cryptAlgorithmSid="4" w:cryptSpinCount="100000" w:hash="ygNpH1YSRqoS44422PmmqvhH9JQ=" w:salt="L/wtzJW3wXHpHvKIw4v65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AE"/>
    <w:rsid w:val="00001CB4"/>
    <w:rsid w:val="00016773"/>
    <w:rsid w:val="00020479"/>
    <w:rsid w:val="0002060C"/>
    <w:rsid w:val="000215C6"/>
    <w:rsid w:val="00022498"/>
    <w:rsid w:val="00024EDB"/>
    <w:rsid w:val="000326E3"/>
    <w:rsid w:val="00036A32"/>
    <w:rsid w:val="0003782A"/>
    <w:rsid w:val="000406F0"/>
    <w:rsid w:val="00041953"/>
    <w:rsid w:val="0005616D"/>
    <w:rsid w:val="000674B7"/>
    <w:rsid w:val="000677E5"/>
    <w:rsid w:val="000704FE"/>
    <w:rsid w:val="00073CBC"/>
    <w:rsid w:val="00082653"/>
    <w:rsid w:val="00087CE2"/>
    <w:rsid w:val="000A0225"/>
    <w:rsid w:val="000C06F5"/>
    <w:rsid w:val="000C26B3"/>
    <w:rsid w:val="000C5623"/>
    <w:rsid w:val="000D3AEE"/>
    <w:rsid w:val="000E4B23"/>
    <w:rsid w:val="000E5387"/>
    <w:rsid w:val="000F2901"/>
    <w:rsid w:val="0010191E"/>
    <w:rsid w:val="0010293C"/>
    <w:rsid w:val="001039EC"/>
    <w:rsid w:val="00106A23"/>
    <w:rsid w:val="00110CE5"/>
    <w:rsid w:val="0011347A"/>
    <w:rsid w:val="001149DE"/>
    <w:rsid w:val="001176D7"/>
    <w:rsid w:val="00120248"/>
    <w:rsid w:val="0012093D"/>
    <w:rsid w:val="00130036"/>
    <w:rsid w:val="00131080"/>
    <w:rsid w:val="001338E2"/>
    <w:rsid w:val="00134587"/>
    <w:rsid w:val="0013646A"/>
    <w:rsid w:val="00136639"/>
    <w:rsid w:val="001366FC"/>
    <w:rsid w:val="001375DD"/>
    <w:rsid w:val="001431B9"/>
    <w:rsid w:val="001456F9"/>
    <w:rsid w:val="001460DB"/>
    <w:rsid w:val="0014657E"/>
    <w:rsid w:val="001474B9"/>
    <w:rsid w:val="0015084A"/>
    <w:rsid w:val="0015134F"/>
    <w:rsid w:val="00151D64"/>
    <w:rsid w:val="00153DFF"/>
    <w:rsid w:val="00155423"/>
    <w:rsid w:val="00160C9E"/>
    <w:rsid w:val="001624CC"/>
    <w:rsid w:val="00164993"/>
    <w:rsid w:val="00165186"/>
    <w:rsid w:val="0017382D"/>
    <w:rsid w:val="00175793"/>
    <w:rsid w:val="001807F4"/>
    <w:rsid w:val="00193073"/>
    <w:rsid w:val="00196764"/>
    <w:rsid w:val="001A728E"/>
    <w:rsid w:val="001A77C0"/>
    <w:rsid w:val="001C3596"/>
    <w:rsid w:val="001C539E"/>
    <w:rsid w:val="001C54E6"/>
    <w:rsid w:val="001C7496"/>
    <w:rsid w:val="001E3A28"/>
    <w:rsid w:val="001E58BE"/>
    <w:rsid w:val="001E7079"/>
    <w:rsid w:val="001F105F"/>
    <w:rsid w:val="001F1626"/>
    <w:rsid w:val="001F1C43"/>
    <w:rsid w:val="001F4DD0"/>
    <w:rsid w:val="00202A08"/>
    <w:rsid w:val="002079BA"/>
    <w:rsid w:val="0021495C"/>
    <w:rsid w:val="00214AAF"/>
    <w:rsid w:val="00215088"/>
    <w:rsid w:val="00217305"/>
    <w:rsid w:val="00220ED6"/>
    <w:rsid w:val="0022355E"/>
    <w:rsid w:val="00226B36"/>
    <w:rsid w:val="00227638"/>
    <w:rsid w:val="00230E13"/>
    <w:rsid w:val="002430B2"/>
    <w:rsid w:val="00245052"/>
    <w:rsid w:val="002474DE"/>
    <w:rsid w:val="00247913"/>
    <w:rsid w:val="00251844"/>
    <w:rsid w:val="00257410"/>
    <w:rsid w:val="002625B9"/>
    <w:rsid w:val="00265A31"/>
    <w:rsid w:val="00265C04"/>
    <w:rsid w:val="00266B4F"/>
    <w:rsid w:val="00266D51"/>
    <w:rsid w:val="00266EDE"/>
    <w:rsid w:val="00267EF3"/>
    <w:rsid w:val="0027038B"/>
    <w:rsid w:val="00276B2B"/>
    <w:rsid w:val="00280D13"/>
    <w:rsid w:val="00281F46"/>
    <w:rsid w:val="00284B1B"/>
    <w:rsid w:val="00286DE5"/>
    <w:rsid w:val="002943E6"/>
    <w:rsid w:val="00295BC2"/>
    <w:rsid w:val="002A2615"/>
    <w:rsid w:val="002A4605"/>
    <w:rsid w:val="002A4D2B"/>
    <w:rsid w:val="002B0723"/>
    <w:rsid w:val="002B69F7"/>
    <w:rsid w:val="002C0070"/>
    <w:rsid w:val="002C2A09"/>
    <w:rsid w:val="002C2F7B"/>
    <w:rsid w:val="002C7242"/>
    <w:rsid w:val="002D254D"/>
    <w:rsid w:val="002D41AC"/>
    <w:rsid w:val="002D6260"/>
    <w:rsid w:val="002D7A85"/>
    <w:rsid w:val="002E1F11"/>
    <w:rsid w:val="002E54C9"/>
    <w:rsid w:val="002F2883"/>
    <w:rsid w:val="002F38EE"/>
    <w:rsid w:val="002F6248"/>
    <w:rsid w:val="002F7E95"/>
    <w:rsid w:val="00303249"/>
    <w:rsid w:val="00303F6F"/>
    <w:rsid w:val="00314746"/>
    <w:rsid w:val="00315BC0"/>
    <w:rsid w:val="00320435"/>
    <w:rsid w:val="00321F06"/>
    <w:rsid w:val="00324583"/>
    <w:rsid w:val="0032777B"/>
    <w:rsid w:val="00334A73"/>
    <w:rsid w:val="00334F03"/>
    <w:rsid w:val="003406B6"/>
    <w:rsid w:val="0034473F"/>
    <w:rsid w:val="003514A3"/>
    <w:rsid w:val="00352823"/>
    <w:rsid w:val="00353816"/>
    <w:rsid w:val="00357CE1"/>
    <w:rsid w:val="00360C29"/>
    <w:rsid w:val="00363B01"/>
    <w:rsid w:val="00364090"/>
    <w:rsid w:val="00381117"/>
    <w:rsid w:val="00381616"/>
    <w:rsid w:val="003819D7"/>
    <w:rsid w:val="003862DB"/>
    <w:rsid w:val="003A26E0"/>
    <w:rsid w:val="003A6AEF"/>
    <w:rsid w:val="003A7B66"/>
    <w:rsid w:val="003A7D06"/>
    <w:rsid w:val="003B016A"/>
    <w:rsid w:val="003B06F4"/>
    <w:rsid w:val="003B09C4"/>
    <w:rsid w:val="003B58D8"/>
    <w:rsid w:val="003C14F8"/>
    <w:rsid w:val="003C4AD7"/>
    <w:rsid w:val="003C785A"/>
    <w:rsid w:val="003D18E2"/>
    <w:rsid w:val="003D5CC2"/>
    <w:rsid w:val="003F595F"/>
    <w:rsid w:val="003F6DDC"/>
    <w:rsid w:val="0040489D"/>
    <w:rsid w:val="00404B9C"/>
    <w:rsid w:val="00407F75"/>
    <w:rsid w:val="00410D7E"/>
    <w:rsid w:val="00411441"/>
    <w:rsid w:val="00411676"/>
    <w:rsid w:val="00412E77"/>
    <w:rsid w:val="00413B86"/>
    <w:rsid w:val="00420D51"/>
    <w:rsid w:val="00422B5C"/>
    <w:rsid w:val="00422E73"/>
    <w:rsid w:val="004230C9"/>
    <w:rsid w:val="00427978"/>
    <w:rsid w:val="00427E27"/>
    <w:rsid w:val="00430256"/>
    <w:rsid w:val="00435DFA"/>
    <w:rsid w:val="00443356"/>
    <w:rsid w:val="0044447F"/>
    <w:rsid w:val="004511E4"/>
    <w:rsid w:val="004520E0"/>
    <w:rsid w:val="004649B1"/>
    <w:rsid w:val="0046547E"/>
    <w:rsid w:val="0047180E"/>
    <w:rsid w:val="004739E8"/>
    <w:rsid w:val="0048388A"/>
    <w:rsid w:val="0048501E"/>
    <w:rsid w:val="004918C5"/>
    <w:rsid w:val="00493B84"/>
    <w:rsid w:val="00496F6A"/>
    <w:rsid w:val="004A0804"/>
    <w:rsid w:val="004A2CD0"/>
    <w:rsid w:val="004A4EDA"/>
    <w:rsid w:val="004A719C"/>
    <w:rsid w:val="004A7A7B"/>
    <w:rsid w:val="004B0E2B"/>
    <w:rsid w:val="004B48CD"/>
    <w:rsid w:val="004B5D3D"/>
    <w:rsid w:val="004C50A2"/>
    <w:rsid w:val="004C6683"/>
    <w:rsid w:val="004C6931"/>
    <w:rsid w:val="004D00B8"/>
    <w:rsid w:val="004D40E0"/>
    <w:rsid w:val="004D4985"/>
    <w:rsid w:val="004D4F81"/>
    <w:rsid w:val="004E638B"/>
    <w:rsid w:val="004F40ED"/>
    <w:rsid w:val="004F4B77"/>
    <w:rsid w:val="004F5BED"/>
    <w:rsid w:val="00500CAE"/>
    <w:rsid w:val="00501DB1"/>
    <w:rsid w:val="00510AC3"/>
    <w:rsid w:val="005143B7"/>
    <w:rsid w:val="005149C6"/>
    <w:rsid w:val="0051562A"/>
    <w:rsid w:val="0052723D"/>
    <w:rsid w:val="00541074"/>
    <w:rsid w:val="00542803"/>
    <w:rsid w:val="0054544D"/>
    <w:rsid w:val="005551D7"/>
    <w:rsid w:val="00560AE1"/>
    <w:rsid w:val="005648AF"/>
    <w:rsid w:val="0056492B"/>
    <w:rsid w:val="00566621"/>
    <w:rsid w:val="00571DBB"/>
    <w:rsid w:val="0057596C"/>
    <w:rsid w:val="0057797C"/>
    <w:rsid w:val="00577DF9"/>
    <w:rsid w:val="0058102F"/>
    <w:rsid w:val="00586E85"/>
    <w:rsid w:val="00587958"/>
    <w:rsid w:val="00590208"/>
    <w:rsid w:val="00593640"/>
    <w:rsid w:val="00595308"/>
    <w:rsid w:val="005954C8"/>
    <w:rsid w:val="005A09A9"/>
    <w:rsid w:val="005A3EA6"/>
    <w:rsid w:val="005B3CCC"/>
    <w:rsid w:val="005B6905"/>
    <w:rsid w:val="005B7FF5"/>
    <w:rsid w:val="005C0B40"/>
    <w:rsid w:val="005C4EC6"/>
    <w:rsid w:val="005C634B"/>
    <w:rsid w:val="005C708D"/>
    <w:rsid w:val="005D10E0"/>
    <w:rsid w:val="005D1DE6"/>
    <w:rsid w:val="005D2993"/>
    <w:rsid w:val="005D2EF6"/>
    <w:rsid w:val="005D4825"/>
    <w:rsid w:val="005D7E35"/>
    <w:rsid w:val="005E0221"/>
    <w:rsid w:val="006067B8"/>
    <w:rsid w:val="00606FF1"/>
    <w:rsid w:val="006079E0"/>
    <w:rsid w:val="00614429"/>
    <w:rsid w:val="00614529"/>
    <w:rsid w:val="00614798"/>
    <w:rsid w:val="006157C6"/>
    <w:rsid w:val="0062021B"/>
    <w:rsid w:val="006332AB"/>
    <w:rsid w:val="0063617F"/>
    <w:rsid w:val="006362EC"/>
    <w:rsid w:val="00637258"/>
    <w:rsid w:val="00640CAA"/>
    <w:rsid w:val="00644A3F"/>
    <w:rsid w:val="006461D0"/>
    <w:rsid w:val="0065640C"/>
    <w:rsid w:val="006628E4"/>
    <w:rsid w:val="0066419E"/>
    <w:rsid w:val="00667E20"/>
    <w:rsid w:val="00670371"/>
    <w:rsid w:val="0067671A"/>
    <w:rsid w:val="006811F9"/>
    <w:rsid w:val="0068553A"/>
    <w:rsid w:val="00690B87"/>
    <w:rsid w:val="00693F12"/>
    <w:rsid w:val="00694AF2"/>
    <w:rsid w:val="006A228A"/>
    <w:rsid w:val="006A4D31"/>
    <w:rsid w:val="006B0ED9"/>
    <w:rsid w:val="006B1917"/>
    <w:rsid w:val="006B276D"/>
    <w:rsid w:val="006B4D69"/>
    <w:rsid w:val="006B6A16"/>
    <w:rsid w:val="006C2549"/>
    <w:rsid w:val="006C5AFD"/>
    <w:rsid w:val="006C5FBD"/>
    <w:rsid w:val="006E5378"/>
    <w:rsid w:val="006F0ADE"/>
    <w:rsid w:val="006F34B2"/>
    <w:rsid w:val="006F3D54"/>
    <w:rsid w:val="006F4709"/>
    <w:rsid w:val="006F4F53"/>
    <w:rsid w:val="006F5867"/>
    <w:rsid w:val="00700A16"/>
    <w:rsid w:val="0070150F"/>
    <w:rsid w:val="007149F2"/>
    <w:rsid w:val="00716C82"/>
    <w:rsid w:val="0072363E"/>
    <w:rsid w:val="00723E7D"/>
    <w:rsid w:val="00725423"/>
    <w:rsid w:val="00726F4A"/>
    <w:rsid w:val="00733383"/>
    <w:rsid w:val="00734E84"/>
    <w:rsid w:val="00737C61"/>
    <w:rsid w:val="007441FD"/>
    <w:rsid w:val="007464D3"/>
    <w:rsid w:val="0075269C"/>
    <w:rsid w:val="00752E41"/>
    <w:rsid w:val="00756BA5"/>
    <w:rsid w:val="00757377"/>
    <w:rsid w:val="007575F5"/>
    <w:rsid w:val="00760C6B"/>
    <w:rsid w:val="00763A25"/>
    <w:rsid w:val="007657FC"/>
    <w:rsid w:val="0076749D"/>
    <w:rsid w:val="00776565"/>
    <w:rsid w:val="00792DE5"/>
    <w:rsid w:val="007A157E"/>
    <w:rsid w:val="007A4CE5"/>
    <w:rsid w:val="007A7013"/>
    <w:rsid w:val="007B0F8D"/>
    <w:rsid w:val="007B2720"/>
    <w:rsid w:val="007B36A9"/>
    <w:rsid w:val="007B54A5"/>
    <w:rsid w:val="007B5AF9"/>
    <w:rsid w:val="007C46F9"/>
    <w:rsid w:val="007C4DFB"/>
    <w:rsid w:val="007D00D1"/>
    <w:rsid w:val="007D0CD3"/>
    <w:rsid w:val="007D1F9B"/>
    <w:rsid w:val="007D2451"/>
    <w:rsid w:val="007D43A0"/>
    <w:rsid w:val="007D486C"/>
    <w:rsid w:val="007D4DA3"/>
    <w:rsid w:val="008012DD"/>
    <w:rsid w:val="00802A26"/>
    <w:rsid w:val="00803513"/>
    <w:rsid w:val="008038CD"/>
    <w:rsid w:val="00803F36"/>
    <w:rsid w:val="0081347E"/>
    <w:rsid w:val="008154FD"/>
    <w:rsid w:val="008163FC"/>
    <w:rsid w:val="00817714"/>
    <w:rsid w:val="00825F01"/>
    <w:rsid w:val="0083078C"/>
    <w:rsid w:val="00833974"/>
    <w:rsid w:val="00834AE1"/>
    <w:rsid w:val="00834F51"/>
    <w:rsid w:val="0083615D"/>
    <w:rsid w:val="00836D4D"/>
    <w:rsid w:val="00854D1C"/>
    <w:rsid w:val="00856868"/>
    <w:rsid w:val="008632C0"/>
    <w:rsid w:val="00865523"/>
    <w:rsid w:val="00866CF3"/>
    <w:rsid w:val="0087677B"/>
    <w:rsid w:val="00877956"/>
    <w:rsid w:val="00880E51"/>
    <w:rsid w:val="008819A7"/>
    <w:rsid w:val="00885A8F"/>
    <w:rsid w:val="008914DA"/>
    <w:rsid w:val="008956E6"/>
    <w:rsid w:val="008A110F"/>
    <w:rsid w:val="008A381F"/>
    <w:rsid w:val="008A5227"/>
    <w:rsid w:val="008B2EA1"/>
    <w:rsid w:val="008B459B"/>
    <w:rsid w:val="008C3CE3"/>
    <w:rsid w:val="008D0D3B"/>
    <w:rsid w:val="008D50D6"/>
    <w:rsid w:val="008D7710"/>
    <w:rsid w:val="008E2FD4"/>
    <w:rsid w:val="008F18CE"/>
    <w:rsid w:val="008F5259"/>
    <w:rsid w:val="008F6C60"/>
    <w:rsid w:val="009043C6"/>
    <w:rsid w:val="00906055"/>
    <w:rsid w:val="00906F6F"/>
    <w:rsid w:val="00921E2F"/>
    <w:rsid w:val="00922152"/>
    <w:rsid w:val="00922985"/>
    <w:rsid w:val="0093614A"/>
    <w:rsid w:val="00944A26"/>
    <w:rsid w:val="00947F7B"/>
    <w:rsid w:val="009549A0"/>
    <w:rsid w:val="00955E82"/>
    <w:rsid w:val="00956E4D"/>
    <w:rsid w:val="00961AFC"/>
    <w:rsid w:val="00961D7A"/>
    <w:rsid w:val="00975D4E"/>
    <w:rsid w:val="00980071"/>
    <w:rsid w:val="00981D25"/>
    <w:rsid w:val="00982390"/>
    <w:rsid w:val="009833D0"/>
    <w:rsid w:val="00984B01"/>
    <w:rsid w:val="00990645"/>
    <w:rsid w:val="00991099"/>
    <w:rsid w:val="009A1B57"/>
    <w:rsid w:val="009A274C"/>
    <w:rsid w:val="009A546E"/>
    <w:rsid w:val="009B06AD"/>
    <w:rsid w:val="009B116F"/>
    <w:rsid w:val="009B3F97"/>
    <w:rsid w:val="009B46B9"/>
    <w:rsid w:val="009C1750"/>
    <w:rsid w:val="009C2920"/>
    <w:rsid w:val="009C62AE"/>
    <w:rsid w:val="009C7435"/>
    <w:rsid w:val="009C77C6"/>
    <w:rsid w:val="009D0ED4"/>
    <w:rsid w:val="009E6407"/>
    <w:rsid w:val="009E670F"/>
    <w:rsid w:val="009F0BA7"/>
    <w:rsid w:val="009F2001"/>
    <w:rsid w:val="009F3911"/>
    <w:rsid w:val="009F3F6B"/>
    <w:rsid w:val="009F5EC7"/>
    <w:rsid w:val="009F62AD"/>
    <w:rsid w:val="00A03225"/>
    <w:rsid w:val="00A03E37"/>
    <w:rsid w:val="00A04266"/>
    <w:rsid w:val="00A149D9"/>
    <w:rsid w:val="00A15B1E"/>
    <w:rsid w:val="00A22791"/>
    <w:rsid w:val="00A31230"/>
    <w:rsid w:val="00A3123F"/>
    <w:rsid w:val="00A314F9"/>
    <w:rsid w:val="00A3277B"/>
    <w:rsid w:val="00A328E6"/>
    <w:rsid w:val="00A35F66"/>
    <w:rsid w:val="00A45E57"/>
    <w:rsid w:val="00A503F7"/>
    <w:rsid w:val="00A605E1"/>
    <w:rsid w:val="00A65374"/>
    <w:rsid w:val="00A659CE"/>
    <w:rsid w:val="00A71155"/>
    <w:rsid w:val="00A7407B"/>
    <w:rsid w:val="00A81630"/>
    <w:rsid w:val="00A83978"/>
    <w:rsid w:val="00A85013"/>
    <w:rsid w:val="00AA4445"/>
    <w:rsid w:val="00AA779E"/>
    <w:rsid w:val="00AB4111"/>
    <w:rsid w:val="00AB53FE"/>
    <w:rsid w:val="00AB576C"/>
    <w:rsid w:val="00AB5A63"/>
    <w:rsid w:val="00AC05AD"/>
    <w:rsid w:val="00AC368B"/>
    <w:rsid w:val="00AE51A9"/>
    <w:rsid w:val="00AE571B"/>
    <w:rsid w:val="00AE5929"/>
    <w:rsid w:val="00AF0653"/>
    <w:rsid w:val="00B00BF9"/>
    <w:rsid w:val="00B0275B"/>
    <w:rsid w:val="00B03E50"/>
    <w:rsid w:val="00B04A9B"/>
    <w:rsid w:val="00B074CC"/>
    <w:rsid w:val="00B0752E"/>
    <w:rsid w:val="00B13A04"/>
    <w:rsid w:val="00B153E4"/>
    <w:rsid w:val="00B2001F"/>
    <w:rsid w:val="00B262EA"/>
    <w:rsid w:val="00B27331"/>
    <w:rsid w:val="00B30F05"/>
    <w:rsid w:val="00B323A2"/>
    <w:rsid w:val="00B339BB"/>
    <w:rsid w:val="00B350C4"/>
    <w:rsid w:val="00B42EF4"/>
    <w:rsid w:val="00B505D3"/>
    <w:rsid w:val="00B5263B"/>
    <w:rsid w:val="00B54801"/>
    <w:rsid w:val="00B551C0"/>
    <w:rsid w:val="00B56982"/>
    <w:rsid w:val="00B61334"/>
    <w:rsid w:val="00B62092"/>
    <w:rsid w:val="00B6377B"/>
    <w:rsid w:val="00B64064"/>
    <w:rsid w:val="00B708ED"/>
    <w:rsid w:val="00B74F80"/>
    <w:rsid w:val="00B753E1"/>
    <w:rsid w:val="00B83621"/>
    <w:rsid w:val="00B83E29"/>
    <w:rsid w:val="00B83E94"/>
    <w:rsid w:val="00B8536E"/>
    <w:rsid w:val="00B85567"/>
    <w:rsid w:val="00B8673A"/>
    <w:rsid w:val="00B90692"/>
    <w:rsid w:val="00B9571E"/>
    <w:rsid w:val="00BA2302"/>
    <w:rsid w:val="00BA54F1"/>
    <w:rsid w:val="00BA7434"/>
    <w:rsid w:val="00BB2A0F"/>
    <w:rsid w:val="00BB3D83"/>
    <w:rsid w:val="00BD0EE1"/>
    <w:rsid w:val="00BF1F62"/>
    <w:rsid w:val="00BF5641"/>
    <w:rsid w:val="00C023C4"/>
    <w:rsid w:val="00C03BF7"/>
    <w:rsid w:val="00C047EC"/>
    <w:rsid w:val="00C0789F"/>
    <w:rsid w:val="00C10D61"/>
    <w:rsid w:val="00C13679"/>
    <w:rsid w:val="00C14CEA"/>
    <w:rsid w:val="00C14FCC"/>
    <w:rsid w:val="00C17756"/>
    <w:rsid w:val="00C2030F"/>
    <w:rsid w:val="00C239C9"/>
    <w:rsid w:val="00C314EF"/>
    <w:rsid w:val="00C339CF"/>
    <w:rsid w:val="00C36A44"/>
    <w:rsid w:val="00C41970"/>
    <w:rsid w:val="00C419F3"/>
    <w:rsid w:val="00C46554"/>
    <w:rsid w:val="00C509FB"/>
    <w:rsid w:val="00C53CC0"/>
    <w:rsid w:val="00C6468A"/>
    <w:rsid w:val="00C72701"/>
    <w:rsid w:val="00C7319E"/>
    <w:rsid w:val="00C7544B"/>
    <w:rsid w:val="00C75D4E"/>
    <w:rsid w:val="00C76248"/>
    <w:rsid w:val="00C76E84"/>
    <w:rsid w:val="00C80C8A"/>
    <w:rsid w:val="00C81248"/>
    <w:rsid w:val="00C819FE"/>
    <w:rsid w:val="00C84CFD"/>
    <w:rsid w:val="00C857B2"/>
    <w:rsid w:val="00C91EE0"/>
    <w:rsid w:val="00C962CD"/>
    <w:rsid w:val="00C97846"/>
    <w:rsid w:val="00CA14F3"/>
    <w:rsid w:val="00CA3761"/>
    <w:rsid w:val="00CA74BF"/>
    <w:rsid w:val="00CA75D6"/>
    <w:rsid w:val="00CB528A"/>
    <w:rsid w:val="00CC0F1A"/>
    <w:rsid w:val="00CC2E3D"/>
    <w:rsid w:val="00CD1545"/>
    <w:rsid w:val="00CD79E7"/>
    <w:rsid w:val="00CE0CC7"/>
    <w:rsid w:val="00CE3CF7"/>
    <w:rsid w:val="00CF4A2E"/>
    <w:rsid w:val="00CF4A76"/>
    <w:rsid w:val="00D011A3"/>
    <w:rsid w:val="00D145F9"/>
    <w:rsid w:val="00D206D3"/>
    <w:rsid w:val="00D20B8B"/>
    <w:rsid w:val="00D231F4"/>
    <w:rsid w:val="00D265C6"/>
    <w:rsid w:val="00D27F96"/>
    <w:rsid w:val="00D33366"/>
    <w:rsid w:val="00D33EFA"/>
    <w:rsid w:val="00D346DD"/>
    <w:rsid w:val="00D34C6F"/>
    <w:rsid w:val="00D4053C"/>
    <w:rsid w:val="00D42427"/>
    <w:rsid w:val="00D4398A"/>
    <w:rsid w:val="00D47B9E"/>
    <w:rsid w:val="00D52565"/>
    <w:rsid w:val="00D545AD"/>
    <w:rsid w:val="00D62E06"/>
    <w:rsid w:val="00D67800"/>
    <w:rsid w:val="00D7138B"/>
    <w:rsid w:val="00D71ECF"/>
    <w:rsid w:val="00D73DED"/>
    <w:rsid w:val="00D77250"/>
    <w:rsid w:val="00D773CB"/>
    <w:rsid w:val="00D83ACB"/>
    <w:rsid w:val="00D858C7"/>
    <w:rsid w:val="00DA053D"/>
    <w:rsid w:val="00DA1411"/>
    <w:rsid w:val="00DA1C01"/>
    <w:rsid w:val="00DA1F65"/>
    <w:rsid w:val="00DA27AD"/>
    <w:rsid w:val="00DA3A8F"/>
    <w:rsid w:val="00DA62B0"/>
    <w:rsid w:val="00DB1BC6"/>
    <w:rsid w:val="00DB7BFF"/>
    <w:rsid w:val="00DC0BEA"/>
    <w:rsid w:val="00DC2EBB"/>
    <w:rsid w:val="00DD48CD"/>
    <w:rsid w:val="00DF1451"/>
    <w:rsid w:val="00DF35A1"/>
    <w:rsid w:val="00E0207F"/>
    <w:rsid w:val="00E02780"/>
    <w:rsid w:val="00E0302D"/>
    <w:rsid w:val="00E1297E"/>
    <w:rsid w:val="00E14CDF"/>
    <w:rsid w:val="00E213F9"/>
    <w:rsid w:val="00E2514E"/>
    <w:rsid w:val="00E27BF4"/>
    <w:rsid w:val="00E420EC"/>
    <w:rsid w:val="00E435FF"/>
    <w:rsid w:val="00E52DEA"/>
    <w:rsid w:val="00E53084"/>
    <w:rsid w:val="00E55489"/>
    <w:rsid w:val="00E555CC"/>
    <w:rsid w:val="00E55BFD"/>
    <w:rsid w:val="00E61312"/>
    <w:rsid w:val="00E64776"/>
    <w:rsid w:val="00E65108"/>
    <w:rsid w:val="00E80CBA"/>
    <w:rsid w:val="00E81B8E"/>
    <w:rsid w:val="00E85687"/>
    <w:rsid w:val="00E8587B"/>
    <w:rsid w:val="00E9005C"/>
    <w:rsid w:val="00E91EEA"/>
    <w:rsid w:val="00E9215D"/>
    <w:rsid w:val="00EA16D5"/>
    <w:rsid w:val="00EA48C5"/>
    <w:rsid w:val="00EA5A98"/>
    <w:rsid w:val="00EA7D9A"/>
    <w:rsid w:val="00EB0550"/>
    <w:rsid w:val="00EB532B"/>
    <w:rsid w:val="00EB560F"/>
    <w:rsid w:val="00ED3E70"/>
    <w:rsid w:val="00EE0002"/>
    <w:rsid w:val="00EE1530"/>
    <w:rsid w:val="00EE339F"/>
    <w:rsid w:val="00EE477B"/>
    <w:rsid w:val="00EE63DC"/>
    <w:rsid w:val="00EF316E"/>
    <w:rsid w:val="00EF6B9E"/>
    <w:rsid w:val="00EF7D40"/>
    <w:rsid w:val="00EF7E70"/>
    <w:rsid w:val="00F00885"/>
    <w:rsid w:val="00F011EE"/>
    <w:rsid w:val="00F02FA2"/>
    <w:rsid w:val="00F031C0"/>
    <w:rsid w:val="00F039C6"/>
    <w:rsid w:val="00F04BE9"/>
    <w:rsid w:val="00F1081B"/>
    <w:rsid w:val="00F12131"/>
    <w:rsid w:val="00F121B2"/>
    <w:rsid w:val="00F1300B"/>
    <w:rsid w:val="00F172D9"/>
    <w:rsid w:val="00F178B8"/>
    <w:rsid w:val="00F20308"/>
    <w:rsid w:val="00F22458"/>
    <w:rsid w:val="00F30F9A"/>
    <w:rsid w:val="00F31DE4"/>
    <w:rsid w:val="00F34986"/>
    <w:rsid w:val="00F40B21"/>
    <w:rsid w:val="00F464D3"/>
    <w:rsid w:val="00F53289"/>
    <w:rsid w:val="00F64103"/>
    <w:rsid w:val="00F64DCD"/>
    <w:rsid w:val="00F67869"/>
    <w:rsid w:val="00F67918"/>
    <w:rsid w:val="00F702F2"/>
    <w:rsid w:val="00F713FA"/>
    <w:rsid w:val="00F73BA6"/>
    <w:rsid w:val="00F7416C"/>
    <w:rsid w:val="00F74311"/>
    <w:rsid w:val="00F77504"/>
    <w:rsid w:val="00F80A6C"/>
    <w:rsid w:val="00F80AA7"/>
    <w:rsid w:val="00F875BB"/>
    <w:rsid w:val="00F94BD2"/>
    <w:rsid w:val="00FA67D8"/>
    <w:rsid w:val="00FB144D"/>
    <w:rsid w:val="00FC2C8D"/>
    <w:rsid w:val="00FC365A"/>
    <w:rsid w:val="00FC48A9"/>
    <w:rsid w:val="00FC5BEC"/>
    <w:rsid w:val="00FC5CFA"/>
    <w:rsid w:val="00FC76E5"/>
    <w:rsid w:val="00FE0A28"/>
    <w:rsid w:val="00FE2E1A"/>
    <w:rsid w:val="00FE32E7"/>
    <w:rsid w:val="00FE726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CA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3C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F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5F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5F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5F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5F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F6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5F6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A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023C4"/>
    <w:pPr>
      <w:ind w:left="720"/>
      <w:contextualSpacing/>
    </w:pPr>
  </w:style>
  <w:style w:type="character" w:customStyle="1" w:styleId="Heading2Char">
    <w:name w:val="Heading 2 Char"/>
    <w:basedOn w:val="DefaultParagraphFont"/>
    <w:link w:val="Heading2"/>
    <w:uiPriority w:val="9"/>
    <w:rsid w:val="00C023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F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5F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F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F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F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5F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5F6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A75D6"/>
    <w:pPr>
      <w:tabs>
        <w:tab w:val="center" w:pos="4680"/>
        <w:tab w:val="right" w:pos="9360"/>
      </w:tabs>
      <w:spacing w:line="240" w:lineRule="auto"/>
    </w:pPr>
  </w:style>
  <w:style w:type="character" w:customStyle="1" w:styleId="HeaderChar">
    <w:name w:val="Header Char"/>
    <w:basedOn w:val="DefaultParagraphFont"/>
    <w:link w:val="Header"/>
    <w:uiPriority w:val="99"/>
    <w:rsid w:val="00CA75D6"/>
  </w:style>
  <w:style w:type="paragraph" w:styleId="Footer">
    <w:name w:val="footer"/>
    <w:basedOn w:val="Normal"/>
    <w:link w:val="FooterChar"/>
    <w:uiPriority w:val="99"/>
    <w:unhideWhenUsed/>
    <w:rsid w:val="00CA75D6"/>
    <w:pPr>
      <w:tabs>
        <w:tab w:val="center" w:pos="4680"/>
        <w:tab w:val="right" w:pos="9360"/>
      </w:tabs>
      <w:spacing w:line="240" w:lineRule="auto"/>
    </w:pPr>
  </w:style>
  <w:style w:type="character" w:customStyle="1" w:styleId="FooterChar">
    <w:name w:val="Footer Char"/>
    <w:basedOn w:val="DefaultParagraphFont"/>
    <w:link w:val="Footer"/>
    <w:uiPriority w:val="99"/>
    <w:rsid w:val="00CA75D6"/>
  </w:style>
  <w:style w:type="paragraph" w:styleId="TOC1">
    <w:name w:val="toc 1"/>
    <w:basedOn w:val="Normal"/>
    <w:next w:val="Normal"/>
    <w:autoRedefine/>
    <w:uiPriority w:val="39"/>
    <w:unhideWhenUsed/>
    <w:rsid w:val="0017382D"/>
    <w:pPr>
      <w:tabs>
        <w:tab w:val="left" w:pos="440"/>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22E73"/>
    <w:pPr>
      <w:tabs>
        <w:tab w:val="left" w:pos="880"/>
        <w:tab w:val="right" w:leader="dot" w:pos="7928"/>
      </w:tabs>
      <w:spacing w:after="100"/>
      <w:ind w:left="220"/>
    </w:pPr>
  </w:style>
  <w:style w:type="paragraph" w:styleId="TOC3">
    <w:name w:val="toc 3"/>
    <w:basedOn w:val="Normal"/>
    <w:next w:val="Normal"/>
    <w:autoRedefine/>
    <w:uiPriority w:val="39"/>
    <w:unhideWhenUsed/>
    <w:rsid w:val="00422E73"/>
    <w:pPr>
      <w:spacing w:after="100"/>
      <w:ind w:left="440"/>
    </w:pPr>
  </w:style>
  <w:style w:type="character" w:styleId="Hyperlink">
    <w:name w:val="Hyperlink"/>
    <w:basedOn w:val="DefaultParagraphFont"/>
    <w:uiPriority w:val="99"/>
    <w:unhideWhenUsed/>
    <w:rsid w:val="00422E73"/>
    <w:rPr>
      <w:color w:val="0000FF" w:themeColor="hyperlink"/>
      <w:u w:val="single"/>
    </w:rPr>
  </w:style>
  <w:style w:type="table" w:styleId="TableGrid">
    <w:name w:val="Table Grid"/>
    <w:basedOn w:val="TableNormal"/>
    <w:rsid w:val="00EA48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332AB"/>
    <w:pPr>
      <w:spacing w:line="240" w:lineRule="auto"/>
    </w:pPr>
    <w:rPr>
      <w:b/>
      <w:bCs/>
      <w:color w:val="4F81BD" w:themeColor="accent1"/>
      <w:sz w:val="18"/>
      <w:szCs w:val="18"/>
    </w:rPr>
  </w:style>
  <w:style w:type="paragraph" w:customStyle="1" w:styleId="Default">
    <w:name w:val="Default"/>
    <w:rsid w:val="00E0207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00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71"/>
    <w:rPr>
      <w:rFonts w:ascii="Tahoma" w:hAnsi="Tahoma" w:cs="Tahoma"/>
      <w:sz w:val="16"/>
      <w:szCs w:val="16"/>
    </w:rPr>
  </w:style>
  <w:style w:type="paragraph" w:styleId="TableofFigures">
    <w:name w:val="table of figures"/>
    <w:basedOn w:val="Normal"/>
    <w:next w:val="Normal"/>
    <w:uiPriority w:val="99"/>
    <w:unhideWhenUsed/>
    <w:rsid w:val="003A7B66"/>
  </w:style>
  <w:style w:type="character" w:styleId="PlaceholderText">
    <w:name w:val="Placeholder Text"/>
    <w:basedOn w:val="DefaultParagraphFont"/>
    <w:uiPriority w:val="99"/>
    <w:semiHidden/>
    <w:rsid w:val="00AA4445"/>
    <w:rPr>
      <w:color w:val="808080"/>
    </w:rPr>
  </w:style>
  <w:style w:type="paragraph" w:customStyle="1" w:styleId="NoSpacing1">
    <w:name w:val="No Spacing1"/>
    <w:uiPriority w:val="1"/>
    <w:qFormat/>
    <w:rsid w:val="00B54801"/>
    <w:pPr>
      <w:spacing w:line="240" w:lineRule="auto"/>
    </w:pPr>
    <w:rPr>
      <w:rFonts w:ascii="Times New Roman" w:eastAsia="Calibri" w:hAnsi="Times New Roman" w:cs="Times New Roman"/>
      <w:sz w:val="24"/>
    </w:rPr>
  </w:style>
  <w:style w:type="paragraph" w:styleId="BodyText">
    <w:name w:val="Body Text"/>
    <w:basedOn w:val="Normal"/>
    <w:link w:val="BodyTextChar"/>
    <w:unhideWhenUsed/>
    <w:rsid w:val="003F595F"/>
    <w:pPr>
      <w:spacing w:line="240" w:lineRule="auto"/>
    </w:pPr>
    <w:rPr>
      <w:rFonts w:ascii="Times New Roman" w:eastAsia="Times New Roman" w:hAnsi="Times New Roman" w:cs="Angsana New"/>
      <w:sz w:val="24"/>
      <w:szCs w:val="24"/>
    </w:rPr>
  </w:style>
  <w:style w:type="character" w:customStyle="1" w:styleId="BodyTextChar">
    <w:name w:val="Body Text Char"/>
    <w:basedOn w:val="DefaultParagraphFont"/>
    <w:link w:val="BodyText"/>
    <w:rsid w:val="003F595F"/>
    <w:rPr>
      <w:rFonts w:ascii="Times New Roman" w:eastAsia="Times New Roman" w:hAnsi="Times New Roman" w:cs="Angsana New"/>
      <w:sz w:val="24"/>
      <w:szCs w:val="24"/>
    </w:rPr>
  </w:style>
  <w:style w:type="table" w:customStyle="1" w:styleId="TableGrid1">
    <w:name w:val="Table Grid1"/>
    <w:basedOn w:val="TableNormal"/>
    <w:next w:val="TableGrid"/>
    <w:uiPriority w:val="59"/>
    <w:rsid w:val="00A3277B"/>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5616D"/>
  </w:style>
  <w:style w:type="table" w:customStyle="1" w:styleId="TableGrid2">
    <w:name w:val="Table Grid2"/>
    <w:basedOn w:val="TableNormal"/>
    <w:next w:val="TableGrid"/>
    <w:rsid w:val="003C14F8"/>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basedOn w:val="DefaultParagraphFont"/>
    <w:rsid w:val="00725423"/>
  </w:style>
  <w:style w:type="character" w:styleId="Emphasis">
    <w:name w:val="Emphasis"/>
    <w:basedOn w:val="DefaultParagraphFont"/>
    <w:uiPriority w:val="20"/>
    <w:qFormat/>
    <w:rsid w:val="007254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CA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3C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F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5F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5F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5F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5F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F6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5F6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A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023C4"/>
    <w:pPr>
      <w:ind w:left="720"/>
      <w:contextualSpacing/>
    </w:pPr>
  </w:style>
  <w:style w:type="character" w:customStyle="1" w:styleId="Heading2Char">
    <w:name w:val="Heading 2 Char"/>
    <w:basedOn w:val="DefaultParagraphFont"/>
    <w:link w:val="Heading2"/>
    <w:uiPriority w:val="9"/>
    <w:rsid w:val="00C023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F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5F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F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F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F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5F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5F6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A75D6"/>
    <w:pPr>
      <w:tabs>
        <w:tab w:val="center" w:pos="4680"/>
        <w:tab w:val="right" w:pos="9360"/>
      </w:tabs>
      <w:spacing w:line="240" w:lineRule="auto"/>
    </w:pPr>
  </w:style>
  <w:style w:type="character" w:customStyle="1" w:styleId="HeaderChar">
    <w:name w:val="Header Char"/>
    <w:basedOn w:val="DefaultParagraphFont"/>
    <w:link w:val="Header"/>
    <w:uiPriority w:val="99"/>
    <w:rsid w:val="00CA75D6"/>
  </w:style>
  <w:style w:type="paragraph" w:styleId="Footer">
    <w:name w:val="footer"/>
    <w:basedOn w:val="Normal"/>
    <w:link w:val="FooterChar"/>
    <w:uiPriority w:val="99"/>
    <w:unhideWhenUsed/>
    <w:rsid w:val="00CA75D6"/>
    <w:pPr>
      <w:tabs>
        <w:tab w:val="center" w:pos="4680"/>
        <w:tab w:val="right" w:pos="9360"/>
      </w:tabs>
      <w:spacing w:line="240" w:lineRule="auto"/>
    </w:pPr>
  </w:style>
  <w:style w:type="character" w:customStyle="1" w:styleId="FooterChar">
    <w:name w:val="Footer Char"/>
    <w:basedOn w:val="DefaultParagraphFont"/>
    <w:link w:val="Footer"/>
    <w:uiPriority w:val="99"/>
    <w:rsid w:val="00CA75D6"/>
  </w:style>
  <w:style w:type="paragraph" w:styleId="TOC1">
    <w:name w:val="toc 1"/>
    <w:basedOn w:val="Normal"/>
    <w:next w:val="Normal"/>
    <w:autoRedefine/>
    <w:uiPriority w:val="39"/>
    <w:unhideWhenUsed/>
    <w:rsid w:val="0017382D"/>
    <w:pPr>
      <w:tabs>
        <w:tab w:val="left" w:pos="440"/>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22E73"/>
    <w:pPr>
      <w:tabs>
        <w:tab w:val="left" w:pos="880"/>
        <w:tab w:val="right" w:leader="dot" w:pos="7928"/>
      </w:tabs>
      <w:spacing w:after="100"/>
      <w:ind w:left="220"/>
    </w:pPr>
  </w:style>
  <w:style w:type="paragraph" w:styleId="TOC3">
    <w:name w:val="toc 3"/>
    <w:basedOn w:val="Normal"/>
    <w:next w:val="Normal"/>
    <w:autoRedefine/>
    <w:uiPriority w:val="39"/>
    <w:unhideWhenUsed/>
    <w:rsid w:val="00422E73"/>
    <w:pPr>
      <w:spacing w:after="100"/>
      <w:ind w:left="440"/>
    </w:pPr>
  </w:style>
  <w:style w:type="character" w:styleId="Hyperlink">
    <w:name w:val="Hyperlink"/>
    <w:basedOn w:val="DefaultParagraphFont"/>
    <w:uiPriority w:val="99"/>
    <w:unhideWhenUsed/>
    <w:rsid w:val="00422E73"/>
    <w:rPr>
      <w:color w:val="0000FF" w:themeColor="hyperlink"/>
      <w:u w:val="single"/>
    </w:rPr>
  </w:style>
  <w:style w:type="table" w:styleId="TableGrid">
    <w:name w:val="Table Grid"/>
    <w:basedOn w:val="TableNormal"/>
    <w:rsid w:val="00EA48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332AB"/>
    <w:pPr>
      <w:spacing w:line="240" w:lineRule="auto"/>
    </w:pPr>
    <w:rPr>
      <w:b/>
      <w:bCs/>
      <w:color w:val="4F81BD" w:themeColor="accent1"/>
      <w:sz w:val="18"/>
      <w:szCs w:val="18"/>
    </w:rPr>
  </w:style>
  <w:style w:type="paragraph" w:customStyle="1" w:styleId="Default">
    <w:name w:val="Default"/>
    <w:rsid w:val="00E0207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00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71"/>
    <w:rPr>
      <w:rFonts w:ascii="Tahoma" w:hAnsi="Tahoma" w:cs="Tahoma"/>
      <w:sz w:val="16"/>
      <w:szCs w:val="16"/>
    </w:rPr>
  </w:style>
  <w:style w:type="paragraph" w:styleId="TableofFigures">
    <w:name w:val="table of figures"/>
    <w:basedOn w:val="Normal"/>
    <w:next w:val="Normal"/>
    <w:uiPriority w:val="99"/>
    <w:unhideWhenUsed/>
    <w:rsid w:val="003A7B66"/>
  </w:style>
  <w:style w:type="character" w:styleId="PlaceholderText">
    <w:name w:val="Placeholder Text"/>
    <w:basedOn w:val="DefaultParagraphFont"/>
    <w:uiPriority w:val="99"/>
    <w:semiHidden/>
    <w:rsid w:val="00AA4445"/>
    <w:rPr>
      <w:color w:val="808080"/>
    </w:rPr>
  </w:style>
  <w:style w:type="paragraph" w:customStyle="1" w:styleId="NoSpacing1">
    <w:name w:val="No Spacing1"/>
    <w:uiPriority w:val="1"/>
    <w:qFormat/>
    <w:rsid w:val="00B54801"/>
    <w:pPr>
      <w:spacing w:line="240" w:lineRule="auto"/>
    </w:pPr>
    <w:rPr>
      <w:rFonts w:ascii="Times New Roman" w:eastAsia="Calibri" w:hAnsi="Times New Roman" w:cs="Times New Roman"/>
      <w:sz w:val="24"/>
    </w:rPr>
  </w:style>
  <w:style w:type="paragraph" w:styleId="BodyText">
    <w:name w:val="Body Text"/>
    <w:basedOn w:val="Normal"/>
    <w:link w:val="BodyTextChar"/>
    <w:unhideWhenUsed/>
    <w:rsid w:val="003F595F"/>
    <w:pPr>
      <w:spacing w:line="240" w:lineRule="auto"/>
    </w:pPr>
    <w:rPr>
      <w:rFonts w:ascii="Times New Roman" w:eastAsia="Times New Roman" w:hAnsi="Times New Roman" w:cs="Angsana New"/>
      <w:sz w:val="24"/>
      <w:szCs w:val="24"/>
    </w:rPr>
  </w:style>
  <w:style w:type="character" w:customStyle="1" w:styleId="BodyTextChar">
    <w:name w:val="Body Text Char"/>
    <w:basedOn w:val="DefaultParagraphFont"/>
    <w:link w:val="BodyText"/>
    <w:rsid w:val="003F595F"/>
    <w:rPr>
      <w:rFonts w:ascii="Times New Roman" w:eastAsia="Times New Roman" w:hAnsi="Times New Roman" w:cs="Angsana New"/>
      <w:sz w:val="24"/>
      <w:szCs w:val="24"/>
    </w:rPr>
  </w:style>
  <w:style w:type="table" w:customStyle="1" w:styleId="TableGrid1">
    <w:name w:val="Table Grid1"/>
    <w:basedOn w:val="TableNormal"/>
    <w:next w:val="TableGrid"/>
    <w:uiPriority w:val="59"/>
    <w:rsid w:val="00A3277B"/>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5616D"/>
  </w:style>
  <w:style w:type="table" w:customStyle="1" w:styleId="TableGrid2">
    <w:name w:val="Table Grid2"/>
    <w:basedOn w:val="TableNormal"/>
    <w:next w:val="TableGrid"/>
    <w:rsid w:val="003C14F8"/>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basedOn w:val="DefaultParagraphFont"/>
    <w:rsid w:val="00725423"/>
  </w:style>
  <w:style w:type="character" w:styleId="Emphasis">
    <w:name w:val="Emphasis"/>
    <w:basedOn w:val="DefaultParagraphFont"/>
    <w:uiPriority w:val="20"/>
    <w:qFormat/>
    <w:rsid w:val="00725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3205">
      <w:bodyDiv w:val="1"/>
      <w:marLeft w:val="0"/>
      <w:marRight w:val="0"/>
      <w:marTop w:val="0"/>
      <w:marBottom w:val="0"/>
      <w:divBdr>
        <w:top w:val="none" w:sz="0" w:space="0" w:color="auto"/>
        <w:left w:val="none" w:sz="0" w:space="0" w:color="auto"/>
        <w:bottom w:val="none" w:sz="0" w:space="0" w:color="auto"/>
        <w:right w:val="none" w:sz="0" w:space="0" w:color="auto"/>
      </w:divBdr>
    </w:div>
    <w:div w:id="378362364">
      <w:bodyDiv w:val="1"/>
      <w:marLeft w:val="0"/>
      <w:marRight w:val="0"/>
      <w:marTop w:val="0"/>
      <w:marBottom w:val="0"/>
      <w:divBdr>
        <w:top w:val="none" w:sz="0" w:space="0" w:color="auto"/>
        <w:left w:val="none" w:sz="0" w:space="0" w:color="auto"/>
        <w:bottom w:val="none" w:sz="0" w:space="0" w:color="auto"/>
        <w:right w:val="none" w:sz="0" w:space="0" w:color="auto"/>
      </w:divBdr>
    </w:div>
    <w:div w:id="926156187">
      <w:bodyDiv w:val="1"/>
      <w:marLeft w:val="0"/>
      <w:marRight w:val="0"/>
      <w:marTop w:val="0"/>
      <w:marBottom w:val="0"/>
      <w:divBdr>
        <w:top w:val="none" w:sz="0" w:space="0" w:color="auto"/>
        <w:left w:val="none" w:sz="0" w:space="0" w:color="auto"/>
        <w:bottom w:val="none" w:sz="0" w:space="0" w:color="auto"/>
        <w:right w:val="none" w:sz="0" w:space="0" w:color="auto"/>
      </w:divBdr>
    </w:div>
    <w:div w:id="968125208">
      <w:bodyDiv w:val="1"/>
      <w:marLeft w:val="0"/>
      <w:marRight w:val="0"/>
      <w:marTop w:val="0"/>
      <w:marBottom w:val="0"/>
      <w:divBdr>
        <w:top w:val="none" w:sz="0" w:space="0" w:color="auto"/>
        <w:left w:val="none" w:sz="0" w:space="0" w:color="auto"/>
        <w:bottom w:val="none" w:sz="0" w:space="0" w:color="auto"/>
        <w:right w:val="none" w:sz="0" w:space="0" w:color="auto"/>
      </w:divBdr>
    </w:div>
    <w:div w:id="1058699566">
      <w:bodyDiv w:val="1"/>
      <w:marLeft w:val="0"/>
      <w:marRight w:val="0"/>
      <w:marTop w:val="0"/>
      <w:marBottom w:val="0"/>
      <w:divBdr>
        <w:top w:val="none" w:sz="0" w:space="0" w:color="auto"/>
        <w:left w:val="none" w:sz="0" w:space="0" w:color="auto"/>
        <w:bottom w:val="none" w:sz="0" w:space="0" w:color="auto"/>
        <w:right w:val="none" w:sz="0" w:space="0" w:color="auto"/>
      </w:divBdr>
    </w:div>
    <w:div w:id="1465545452">
      <w:bodyDiv w:val="1"/>
      <w:marLeft w:val="0"/>
      <w:marRight w:val="0"/>
      <w:marTop w:val="0"/>
      <w:marBottom w:val="0"/>
      <w:divBdr>
        <w:top w:val="none" w:sz="0" w:space="0" w:color="auto"/>
        <w:left w:val="none" w:sz="0" w:space="0" w:color="auto"/>
        <w:bottom w:val="none" w:sz="0" w:space="0" w:color="auto"/>
        <w:right w:val="none" w:sz="0" w:space="0" w:color="auto"/>
      </w:divBdr>
    </w:div>
    <w:div w:id="16918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package" Target="embeddings/Microsoft_Visio_Drawing2.vsdx"/><Relationship Id="rId39" Type="http://schemas.openxmlformats.org/officeDocument/2006/relationships/chart" Target="charts/chart9.xml"/><Relationship Id="rId21" Type="http://schemas.openxmlformats.org/officeDocument/2006/relationships/header" Target="header4.xml"/><Relationship Id="rId34" Type="http://schemas.openxmlformats.org/officeDocument/2006/relationships/chart" Target="charts/chart4.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chart" Target="charts/chart19.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5.emf"/><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oter" Target="footer8.xml"/><Relationship Id="rId41" Type="http://schemas.openxmlformats.org/officeDocument/2006/relationships/chart" Target="charts/chart10.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Drawing1.vsdx"/><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footer" Target="footer9.xml"/><Relationship Id="rId45" Type="http://schemas.openxmlformats.org/officeDocument/2006/relationships/chart" Target="charts/chart14.xml"/><Relationship Id="rId53" Type="http://schemas.openxmlformats.org/officeDocument/2006/relationships/chart" Target="charts/chart2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chart" Target="charts/chart6.xml"/><Relationship Id="rId49" Type="http://schemas.openxmlformats.org/officeDocument/2006/relationships/chart" Target="charts/chart18.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chart" Target="charts/chart1.xml"/><Relationship Id="rId44" Type="http://schemas.openxmlformats.org/officeDocument/2006/relationships/chart" Target="charts/chart13.xml"/><Relationship Id="rId52"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6.emf"/><Relationship Id="rId30" Type="http://schemas.openxmlformats.org/officeDocument/2006/relationships/image" Target="media/image7.png"/><Relationship Id="rId35" Type="http://schemas.openxmlformats.org/officeDocument/2006/relationships/chart" Target="charts/chart5.xm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20.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7.xlsx"/></Relationships>
</file>

<file path=word/charts/_rels/chart13.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20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20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yara%20Kurnia\AppData\Roaming\Microsoft\Excel\Regresi%20Angkak%20(version%203).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yara%20Kurnia\AppData\Roaming\Microsoft\Excel\Regresi%20Angkak%20(version%203).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yara%20Kurnia\AppData\Roaming\Microsoft\Excel\Regresi%20Angkak%20(version%203).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ocuments\Bahan%20Sarjana\Proposal%20Tugas%20Akhir\Regresi%20Angkak%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50739776479553"/>
          <c:y val="0.13350816270176644"/>
          <c:w val="0.74441946118289859"/>
          <c:h val="0.69937000288258766"/>
        </c:manualLayout>
      </c:layout>
      <c:lineChart>
        <c:grouping val="standard"/>
        <c:varyColors val="0"/>
        <c:ser>
          <c:idx val="0"/>
          <c:order val="0"/>
          <c:tx>
            <c:strRef>
              <c:f>Sheet1!$B$1</c:f>
              <c:strCache>
                <c:ptCount val="1"/>
                <c:pt idx="0">
                  <c:v> cair</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Sheet1!$B$2:$B$16</c:f>
              <c:numCache>
                <c:formatCode>General</c:formatCode>
                <c:ptCount val="15"/>
                <c:pt idx="0">
                  <c:v>4.8500000000000001E-2</c:v>
                </c:pt>
                <c:pt idx="1">
                  <c:v>0.5</c:v>
                </c:pt>
                <c:pt idx="2">
                  <c:v>0.436</c:v>
                </c:pt>
                <c:pt idx="3">
                  <c:v>0.48299999999999998</c:v>
                </c:pt>
                <c:pt idx="4">
                  <c:v>1.61</c:v>
                </c:pt>
                <c:pt idx="5">
                  <c:v>1.75</c:v>
                </c:pt>
                <c:pt idx="6">
                  <c:v>2.63</c:v>
                </c:pt>
                <c:pt idx="7">
                  <c:v>2.94</c:v>
                </c:pt>
                <c:pt idx="8">
                  <c:v>2.9</c:v>
                </c:pt>
                <c:pt idx="9">
                  <c:v>2.85</c:v>
                </c:pt>
                <c:pt idx="10">
                  <c:v>2.2599999999999998</c:v>
                </c:pt>
                <c:pt idx="11">
                  <c:v>0.71299999999999997</c:v>
                </c:pt>
                <c:pt idx="12">
                  <c:v>0.45300000000000001</c:v>
                </c:pt>
                <c:pt idx="13">
                  <c:v>0.34499999999999997</c:v>
                </c:pt>
                <c:pt idx="14">
                  <c:v>8.6699999999999999E-2</c:v>
                </c:pt>
              </c:numCache>
            </c:numRef>
          </c:val>
          <c:smooth val="0"/>
        </c:ser>
        <c:ser>
          <c:idx val="1"/>
          <c:order val="1"/>
          <c:tx>
            <c:strRef>
              <c:f>Sheet1!$C$1</c:f>
              <c:strCache>
                <c:ptCount val="1"/>
                <c:pt idx="0">
                  <c:v>padat</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Sheet1!$C$2:$C$16</c:f>
              <c:numCache>
                <c:formatCode>General</c:formatCode>
                <c:ptCount val="15"/>
                <c:pt idx="0">
                  <c:v>8.5999999999999993E-2</c:v>
                </c:pt>
                <c:pt idx="1">
                  <c:v>0.38800000000000001</c:v>
                </c:pt>
                <c:pt idx="2">
                  <c:v>0.54300000000000004</c:v>
                </c:pt>
                <c:pt idx="3">
                  <c:v>0.85199999999999998</c:v>
                </c:pt>
                <c:pt idx="4">
                  <c:v>1.2</c:v>
                </c:pt>
                <c:pt idx="5">
                  <c:v>1.89</c:v>
                </c:pt>
                <c:pt idx="6">
                  <c:v>2.78</c:v>
                </c:pt>
                <c:pt idx="7">
                  <c:v>3.08</c:v>
                </c:pt>
                <c:pt idx="8">
                  <c:v>3.1949999999999998</c:v>
                </c:pt>
                <c:pt idx="9">
                  <c:v>3.18</c:v>
                </c:pt>
                <c:pt idx="10">
                  <c:v>2.67</c:v>
                </c:pt>
                <c:pt idx="11">
                  <c:v>1.65</c:v>
                </c:pt>
                <c:pt idx="12">
                  <c:v>1.22</c:v>
                </c:pt>
                <c:pt idx="13">
                  <c:v>0.75600000000000001</c:v>
                </c:pt>
                <c:pt idx="14">
                  <c:v>0.56000000000000005</c:v>
                </c:pt>
              </c:numCache>
            </c:numRef>
          </c:val>
          <c:smooth val="0"/>
        </c:ser>
        <c:ser>
          <c:idx val="2"/>
          <c:order val="2"/>
          <c:tx>
            <c:strRef>
              <c:f>Sheet1!$D$1</c:f>
              <c:strCache>
                <c:ptCount val="1"/>
                <c:pt idx="0">
                  <c:v>Series 3</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Sheet1!$D$2:$D$16</c:f>
              <c:numCache>
                <c:formatCode>General</c:formatCode>
                <c:ptCount val="15"/>
              </c:numCache>
            </c:numRef>
          </c:val>
          <c:smooth val="0"/>
        </c:ser>
        <c:dLbls>
          <c:showLegendKey val="0"/>
          <c:showVal val="0"/>
          <c:showCatName val="0"/>
          <c:showSerName val="0"/>
          <c:showPercent val="0"/>
          <c:showBubbleSize val="0"/>
        </c:dLbls>
        <c:marker val="1"/>
        <c:smooth val="0"/>
        <c:axId val="43495808"/>
        <c:axId val="43497344"/>
      </c:lineChart>
      <c:catAx>
        <c:axId val="43495808"/>
        <c:scaling>
          <c:orientation val="minMax"/>
        </c:scaling>
        <c:delete val="0"/>
        <c:axPos val="b"/>
        <c:numFmt formatCode="General" sourceLinked="1"/>
        <c:majorTickMark val="out"/>
        <c:minorTickMark val="none"/>
        <c:tickLblPos val="nextTo"/>
        <c:crossAx val="43497344"/>
        <c:crosses val="autoZero"/>
        <c:auto val="1"/>
        <c:lblAlgn val="ctr"/>
        <c:lblOffset val="100"/>
        <c:noMultiLvlLbl val="0"/>
      </c:catAx>
      <c:valAx>
        <c:axId val="43497344"/>
        <c:scaling>
          <c:orientation val="minMax"/>
        </c:scaling>
        <c:delete val="0"/>
        <c:axPos val="l"/>
        <c:majorGridlines/>
        <c:numFmt formatCode="General" sourceLinked="1"/>
        <c:majorTickMark val="out"/>
        <c:minorTickMark val="none"/>
        <c:tickLblPos val="nextTo"/>
        <c:crossAx val="4349580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2748880766485"/>
          <c:y val="0.1028599610040019"/>
          <c:w val="0.77458030384810772"/>
          <c:h val="0.72127969169647865"/>
        </c:manualLayout>
      </c:layout>
      <c:lineChart>
        <c:grouping val="standard"/>
        <c:varyColors val="0"/>
        <c:ser>
          <c:idx val="0"/>
          <c:order val="0"/>
          <c:tx>
            <c:strRef>
              <c:f>Sheet1!$B$1</c:f>
              <c:strCache>
                <c:ptCount val="1"/>
                <c:pt idx="0">
                  <c:v>Column1</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Sheet1!$B$2:$B$16</c:f>
              <c:numCache>
                <c:formatCode>General</c:formatCode>
                <c:ptCount val="15"/>
                <c:pt idx="0">
                  <c:v>0.1</c:v>
                </c:pt>
                <c:pt idx="1">
                  <c:v>0.5</c:v>
                </c:pt>
                <c:pt idx="2">
                  <c:v>0.436</c:v>
                </c:pt>
                <c:pt idx="3">
                  <c:v>0.48299999999999998</c:v>
                </c:pt>
                <c:pt idx="4">
                  <c:v>1.61</c:v>
                </c:pt>
                <c:pt idx="5">
                  <c:v>1.75</c:v>
                </c:pt>
                <c:pt idx="6">
                  <c:v>2.63</c:v>
                </c:pt>
                <c:pt idx="7">
                  <c:v>2.94</c:v>
                </c:pt>
                <c:pt idx="8">
                  <c:v>2.9</c:v>
                </c:pt>
                <c:pt idx="9">
                  <c:v>2.85</c:v>
                </c:pt>
                <c:pt idx="10">
                  <c:v>2.2599999999999998</c:v>
                </c:pt>
                <c:pt idx="11">
                  <c:v>0.71299999999999997</c:v>
                </c:pt>
                <c:pt idx="12">
                  <c:v>0.45300000000000001</c:v>
                </c:pt>
                <c:pt idx="13">
                  <c:v>0.34499999999999997</c:v>
                </c:pt>
                <c:pt idx="14">
                  <c:v>8.6699999999999999E-2</c:v>
                </c:pt>
              </c:numCache>
            </c:numRef>
          </c:val>
          <c:smooth val="0"/>
        </c:ser>
        <c:ser>
          <c:idx val="1"/>
          <c:order val="1"/>
          <c:tx>
            <c:strRef>
              <c:f>Sheet1!$C$1</c:f>
              <c:strCache>
                <c:ptCount val="1"/>
                <c:pt idx="0">
                  <c:v>Column2</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Sheet1!$C$2:$C$16</c:f>
              <c:numCache>
                <c:formatCode>General</c:formatCode>
                <c:ptCount val="15"/>
              </c:numCache>
            </c:numRef>
          </c:val>
          <c:smooth val="0"/>
        </c:ser>
        <c:ser>
          <c:idx val="2"/>
          <c:order val="2"/>
          <c:tx>
            <c:strRef>
              <c:f>Sheet1!$D$1</c:f>
              <c:strCache>
                <c:ptCount val="1"/>
                <c:pt idx="0">
                  <c:v>Column3</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Sheet1!$D$2:$D$16</c:f>
              <c:numCache>
                <c:formatCode>General</c:formatCode>
                <c:ptCount val="15"/>
              </c:numCache>
            </c:numRef>
          </c:val>
          <c:smooth val="0"/>
        </c:ser>
        <c:dLbls>
          <c:showLegendKey val="0"/>
          <c:showVal val="0"/>
          <c:showCatName val="0"/>
          <c:showSerName val="0"/>
          <c:showPercent val="0"/>
          <c:showBubbleSize val="0"/>
        </c:dLbls>
        <c:marker val="1"/>
        <c:smooth val="0"/>
        <c:axId val="55386496"/>
        <c:axId val="55388032"/>
      </c:lineChart>
      <c:catAx>
        <c:axId val="55386496"/>
        <c:scaling>
          <c:orientation val="minMax"/>
        </c:scaling>
        <c:delete val="0"/>
        <c:axPos val="b"/>
        <c:numFmt formatCode="General" sourceLinked="1"/>
        <c:majorTickMark val="out"/>
        <c:minorTickMark val="none"/>
        <c:tickLblPos val="nextTo"/>
        <c:crossAx val="55388032"/>
        <c:crosses val="autoZero"/>
        <c:auto val="1"/>
        <c:lblAlgn val="ctr"/>
        <c:lblOffset val="100"/>
        <c:noMultiLvlLbl val="0"/>
      </c:catAx>
      <c:valAx>
        <c:axId val="55388032"/>
        <c:scaling>
          <c:orientation val="minMax"/>
        </c:scaling>
        <c:delete val="0"/>
        <c:axPos val="l"/>
        <c:majorGridlines/>
        <c:numFmt formatCode="General" sourceLinked="1"/>
        <c:majorTickMark val="out"/>
        <c:minorTickMark val="none"/>
        <c:tickLblPos val="nextTo"/>
        <c:crossAx val="55386496"/>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2748880766485"/>
          <c:y val="0.11707351915783745"/>
          <c:w val="0.80734881681430248"/>
          <c:h val="0.72895392935494296"/>
        </c:manualLayout>
      </c:layout>
      <c:lineChart>
        <c:grouping val="standard"/>
        <c:varyColors val="0"/>
        <c:ser>
          <c:idx val="0"/>
          <c:order val="0"/>
          <c:tx>
            <c:strRef>
              <c:f>Sheet1!$B$1</c:f>
              <c:strCache>
                <c:ptCount val="1"/>
                <c:pt idx="0">
                  <c:v>Series 1</c:v>
                </c:pt>
              </c:strCache>
            </c:strRef>
          </c:tx>
          <c:spPr>
            <a:ln>
              <a:solidFill>
                <a:schemeClr val="accent2">
                  <a:lumMod val="75000"/>
                </a:schemeClr>
              </a:solidFill>
            </a:ln>
          </c:spPr>
          <c:marker>
            <c:spPr>
              <a:solidFill>
                <a:schemeClr val="accent2"/>
              </a:solidFill>
              <a:ln>
                <a:solidFill>
                  <a:schemeClr val="accent2">
                    <a:lumMod val="75000"/>
                  </a:schemeClr>
                </a:solidFill>
              </a:ln>
            </c:spPr>
          </c:marker>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Sheet1!$B$2:$B$16</c:f>
              <c:numCache>
                <c:formatCode>General</c:formatCode>
                <c:ptCount val="15"/>
                <c:pt idx="0">
                  <c:v>0.1</c:v>
                </c:pt>
                <c:pt idx="1">
                  <c:v>0.38800000000000001</c:v>
                </c:pt>
                <c:pt idx="2">
                  <c:v>0.54300000000000004</c:v>
                </c:pt>
                <c:pt idx="3">
                  <c:v>0.85199999999999998</c:v>
                </c:pt>
                <c:pt idx="4">
                  <c:v>1.2</c:v>
                </c:pt>
                <c:pt idx="5">
                  <c:v>1.89</c:v>
                </c:pt>
                <c:pt idx="6">
                  <c:v>2.78</c:v>
                </c:pt>
                <c:pt idx="7">
                  <c:v>3.08</c:v>
                </c:pt>
                <c:pt idx="8">
                  <c:v>3.1949999999999998</c:v>
                </c:pt>
                <c:pt idx="9">
                  <c:v>3.18</c:v>
                </c:pt>
                <c:pt idx="10">
                  <c:v>2.67</c:v>
                </c:pt>
                <c:pt idx="11">
                  <c:v>1.65</c:v>
                </c:pt>
                <c:pt idx="12">
                  <c:v>1.22</c:v>
                </c:pt>
                <c:pt idx="13">
                  <c:v>0.75600000000000001</c:v>
                </c:pt>
                <c:pt idx="14">
                  <c:v>0.56000000000000005</c:v>
                </c:pt>
              </c:numCache>
            </c:numRef>
          </c:val>
          <c:smooth val="0"/>
        </c:ser>
        <c:ser>
          <c:idx val="2"/>
          <c:order val="1"/>
          <c:tx>
            <c:strRef>
              <c:f>Sheet1!$D$1</c:f>
              <c:strCache>
                <c:ptCount val="1"/>
                <c:pt idx="0">
                  <c:v>Series 3</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Sheet1!$D$2:$D$16</c:f>
              <c:numCache>
                <c:formatCode>General</c:formatCode>
                <c:ptCount val="15"/>
              </c:numCache>
            </c:numRef>
          </c:val>
          <c:smooth val="0"/>
        </c:ser>
        <c:dLbls>
          <c:showLegendKey val="0"/>
          <c:showVal val="0"/>
          <c:showCatName val="0"/>
          <c:showSerName val="0"/>
          <c:showPercent val="0"/>
          <c:showBubbleSize val="0"/>
        </c:dLbls>
        <c:marker val="1"/>
        <c:smooth val="0"/>
        <c:axId val="55396992"/>
        <c:axId val="55443840"/>
      </c:lineChart>
      <c:catAx>
        <c:axId val="55396992"/>
        <c:scaling>
          <c:orientation val="minMax"/>
        </c:scaling>
        <c:delete val="0"/>
        <c:axPos val="b"/>
        <c:numFmt formatCode="General" sourceLinked="1"/>
        <c:majorTickMark val="out"/>
        <c:minorTickMark val="none"/>
        <c:tickLblPos val="nextTo"/>
        <c:crossAx val="55443840"/>
        <c:crosses val="autoZero"/>
        <c:auto val="1"/>
        <c:lblAlgn val="ctr"/>
        <c:lblOffset val="100"/>
        <c:noMultiLvlLbl val="0"/>
      </c:catAx>
      <c:valAx>
        <c:axId val="55443840"/>
        <c:scaling>
          <c:orientation val="minMax"/>
        </c:scaling>
        <c:delete val="0"/>
        <c:axPos val="l"/>
        <c:majorGridlines/>
        <c:numFmt formatCode="General" sourceLinked="1"/>
        <c:majorTickMark val="out"/>
        <c:minorTickMark val="none"/>
        <c:tickLblPos val="nextTo"/>
        <c:crossAx val="55396992"/>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50739776479553"/>
          <c:y val="0.13350816270176644"/>
          <c:w val="0.67115461678680099"/>
          <c:h val="0.71722963767726078"/>
        </c:manualLayout>
      </c:layout>
      <c:lineChart>
        <c:grouping val="standard"/>
        <c:varyColors val="0"/>
        <c:ser>
          <c:idx val="0"/>
          <c:order val="0"/>
          <c:tx>
            <c:strRef>
              <c:f>Sheet1!$B$1</c:f>
              <c:strCache>
                <c:ptCount val="1"/>
                <c:pt idx="0">
                  <c:v>media cair</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Sheet1!$B$2:$B$16</c:f>
              <c:numCache>
                <c:formatCode>General</c:formatCode>
                <c:ptCount val="15"/>
                <c:pt idx="0">
                  <c:v>4.8500000000000001E-2</c:v>
                </c:pt>
                <c:pt idx="1">
                  <c:v>0.5</c:v>
                </c:pt>
                <c:pt idx="2">
                  <c:v>0.436</c:v>
                </c:pt>
                <c:pt idx="3">
                  <c:v>0.48299999999999998</c:v>
                </c:pt>
                <c:pt idx="4">
                  <c:v>1.61</c:v>
                </c:pt>
                <c:pt idx="5">
                  <c:v>1.75</c:v>
                </c:pt>
                <c:pt idx="6">
                  <c:v>2.63</c:v>
                </c:pt>
                <c:pt idx="7">
                  <c:v>2.94</c:v>
                </c:pt>
                <c:pt idx="8">
                  <c:v>2.9</c:v>
                </c:pt>
                <c:pt idx="9">
                  <c:v>2.85</c:v>
                </c:pt>
                <c:pt idx="10">
                  <c:v>2.2599999999999998</c:v>
                </c:pt>
                <c:pt idx="11">
                  <c:v>0.71299999999999997</c:v>
                </c:pt>
                <c:pt idx="12">
                  <c:v>0.45300000000000001</c:v>
                </c:pt>
                <c:pt idx="13">
                  <c:v>0.34499999999999997</c:v>
                </c:pt>
                <c:pt idx="14">
                  <c:v>8.6699999999999999E-2</c:v>
                </c:pt>
              </c:numCache>
            </c:numRef>
          </c:val>
          <c:smooth val="0"/>
        </c:ser>
        <c:ser>
          <c:idx val="1"/>
          <c:order val="1"/>
          <c:tx>
            <c:strRef>
              <c:f>Sheet1!$C$1</c:f>
              <c:strCache>
                <c:ptCount val="1"/>
                <c:pt idx="0">
                  <c:v>media padat</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Sheet1!$C$2:$C$16</c:f>
              <c:numCache>
                <c:formatCode>General</c:formatCode>
                <c:ptCount val="15"/>
                <c:pt idx="0">
                  <c:v>8.5999999999999993E-2</c:v>
                </c:pt>
                <c:pt idx="1">
                  <c:v>0.38800000000000001</c:v>
                </c:pt>
                <c:pt idx="2">
                  <c:v>0.54300000000000004</c:v>
                </c:pt>
                <c:pt idx="3">
                  <c:v>0.85199999999999998</c:v>
                </c:pt>
                <c:pt idx="4">
                  <c:v>1.2</c:v>
                </c:pt>
                <c:pt idx="5">
                  <c:v>1.89</c:v>
                </c:pt>
                <c:pt idx="6">
                  <c:v>2.78</c:v>
                </c:pt>
                <c:pt idx="7">
                  <c:v>3.08</c:v>
                </c:pt>
                <c:pt idx="8">
                  <c:v>3.1949999999999998</c:v>
                </c:pt>
                <c:pt idx="9">
                  <c:v>3.18</c:v>
                </c:pt>
                <c:pt idx="10">
                  <c:v>2.67</c:v>
                </c:pt>
                <c:pt idx="11">
                  <c:v>1.65</c:v>
                </c:pt>
                <c:pt idx="12">
                  <c:v>1.22</c:v>
                </c:pt>
                <c:pt idx="13">
                  <c:v>0.75600000000000001</c:v>
                </c:pt>
                <c:pt idx="14">
                  <c:v>0.56000000000000005</c:v>
                </c:pt>
              </c:numCache>
            </c:numRef>
          </c:val>
          <c:smooth val="0"/>
        </c:ser>
        <c:ser>
          <c:idx val="2"/>
          <c:order val="2"/>
          <c:tx>
            <c:strRef>
              <c:f>Sheet1!$D$1</c:f>
              <c:strCache>
                <c:ptCount val="1"/>
                <c:pt idx="0">
                  <c:v>Series 3</c:v>
                </c:pt>
              </c:strCache>
            </c:strRef>
          </c:tx>
          <c:cat>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Sheet1!$D$2:$D$16</c:f>
              <c:numCache>
                <c:formatCode>General</c:formatCode>
                <c:ptCount val="15"/>
              </c:numCache>
            </c:numRef>
          </c:val>
          <c:smooth val="0"/>
        </c:ser>
        <c:dLbls>
          <c:showLegendKey val="0"/>
          <c:showVal val="0"/>
          <c:showCatName val="0"/>
          <c:showSerName val="0"/>
          <c:showPercent val="0"/>
          <c:showBubbleSize val="0"/>
        </c:dLbls>
        <c:marker val="1"/>
        <c:smooth val="0"/>
        <c:axId val="55458432"/>
        <c:axId val="55492992"/>
      </c:lineChart>
      <c:catAx>
        <c:axId val="55458432"/>
        <c:scaling>
          <c:orientation val="minMax"/>
        </c:scaling>
        <c:delete val="0"/>
        <c:axPos val="b"/>
        <c:numFmt formatCode="General" sourceLinked="1"/>
        <c:majorTickMark val="out"/>
        <c:minorTickMark val="none"/>
        <c:tickLblPos val="nextTo"/>
        <c:crossAx val="55492992"/>
        <c:crosses val="autoZero"/>
        <c:auto val="1"/>
        <c:lblAlgn val="ctr"/>
        <c:lblOffset val="100"/>
        <c:noMultiLvlLbl val="0"/>
      </c:catAx>
      <c:valAx>
        <c:axId val="55492992"/>
        <c:scaling>
          <c:orientation val="minMax"/>
        </c:scaling>
        <c:delete val="0"/>
        <c:axPos val="l"/>
        <c:majorGridlines/>
        <c:numFmt formatCode="General" sourceLinked="1"/>
        <c:majorTickMark val="out"/>
        <c:minorTickMark val="none"/>
        <c:tickLblPos val="nextTo"/>
        <c:crossAx val="55458432"/>
        <c:crosses val="autoZero"/>
        <c:crossBetween val="between"/>
      </c:valAx>
    </c:plotArea>
    <c:legend>
      <c:legendPos val="r"/>
      <c:legendEntry>
        <c:idx val="2"/>
        <c:delete val="1"/>
      </c:legendEntry>
      <c:layout>
        <c:manualLayout>
          <c:xMode val="edge"/>
          <c:yMode val="edge"/>
          <c:x val="0.77088225475305916"/>
          <c:y val="0.42029858163830858"/>
          <c:w val="0.21369038871428239"/>
          <c:h val="0.15940248967263745"/>
        </c:manualLayout>
      </c:layout>
      <c:overlay val="0"/>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'Abs 11%'!$C$1</c:f>
              <c:strCache>
                <c:ptCount val="1"/>
                <c:pt idx="0">
                  <c:v>11%</c:v>
                </c:pt>
              </c:strCache>
            </c:strRef>
          </c:tx>
          <c:cat>
            <c:numRef>
              <c:f>'Abs 11%'!$B$2:$B$16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11%'!$C$2:$C$16</c:f>
              <c:numCache>
                <c:formatCode>General</c:formatCode>
                <c:ptCount val="15"/>
                <c:pt idx="0">
                  <c:v>0</c:v>
                </c:pt>
                <c:pt idx="1">
                  <c:v>3.2000000000000001E-2</c:v>
                </c:pt>
                <c:pt idx="2">
                  <c:v>5.5E-2</c:v>
                </c:pt>
                <c:pt idx="3">
                  <c:v>6.4000000000000001E-2</c:v>
                </c:pt>
                <c:pt idx="4">
                  <c:v>0.09</c:v>
                </c:pt>
                <c:pt idx="5">
                  <c:v>0.107</c:v>
                </c:pt>
                <c:pt idx="6">
                  <c:v>0.376</c:v>
                </c:pt>
                <c:pt idx="7">
                  <c:v>0.54100000000000004</c:v>
                </c:pt>
                <c:pt idx="8">
                  <c:v>0.63600000000000001</c:v>
                </c:pt>
                <c:pt idx="9">
                  <c:v>0.875</c:v>
                </c:pt>
                <c:pt idx="10">
                  <c:v>1.8169999999999999</c:v>
                </c:pt>
                <c:pt idx="11">
                  <c:v>1.6080000000000001</c:v>
                </c:pt>
                <c:pt idx="12">
                  <c:v>1.4850000000000001</c:v>
                </c:pt>
                <c:pt idx="13">
                  <c:v>1.1930000000000001</c:v>
                </c:pt>
                <c:pt idx="14">
                  <c:v>1.0840000000000001</c:v>
                </c:pt>
              </c:numCache>
            </c:numRef>
          </c:val>
          <c:smooth val="0"/>
        </c:ser>
        <c:dLbls>
          <c:showLegendKey val="0"/>
          <c:showVal val="0"/>
          <c:showCatName val="0"/>
          <c:showSerName val="0"/>
          <c:showPercent val="0"/>
          <c:showBubbleSize val="0"/>
        </c:dLbls>
        <c:marker val="1"/>
        <c:smooth val="0"/>
        <c:axId val="55514624"/>
        <c:axId val="55516544"/>
      </c:lineChart>
      <c:catAx>
        <c:axId val="55514624"/>
        <c:scaling>
          <c:orientation val="minMax"/>
        </c:scaling>
        <c:delete val="0"/>
        <c:axPos val="b"/>
        <c:title>
          <c:tx>
            <c:rich>
              <a:bodyPr/>
              <a:lstStyle/>
              <a:p>
                <a:pPr>
                  <a:defRPr/>
                </a:pPr>
                <a:r>
                  <a:rPr lang="en-US"/>
                  <a:t>waktu (Hari)</a:t>
                </a:r>
              </a:p>
            </c:rich>
          </c:tx>
          <c:overlay val="0"/>
        </c:title>
        <c:numFmt formatCode="General" sourceLinked="1"/>
        <c:majorTickMark val="none"/>
        <c:minorTickMark val="none"/>
        <c:tickLblPos val="nextTo"/>
        <c:crossAx val="55516544"/>
        <c:crosses val="autoZero"/>
        <c:auto val="1"/>
        <c:lblAlgn val="ctr"/>
        <c:lblOffset val="100"/>
        <c:noMultiLvlLbl val="1"/>
      </c:catAx>
      <c:valAx>
        <c:axId val="55516544"/>
        <c:scaling>
          <c:orientation val="minMax"/>
        </c:scaling>
        <c:delete val="0"/>
        <c:axPos val="l"/>
        <c:majorGridlines/>
        <c:title>
          <c:tx>
            <c:rich>
              <a:bodyPr/>
              <a:lstStyle/>
              <a:p>
                <a:pPr>
                  <a:defRPr/>
                </a:pPr>
                <a:r>
                  <a:rPr lang="en-US"/>
                  <a:t>Intensitas</a:t>
                </a:r>
                <a:r>
                  <a:rPr lang="en-US" baseline="0"/>
                  <a:t> Pigmen</a:t>
                </a:r>
                <a:r>
                  <a:rPr lang="en-US"/>
                  <a:t> Merah</a:t>
                </a:r>
              </a:p>
            </c:rich>
          </c:tx>
          <c:overlay val="0"/>
        </c:title>
        <c:numFmt formatCode="General" sourceLinked="1"/>
        <c:majorTickMark val="none"/>
        <c:minorTickMark val="none"/>
        <c:tickLblPos val="nextTo"/>
        <c:crossAx val="55514624"/>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'Abs 12%'!$C$1</c:f>
              <c:strCache>
                <c:ptCount val="1"/>
                <c:pt idx="0">
                  <c:v>12%</c:v>
                </c:pt>
              </c:strCache>
            </c:strRef>
          </c:tx>
          <c:cat>
            <c:numRef>
              <c:f>'Abs 12%'!$B$2:$B$16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12%'!$C$2:$C$16</c:f>
              <c:numCache>
                <c:formatCode>General</c:formatCode>
                <c:ptCount val="15"/>
                <c:pt idx="0">
                  <c:v>0</c:v>
                </c:pt>
                <c:pt idx="1">
                  <c:v>1.4E-2</c:v>
                </c:pt>
                <c:pt idx="2">
                  <c:v>0.05</c:v>
                </c:pt>
                <c:pt idx="3">
                  <c:v>8.8999999999999996E-2</c:v>
                </c:pt>
                <c:pt idx="4">
                  <c:v>0.153</c:v>
                </c:pt>
                <c:pt idx="5">
                  <c:v>0.19800000000000001</c:v>
                </c:pt>
                <c:pt idx="6">
                  <c:v>1.034</c:v>
                </c:pt>
                <c:pt idx="7">
                  <c:v>1.097</c:v>
                </c:pt>
                <c:pt idx="8">
                  <c:v>1.121</c:v>
                </c:pt>
                <c:pt idx="9">
                  <c:v>1.276</c:v>
                </c:pt>
                <c:pt idx="10">
                  <c:v>1.2909999999999999</c:v>
                </c:pt>
                <c:pt idx="11">
                  <c:v>1.4730000000000001</c:v>
                </c:pt>
                <c:pt idx="12">
                  <c:v>1.355</c:v>
                </c:pt>
                <c:pt idx="13">
                  <c:v>1.252</c:v>
                </c:pt>
                <c:pt idx="14">
                  <c:v>1.2030000000000001</c:v>
                </c:pt>
              </c:numCache>
            </c:numRef>
          </c:val>
          <c:smooth val="0"/>
        </c:ser>
        <c:dLbls>
          <c:showLegendKey val="0"/>
          <c:showVal val="0"/>
          <c:showCatName val="0"/>
          <c:showSerName val="0"/>
          <c:showPercent val="0"/>
          <c:showBubbleSize val="0"/>
        </c:dLbls>
        <c:marker val="1"/>
        <c:smooth val="0"/>
        <c:axId val="55528832"/>
        <c:axId val="55543296"/>
      </c:lineChart>
      <c:catAx>
        <c:axId val="55528832"/>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543296"/>
        <c:crosses val="autoZero"/>
        <c:auto val="1"/>
        <c:lblAlgn val="ctr"/>
        <c:lblOffset val="100"/>
        <c:noMultiLvlLbl val="1"/>
      </c:catAx>
      <c:valAx>
        <c:axId val="55543296"/>
        <c:scaling>
          <c:orientation val="minMax"/>
        </c:scaling>
        <c:delete val="0"/>
        <c:axPos val="l"/>
        <c:majorGridlines/>
        <c:minorGridlines/>
        <c:title>
          <c:tx>
            <c:rich>
              <a:bodyPr/>
              <a:lstStyle/>
              <a:p>
                <a:pPr>
                  <a:defRPr/>
                </a:pPr>
                <a:r>
                  <a:rPr lang="en-US"/>
                  <a:t>Intensitas</a:t>
                </a:r>
                <a:r>
                  <a:rPr lang="en-US" baseline="0"/>
                  <a:t> Pigmen</a:t>
                </a:r>
                <a:r>
                  <a:rPr lang="en-US"/>
                  <a:t> Merah</a:t>
                </a:r>
              </a:p>
            </c:rich>
          </c:tx>
          <c:overlay val="0"/>
        </c:title>
        <c:numFmt formatCode="General" sourceLinked="1"/>
        <c:majorTickMark val="out"/>
        <c:minorTickMark val="none"/>
        <c:tickLblPos val="nextTo"/>
        <c:crossAx val="5552883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'Abs 13%'!$D$1</c:f>
              <c:strCache>
                <c:ptCount val="1"/>
                <c:pt idx="0">
                  <c:v>13%</c:v>
                </c:pt>
              </c:strCache>
            </c:strRef>
          </c:tx>
          <c:cat>
            <c:numRef>
              <c:f>'Abs 13%'!$C$2:$C$16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13%'!$D$2:$D$16</c:f>
              <c:numCache>
                <c:formatCode>General</c:formatCode>
                <c:ptCount val="15"/>
                <c:pt idx="0">
                  <c:v>0</c:v>
                </c:pt>
                <c:pt idx="1">
                  <c:v>0.06</c:v>
                </c:pt>
                <c:pt idx="2">
                  <c:v>6.0999999999999999E-2</c:v>
                </c:pt>
                <c:pt idx="3">
                  <c:v>8.3000000000000004E-2</c:v>
                </c:pt>
                <c:pt idx="4">
                  <c:v>0.182</c:v>
                </c:pt>
                <c:pt idx="5">
                  <c:v>0.21099999999999999</c:v>
                </c:pt>
                <c:pt idx="6">
                  <c:v>1.0760000000000001</c:v>
                </c:pt>
                <c:pt idx="7">
                  <c:v>1.4259999999999999</c:v>
                </c:pt>
                <c:pt idx="8">
                  <c:v>1.7170000000000001</c:v>
                </c:pt>
                <c:pt idx="9">
                  <c:v>1.81</c:v>
                </c:pt>
                <c:pt idx="10">
                  <c:v>1.948</c:v>
                </c:pt>
                <c:pt idx="11">
                  <c:v>2.4159999999999999</c:v>
                </c:pt>
                <c:pt idx="12">
                  <c:v>2.8940000000000001</c:v>
                </c:pt>
                <c:pt idx="13">
                  <c:v>3.07</c:v>
                </c:pt>
                <c:pt idx="14">
                  <c:v>2.915</c:v>
                </c:pt>
              </c:numCache>
            </c:numRef>
          </c:val>
          <c:smooth val="0"/>
        </c:ser>
        <c:dLbls>
          <c:showLegendKey val="0"/>
          <c:showVal val="0"/>
          <c:showCatName val="0"/>
          <c:showSerName val="0"/>
          <c:showPercent val="0"/>
          <c:showBubbleSize val="0"/>
        </c:dLbls>
        <c:marker val="1"/>
        <c:smooth val="0"/>
        <c:axId val="55563776"/>
        <c:axId val="55565696"/>
      </c:lineChart>
      <c:catAx>
        <c:axId val="55563776"/>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565696"/>
        <c:crosses val="autoZero"/>
        <c:auto val="1"/>
        <c:lblAlgn val="ctr"/>
        <c:lblOffset val="100"/>
        <c:noMultiLvlLbl val="1"/>
      </c:catAx>
      <c:valAx>
        <c:axId val="55565696"/>
        <c:scaling>
          <c:orientation val="minMax"/>
        </c:scaling>
        <c:delete val="0"/>
        <c:axPos val="l"/>
        <c:majorGridlines/>
        <c:minorGridlines/>
        <c:title>
          <c:tx>
            <c:rich>
              <a:bodyPr/>
              <a:lstStyle/>
              <a:p>
                <a:pPr>
                  <a:defRPr/>
                </a:pPr>
                <a:r>
                  <a:rPr lang="en-US"/>
                  <a:t>Intensitas</a:t>
                </a:r>
                <a:r>
                  <a:rPr lang="en-US" baseline="0"/>
                  <a:t> </a:t>
                </a:r>
                <a:r>
                  <a:rPr lang="en-US"/>
                  <a:t>Pigmen Merah</a:t>
                </a:r>
              </a:p>
            </c:rich>
          </c:tx>
          <c:overlay val="0"/>
        </c:title>
        <c:numFmt formatCode="General" sourceLinked="1"/>
        <c:majorTickMark val="out"/>
        <c:minorTickMark val="none"/>
        <c:tickLblPos val="nextTo"/>
        <c:crossAx val="5556377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'27'!$D$2</c:f>
              <c:strCache>
                <c:ptCount val="1"/>
                <c:pt idx="0">
                  <c:v>11%</c:v>
                </c:pt>
              </c:strCache>
            </c:strRef>
          </c:tx>
          <c:cat>
            <c:numRef>
              <c:f>'27'!$C$3:$C$17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'27'!$D$3:$D$17</c:f>
              <c:numCache>
                <c:formatCode>General</c:formatCode>
                <c:ptCount val="15"/>
                <c:pt idx="0">
                  <c:v>0</c:v>
                </c:pt>
                <c:pt idx="1">
                  <c:v>8.0000000000000002E-3</c:v>
                </c:pt>
                <c:pt idx="2">
                  <c:v>0.01</c:v>
                </c:pt>
                <c:pt idx="3">
                  <c:v>1.2E-2</c:v>
                </c:pt>
                <c:pt idx="4">
                  <c:v>1.2999999999999999E-2</c:v>
                </c:pt>
                <c:pt idx="5">
                  <c:v>1.4999999999999999E-2</c:v>
                </c:pt>
                <c:pt idx="6">
                  <c:v>1.6E-2</c:v>
                </c:pt>
                <c:pt idx="7">
                  <c:v>2.1999999999999999E-2</c:v>
                </c:pt>
                <c:pt idx="8">
                  <c:v>2.4E-2</c:v>
                </c:pt>
                <c:pt idx="9">
                  <c:v>2.8000000000000001E-2</c:v>
                </c:pt>
                <c:pt idx="10">
                  <c:v>2.5000000000000001E-2</c:v>
                </c:pt>
                <c:pt idx="11">
                  <c:v>2.7E-2</c:v>
                </c:pt>
                <c:pt idx="12">
                  <c:v>2.1999999999999999E-2</c:v>
                </c:pt>
                <c:pt idx="13">
                  <c:v>2.9000000000000001E-2</c:v>
                </c:pt>
                <c:pt idx="14">
                  <c:v>0.03</c:v>
                </c:pt>
              </c:numCache>
            </c:numRef>
          </c:val>
          <c:smooth val="0"/>
        </c:ser>
        <c:ser>
          <c:idx val="1"/>
          <c:order val="1"/>
          <c:tx>
            <c:strRef>
              <c:f>'27'!$E$2</c:f>
              <c:strCache>
                <c:ptCount val="1"/>
                <c:pt idx="0">
                  <c:v>12%</c:v>
                </c:pt>
              </c:strCache>
            </c:strRef>
          </c:tx>
          <c:cat>
            <c:numRef>
              <c:f>'27'!$C$3:$C$17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'27'!$E$3:$E$17</c:f>
              <c:numCache>
                <c:formatCode>General</c:formatCode>
                <c:ptCount val="15"/>
                <c:pt idx="0">
                  <c:v>0</c:v>
                </c:pt>
                <c:pt idx="1">
                  <c:v>8.0000000000000002E-3</c:v>
                </c:pt>
                <c:pt idx="2">
                  <c:v>8.9999999999999993E-3</c:v>
                </c:pt>
                <c:pt idx="3">
                  <c:v>0.01</c:v>
                </c:pt>
                <c:pt idx="4">
                  <c:v>1.2999999999999999E-2</c:v>
                </c:pt>
                <c:pt idx="5">
                  <c:v>1.4999999999999999E-2</c:v>
                </c:pt>
                <c:pt idx="6">
                  <c:v>1.9E-2</c:v>
                </c:pt>
                <c:pt idx="7">
                  <c:v>2.1999999999999999E-2</c:v>
                </c:pt>
                <c:pt idx="8">
                  <c:v>2.4E-2</c:v>
                </c:pt>
                <c:pt idx="9">
                  <c:v>2.8000000000000001E-2</c:v>
                </c:pt>
                <c:pt idx="10">
                  <c:v>3.2000000000000001E-2</c:v>
                </c:pt>
                <c:pt idx="11">
                  <c:v>3.5999999999999997E-2</c:v>
                </c:pt>
                <c:pt idx="12">
                  <c:v>4.4999999999999998E-2</c:v>
                </c:pt>
                <c:pt idx="13">
                  <c:v>4.4999999999999998E-2</c:v>
                </c:pt>
                <c:pt idx="14">
                  <c:v>4.5999999999999999E-2</c:v>
                </c:pt>
              </c:numCache>
            </c:numRef>
          </c:val>
          <c:smooth val="0"/>
        </c:ser>
        <c:ser>
          <c:idx val="2"/>
          <c:order val="2"/>
          <c:tx>
            <c:strRef>
              <c:f>'27'!$F$2</c:f>
              <c:strCache>
                <c:ptCount val="1"/>
                <c:pt idx="0">
                  <c:v>13%</c:v>
                </c:pt>
              </c:strCache>
            </c:strRef>
          </c:tx>
          <c:cat>
            <c:numRef>
              <c:f>'27'!$C$3:$C$17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'27'!$F$3:$F$17</c:f>
              <c:numCache>
                <c:formatCode>General</c:formatCode>
                <c:ptCount val="15"/>
                <c:pt idx="0">
                  <c:v>0</c:v>
                </c:pt>
                <c:pt idx="1">
                  <c:v>8.0000000000000002E-3</c:v>
                </c:pt>
                <c:pt idx="2">
                  <c:v>1.4999999999999999E-2</c:v>
                </c:pt>
                <c:pt idx="3">
                  <c:v>0.01</c:v>
                </c:pt>
                <c:pt idx="4">
                  <c:v>1.2999999999999999E-2</c:v>
                </c:pt>
                <c:pt idx="5">
                  <c:v>1.4999999999999999E-2</c:v>
                </c:pt>
                <c:pt idx="6">
                  <c:v>1.6E-2</c:v>
                </c:pt>
                <c:pt idx="7">
                  <c:v>2.1999999999999999E-2</c:v>
                </c:pt>
                <c:pt idx="8">
                  <c:v>2.4E-2</c:v>
                </c:pt>
                <c:pt idx="9">
                  <c:v>2.8000000000000001E-2</c:v>
                </c:pt>
                <c:pt idx="10">
                  <c:v>3.1E-2</c:v>
                </c:pt>
                <c:pt idx="11">
                  <c:v>3.5999999999999997E-2</c:v>
                </c:pt>
                <c:pt idx="12">
                  <c:v>4.2999999999999997E-2</c:v>
                </c:pt>
                <c:pt idx="13">
                  <c:v>4.4999999999999998E-2</c:v>
                </c:pt>
                <c:pt idx="14">
                  <c:v>4.4999999999999998E-2</c:v>
                </c:pt>
              </c:numCache>
            </c:numRef>
          </c:val>
          <c:smooth val="0"/>
        </c:ser>
        <c:dLbls>
          <c:showLegendKey val="0"/>
          <c:showVal val="0"/>
          <c:showCatName val="0"/>
          <c:showSerName val="0"/>
          <c:showPercent val="0"/>
          <c:showBubbleSize val="0"/>
        </c:dLbls>
        <c:marker val="1"/>
        <c:smooth val="0"/>
        <c:axId val="55612160"/>
        <c:axId val="55614080"/>
      </c:lineChart>
      <c:catAx>
        <c:axId val="55612160"/>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614080"/>
        <c:crosses val="autoZero"/>
        <c:auto val="1"/>
        <c:lblAlgn val="ctr"/>
        <c:lblOffset val="100"/>
        <c:noMultiLvlLbl val="0"/>
      </c:catAx>
      <c:valAx>
        <c:axId val="55614080"/>
        <c:scaling>
          <c:orientation val="minMax"/>
        </c:scaling>
        <c:delete val="0"/>
        <c:axPos val="l"/>
        <c:majorGridlines/>
        <c:minorGridlines/>
        <c:title>
          <c:tx>
            <c:rich>
              <a:bodyPr/>
              <a:lstStyle/>
              <a:p>
                <a:pPr>
                  <a:defRPr/>
                </a:pPr>
                <a:r>
                  <a:rPr lang="en-US"/>
                  <a:t>Absorbansi kelarutan pigmen dalam air</a:t>
                </a:r>
              </a:p>
            </c:rich>
          </c:tx>
          <c:layout>
            <c:manualLayout>
              <c:xMode val="edge"/>
              <c:yMode val="edge"/>
              <c:x val="3.0555555555555555E-2"/>
              <c:y val="0.13924795858850977"/>
            </c:manualLayout>
          </c:layout>
          <c:overlay val="0"/>
        </c:title>
        <c:numFmt formatCode="General" sourceLinked="1"/>
        <c:majorTickMark val="out"/>
        <c:minorTickMark val="none"/>
        <c:tickLblPos val="nextTo"/>
        <c:crossAx val="55612160"/>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'60'!$C$2</c:f>
              <c:strCache>
                <c:ptCount val="1"/>
                <c:pt idx="0">
                  <c:v>11%</c:v>
                </c:pt>
              </c:strCache>
            </c:strRef>
          </c:tx>
          <c:cat>
            <c:numRef>
              <c:f>'60'!$B$3:$B$17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'60'!$C$3:$C$17</c:f>
              <c:numCache>
                <c:formatCode>General</c:formatCode>
                <c:ptCount val="15"/>
                <c:pt idx="0">
                  <c:v>0</c:v>
                </c:pt>
                <c:pt idx="1">
                  <c:v>1.7000000000000001E-2</c:v>
                </c:pt>
                <c:pt idx="2">
                  <c:v>1.6E-2</c:v>
                </c:pt>
                <c:pt idx="3">
                  <c:v>2.5000000000000001E-2</c:v>
                </c:pt>
                <c:pt idx="4">
                  <c:v>2.5000000000000001E-2</c:v>
                </c:pt>
                <c:pt idx="5">
                  <c:v>2.5000000000000001E-2</c:v>
                </c:pt>
                <c:pt idx="6">
                  <c:v>2.8000000000000001E-2</c:v>
                </c:pt>
                <c:pt idx="7">
                  <c:v>2.5999999999999999E-2</c:v>
                </c:pt>
                <c:pt idx="8">
                  <c:v>2.9000000000000001E-2</c:v>
                </c:pt>
                <c:pt idx="9">
                  <c:v>3.2000000000000001E-2</c:v>
                </c:pt>
                <c:pt idx="10">
                  <c:v>3.2000000000000001E-2</c:v>
                </c:pt>
                <c:pt idx="11">
                  <c:v>3.3000000000000002E-2</c:v>
                </c:pt>
                <c:pt idx="12">
                  <c:v>3.5000000000000003E-2</c:v>
                </c:pt>
                <c:pt idx="13">
                  <c:v>3.5000000000000003E-2</c:v>
                </c:pt>
                <c:pt idx="14">
                  <c:v>3.7999999999999999E-2</c:v>
                </c:pt>
              </c:numCache>
            </c:numRef>
          </c:val>
          <c:smooth val="0"/>
        </c:ser>
        <c:ser>
          <c:idx val="1"/>
          <c:order val="1"/>
          <c:tx>
            <c:strRef>
              <c:f>'60'!$D$2</c:f>
              <c:strCache>
                <c:ptCount val="1"/>
                <c:pt idx="0">
                  <c:v>12%</c:v>
                </c:pt>
              </c:strCache>
            </c:strRef>
          </c:tx>
          <c:cat>
            <c:numRef>
              <c:f>'60'!$B$3:$B$17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'60'!$D$3:$D$17</c:f>
              <c:numCache>
                <c:formatCode>General</c:formatCode>
                <c:ptCount val="15"/>
                <c:pt idx="0">
                  <c:v>0</c:v>
                </c:pt>
                <c:pt idx="1">
                  <c:v>1.7000000000000001E-2</c:v>
                </c:pt>
                <c:pt idx="2">
                  <c:v>0.01</c:v>
                </c:pt>
                <c:pt idx="3">
                  <c:v>2.5000000000000001E-2</c:v>
                </c:pt>
                <c:pt idx="4">
                  <c:v>2.5999999999999999E-2</c:v>
                </c:pt>
                <c:pt idx="5">
                  <c:v>2.5000000000000001E-2</c:v>
                </c:pt>
                <c:pt idx="6">
                  <c:v>2.5999999999999999E-2</c:v>
                </c:pt>
                <c:pt idx="7">
                  <c:v>2.5999999999999999E-2</c:v>
                </c:pt>
                <c:pt idx="8">
                  <c:v>3.2000000000000001E-2</c:v>
                </c:pt>
                <c:pt idx="9">
                  <c:v>3.2000000000000001E-2</c:v>
                </c:pt>
                <c:pt idx="10">
                  <c:v>3.3000000000000002E-2</c:v>
                </c:pt>
                <c:pt idx="11">
                  <c:v>3.7999999999999999E-2</c:v>
                </c:pt>
                <c:pt idx="12">
                  <c:v>3.9E-2</c:v>
                </c:pt>
                <c:pt idx="13">
                  <c:v>4.4999999999999998E-2</c:v>
                </c:pt>
                <c:pt idx="14">
                  <c:v>4.7E-2</c:v>
                </c:pt>
              </c:numCache>
            </c:numRef>
          </c:val>
          <c:smooth val="0"/>
        </c:ser>
        <c:ser>
          <c:idx val="2"/>
          <c:order val="2"/>
          <c:tx>
            <c:strRef>
              <c:f>'60'!$E$2</c:f>
              <c:strCache>
                <c:ptCount val="1"/>
                <c:pt idx="0">
                  <c:v>13%</c:v>
                </c:pt>
              </c:strCache>
            </c:strRef>
          </c:tx>
          <c:cat>
            <c:numRef>
              <c:f>'60'!$B$3:$B$17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'60'!$E$3:$E$17</c:f>
              <c:numCache>
                <c:formatCode>General</c:formatCode>
                <c:ptCount val="15"/>
                <c:pt idx="0">
                  <c:v>0</c:v>
                </c:pt>
                <c:pt idx="1">
                  <c:v>1.7000000000000001E-2</c:v>
                </c:pt>
                <c:pt idx="2">
                  <c:v>2.3E-2</c:v>
                </c:pt>
                <c:pt idx="3">
                  <c:v>2.5000000000000001E-2</c:v>
                </c:pt>
                <c:pt idx="4">
                  <c:v>2.8000000000000001E-2</c:v>
                </c:pt>
                <c:pt idx="5">
                  <c:v>2.5000000000000001E-2</c:v>
                </c:pt>
                <c:pt idx="6">
                  <c:v>2.8000000000000001E-2</c:v>
                </c:pt>
                <c:pt idx="7">
                  <c:v>2.5999999999999999E-2</c:v>
                </c:pt>
                <c:pt idx="8">
                  <c:v>2.9000000000000001E-2</c:v>
                </c:pt>
                <c:pt idx="9">
                  <c:v>3.2000000000000001E-2</c:v>
                </c:pt>
                <c:pt idx="10">
                  <c:v>3.2000000000000001E-2</c:v>
                </c:pt>
                <c:pt idx="11">
                  <c:v>3.7999999999999999E-2</c:v>
                </c:pt>
                <c:pt idx="12">
                  <c:v>3.9E-2</c:v>
                </c:pt>
                <c:pt idx="13">
                  <c:v>4.4999999999999998E-2</c:v>
                </c:pt>
                <c:pt idx="14">
                  <c:v>4.7E-2</c:v>
                </c:pt>
              </c:numCache>
            </c:numRef>
          </c:val>
          <c:smooth val="0"/>
        </c:ser>
        <c:dLbls>
          <c:showLegendKey val="0"/>
          <c:showVal val="0"/>
          <c:showCatName val="0"/>
          <c:showSerName val="0"/>
          <c:showPercent val="0"/>
          <c:showBubbleSize val="0"/>
        </c:dLbls>
        <c:marker val="1"/>
        <c:smooth val="0"/>
        <c:axId val="55652736"/>
        <c:axId val="55654656"/>
      </c:lineChart>
      <c:catAx>
        <c:axId val="55652736"/>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654656"/>
        <c:crosses val="autoZero"/>
        <c:auto val="1"/>
        <c:lblAlgn val="ctr"/>
        <c:lblOffset val="100"/>
        <c:noMultiLvlLbl val="0"/>
      </c:catAx>
      <c:valAx>
        <c:axId val="55654656"/>
        <c:scaling>
          <c:orientation val="minMax"/>
        </c:scaling>
        <c:delete val="0"/>
        <c:axPos val="l"/>
        <c:majorGridlines/>
        <c:minorGridlines/>
        <c:title>
          <c:tx>
            <c:rich>
              <a:bodyPr/>
              <a:lstStyle/>
              <a:p>
                <a:pPr>
                  <a:defRPr/>
                </a:pPr>
                <a:r>
                  <a:rPr lang="en-US"/>
                  <a:t>Absorbansi kelarutan pigmen dalam air</a:t>
                </a:r>
              </a:p>
            </c:rich>
          </c:tx>
          <c:layout>
            <c:manualLayout>
              <c:xMode val="edge"/>
              <c:yMode val="edge"/>
              <c:x val="3.0555555555555555E-2"/>
              <c:y val="8.832203266258383E-2"/>
            </c:manualLayout>
          </c:layout>
          <c:overlay val="0"/>
        </c:title>
        <c:numFmt formatCode="General" sourceLinked="1"/>
        <c:majorTickMark val="out"/>
        <c:minorTickMark val="none"/>
        <c:tickLblPos val="nextTo"/>
        <c:crossAx val="55652736"/>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'80'!$D$1</c:f>
              <c:strCache>
                <c:ptCount val="1"/>
                <c:pt idx="0">
                  <c:v>11%</c:v>
                </c:pt>
              </c:strCache>
            </c:strRef>
          </c:tx>
          <c:cat>
            <c:numRef>
              <c:f>'80'!$C$2:$C$16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'80'!$D$2:$D$16</c:f>
              <c:numCache>
                <c:formatCode>General</c:formatCode>
                <c:ptCount val="15"/>
                <c:pt idx="0">
                  <c:v>0</c:v>
                </c:pt>
                <c:pt idx="1">
                  <c:v>2.1000000000000001E-2</c:v>
                </c:pt>
                <c:pt idx="2">
                  <c:v>1.7000000000000001E-2</c:v>
                </c:pt>
                <c:pt idx="3">
                  <c:v>2.9000000000000001E-2</c:v>
                </c:pt>
                <c:pt idx="4">
                  <c:v>0.03</c:v>
                </c:pt>
                <c:pt idx="5">
                  <c:v>3.2000000000000001E-2</c:v>
                </c:pt>
                <c:pt idx="6">
                  <c:v>3.2000000000000001E-2</c:v>
                </c:pt>
                <c:pt idx="7">
                  <c:v>3.3000000000000002E-2</c:v>
                </c:pt>
                <c:pt idx="8">
                  <c:v>3.5999999999999997E-2</c:v>
                </c:pt>
                <c:pt idx="9">
                  <c:v>3.7999999999999999E-2</c:v>
                </c:pt>
                <c:pt idx="10">
                  <c:v>3.5999999999999997E-2</c:v>
                </c:pt>
                <c:pt idx="11">
                  <c:v>3.6999999999999998E-2</c:v>
                </c:pt>
                <c:pt idx="12">
                  <c:v>3.6999999999999998E-2</c:v>
                </c:pt>
                <c:pt idx="13">
                  <c:v>0.04</c:v>
                </c:pt>
                <c:pt idx="14">
                  <c:v>4.9000000000000002E-2</c:v>
                </c:pt>
              </c:numCache>
            </c:numRef>
          </c:val>
          <c:smooth val="0"/>
        </c:ser>
        <c:ser>
          <c:idx val="1"/>
          <c:order val="1"/>
          <c:tx>
            <c:strRef>
              <c:f>'80'!$E$1</c:f>
              <c:strCache>
                <c:ptCount val="1"/>
                <c:pt idx="0">
                  <c:v>12%</c:v>
                </c:pt>
              </c:strCache>
            </c:strRef>
          </c:tx>
          <c:cat>
            <c:numRef>
              <c:f>'80'!$C$2:$C$16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'80'!$E$2:$E$16</c:f>
              <c:numCache>
                <c:formatCode>General</c:formatCode>
                <c:ptCount val="15"/>
                <c:pt idx="0">
                  <c:v>0</c:v>
                </c:pt>
                <c:pt idx="1">
                  <c:v>2.1000000000000001E-2</c:v>
                </c:pt>
                <c:pt idx="2">
                  <c:v>1.2999999999999999E-2</c:v>
                </c:pt>
                <c:pt idx="3">
                  <c:v>2.9000000000000001E-2</c:v>
                </c:pt>
                <c:pt idx="4">
                  <c:v>2.9000000000000001E-2</c:v>
                </c:pt>
                <c:pt idx="5">
                  <c:v>0.03</c:v>
                </c:pt>
                <c:pt idx="6">
                  <c:v>2.9000000000000001E-2</c:v>
                </c:pt>
                <c:pt idx="7">
                  <c:v>3.3000000000000002E-2</c:v>
                </c:pt>
                <c:pt idx="8">
                  <c:v>3.5999999999999997E-2</c:v>
                </c:pt>
                <c:pt idx="9">
                  <c:v>3.7999999999999999E-2</c:v>
                </c:pt>
                <c:pt idx="10">
                  <c:v>0.04</c:v>
                </c:pt>
                <c:pt idx="11">
                  <c:v>0.04</c:v>
                </c:pt>
                <c:pt idx="12">
                  <c:v>4.3999999999999997E-2</c:v>
                </c:pt>
                <c:pt idx="13">
                  <c:v>4.9000000000000002E-2</c:v>
                </c:pt>
                <c:pt idx="14">
                  <c:v>5.1999999999999998E-2</c:v>
                </c:pt>
              </c:numCache>
            </c:numRef>
          </c:val>
          <c:smooth val="0"/>
        </c:ser>
        <c:ser>
          <c:idx val="2"/>
          <c:order val="2"/>
          <c:tx>
            <c:strRef>
              <c:f>'80'!$F$1</c:f>
              <c:strCache>
                <c:ptCount val="1"/>
                <c:pt idx="0">
                  <c:v>13%</c:v>
                </c:pt>
              </c:strCache>
            </c:strRef>
          </c:tx>
          <c:cat>
            <c:numRef>
              <c:f>'80'!$C$2:$C$16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'80'!$F$2:$F$16</c:f>
              <c:numCache>
                <c:formatCode>General</c:formatCode>
                <c:ptCount val="15"/>
                <c:pt idx="0">
                  <c:v>0</c:v>
                </c:pt>
                <c:pt idx="1">
                  <c:v>2.1000000000000001E-2</c:v>
                </c:pt>
                <c:pt idx="2">
                  <c:v>0.03</c:v>
                </c:pt>
                <c:pt idx="3">
                  <c:v>2.9000000000000001E-2</c:v>
                </c:pt>
                <c:pt idx="4">
                  <c:v>3.2000000000000001E-2</c:v>
                </c:pt>
                <c:pt idx="5">
                  <c:v>0.03</c:v>
                </c:pt>
                <c:pt idx="6">
                  <c:v>3.2000000000000001E-2</c:v>
                </c:pt>
                <c:pt idx="7">
                  <c:v>3.3000000000000002E-2</c:v>
                </c:pt>
                <c:pt idx="8">
                  <c:v>3.5999999999999997E-2</c:v>
                </c:pt>
                <c:pt idx="9">
                  <c:v>3.7999999999999999E-2</c:v>
                </c:pt>
                <c:pt idx="10">
                  <c:v>0.04</c:v>
                </c:pt>
                <c:pt idx="11">
                  <c:v>0.04</c:v>
                </c:pt>
                <c:pt idx="12">
                  <c:v>4.3999999999999997E-2</c:v>
                </c:pt>
                <c:pt idx="13">
                  <c:v>4.9000000000000002E-2</c:v>
                </c:pt>
                <c:pt idx="14">
                  <c:v>5.1999999999999998E-2</c:v>
                </c:pt>
              </c:numCache>
            </c:numRef>
          </c:val>
          <c:smooth val="0"/>
        </c:ser>
        <c:dLbls>
          <c:showLegendKey val="0"/>
          <c:showVal val="0"/>
          <c:showCatName val="0"/>
          <c:showSerName val="0"/>
          <c:showPercent val="0"/>
          <c:showBubbleSize val="0"/>
        </c:dLbls>
        <c:marker val="1"/>
        <c:smooth val="0"/>
        <c:axId val="55689216"/>
        <c:axId val="55691136"/>
      </c:lineChart>
      <c:catAx>
        <c:axId val="55689216"/>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691136"/>
        <c:crosses val="autoZero"/>
        <c:auto val="1"/>
        <c:lblAlgn val="ctr"/>
        <c:lblOffset val="100"/>
        <c:noMultiLvlLbl val="0"/>
      </c:catAx>
      <c:valAx>
        <c:axId val="55691136"/>
        <c:scaling>
          <c:orientation val="minMax"/>
        </c:scaling>
        <c:delete val="0"/>
        <c:axPos val="l"/>
        <c:majorGridlines/>
        <c:minorGridlines/>
        <c:title>
          <c:tx>
            <c:rich>
              <a:bodyPr/>
              <a:lstStyle/>
              <a:p>
                <a:pPr>
                  <a:defRPr/>
                </a:pPr>
                <a:r>
                  <a:rPr lang="en-US"/>
                  <a:t>Absorbansi kelarutan pigmen dalam air</a:t>
                </a:r>
              </a:p>
            </c:rich>
          </c:tx>
          <c:layout>
            <c:manualLayout>
              <c:xMode val="edge"/>
              <c:yMode val="edge"/>
              <c:x val="3.0555555555555555E-2"/>
              <c:y val="0.111470180810732"/>
            </c:manualLayout>
          </c:layout>
          <c:overlay val="0"/>
        </c:title>
        <c:numFmt formatCode="General" sourceLinked="1"/>
        <c:majorTickMark val="out"/>
        <c:minorTickMark val="none"/>
        <c:tickLblPos val="nextTo"/>
        <c:crossAx val="5568921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'100'!$C$2</c:f>
              <c:strCache>
                <c:ptCount val="1"/>
                <c:pt idx="0">
                  <c:v>11%</c:v>
                </c:pt>
              </c:strCache>
            </c:strRef>
          </c:tx>
          <c:cat>
            <c:numRef>
              <c:f>'100'!$B$3:$B$17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'100'!$C$3:$C$17</c:f>
              <c:numCache>
                <c:formatCode>General</c:formatCode>
                <c:ptCount val="15"/>
                <c:pt idx="0">
                  <c:v>0</c:v>
                </c:pt>
                <c:pt idx="1">
                  <c:v>2.5999999999999999E-2</c:v>
                </c:pt>
                <c:pt idx="2">
                  <c:v>3.4000000000000002E-2</c:v>
                </c:pt>
                <c:pt idx="3">
                  <c:v>3.5000000000000003E-2</c:v>
                </c:pt>
                <c:pt idx="4">
                  <c:v>3.6999999999999998E-2</c:v>
                </c:pt>
                <c:pt idx="5">
                  <c:v>3.6999999999999998E-2</c:v>
                </c:pt>
                <c:pt idx="6">
                  <c:v>3.7999999999999999E-2</c:v>
                </c:pt>
                <c:pt idx="7">
                  <c:v>4.2000000000000003E-2</c:v>
                </c:pt>
                <c:pt idx="8">
                  <c:v>4.2999999999999997E-2</c:v>
                </c:pt>
                <c:pt idx="9">
                  <c:v>4.8000000000000001E-2</c:v>
                </c:pt>
                <c:pt idx="10">
                  <c:v>5.2999999999999999E-2</c:v>
                </c:pt>
                <c:pt idx="11">
                  <c:v>6.0999999999999999E-2</c:v>
                </c:pt>
                <c:pt idx="12">
                  <c:v>5.8999999999999997E-2</c:v>
                </c:pt>
                <c:pt idx="13">
                  <c:v>5.8999999999999997E-2</c:v>
                </c:pt>
                <c:pt idx="14">
                  <c:v>6.4000000000000001E-2</c:v>
                </c:pt>
              </c:numCache>
            </c:numRef>
          </c:val>
          <c:smooth val="0"/>
        </c:ser>
        <c:ser>
          <c:idx val="1"/>
          <c:order val="1"/>
          <c:tx>
            <c:strRef>
              <c:f>'100'!$D$2</c:f>
              <c:strCache>
                <c:ptCount val="1"/>
                <c:pt idx="0">
                  <c:v>12%</c:v>
                </c:pt>
              </c:strCache>
            </c:strRef>
          </c:tx>
          <c:cat>
            <c:numRef>
              <c:f>'100'!$B$3:$B$17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'100'!$D$3:$D$17</c:f>
              <c:numCache>
                <c:formatCode>General</c:formatCode>
                <c:ptCount val="15"/>
                <c:pt idx="0">
                  <c:v>0</c:v>
                </c:pt>
                <c:pt idx="1">
                  <c:v>2.5999999999999999E-2</c:v>
                </c:pt>
                <c:pt idx="2">
                  <c:v>2.7E-2</c:v>
                </c:pt>
                <c:pt idx="3">
                  <c:v>3.5000000000000003E-2</c:v>
                </c:pt>
                <c:pt idx="4">
                  <c:v>3.4000000000000002E-2</c:v>
                </c:pt>
                <c:pt idx="5">
                  <c:v>3.6999999999999998E-2</c:v>
                </c:pt>
                <c:pt idx="6">
                  <c:v>3.7999999999999999E-2</c:v>
                </c:pt>
                <c:pt idx="7">
                  <c:v>4.2000000000000003E-2</c:v>
                </c:pt>
                <c:pt idx="8">
                  <c:v>0.04</c:v>
                </c:pt>
                <c:pt idx="9">
                  <c:v>4.8000000000000001E-2</c:v>
                </c:pt>
                <c:pt idx="10">
                  <c:v>5.6000000000000001E-2</c:v>
                </c:pt>
                <c:pt idx="11">
                  <c:v>5.8000000000000003E-2</c:v>
                </c:pt>
                <c:pt idx="12">
                  <c:v>6.4000000000000001E-2</c:v>
                </c:pt>
                <c:pt idx="13">
                  <c:v>5.8999999999999997E-2</c:v>
                </c:pt>
                <c:pt idx="14">
                  <c:v>6.5000000000000002E-2</c:v>
                </c:pt>
              </c:numCache>
            </c:numRef>
          </c:val>
          <c:smooth val="0"/>
        </c:ser>
        <c:ser>
          <c:idx val="2"/>
          <c:order val="2"/>
          <c:tx>
            <c:strRef>
              <c:f>'100'!$E$2</c:f>
              <c:strCache>
                <c:ptCount val="1"/>
                <c:pt idx="0">
                  <c:v>13%</c:v>
                </c:pt>
              </c:strCache>
            </c:strRef>
          </c:tx>
          <c:cat>
            <c:numRef>
              <c:f>'100'!$B$3:$B$17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'100'!$E$3:$E$17</c:f>
              <c:numCache>
                <c:formatCode>General</c:formatCode>
                <c:ptCount val="15"/>
                <c:pt idx="0">
                  <c:v>0</c:v>
                </c:pt>
                <c:pt idx="1">
                  <c:v>2.5999999999999999E-2</c:v>
                </c:pt>
                <c:pt idx="2">
                  <c:v>3.5999999999999997E-2</c:v>
                </c:pt>
                <c:pt idx="3">
                  <c:v>3.5000000000000003E-2</c:v>
                </c:pt>
                <c:pt idx="4">
                  <c:v>3.6999999999999998E-2</c:v>
                </c:pt>
                <c:pt idx="5">
                  <c:v>3.6999999999999998E-2</c:v>
                </c:pt>
                <c:pt idx="6">
                  <c:v>3.7999999999999999E-2</c:v>
                </c:pt>
                <c:pt idx="7">
                  <c:v>4.2000000000000003E-2</c:v>
                </c:pt>
                <c:pt idx="8">
                  <c:v>4.2999999999999997E-2</c:v>
                </c:pt>
                <c:pt idx="9">
                  <c:v>4.8000000000000001E-2</c:v>
                </c:pt>
                <c:pt idx="10">
                  <c:v>5.8999999999999997E-2</c:v>
                </c:pt>
                <c:pt idx="11">
                  <c:v>6.0999999999999999E-2</c:v>
                </c:pt>
                <c:pt idx="12">
                  <c:v>6.4000000000000001E-2</c:v>
                </c:pt>
                <c:pt idx="13">
                  <c:v>6.6000000000000003E-2</c:v>
                </c:pt>
                <c:pt idx="14">
                  <c:v>6.6000000000000003E-2</c:v>
                </c:pt>
              </c:numCache>
            </c:numRef>
          </c:val>
          <c:smooth val="0"/>
        </c:ser>
        <c:dLbls>
          <c:showLegendKey val="0"/>
          <c:showVal val="0"/>
          <c:showCatName val="0"/>
          <c:showSerName val="0"/>
          <c:showPercent val="0"/>
          <c:showBubbleSize val="0"/>
        </c:dLbls>
        <c:marker val="1"/>
        <c:smooth val="0"/>
        <c:axId val="55700864"/>
        <c:axId val="55715328"/>
      </c:lineChart>
      <c:catAx>
        <c:axId val="55700864"/>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715328"/>
        <c:crosses val="autoZero"/>
        <c:auto val="1"/>
        <c:lblAlgn val="ctr"/>
        <c:lblOffset val="100"/>
        <c:noMultiLvlLbl val="0"/>
      </c:catAx>
      <c:valAx>
        <c:axId val="55715328"/>
        <c:scaling>
          <c:orientation val="minMax"/>
        </c:scaling>
        <c:delete val="0"/>
        <c:axPos val="l"/>
        <c:majorGridlines/>
        <c:minorGridlines/>
        <c:title>
          <c:tx>
            <c:rich>
              <a:bodyPr/>
              <a:lstStyle/>
              <a:p>
                <a:pPr>
                  <a:defRPr/>
                </a:pPr>
                <a:r>
                  <a:rPr lang="en-US"/>
                  <a:t>Absorbansi kelarutan pigmen dalam air</a:t>
                </a:r>
              </a:p>
            </c:rich>
          </c:tx>
          <c:layout>
            <c:manualLayout>
              <c:xMode val="edge"/>
              <c:yMode val="edge"/>
              <c:x val="3.3333333333333333E-2"/>
              <c:y val="0.111470180810732"/>
            </c:manualLayout>
          </c:layout>
          <c:overlay val="0"/>
        </c:title>
        <c:numFmt formatCode="General" sourceLinked="1"/>
        <c:majorTickMark val="out"/>
        <c:minorTickMark val="none"/>
        <c:tickLblPos val="nextTo"/>
        <c:crossAx val="557008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'keseluruhan 11,12,13'!$C$2</c:f>
              <c:strCache>
                <c:ptCount val="1"/>
                <c:pt idx="0">
                  <c:v>11%</c:v>
                </c:pt>
              </c:strCache>
            </c:strRef>
          </c:tx>
          <c:cat>
            <c:numRef>
              <c:f>'keseluruhan 11,12,13'!$B$3:$B$17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'keseluruhan 11,12,13'!$C$3:$C$17</c:f>
              <c:numCache>
                <c:formatCode>General</c:formatCode>
                <c:ptCount val="15"/>
                <c:pt idx="0">
                  <c:v>0</c:v>
                </c:pt>
                <c:pt idx="1">
                  <c:v>3.2000000000000001E-2</c:v>
                </c:pt>
                <c:pt idx="2">
                  <c:v>5.5E-2</c:v>
                </c:pt>
                <c:pt idx="3">
                  <c:v>6.4000000000000001E-2</c:v>
                </c:pt>
                <c:pt idx="4">
                  <c:v>0.09</c:v>
                </c:pt>
                <c:pt idx="5">
                  <c:v>0.107</c:v>
                </c:pt>
                <c:pt idx="6">
                  <c:v>0.376</c:v>
                </c:pt>
                <c:pt idx="7">
                  <c:v>0.54100000000000004</c:v>
                </c:pt>
                <c:pt idx="8">
                  <c:v>0.63600000000000001</c:v>
                </c:pt>
                <c:pt idx="9">
                  <c:v>0.875</c:v>
                </c:pt>
                <c:pt idx="10">
                  <c:v>1.8169999999999999</c:v>
                </c:pt>
                <c:pt idx="11">
                  <c:v>1.6080000000000001</c:v>
                </c:pt>
                <c:pt idx="12">
                  <c:v>1.4850000000000001</c:v>
                </c:pt>
                <c:pt idx="13">
                  <c:v>1.1930000000000001</c:v>
                </c:pt>
                <c:pt idx="14">
                  <c:v>1.0840000000000001</c:v>
                </c:pt>
              </c:numCache>
            </c:numRef>
          </c:val>
          <c:smooth val="1"/>
        </c:ser>
        <c:ser>
          <c:idx val="1"/>
          <c:order val="1"/>
          <c:tx>
            <c:strRef>
              <c:f>'keseluruhan 11,12,13'!$D$2</c:f>
              <c:strCache>
                <c:ptCount val="1"/>
                <c:pt idx="0">
                  <c:v>12%</c:v>
                </c:pt>
              </c:strCache>
            </c:strRef>
          </c:tx>
          <c:cat>
            <c:numRef>
              <c:f>'keseluruhan 11,12,13'!$B$3:$B$17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'keseluruhan 11,12,13'!$D$3:$D$17</c:f>
              <c:numCache>
                <c:formatCode>General</c:formatCode>
                <c:ptCount val="15"/>
                <c:pt idx="0">
                  <c:v>0</c:v>
                </c:pt>
                <c:pt idx="1">
                  <c:v>1.4E-2</c:v>
                </c:pt>
                <c:pt idx="2">
                  <c:v>0.05</c:v>
                </c:pt>
                <c:pt idx="3">
                  <c:v>8.8999999999999996E-2</c:v>
                </c:pt>
                <c:pt idx="4">
                  <c:v>0.153</c:v>
                </c:pt>
                <c:pt idx="5">
                  <c:v>0.19800000000000001</c:v>
                </c:pt>
                <c:pt idx="6">
                  <c:v>1.034</c:v>
                </c:pt>
                <c:pt idx="7">
                  <c:v>1.097</c:v>
                </c:pt>
                <c:pt idx="8">
                  <c:v>1.121</c:v>
                </c:pt>
                <c:pt idx="9">
                  <c:v>1.276</c:v>
                </c:pt>
                <c:pt idx="10">
                  <c:v>1.2909999999999999</c:v>
                </c:pt>
                <c:pt idx="11">
                  <c:v>1.4730000000000001</c:v>
                </c:pt>
                <c:pt idx="12">
                  <c:v>1.355</c:v>
                </c:pt>
                <c:pt idx="13">
                  <c:v>1.252</c:v>
                </c:pt>
                <c:pt idx="14">
                  <c:v>1.2030000000000001</c:v>
                </c:pt>
              </c:numCache>
            </c:numRef>
          </c:val>
          <c:smooth val="1"/>
        </c:ser>
        <c:ser>
          <c:idx val="2"/>
          <c:order val="2"/>
          <c:tx>
            <c:strRef>
              <c:f>'keseluruhan 11,12,13'!$E$2</c:f>
              <c:strCache>
                <c:ptCount val="1"/>
                <c:pt idx="0">
                  <c:v>13%</c:v>
                </c:pt>
              </c:strCache>
            </c:strRef>
          </c:tx>
          <c:cat>
            <c:numRef>
              <c:f>'keseluruhan 11,12,13'!$B$3:$B$17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'keseluruhan 11,12,13'!$E$3:$E$17</c:f>
              <c:numCache>
                <c:formatCode>General</c:formatCode>
                <c:ptCount val="15"/>
                <c:pt idx="0">
                  <c:v>0</c:v>
                </c:pt>
                <c:pt idx="1">
                  <c:v>0.06</c:v>
                </c:pt>
                <c:pt idx="2">
                  <c:v>6.0999999999999999E-2</c:v>
                </c:pt>
                <c:pt idx="3">
                  <c:v>8.3000000000000004E-2</c:v>
                </c:pt>
                <c:pt idx="4">
                  <c:v>0.182</c:v>
                </c:pt>
                <c:pt idx="5">
                  <c:v>0.21099999999999999</c:v>
                </c:pt>
                <c:pt idx="6">
                  <c:v>1.0760000000000001</c:v>
                </c:pt>
                <c:pt idx="7">
                  <c:v>1.4259999999999999</c:v>
                </c:pt>
                <c:pt idx="8">
                  <c:v>1.7170000000000001</c:v>
                </c:pt>
                <c:pt idx="9">
                  <c:v>1.81</c:v>
                </c:pt>
                <c:pt idx="10">
                  <c:v>1.948</c:v>
                </c:pt>
                <c:pt idx="11">
                  <c:v>2.4159999999999999</c:v>
                </c:pt>
                <c:pt idx="12">
                  <c:v>2.8940000000000001</c:v>
                </c:pt>
                <c:pt idx="13">
                  <c:v>3.07</c:v>
                </c:pt>
                <c:pt idx="14">
                  <c:v>2.915</c:v>
                </c:pt>
              </c:numCache>
            </c:numRef>
          </c:val>
          <c:smooth val="1"/>
        </c:ser>
        <c:dLbls>
          <c:showLegendKey val="0"/>
          <c:showVal val="0"/>
          <c:showCatName val="0"/>
          <c:showSerName val="0"/>
          <c:showPercent val="0"/>
          <c:showBubbleSize val="0"/>
        </c:dLbls>
        <c:marker val="1"/>
        <c:smooth val="0"/>
        <c:axId val="43725568"/>
        <c:axId val="43727488"/>
      </c:lineChart>
      <c:catAx>
        <c:axId val="43725568"/>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43727488"/>
        <c:crosses val="autoZero"/>
        <c:auto val="1"/>
        <c:lblAlgn val="ctr"/>
        <c:lblOffset val="100"/>
        <c:noMultiLvlLbl val="0"/>
      </c:catAx>
      <c:valAx>
        <c:axId val="43727488"/>
        <c:scaling>
          <c:orientation val="minMax"/>
        </c:scaling>
        <c:delete val="0"/>
        <c:axPos val="l"/>
        <c:majorGridlines/>
        <c:minorGridlines/>
        <c:title>
          <c:tx>
            <c:rich>
              <a:bodyPr/>
              <a:lstStyle/>
              <a:p>
                <a:pPr>
                  <a:defRPr/>
                </a:pPr>
                <a:r>
                  <a:rPr lang="en-US"/>
                  <a:t>Intensitas</a:t>
                </a:r>
                <a:r>
                  <a:rPr lang="en-US" baseline="0"/>
                  <a:t> pihmen merah</a:t>
                </a:r>
                <a:endParaRPr lang="en-US"/>
              </a:p>
            </c:rich>
          </c:tx>
          <c:overlay val="0"/>
        </c:title>
        <c:numFmt formatCode="General" sourceLinked="1"/>
        <c:majorTickMark val="out"/>
        <c:minorTickMark val="none"/>
        <c:tickLblPos val="nextTo"/>
        <c:crossAx val="43725568"/>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'kadar air'!$D$3</c:f>
              <c:strCache>
                <c:ptCount val="1"/>
                <c:pt idx="0">
                  <c:v>11%</c:v>
                </c:pt>
              </c:strCache>
            </c:strRef>
          </c:tx>
          <c:cat>
            <c:numRef>
              <c:f>'kadar air'!$C$4:$C$18</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'kadar air'!$D$4:$D$18</c:f>
              <c:numCache>
                <c:formatCode>General</c:formatCode>
                <c:ptCount val="15"/>
                <c:pt idx="0">
                  <c:v>6</c:v>
                </c:pt>
                <c:pt idx="1">
                  <c:v>5</c:v>
                </c:pt>
                <c:pt idx="2">
                  <c:v>5.5</c:v>
                </c:pt>
                <c:pt idx="3">
                  <c:v>7.5</c:v>
                </c:pt>
                <c:pt idx="4">
                  <c:v>7</c:v>
                </c:pt>
                <c:pt idx="5">
                  <c:v>6.5</c:v>
                </c:pt>
                <c:pt idx="6">
                  <c:v>5</c:v>
                </c:pt>
                <c:pt idx="7">
                  <c:v>7</c:v>
                </c:pt>
                <c:pt idx="8">
                  <c:v>6</c:v>
                </c:pt>
                <c:pt idx="9">
                  <c:v>6.5</c:v>
                </c:pt>
                <c:pt idx="10">
                  <c:v>8.5</c:v>
                </c:pt>
                <c:pt idx="11">
                  <c:v>7</c:v>
                </c:pt>
                <c:pt idx="12">
                  <c:v>7</c:v>
                </c:pt>
                <c:pt idx="13">
                  <c:v>6.5</c:v>
                </c:pt>
                <c:pt idx="14">
                  <c:v>6.5</c:v>
                </c:pt>
              </c:numCache>
            </c:numRef>
          </c:val>
          <c:smooth val="0"/>
        </c:ser>
        <c:dLbls>
          <c:showLegendKey val="0"/>
          <c:showVal val="0"/>
          <c:showCatName val="0"/>
          <c:showSerName val="0"/>
          <c:showPercent val="0"/>
          <c:showBubbleSize val="0"/>
        </c:dLbls>
        <c:marker val="1"/>
        <c:smooth val="0"/>
        <c:axId val="55744000"/>
        <c:axId val="55745920"/>
      </c:lineChart>
      <c:catAx>
        <c:axId val="55744000"/>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745920"/>
        <c:crosses val="autoZero"/>
        <c:auto val="1"/>
        <c:lblAlgn val="ctr"/>
        <c:lblOffset val="100"/>
        <c:noMultiLvlLbl val="1"/>
      </c:catAx>
      <c:valAx>
        <c:axId val="55745920"/>
        <c:scaling>
          <c:orientation val="minMax"/>
        </c:scaling>
        <c:delete val="0"/>
        <c:axPos val="l"/>
        <c:majorGridlines/>
        <c:minorGridlines/>
        <c:title>
          <c:tx>
            <c:rich>
              <a:bodyPr/>
              <a:lstStyle/>
              <a:p>
                <a:pPr>
                  <a:defRPr/>
                </a:pPr>
                <a:r>
                  <a:rPr lang="en-US"/>
                  <a:t>kadar air</a:t>
                </a:r>
              </a:p>
            </c:rich>
          </c:tx>
          <c:overlay val="0"/>
        </c:title>
        <c:numFmt formatCode="General" sourceLinked="1"/>
        <c:majorTickMark val="out"/>
        <c:minorTickMark val="none"/>
        <c:tickLblPos val="nextTo"/>
        <c:crossAx val="55744000"/>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Konsentrasi 12%</a:t>
            </a:r>
          </a:p>
        </c:rich>
      </c:tx>
      <c:overlay val="0"/>
    </c:title>
    <c:autoTitleDeleted val="0"/>
    <c:plotArea>
      <c:layout/>
      <c:lineChart>
        <c:grouping val="stacked"/>
        <c:varyColors val="0"/>
        <c:ser>
          <c:idx val="0"/>
          <c:order val="0"/>
          <c:tx>
            <c:strRef>
              <c:f>'kadar air'!$D$21</c:f>
              <c:strCache>
                <c:ptCount val="1"/>
                <c:pt idx="0">
                  <c:v>12%</c:v>
                </c:pt>
              </c:strCache>
            </c:strRef>
          </c:tx>
          <c:cat>
            <c:numRef>
              <c:f>'kadar air'!$C$22:$C$36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'kadar air'!$D$22:$D$36</c:f>
              <c:numCache>
                <c:formatCode>General</c:formatCode>
                <c:ptCount val="15"/>
                <c:pt idx="0">
                  <c:v>5</c:v>
                </c:pt>
                <c:pt idx="1">
                  <c:v>5.5</c:v>
                </c:pt>
                <c:pt idx="2">
                  <c:v>6</c:v>
                </c:pt>
                <c:pt idx="3">
                  <c:v>6</c:v>
                </c:pt>
                <c:pt idx="4">
                  <c:v>6.5</c:v>
                </c:pt>
                <c:pt idx="5">
                  <c:v>7</c:v>
                </c:pt>
                <c:pt idx="6">
                  <c:v>7</c:v>
                </c:pt>
                <c:pt idx="7">
                  <c:v>6.5</c:v>
                </c:pt>
                <c:pt idx="8">
                  <c:v>7</c:v>
                </c:pt>
                <c:pt idx="9">
                  <c:v>6.5</c:v>
                </c:pt>
                <c:pt idx="10">
                  <c:v>7</c:v>
                </c:pt>
                <c:pt idx="11">
                  <c:v>5.5</c:v>
                </c:pt>
                <c:pt idx="12">
                  <c:v>7.5</c:v>
                </c:pt>
                <c:pt idx="13">
                  <c:v>6.5</c:v>
                </c:pt>
                <c:pt idx="14">
                  <c:v>8</c:v>
                </c:pt>
              </c:numCache>
            </c:numRef>
          </c:val>
          <c:smooth val="0"/>
        </c:ser>
        <c:dLbls>
          <c:showLegendKey val="0"/>
          <c:showVal val="0"/>
          <c:showCatName val="0"/>
          <c:showSerName val="0"/>
          <c:showPercent val="0"/>
          <c:showBubbleSize val="0"/>
        </c:dLbls>
        <c:marker val="1"/>
        <c:smooth val="0"/>
        <c:axId val="55758208"/>
        <c:axId val="55784960"/>
      </c:lineChart>
      <c:catAx>
        <c:axId val="55758208"/>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784960"/>
        <c:crosses val="autoZero"/>
        <c:auto val="1"/>
        <c:lblAlgn val="ctr"/>
        <c:lblOffset val="100"/>
        <c:noMultiLvlLbl val="0"/>
      </c:catAx>
      <c:valAx>
        <c:axId val="55784960"/>
        <c:scaling>
          <c:orientation val="minMax"/>
        </c:scaling>
        <c:delete val="0"/>
        <c:axPos val="l"/>
        <c:majorGridlines/>
        <c:minorGridlines/>
        <c:title>
          <c:tx>
            <c:rich>
              <a:bodyPr/>
              <a:lstStyle/>
              <a:p>
                <a:pPr>
                  <a:defRPr/>
                </a:pPr>
                <a:r>
                  <a:rPr lang="en-US"/>
                  <a:t>kadar air</a:t>
                </a:r>
              </a:p>
            </c:rich>
          </c:tx>
          <c:overlay val="0"/>
        </c:title>
        <c:numFmt formatCode="General" sourceLinked="1"/>
        <c:majorTickMark val="out"/>
        <c:minorTickMark val="none"/>
        <c:tickLblPos val="nextTo"/>
        <c:crossAx val="55758208"/>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Konsentrasi 13%</a:t>
            </a:r>
          </a:p>
        </c:rich>
      </c:tx>
      <c:overlay val="0"/>
    </c:title>
    <c:autoTitleDeleted val="0"/>
    <c:plotArea>
      <c:layout/>
      <c:lineChart>
        <c:grouping val="stacked"/>
        <c:varyColors val="0"/>
        <c:ser>
          <c:idx val="0"/>
          <c:order val="0"/>
          <c:tx>
            <c:strRef>
              <c:f>'kadar air'!$D$38</c:f>
              <c:strCache>
                <c:ptCount val="1"/>
                <c:pt idx="0">
                  <c:v>13%</c:v>
                </c:pt>
              </c:strCache>
            </c:strRef>
          </c:tx>
          <c:cat>
            <c:numRef>
              <c:f>'kadar air'!$C$39:$C$53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'kadar air'!$D$39:$D$53</c:f>
              <c:numCache>
                <c:formatCode>General</c:formatCode>
                <c:ptCount val="15"/>
                <c:pt idx="0">
                  <c:v>7.5</c:v>
                </c:pt>
                <c:pt idx="1">
                  <c:v>7</c:v>
                </c:pt>
                <c:pt idx="2">
                  <c:v>7.5</c:v>
                </c:pt>
                <c:pt idx="3">
                  <c:v>7.5</c:v>
                </c:pt>
                <c:pt idx="4">
                  <c:v>6</c:v>
                </c:pt>
                <c:pt idx="5">
                  <c:v>5.5</c:v>
                </c:pt>
                <c:pt idx="6">
                  <c:v>8</c:v>
                </c:pt>
                <c:pt idx="7">
                  <c:v>6.5</c:v>
                </c:pt>
                <c:pt idx="8">
                  <c:v>5</c:v>
                </c:pt>
                <c:pt idx="9">
                  <c:v>6.5</c:v>
                </c:pt>
                <c:pt idx="10">
                  <c:v>6</c:v>
                </c:pt>
                <c:pt idx="11">
                  <c:v>7.5</c:v>
                </c:pt>
                <c:pt idx="12">
                  <c:v>7</c:v>
                </c:pt>
                <c:pt idx="13">
                  <c:v>7</c:v>
                </c:pt>
                <c:pt idx="14">
                  <c:v>5.5</c:v>
                </c:pt>
              </c:numCache>
            </c:numRef>
          </c:val>
          <c:smooth val="0"/>
        </c:ser>
        <c:dLbls>
          <c:showLegendKey val="0"/>
          <c:showVal val="0"/>
          <c:showCatName val="0"/>
          <c:showSerName val="0"/>
          <c:showPercent val="0"/>
          <c:showBubbleSize val="0"/>
        </c:dLbls>
        <c:marker val="1"/>
        <c:smooth val="0"/>
        <c:axId val="55809920"/>
        <c:axId val="55824384"/>
      </c:lineChart>
      <c:catAx>
        <c:axId val="55809920"/>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824384"/>
        <c:crosses val="autoZero"/>
        <c:auto val="1"/>
        <c:lblAlgn val="ctr"/>
        <c:lblOffset val="100"/>
        <c:noMultiLvlLbl val="0"/>
      </c:catAx>
      <c:valAx>
        <c:axId val="55824384"/>
        <c:scaling>
          <c:orientation val="minMax"/>
        </c:scaling>
        <c:delete val="0"/>
        <c:axPos val="l"/>
        <c:majorGridlines/>
        <c:minorGridlines/>
        <c:title>
          <c:tx>
            <c:rich>
              <a:bodyPr/>
              <a:lstStyle/>
              <a:p>
                <a:pPr>
                  <a:defRPr/>
                </a:pPr>
                <a:r>
                  <a:rPr lang="en-US"/>
                  <a:t>kadar air</a:t>
                </a:r>
              </a:p>
            </c:rich>
          </c:tx>
          <c:overlay val="0"/>
        </c:title>
        <c:numFmt formatCode="General" sourceLinked="1"/>
        <c:majorTickMark val="out"/>
        <c:minorTickMark val="none"/>
        <c:tickLblPos val="nextTo"/>
        <c:crossAx val="558099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'Abs Kel 11%'!$C$2</c:f>
              <c:strCache>
                <c:ptCount val="1"/>
                <c:pt idx="0">
                  <c:v>27°C</c:v>
                </c:pt>
              </c:strCache>
            </c:strRef>
          </c:tx>
          <c:cat>
            <c:numRef>
              <c:f>'Abs Kel 11%'!$B$3:$B$17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11%'!$C$3:$C$17</c:f>
              <c:numCache>
                <c:formatCode>General</c:formatCode>
                <c:ptCount val="15"/>
                <c:pt idx="0">
                  <c:v>0</c:v>
                </c:pt>
                <c:pt idx="1">
                  <c:v>8.0000000000000002E-3</c:v>
                </c:pt>
                <c:pt idx="2">
                  <c:v>0.01</c:v>
                </c:pt>
                <c:pt idx="3">
                  <c:v>1.2E-2</c:v>
                </c:pt>
                <c:pt idx="4">
                  <c:v>1.2999999999999999E-2</c:v>
                </c:pt>
                <c:pt idx="5">
                  <c:v>1.4999999999999999E-2</c:v>
                </c:pt>
                <c:pt idx="6">
                  <c:v>1.6E-2</c:v>
                </c:pt>
                <c:pt idx="7">
                  <c:v>2.1999999999999999E-2</c:v>
                </c:pt>
                <c:pt idx="8">
                  <c:v>2.4E-2</c:v>
                </c:pt>
                <c:pt idx="9">
                  <c:v>2.8000000000000001E-2</c:v>
                </c:pt>
                <c:pt idx="10">
                  <c:v>2.5000000000000001E-2</c:v>
                </c:pt>
                <c:pt idx="11">
                  <c:v>2.7E-2</c:v>
                </c:pt>
                <c:pt idx="12">
                  <c:v>2.1999999999999999E-2</c:v>
                </c:pt>
                <c:pt idx="13">
                  <c:v>2.9000000000000001E-2</c:v>
                </c:pt>
                <c:pt idx="14">
                  <c:v>0.03</c:v>
                </c:pt>
              </c:numCache>
            </c:numRef>
          </c:val>
          <c:smooth val="0"/>
        </c:ser>
        <c:ser>
          <c:idx val="1"/>
          <c:order val="1"/>
          <c:tx>
            <c:strRef>
              <c:f>'Abs Kel 11%'!$D$2</c:f>
              <c:strCache>
                <c:ptCount val="1"/>
                <c:pt idx="0">
                  <c:v>60°C</c:v>
                </c:pt>
              </c:strCache>
            </c:strRef>
          </c:tx>
          <c:cat>
            <c:numRef>
              <c:f>'Abs Kel 11%'!$B$3:$B$17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11%'!$D$3:$D$17</c:f>
              <c:numCache>
                <c:formatCode>General</c:formatCode>
                <c:ptCount val="15"/>
                <c:pt idx="0">
                  <c:v>0</c:v>
                </c:pt>
                <c:pt idx="1">
                  <c:v>1.7000000000000001E-2</c:v>
                </c:pt>
                <c:pt idx="2">
                  <c:v>1.6E-2</c:v>
                </c:pt>
                <c:pt idx="3">
                  <c:v>2.5000000000000001E-2</c:v>
                </c:pt>
                <c:pt idx="4">
                  <c:v>2.5000000000000001E-2</c:v>
                </c:pt>
                <c:pt idx="5">
                  <c:v>2.5000000000000001E-2</c:v>
                </c:pt>
                <c:pt idx="6">
                  <c:v>2.8000000000000001E-2</c:v>
                </c:pt>
                <c:pt idx="7">
                  <c:v>2.5999999999999999E-2</c:v>
                </c:pt>
                <c:pt idx="8">
                  <c:v>2.9000000000000001E-2</c:v>
                </c:pt>
                <c:pt idx="9">
                  <c:v>3.2000000000000001E-2</c:v>
                </c:pt>
                <c:pt idx="10">
                  <c:v>3.2000000000000001E-2</c:v>
                </c:pt>
                <c:pt idx="11">
                  <c:v>3.3000000000000002E-2</c:v>
                </c:pt>
                <c:pt idx="12">
                  <c:v>3.5000000000000003E-2</c:v>
                </c:pt>
                <c:pt idx="13">
                  <c:v>3.5000000000000003E-2</c:v>
                </c:pt>
                <c:pt idx="14">
                  <c:v>3.7999999999999999E-2</c:v>
                </c:pt>
              </c:numCache>
            </c:numRef>
          </c:val>
          <c:smooth val="0"/>
        </c:ser>
        <c:ser>
          <c:idx val="2"/>
          <c:order val="2"/>
          <c:tx>
            <c:strRef>
              <c:f>'Abs Kel 11%'!$E$2</c:f>
              <c:strCache>
                <c:ptCount val="1"/>
                <c:pt idx="0">
                  <c:v>80°C</c:v>
                </c:pt>
              </c:strCache>
            </c:strRef>
          </c:tx>
          <c:cat>
            <c:numRef>
              <c:f>'Abs Kel 11%'!$B$3:$B$17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11%'!$E$3:$E$17</c:f>
              <c:numCache>
                <c:formatCode>General</c:formatCode>
                <c:ptCount val="15"/>
                <c:pt idx="0">
                  <c:v>0</c:v>
                </c:pt>
                <c:pt idx="1">
                  <c:v>2.1000000000000001E-2</c:v>
                </c:pt>
                <c:pt idx="2">
                  <c:v>1.7000000000000001E-2</c:v>
                </c:pt>
                <c:pt idx="3">
                  <c:v>2.9000000000000001E-2</c:v>
                </c:pt>
                <c:pt idx="4">
                  <c:v>0.03</c:v>
                </c:pt>
                <c:pt idx="5">
                  <c:v>3.2000000000000001E-2</c:v>
                </c:pt>
                <c:pt idx="6">
                  <c:v>3.2000000000000001E-2</c:v>
                </c:pt>
                <c:pt idx="7">
                  <c:v>3.3000000000000002E-2</c:v>
                </c:pt>
                <c:pt idx="8">
                  <c:v>3.5999999999999997E-2</c:v>
                </c:pt>
                <c:pt idx="9">
                  <c:v>3.7999999999999999E-2</c:v>
                </c:pt>
                <c:pt idx="10">
                  <c:v>3.5999999999999997E-2</c:v>
                </c:pt>
                <c:pt idx="11">
                  <c:v>3.6999999999999998E-2</c:v>
                </c:pt>
                <c:pt idx="12">
                  <c:v>3.6999999999999998E-2</c:v>
                </c:pt>
                <c:pt idx="13">
                  <c:v>0.04</c:v>
                </c:pt>
                <c:pt idx="14">
                  <c:v>4.9000000000000002E-2</c:v>
                </c:pt>
              </c:numCache>
            </c:numRef>
          </c:val>
          <c:smooth val="0"/>
        </c:ser>
        <c:ser>
          <c:idx val="3"/>
          <c:order val="3"/>
          <c:tx>
            <c:strRef>
              <c:f>'Abs Kel 11%'!$F$2</c:f>
              <c:strCache>
                <c:ptCount val="1"/>
                <c:pt idx="0">
                  <c:v>100°C</c:v>
                </c:pt>
              </c:strCache>
            </c:strRef>
          </c:tx>
          <c:cat>
            <c:numRef>
              <c:f>'Abs Kel 11%'!$B$3:$B$17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11%'!$F$3:$F$17</c:f>
              <c:numCache>
                <c:formatCode>General</c:formatCode>
                <c:ptCount val="15"/>
                <c:pt idx="0">
                  <c:v>0</c:v>
                </c:pt>
                <c:pt idx="1">
                  <c:v>2.5999999999999999E-2</c:v>
                </c:pt>
                <c:pt idx="2">
                  <c:v>3.4000000000000002E-2</c:v>
                </c:pt>
                <c:pt idx="3">
                  <c:v>3.5000000000000003E-2</c:v>
                </c:pt>
                <c:pt idx="4">
                  <c:v>3.6999999999999998E-2</c:v>
                </c:pt>
                <c:pt idx="5">
                  <c:v>3.6999999999999998E-2</c:v>
                </c:pt>
                <c:pt idx="6">
                  <c:v>3.7999999999999999E-2</c:v>
                </c:pt>
                <c:pt idx="7">
                  <c:v>4.2000000000000003E-2</c:v>
                </c:pt>
                <c:pt idx="8">
                  <c:v>4.2999999999999997E-2</c:v>
                </c:pt>
                <c:pt idx="9">
                  <c:v>4.8000000000000001E-2</c:v>
                </c:pt>
                <c:pt idx="10">
                  <c:v>5.2999999999999999E-2</c:v>
                </c:pt>
                <c:pt idx="11">
                  <c:v>6.0999999999999999E-2</c:v>
                </c:pt>
                <c:pt idx="12">
                  <c:v>5.8999999999999997E-2</c:v>
                </c:pt>
                <c:pt idx="13">
                  <c:v>5.8999999999999997E-2</c:v>
                </c:pt>
                <c:pt idx="14">
                  <c:v>6.4000000000000001E-2</c:v>
                </c:pt>
              </c:numCache>
            </c:numRef>
          </c:val>
          <c:smooth val="0"/>
        </c:ser>
        <c:dLbls>
          <c:showLegendKey val="0"/>
          <c:showVal val="0"/>
          <c:showCatName val="0"/>
          <c:showSerName val="0"/>
          <c:showPercent val="0"/>
          <c:showBubbleSize val="0"/>
        </c:dLbls>
        <c:marker val="1"/>
        <c:smooth val="0"/>
        <c:axId val="43742336"/>
        <c:axId val="43744256"/>
      </c:lineChart>
      <c:catAx>
        <c:axId val="43742336"/>
        <c:scaling>
          <c:orientation val="minMax"/>
        </c:scaling>
        <c:delete val="0"/>
        <c:axPos val="b"/>
        <c:title>
          <c:tx>
            <c:rich>
              <a:bodyPr/>
              <a:lstStyle/>
              <a:p>
                <a:pPr>
                  <a:defRPr/>
                </a:pPr>
                <a:r>
                  <a:rPr lang="en-US"/>
                  <a:t>Waktu (Hari) </a:t>
                </a:r>
              </a:p>
            </c:rich>
          </c:tx>
          <c:overlay val="0"/>
        </c:title>
        <c:numFmt formatCode="General" sourceLinked="1"/>
        <c:majorTickMark val="out"/>
        <c:minorTickMark val="none"/>
        <c:tickLblPos val="nextTo"/>
        <c:crossAx val="43744256"/>
        <c:crosses val="autoZero"/>
        <c:auto val="1"/>
        <c:lblAlgn val="ctr"/>
        <c:lblOffset val="100"/>
        <c:noMultiLvlLbl val="1"/>
      </c:catAx>
      <c:valAx>
        <c:axId val="43744256"/>
        <c:scaling>
          <c:orientation val="minMax"/>
        </c:scaling>
        <c:delete val="0"/>
        <c:axPos val="l"/>
        <c:majorGridlines/>
        <c:minorGridlines/>
        <c:title>
          <c:tx>
            <c:rich>
              <a:bodyPr/>
              <a:lstStyle/>
              <a:p>
                <a:pPr>
                  <a:defRPr/>
                </a:pPr>
                <a:r>
                  <a:rPr lang="en-US"/>
                  <a:t>Absorbansi kelarutan pigmen dalam Air</a:t>
                </a:r>
              </a:p>
            </c:rich>
          </c:tx>
          <c:overlay val="0"/>
        </c:title>
        <c:numFmt formatCode="General" sourceLinked="1"/>
        <c:majorTickMark val="out"/>
        <c:minorTickMark val="none"/>
        <c:tickLblPos val="nextTo"/>
        <c:crossAx val="437423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'Abs Kel 12%'!$C$2</c:f>
              <c:strCache>
                <c:ptCount val="1"/>
                <c:pt idx="0">
                  <c:v>27°C</c:v>
                </c:pt>
              </c:strCache>
            </c:strRef>
          </c:tx>
          <c:cat>
            <c:numRef>
              <c:f>'Abs Kel 12%'!$B$3:$B$17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12%'!$C$3:$C$17</c:f>
              <c:numCache>
                <c:formatCode>General</c:formatCode>
                <c:ptCount val="15"/>
                <c:pt idx="0">
                  <c:v>0</c:v>
                </c:pt>
                <c:pt idx="1">
                  <c:v>8.0000000000000002E-3</c:v>
                </c:pt>
                <c:pt idx="2">
                  <c:v>8.9999999999999993E-3</c:v>
                </c:pt>
                <c:pt idx="3">
                  <c:v>0.01</c:v>
                </c:pt>
                <c:pt idx="4">
                  <c:v>1.2999999999999999E-2</c:v>
                </c:pt>
                <c:pt idx="5">
                  <c:v>1.4999999999999999E-2</c:v>
                </c:pt>
                <c:pt idx="6">
                  <c:v>1.9E-2</c:v>
                </c:pt>
                <c:pt idx="7">
                  <c:v>2.1999999999999999E-2</c:v>
                </c:pt>
                <c:pt idx="8">
                  <c:v>2.4E-2</c:v>
                </c:pt>
                <c:pt idx="9">
                  <c:v>2.8000000000000001E-2</c:v>
                </c:pt>
                <c:pt idx="10">
                  <c:v>3.2000000000000001E-2</c:v>
                </c:pt>
                <c:pt idx="11">
                  <c:v>3.5999999999999997E-2</c:v>
                </c:pt>
                <c:pt idx="12">
                  <c:v>4.4999999999999998E-2</c:v>
                </c:pt>
                <c:pt idx="13">
                  <c:v>4.4999999999999998E-2</c:v>
                </c:pt>
                <c:pt idx="14">
                  <c:v>4.5999999999999999E-2</c:v>
                </c:pt>
              </c:numCache>
            </c:numRef>
          </c:val>
          <c:smooth val="0"/>
        </c:ser>
        <c:ser>
          <c:idx val="1"/>
          <c:order val="1"/>
          <c:tx>
            <c:strRef>
              <c:f>'Abs Kel 12%'!$D$2</c:f>
              <c:strCache>
                <c:ptCount val="1"/>
                <c:pt idx="0">
                  <c:v>60°C</c:v>
                </c:pt>
              </c:strCache>
            </c:strRef>
          </c:tx>
          <c:cat>
            <c:numRef>
              <c:f>'Abs Kel 12%'!$B$3:$B$17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12%'!$D$3:$D$17</c:f>
              <c:numCache>
                <c:formatCode>General</c:formatCode>
                <c:ptCount val="15"/>
                <c:pt idx="0">
                  <c:v>0</c:v>
                </c:pt>
                <c:pt idx="1">
                  <c:v>1.7000000000000001E-2</c:v>
                </c:pt>
                <c:pt idx="2">
                  <c:v>0.01</c:v>
                </c:pt>
                <c:pt idx="3">
                  <c:v>2.5000000000000001E-2</c:v>
                </c:pt>
                <c:pt idx="4">
                  <c:v>2.5999999999999999E-2</c:v>
                </c:pt>
                <c:pt idx="5">
                  <c:v>2.5000000000000001E-2</c:v>
                </c:pt>
                <c:pt idx="6">
                  <c:v>2.5999999999999999E-2</c:v>
                </c:pt>
                <c:pt idx="7">
                  <c:v>2.5999999999999999E-2</c:v>
                </c:pt>
                <c:pt idx="8">
                  <c:v>3.2000000000000001E-2</c:v>
                </c:pt>
                <c:pt idx="9">
                  <c:v>3.2000000000000001E-2</c:v>
                </c:pt>
                <c:pt idx="10">
                  <c:v>3.3000000000000002E-2</c:v>
                </c:pt>
                <c:pt idx="11">
                  <c:v>3.7999999999999999E-2</c:v>
                </c:pt>
                <c:pt idx="12">
                  <c:v>3.9E-2</c:v>
                </c:pt>
                <c:pt idx="13">
                  <c:v>4.4999999999999998E-2</c:v>
                </c:pt>
                <c:pt idx="14">
                  <c:v>4.7E-2</c:v>
                </c:pt>
              </c:numCache>
            </c:numRef>
          </c:val>
          <c:smooth val="0"/>
        </c:ser>
        <c:ser>
          <c:idx val="2"/>
          <c:order val="2"/>
          <c:tx>
            <c:strRef>
              <c:f>'Abs Kel 12%'!$E$2</c:f>
              <c:strCache>
                <c:ptCount val="1"/>
                <c:pt idx="0">
                  <c:v>80°C</c:v>
                </c:pt>
              </c:strCache>
            </c:strRef>
          </c:tx>
          <c:cat>
            <c:numRef>
              <c:f>'Abs Kel 12%'!$B$3:$B$17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12%'!$E$3:$E$17</c:f>
              <c:numCache>
                <c:formatCode>General</c:formatCode>
                <c:ptCount val="15"/>
                <c:pt idx="0">
                  <c:v>0</c:v>
                </c:pt>
                <c:pt idx="1">
                  <c:v>2.1000000000000001E-2</c:v>
                </c:pt>
                <c:pt idx="2">
                  <c:v>1.2999999999999999E-2</c:v>
                </c:pt>
                <c:pt idx="3">
                  <c:v>2.9000000000000001E-2</c:v>
                </c:pt>
                <c:pt idx="4">
                  <c:v>2.9000000000000001E-2</c:v>
                </c:pt>
                <c:pt idx="5">
                  <c:v>0.03</c:v>
                </c:pt>
                <c:pt idx="6">
                  <c:v>2.9000000000000001E-2</c:v>
                </c:pt>
                <c:pt idx="7">
                  <c:v>3.3000000000000002E-2</c:v>
                </c:pt>
                <c:pt idx="8">
                  <c:v>3.5999999999999997E-2</c:v>
                </c:pt>
                <c:pt idx="9">
                  <c:v>3.7999999999999999E-2</c:v>
                </c:pt>
                <c:pt idx="10">
                  <c:v>0.04</c:v>
                </c:pt>
                <c:pt idx="11">
                  <c:v>0.04</c:v>
                </c:pt>
                <c:pt idx="12">
                  <c:v>4.3999999999999997E-2</c:v>
                </c:pt>
                <c:pt idx="13">
                  <c:v>4.9000000000000002E-2</c:v>
                </c:pt>
                <c:pt idx="14">
                  <c:v>5.1999999999999998E-2</c:v>
                </c:pt>
              </c:numCache>
            </c:numRef>
          </c:val>
          <c:smooth val="0"/>
        </c:ser>
        <c:ser>
          <c:idx val="3"/>
          <c:order val="3"/>
          <c:tx>
            <c:strRef>
              <c:f>'Abs Kel 12%'!$F$2</c:f>
              <c:strCache>
                <c:ptCount val="1"/>
                <c:pt idx="0">
                  <c:v>100°C</c:v>
                </c:pt>
              </c:strCache>
            </c:strRef>
          </c:tx>
          <c:cat>
            <c:numRef>
              <c:f>'Abs Kel 12%'!$B$3:$B$17</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12%'!$F$3:$F$17</c:f>
              <c:numCache>
                <c:formatCode>General</c:formatCode>
                <c:ptCount val="15"/>
                <c:pt idx="0">
                  <c:v>0</c:v>
                </c:pt>
                <c:pt idx="1">
                  <c:v>2.5999999999999999E-2</c:v>
                </c:pt>
                <c:pt idx="2">
                  <c:v>2.7E-2</c:v>
                </c:pt>
                <c:pt idx="3">
                  <c:v>3.5000000000000003E-2</c:v>
                </c:pt>
                <c:pt idx="4">
                  <c:v>3.4000000000000002E-2</c:v>
                </c:pt>
                <c:pt idx="5">
                  <c:v>3.6999999999999998E-2</c:v>
                </c:pt>
                <c:pt idx="6">
                  <c:v>3.7999999999999999E-2</c:v>
                </c:pt>
                <c:pt idx="7">
                  <c:v>4.2000000000000003E-2</c:v>
                </c:pt>
                <c:pt idx="8">
                  <c:v>0.04</c:v>
                </c:pt>
                <c:pt idx="9">
                  <c:v>4.8000000000000001E-2</c:v>
                </c:pt>
                <c:pt idx="10">
                  <c:v>5.6000000000000001E-2</c:v>
                </c:pt>
                <c:pt idx="11">
                  <c:v>5.8000000000000003E-2</c:v>
                </c:pt>
                <c:pt idx="12">
                  <c:v>6.4000000000000001E-2</c:v>
                </c:pt>
                <c:pt idx="13">
                  <c:v>5.8999999999999997E-2</c:v>
                </c:pt>
                <c:pt idx="14">
                  <c:v>7.1999999999999995E-2</c:v>
                </c:pt>
              </c:numCache>
            </c:numRef>
          </c:val>
          <c:smooth val="0"/>
        </c:ser>
        <c:dLbls>
          <c:showLegendKey val="0"/>
          <c:showVal val="0"/>
          <c:showCatName val="0"/>
          <c:showSerName val="0"/>
          <c:showPercent val="0"/>
          <c:showBubbleSize val="0"/>
        </c:dLbls>
        <c:marker val="1"/>
        <c:smooth val="0"/>
        <c:axId val="43390464"/>
        <c:axId val="43392384"/>
      </c:lineChart>
      <c:catAx>
        <c:axId val="43390464"/>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43392384"/>
        <c:crosses val="autoZero"/>
        <c:auto val="1"/>
        <c:lblAlgn val="ctr"/>
        <c:lblOffset val="100"/>
        <c:noMultiLvlLbl val="0"/>
      </c:catAx>
      <c:valAx>
        <c:axId val="43392384"/>
        <c:scaling>
          <c:orientation val="minMax"/>
        </c:scaling>
        <c:delete val="0"/>
        <c:axPos val="l"/>
        <c:majorGridlines/>
        <c:minorGridlines/>
        <c:title>
          <c:tx>
            <c:rich>
              <a:bodyPr/>
              <a:lstStyle/>
              <a:p>
                <a:pPr>
                  <a:defRPr/>
                </a:pPr>
                <a:r>
                  <a:rPr lang="en-US"/>
                  <a:t>absorbansi kelarutan pigmen dalam air</a:t>
                </a:r>
              </a:p>
            </c:rich>
          </c:tx>
          <c:layout>
            <c:manualLayout>
              <c:xMode val="edge"/>
              <c:yMode val="edge"/>
              <c:x val="3.0555555555555555E-2"/>
              <c:y val="0.12535906969962088"/>
            </c:manualLayout>
          </c:layout>
          <c:overlay val="0"/>
        </c:title>
        <c:numFmt formatCode="General" sourceLinked="1"/>
        <c:majorTickMark val="out"/>
        <c:minorTickMark val="none"/>
        <c:tickLblPos val="nextTo"/>
        <c:crossAx val="433904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'Abs Kel 13%'!$C$1</c:f>
              <c:strCache>
                <c:ptCount val="1"/>
                <c:pt idx="0">
                  <c:v>27°C</c:v>
                </c:pt>
              </c:strCache>
            </c:strRef>
          </c:tx>
          <c:cat>
            <c:numRef>
              <c:f>'Abs Kel 13%'!$B$2:$B$16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13%'!$C$2:$C$16</c:f>
              <c:numCache>
                <c:formatCode>General</c:formatCode>
                <c:ptCount val="15"/>
                <c:pt idx="0">
                  <c:v>0</c:v>
                </c:pt>
                <c:pt idx="1">
                  <c:v>8.0000000000000002E-3</c:v>
                </c:pt>
                <c:pt idx="2">
                  <c:v>1.4999999999999999E-2</c:v>
                </c:pt>
                <c:pt idx="3">
                  <c:v>0.01</c:v>
                </c:pt>
                <c:pt idx="4">
                  <c:v>1.2999999999999999E-2</c:v>
                </c:pt>
                <c:pt idx="5">
                  <c:v>1.4999999999999999E-2</c:v>
                </c:pt>
                <c:pt idx="6">
                  <c:v>1.6E-2</c:v>
                </c:pt>
                <c:pt idx="7">
                  <c:v>2.1999999999999999E-2</c:v>
                </c:pt>
                <c:pt idx="8">
                  <c:v>2.4E-2</c:v>
                </c:pt>
                <c:pt idx="9">
                  <c:v>2.8000000000000001E-2</c:v>
                </c:pt>
                <c:pt idx="10">
                  <c:v>3.1E-2</c:v>
                </c:pt>
                <c:pt idx="11">
                  <c:v>3.5999999999999997E-2</c:v>
                </c:pt>
                <c:pt idx="12">
                  <c:v>4.2999999999999997E-2</c:v>
                </c:pt>
                <c:pt idx="13">
                  <c:v>4.4999999999999998E-2</c:v>
                </c:pt>
                <c:pt idx="14">
                  <c:v>4.4999999999999998E-2</c:v>
                </c:pt>
              </c:numCache>
            </c:numRef>
          </c:val>
          <c:smooth val="0"/>
        </c:ser>
        <c:ser>
          <c:idx val="1"/>
          <c:order val="1"/>
          <c:tx>
            <c:strRef>
              <c:f>'Abs Kel 13%'!$D$1</c:f>
              <c:strCache>
                <c:ptCount val="1"/>
                <c:pt idx="0">
                  <c:v>60°C</c:v>
                </c:pt>
              </c:strCache>
            </c:strRef>
          </c:tx>
          <c:cat>
            <c:numRef>
              <c:f>'Abs Kel 13%'!$B$2:$B$16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13%'!$D$2:$D$16</c:f>
              <c:numCache>
                <c:formatCode>General</c:formatCode>
                <c:ptCount val="15"/>
                <c:pt idx="0">
                  <c:v>0</c:v>
                </c:pt>
                <c:pt idx="1">
                  <c:v>1.7000000000000001E-2</c:v>
                </c:pt>
                <c:pt idx="2">
                  <c:v>2.3E-2</c:v>
                </c:pt>
                <c:pt idx="3">
                  <c:v>2.5000000000000001E-2</c:v>
                </c:pt>
                <c:pt idx="4">
                  <c:v>2.8000000000000001E-2</c:v>
                </c:pt>
                <c:pt idx="5">
                  <c:v>2.5000000000000001E-2</c:v>
                </c:pt>
                <c:pt idx="6">
                  <c:v>2.8000000000000001E-2</c:v>
                </c:pt>
                <c:pt idx="7">
                  <c:v>2.5999999999999999E-2</c:v>
                </c:pt>
                <c:pt idx="8">
                  <c:v>2.9000000000000001E-2</c:v>
                </c:pt>
                <c:pt idx="9">
                  <c:v>3.2000000000000001E-2</c:v>
                </c:pt>
                <c:pt idx="10">
                  <c:v>3.2000000000000001E-2</c:v>
                </c:pt>
                <c:pt idx="11">
                  <c:v>3.7999999999999999E-2</c:v>
                </c:pt>
                <c:pt idx="12">
                  <c:v>3.9E-2</c:v>
                </c:pt>
                <c:pt idx="13">
                  <c:v>4.4999999999999998E-2</c:v>
                </c:pt>
                <c:pt idx="14">
                  <c:v>4.7E-2</c:v>
                </c:pt>
              </c:numCache>
            </c:numRef>
          </c:val>
          <c:smooth val="0"/>
        </c:ser>
        <c:ser>
          <c:idx val="2"/>
          <c:order val="2"/>
          <c:tx>
            <c:strRef>
              <c:f>'Abs Kel 13%'!$E$1</c:f>
              <c:strCache>
                <c:ptCount val="1"/>
                <c:pt idx="0">
                  <c:v>80°C</c:v>
                </c:pt>
              </c:strCache>
            </c:strRef>
          </c:tx>
          <c:cat>
            <c:numRef>
              <c:f>'Abs Kel 13%'!$B$2:$B$16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13%'!$E$2:$E$16</c:f>
              <c:numCache>
                <c:formatCode>General</c:formatCode>
                <c:ptCount val="15"/>
                <c:pt idx="0">
                  <c:v>0</c:v>
                </c:pt>
                <c:pt idx="1">
                  <c:v>2.1000000000000001E-2</c:v>
                </c:pt>
                <c:pt idx="2">
                  <c:v>0.03</c:v>
                </c:pt>
                <c:pt idx="3">
                  <c:v>2.9000000000000001E-2</c:v>
                </c:pt>
                <c:pt idx="4">
                  <c:v>3.2000000000000001E-2</c:v>
                </c:pt>
                <c:pt idx="5">
                  <c:v>0.03</c:v>
                </c:pt>
                <c:pt idx="6">
                  <c:v>3.2000000000000001E-2</c:v>
                </c:pt>
                <c:pt idx="7">
                  <c:v>3.3000000000000002E-2</c:v>
                </c:pt>
                <c:pt idx="8">
                  <c:v>3.5999999999999997E-2</c:v>
                </c:pt>
                <c:pt idx="9">
                  <c:v>3.7999999999999999E-2</c:v>
                </c:pt>
                <c:pt idx="10">
                  <c:v>0.04</c:v>
                </c:pt>
                <c:pt idx="11">
                  <c:v>0.04</c:v>
                </c:pt>
                <c:pt idx="12">
                  <c:v>4.3999999999999997E-2</c:v>
                </c:pt>
                <c:pt idx="13">
                  <c:v>4.9000000000000002E-2</c:v>
                </c:pt>
                <c:pt idx="14">
                  <c:v>5.1999999999999998E-2</c:v>
                </c:pt>
              </c:numCache>
            </c:numRef>
          </c:val>
          <c:smooth val="0"/>
        </c:ser>
        <c:ser>
          <c:idx val="3"/>
          <c:order val="3"/>
          <c:tx>
            <c:strRef>
              <c:f>'Abs Kel 13%'!$F$1</c:f>
              <c:strCache>
                <c:ptCount val="1"/>
                <c:pt idx="0">
                  <c:v>100°C</c:v>
                </c:pt>
              </c:strCache>
            </c:strRef>
          </c:tx>
          <c:cat>
            <c:numRef>
              <c:f>'Abs Kel 13%'!$B$2:$B$16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'Abs Kel 13%'!$F$2:$F$16</c:f>
              <c:numCache>
                <c:formatCode>General</c:formatCode>
                <c:ptCount val="15"/>
                <c:pt idx="0">
                  <c:v>0</c:v>
                </c:pt>
                <c:pt idx="1">
                  <c:v>2.5999999999999999E-2</c:v>
                </c:pt>
                <c:pt idx="2">
                  <c:v>3.5999999999999997E-2</c:v>
                </c:pt>
                <c:pt idx="3">
                  <c:v>3.5000000000000003E-2</c:v>
                </c:pt>
                <c:pt idx="4">
                  <c:v>3.6999999999999998E-2</c:v>
                </c:pt>
                <c:pt idx="5">
                  <c:v>3.6999999999999998E-2</c:v>
                </c:pt>
                <c:pt idx="6">
                  <c:v>3.7999999999999999E-2</c:v>
                </c:pt>
                <c:pt idx="7">
                  <c:v>4.2000000000000003E-2</c:v>
                </c:pt>
                <c:pt idx="8">
                  <c:v>4.2999999999999997E-2</c:v>
                </c:pt>
                <c:pt idx="9">
                  <c:v>4.8000000000000001E-2</c:v>
                </c:pt>
                <c:pt idx="10">
                  <c:v>5.8999999999999997E-2</c:v>
                </c:pt>
                <c:pt idx="11">
                  <c:v>6.0999999999999999E-2</c:v>
                </c:pt>
                <c:pt idx="12">
                  <c:v>6.4000000000000001E-2</c:v>
                </c:pt>
                <c:pt idx="13">
                  <c:v>6.6000000000000003E-2</c:v>
                </c:pt>
                <c:pt idx="14">
                  <c:v>6.6000000000000003E-2</c:v>
                </c:pt>
              </c:numCache>
            </c:numRef>
          </c:val>
          <c:smooth val="0"/>
        </c:ser>
        <c:dLbls>
          <c:showLegendKey val="0"/>
          <c:showVal val="0"/>
          <c:showCatName val="0"/>
          <c:showSerName val="0"/>
          <c:showPercent val="0"/>
          <c:showBubbleSize val="0"/>
        </c:dLbls>
        <c:marker val="1"/>
        <c:smooth val="0"/>
        <c:axId val="43423616"/>
        <c:axId val="43433984"/>
      </c:lineChart>
      <c:catAx>
        <c:axId val="43423616"/>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43433984"/>
        <c:crosses val="autoZero"/>
        <c:auto val="1"/>
        <c:lblAlgn val="ctr"/>
        <c:lblOffset val="100"/>
        <c:noMultiLvlLbl val="1"/>
      </c:catAx>
      <c:valAx>
        <c:axId val="43433984"/>
        <c:scaling>
          <c:orientation val="minMax"/>
        </c:scaling>
        <c:delete val="0"/>
        <c:axPos val="l"/>
        <c:majorGridlines/>
        <c:minorGridlines/>
        <c:title>
          <c:tx>
            <c:rich>
              <a:bodyPr/>
              <a:lstStyle/>
              <a:p>
                <a:pPr>
                  <a:defRPr/>
                </a:pPr>
                <a:r>
                  <a:rPr lang="en-US"/>
                  <a:t>Absorbansi kelarutan pigmen dalam</a:t>
                </a:r>
                <a:r>
                  <a:rPr lang="en-US" baseline="0"/>
                  <a:t> air</a:t>
                </a:r>
                <a:endParaRPr lang="en-US"/>
              </a:p>
            </c:rich>
          </c:tx>
          <c:overlay val="0"/>
        </c:title>
        <c:numFmt formatCode="General" sourceLinked="1"/>
        <c:majorTickMark val="out"/>
        <c:minorTickMark val="none"/>
        <c:tickLblPos val="nextTo"/>
        <c:crossAx val="434236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Kadar Air</a:t>
            </a:r>
          </a:p>
        </c:rich>
      </c:tx>
      <c:overlay val="0"/>
    </c:title>
    <c:autoTitleDeleted val="0"/>
    <c:plotArea>
      <c:layout/>
      <c:lineChart>
        <c:grouping val="standard"/>
        <c:varyColors val="0"/>
        <c:ser>
          <c:idx val="0"/>
          <c:order val="0"/>
          <c:cat>
            <c:numRef>
              <c:f>'hari ke 1'!$C$3:$E$3</c:f>
              <c:numCache>
                <c:formatCode>0%</c:formatCode>
                <c:ptCount val="3"/>
                <c:pt idx="0">
                  <c:v>0.11</c:v>
                </c:pt>
                <c:pt idx="1">
                  <c:v>0.12</c:v>
                </c:pt>
                <c:pt idx="2">
                  <c:v>0.13</c:v>
                </c:pt>
              </c:numCache>
            </c:numRef>
          </c:cat>
          <c:val>
            <c:numRef>
              <c:f>'hari ke 1'!$C$4:$E$4</c:f>
              <c:numCache>
                <c:formatCode>General</c:formatCode>
                <c:ptCount val="3"/>
                <c:pt idx="0">
                  <c:v>8.5</c:v>
                </c:pt>
                <c:pt idx="1">
                  <c:v>8</c:v>
                </c:pt>
                <c:pt idx="2">
                  <c:v>8</c:v>
                </c:pt>
              </c:numCache>
            </c:numRef>
          </c:val>
          <c:smooth val="0"/>
        </c:ser>
        <c:dLbls>
          <c:showLegendKey val="0"/>
          <c:showVal val="0"/>
          <c:showCatName val="0"/>
          <c:showSerName val="0"/>
          <c:showPercent val="0"/>
          <c:showBubbleSize val="0"/>
        </c:dLbls>
        <c:marker val="1"/>
        <c:smooth val="0"/>
        <c:axId val="55058432"/>
        <c:axId val="55060352"/>
      </c:lineChart>
      <c:catAx>
        <c:axId val="55058432"/>
        <c:scaling>
          <c:orientation val="minMax"/>
        </c:scaling>
        <c:delete val="0"/>
        <c:axPos val="b"/>
        <c:title>
          <c:tx>
            <c:rich>
              <a:bodyPr/>
              <a:lstStyle/>
              <a:p>
                <a:pPr>
                  <a:defRPr/>
                </a:pPr>
                <a:r>
                  <a:rPr lang="en-US"/>
                  <a:t>Konsentrasi starter</a:t>
                </a:r>
              </a:p>
            </c:rich>
          </c:tx>
          <c:overlay val="0"/>
        </c:title>
        <c:numFmt formatCode="0%" sourceLinked="1"/>
        <c:majorTickMark val="out"/>
        <c:minorTickMark val="none"/>
        <c:tickLblPos val="nextTo"/>
        <c:crossAx val="55060352"/>
        <c:crosses val="autoZero"/>
        <c:auto val="1"/>
        <c:lblAlgn val="ctr"/>
        <c:lblOffset val="100"/>
        <c:noMultiLvlLbl val="1"/>
      </c:catAx>
      <c:valAx>
        <c:axId val="55060352"/>
        <c:scaling>
          <c:orientation val="minMax"/>
        </c:scaling>
        <c:delete val="0"/>
        <c:axPos val="l"/>
        <c:majorGridlines/>
        <c:minorGridlines/>
        <c:title>
          <c:tx>
            <c:rich>
              <a:bodyPr/>
              <a:lstStyle/>
              <a:p>
                <a:pPr>
                  <a:defRPr/>
                </a:pPr>
                <a:r>
                  <a:rPr lang="en-US"/>
                  <a:t>Kadar Air</a:t>
                </a:r>
              </a:p>
            </c:rich>
          </c:tx>
          <c:overlay val="0"/>
        </c:title>
        <c:numFmt formatCode="General" sourceLinked="1"/>
        <c:majorTickMark val="out"/>
        <c:minorTickMark val="none"/>
        <c:tickLblPos val="nextTo"/>
        <c:crossAx val="550584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'stabilitas 11%'!$C$3</c:f>
              <c:strCache>
                <c:ptCount val="1"/>
                <c:pt idx="0">
                  <c:v>70°C</c:v>
                </c:pt>
              </c:strCache>
            </c:strRef>
          </c:tx>
          <c:cat>
            <c:numRef>
              <c:f>'stabilitas 11%'!$B$4:$B$17</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'stabilitas 11%'!$C$4:$C$17</c:f>
              <c:numCache>
                <c:formatCode>General</c:formatCode>
                <c:ptCount val="14"/>
                <c:pt idx="0">
                  <c:v>92.85</c:v>
                </c:pt>
                <c:pt idx="1">
                  <c:v>84.21</c:v>
                </c:pt>
                <c:pt idx="2">
                  <c:v>72.72</c:v>
                </c:pt>
                <c:pt idx="3">
                  <c:v>86.95</c:v>
                </c:pt>
                <c:pt idx="4">
                  <c:v>92</c:v>
                </c:pt>
                <c:pt idx="5">
                  <c:v>92.43</c:v>
                </c:pt>
                <c:pt idx="6">
                  <c:v>83.52</c:v>
                </c:pt>
                <c:pt idx="7">
                  <c:v>86.31</c:v>
                </c:pt>
                <c:pt idx="8">
                  <c:v>80.55</c:v>
                </c:pt>
                <c:pt idx="9">
                  <c:v>89.68</c:v>
                </c:pt>
                <c:pt idx="10">
                  <c:v>81.53</c:v>
                </c:pt>
                <c:pt idx="11">
                  <c:v>90.35</c:v>
                </c:pt>
                <c:pt idx="12">
                  <c:v>91.08</c:v>
                </c:pt>
                <c:pt idx="13">
                  <c:v>79.540000000000006</c:v>
                </c:pt>
              </c:numCache>
            </c:numRef>
          </c:val>
          <c:smooth val="0"/>
        </c:ser>
        <c:ser>
          <c:idx val="1"/>
          <c:order val="1"/>
          <c:tx>
            <c:strRef>
              <c:f>'stabilitas 11%'!$D$3</c:f>
              <c:strCache>
                <c:ptCount val="1"/>
                <c:pt idx="0">
                  <c:v>100°C</c:v>
                </c:pt>
              </c:strCache>
            </c:strRef>
          </c:tx>
          <c:cat>
            <c:numRef>
              <c:f>'stabilitas 11%'!$B$4:$B$17</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'stabilitas 11%'!$D$4:$D$17</c:f>
              <c:numCache>
                <c:formatCode>General</c:formatCode>
                <c:ptCount val="14"/>
                <c:pt idx="0">
                  <c:v>85.71</c:v>
                </c:pt>
                <c:pt idx="1">
                  <c:v>57.89</c:v>
                </c:pt>
                <c:pt idx="2">
                  <c:v>54.54</c:v>
                </c:pt>
                <c:pt idx="3">
                  <c:v>69.56</c:v>
                </c:pt>
                <c:pt idx="4">
                  <c:v>84</c:v>
                </c:pt>
                <c:pt idx="5">
                  <c:v>84.28</c:v>
                </c:pt>
                <c:pt idx="6">
                  <c:v>70.58</c:v>
                </c:pt>
                <c:pt idx="7">
                  <c:v>71.569999999999993</c:v>
                </c:pt>
                <c:pt idx="8">
                  <c:v>74.069999999999993</c:v>
                </c:pt>
                <c:pt idx="9">
                  <c:v>80.95</c:v>
                </c:pt>
                <c:pt idx="10">
                  <c:v>72.3</c:v>
                </c:pt>
                <c:pt idx="11">
                  <c:v>76.31</c:v>
                </c:pt>
                <c:pt idx="12">
                  <c:v>83.16</c:v>
                </c:pt>
                <c:pt idx="13">
                  <c:v>77.27</c:v>
                </c:pt>
              </c:numCache>
            </c:numRef>
          </c:val>
          <c:smooth val="0"/>
        </c:ser>
        <c:dLbls>
          <c:showLegendKey val="0"/>
          <c:showVal val="0"/>
          <c:showCatName val="0"/>
          <c:showSerName val="0"/>
          <c:showPercent val="0"/>
          <c:showBubbleSize val="0"/>
        </c:dLbls>
        <c:marker val="1"/>
        <c:smooth val="0"/>
        <c:axId val="55081600"/>
        <c:axId val="55087872"/>
      </c:lineChart>
      <c:catAx>
        <c:axId val="55081600"/>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087872"/>
        <c:crosses val="autoZero"/>
        <c:auto val="1"/>
        <c:lblAlgn val="ctr"/>
        <c:lblOffset val="100"/>
        <c:noMultiLvlLbl val="1"/>
      </c:catAx>
      <c:valAx>
        <c:axId val="55087872"/>
        <c:scaling>
          <c:orientation val="minMax"/>
        </c:scaling>
        <c:delete val="0"/>
        <c:axPos val="l"/>
        <c:majorGridlines/>
        <c:minorGridlines/>
        <c:title>
          <c:tx>
            <c:rich>
              <a:bodyPr/>
              <a:lstStyle/>
              <a:p>
                <a:pPr>
                  <a:defRPr/>
                </a:pPr>
                <a:r>
                  <a:rPr lang="en-US"/>
                  <a:t>presentasi zat warna sisa pigmen angkak</a:t>
                </a:r>
              </a:p>
            </c:rich>
          </c:tx>
          <c:overlay val="0"/>
        </c:title>
        <c:numFmt formatCode="General" sourceLinked="1"/>
        <c:majorTickMark val="out"/>
        <c:minorTickMark val="none"/>
        <c:tickLblPos val="nextTo"/>
        <c:crossAx val="5508160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'stabilitas 12%'!$B$20</c:f>
              <c:strCache>
                <c:ptCount val="1"/>
                <c:pt idx="0">
                  <c:v>70°C</c:v>
                </c:pt>
              </c:strCache>
            </c:strRef>
          </c:tx>
          <c:cat>
            <c:numRef>
              <c:f>'stabilitas 12%'!$C$19:$P$19</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'stabilitas 12%'!$C$20:$P$20</c:f>
              <c:numCache>
                <c:formatCode>General</c:formatCode>
                <c:ptCount val="14"/>
                <c:pt idx="0">
                  <c:v>88.23</c:v>
                </c:pt>
                <c:pt idx="1">
                  <c:v>80</c:v>
                </c:pt>
                <c:pt idx="2">
                  <c:v>77.27</c:v>
                </c:pt>
                <c:pt idx="3">
                  <c:v>95.45</c:v>
                </c:pt>
                <c:pt idx="4">
                  <c:v>94.82</c:v>
                </c:pt>
                <c:pt idx="5">
                  <c:v>77.209999999999994</c:v>
                </c:pt>
                <c:pt idx="6">
                  <c:v>74.16</c:v>
                </c:pt>
                <c:pt idx="7">
                  <c:v>72</c:v>
                </c:pt>
                <c:pt idx="8">
                  <c:v>80.7</c:v>
                </c:pt>
                <c:pt idx="9">
                  <c:v>77.69</c:v>
                </c:pt>
                <c:pt idx="10">
                  <c:v>77.510000000000005</c:v>
                </c:pt>
                <c:pt idx="11">
                  <c:v>85.18</c:v>
                </c:pt>
                <c:pt idx="12">
                  <c:v>84.84</c:v>
                </c:pt>
                <c:pt idx="13">
                  <c:v>81.52</c:v>
                </c:pt>
              </c:numCache>
            </c:numRef>
          </c:val>
          <c:smooth val="0"/>
        </c:ser>
        <c:ser>
          <c:idx val="1"/>
          <c:order val="1"/>
          <c:tx>
            <c:strRef>
              <c:f>'stabilitas 12%'!$B$21</c:f>
              <c:strCache>
                <c:ptCount val="1"/>
                <c:pt idx="0">
                  <c:v>100°C</c:v>
                </c:pt>
              </c:strCache>
            </c:strRef>
          </c:tx>
          <c:cat>
            <c:numRef>
              <c:f>'stabilitas 12%'!$C$19:$P$19</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'stabilitas 12%'!$C$21:$P$21</c:f>
              <c:numCache>
                <c:formatCode>General</c:formatCode>
                <c:ptCount val="14"/>
                <c:pt idx="0">
                  <c:v>58.82</c:v>
                </c:pt>
                <c:pt idx="1">
                  <c:v>60</c:v>
                </c:pt>
                <c:pt idx="2">
                  <c:v>59.09</c:v>
                </c:pt>
                <c:pt idx="3">
                  <c:v>81.81</c:v>
                </c:pt>
                <c:pt idx="4">
                  <c:v>74.13</c:v>
                </c:pt>
                <c:pt idx="5">
                  <c:v>65.819999999999993</c:v>
                </c:pt>
                <c:pt idx="6">
                  <c:v>67.41</c:v>
                </c:pt>
                <c:pt idx="7">
                  <c:v>66</c:v>
                </c:pt>
                <c:pt idx="8">
                  <c:v>64.91</c:v>
                </c:pt>
                <c:pt idx="9">
                  <c:v>54.67</c:v>
                </c:pt>
                <c:pt idx="10">
                  <c:v>72.86</c:v>
                </c:pt>
                <c:pt idx="11">
                  <c:v>80.55</c:v>
                </c:pt>
                <c:pt idx="12">
                  <c:v>81.81</c:v>
                </c:pt>
                <c:pt idx="13">
                  <c:v>77.17</c:v>
                </c:pt>
              </c:numCache>
            </c:numRef>
          </c:val>
          <c:smooth val="0"/>
        </c:ser>
        <c:dLbls>
          <c:showLegendKey val="0"/>
          <c:showVal val="0"/>
          <c:showCatName val="0"/>
          <c:showSerName val="0"/>
          <c:showPercent val="0"/>
          <c:showBubbleSize val="0"/>
        </c:dLbls>
        <c:marker val="1"/>
        <c:smooth val="0"/>
        <c:axId val="55318016"/>
        <c:axId val="55319936"/>
      </c:lineChart>
      <c:catAx>
        <c:axId val="55318016"/>
        <c:scaling>
          <c:orientation val="minMax"/>
        </c:scaling>
        <c:delete val="0"/>
        <c:axPos val="b"/>
        <c:title>
          <c:tx>
            <c:rich>
              <a:bodyPr/>
              <a:lstStyle/>
              <a:p>
                <a:pPr>
                  <a:defRPr/>
                </a:pPr>
                <a:r>
                  <a:rPr lang="en-US"/>
                  <a:t>Waktu (Hari)</a:t>
                </a:r>
              </a:p>
            </c:rich>
          </c:tx>
          <c:overlay val="0"/>
        </c:title>
        <c:numFmt formatCode="General" sourceLinked="1"/>
        <c:majorTickMark val="out"/>
        <c:minorTickMark val="none"/>
        <c:tickLblPos val="nextTo"/>
        <c:crossAx val="55319936"/>
        <c:crosses val="autoZero"/>
        <c:auto val="1"/>
        <c:lblAlgn val="ctr"/>
        <c:lblOffset val="100"/>
        <c:noMultiLvlLbl val="1"/>
      </c:catAx>
      <c:valAx>
        <c:axId val="55319936"/>
        <c:scaling>
          <c:orientation val="minMax"/>
        </c:scaling>
        <c:delete val="0"/>
        <c:axPos val="l"/>
        <c:majorGridlines/>
        <c:minorGridlines/>
        <c:title>
          <c:tx>
            <c:rich>
              <a:bodyPr/>
              <a:lstStyle/>
              <a:p>
                <a:pPr>
                  <a:defRPr/>
                </a:pPr>
                <a:r>
                  <a:rPr lang="en-US"/>
                  <a:t>presentasi</a:t>
                </a:r>
                <a:r>
                  <a:rPr lang="en-US" baseline="0"/>
                  <a:t> zat warna sisa pigmen angkak</a:t>
                </a:r>
                <a:endParaRPr lang="en-US"/>
              </a:p>
            </c:rich>
          </c:tx>
          <c:overlay val="0"/>
        </c:title>
        <c:numFmt formatCode="General" sourceLinked="1"/>
        <c:majorTickMark val="out"/>
        <c:minorTickMark val="none"/>
        <c:tickLblPos val="nextTo"/>
        <c:crossAx val="5531801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'stabilitas 13%'!$D$24</c:f>
              <c:strCache>
                <c:ptCount val="1"/>
                <c:pt idx="0">
                  <c:v>70°C</c:v>
                </c:pt>
              </c:strCache>
            </c:strRef>
          </c:tx>
          <c:cat>
            <c:numRef>
              <c:f>'stabilitas 13%'!$E$23:$R$23</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'stabilitas 13%'!$E$24:$R$24</c:f>
              <c:numCache>
                <c:formatCode>General</c:formatCode>
                <c:ptCount val="14"/>
                <c:pt idx="0">
                  <c:v>88.23</c:v>
                </c:pt>
                <c:pt idx="1">
                  <c:v>89.28</c:v>
                </c:pt>
                <c:pt idx="2">
                  <c:v>87.09</c:v>
                </c:pt>
                <c:pt idx="3">
                  <c:v>91.42</c:v>
                </c:pt>
                <c:pt idx="4">
                  <c:v>88.13</c:v>
                </c:pt>
                <c:pt idx="5">
                  <c:v>72.92</c:v>
                </c:pt>
                <c:pt idx="6">
                  <c:v>68.930000000000007</c:v>
                </c:pt>
                <c:pt idx="7">
                  <c:v>63.71</c:v>
                </c:pt>
                <c:pt idx="8">
                  <c:v>83.33</c:v>
                </c:pt>
                <c:pt idx="9">
                  <c:v>73.650000000000006</c:v>
                </c:pt>
                <c:pt idx="10">
                  <c:v>74.25</c:v>
                </c:pt>
                <c:pt idx="11">
                  <c:v>74.400000000000006</c:v>
                </c:pt>
                <c:pt idx="12">
                  <c:v>74.849999999999994</c:v>
                </c:pt>
                <c:pt idx="13">
                  <c:v>77.5</c:v>
                </c:pt>
              </c:numCache>
            </c:numRef>
          </c:val>
          <c:smooth val="0"/>
        </c:ser>
        <c:ser>
          <c:idx val="1"/>
          <c:order val="1"/>
          <c:tx>
            <c:strRef>
              <c:f>'stabilitas 13%'!$D$25</c:f>
              <c:strCache>
                <c:ptCount val="1"/>
                <c:pt idx="0">
                  <c:v>100°C</c:v>
                </c:pt>
              </c:strCache>
            </c:strRef>
          </c:tx>
          <c:cat>
            <c:numRef>
              <c:f>'stabilitas 13%'!$E$23:$R$23</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'stabilitas 13%'!$E$25:$R$25</c:f>
              <c:numCache>
                <c:formatCode>General</c:formatCode>
                <c:ptCount val="14"/>
                <c:pt idx="0">
                  <c:v>64.7</c:v>
                </c:pt>
                <c:pt idx="1">
                  <c:v>71.42</c:v>
                </c:pt>
                <c:pt idx="2">
                  <c:v>77.41</c:v>
                </c:pt>
                <c:pt idx="3">
                  <c:v>80</c:v>
                </c:pt>
                <c:pt idx="4">
                  <c:v>86.44</c:v>
                </c:pt>
                <c:pt idx="5">
                  <c:v>64.58</c:v>
                </c:pt>
                <c:pt idx="6">
                  <c:v>60.19</c:v>
                </c:pt>
                <c:pt idx="7">
                  <c:v>59.29</c:v>
                </c:pt>
                <c:pt idx="8">
                  <c:v>75</c:v>
                </c:pt>
                <c:pt idx="9">
                  <c:v>69.459999999999994</c:v>
                </c:pt>
                <c:pt idx="10">
                  <c:v>71.25</c:v>
                </c:pt>
                <c:pt idx="11">
                  <c:v>72.02</c:v>
                </c:pt>
                <c:pt idx="12">
                  <c:v>71.34</c:v>
                </c:pt>
                <c:pt idx="13">
                  <c:v>73.75</c:v>
                </c:pt>
              </c:numCache>
            </c:numRef>
          </c:val>
          <c:smooth val="0"/>
        </c:ser>
        <c:dLbls>
          <c:showLegendKey val="0"/>
          <c:showVal val="0"/>
          <c:showCatName val="0"/>
          <c:showSerName val="0"/>
          <c:showPercent val="0"/>
          <c:showBubbleSize val="0"/>
        </c:dLbls>
        <c:marker val="1"/>
        <c:smooth val="0"/>
        <c:axId val="55345536"/>
        <c:axId val="55347456"/>
      </c:lineChart>
      <c:catAx>
        <c:axId val="55345536"/>
        <c:scaling>
          <c:orientation val="minMax"/>
        </c:scaling>
        <c:delete val="0"/>
        <c:axPos val="b"/>
        <c:title>
          <c:tx>
            <c:rich>
              <a:bodyPr/>
              <a:lstStyle/>
              <a:p>
                <a:pPr>
                  <a:defRPr/>
                </a:pPr>
                <a:r>
                  <a:rPr lang="en-US"/>
                  <a:t>Waktu</a:t>
                </a:r>
                <a:r>
                  <a:rPr lang="en-US" baseline="0"/>
                  <a:t> (Hari)</a:t>
                </a:r>
                <a:endParaRPr lang="en-US"/>
              </a:p>
            </c:rich>
          </c:tx>
          <c:overlay val="0"/>
        </c:title>
        <c:numFmt formatCode="General" sourceLinked="1"/>
        <c:majorTickMark val="out"/>
        <c:minorTickMark val="none"/>
        <c:tickLblPos val="nextTo"/>
        <c:crossAx val="55347456"/>
        <c:crosses val="autoZero"/>
        <c:auto val="1"/>
        <c:lblAlgn val="ctr"/>
        <c:lblOffset val="100"/>
        <c:noMultiLvlLbl val="1"/>
      </c:catAx>
      <c:valAx>
        <c:axId val="55347456"/>
        <c:scaling>
          <c:orientation val="minMax"/>
        </c:scaling>
        <c:delete val="0"/>
        <c:axPos val="l"/>
        <c:majorGridlines/>
        <c:minorGridlines/>
        <c:title>
          <c:tx>
            <c:rich>
              <a:bodyPr/>
              <a:lstStyle/>
              <a:p>
                <a:pPr>
                  <a:defRPr/>
                </a:pPr>
                <a:r>
                  <a:rPr lang="en-US"/>
                  <a:t>presentasi zat</a:t>
                </a:r>
                <a:r>
                  <a:rPr lang="en-US" baseline="0"/>
                  <a:t> warna sisa pigmen angkak</a:t>
                </a:r>
                <a:endParaRPr lang="en-US"/>
              </a:p>
            </c:rich>
          </c:tx>
          <c:overlay val="0"/>
        </c:title>
        <c:numFmt formatCode="General" sourceLinked="1"/>
        <c:majorTickMark val="out"/>
        <c:minorTickMark val="none"/>
        <c:tickLblPos val="nextTo"/>
        <c:crossAx val="5534553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0.35235</cdr:x>
      <cdr:y>0.90038</cdr:y>
    </cdr:from>
    <cdr:to>
      <cdr:x>0.60132</cdr:x>
      <cdr:y>1</cdr:y>
    </cdr:to>
    <cdr:sp macro="" textlink="">
      <cdr:nvSpPr>
        <cdr:cNvPr id="2" name="Text Box 1"/>
        <cdr:cNvSpPr txBox="1"/>
      </cdr:nvSpPr>
      <cdr:spPr>
        <a:xfrm xmlns:a="http://schemas.openxmlformats.org/drawingml/2006/main">
          <a:off x="1775638" y="2690037"/>
          <a:ext cx="1254641" cy="297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Waktu (Hari)</a:t>
          </a:r>
        </a:p>
      </cdr:txBody>
    </cdr:sp>
  </cdr:relSizeAnchor>
  <cdr:relSizeAnchor xmlns:cdr="http://schemas.openxmlformats.org/drawingml/2006/chartDrawing">
    <cdr:from>
      <cdr:x>0.03165</cdr:x>
      <cdr:y>0</cdr:y>
    </cdr:from>
    <cdr:to>
      <cdr:x>0.29961</cdr:x>
      <cdr:y>0.10321</cdr:y>
    </cdr:to>
    <cdr:sp macro="" textlink="">
      <cdr:nvSpPr>
        <cdr:cNvPr id="3" name="Text Box 2"/>
        <cdr:cNvSpPr txBox="1"/>
      </cdr:nvSpPr>
      <cdr:spPr>
        <a:xfrm xmlns:a="http://schemas.openxmlformats.org/drawingml/2006/main">
          <a:off x="159489" y="0"/>
          <a:ext cx="1350335"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0.03165</cdr:x>
      <cdr:y>0.02135</cdr:y>
    </cdr:from>
    <cdr:to>
      <cdr:x>0.31016</cdr:x>
      <cdr:y>0.10676</cdr:y>
    </cdr:to>
    <cdr:sp macro="" textlink="">
      <cdr:nvSpPr>
        <cdr:cNvPr id="4" name="Text Box 3"/>
        <cdr:cNvSpPr txBox="1"/>
      </cdr:nvSpPr>
      <cdr:spPr>
        <a:xfrm xmlns:a="http://schemas.openxmlformats.org/drawingml/2006/main">
          <a:off x="159489" y="63795"/>
          <a:ext cx="1403497" cy="2551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log</a:t>
          </a:r>
          <a:r>
            <a:rPr lang="en-US" sz="1200" b="1" baseline="0">
              <a:latin typeface="Times New Roman" pitchFamily="18" charset="0"/>
              <a:cs typeface="Times New Roman" pitchFamily="18" charset="0"/>
            </a:rPr>
            <a:t> spora/ ml 10</a:t>
          </a:r>
          <a:r>
            <a:rPr lang="en-US" sz="1200" b="1" baseline="30000">
              <a:latin typeface="Times New Roman" pitchFamily="18" charset="0"/>
              <a:cs typeface="Times New Roman" pitchFamily="18" charset="0"/>
            </a:rPr>
            <a:t>7</a:t>
          </a:r>
          <a:endParaRPr lang="en-US" sz="12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0.40299</cdr:x>
      <cdr:y>0.90263</cdr:y>
    </cdr:from>
    <cdr:to>
      <cdr:x>0.63719</cdr:x>
      <cdr:y>0.97977</cdr:y>
    </cdr:to>
    <cdr:sp macro="" textlink="">
      <cdr:nvSpPr>
        <cdr:cNvPr id="2" name="Text Box 1"/>
        <cdr:cNvSpPr txBox="1"/>
      </cdr:nvSpPr>
      <cdr:spPr>
        <a:xfrm xmlns:a="http://schemas.openxmlformats.org/drawingml/2006/main">
          <a:off x="2030819" y="2955851"/>
          <a:ext cx="1180214" cy="2525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Waktu (Hari)</a:t>
          </a:r>
        </a:p>
      </cdr:txBody>
    </cdr:sp>
  </cdr:relSizeAnchor>
  <cdr:relSizeAnchor xmlns:cdr="http://schemas.openxmlformats.org/drawingml/2006/chartDrawing">
    <cdr:from>
      <cdr:x>0.04009</cdr:x>
      <cdr:y>0</cdr:y>
    </cdr:from>
    <cdr:to>
      <cdr:x>0.26163</cdr:x>
      <cdr:y>0.07793</cdr:y>
    </cdr:to>
    <cdr:sp macro="" textlink="">
      <cdr:nvSpPr>
        <cdr:cNvPr id="3" name="Text Box 2"/>
        <cdr:cNvSpPr txBox="1"/>
      </cdr:nvSpPr>
      <cdr:spPr>
        <a:xfrm xmlns:a="http://schemas.openxmlformats.org/drawingml/2006/main">
          <a:off x="202019" y="0"/>
          <a:ext cx="1116419"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log sel/ml 10</a:t>
          </a:r>
          <a:r>
            <a:rPr lang="en-US" sz="1200" b="1" baseline="30000">
              <a:latin typeface="Times New Roman" pitchFamily="18" charset="0"/>
              <a:cs typeface="Times New Roman" pitchFamily="18" charset="0"/>
            </a:rPr>
            <a:t>7</a:t>
          </a:r>
          <a:endParaRPr lang="en-US" sz="12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0.40927</cdr:x>
      <cdr:y>0.90959</cdr:y>
    </cdr:from>
    <cdr:to>
      <cdr:x>0.635</cdr:x>
      <cdr:y>1</cdr:y>
    </cdr:to>
    <cdr:sp macro="" textlink="">
      <cdr:nvSpPr>
        <cdr:cNvPr id="2" name="Text Box 1"/>
        <cdr:cNvSpPr txBox="1"/>
      </cdr:nvSpPr>
      <cdr:spPr>
        <a:xfrm xmlns:a="http://schemas.openxmlformats.org/drawingml/2006/main">
          <a:off x="2062717" y="2764465"/>
          <a:ext cx="1137683"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Waktu (Hari)</a:t>
          </a:r>
        </a:p>
      </cdr:txBody>
    </cdr:sp>
  </cdr:relSizeAnchor>
  <cdr:relSizeAnchor xmlns:cdr="http://schemas.openxmlformats.org/drawingml/2006/chartDrawing">
    <cdr:from>
      <cdr:x>0.02532</cdr:x>
      <cdr:y>0</cdr:y>
    </cdr:from>
    <cdr:to>
      <cdr:x>0.22995</cdr:x>
      <cdr:y>0.10488</cdr:y>
    </cdr:to>
    <cdr:sp macro="" textlink="">
      <cdr:nvSpPr>
        <cdr:cNvPr id="3" name="Text Box 2"/>
        <cdr:cNvSpPr txBox="1"/>
      </cdr:nvSpPr>
      <cdr:spPr>
        <a:xfrm xmlns:a="http://schemas.openxmlformats.org/drawingml/2006/main">
          <a:off x="127591" y="0"/>
          <a:ext cx="1031358"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0.03375</cdr:x>
      <cdr:y>0.03978</cdr:y>
    </cdr:from>
    <cdr:to>
      <cdr:x>0.2637</cdr:x>
      <cdr:y>0.13743</cdr:y>
    </cdr:to>
    <cdr:sp macro="" textlink="">
      <cdr:nvSpPr>
        <cdr:cNvPr id="4" name="Text Box 3"/>
        <cdr:cNvSpPr txBox="1"/>
      </cdr:nvSpPr>
      <cdr:spPr>
        <a:xfrm xmlns:a="http://schemas.openxmlformats.org/drawingml/2006/main">
          <a:off x="170121" y="116958"/>
          <a:ext cx="1158949" cy="287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0.03375</cdr:x>
      <cdr:y>0</cdr:y>
    </cdr:from>
    <cdr:to>
      <cdr:x>0.2405</cdr:x>
      <cdr:y>0.12296</cdr:y>
    </cdr:to>
    <cdr:sp macro="" textlink="">
      <cdr:nvSpPr>
        <cdr:cNvPr id="5" name="Text Box 4"/>
        <cdr:cNvSpPr txBox="1"/>
      </cdr:nvSpPr>
      <cdr:spPr>
        <a:xfrm xmlns:a="http://schemas.openxmlformats.org/drawingml/2006/main">
          <a:off x="170121" y="0"/>
          <a:ext cx="1041991" cy="3615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log sel/ml 10</a:t>
          </a:r>
          <a:r>
            <a:rPr lang="en-US" sz="1200" b="1" baseline="30000">
              <a:latin typeface="Times New Roman" pitchFamily="18" charset="0"/>
              <a:cs typeface="Times New Roman" pitchFamily="18" charset="0"/>
            </a:rPr>
            <a:t>7</a:t>
          </a:r>
          <a:endParaRPr lang="en-US" sz="12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0.35235</cdr:x>
      <cdr:y>0.90038</cdr:y>
    </cdr:from>
    <cdr:to>
      <cdr:x>0.60132</cdr:x>
      <cdr:y>1</cdr:y>
    </cdr:to>
    <cdr:sp macro="" textlink="">
      <cdr:nvSpPr>
        <cdr:cNvPr id="2" name="Text Box 1"/>
        <cdr:cNvSpPr txBox="1"/>
      </cdr:nvSpPr>
      <cdr:spPr>
        <a:xfrm xmlns:a="http://schemas.openxmlformats.org/drawingml/2006/main">
          <a:off x="1775638" y="2690037"/>
          <a:ext cx="1254641" cy="297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Waktu (Hari)</a:t>
          </a:r>
        </a:p>
      </cdr:txBody>
    </cdr:sp>
  </cdr:relSizeAnchor>
  <cdr:relSizeAnchor xmlns:cdr="http://schemas.openxmlformats.org/drawingml/2006/chartDrawing">
    <cdr:from>
      <cdr:x>0.03165</cdr:x>
      <cdr:y>0</cdr:y>
    </cdr:from>
    <cdr:to>
      <cdr:x>0.29961</cdr:x>
      <cdr:y>0.10321</cdr:y>
    </cdr:to>
    <cdr:sp macro="" textlink="">
      <cdr:nvSpPr>
        <cdr:cNvPr id="3" name="Text Box 2"/>
        <cdr:cNvSpPr txBox="1"/>
      </cdr:nvSpPr>
      <cdr:spPr>
        <a:xfrm xmlns:a="http://schemas.openxmlformats.org/drawingml/2006/main">
          <a:off x="159489" y="0"/>
          <a:ext cx="1350335"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0.03165</cdr:x>
      <cdr:y>0.02135</cdr:y>
    </cdr:from>
    <cdr:to>
      <cdr:x>0.31016</cdr:x>
      <cdr:y>0.10676</cdr:y>
    </cdr:to>
    <cdr:sp macro="" textlink="">
      <cdr:nvSpPr>
        <cdr:cNvPr id="4" name="Text Box 3"/>
        <cdr:cNvSpPr txBox="1"/>
      </cdr:nvSpPr>
      <cdr:spPr>
        <a:xfrm xmlns:a="http://schemas.openxmlformats.org/drawingml/2006/main">
          <a:off x="159489" y="63795"/>
          <a:ext cx="1403497" cy="2551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log</a:t>
          </a:r>
          <a:r>
            <a:rPr lang="en-US" sz="1200" b="1" baseline="0">
              <a:latin typeface="Times New Roman" pitchFamily="18" charset="0"/>
              <a:cs typeface="Times New Roman" pitchFamily="18" charset="0"/>
            </a:rPr>
            <a:t> sel/ ml 10</a:t>
          </a:r>
          <a:r>
            <a:rPr lang="en-US" sz="1200" b="1" baseline="30000">
              <a:latin typeface="Times New Roman" pitchFamily="18" charset="0"/>
              <a:cs typeface="Times New Roman" pitchFamily="18" charset="0"/>
            </a:rPr>
            <a:t>7</a:t>
          </a:r>
          <a:endParaRPr lang="en-US"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0B4C-F1F2-4C2A-A653-72ED603D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4791</TotalTime>
  <Pages>1</Pages>
  <Words>16827</Words>
  <Characters>95918</Characters>
  <Application>Microsoft Office Word</Application>
  <DocSecurity>8</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Tyara Kurnia</dc:creator>
  <cp:lastModifiedBy>Tyara Kurnia</cp:lastModifiedBy>
  <cp:revision>29</cp:revision>
  <cp:lastPrinted>2017-01-31T12:22:00Z</cp:lastPrinted>
  <dcterms:created xsi:type="dcterms:W3CDTF">2016-10-16T18:27:00Z</dcterms:created>
  <dcterms:modified xsi:type="dcterms:W3CDTF">2017-02-05T14:40:00Z</dcterms:modified>
</cp:coreProperties>
</file>