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olors5.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4.xml" ContentType="application/vnd.ms-office.chartcolorstyle+xml"/>
  <Override PartName="/word/charts/colors3.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harts/style4.xml" ContentType="application/vnd.ms-office.chartstyle+xml"/>
  <Override PartName="/word/charts/style5.xml" ContentType="application/vnd.ms-office.chartstyle+xml"/>
  <Override PartName="/word/charts/colors2.xml" ContentType="application/vnd.ms-office.chartcolorstyle+xml"/>
  <Override PartName="/word/charts/style3.xml" ContentType="application/vnd.ms-office.chartsty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5E" w:rsidRPr="003A1E58" w:rsidRDefault="00DA585E" w:rsidP="00656134">
      <w:pPr>
        <w:spacing w:after="0" w:line="360" w:lineRule="auto"/>
        <w:jc w:val="center"/>
        <w:rPr>
          <w:rFonts w:ascii="Times New Roman" w:hAnsi="Times New Roman" w:cs="Times New Roman"/>
          <w:b/>
          <w:color w:val="000000"/>
          <w:sz w:val="24"/>
          <w:szCs w:val="24"/>
        </w:rPr>
      </w:pPr>
      <w:r w:rsidRPr="003A1E58">
        <w:rPr>
          <w:rFonts w:ascii="Times New Roman" w:hAnsi="Times New Roman" w:cs="Times New Roman"/>
          <w:b/>
          <w:color w:val="000000"/>
          <w:sz w:val="24"/>
          <w:szCs w:val="24"/>
        </w:rPr>
        <w:t>BAB I</w:t>
      </w:r>
    </w:p>
    <w:p w:rsidR="00DA585E" w:rsidRDefault="00DA585E" w:rsidP="00656134">
      <w:pPr>
        <w:spacing w:after="0" w:line="360" w:lineRule="auto"/>
        <w:jc w:val="center"/>
        <w:rPr>
          <w:rFonts w:ascii="Times New Roman" w:hAnsi="Times New Roman" w:cs="Times New Roman"/>
          <w:b/>
          <w:color w:val="000000"/>
          <w:sz w:val="24"/>
          <w:szCs w:val="24"/>
        </w:rPr>
      </w:pPr>
      <w:r w:rsidRPr="003A1E58">
        <w:rPr>
          <w:rFonts w:ascii="Times New Roman" w:hAnsi="Times New Roman" w:cs="Times New Roman"/>
          <w:b/>
          <w:color w:val="000000"/>
          <w:sz w:val="24"/>
          <w:szCs w:val="24"/>
        </w:rPr>
        <w:t>PENDAHULUAN</w:t>
      </w:r>
    </w:p>
    <w:p w:rsidR="001E01AA" w:rsidRPr="003A1E58" w:rsidRDefault="001E01AA" w:rsidP="000A54FC">
      <w:pPr>
        <w:spacing w:after="0" w:line="360" w:lineRule="auto"/>
        <w:jc w:val="center"/>
        <w:rPr>
          <w:rFonts w:ascii="Times New Roman" w:hAnsi="Times New Roman" w:cs="Times New Roman"/>
          <w:b/>
          <w:color w:val="000000"/>
          <w:sz w:val="24"/>
          <w:szCs w:val="24"/>
        </w:rPr>
      </w:pPr>
    </w:p>
    <w:p w:rsidR="00DA585E" w:rsidRPr="003A1E58" w:rsidRDefault="00DA585E" w:rsidP="000A54FC">
      <w:pPr>
        <w:numPr>
          <w:ilvl w:val="1"/>
          <w:numId w:val="1"/>
        </w:numPr>
        <w:tabs>
          <w:tab w:val="clear" w:pos="420"/>
          <w:tab w:val="num" w:pos="0"/>
        </w:tabs>
        <w:spacing w:after="0" w:line="480" w:lineRule="auto"/>
        <w:ind w:left="720" w:hanging="720"/>
        <w:jc w:val="both"/>
        <w:rPr>
          <w:rFonts w:ascii="Times New Roman" w:hAnsi="Times New Roman" w:cs="Times New Roman"/>
          <w:b/>
          <w:color w:val="000000"/>
          <w:sz w:val="24"/>
          <w:szCs w:val="24"/>
        </w:rPr>
      </w:pPr>
      <w:r w:rsidRPr="003A1E58">
        <w:rPr>
          <w:rFonts w:ascii="Times New Roman" w:hAnsi="Times New Roman" w:cs="Times New Roman"/>
          <w:b/>
          <w:color w:val="000000"/>
          <w:sz w:val="24"/>
          <w:szCs w:val="24"/>
        </w:rPr>
        <w:t>Latar Belakang</w:t>
      </w:r>
    </w:p>
    <w:p w:rsidR="00DA585E" w:rsidRPr="003A1E58" w:rsidRDefault="00DA585E" w:rsidP="00C53250">
      <w:pPr>
        <w:pStyle w:val="NormalWeb"/>
        <w:shd w:val="clear" w:color="auto" w:fill="FFFFFF"/>
        <w:spacing w:before="120" w:beforeAutospacing="0" w:after="0" w:afterAutospacing="0" w:line="480" w:lineRule="auto"/>
        <w:ind w:firstLine="720"/>
        <w:jc w:val="both"/>
        <w:rPr>
          <w:rStyle w:val="apple-converted-space"/>
          <w:lang w:val="en-US"/>
        </w:rPr>
      </w:pPr>
      <w:r w:rsidRPr="003A1E58">
        <w:rPr>
          <w:rStyle w:val="apple-converted-space"/>
          <w:lang w:val="en-US"/>
        </w:rPr>
        <w:t xml:space="preserve">Jumlah penduduk Indonesia dari tahun ke tahun selalu meningkat, hal ini didukung oleh data BPS (Badan Pusat Statistik) tahun 2015 yang diambil dari data </w:t>
      </w:r>
      <w:r w:rsidRPr="003A1E58">
        <w:rPr>
          <w:rStyle w:val="apple-converted-space"/>
          <w:i/>
          <w:lang w:val="en-US"/>
        </w:rPr>
        <w:t xml:space="preserve">Statistical Yearbook of Indoneisa 2015 </w:t>
      </w:r>
      <w:r w:rsidRPr="003A1E58">
        <w:rPr>
          <w:rStyle w:val="apple-converted-space"/>
          <w:lang w:val="en-US"/>
        </w:rPr>
        <w:t xml:space="preserve">dari tahun 2012. Berikut adalah data peningkatan jumlah penduduk Indonesia dari tahun </w:t>
      </w:r>
      <w:proofErr w:type="gramStart"/>
      <w:r w:rsidRPr="003A1E58">
        <w:rPr>
          <w:rStyle w:val="apple-converted-space"/>
          <w:lang w:val="en-US"/>
        </w:rPr>
        <w:t>2012 :</w:t>
      </w:r>
      <w:proofErr w:type="gramEnd"/>
      <w:r w:rsidRPr="003A1E58">
        <w:rPr>
          <w:rStyle w:val="apple-converted-space"/>
          <w:lang w:val="en-US"/>
        </w:rPr>
        <w:t xml:space="preserve"> </w:t>
      </w:r>
    </w:p>
    <w:p w:rsidR="00DA585E" w:rsidRPr="003A1E58" w:rsidRDefault="00DA585E" w:rsidP="000A54FC">
      <w:pPr>
        <w:pStyle w:val="NormalWeb"/>
        <w:shd w:val="clear" w:color="auto" w:fill="FFFFFF"/>
        <w:spacing w:before="0" w:beforeAutospacing="0" w:after="0" w:afterAutospacing="0"/>
        <w:ind w:firstLine="720"/>
        <w:jc w:val="both"/>
        <w:rPr>
          <w:rStyle w:val="apple-converted-space"/>
          <w:lang w:val="en-US"/>
        </w:rPr>
      </w:pPr>
      <w:r w:rsidRPr="003A1E58">
        <w:rPr>
          <w:noProof/>
        </w:rPr>
        <w:drawing>
          <wp:inline distT="0" distB="0" distL="0" distR="0">
            <wp:extent cx="4533900" cy="1857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585E" w:rsidRPr="0060555E" w:rsidRDefault="00DA585E" w:rsidP="000A54FC">
      <w:pPr>
        <w:pStyle w:val="NormalWeb"/>
        <w:shd w:val="clear" w:color="auto" w:fill="FFFFFF"/>
        <w:spacing w:before="0" w:beforeAutospacing="0" w:after="0" w:afterAutospacing="0"/>
        <w:ind w:firstLine="720"/>
        <w:jc w:val="center"/>
        <w:rPr>
          <w:rStyle w:val="apple-converted-space"/>
          <w:b/>
          <w:lang w:val="en-US"/>
        </w:rPr>
      </w:pPr>
      <w:r w:rsidRPr="0060555E">
        <w:rPr>
          <w:rStyle w:val="apple-converted-space"/>
          <w:b/>
          <w:lang w:val="en-US"/>
        </w:rPr>
        <w:t>Gambar 1.1</w:t>
      </w:r>
    </w:p>
    <w:p w:rsidR="00DA585E" w:rsidRPr="0060555E" w:rsidRDefault="00DA585E" w:rsidP="000A54FC">
      <w:pPr>
        <w:pStyle w:val="NormalWeb"/>
        <w:shd w:val="clear" w:color="auto" w:fill="FFFFFF"/>
        <w:spacing w:before="0" w:beforeAutospacing="0" w:after="0" w:afterAutospacing="0"/>
        <w:ind w:firstLine="720"/>
        <w:jc w:val="center"/>
        <w:rPr>
          <w:rStyle w:val="apple-converted-space"/>
          <w:b/>
          <w:lang w:val="en-US"/>
        </w:rPr>
      </w:pPr>
      <w:r w:rsidRPr="0060555E">
        <w:rPr>
          <w:rStyle w:val="apple-converted-space"/>
          <w:b/>
          <w:lang w:val="en-US"/>
        </w:rPr>
        <w:t>Perkembangan Jumlah Penduduk Indonesia</w:t>
      </w:r>
    </w:p>
    <w:p w:rsidR="00DA585E" w:rsidRPr="0060555E" w:rsidRDefault="00DA585E" w:rsidP="000A54FC">
      <w:pPr>
        <w:pStyle w:val="NormalWeb"/>
        <w:shd w:val="clear" w:color="auto" w:fill="FFFFFF"/>
        <w:spacing w:before="0" w:beforeAutospacing="0" w:after="0" w:afterAutospacing="0"/>
        <w:ind w:firstLine="720"/>
        <w:jc w:val="center"/>
        <w:rPr>
          <w:rStyle w:val="apple-converted-space"/>
          <w:b/>
          <w:lang w:val="en-US"/>
        </w:rPr>
      </w:pPr>
      <w:r w:rsidRPr="0060555E">
        <w:rPr>
          <w:rStyle w:val="apple-converted-space"/>
          <w:b/>
          <w:lang w:val="en-US"/>
        </w:rPr>
        <w:t>Tahun 2012-2015</w:t>
      </w:r>
    </w:p>
    <w:p w:rsidR="00DA585E" w:rsidRPr="0060555E" w:rsidRDefault="00DA585E" w:rsidP="000A54FC">
      <w:pPr>
        <w:pStyle w:val="NormalWeb"/>
        <w:shd w:val="clear" w:color="auto" w:fill="FFFFFF"/>
        <w:spacing w:before="0" w:beforeAutospacing="0" w:after="0" w:afterAutospacing="0"/>
        <w:ind w:firstLine="720"/>
        <w:jc w:val="center"/>
        <w:rPr>
          <w:rStyle w:val="apple-converted-space"/>
          <w:b/>
          <w:lang w:val="en-US"/>
        </w:rPr>
      </w:pPr>
      <w:proofErr w:type="gramStart"/>
      <w:r w:rsidRPr="0060555E">
        <w:rPr>
          <w:rStyle w:val="apple-converted-space"/>
          <w:b/>
          <w:lang w:val="en-US"/>
        </w:rPr>
        <w:t>Sumber :</w:t>
      </w:r>
      <w:proofErr w:type="gramEnd"/>
      <w:r w:rsidRPr="0060555E">
        <w:rPr>
          <w:rStyle w:val="apple-converted-space"/>
          <w:b/>
          <w:lang w:val="en-US"/>
        </w:rPr>
        <w:t xml:space="preserve"> </w:t>
      </w:r>
      <w:r w:rsidRPr="0060555E">
        <w:rPr>
          <w:b/>
          <w:i/>
        </w:rPr>
        <w:t>Statistical Yearbook of Indonesia 2015</w:t>
      </w:r>
    </w:p>
    <w:p w:rsidR="001E01AA" w:rsidRDefault="00DA585E" w:rsidP="000A54FC">
      <w:pPr>
        <w:pStyle w:val="NormalWeb"/>
        <w:shd w:val="clear" w:color="auto" w:fill="FFFFFF"/>
        <w:spacing w:before="120" w:beforeAutospacing="0" w:after="0" w:afterAutospacing="0" w:line="480" w:lineRule="auto"/>
        <w:ind w:firstLine="720"/>
        <w:jc w:val="both"/>
        <w:rPr>
          <w:rStyle w:val="apple-converted-space"/>
          <w:lang w:val="en-US"/>
        </w:rPr>
      </w:pPr>
      <w:r w:rsidRPr="003A1E58">
        <w:rPr>
          <w:rStyle w:val="apple-converted-space"/>
          <w:lang w:val="en-US"/>
        </w:rPr>
        <w:t>Gambar 1.1 di atas menjelaskan bahwa perkembangan penduduk Indonesia setiap tahunnya meninggkat dari tahun 2012 hingga tahun 2015. Pada tahun 2012 dengan kepadatan penduduk sebanyak 242</w:t>
      </w:r>
      <w:r w:rsidRPr="003A1E58">
        <w:rPr>
          <w:rStyle w:val="apple-converted-space"/>
        </w:rPr>
        <w:t>.</w:t>
      </w:r>
      <w:r w:rsidRPr="003A1E58">
        <w:rPr>
          <w:rStyle w:val="apple-converted-space"/>
          <w:lang w:val="en-US"/>
        </w:rPr>
        <w:t>578</w:t>
      </w:r>
      <w:r w:rsidRPr="003A1E58">
        <w:rPr>
          <w:rStyle w:val="apple-converted-space"/>
        </w:rPr>
        <w:t>.</w:t>
      </w:r>
      <w:r w:rsidRPr="003A1E58">
        <w:rPr>
          <w:rStyle w:val="apple-converted-space"/>
          <w:lang w:val="en-US"/>
        </w:rPr>
        <w:t>56</w:t>
      </w:r>
      <w:r w:rsidRPr="003A1E58">
        <w:rPr>
          <w:rStyle w:val="apple-converted-space"/>
        </w:rPr>
        <w:t>0</w:t>
      </w:r>
      <w:r w:rsidRPr="003A1E58">
        <w:rPr>
          <w:rStyle w:val="apple-converted-space"/>
          <w:lang w:val="en-US"/>
        </w:rPr>
        <w:t xml:space="preserve"> jiwa meninggkat sebesar 3</w:t>
      </w:r>
      <w:r w:rsidRPr="003A1E58">
        <w:rPr>
          <w:rStyle w:val="apple-converted-space"/>
        </w:rPr>
        <w:t>.</w:t>
      </w:r>
      <w:r w:rsidRPr="003A1E58">
        <w:rPr>
          <w:rStyle w:val="apple-converted-space"/>
          <w:lang w:val="en-US"/>
        </w:rPr>
        <w:t>075</w:t>
      </w:r>
      <w:r w:rsidRPr="003A1E58">
        <w:rPr>
          <w:rStyle w:val="apple-converted-space"/>
        </w:rPr>
        <w:t>.</w:t>
      </w:r>
      <w:r w:rsidRPr="003A1E58">
        <w:rPr>
          <w:rStyle w:val="apple-converted-space"/>
          <w:lang w:val="en-US"/>
        </w:rPr>
        <w:t>68</w:t>
      </w:r>
      <w:r w:rsidRPr="003A1E58">
        <w:rPr>
          <w:rStyle w:val="apple-converted-space"/>
        </w:rPr>
        <w:t>0</w:t>
      </w:r>
      <w:r w:rsidRPr="003A1E58">
        <w:rPr>
          <w:rStyle w:val="apple-converted-space"/>
          <w:lang w:val="en-US"/>
        </w:rPr>
        <w:t xml:space="preserve"> jiwa menjadi 245.654.24</w:t>
      </w:r>
      <w:r w:rsidRPr="003A1E58">
        <w:rPr>
          <w:rStyle w:val="apple-converted-space"/>
        </w:rPr>
        <w:t>0</w:t>
      </w:r>
      <w:r w:rsidRPr="003A1E58">
        <w:rPr>
          <w:rStyle w:val="apple-converted-space"/>
          <w:lang w:val="en-US"/>
        </w:rPr>
        <w:t xml:space="preserve"> jiwa di tahun 2013 dan meningkat kembali sebanyak 5</w:t>
      </w:r>
      <w:r w:rsidRPr="003A1E58">
        <w:rPr>
          <w:rStyle w:val="apple-converted-space"/>
        </w:rPr>
        <w:t>.</w:t>
      </w:r>
      <w:r w:rsidRPr="003A1E58">
        <w:rPr>
          <w:rStyle w:val="apple-converted-space"/>
          <w:lang w:val="en-US"/>
        </w:rPr>
        <w:t>993</w:t>
      </w:r>
      <w:r w:rsidRPr="003A1E58">
        <w:rPr>
          <w:rStyle w:val="apple-converted-space"/>
        </w:rPr>
        <w:t>.</w:t>
      </w:r>
      <w:r w:rsidRPr="003A1E58">
        <w:rPr>
          <w:rStyle w:val="apple-converted-space"/>
          <w:lang w:val="en-US"/>
        </w:rPr>
        <w:t>76</w:t>
      </w:r>
      <w:r w:rsidRPr="003A1E58">
        <w:rPr>
          <w:rStyle w:val="apple-converted-space"/>
        </w:rPr>
        <w:t>0</w:t>
      </w:r>
      <w:r w:rsidRPr="003A1E58">
        <w:rPr>
          <w:rStyle w:val="apple-converted-space"/>
          <w:lang w:val="en-US"/>
        </w:rPr>
        <w:t xml:space="preserve"> jiwa menjadi 251</w:t>
      </w:r>
      <w:r w:rsidRPr="003A1E58">
        <w:rPr>
          <w:rStyle w:val="apple-converted-space"/>
        </w:rPr>
        <w:t>.</w:t>
      </w:r>
      <w:r w:rsidRPr="003A1E58">
        <w:rPr>
          <w:rStyle w:val="apple-converted-space"/>
          <w:lang w:val="en-US"/>
        </w:rPr>
        <w:t>648</w:t>
      </w:r>
      <w:r w:rsidRPr="003A1E58">
        <w:rPr>
          <w:rStyle w:val="apple-converted-space"/>
        </w:rPr>
        <w:t>.</w:t>
      </w:r>
      <w:r w:rsidRPr="003A1E58">
        <w:rPr>
          <w:rStyle w:val="apple-converted-space"/>
          <w:lang w:val="en-US"/>
        </w:rPr>
        <w:t>00</w:t>
      </w:r>
      <w:r w:rsidRPr="003A1E58">
        <w:rPr>
          <w:rStyle w:val="apple-converted-space"/>
        </w:rPr>
        <w:t>0</w:t>
      </w:r>
      <w:r w:rsidRPr="003A1E58">
        <w:rPr>
          <w:rStyle w:val="apple-converted-space"/>
          <w:lang w:val="en-US"/>
        </w:rPr>
        <w:t xml:space="preserve"> jiwa di tahun 2014 dan terus meninggkat sebanyak 7</w:t>
      </w:r>
      <w:r w:rsidRPr="003A1E58">
        <w:rPr>
          <w:rStyle w:val="apple-converted-space"/>
        </w:rPr>
        <w:t>.</w:t>
      </w:r>
      <w:r w:rsidRPr="003A1E58">
        <w:rPr>
          <w:rStyle w:val="apple-converted-space"/>
          <w:lang w:val="en-US"/>
        </w:rPr>
        <w:t>809</w:t>
      </w:r>
      <w:r w:rsidRPr="003A1E58">
        <w:rPr>
          <w:rStyle w:val="apple-converted-space"/>
        </w:rPr>
        <w:t>.</w:t>
      </w:r>
      <w:r w:rsidRPr="003A1E58">
        <w:rPr>
          <w:rStyle w:val="apple-converted-space"/>
          <w:lang w:val="en-US"/>
        </w:rPr>
        <w:t>54</w:t>
      </w:r>
      <w:r w:rsidRPr="003A1E58">
        <w:rPr>
          <w:rStyle w:val="apple-converted-space"/>
        </w:rPr>
        <w:t>0</w:t>
      </w:r>
      <w:r w:rsidRPr="003A1E58">
        <w:rPr>
          <w:rStyle w:val="apple-converted-space"/>
          <w:lang w:val="en-US"/>
        </w:rPr>
        <w:t xml:space="preserve"> jiwa menjadi 259</w:t>
      </w:r>
      <w:r w:rsidRPr="003A1E58">
        <w:rPr>
          <w:rStyle w:val="apple-converted-space"/>
        </w:rPr>
        <w:t>.</w:t>
      </w:r>
      <w:r w:rsidRPr="003A1E58">
        <w:rPr>
          <w:rStyle w:val="apple-converted-space"/>
          <w:lang w:val="en-US"/>
        </w:rPr>
        <w:t>457</w:t>
      </w:r>
      <w:r w:rsidRPr="003A1E58">
        <w:rPr>
          <w:rStyle w:val="apple-converted-space"/>
        </w:rPr>
        <w:t>.</w:t>
      </w:r>
      <w:r w:rsidRPr="003A1E58">
        <w:rPr>
          <w:rStyle w:val="apple-converted-space"/>
          <w:lang w:val="en-US"/>
        </w:rPr>
        <w:t>54</w:t>
      </w:r>
      <w:r w:rsidRPr="003A1E58">
        <w:rPr>
          <w:rStyle w:val="apple-converted-space"/>
        </w:rPr>
        <w:t>0</w:t>
      </w:r>
      <w:r w:rsidRPr="003A1E58">
        <w:rPr>
          <w:rStyle w:val="apple-converted-space"/>
          <w:lang w:val="en-US"/>
        </w:rPr>
        <w:t xml:space="preserve"> jiwa tahun 2015.</w:t>
      </w:r>
    </w:p>
    <w:p w:rsidR="00DA585E" w:rsidRPr="003A1E58" w:rsidRDefault="00DA585E" w:rsidP="00C53250">
      <w:pPr>
        <w:pStyle w:val="NormalWeb"/>
        <w:shd w:val="clear" w:color="auto" w:fill="FFFFFF"/>
        <w:spacing w:before="0" w:beforeAutospacing="0" w:after="0" w:afterAutospacing="0" w:line="480" w:lineRule="auto"/>
        <w:ind w:firstLine="720"/>
        <w:jc w:val="both"/>
        <w:rPr>
          <w:rStyle w:val="apple-converted-space"/>
          <w:lang w:val="en-US"/>
        </w:rPr>
      </w:pPr>
      <w:r w:rsidRPr="003A1E58">
        <w:t xml:space="preserve">Industri </w:t>
      </w:r>
      <w:r w:rsidRPr="003A1E58">
        <w:rPr>
          <w:lang w:val="en-US"/>
        </w:rPr>
        <w:t>Komunikasi</w:t>
      </w:r>
      <w:r w:rsidRPr="003A1E58">
        <w:t xml:space="preserve"> saat ini berkembang sangat pesat setiap tahunnya di Indonesia, hal ini disebabkan karena </w:t>
      </w:r>
      <w:r w:rsidRPr="003A1E58">
        <w:rPr>
          <w:lang w:val="en-US"/>
        </w:rPr>
        <w:t xml:space="preserve">banyaknya </w:t>
      </w:r>
      <w:r w:rsidRPr="003A1E58">
        <w:t xml:space="preserve">masyarakat yang sangat konsumtif dalam menggunakan </w:t>
      </w:r>
      <w:r w:rsidRPr="003A1E58">
        <w:rPr>
          <w:lang w:val="en-US"/>
        </w:rPr>
        <w:t>jasa internet</w:t>
      </w:r>
      <w:r w:rsidRPr="003A1E58">
        <w:t>.</w:t>
      </w:r>
      <w:r w:rsidRPr="003A1E58">
        <w:rPr>
          <w:lang w:val="en-US"/>
        </w:rPr>
        <w:t xml:space="preserve"> </w:t>
      </w:r>
      <w:r w:rsidRPr="003A1E58">
        <w:rPr>
          <w:bCs/>
        </w:rPr>
        <w:t xml:space="preserve">Penyelenggara Jasa </w:t>
      </w:r>
      <w:r w:rsidRPr="00DE6F61">
        <w:rPr>
          <w:bCs/>
        </w:rPr>
        <w:t>Internet</w:t>
      </w:r>
      <w:r w:rsidRPr="00DE6F61">
        <w:rPr>
          <w:rStyle w:val="apple-converted-space"/>
        </w:rPr>
        <w:t> </w:t>
      </w:r>
      <w:r w:rsidRPr="00DE6F61">
        <w:t>(</w:t>
      </w:r>
      <w:r w:rsidRPr="00DE6F61">
        <w:rPr>
          <w:bCs/>
        </w:rPr>
        <w:t>PJI</w:t>
      </w:r>
      <w:r w:rsidRPr="00DE6F61">
        <w:t xml:space="preserve">) </w:t>
      </w:r>
      <w:r w:rsidRPr="00DE6F61">
        <w:lastRenderedPageBreak/>
        <w:t>(</w:t>
      </w:r>
      <w:hyperlink r:id="rId9" w:tooltip="Bahasa Inggris" w:history="1">
        <w:r w:rsidRPr="00DE6F61">
          <w:rPr>
            <w:rStyle w:val="Hyperlink"/>
            <w:color w:val="auto"/>
            <w:u w:val="none"/>
          </w:rPr>
          <w:t>bahasa</w:t>
        </w:r>
        <w:r w:rsidR="001E01AA" w:rsidRPr="00DE6F61">
          <w:rPr>
            <w:rStyle w:val="Hyperlink"/>
            <w:color w:val="auto"/>
            <w:u w:val="none"/>
          </w:rPr>
          <w:t xml:space="preserve"> </w:t>
        </w:r>
        <w:r w:rsidRPr="00DE6F61">
          <w:rPr>
            <w:rStyle w:val="Hyperlink"/>
            <w:color w:val="auto"/>
            <w:u w:val="none"/>
          </w:rPr>
          <w:t>Inggris</w:t>
        </w:r>
      </w:hyperlink>
      <w:r w:rsidRPr="00DE6F61">
        <w:t>:</w:t>
      </w:r>
      <w:r w:rsidRPr="00DE6F61">
        <w:rPr>
          <w:rStyle w:val="apple-converted-space"/>
        </w:rPr>
        <w:t> </w:t>
      </w:r>
      <w:r w:rsidRPr="00DE6F61">
        <w:rPr>
          <w:bCs/>
          <w:i/>
          <w:iCs/>
        </w:rPr>
        <w:t>Internet service provider</w:t>
      </w:r>
      <w:r w:rsidRPr="00DE6F61">
        <w:rPr>
          <w:rStyle w:val="apple-converted-space"/>
        </w:rPr>
        <w:t> </w:t>
      </w:r>
      <w:r w:rsidRPr="00DE6F61">
        <w:t>disingkat</w:t>
      </w:r>
      <w:r w:rsidRPr="00DE6F61">
        <w:rPr>
          <w:rStyle w:val="apple-converted-space"/>
        </w:rPr>
        <w:t> </w:t>
      </w:r>
      <w:r w:rsidRPr="00DE6F61">
        <w:rPr>
          <w:bCs/>
          <w:iCs/>
        </w:rPr>
        <w:t>ISP</w:t>
      </w:r>
      <w:r w:rsidRPr="00DE6F61">
        <w:t>) adalah perusahaan atau badan yang menyediakan jasa sambungan</w:t>
      </w:r>
      <w:r w:rsidRPr="00DE6F61">
        <w:rPr>
          <w:rStyle w:val="apple-converted-space"/>
        </w:rPr>
        <w:t> </w:t>
      </w:r>
      <w:hyperlink r:id="rId10" w:tooltip="Internet" w:history="1">
        <w:r w:rsidRPr="00DE6F61">
          <w:rPr>
            <w:rStyle w:val="Hyperlink"/>
            <w:color w:val="auto"/>
            <w:u w:val="none"/>
          </w:rPr>
          <w:t>Internet</w:t>
        </w:r>
      </w:hyperlink>
      <w:r w:rsidRPr="00DE6F61">
        <w:rPr>
          <w:rStyle w:val="apple-converted-space"/>
        </w:rPr>
        <w:t> </w:t>
      </w:r>
      <w:r w:rsidRPr="00DE6F61">
        <w:t>dan jasa lainnya yang berhubungan. Kebanyakan</w:t>
      </w:r>
      <w:r w:rsidRPr="00DE6F61">
        <w:rPr>
          <w:rStyle w:val="apple-converted-space"/>
        </w:rPr>
        <w:t> </w:t>
      </w:r>
      <w:hyperlink r:id="rId11" w:tooltip="Perusahaan telepon (halaman belum tersedia)" w:history="1">
        <w:r w:rsidRPr="00DE6F61">
          <w:rPr>
            <w:rStyle w:val="Hyperlink"/>
            <w:color w:val="auto"/>
            <w:u w:val="none"/>
          </w:rPr>
          <w:t>perusahaan telepon</w:t>
        </w:r>
      </w:hyperlink>
      <w:r w:rsidRPr="00DE6F61">
        <w:rPr>
          <w:rStyle w:val="apple-converted-space"/>
        </w:rPr>
        <w:t> </w:t>
      </w:r>
      <w:r w:rsidRPr="00DE6F61">
        <w:t>merupakan penyedia jasa Internet. Mereka menyediakan jasa seperti hubungan ke Internet, pendaftaran</w:t>
      </w:r>
      <w:r w:rsidRPr="00DE6F61">
        <w:rPr>
          <w:rStyle w:val="apple-converted-space"/>
        </w:rPr>
        <w:t> </w:t>
      </w:r>
      <w:hyperlink r:id="rId12" w:tooltip="Nama domain" w:history="1">
        <w:r w:rsidRPr="00DE6F61">
          <w:rPr>
            <w:rStyle w:val="Hyperlink"/>
            <w:color w:val="auto"/>
            <w:u w:val="none"/>
          </w:rPr>
          <w:t>nama domain</w:t>
        </w:r>
      </w:hyperlink>
      <w:r w:rsidRPr="00DE6F61">
        <w:t>, dan</w:t>
      </w:r>
      <w:r w:rsidRPr="00DE6F61">
        <w:rPr>
          <w:rStyle w:val="apple-converted-space"/>
        </w:rPr>
        <w:t> </w:t>
      </w:r>
      <w:hyperlink r:id="rId13" w:tooltip="Hosting" w:history="1">
        <w:r w:rsidRPr="00DE6F61">
          <w:rPr>
            <w:rStyle w:val="Hyperlink"/>
            <w:color w:val="auto"/>
            <w:u w:val="none"/>
          </w:rPr>
          <w:t>hosting</w:t>
        </w:r>
      </w:hyperlink>
      <w:r w:rsidRPr="00DE6F61">
        <w:t>.</w:t>
      </w:r>
      <w:r w:rsidRPr="00DE6F61">
        <w:rPr>
          <w:lang w:val="en-US"/>
        </w:rPr>
        <w:t xml:space="preserve"> </w:t>
      </w:r>
      <w:r w:rsidRPr="00DE6F61">
        <w:t>ISP ini mempunyai jaringan baik secara domestik maupun internasional sehingga pelanggan atau pengguna dari sambungan yang disediakan oleh ISP dapat terhubung ke jaringan Internet global. Jaringan di sini berupa media transmisi yang dapat mengalirkan data yang dapat berupa</w:t>
      </w:r>
      <w:r w:rsidRPr="00DE6F61">
        <w:rPr>
          <w:rStyle w:val="apple-converted-space"/>
        </w:rPr>
        <w:t> </w:t>
      </w:r>
      <w:hyperlink r:id="rId14" w:tooltip="Kabel" w:history="1">
        <w:r w:rsidRPr="00DE6F61">
          <w:rPr>
            <w:rStyle w:val="Hyperlink"/>
            <w:color w:val="auto"/>
            <w:u w:val="none"/>
          </w:rPr>
          <w:t>kabel</w:t>
        </w:r>
      </w:hyperlink>
      <w:r w:rsidRPr="00DE6F61">
        <w:rPr>
          <w:rStyle w:val="apple-converted-space"/>
        </w:rPr>
        <w:t> </w:t>
      </w:r>
      <w:r w:rsidRPr="00DE6F61">
        <w:rPr>
          <w:rStyle w:val="apple-converted-space"/>
          <w:lang w:val="en-US"/>
        </w:rPr>
        <w:t xml:space="preserve">(modem, sewa </w:t>
      </w:r>
      <w:r w:rsidRPr="003A1E58">
        <w:rPr>
          <w:rStyle w:val="apple-converted-space"/>
          <w:lang w:val="en-US"/>
        </w:rPr>
        <w:t>kabel, dan jalur lebar), radio maupun VSAT. (Agus Kepala Marketing 2016)</w:t>
      </w:r>
    </w:p>
    <w:p w:rsidR="00DA585E" w:rsidRPr="003A1E58" w:rsidRDefault="00DA585E" w:rsidP="000A54FC">
      <w:pPr>
        <w:pStyle w:val="ListParagraph"/>
        <w:spacing w:after="0" w:line="480" w:lineRule="auto"/>
        <w:ind w:left="0" w:firstLine="720"/>
        <w:jc w:val="both"/>
        <w:rPr>
          <w:rFonts w:ascii="Times New Roman" w:hAnsi="Times New Roman" w:cs="Times New Roman"/>
          <w:sz w:val="24"/>
          <w:szCs w:val="24"/>
        </w:rPr>
      </w:pPr>
      <w:r w:rsidRPr="003A1E58">
        <w:rPr>
          <w:rFonts w:ascii="Times New Roman" w:hAnsi="Times New Roman" w:cs="Times New Roman"/>
          <w:sz w:val="24"/>
          <w:szCs w:val="24"/>
        </w:rPr>
        <w:t xml:space="preserve">Hal ini didukung oleh data dari </w:t>
      </w:r>
      <w:r w:rsidRPr="003A1E58">
        <w:rPr>
          <w:rFonts w:ascii="Times New Roman" w:hAnsi="Times New Roman" w:cs="Times New Roman"/>
          <w:sz w:val="24"/>
          <w:szCs w:val="24"/>
          <w:lang w:val="en-US"/>
        </w:rPr>
        <w:t>BPS (Badan Pusat Statistik)</w:t>
      </w:r>
      <w:r w:rsidRPr="003A1E58">
        <w:rPr>
          <w:rFonts w:ascii="Times New Roman" w:hAnsi="Times New Roman" w:cs="Times New Roman"/>
          <w:sz w:val="24"/>
          <w:szCs w:val="24"/>
        </w:rPr>
        <w:t xml:space="preserve"> tahun 2015 yang menunjukan perkembangan </w:t>
      </w:r>
      <w:r w:rsidRPr="003A1E58">
        <w:rPr>
          <w:rFonts w:ascii="Times New Roman" w:hAnsi="Times New Roman" w:cs="Times New Roman"/>
          <w:sz w:val="24"/>
          <w:szCs w:val="24"/>
          <w:lang w:val="en-US"/>
        </w:rPr>
        <w:t xml:space="preserve">jasa internet </w:t>
      </w:r>
      <w:r w:rsidRPr="003A1E58">
        <w:rPr>
          <w:rFonts w:ascii="Times New Roman" w:hAnsi="Times New Roman" w:cs="Times New Roman"/>
          <w:sz w:val="24"/>
          <w:szCs w:val="24"/>
        </w:rPr>
        <w:t xml:space="preserve">setiap tahunnya yang diambil dari data  </w:t>
      </w:r>
      <w:r w:rsidRPr="003A1E58">
        <w:rPr>
          <w:rFonts w:ascii="Times New Roman" w:hAnsi="Times New Roman" w:cs="Times New Roman"/>
          <w:i/>
          <w:sz w:val="24"/>
          <w:szCs w:val="24"/>
        </w:rPr>
        <w:t xml:space="preserve">Statistical Yearbook of Indonesia 2015 </w:t>
      </w:r>
      <w:r w:rsidRPr="003A1E58">
        <w:rPr>
          <w:rFonts w:ascii="Times New Roman" w:hAnsi="Times New Roman" w:cs="Times New Roman"/>
          <w:sz w:val="24"/>
          <w:szCs w:val="24"/>
        </w:rPr>
        <w:t>dari dari tahun 2012</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 xml:space="preserve">hingga 2014. </w:t>
      </w:r>
      <w:r w:rsidRPr="003A1E58">
        <w:rPr>
          <w:rFonts w:ascii="Times New Roman" w:hAnsi="Times New Roman" w:cs="Times New Roman"/>
          <w:sz w:val="24"/>
          <w:szCs w:val="24"/>
          <w:lang w:val="en-US"/>
        </w:rPr>
        <w:t xml:space="preserve">Data yang diberikan dan ditampilkan adalah data yang telah diolah oleh pihak-pihak terkait dengan sebenar-benarnya. </w:t>
      </w:r>
      <w:r w:rsidRPr="003A1E58">
        <w:rPr>
          <w:rFonts w:ascii="Times New Roman" w:hAnsi="Times New Roman" w:cs="Times New Roman"/>
          <w:sz w:val="24"/>
          <w:szCs w:val="24"/>
        </w:rPr>
        <w:t xml:space="preserve">Berikut adalah data </w:t>
      </w:r>
      <w:r w:rsidRPr="003A1E58">
        <w:rPr>
          <w:rFonts w:ascii="Times New Roman" w:hAnsi="Times New Roman" w:cs="Times New Roman"/>
          <w:sz w:val="24"/>
          <w:szCs w:val="24"/>
          <w:lang w:val="en-US"/>
        </w:rPr>
        <w:t xml:space="preserve">yang akan ditampilkan mengenai </w:t>
      </w:r>
      <w:r w:rsidRPr="003A1E58">
        <w:rPr>
          <w:rFonts w:ascii="Times New Roman" w:hAnsi="Times New Roman" w:cs="Times New Roman"/>
          <w:sz w:val="24"/>
          <w:szCs w:val="24"/>
        </w:rPr>
        <w:t xml:space="preserve">perkembangan jumlah </w:t>
      </w:r>
      <w:r w:rsidRPr="003A1E58">
        <w:rPr>
          <w:rFonts w:ascii="Times New Roman" w:hAnsi="Times New Roman" w:cs="Times New Roman"/>
          <w:sz w:val="24"/>
          <w:szCs w:val="24"/>
          <w:lang w:val="en-US"/>
        </w:rPr>
        <w:t>jasa internet</w:t>
      </w:r>
      <w:r w:rsidRPr="003A1E58">
        <w:rPr>
          <w:rFonts w:ascii="Times New Roman" w:hAnsi="Times New Roman" w:cs="Times New Roman"/>
          <w:sz w:val="24"/>
          <w:szCs w:val="24"/>
        </w:rPr>
        <w:t xml:space="preserve"> </w:t>
      </w:r>
      <w:r w:rsidRPr="003A1E58">
        <w:rPr>
          <w:rFonts w:ascii="Times New Roman" w:hAnsi="Times New Roman" w:cs="Times New Roman"/>
          <w:sz w:val="24"/>
          <w:szCs w:val="24"/>
          <w:lang w:val="en-US"/>
        </w:rPr>
        <w:t xml:space="preserve">yang berada </w:t>
      </w:r>
      <w:r w:rsidRPr="003A1E58">
        <w:rPr>
          <w:rFonts w:ascii="Times New Roman" w:hAnsi="Times New Roman" w:cs="Times New Roman"/>
          <w:sz w:val="24"/>
          <w:szCs w:val="24"/>
        </w:rPr>
        <w:t xml:space="preserve">di Indonesia </w:t>
      </w:r>
      <w:r w:rsidRPr="003A1E58">
        <w:rPr>
          <w:rFonts w:ascii="Times New Roman" w:hAnsi="Times New Roman" w:cs="Times New Roman"/>
          <w:sz w:val="24"/>
          <w:szCs w:val="24"/>
          <w:lang w:val="en-US"/>
        </w:rPr>
        <w:t xml:space="preserve">pada </w:t>
      </w:r>
      <w:r w:rsidRPr="003A1E58">
        <w:rPr>
          <w:rFonts w:ascii="Times New Roman" w:hAnsi="Times New Roman" w:cs="Times New Roman"/>
          <w:sz w:val="24"/>
          <w:szCs w:val="24"/>
        </w:rPr>
        <w:t>tahun 2012- 2014</w:t>
      </w:r>
      <w:r w:rsidRPr="003A1E58">
        <w:rPr>
          <w:rFonts w:ascii="Times New Roman" w:hAnsi="Times New Roman" w:cs="Times New Roman"/>
          <w:sz w:val="24"/>
          <w:szCs w:val="24"/>
          <w:lang w:val="en-US"/>
        </w:rPr>
        <w:t xml:space="preserve"> yang disajikan dalam gambar </w:t>
      </w:r>
      <w:r w:rsidR="009D4AFF">
        <w:rPr>
          <w:rFonts w:ascii="Times New Roman" w:hAnsi="Times New Roman" w:cs="Times New Roman"/>
          <w:sz w:val="24"/>
          <w:szCs w:val="24"/>
          <w:lang w:val="en-US"/>
        </w:rPr>
        <w:t>di bawah ini</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w:t>
      </w:r>
    </w:p>
    <w:p w:rsidR="00DA585E" w:rsidRPr="00CA5FF9" w:rsidRDefault="00DA585E" w:rsidP="000A54FC">
      <w:pPr>
        <w:pStyle w:val="ListParagraph"/>
        <w:spacing w:after="0" w:line="240" w:lineRule="auto"/>
        <w:ind w:left="0" w:firstLine="720"/>
        <w:jc w:val="both"/>
        <w:rPr>
          <w:rFonts w:ascii="Times New Roman" w:hAnsi="Times New Roman" w:cs="Times New Roman"/>
          <w:sz w:val="24"/>
          <w:szCs w:val="24"/>
        </w:rPr>
      </w:pPr>
      <w:r w:rsidRPr="003A1E58">
        <w:rPr>
          <w:rFonts w:ascii="Times New Roman" w:hAnsi="Times New Roman" w:cs="Times New Roman"/>
          <w:noProof/>
          <w:sz w:val="24"/>
          <w:szCs w:val="24"/>
          <w:lang w:eastAsia="id-ID"/>
        </w:rPr>
        <w:drawing>
          <wp:inline distT="0" distB="0" distL="0" distR="0">
            <wp:extent cx="4515556" cy="2178756"/>
            <wp:effectExtent l="0" t="0" r="1841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rPr>
      </w:pPr>
      <w:r w:rsidRPr="0060555E">
        <w:rPr>
          <w:rFonts w:ascii="Times New Roman" w:hAnsi="Times New Roman" w:cs="Times New Roman"/>
          <w:b/>
          <w:sz w:val="24"/>
          <w:szCs w:val="24"/>
        </w:rPr>
        <w:t>Gambar 1.2</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rPr>
      </w:pPr>
      <w:r w:rsidRPr="0060555E">
        <w:rPr>
          <w:rFonts w:ascii="Times New Roman" w:hAnsi="Times New Roman" w:cs="Times New Roman"/>
          <w:b/>
          <w:sz w:val="24"/>
          <w:szCs w:val="24"/>
        </w:rPr>
        <w:t xml:space="preserve">Perkembangan </w:t>
      </w:r>
      <w:r w:rsidRPr="0060555E">
        <w:rPr>
          <w:rFonts w:ascii="Times New Roman" w:hAnsi="Times New Roman" w:cs="Times New Roman"/>
          <w:b/>
          <w:sz w:val="24"/>
          <w:szCs w:val="24"/>
          <w:lang w:val="en-US"/>
        </w:rPr>
        <w:t>Jasa Internet</w:t>
      </w:r>
      <w:r w:rsidRPr="0060555E">
        <w:rPr>
          <w:rFonts w:ascii="Times New Roman" w:hAnsi="Times New Roman" w:cs="Times New Roman"/>
          <w:b/>
          <w:sz w:val="24"/>
          <w:szCs w:val="24"/>
        </w:rPr>
        <w:t xml:space="preserve"> di Indonesia</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rPr>
      </w:pPr>
      <w:r w:rsidRPr="0060555E">
        <w:rPr>
          <w:rFonts w:ascii="Times New Roman" w:hAnsi="Times New Roman" w:cs="Times New Roman"/>
          <w:b/>
          <w:sz w:val="24"/>
          <w:szCs w:val="24"/>
        </w:rPr>
        <w:t>Tahun 2012-2014</w:t>
      </w:r>
    </w:p>
    <w:p w:rsidR="00DA585E" w:rsidRPr="0060555E" w:rsidRDefault="00DA585E" w:rsidP="000A54FC">
      <w:pPr>
        <w:pStyle w:val="ListParagraph"/>
        <w:spacing w:after="0" w:line="240" w:lineRule="auto"/>
        <w:ind w:left="0" w:firstLine="720"/>
        <w:jc w:val="center"/>
        <w:rPr>
          <w:rFonts w:ascii="Times New Roman" w:hAnsi="Times New Roman" w:cs="Times New Roman"/>
          <w:b/>
          <w:i/>
          <w:sz w:val="24"/>
          <w:szCs w:val="24"/>
        </w:rPr>
      </w:pPr>
      <w:r w:rsidRPr="0060555E">
        <w:rPr>
          <w:rFonts w:ascii="Times New Roman" w:hAnsi="Times New Roman" w:cs="Times New Roman"/>
          <w:b/>
          <w:sz w:val="24"/>
          <w:szCs w:val="24"/>
        </w:rPr>
        <w:t xml:space="preserve">Sumber : </w:t>
      </w:r>
      <w:r w:rsidRPr="0060555E">
        <w:rPr>
          <w:rFonts w:ascii="Times New Roman" w:hAnsi="Times New Roman" w:cs="Times New Roman"/>
          <w:b/>
          <w:i/>
          <w:sz w:val="24"/>
          <w:szCs w:val="24"/>
        </w:rPr>
        <w:t>Statistical Yearbook of Indonesia 2015</w:t>
      </w:r>
      <w:bookmarkStart w:id="0" w:name="_GoBack"/>
      <w:bookmarkEnd w:id="0"/>
    </w:p>
    <w:p w:rsidR="00DA585E" w:rsidRPr="00CA5FF9" w:rsidRDefault="00DA585E" w:rsidP="000A54FC">
      <w:pPr>
        <w:spacing w:after="0" w:line="480" w:lineRule="auto"/>
        <w:ind w:firstLine="720"/>
        <w:jc w:val="both"/>
        <w:rPr>
          <w:rFonts w:ascii="Times New Roman" w:hAnsi="Times New Roman" w:cs="Times New Roman"/>
          <w:sz w:val="24"/>
          <w:szCs w:val="24"/>
          <w:lang w:val="en-US"/>
        </w:rPr>
      </w:pPr>
      <w:r w:rsidRPr="00CA5FF9">
        <w:rPr>
          <w:rFonts w:ascii="Times New Roman" w:hAnsi="Times New Roman" w:cs="Times New Roman"/>
          <w:sz w:val="24"/>
          <w:szCs w:val="24"/>
        </w:rPr>
        <w:lastRenderedPageBreak/>
        <w:t xml:space="preserve">Gambar 1.2 </w:t>
      </w:r>
      <w:r>
        <w:rPr>
          <w:rFonts w:ascii="Times New Roman" w:hAnsi="Times New Roman" w:cs="Times New Roman"/>
          <w:sz w:val="24"/>
          <w:szCs w:val="24"/>
          <w:lang w:val="en-US"/>
        </w:rPr>
        <w:t>pada halaman sebelumnya</w:t>
      </w:r>
      <w:r w:rsidRPr="00CA5FF9">
        <w:rPr>
          <w:rFonts w:ascii="Times New Roman" w:hAnsi="Times New Roman" w:cs="Times New Roman"/>
          <w:sz w:val="24"/>
          <w:szCs w:val="24"/>
          <w:lang w:val="en-US"/>
        </w:rPr>
        <w:t xml:space="preserve"> </w:t>
      </w:r>
      <w:r w:rsidRPr="00CA5FF9">
        <w:rPr>
          <w:rFonts w:ascii="Times New Roman" w:hAnsi="Times New Roman" w:cs="Times New Roman"/>
          <w:sz w:val="24"/>
          <w:szCs w:val="24"/>
        </w:rPr>
        <w:t xml:space="preserve">menjelaskan bahwa perkembangan jumlah </w:t>
      </w:r>
      <w:r w:rsidRPr="00CA5FF9">
        <w:rPr>
          <w:rFonts w:ascii="Times New Roman" w:hAnsi="Times New Roman" w:cs="Times New Roman"/>
          <w:sz w:val="24"/>
          <w:szCs w:val="24"/>
          <w:lang w:val="en-US"/>
        </w:rPr>
        <w:t>pengguna/berlangganan jasa internet</w:t>
      </w:r>
      <w:r w:rsidRPr="00CA5FF9">
        <w:rPr>
          <w:rFonts w:ascii="Times New Roman" w:hAnsi="Times New Roman" w:cs="Times New Roman"/>
          <w:sz w:val="24"/>
          <w:szCs w:val="24"/>
        </w:rPr>
        <w:t xml:space="preserve"> di Indonesia tahun 2012-2014 menunjukan peningkatan </w:t>
      </w:r>
      <w:r w:rsidRPr="00CA5FF9">
        <w:rPr>
          <w:rFonts w:ascii="Times New Roman" w:hAnsi="Times New Roman" w:cs="Times New Roman"/>
          <w:sz w:val="24"/>
          <w:szCs w:val="24"/>
          <w:lang w:val="en-US"/>
        </w:rPr>
        <w:t>pada tahun tersebut</w:t>
      </w:r>
      <w:r w:rsidRPr="00CA5FF9">
        <w:rPr>
          <w:rFonts w:ascii="Times New Roman" w:hAnsi="Times New Roman" w:cs="Times New Roman"/>
          <w:sz w:val="24"/>
          <w:szCs w:val="24"/>
        </w:rPr>
        <w:t xml:space="preserve">. Menurut Badan Pusat Statistik Indonesia tahun 2015, perkembangan </w:t>
      </w:r>
      <w:r w:rsidRPr="00CA5FF9">
        <w:rPr>
          <w:rFonts w:ascii="Times New Roman" w:hAnsi="Times New Roman" w:cs="Times New Roman"/>
          <w:sz w:val="24"/>
          <w:szCs w:val="24"/>
          <w:lang w:val="en-US"/>
        </w:rPr>
        <w:t xml:space="preserve">jasa internet </w:t>
      </w:r>
      <w:r w:rsidRPr="00CA5FF9">
        <w:rPr>
          <w:rFonts w:ascii="Times New Roman" w:hAnsi="Times New Roman" w:cs="Times New Roman"/>
          <w:sz w:val="24"/>
          <w:szCs w:val="24"/>
        </w:rPr>
        <w:t>tahun 20</w:t>
      </w:r>
      <w:r w:rsidRPr="00CA5FF9">
        <w:rPr>
          <w:rFonts w:ascii="Times New Roman" w:hAnsi="Times New Roman" w:cs="Times New Roman"/>
          <w:sz w:val="24"/>
          <w:szCs w:val="24"/>
          <w:lang w:val="en-US"/>
        </w:rPr>
        <w:t>15</w:t>
      </w:r>
      <w:r w:rsidRPr="00CA5FF9">
        <w:rPr>
          <w:rFonts w:ascii="Times New Roman" w:hAnsi="Times New Roman" w:cs="Times New Roman"/>
          <w:sz w:val="24"/>
          <w:szCs w:val="24"/>
        </w:rPr>
        <w:t xml:space="preserve"> ini disebabkan oleh banyaknya faktor</w:t>
      </w:r>
      <w:r w:rsidRPr="00CA5FF9">
        <w:rPr>
          <w:rFonts w:ascii="Times New Roman" w:hAnsi="Times New Roman" w:cs="Times New Roman"/>
          <w:sz w:val="24"/>
          <w:szCs w:val="24"/>
          <w:lang w:val="en-US"/>
        </w:rPr>
        <w:t xml:space="preserve">. </w:t>
      </w:r>
      <w:r w:rsidRPr="00CA5FF9">
        <w:rPr>
          <w:rFonts w:ascii="Times New Roman" w:hAnsi="Times New Roman" w:cs="Times New Roman"/>
          <w:sz w:val="24"/>
          <w:szCs w:val="24"/>
        </w:rPr>
        <w:t>Di era modern seperti sekarang ini, semua kegiatan manusia pada umumnya sangat bergantung pada kelangsungan dukungan sistem komputasi dan internet. Hampir segala lini kehidupan, mulai dari kebutuhan pekerjaan, hiburan, hingga kebutuhan mendasar lainnya dimudahkan berkat campur tangan teknologi</w:t>
      </w:r>
      <w:r w:rsidRPr="00CA5FF9">
        <w:rPr>
          <w:rFonts w:ascii="Times New Roman" w:hAnsi="Times New Roman" w:cs="Times New Roman"/>
          <w:sz w:val="24"/>
          <w:szCs w:val="24"/>
          <w:lang w:val="en-US"/>
        </w:rPr>
        <w:t xml:space="preserve"> dan saat ini mungkin banyak warnet-warnet yang kurang layak atau berkoneksi rendah. (</w:t>
      </w:r>
      <w:r w:rsidRPr="00CA5FF9">
        <w:rPr>
          <w:rFonts w:ascii="Times New Roman" w:hAnsi="Times New Roman" w:cs="Times New Roman"/>
          <w:bCs/>
          <w:sz w:val="24"/>
          <w:szCs w:val="24"/>
          <w:shd w:val="clear" w:color="auto" w:fill="FFFFFF"/>
          <w:lang w:val="en-US"/>
        </w:rPr>
        <w:t>Mochamad Achir 2016</w:t>
      </w:r>
      <w:r w:rsidRPr="00CA5FF9">
        <w:rPr>
          <w:rFonts w:ascii="Times New Roman" w:hAnsi="Times New Roman" w:cs="Times New Roman"/>
          <w:bCs/>
          <w:sz w:val="24"/>
          <w:szCs w:val="24"/>
          <w:shd w:val="clear" w:color="auto" w:fill="FFFFFF"/>
        </w:rPr>
        <w:t xml:space="preserve"> Jakarta</w:t>
      </w:r>
      <w:r w:rsidRPr="00CA5FF9">
        <w:rPr>
          <w:rFonts w:ascii="Times New Roman" w:hAnsi="Times New Roman" w:cs="Times New Roman"/>
          <w:sz w:val="24"/>
          <w:szCs w:val="24"/>
          <w:lang w:val="en-US"/>
        </w:rPr>
        <w:t xml:space="preserve">). Untuk itu masyarakat berbondong-bondong menggunakan/berlangganan jasa internet dirumahnya masing-masing.   Perusahaan ISP di Indonesia terbilang banyak, tetapi untuk perusahaan dengan persaingan yang ketat hanya ada beberapa. Berikut perusahaan-perusahaan ISP dengan persaingan </w:t>
      </w:r>
      <w:proofErr w:type="gramStart"/>
      <w:r w:rsidRPr="00CA5FF9">
        <w:rPr>
          <w:rFonts w:ascii="Times New Roman" w:hAnsi="Times New Roman" w:cs="Times New Roman"/>
          <w:sz w:val="24"/>
          <w:szCs w:val="24"/>
          <w:lang w:val="en-US"/>
        </w:rPr>
        <w:t>ketat :</w:t>
      </w:r>
      <w:proofErr w:type="gramEnd"/>
    </w:p>
    <w:p w:rsidR="00DA585E" w:rsidRPr="003A1E58" w:rsidRDefault="00DA585E" w:rsidP="000A54FC">
      <w:pPr>
        <w:pStyle w:val="ListParagraph"/>
        <w:spacing w:after="0" w:line="240" w:lineRule="auto"/>
        <w:ind w:left="0" w:firstLine="720"/>
        <w:jc w:val="both"/>
        <w:rPr>
          <w:rFonts w:ascii="Times New Roman" w:hAnsi="Times New Roman" w:cs="Times New Roman"/>
          <w:sz w:val="24"/>
          <w:szCs w:val="24"/>
          <w:lang w:val="en-US"/>
        </w:rPr>
      </w:pPr>
      <w:r w:rsidRPr="003A1E58">
        <w:rPr>
          <w:rFonts w:ascii="Times New Roman" w:hAnsi="Times New Roman" w:cs="Times New Roman"/>
          <w:noProof/>
          <w:sz w:val="24"/>
          <w:szCs w:val="24"/>
          <w:lang w:eastAsia="id-ID"/>
        </w:rPr>
        <w:drawing>
          <wp:inline distT="0" distB="0" distL="0" distR="0">
            <wp:extent cx="4592955" cy="2787267"/>
            <wp:effectExtent l="0" t="0" r="1714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Gambar 1.3</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Presentase Pemakaian Internet di Indonesia</w:t>
      </w:r>
    </w:p>
    <w:p w:rsidR="00DA585E" w:rsidRPr="0060555E" w:rsidRDefault="00DA585E" w:rsidP="00C53250">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Data diolah penulis 2016 November</w:t>
      </w:r>
    </w:p>
    <w:p w:rsidR="00DA585E" w:rsidRPr="003A1E58" w:rsidRDefault="00DA585E" w:rsidP="0060555E">
      <w:pPr>
        <w:pStyle w:val="ListParagraph"/>
        <w:spacing w:after="0" w:line="480" w:lineRule="auto"/>
        <w:ind w:left="0" w:firstLine="720"/>
        <w:jc w:val="both"/>
        <w:rPr>
          <w:rStyle w:val="apple-converted-space"/>
          <w:rFonts w:ascii="Times New Roman" w:hAnsi="Times New Roman" w:cs="Times New Roman"/>
          <w:sz w:val="24"/>
          <w:szCs w:val="24"/>
          <w:lang w:val="en-US"/>
        </w:rPr>
      </w:pPr>
      <w:r w:rsidRPr="003A1E58">
        <w:rPr>
          <w:rFonts w:ascii="Times New Roman" w:hAnsi="Times New Roman" w:cs="Times New Roman"/>
          <w:sz w:val="24"/>
          <w:szCs w:val="24"/>
          <w:lang w:val="en-US"/>
        </w:rPr>
        <w:lastRenderedPageBreak/>
        <w:t xml:space="preserve">Gambar 1.3 </w:t>
      </w:r>
      <w:r w:rsidR="00C53250">
        <w:rPr>
          <w:rFonts w:ascii="Times New Roman" w:hAnsi="Times New Roman" w:cs="Times New Roman"/>
          <w:sz w:val="24"/>
          <w:szCs w:val="24"/>
          <w:lang w:val="en-US"/>
        </w:rPr>
        <w:t>pada halaman sebelumnya</w:t>
      </w:r>
      <w:r w:rsidRPr="003A1E58">
        <w:rPr>
          <w:rFonts w:ascii="Times New Roman" w:hAnsi="Times New Roman" w:cs="Times New Roman"/>
          <w:sz w:val="24"/>
          <w:szCs w:val="24"/>
          <w:lang w:val="en-US"/>
        </w:rPr>
        <w:t xml:space="preserve"> bahwa ISP (</w:t>
      </w:r>
      <w:r w:rsidRPr="003A1E58">
        <w:rPr>
          <w:rFonts w:ascii="Times New Roman" w:hAnsi="Times New Roman" w:cs="Times New Roman"/>
          <w:i/>
          <w:sz w:val="24"/>
          <w:szCs w:val="24"/>
          <w:lang w:val="en-US"/>
        </w:rPr>
        <w:t>Internet Service Provider</w:t>
      </w:r>
      <w:r w:rsidRPr="003A1E58">
        <w:rPr>
          <w:rFonts w:ascii="Times New Roman" w:hAnsi="Times New Roman" w:cs="Times New Roman"/>
          <w:sz w:val="24"/>
          <w:szCs w:val="24"/>
          <w:lang w:val="en-US"/>
        </w:rPr>
        <w:t>) yang paling sedikit digunakan oleh masyarakat Indonesia adalah MNC Play Media. Diambil</w:t>
      </w:r>
      <w:r>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 xml:space="preserve">dari data Badan Pusat Statistik bahwa penduduk Indonesia tahun 2015 sebanyak </w:t>
      </w:r>
      <w:r w:rsidRPr="003A1E58">
        <w:rPr>
          <w:rStyle w:val="apple-converted-space"/>
          <w:rFonts w:ascii="Times New Roman" w:hAnsi="Times New Roman" w:cs="Times New Roman"/>
          <w:sz w:val="24"/>
          <w:szCs w:val="24"/>
          <w:lang w:val="en-US"/>
        </w:rPr>
        <w:t>259</w:t>
      </w:r>
      <w:r w:rsidRPr="003A1E58">
        <w:rPr>
          <w:rStyle w:val="apple-converted-space"/>
          <w:rFonts w:ascii="Times New Roman" w:hAnsi="Times New Roman" w:cs="Times New Roman"/>
          <w:sz w:val="24"/>
          <w:szCs w:val="24"/>
        </w:rPr>
        <w:t>.</w:t>
      </w:r>
      <w:r w:rsidRPr="003A1E58">
        <w:rPr>
          <w:rStyle w:val="apple-converted-space"/>
          <w:rFonts w:ascii="Times New Roman" w:hAnsi="Times New Roman" w:cs="Times New Roman"/>
          <w:sz w:val="24"/>
          <w:szCs w:val="24"/>
          <w:lang w:val="en-US"/>
        </w:rPr>
        <w:t>457</w:t>
      </w:r>
      <w:r w:rsidRPr="003A1E58">
        <w:rPr>
          <w:rStyle w:val="apple-converted-space"/>
          <w:rFonts w:ascii="Times New Roman" w:hAnsi="Times New Roman" w:cs="Times New Roman"/>
          <w:sz w:val="24"/>
          <w:szCs w:val="24"/>
        </w:rPr>
        <w:t>.</w:t>
      </w:r>
      <w:r w:rsidRPr="003A1E58">
        <w:rPr>
          <w:rStyle w:val="apple-converted-space"/>
          <w:rFonts w:ascii="Times New Roman" w:hAnsi="Times New Roman" w:cs="Times New Roman"/>
          <w:sz w:val="24"/>
          <w:szCs w:val="24"/>
          <w:lang w:val="en-US"/>
        </w:rPr>
        <w:t>54</w:t>
      </w:r>
      <w:r w:rsidRPr="003A1E58">
        <w:rPr>
          <w:rStyle w:val="apple-converted-space"/>
          <w:rFonts w:ascii="Times New Roman" w:hAnsi="Times New Roman" w:cs="Times New Roman"/>
          <w:sz w:val="24"/>
          <w:szCs w:val="24"/>
        </w:rPr>
        <w:t>0</w:t>
      </w:r>
      <w:r w:rsidRPr="003A1E58">
        <w:rPr>
          <w:rStyle w:val="apple-converted-space"/>
          <w:rFonts w:ascii="Times New Roman" w:hAnsi="Times New Roman" w:cs="Times New Roman"/>
          <w:sz w:val="24"/>
          <w:szCs w:val="24"/>
          <w:lang w:val="en-US"/>
        </w:rPr>
        <w:t xml:space="preserve"> jiwa. Dengan dengan demikian 4% dari 259</w:t>
      </w:r>
      <w:r w:rsidRPr="003A1E58">
        <w:rPr>
          <w:rStyle w:val="apple-converted-space"/>
          <w:rFonts w:ascii="Times New Roman" w:hAnsi="Times New Roman" w:cs="Times New Roman"/>
          <w:sz w:val="24"/>
          <w:szCs w:val="24"/>
        </w:rPr>
        <w:t>.</w:t>
      </w:r>
      <w:r w:rsidRPr="003A1E58">
        <w:rPr>
          <w:rStyle w:val="apple-converted-space"/>
          <w:rFonts w:ascii="Times New Roman" w:hAnsi="Times New Roman" w:cs="Times New Roman"/>
          <w:sz w:val="24"/>
          <w:szCs w:val="24"/>
          <w:lang w:val="en-US"/>
        </w:rPr>
        <w:t>457</w:t>
      </w:r>
      <w:r w:rsidRPr="003A1E58">
        <w:rPr>
          <w:rStyle w:val="apple-converted-space"/>
          <w:rFonts w:ascii="Times New Roman" w:hAnsi="Times New Roman" w:cs="Times New Roman"/>
          <w:sz w:val="24"/>
          <w:szCs w:val="24"/>
        </w:rPr>
        <w:t>.</w:t>
      </w:r>
      <w:r w:rsidRPr="003A1E58">
        <w:rPr>
          <w:rStyle w:val="apple-converted-space"/>
          <w:rFonts w:ascii="Times New Roman" w:hAnsi="Times New Roman" w:cs="Times New Roman"/>
          <w:sz w:val="24"/>
          <w:szCs w:val="24"/>
          <w:lang w:val="en-US"/>
        </w:rPr>
        <w:t>45</w:t>
      </w:r>
      <w:r w:rsidRPr="003A1E58">
        <w:rPr>
          <w:rStyle w:val="apple-converted-space"/>
          <w:rFonts w:ascii="Times New Roman" w:hAnsi="Times New Roman" w:cs="Times New Roman"/>
          <w:sz w:val="24"/>
          <w:szCs w:val="24"/>
        </w:rPr>
        <w:t>0</w:t>
      </w:r>
      <w:r w:rsidRPr="003A1E58">
        <w:rPr>
          <w:rStyle w:val="apple-converted-space"/>
          <w:rFonts w:ascii="Times New Roman" w:hAnsi="Times New Roman" w:cs="Times New Roman"/>
          <w:sz w:val="24"/>
          <w:szCs w:val="24"/>
          <w:lang w:val="en-US"/>
        </w:rPr>
        <w:t xml:space="preserve"> jiwa adalah 10.378.298 pengguna MNC Play Media. Angka tersebut sangatlah jauh dari target perusahaan untuk menuju keberhasilan dan kesuksesan menjadi pemimpin pasar. </w:t>
      </w:r>
    </w:p>
    <w:p w:rsidR="00DA585E" w:rsidRPr="003A1E58" w:rsidRDefault="00DA585E" w:rsidP="000A54FC">
      <w:pPr>
        <w:pStyle w:val="ListParagraph"/>
        <w:spacing w:after="0" w:line="480" w:lineRule="auto"/>
        <w:ind w:left="0" w:firstLine="720"/>
        <w:jc w:val="both"/>
        <w:rPr>
          <w:rStyle w:val="apple-converted-space"/>
          <w:rFonts w:ascii="Times New Roman" w:hAnsi="Times New Roman" w:cs="Times New Roman"/>
          <w:sz w:val="24"/>
          <w:szCs w:val="24"/>
          <w:lang w:val="en-US"/>
        </w:rPr>
      </w:pPr>
      <w:r w:rsidRPr="003A1E58">
        <w:rPr>
          <w:rStyle w:val="apple-converted-space"/>
          <w:rFonts w:ascii="Times New Roman" w:hAnsi="Times New Roman" w:cs="Times New Roman"/>
          <w:sz w:val="24"/>
          <w:szCs w:val="24"/>
          <w:lang w:val="en-US"/>
        </w:rPr>
        <w:t xml:space="preserve">Target yang ditetapkan oleh CEO MNC Play Media bapak Harry Tanoe pada tahun 2015 adalah peningkatan 100% artinya dari 10.378.298 pengguna internet MNC PlayMedia  harus menjadi 20 jutaan jiwa pengguna internet MNC Play Media. Berikut target penjualan MNC Play Media di Indonesia pada halaman </w:t>
      </w:r>
      <w:proofErr w:type="gramStart"/>
      <w:r w:rsidRPr="003A1E58">
        <w:rPr>
          <w:rStyle w:val="apple-converted-space"/>
          <w:rFonts w:ascii="Times New Roman" w:hAnsi="Times New Roman" w:cs="Times New Roman"/>
          <w:sz w:val="24"/>
          <w:szCs w:val="24"/>
          <w:lang w:val="en-US"/>
        </w:rPr>
        <w:t>selanjutnya :</w:t>
      </w:r>
      <w:proofErr w:type="gramEnd"/>
    </w:p>
    <w:p w:rsidR="00DA585E" w:rsidRPr="003A1E58" w:rsidRDefault="00DA585E" w:rsidP="000A54FC">
      <w:pPr>
        <w:pStyle w:val="ListParagraph"/>
        <w:spacing w:after="0" w:line="240" w:lineRule="auto"/>
        <w:ind w:left="0" w:firstLine="720"/>
        <w:jc w:val="both"/>
        <w:rPr>
          <w:rFonts w:ascii="Times New Roman" w:hAnsi="Times New Roman" w:cs="Times New Roman"/>
          <w:sz w:val="24"/>
          <w:szCs w:val="24"/>
          <w:lang w:val="en-US"/>
        </w:rPr>
      </w:pPr>
      <w:r w:rsidRPr="003A1E58">
        <w:rPr>
          <w:rFonts w:ascii="Times New Roman" w:hAnsi="Times New Roman" w:cs="Times New Roman"/>
          <w:noProof/>
          <w:sz w:val="24"/>
          <w:szCs w:val="24"/>
          <w:lang w:eastAsia="id-ID"/>
        </w:rPr>
        <w:drawing>
          <wp:inline distT="0" distB="0" distL="0" distR="0">
            <wp:extent cx="4560711" cy="3352800"/>
            <wp:effectExtent l="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Gambar 1.4</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Tingkat Penjualan MNC Play Media di Indonesia</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proofErr w:type="gramStart"/>
      <w:r w:rsidRPr="0060555E">
        <w:rPr>
          <w:rFonts w:ascii="Times New Roman" w:hAnsi="Times New Roman" w:cs="Times New Roman"/>
          <w:b/>
          <w:sz w:val="24"/>
          <w:szCs w:val="24"/>
          <w:lang w:val="en-US"/>
        </w:rPr>
        <w:t>Sumber :</w:t>
      </w:r>
      <w:proofErr w:type="gramEnd"/>
      <w:r w:rsidRPr="0060555E">
        <w:rPr>
          <w:rFonts w:ascii="Times New Roman" w:hAnsi="Times New Roman" w:cs="Times New Roman"/>
          <w:b/>
          <w:sz w:val="24"/>
          <w:szCs w:val="24"/>
          <w:lang w:val="en-US"/>
        </w:rPr>
        <w:t xml:space="preserve"> finansial.bisnis.com</w:t>
      </w:r>
    </w:p>
    <w:p w:rsidR="00DA585E" w:rsidRPr="0060555E" w:rsidRDefault="00DA585E" w:rsidP="0060555E">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Data diolah penulis November 2016</w:t>
      </w:r>
    </w:p>
    <w:p w:rsidR="00DA585E" w:rsidRPr="003A1E58" w:rsidRDefault="00DA585E" w:rsidP="000A54FC">
      <w:pPr>
        <w:pStyle w:val="ListParagraph"/>
        <w:spacing w:after="0" w:line="480" w:lineRule="auto"/>
        <w:ind w:left="0" w:firstLine="720"/>
        <w:jc w:val="both"/>
        <w:rPr>
          <w:rFonts w:ascii="Times New Roman" w:hAnsi="Times New Roman" w:cs="Times New Roman"/>
          <w:sz w:val="24"/>
          <w:szCs w:val="24"/>
          <w:lang w:val="en-US"/>
        </w:rPr>
      </w:pPr>
      <w:proofErr w:type="gramStart"/>
      <w:r w:rsidRPr="003A1E58">
        <w:rPr>
          <w:rFonts w:ascii="Times New Roman" w:hAnsi="Times New Roman" w:cs="Times New Roman"/>
          <w:sz w:val="24"/>
          <w:szCs w:val="24"/>
          <w:lang w:val="en-US"/>
        </w:rPr>
        <w:lastRenderedPageBreak/>
        <w:t xml:space="preserve">Gambar 1.4 </w:t>
      </w:r>
      <w:r w:rsidR="00290C10">
        <w:rPr>
          <w:rFonts w:ascii="Times New Roman" w:hAnsi="Times New Roman" w:cs="Times New Roman"/>
          <w:sz w:val="24"/>
          <w:szCs w:val="24"/>
        </w:rPr>
        <w:t>pada halaman sebelumnya</w:t>
      </w:r>
      <w:r w:rsidRPr="003A1E58">
        <w:rPr>
          <w:rFonts w:ascii="Times New Roman" w:hAnsi="Times New Roman" w:cs="Times New Roman"/>
          <w:sz w:val="24"/>
          <w:szCs w:val="24"/>
          <w:lang w:val="en-US"/>
        </w:rPr>
        <w:t xml:space="preserve"> bahwa tingkat penjualan MNC Play Media belum mencapai targetnya.</w:t>
      </w:r>
      <w:proofErr w:type="gramEnd"/>
      <w:r w:rsidRPr="003A1E58">
        <w:rPr>
          <w:rFonts w:ascii="Times New Roman" w:hAnsi="Times New Roman" w:cs="Times New Roman"/>
          <w:sz w:val="24"/>
          <w:szCs w:val="24"/>
          <w:lang w:val="en-US"/>
        </w:rPr>
        <w:t xml:space="preserve"> Target yang ditetapkan adalah 5 juta pelanggan MNC Play Media sedangkatn fakta penjualan MNC Play Media masih dibawah target sebanyak 10 juta pelanggan dengan selisih kurang lebih 10 juta pelanggan. Hal ini membuat perusahaan MNC Play Media terus gencar bekerja keras demi tercapainya target perusahaan. Salah satunya kegencaran tersebut mengeluarkan dana pemasaran dan promosi di Kota Semarang setelah Kota Bandung, Kota Malang, Kota Surabaya sebanyak 5-6 Milyar Rupiah khusus di Kota Semarang. (Paulus Layre </w:t>
      </w:r>
      <w:proofErr w:type="gramStart"/>
      <w:r w:rsidRPr="003A1E58">
        <w:rPr>
          <w:rFonts w:ascii="Times New Roman" w:hAnsi="Times New Roman" w:cs="Times New Roman"/>
          <w:sz w:val="24"/>
          <w:szCs w:val="24"/>
          <w:lang w:val="en-US"/>
        </w:rPr>
        <w:t>Hariawan :</w:t>
      </w:r>
      <w:proofErr w:type="gramEnd"/>
      <w:r w:rsidRPr="003A1E58">
        <w:rPr>
          <w:rFonts w:ascii="Times New Roman" w:hAnsi="Times New Roman" w:cs="Times New Roman"/>
          <w:sz w:val="24"/>
          <w:szCs w:val="24"/>
          <w:lang w:val="en-US"/>
        </w:rPr>
        <w:t xml:space="preserve"> Kepala Cabang MNC Play Media Kota Semarang 2016).</w:t>
      </w:r>
    </w:p>
    <w:p w:rsidR="00DA585E" w:rsidRPr="003A1E58" w:rsidRDefault="00DA585E" w:rsidP="000A54FC">
      <w:pPr>
        <w:pStyle w:val="ListParagraph"/>
        <w:spacing w:after="0" w:line="480" w:lineRule="auto"/>
        <w:ind w:left="0"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Adapun juga fakta penjualan pada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 kota yang tersebar luas di Indonesia yaitu Jakarta, Bandung, Malang, Surabaya, Medan dan Semarang. Fakta penjualan ini didapat langsung dari PT. MNC Play Media Pusat dalam bentuk presentase. Berikut adalah fakta penjualan di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 kota yang berada di Indonesia:</w:t>
      </w:r>
    </w:p>
    <w:p w:rsidR="00DA585E" w:rsidRDefault="00DA585E" w:rsidP="000A54FC">
      <w:pPr>
        <w:pStyle w:val="ListParagraph"/>
        <w:spacing w:after="0" w:line="240" w:lineRule="auto"/>
        <w:ind w:left="0" w:firstLine="720"/>
        <w:jc w:val="both"/>
        <w:rPr>
          <w:rFonts w:ascii="Times New Roman" w:hAnsi="Times New Roman" w:cs="Times New Roman"/>
          <w:sz w:val="24"/>
          <w:szCs w:val="24"/>
          <w:lang w:val="en-US"/>
        </w:rPr>
      </w:pPr>
      <w:r w:rsidRPr="003A1E58">
        <w:rPr>
          <w:rFonts w:ascii="Times New Roman" w:hAnsi="Times New Roman" w:cs="Times New Roman"/>
          <w:noProof/>
          <w:sz w:val="24"/>
          <w:szCs w:val="24"/>
          <w:lang w:eastAsia="id-ID"/>
        </w:rPr>
        <w:drawing>
          <wp:inline distT="0" distB="0" distL="0" distR="0">
            <wp:extent cx="4445988" cy="2302933"/>
            <wp:effectExtent l="19050" t="0" r="11712" b="2117"/>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555E" w:rsidRPr="003A1E58" w:rsidRDefault="0060555E" w:rsidP="000A54FC">
      <w:pPr>
        <w:pStyle w:val="ListParagraph"/>
        <w:spacing w:after="0" w:line="240" w:lineRule="auto"/>
        <w:ind w:left="0" w:firstLine="720"/>
        <w:jc w:val="both"/>
        <w:rPr>
          <w:rFonts w:ascii="Times New Roman" w:hAnsi="Times New Roman" w:cs="Times New Roman"/>
          <w:sz w:val="24"/>
          <w:szCs w:val="24"/>
          <w:lang w:val="en-US"/>
        </w:rPr>
      </w:pP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Gambar 1.5</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 xml:space="preserve">Presentase Penjualan di </w:t>
      </w:r>
      <w:proofErr w:type="gramStart"/>
      <w:r w:rsidRPr="0060555E">
        <w:rPr>
          <w:rFonts w:ascii="Times New Roman" w:hAnsi="Times New Roman" w:cs="Times New Roman"/>
          <w:b/>
          <w:sz w:val="24"/>
          <w:szCs w:val="24"/>
          <w:lang w:val="en-US"/>
        </w:rPr>
        <w:t>kota – kota</w:t>
      </w:r>
      <w:proofErr w:type="gramEnd"/>
      <w:r w:rsidRPr="0060555E">
        <w:rPr>
          <w:rFonts w:ascii="Times New Roman" w:hAnsi="Times New Roman" w:cs="Times New Roman"/>
          <w:b/>
          <w:sz w:val="24"/>
          <w:szCs w:val="24"/>
          <w:lang w:val="en-US"/>
        </w:rPr>
        <w:t xml:space="preserve"> Indonesia</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proofErr w:type="gramStart"/>
      <w:r w:rsidRPr="0060555E">
        <w:rPr>
          <w:rFonts w:ascii="Times New Roman" w:hAnsi="Times New Roman" w:cs="Times New Roman"/>
          <w:b/>
          <w:sz w:val="24"/>
          <w:szCs w:val="24"/>
          <w:lang w:val="en-US"/>
        </w:rPr>
        <w:t>Sumber :</w:t>
      </w:r>
      <w:proofErr w:type="gramEnd"/>
      <w:r w:rsidRPr="0060555E">
        <w:rPr>
          <w:rFonts w:ascii="Times New Roman" w:hAnsi="Times New Roman" w:cs="Times New Roman"/>
          <w:b/>
          <w:sz w:val="24"/>
          <w:szCs w:val="24"/>
          <w:lang w:val="en-US"/>
        </w:rPr>
        <w:t xml:space="preserve"> PT. MNC Play Media</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Data diolah penulis Januari 2017</w:t>
      </w:r>
    </w:p>
    <w:p w:rsidR="00DA585E" w:rsidRPr="003A1E58" w:rsidRDefault="00DA585E" w:rsidP="000A54FC">
      <w:pPr>
        <w:pStyle w:val="ListParagraph"/>
        <w:spacing w:after="0" w:line="240" w:lineRule="auto"/>
        <w:ind w:left="0" w:firstLine="720"/>
        <w:rPr>
          <w:rFonts w:ascii="Times New Roman" w:hAnsi="Times New Roman" w:cs="Times New Roman"/>
          <w:b/>
          <w:sz w:val="24"/>
          <w:szCs w:val="24"/>
          <w:lang w:val="en-US"/>
        </w:rPr>
      </w:pPr>
    </w:p>
    <w:p w:rsidR="00DA585E" w:rsidRPr="003A1E58" w:rsidRDefault="00DA585E" w:rsidP="000A54FC">
      <w:pPr>
        <w:pStyle w:val="ListParagraph"/>
        <w:spacing w:after="0" w:line="480" w:lineRule="auto"/>
        <w:ind w:left="0"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Gambar 1.5 </w:t>
      </w:r>
      <w:r w:rsidR="007C75BD">
        <w:rPr>
          <w:rFonts w:ascii="Times New Roman" w:hAnsi="Times New Roman" w:cs="Times New Roman"/>
          <w:sz w:val="24"/>
          <w:szCs w:val="24"/>
          <w:lang w:val="en-US"/>
        </w:rPr>
        <w:t>pada halaman sebelumnya</w:t>
      </w:r>
      <w:r w:rsidRPr="003A1E58">
        <w:rPr>
          <w:rFonts w:ascii="Times New Roman" w:hAnsi="Times New Roman" w:cs="Times New Roman"/>
          <w:sz w:val="24"/>
          <w:szCs w:val="24"/>
          <w:lang w:val="en-US"/>
        </w:rPr>
        <w:t xml:space="preserve"> menjelaskan fakta presentase penjualan di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 kota yang tersebar di Indonesia diantaranya adalah kota Jakarta, Bandung, Malang, Surabaya, Medan dan Semarang. Terlihat jelas bahwa presentase penjualan di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Bandung paling kecil diantara kota – kota besar lainnya. Hal ini membuktikan bahwa penjualan jasa internet di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Bandung belum maksimal ditambah Bandung</w:t>
      </w:r>
      <w:r>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 xml:space="preserve">adalah Ibu kota Jawa Barat sehingga membuat MNC Play Media harus lebih gencar dalam hal penjualan. </w:t>
      </w:r>
    </w:p>
    <w:p w:rsidR="00DA585E" w:rsidRPr="003A1E58" w:rsidRDefault="00DA585E" w:rsidP="000A54FC">
      <w:pPr>
        <w:pStyle w:val="ListParagraph"/>
        <w:spacing w:after="0" w:line="480" w:lineRule="auto"/>
        <w:ind w:left="0"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ISP di Indonesia memberikan beberapa pilihan paket harga. Harga-harga yang ditawarkan bermacam-macam dengan kesesuaian kualitas dan keunikan. Paket harga yang ditawarkan bermacam-macam ditambah </w:t>
      </w:r>
      <w:r w:rsidRPr="003A1E58">
        <w:rPr>
          <w:rFonts w:ascii="Times New Roman" w:hAnsi="Times New Roman" w:cs="Times New Roman"/>
          <w:i/>
          <w:sz w:val="24"/>
          <w:szCs w:val="24"/>
          <w:lang w:val="en-US"/>
        </w:rPr>
        <w:t>puls minus</w:t>
      </w:r>
      <w:r w:rsidRPr="003A1E58">
        <w:rPr>
          <w:rFonts w:ascii="Times New Roman" w:hAnsi="Times New Roman" w:cs="Times New Roman"/>
          <w:sz w:val="24"/>
          <w:szCs w:val="24"/>
          <w:lang w:val="en-US"/>
        </w:rPr>
        <w:t xml:space="preserve">nya. Harga paket dari berbagai provider penyedia jasa </w:t>
      </w:r>
      <w:proofErr w:type="gramStart"/>
      <w:r w:rsidRPr="003A1E58">
        <w:rPr>
          <w:rFonts w:ascii="Times New Roman" w:hAnsi="Times New Roman" w:cs="Times New Roman"/>
          <w:sz w:val="24"/>
          <w:szCs w:val="24"/>
          <w:lang w:val="en-US"/>
        </w:rPr>
        <w:t>internet</w:t>
      </w:r>
      <w:r w:rsidR="007C75BD">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w:t>
      </w:r>
      <w:proofErr w:type="gramEnd"/>
    </w:p>
    <w:p w:rsidR="0060555E" w:rsidRPr="003A1E58" w:rsidRDefault="00DA585E" w:rsidP="000A54FC">
      <w:pPr>
        <w:pStyle w:val="ListParagraph"/>
        <w:spacing w:after="0" w:line="240" w:lineRule="auto"/>
        <w:ind w:left="0"/>
        <w:jc w:val="both"/>
        <w:rPr>
          <w:rFonts w:ascii="Times New Roman" w:hAnsi="Times New Roman" w:cs="Times New Roman"/>
          <w:sz w:val="24"/>
          <w:szCs w:val="24"/>
          <w:lang w:val="en-US"/>
        </w:rPr>
      </w:pPr>
      <w:r w:rsidRPr="003A1E58">
        <w:rPr>
          <w:rFonts w:ascii="Times New Roman" w:hAnsi="Times New Roman" w:cs="Times New Roman"/>
          <w:noProof/>
          <w:sz w:val="24"/>
          <w:szCs w:val="24"/>
          <w:lang w:eastAsia="id-ID"/>
        </w:rPr>
        <w:drawing>
          <wp:inline distT="0" distB="0" distL="0" distR="0">
            <wp:extent cx="5147733" cy="33528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585E" w:rsidRPr="0060555E" w:rsidRDefault="00DA585E" w:rsidP="000A54FC">
      <w:pPr>
        <w:spacing w:after="0" w:line="240" w:lineRule="auto"/>
        <w:ind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Gambar 1.6</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ISP dan Harga Paket dari berbagai Provider</w:t>
      </w:r>
    </w:p>
    <w:p w:rsidR="00DA585E" w:rsidRPr="0060555E" w:rsidRDefault="00DA585E" w:rsidP="000A54FC">
      <w:pPr>
        <w:pStyle w:val="ListParagraph"/>
        <w:spacing w:after="0" w:line="240" w:lineRule="auto"/>
        <w:ind w:left="0" w:firstLine="720"/>
        <w:jc w:val="center"/>
        <w:rPr>
          <w:rFonts w:ascii="Times New Roman" w:hAnsi="Times New Roman" w:cs="Times New Roman"/>
          <w:b/>
          <w:sz w:val="24"/>
          <w:szCs w:val="24"/>
          <w:lang w:val="en-US"/>
        </w:rPr>
      </w:pPr>
      <w:proofErr w:type="gramStart"/>
      <w:r w:rsidRPr="0060555E">
        <w:rPr>
          <w:rFonts w:ascii="Times New Roman" w:hAnsi="Times New Roman" w:cs="Times New Roman"/>
          <w:b/>
          <w:sz w:val="24"/>
          <w:szCs w:val="24"/>
          <w:lang w:val="en-US"/>
        </w:rPr>
        <w:t>Sumber :</w:t>
      </w:r>
      <w:proofErr w:type="gramEnd"/>
    </w:p>
    <w:p w:rsidR="00DA585E" w:rsidRPr="0060555E" w:rsidRDefault="00FE24C3" w:rsidP="000A54FC">
      <w:pPr>
        <w:pStyle w:val="ListParagraph"/>
        <w:spacing w:after="0" w:line="240" w:lineRule="auto"/>
        <w:ind w:left="0" w:firstLine="720"/>
        <w:jc w:val="center"/>
        <w:rPr>
          <w:rFonts w:ascii="Times New Roman" w:hAnsi="Times New Roman" w:cs="Times New Roman"/>
          <w:b/>
          <w:sz w:val="24"/>
          <w:szCs w:val="24"/>
          <w:lang w:val="en-US"/>
        </w:rPr>
      </w:pPr>
      <w:hyperlink r:id="rId20" w:history="1">
        <w:r w:rsidR="00DA585E" w:rsidRPr="0060555E">
          <w:rPr>
            <w:rStyle w:val="Hyperlink"/>
            <w:rFonts w:ascii="Times New Roman" w:hAnsi="Times New Roman" w:cs="Times New Roman"/>
            <w:b/>
            <w:color w:val="auto"/>
            <w:sz w:val="24"/>
            <w:szCs w:val="24"/>
            <w:u w:val="none"/>
            <w:lang w:val="en-US"/>
          </w:rPr>
          <w:t>https://id.techinasia.com/inilah-4-provider-internet-broadband-di-indonesia</w:t>
        </w:r>
      </w:hyperlink>
    </w:p>
    <w:p w:rsidR="00DA585E" w:rsidRPr="0060555E" w:rsidRDefault="00DA585E" w:rsidP="0060555E">
      <w:pPr>
        <w:pStyle w:val="ListParagraph"/>
        <w:spacing w:after="0" w:line="240" w:lineRule="auto"/>
        <w:ind w:left="0" w:firstLine="720"/>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Data diolah oleh penulis Oktober 2016</w:t>
      </w:r>
    </w:p>
    <w:p w:rsidR="00DA585E" w:rsidRPr="00BB0AFF" w:rsidRDefault="00DA585E" w:rsidP="00BB0AFF">
      <w:pPr>
        <w:pStyle w:val="ListParagraph"/>
        <w:spacing w:after="0" w:line="480" w:lineRule="auto"/>
        <w:ind w:left="0"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lastRenderedPageBreak/>
        <w:t xml:space="preserve">Gambar 1.6 </w:t>
      </w:r>
      <w:r w:rsidR="0060555E">
        <w:rPr>
          <w:rFonts w:ascii="Times New Roman" w:hAnsi="Times New Roman" w:cs="Times New Roman"/>
          <w:sz w:val="24"/>
          <w:szCs w:val="24"/>
          <w:lang w:val="en-US"/>
        </w:rPr>
        <w:t>pada halaman sebelumnya</w:t>
      </w:r>
      <w:r w:rsidRPr="003A1E58">
        <w:rPr>
          <w:rFonts w:ascii="Times New Roman" w:hAnsi="Times New Roman" w:cs="Times New Roman"/>
          <w:sz w:val="24"/>
          <w:szCs w:val="24"/>
          <w:lang w:val="en-US"/>
        </w:rPr>
        <w:t xml:space="preserve"> menjelaskan bahwa harga paket yang tercantum dengan kecepatan yang </w:t>
      </w:r>
      <w:proofErr w:type="gramStart"/>
      <w:r w:rsidRPr="003A1E58">
        <w:rPr>
          <w:rFonts w:ascii="Times New Roman" w:hAnsi="Times New Roman" w:cs="Times New Roman"/>
          <w:sz w:val="24"/>
          <w:szCs w:val="24"/>
          <w:lang w:val="en-US"/>
        </w:rPr>
        <w:t>sama</w:t>
      </w:r>
      <w:proofErr w:type="gramEnd"/>
      <w:r w:rsidRPr="003A1E58">
        <w:rPr>
          <w:rFonts w:ascii="Times New Roman" w:hAnsi="Times New Roman" w:cs="Times New Roman"/>
          <w:sz w:val="24"/>
          <w:szCs w:val="24"/>
          <w:lang w:val="en-US"/>
        </w:rPr>
        <w:t xml:space="preserve"> terlihat MNC Play Media paling murah dibanding dengan</w:t>
      </w:r>
      <w:r w:rsidR="00C53250">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yang lain. Harga paket yang tercantum</w:t>
      </w:r>
      <w:r w:rsidR="00C53250">
        <w:rPr>
          <w:rFonts w:ascii="Times New Roman" w:hAnsi="Times New Roman" w:cs="Times New Roman"/>
          <w:sz w:val="24"/>
          <w:szCs w:val="24"/>
          <w:lang w:val="en-US"/>
        </w:rPr>
        <w:t xml:space="preserve"> </w:t>
      </w:r>
      <w:r w:rsidRPr="00C53250">
        <w:rPr>
          <w:rFonts w:ascii="Times New Roman" w:hAnsi="Times New Roman" w:cs="Times New Roman"/>
          <w:sz w:val="24"/>
          <w:szCs w:val="24"/>
          <w:lang w:val="en-US"/>
        </w:rPr>
        <w:t xml:space="preserve">sudah termasuk diskon dan pajak </w:t>
      </w:r>
      <w:r w:rsidR="00C53250">
        <w:rPr>
          <w:rFonts w:ascii="Times New Roman" w:hAnsi="Times New Roman" w:cs="Times New Roman"/>
          <w:sz w:val="24"/>
          <w:szCs w:val="24"/>
          <w:lang w:val="en-US"/>
        </w:rPr>
        <w:t xml:space="preserve">pemasangan </w:t>
      </w:r>
      <w:r w:rsidRPr="00C53250">
        <w:rPr>
          <w:rFonts w:ascii="Times New Roman" w:hAnsi="Times New Roman" w:cs="Times New Roman"/>
          <w:sz w:val="24"/>
          <w:szCs w:val="24"/>
          <w:lang w:val="en-US"/>
        </w:rPr>
        <w:t>instalasi.</w:t>
      </w:r>
      <w:r w:rsidR="00BB0AFF">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Perkembangan provider-provider di Indonesia relatif cukup baik dan dinamis. Selain itu, tingkat persaingan di berbagai kategori kecanggihan kemajuan</w:t>
      </w:r>
      <w:r>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 xml:space="preserve">teknologi dalam jasa internet khususnya Provider MNC Play Media telah menyebabkan fenomena yang menarik perhatian di Indonesia. Salah satu fenomenanya adalah pemilik dari MNC adalah Hary Tanoesoedibjo dengan </w:t>
      </w:r>
      <w:proofErr w:type="gramStart"/>
      <w:r w:rsidRPr="003A1E58">
        <w:rPr>
          <w:rFonts w:ascii="Times New Roman" w:hAnsi="Times New Roman" w:cs="Times New Roman"/>
          <w:sz w:val="24"/>
          <w:szCs w:val="24"/>
          <w:lang w:val="en-US"/>
        </w:rPr>
        <w:t>nama</w:t>
      </w:r>
      <w:proofErr w:type="gramEnd"/>
      <w:r w:rsidRPr="003A1E58">
        <w:rPr>
          <w:rFonts w:ascii="Times New Roman" w:hAnsi="Times New Roman" w:cs="Times New Roman"/>
          <w:sz w:val="24"/>
          <w:szCs w:val="24"/>
          <w:lang w:val="en-US"/>
        </w:rPr>
        <w:t xml:space="preserve"> panjangnya Bambang Hary Iswanto Tanoesoedibjo. </w:t>
      </w:r>
      <w:r w:rsidRPr="003A1E58">
        <w:rPr>
          <w:rFonts w:ascii="Times New Roman" w:hAnsi="Times New Roman" w:cs="Times New Roman"/>
          <w:sz w:val="24"/>
          <w:szCs w:val="24"/>
          <w:shd w:val="clear" w:color="auto" w:fill="FFFFFF"/>
        </w:rPr>
        <w:t>Pria asal Surabaya ini merupakan anak dari Ahmad Tanoesoedibjo mengenyam pendidikan di SMAK St. Louis Surabaya dan kemudian melanjutkan pendidikan di Carleton University, Ottawa, Canada untuk gelar bachelor of Commerce (Honours) dan menyelesaikan pendidikan di Ottawa University program master of business Administration. Hary Tanoesoedibjo kini telah meraih kesuksesan dalam dua bidang sekaligus, pada dunia bisnis melalui MNC Group dan dunia politik melalui partai Perindo yang Ia dirikan sendiri.</w:t>
      </w:r>
      <w:r w:rsidRPr="003A1E58">
        <w:rPr>
          <w:rStyle w:val="apple-converted-space"/>
          <w:rFonts w:ascii="Times New Roman" w:hAnsi="Times New Roman" w:cs="Times New Roman"/>
          <w:sz w:val="24"/>
          <w:szCs w:val="24"/>
          <w:shd w:val="clear" w:color="auto" w:fill="FFFFFF"/>
        </w:rPr>
        <w:t xml:space="preserve"> </w:t>
      </w:r>
      <w:r w:rsidRPr="003A1E58">
        <w:rPr>
          <w:rStyle w:val="apple-converted-space"/>
          <w:rFonts w:ascii="Times New Roman" w:hAnsi="Times New Roman" w:cs="Times New Roman"/>
          <w:sz w:val="24"/>
          <w:szCs w:val="24"/>
          <w:shd w:val="clear" w:color="auto" w:fill="FFFFFF"/>
          <w:lang w:val="en-US"/>
        </w:rPr>
        <w:t xml:space="preserve">MNCN Tbk berdiri pada </w:t>
      </w:r>
      <w:r w:rsidRPr="003A1E58">
        <w:rPr>
          <w:rFonts w:ascii="Times New Roman" w:hAnsi="Times New Roman" w:cs="Times New Roman"/>
          <w:sz w:val="24"/>
          <w:szCs w:val="24"/>
          <w:shd w:val="clear" w:color="auto" w:fill="FFFFFF"/>
        </w:rPr>
        <w:t>17 Juni 1997 dan mulai beroperasi secara komersial pada bulan Desember 2001. Kantor pusat MNCN berlokasi di MNC Tower, Lantai 27, Jalan Kebon Sirih Kav. 17-19, Jakarta Pusat 10340 – Indonesia.</w:t>
      </w:r>
    </w:p>
    <w:p w:rsidR="00DA585E" w:rsidRPr="00BB0AFF" w:rsidRDefault="00DA585E" w:rsidP="00BB0AFF">
      <w:pPr>
        <w:pStyle w:val="ListParagraph"/>
        <w:spacing w:after="0" w:line="480" w:lineRule="auto"/>
        <w:ind w:left="0" w:firstLine="720"/>
        <w:jc w:val="both"/>
        <w:rPr>
          <w:rFonts w:ascii="Times New Roman" w:hAnsi="Times New Roman" w:cs="Times New Roman"/>
          <w:sz w:val="24"/>
          <w:szCs w:val="24"/>
          <w:lang w:val="en-US"/>
        </w:rPr>
      </w:pPr>
      <w:r w:rsidRPr="003A1E58">
        <w:rPr>
          <w:rFonts w:ascii="Times New Roman" w:hAnsi="Times New Roman" w:cs="Times New Roman"/>
          <w:sz w:val="24"/>
          <w:szCs w:val="24"/>
          <w:shd w:val="clear" w:color="auto" w:fill="FFFFFF"/>
          <w:lang w:val="en-US"/>
        </w:rPr>
        <w:t>MNC Play Media</w:t>
      </w:r>
      <w:r w:rsidRPr="003A1E58">
        <w:rPr>
          <w:rFonts w:ascii="Times New Roman" w:hAnsi="Times New Roman" w:cs="Times New Roman"/>
          <w:shd w:val="clear" w:color="auto" w:fill="FFFFFF"/>
          <w:lang w:val="en-US"/>
        </w:rPr>
        <w:t xml:space="preserve"> </w:t>
      </w:r>
      <w:r w:rsidRPr="003A1E58">
        <w:rPr>
          <w:rFonts w:ascii="Times New Roman" w:hAnsi="Times New Roman" w:cs="Times New Roman"/>
          <w:sz w:val="24"/>
          <w:szCs w:val="24"/>
        </w:rPr>
        <w:t>didirikan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pada</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Januari 2013, PT.MNC Kabel Mediacom sebagai</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bagian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dari Global Mediacom (MNC GROUP), difokuskan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sebagai</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layanan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penyedia</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layanan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jaringan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berbasis</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serat. Memanfaatkan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teknologi</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terbaru</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 xml:space="preserve">dari </w:t>
      </w:r>
      <w:r w:rsidRPr="003A1E58">
        <w:rPr>
          <w:rFonts w:ascii="Times New Roman" w:hAnsi="Times New Roman" w:cs="Times New Roman"/>
          <w:i/>
          <w:sz w:val="24"/>
          <w:szCs w:val="24"/>
        </w:rPr>
        <w:t>Fiber To The Home</w:t>
      </w:r>
      <w:r w:rsidRPr="003A1E58">
        <w:rPr>
          <w:rFonts w:ascii="Times New Roman" w:hAnsi="Times New Roman" w:cs="Times New Roman"/>
          <w:sz w:val="24"/>
          <w:szCs w:val="24"/>
        </w:rPr>
        <w:t xml:space="preserve"> (FTTH), MKM dengan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 xml:space="preserve">merek, Mainkan Media menyediakan </w:t>
      </w:r>
      <w:r w:rsidRPr="003A1E58">
        <w:rPr>
          <w:rFonts w:ascii="Times New Roman" w:hAnsi="Times New Roman" w:cs="Times New Roman"/>
          <w:i/>
          <w:sz w:val="24"/>
          <w:szCs w:val="24"/>
        </w:rPr>
        <w:t>Quadruple</w:t>
      </w:r>
      <w:r w:rsidRPr="003A1E58">
        <w:rPr>
          <w:rFonts w:ascii="Times New Roman" w:hAnsi="Times New Roman" w:cs="Times New Roman"/>
          <w:sz w:val="24"/>
          <w:szCs w:val="24"/>
        </w:rPr>
        <w:t xml:space="preserve"> Mainkan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pelayanan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terpadu</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terdiri</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 xml:space="preserve">dari: Ultra Internet </w:t>
      </w:r>
      <w:r w:rsidRPr="003A1E58">
        <w:rPr>
          <w:rFonts w:ascii="Times New Roman" w:hAnsi="Times New Roman" w:cs="Times New Roman"/>
          <w:sz w:val="24"/>
          <w:szCs w:val="24"/>
        </w:rPr>
        <w:lastRenderedPageBreak/>
        <w:t xml:space="preserve">Kecepatandengan </w:t>
      </w:r>
      <w:r w:rsidRPr="00BB0AFF">
        <w:rPr>
          <w:rFonts w:ascii="Times New Roman" w:hAnsi="Times New Roman" w:cs="Times New Roman"/>
          <w:sz w:val="24"/>
          <w:szCs w:val="24"/>
        </w:rPr>
        <w:t>2,5Gbps</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kecepatan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siap</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interaktif TV kabel</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dengan 130 + saluran HD siap</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interaktif  New Media menampilkan Home Automation, Interaktif Home Shopping, Interactive Stock Trading, Crystal Clear Telephony menampilkan panggilan video.</w:t>
      </w:r>
      <w:r w:rsidR="00BB0AFF" w:rsidRPr="00BB0AFF">
        <w:rPr>
          <w:rFonts w:ascii="Times New Roman" w:hAnsi="Times New Roman" w:cs="Times New Roman"/>
          <w:sz w:val="24"/>
          <w:szCs w:val="24"/>
        </w:rPr>
        <w:t xml:space="preserve"> </w:t>
      </w:r>
      <w:r w:rsidRPr="00BB0AFF">
        <w:rPr>
          <w:rFonts w:ascii="Times New Roman" w:hAnsi="Times New Roman" w:cs="Times New Roman"/>
          <w:sz w:val="24"/>
          <w:szCs w:val="24"/>
        </w:rPr>
        <w:t>MNC Play Media selalu berkomitmen untuk fokus pada peningkatan kualitas</w:t>
      </w:r>
      <w:r w:rsidR="00BB0AFF" w:rsidRPr="00BB0AFF">
        <w:rPr>
          <w:rFonts w:ascii="Times New Roman" w:hAnsi="Times New Roman" w:cs="Times New Roman"/>
          <w:sz w:val="24"/>
          <w:szCs w:val="24"/>
        </w:rPr>
        <w:t xml:space="preserve"> </w:t>
      </w:r>
      <w:r w:rsidRPr="00BB0AFF">
        <w:rPr>
          <w:rFonts w:ascii="Times New Roman" w:hAnsi="Times New Roman" w:cs="Times New Roman"/>
          <w:sz w:val="24"/>
          <w:szCs w:val="24"/>
        </w:rPr>
        <w:t>layanan dan dukungan Indonesia pada penyediaan komunikasi data yang sangat baik dan Broadband</w:t>
      </w:r>
      <w:r w:rsid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Multimedia Interaktif Entertainment.</w:t>
      </w:r>
      <w:r w:rsidRPr="003A1E58">
        <w:rPr>
          <w:rFonts w:ascii="Times New Roman" w:hAnsi="Times New Roman" w:cs="Times New Roman"/>
          <w:sz w:val="24"/>
          <w:szCs w:val="24"/>
        </w:rPr>
        <w:t xml:space="preserve"> Salah satu</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produk</w:t>
      </w:r>
      <w:r>
        <w:rPr>
          <w:rFonts w:ascii="Times New Roman" w:hAnsi="Times New Roman" w:cs="Times New Roman"/>
          <w:sz w:val="24"/>
          <w:szCs w:val="24"/>
          <w:lang w:val="en-US"/>
        </w:rPr>
        <w:t xml:space="preserve"> </w:t>
      </w:r>
      <w:r w:rsidRPr="003A1E58">
        <w:rPr>
          <w:rFonts w:ascii="Times New Roman" w:hAnsi="Times New Roman" w:cs="Times New Roman"/>
          <w:sz w:val="24"/>
          <w:szCs w:val="24"/>
        </w:rPr>
        <w:t>grup MNC yang bergerak</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pada</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penyedia</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jaringan</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layanan internet dan IPTV, MNC Play Media tengah</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bersiap</w:t>
      </w:r>
      <w:r w:rsidRPr="003A1E58">
        <w:rPr>
          <w:rFonts w:ascii="Times New Roman" w:hAnsi="Times New Roman" w:cs="Times New Roman"/>
          <w:sz w:val="24"/>
          <w:szCs w:val="24"/>
          <w:lang w:val="en-US"/>
        </w:rPr>
        <w:t xml:space="preserve"> </w:t>
      </w:r>
      <w:r w:rsidRPr="003A1E58">
        <w:rPr>
          <w:rFonts w:ascii="Times New Roman" w:hAnsi="Times New Roman" w:cs="Times New Roman"/>
          <w:sz w:val="24"/>
          <w:szCs w:val="24"/>
        </w:rPr>
        <w:t>untuk</w:t>
      </w:r>
      <w:r w:rsidRPr="003A1E58">
        <w:rPr>
          <w:rFonts w:ascii="Times New Roman" w:hAnsi="Times New Roman" w:cs="Times New Roman"/>
          <w:sz w:val="24"/>
          <w:szCs w:val="24"/>
          <w:lang w:val="en-US"/>
        </w:rPr>
        <w:t xml:space="preserve"> </w:t>
      </w:r>
      <w:r w:rsidRPr="00BB0AFF">
        <w:rPr>
          <w:rFonts w:ascii="Times New Roman" w:hAnsi="Times New Roman" w:cs="Times New Roman"/>
          <w:sz w:val="24"/>
          <w:szCs w:val="24"/>
        </w:rPr>
        <w:t>bertumbuh</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secara</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signifikan.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Dengan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menggarap</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kebutuhan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pasar</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akan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jaringan internet yang mumpuni</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lewat</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jaringan </w:t>
      </w:r>
      <w:r w:rsidRPr="00BB0AFF">
        <w:rPr>
          <w:rFonts w:ascii="Times New Roman" w:hAnsi="Times New Roman" w:cs="Times New Roman"/>
          <w:i/>
          <w:sz w:val="24"/>
          <w:szCs w:val="24"/>
        </w:rPr>
        <w:t>Fiber To The Home</w:t>
      </w:r>
      <w:r w:rsidRPr="00BB0AFF">
        <w:rPr>
          <w:rFonts w:ascii="Times New Roman" w:hAnsi="Times New Roman" w:cs="Times New Roman"/>
          <w:sz w:val="24"/>
          <w:szCs w:val="24"/>
        </w:rPr>
        <w:t> (FTTH), </w:t>
      </w:r>
      <w:hyperlink r:id="rId21" w:history="1">
        <w:r w:rsidRPr="00BB0AFF">
          <w:rPr>
            <w:rStyle w:val="Hyperlink"/>
            <w:rFonts w:ascii="Times New Roman" w:hAnsi="Times New Roman" w:cs="Times New Roman"/>
            <w:color w:val="auto"/>
            <w:sz w:val="24"/>
            <w:szCs w:val="24"/>
            <w:u w:val="none"/>
          </w:rPr>
          <w:t>MNC Play Media</w:t>
        </w:r>
      </w:hyperlink>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menargetkan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mampu</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menjadi</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pemimpin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pasar</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dengan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jaringan yang diperluas</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hingga 5 kota di Indonesia dalam</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dua</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tahun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mendatang.</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Bagi MNC Play Media sepertinya</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tak</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perlu</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waktu lama untuk</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membesarkan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nama di masa depan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jaringan internet melalui</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teknologi FTTH yang </w:t>
      </w:r>
      <w:hyperlink r:id="rId22" w:history="1">
        <w:r w:rsidRPr="00BB0AFF">
          <w:rPr>
            <w:rStyle w:val="Hyperlink"/>
            <w:rFonts w:ascii="Times New Roman" w:hAnsi="Times New Roman" w:cs="Times New Roman"/>
            <w:color w:val="auto"/>
            <w:sz w:val="24"/>
            <w:szCs w:val="24"/>
            <w:u w:val="none"/>
          </w:rPr>
          <w:t>juga</w:t>
        </w:r>
        <w:r w:rsidRPr="00BB0AFF">
          <w:rPr>
            <w:rStyle w:val="Hyperlink"/>
            <w:rFonts w:ascii="Times New Roman" w:hAnsi="Times New Roman" w:cs="Times New Roman"/>
            <w:color w:val="auto"/>
            <w:sz w:val="24"/>
            <w:szCs w:val="24"/>
            <w:u w:val="none"/>
            <w:lang w:val="en-US"/>
          </w:rPr>
          <w:t xml:space="preserve"> </w:t>
        </w:r>
        <w:r w:rsidRPr="00BB0AFF">
          <w:rPr>
            <w:rStyle w:val="Hyperlink"/>
            <w:rFonts w:ascii="Times New Roman" w:hAnsi="Times New Roman" w:cs="Times New Roman"/>
            <w:color w:val="auto"/>
            <w:sz w:val="24"/>
            <w:szCs w:val="24"/>
            <w:u w:val="none"/>
          </w:rPr>
          <w:t>diadaptasi</w:t>
        </w:r>
        <w:r w:rsidRPr="00BB0AFF">
          <w:rPr>
            <w:rStyle w:val="Hyperlink"/>
            <w:rFonts w:ascii="Times New Roman" w:hAnsi="Times New Roman" w:cs="Times New Roman"/>
            <w:color w:val="auto"/>
            <w:sz w:val="24"/>
            <w:szCs w:val="24"/>
            <w:u w:val="none"/>
            <w:lang w:val="en-US"/>
          </w:rPr>
          <w:t xml:space="preserve"> </w:t>
        </w:r>
        <w:r w:rsidRPr="00BB0AFF">
          <w:rPr>
            <w:rStyle w:val="Hyperlink"/>
            <w:rFonts w:ascii="Times New Roman" w:hAnsi="Times New Roman" w:cs="Times New Roman"/>
            <w:color w:val="auto"/>
            <w:sz w:val="24"/>
            <w:szCs w:val="24"/>
            <w:u w:val="none"/>
          </w:rPr>
          <w:t>oleh Telkom Akses</w:t>
        </w:r>
      </w:hyperlink>
      <w:r w:rsidRPr="00BB0AFF">
        <w:rPr>
          <w:rFonts w:ascii="Times New Roman" w:hAnsi="Times New Roman" w:cs="Times New Roman"/>
          <w:sz w:val="24"/>
          <w:szCs w:val="24"/>
        </w:rPr>
        <w:t> dan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beberapa provider lainnya. Pasalnya, sejak</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didirikan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pada</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tahun 2013 lalu</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dengan</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mengusung</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janji</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akan </w:t>
      </w:r>
      <w:hyperlink r:id="rId23" w:history="1">
        <w:r w:rsidRPr="00BB0AFF">
          <w:rPr>
            <w:rStyle w:val="Hyperlink"/>
            <w:rFonts w:ascii="Times New Roman" w:hAnsi="Times New Roman" w:cs="Times New Roman"/>
            <w:color w:val="auto"/>
            <w:sz w:val="24"/>
            <w:szCs w:val="24"/>
            <w:u w:val="none"/>
          </w:rPr>
          <w:t>layanan</w:t>
        </w:r>
        <w:r w:rsidRPr="00BB0AFF">
          <w:rPr>
            <w:rStyle w:val="Hyperlink"/>
            <w:rFonts w:ascii="Times New Roman" w:hAnsi="Times New Roman" w:cs="Times New Roman"/>
            <w:color w:val="auto"/>
            <w:sz w:val="24"/>
            <w:szCs w:val="24"/>
            <w:u w:val="none"/>
            <w:lang w:val="en-US"/>
          </w:rPr>
          <w:t xml:space="preserve"> </w:t>
        </w:r>
        <w:r w:rsidRPr="00BB0AFF">
          <w:rPr>
            <w:rStyle w:val="Hyperlink"/>
            <w:rFonts w:ascii="Times New Roman" w:hAnsi="Times New Roman" w:cs="Times New Roman"/>
            <w:color w:val="auto"/>
            <w:sz w:val="24"/>
            <w:szCs w:val="24"/>
            <w:u w:val="none"/>
          </w:rPr>
          <w:t>kecepatan internet hingga 200Mbps</w:t>
        </w:r>
      </w:hyperlink>
      <w:r w:rsidRPr="00BB0AFF">
        <w:rPr>
          <w:rFonts w:ascii="Times New Roman" w:hAnsi="Times New Roman" w:cs="Times New Roman"/>
          <w:sz w:val="24"/>
          <w:szCs w:val="24"/>
        </w:rPr>
        <w:t>, MNC Play Media diklaim</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telah</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berhasil</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meraup</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pasar yang cukup</w:t>
      </w:r>
      <w:r w:rsidRPr="00BB0AFF">
        <w:rPr>
          <w:rFonts w:ascii="Times New Roman" w:hAnsi="Times New Roman" w:cs="Times New Roman"/>
          <w:sz w:val="24"/>
          <w:szCs w:val="24"/>
          <w:lang w:val="en-US"/>
        </w:rPr>
        <w:t xml:space="preserve"> </w:t>
      </w:r>
      <w:r w:rsidRPr="00BB0AFF">
        <w:rPr>
          <w:rFonts w:ascii="Times New Roman" w:hAnsi="Times New Roman" w:cs="Times New Roman"/>
          <w:sz w:val="24"/>
          <w:szCs w:val="24"/>
        </w:rPr>
        <w:t>menjanjikan.</w:t>
      </w:r>
    </w:p>
    <w:p w:rsidR="00DA585E" w:rsidRPr="0060555E" w:rsidRDefault="00DA585E" w:rsidP="0060555E">
      <w:pPr>
        <w:pStyle w:val="ListParagraph"/>
        <w:spacing w:after="0" w:line="480" w:lineRule="auto"/>
        <w:ind w:left="0" w:firstLine="720"/>
        <w:jc w:val="both"/>
        <w:rPr>
          <w:rFonts w:ascii="Times New Roman" w:hAnsi="Times New Roman" w:cs="Times New Roman"/>
          <w:sz w:val="24"/>
          <w:szCs w:val="24"/>
        </w:rPr>
      </w:pPr>
      <w:r w:rsidRPr="003A1E58">
        <w:rPr>
          <w:rFonts w:ascii="Times New Roman" w:hAnsi="Times New Roman" w:cs="Times New Roman"/>
          <w:sz w:val="24"/>
          <w:szCs w:val="24"/>
          <w:lang w:val="en-US"/>
        </w:rPr>
        <w:t xml:space="preserve">Pangsa pasar MNC Play Media sendiri adalah kota-kota besar seperti Jakarta, Bandung, Malang, Surabaya, Medan dan Semarang. Untuk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besar selanjutnya adalah Makassar, dengan seribu kemungkinan MNC Play Media akan sanggup memasuki pasar di Kota Makassar. Pasarnya adalah kalangan menengah kemenengah dan menengah keatas dengan memberikan kualitas yang tinggi kepada pelanggan dan memeberikan pelayanan khusus. (Paulus Layre Hariawan)</w:t>
      </w:r>
      <w:r w:rsidR="0060555E">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 xml:space="preserve">Kantor-kantor MNC sendiri tersebar di Kota Bandung dibeberapa tempat di Jl. </w:t>
      </w:r>
      <w:r w:rsidRPr="003A1E58">
        <w:rPr>
          <w:rFonts w:ascii="Times New Roman" w:hAnsi="Times New Roman" w:cs="Times New Roman"/>
          <w:sz w:val="24"/>
          <w:szCs w:val="24"/>
          <w:lang w:val="en-US"/>
        </w:rPr>
        <w:lastRenderedPageBreak/>
        <w:t xml:space="preserve">Golf Bar no. 5 Arcamanik (PT MNC Play Media), Jl. W. R. Supratman no. 2 (Sales MNC Play Media), Jl. Sunda no. 34 Sumur Bandung (PT. MNC Sky Vision) dan Jl. Setiabudhi no. 170 B Sukasari (MNC Bandung). Kantor-kantor pusat dan cabang tersebut dapat mudah ditemukan oleh calon konsumen dan konsumen yang berada di </w:t>
      </w:r>
      <w:proofErr w:type="gramStart"/>
      <w:r w:rsidRPr="003A1E58">
        <w:rPr>
          <w:rFonts w:ascii="Times New Roman" w:hAnsi="Times New Roman" w:cs="Times New Roman"/>
          <w:sz w:val="24"/>
          <w:szCs w:val="24"/>
          <w:lang w:val="en-US"/>
        </w:rPr>
        <w:t>kota</w:t>
      </w:r>
      <w:proofErr w:type="gramEnd"/>
      <w:r w:rsidRPr="003A1E58">
        <w:rPr>
          <w:rFonts w:ascii="Times New Roman" w:hAnsi="Times New Roman" w:cs="Times New Roman"/>
          <w:sz w:val="24"/>
          <w:szCs w:val="24"/>
          <w:lang w:val="en-US"/>
        </w:rPr>
        <w:t xml:space="preserve"> Bandung. Fenomena lain dari pengguna MNC Play Media seperti yang dikatakan oleh ibu Arina seorang bloger tentang mereview MNC Play Media “</w:t>
      </w:r>
      <w:r w:rsidRPr="003A1E58">
        <w:rPr>
          <w:rFonts w:ascii="Times New Roman" w:hAnsi="Times New Roman" w:cs="Times New Roman"/>
          <w:sz w:val="24"/>
          <w:szCs w:val="24"/>
          <w:shd w:val="clear" w:color="auto" w:fill="FFFFFF"/>
        </w:rPr>
        <w:t>Alhamdulillah selama beberapa waktu ini menggunakan fasilitas internet dari MNC Play</w:t>
      </w:r>
      <w:r w:rsidRPr="003A1E58">
        <w:rPr>
          <w:rFonts w:ascii="Times New Roman" w:hAnsi="Times New Roman" w:cs="Times New Roman"/>
          <w:sz w:val="24"/>
          <w:szCs w:val="24"/>
          <w:shd w:val="clear" w:color="auto" w:fill="FFFFFF"/>
          <w:lang w:val="en-US"/>
        </w:rPr>
        <w:t xml:space="preserve"> Media</w:t>
      </w:r>
      <w:r w:rsidRPr="003A1E58">
        <w:rPr>
          <w:rFonts w:ascii="Times New Roman" w:hAnsi="Times New Roman" w:cs="Times New Roman"/>
          <w:sz w:val="24"/>
          <w:szCs w:val="24"/>
          <w:shd w:val="clear" w:color="auto" w:fill="FFFFFF"/>
        </w:rPr>
        <w:t xml:space="preserve"> lebih banyak lancarnya daripada tidak. Sempat sih mengalami trouble tetapi setelah kami menghubungi call center, tidak sampai 24 jam sudah normal lagi. </w:t>
      </w:r>
      <w:r w:rsidRPr="003A1E58">
        <w:rPr>
          <w:rFonts w:ascii="Times New Roman" w:eastAsia="Times New Roman" w:hAnsi="Times New Roman" w:cs="Times New Roman"/>
          <w:sz w:val="24"/>
          <w:szCs w:val="24"/>
          <w:lang w:val="en-US"/>
        </w:rPr>
        <w:t>Tetapi, sekitar seminggu yang lalu tiba-tiba internet drop dan ada yang aneh. Ditunggu berjam-jam tidak ‘sembuh’ juga, akhirnya telepon ke call center ternyata memang ada trouble. Sampai esok harinya masih belum bisa padahal di tempat tetangga tidak ada masalah akhirnya menghubungi call center lagi. Kalau tidak salah sampai 4 kali kami menelepon, sampai </w:t>
      </w:r>
      <w:r w:rsidRPr="003A1E58">
        <w:rPr>
          <w:rFonts w:ascii="Times New Roman" w:hAnsi="Times New Roman" w:cs="Times New Roman"/>
          <w:sz w:val="24"/>
          <w:szCs w:val="24"/>
        </w:rPr>
        <w:t>kecewa</w:t>
      </w:r>
      <w:r w:rsidRPr="003A1E58">
        <w:rPr>
          <w:rFonts w:ascii="Times New Roman" w:hAnsi="Times New Roman" w:cs="Times New Roman"/>
          <w:sz w:val="24"/>
          <w:szCs w:val="24"/>
          <w:lang w:val="en-US"/>
        </w:rPr>
        <w:t> </w:t>
      </w:r>
      <w:r w:rsidRPr="003A1E58">
        <w:rPr>
          <w:rFonts w:ascii="Times New Roman" w:eastAsia="Times New Roman" w:hAnsi="Times New Roman" w:cs="Times New Roman"/>
          <w:sz w:val="24"/>
          <w:szCs w:val="24"/>
          <w:lang w:val="en-US"/>
        </w:rPr>
        <w:t xml:space="preserve">karena tiga hari kesulitan akses internet. Teknisi yang datang dan memeriksa pun memberikan jawaban yang kurang memuaskan dan tidak bisa menjanjikan berapa lama masa perbaikannya. Ternyata, masalahnya adalah karena kabel yang melewati salah satu rumah yang sedang direnovasi dipindahkan ‘paksa’ ke tiang darurat yang dibuat oleh tukang di </w:t>
      </w:r>
      <w:proofErr w:type="gramStart"/>
      <w:r w:rsidRPr="003A1E58">
        <w:rPr>
          <w:rFonts w:ascii="Times New Roman" w:eastAsia="Times New Roman" w:hAnsi="Times New Roman" w:cs="Times New Roman"/>
          <w:sz w:val="24"/>
          <w:szCs w:val="24"/>
          <w:lang w:val="en-US"/>
        </w:rPr>
        <w:t>sana</w:t>
      </w:r>
      <w:proofErr w:type="gramEnd"/>
      <w:r w:rsidRPr="003A1E58">
        <w:rPr>
          <w:rFonts w:ascii="Times New Roman" w:eastAsia="Times New Roman" w:hAnsi="Times New Roman" w:cs="Times New Roman"/>
          <w:sz w:val="24"/>
          <w:szCs w:val="24"/>
          <w:lang w:val="en-US"/>
        </w:rPr>
        <w:t xml:space="preserve">, sialnya kabel yang menuju tempat kami lah yang putus. Sempat membayangkan masa perbaikan sampai kurang lebih sebulan dan artinnya masa itu kami harus ‘puasa’ internet lagi. Tiba-tiba esok harinya ada teknisi yang lain datang ke rumah dan menyampaikan bahwa </w:t>
      </w:r>
      <w:proofErr w:type="gramStart"/>
      <w:r w:rsidRPr="003A1E58">
        <w:rPr>
          <w:rFonts w:ascii="Times New Roman" w:eastAsia="Times New Roman" w:hAnsi="Times New Roman" w:cs="Times New Roman"/>
          <w:sz w:val="24"/>
          <w:szCs w:val="24"/>
          <w:lang w:val="en-US"/>
        </w:rPr>
        <w:t>tim</w:t>
      </w:r>
      <w:proofErr w:type="gramEnd"/>
      <w:r w:rsidRPr="003A1E58">
        <w:rPr>
          <w:rFonts w:ascii="Times New Roman" w:eastAsia="Times New Roman" w:hAnsi="Times New Roman" w:cs="Times New Roman"/>
          <w:sz w:val="24"/>
          <w:szCs w:val="24"/>
          <w:lang w:val="en-US"/>
        </w:rPr>
        <w:t xml:space="preserve"> sedang memperbaiki dan saya diminta untuk menunggu sejenak untuk mengecek. Tak sampai 10 menit setelah teknisi itu </w:t>
      </w:r>
      <w:r w:rsidRPr="003A1E58">
        <w:rPr>
          <w:rFonts w:ascii="Times New Roman" w:eastAsia="Times New Roman" w:hAnsi="Times New Roman" w:cs="Times New Roman"/>
          <w:sz w:val="24"/>
          <w:szCs w:val="24"/>
          <w:lang w:val="en-US"/>
        </w:rPr>
        <w:lastRenderedPageBreak/>
        <w:t>datang, internet kembali normal dan bisa dipakai untuk sambungan wifi gadget kami. Alhamdulillah, setelah urusan administrasi selesai dan petugasnya keluar, saya pun ber-hore-hore sendiri. Senang sekali karena pelayanannya cepat”. (Arina Pengguna MNC Play Media 2015</w:t>
      </w:r>
      <w:r>
        <w:rPr>
          <w:rFonts w:ascii="Times New Roman" w:eastAsia="Times New Roman" w:hAnsi="Times New Roman" w:cs="Times New Roman"/>
          <w:sz w:val="24"/>
          <w:szCs w:val="24"/>
          <w:lang w:val="en-US"/>
        </w:rPr>
        <w:t>).</w:t>
      </w:r>
      <w:r w:rsidR="00BB0AFF">
        <w:rPr>
          <w:rFonts w:ascii="Times New Roman" w:eastAsia="Times New Roman" w:hAnsi="Times New Roman" w:cs="Times New Roman"/>
          <w:sz w:val="24"/>
          <w:szCs w:val="24"/>
          <w:lang w:val="en-US"/>
        </w:rPr>
        <w:t xml:space="preserve"> </w:t>
      </w:r>
      <w:r w:rsidRPr="00035228">
        <w:rPr>
          <w:rFonts w:ascii="Times New Roman" w:hAnsi="Times New Roman" w:cs="Times New Roman"/>
          <w:sz w:val="24"/>
          <w:szCs w:val="24"/>
          <w:lang w:val="en-US"/>
        </w:rPr>
        <w:t>Tanggapan negatif dari pengguna internet MNC Play Media yang dikatakan pada Surat Pembaca yang berisi “</w:t>
      </w:r>
      <w:r w:rsidRPr="00035228">
        <w:rPr>
          <w:rFonts w:ascii="Times New Roman" w:hAnsi="Times New Roman" w:cs="Times New Roman"/>
          <w:sz w:val="24"/>
          <w:szCs w:val="24"/>
        </w:rPr>
        <w:t>Tanggal 28 April internet dan tv kabel saya tidak dapat digunakan. Saya telepon ke 1500121, membuatkan laporan penanganan. Setelah itu saya tunggu hingga hari Sabtu tidak kunjung datang.</w:t>
      </w:r>
      <w:r w:rsidRPr="00035228">
        <w:rPr>
          <w:rFonts w:ascii="Times New Roman" w:hAnsi="Times New Roman" w:cs="Times New Roman"/>
          <w:sz w:val="24"/>
          <w:szCs w:val="24"/>
          <w:lang w:val="en-US"/>
        </w:rPr>
        <w:t xml:space="preserve"> </w:t>
      </w:r>
      <w:r w:rsidRPr="00035228">
        <w:rPr>
          <w:rFonts w:ascii="Times New Roman" w:hAnsi="Times New Roman" w:cs="Times New Roman"/>
          <w:sz w:val="24"/>
          <w:szCs w:val="24"/>
        </w:rPr>
        <w:t>Saya telepon kembali pihak MNC Play</w:t>
      </w:r>
      <w:r w:rsidRPr="00035228">
        <w:rPr>
          <w:rFonts w:ascii="Times New Roman" w:hAnsi="Times New Roman" w:cs="Times New Roman"/>
          <w:sz w:val="24"/>
          <w:szCs w:val="24"/>
          <w:lang w:val="en-US"/>
        </w:rPr>
        <w:t xml:space="preserve"> </w:t>
      </w:r>
      <w:r w:rsidRPr="00035228">
        <w:rPr>
          <w:rFonts w:ascii="Times New Roman" w:hAnsi="Times New Roman" w:cs="Times New Roman"/>
          <w:sz w:val="24"/>
          <w:szCs w:val="24"/>
        </w:rPr>
        <w:t>Media di nomor tersebut, baru mereka melakukan kunjungan di hari Minggu tanggal 1 Mei. Setelah kunjungan itu dilakukan pun internet saya masih tidak bisa, TV kabel jg tidak bisa. Bagaimana pelanggan mendapatkan kepuasan sedangkan billing tagihan kalo mengirimkan reminder luar biasa</w:t>
      </w:r>
      <w:r w:rsidRPr="00035228">
        <w:rPr>
          <w:rFonts w:ascii="Times New Roman" w:hAnsi="Times New Roman" w:cs="Times New Roman"/>
          <w:sz w:val="24"/>
          <w:szCs w:val="24"/>
          <w:lang w:val="en-US"/>
        </w:rPr>
        <w:t xml:space="preserve"> </w:t>
      </w:r>
      <w:r w:rsidRPr="00035228">
        <w:rPr>
          <w:rFonts w:ascii="Times New Roman" w:hAnsi="Times New Roman" w:cs="Times New Roman"/>
          <w:sz w:val="24"/>
          <w:szCs w:val="24"/>
        </w:rPr>
        <w:t>banyaknya”</w:t>
      </w:r>
      <w:r w:rsidRPr="00035228">
        <w:rPr>
          <w:rFonts w:ascii="Times New Roman" w:hAnsi="Times New Roman" w:cs="Times New Roman"/>
          <w:sz w:val="24"/>
          <w:szCs w:val="24"/>
          <w:lang w:val="en-US"/>
        </w:rPr>
        <w:t>. (Dimas Jatnika pengguna MNC Play Media 2015)</w:t>
      </w:r>
      <w:r>
        <w:rPr>
          <w:rFonts w:ascii="Times New Roman" w:hAnsi="Times New Roman" w:cs="Times New Roman"/>
          <w:sz w:val="24"/>
          <w:szCs w:val="24"/>
          <w:lang w:val="en-US"/>
        </w:rPr>
        <w:t xml:space="preserve">. </w:t>
      </w:r>
    </w:p>
    <w:p w:rsidR="001E01AA" w:rsidRPr="0060555E" w:rsidRDefault="00DA585E" w:rsidP="0060555E">
      <w:pPr>
        <w:pStyle w:val="ListParagraph"/>
        <w:spacing w:after="0" w:line="480" w:lineRule="auto"/>
        <w:ind w:left="0" w:firstLine="720"/>
        <w:jc w:val="both"/>
        <w:rPr>
          <w:rFonts w:ascii="Times New Roman" w:hAnsi="Times New Roman" w:cs="Times New Roman"/>
          <w:sz w:val="24"/>
          <w:szCs w:val="24"/>
          <w:lang w:val="en-US"/>
        </w:rPr>
      </w:pPr>
      <w:r w:rsidRPr="00035228">
        <w:rPr>
          <w:rFonts w:ascii="Times New Roman" w:hAnsi="Times New Roman" w:cs="Times New Roman"/>
          <w:sz w:val="24"/>
          <w:szCs w:val="24"/>
          <w:lang w:val="en-US"/>
        </w:rPr>
        <w:t xml:space="preserve">MNC Play Media menyediakan banyak pilihan paket produk dengan berbagai macam variasi harga, mulai dari harga rendah sampai harga tinggi. Harga produk MNC Play Media pada halaman sebelumnya yang dijadikan sampel harga dengan kecepatan </w:t>
      </w:r>
      <w:r>
        <w:rPr>
          <w:rFonts w:ascii="Times New Roman" w:hAnsi="Times New Roman" w:cs="Times New Roman"/>
          <w:sz w:val="24"/>
          <w:szCs w:val="24"/>
          <w:lang w:val="en-US"/>
        </w:rPr>
        <w:t xml:space="preserve">10 Mbps dengan harga Rp 349.000. Harga tersebut </w:t>
      </w:r>
      <w:r w:rsidRPr="00035228">
        <w:rPr>
          <w:rFonts w:ascii="Times New Roman" w:hAnsi="Times New Roman" w:cs="Times New Roman"/>
          <w:sz w:val="24"/>
          <w:szCs w:val="24"/>
          <w:lang w:val="en-US"/>
        </w:rPr>
        <w:t xml:space="preserve">belum termasuk diskon, biaya pemasangan dan pajak. </w:t>
      </w:r>
      <w:r>
        <w:rPr>
          <w:rFonts w:ascii="Times New Roman" w:hAnsi="Times New Roman" w:cs="Times New Roman"/>
          <w:sz w:val="24"/>
          <w:szCs w:val="24"/>
          <w:lang w:val="en-US"/>
        </w:rPr>
        <w:t xml:space="preserve">Pilihan paket </w:t>
      </w:r>
      <w:r w:rsidRPr="00035228">
        <w:rPr>
          <w:rFonts w:ascii="Times New Roman" w:hAnsi="Times New Roman" w:cs="Times New Roman"/>
          <w:sz w:val="24"/>
          <w:szCs w:val="24"/>
          <w:lang w:val="en-US"/>
        </w:rPr>
        <w:t>internet normal dengan kecepatan 10</w:t>
      </w:r>
      <w:r>
        <w:rPr>
          <w:rFonts w:ascii="Times New Roman" w:hAnsi="Times New Roman" w:cs="Times New Roman"/>
          <w:sz w:val="24"/>
          <w:szCs w:val="24"/>
          <w:lang w:val="en-US"/>
        </w:rPr>
        <w:t xml:space="preserve"> </w:t>
      </w:r>
      <w:r w:rsidRPr="00035228">
        <w:rPr>
          <w:rFonts w:ascii="Times New Roman" w:hAnsi="Times New Roman" w:cs="Times New Roman"/>
          <w:sz w:val="24"/>
          <w:szCs w:val="24"/>
          <w:lang w:val="en-US"/>
        </w:rPr>
        <w:t xml:space="preserve">Mbps start harga di Rp 349.000 PPN 10% Rp 34.900 dengan total keseluruhan Rp 383.900 + diskon 50% menjadi Rp 191.950. Harga paket tersebut sudah termasuk dengan TV kabel </w:t>
      </w:r>
      <w:r w:rsidRPr="00035228">
        <w:rPr>
          <w:rFonts w:ascii="Times New Roman" w:hAnsi="Times New Roman" w:cs="Times New Roman"/>
          <w:i/>
          <w:sz w:val="24"/>
          <w:szCs w:val="24"/>
          <w:lang w:val="en-US"/>
        </w:rPr>
        <w:t xml:space="preserve">All Open Chanel </w:t>
      </w:r>
      <w:r w:rsidRPr="00035228">
        <w:rPr>
          <w:rFonts w:ascii="Times New Roman" w:hAnsi="Times New Roman" w:cs="Times New Roman"/>
          <w:sz w:val="24"/>
          <w:szCs w:val="24"/>
          <w:lang w:val="en-US"/>
        </w:rPr>
        <w:t xml:space="preserve">lebih dari 140 </w:t>
      </w:r>
      <w:proofErr w:type="gramStart"/>
      <w:r w:rsidRPr="00035228">
        <w:rPr>
          <w:rFonts w:ascii="Times New Roman" w:hAnsi="Times New Roman" w:cs="Times New Roman"/>
          <w:i/>
          <w:sz w:val="24"/>
          <w:szCs w:val="24"/>
          <w:lang w:val="en-US"/>
        </w:rPr>
        <w:t>chanel</w:t>
      </w:r>
      <w:proofErr w:type="gramEnd"/>
      <w:r w:rsidRPr="00035228">
        <w:rPr>
          <w:rFonts w:ascii="Times New Roman" w:hAnsi="Times New Roman" w:cs="Times New Roman"/>
          <w:i/>
          <w:sz w:val="24"/>
          <w:szCs w:val="24"/>
          <w:lang w:val="en-US"/>
        </w:rPr>
        <w:t xml:space="preserve"> </w:t>
      </w:r>
      <w:r w:rsidRPr="00035228">
        <w:rPr>
          <w:rFonts w:ascii="Times New Roman" w:hAnsi="Times New Roman" w:cs="Times New Roman"/>
          <w:sz w:val="24"/>
          <w:szCs w:val="24"/>
          <w:lang w:val="en-US"/>
        </w:rPr>
        <w:t xml:space="preserve">untuk 3 bulan pertama dan </w:t>
      </w:r>
      <w:r w:rsidRPr="00035228">
        <w:rPr>
          <w:rFonts w:ascii="Times New Roman" w:hAnsi="Times New Roman" w:cs="Times New Roman"/>
          <w:i/>
          <w:sz w:val="24"/>
          <w:szCs w:val="24"/>
          <w:lang w:val="en-US"/>
        </w:rPr>
        <w:t xml:space="preserve">free upgrade internet speed </w:t>
      </w:r>
      <w:r w:rsidRPr="00035228">
        <w:rPr>
          <w:rFonts w:ascii="Times New Roman" w:hAnsi="Times New Roman" w:cs="Times New Roman"/>
          <w:sz w:val="24"/>
          <w:szCs w:val="24"/>
          <w:lang w:val="en-US"/>
        </w:rPr>
        <w:t xml:space="preserve">untuk 3 bulan pertama. </w:t>
      </w:r>
      <w:r>
        <w:rPr>
          <w:rFonts w:ascii="Times New Roman" w:hAnsi="Times New Roman" w:cs="Times New Roman"/>
          <w:sz w:val="24"/>
          <w:szCs w:val="24"/>
          <w:lang w:val="en-US"/>
        </w:rPr>
        <w:t xml:space="preserve">Itu adalah strategi yang dibuat oleh MNC Play Media tetapi hal tersebut belum bisa mendongkrak kemajuan MNC Play Media dan ini menjadi ketertinggalan bagi </w:t>
      </w:r>
      <w:r>
        <w:rPr>
          <w:rFonts w:ascii="Times New Roman" w:hAnsi="Times New Roman" w:cs="Times New Roman"/>
          <w:sz w:val="24"/>
          <w:szCs w:val="24"/>
          <w:lang w:val="en-US"/>
        </w:rPr>
        <w:lastRenderedPageBreak/>
        <w:t>MNC play Media.</w:t>
      </w:r>
      <w:r w:rsidR="0060555E">
        <w:rPr>
          <w:rFonts w:ascii="Times New Roman" w:hAnsi="Times New Roman" w:cs="Times New Roman"/>
          <w:sz w:val="24"/>
          <w:szCs w:val="24"/>
          <w:lang w:val="en-US"/>
        </w:rPr>
        <w:t xml:space="preserve"> </w:t>
      </w:r>
      <w:r w:rsidRPr="003A1E58">
        <w:rPr>
          <w:rFonts w:ascii="Times New Roman" w:hAnsi="Times New Roman" w:cs="Times New Roman"/>
          <w:sz w:val="24"/>
          <w:szCs w:val="24"/>
        </w:rPr>
        <w:t xml:space="preserve">Oleh karena itu ketertinggalan </w:t>
      </w:r>
      <w:r w:rsidRPr="003A1E58">
        <w:rPr>
          <w:rFonts w:ascii="Times New Roman" w:hAnsi="Times New Roman" w:cs="Times New Roman"/>
          <w:sz w:val="24"/>
          <w:szCs w:val="24"/>
          <w:lang w:val="en-US"/>
        </w:rPr>
        <w:t>MNC Play Media</w:t>
      </w:r>
      <w:r w:rsidRPr="003A1E58">
        <w:rPr>
          <w:rFonts w:ascii="Times New Roman" w:hAnsi="Times New Roman" w:cs="Times New Roman"/>
          <w:sz w:val="24"/>
          <w:szCs w:val="24"/>
        </w:rPr>
        <w:t xml:space="preserve"> menjadi masalah yang besar, karena pangsa pasar mereka beralih kepada </w:t>
      </w:r>
      <w:r w:rsidRPr="003A1E58">
        <w:rPr>
          <w:rFonts w:ascii="Times New Roman" w:hAnsi="Times New Roman" w:cs="Times New Roman"/>
          <w:sz w:val="24"/>
          <w:szCs w:val="24"/>
          <w:lang w:val="en-US"/>
        </w:rPr>
        <w:t>IndiHome</w:t>
      </w:r>
      <w:r w:rsidRPr="003A1E58">
        <w:rPr>
          <w:rFonts w:ascii="Times New Roman" w:hAnsi="Times New Roman" w:cs="Times New Roman"/>
          <w:sz w:val="24"/>
          <w:szCs w:val="24"/>
        </w:rPr>
        <w:t xml:space="preserve">. Maka peneliti melakukan </w:t>
      </w:r>
      <w:r w:rsidRPr="003A1E58">
        <w:rPr>
          <w:rFonts w:ascii="Times New Roman" w:hAnsi="Times New Roman" w:cs="Times New Roman"/>
          <w:sz w:val="24"/>
          <w:szCs w:val="24"/>
          <w:lang w:val="en-US"/>
        </w:rPr>
        <w:t xml:space="preserve">pra survey secara tertutup </w:t>
      </w:r>
      <w:r w:rsidRPr="003A1E58">
        <w:rPr>
          <w:rFonts w:ascii="Times New Roman" w:hAnsi="Times New Roman" w:cs="Times New Roman"/>
          <w:sz w:val="24"/>
          <w:szCs w:val="24"/>
        </w:rPr>
        <w:t xml:space="preserve">kepada 30 responden yang menggunakan </w:t>
      </w:r>
      <w:r w:rsidRPr="003A1E58">
        <w:rPr>
          <w:rFonts w:ascii="Times New Roman" w:hAnsi="Times New Roman" w:cs="Times New Roman"/>
          <w:sz w:val="24"/>
          <w:szCs w:val="24"/>
          <w:lang w:val="en-US"/>
        </w:rPr>
        <w:t>jasa internet MNC Play Media</w:t>
      </w:r>
      <w:r w:rsidRPr="003A1E58">
        <w:rPr>
          <w:rFonts w:ascii="Times New Roman" w:hAnsi="Times New Roman" w:cs="Times New Roman"/>
          <w:sz w:val="24"/>
          <w:szCs w:val="24"/>
        </w:rPr>
        <w:t>. Adapun hasil penelitian pendahuluan tersebut adalah sebagai berikut</w:t>
      </w:r>
      <w:r w:rsidR="00BB0AFF">
        <w:rPr>
          <w:rFonts w:ascii="Times New Roman" w:hAnsi="Times New Roman" w:cs="Times New Roman"/>
          <w:sz w:val="24"/>
          <w:szCs w:val="24"/>
          <w:lang w:val="en-US"/>
        </w:rPr>
        <w:t xml:space="preserve"> </w:t>
      </w:r>
      <w:r w:rsidRPr="003A1E58">
        <w:rPr>
          <w:rFonts w:ascii="Times New Roman" w:hAnsi="Times New Roman" w:cs="Times New Roman"/>
          <w:sz w:val="24"/>
          <w:szCs w:val="24"/>
        </w:rPr>
        <w:t>:</w:t>
      </w:r>
    </w:p>
    <w:p w:rsidR="00DA585E" w:rsidRPr="0060555E" w:rsidRDefault="00DA585E" w:rsidP="000A54FC">
      <w:pPr>
        <w:spacing w:after="0" w:line="240" w:lineRule="auto"/>
        <w:jc w:val="center"/>
        <w:rPr>
          <w:rFonts w:ascii="Times New Roman" w:hAnsi="Times New Roman" w:cs="Times New Roman"/>
          <w:b/>
          <w:sz w:val="24"/>
          <w:szCs w:val="24"/>
        </w:rPr>
      </w:pPr>
      <w:r w:rsidRPr="0060555E">
        <w:rPr>
          <w:rFonts w:ascii="Times New Roman" w:hAnsi="Times New Roman" w:cs="Times New Roman"/>
          <w:b/>
          <w:sz w:val="24"/>
          <w:szCs w:val="24"/>
        </w:rPr>
        <w:t>Tabel 1.1</w:t>
      </w:r>
    </w:p>
    <w:p w:rsidR="00DA585E" w:rsidRPr="0060555E" w:rsidRDefault="001F378D" w:rsidP="000A54F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Kuesioner Pra Survei</w:t>
      </w:r>
    </w:p>
    <w:p w:rsidR="00DA585E" w:rsidRPr="0060555E" w:rsidRDefault="00DA585E" w:rsidP="000A54FC">
      <w:pPr>
        <w:spacing w:after="0" w:line="240" w:lineRule="auto"/>
        <w:jc w:val="center"/>
        <w:rPr>
          <w:rFonts w:ascii="Times New Roman" w:hAnsi="Times New Roman" w:cs="Times New Roman"/>
          <w:b/>
          <w:sz w:val="24"/>
          <w:szCs w:val="24"/>
          <w:lang w:val="en-US"/>
        </w:rPr>
      </w:pPr>
      <w:r w:rsidRPr="0060555E">
        <w:rPr>
          <w:rFonts w:ascii="Times New Roman" w:hAnsi="Times New Roman" w:cs="Times New Roman"/>
          <w:b/>
          <w:sz w:val="24"/>
          <w:szCs w:val="24"/>
          <w:lang w:val="en-US"/>
        </w:rPr>
        <w:t>MNC Play</w:t>
      </w:r>
      <w:r w:rsidR="00384B99">
        <w:rPr>
          <w:rFonts w:ascii="Times New Roman" w:hAnsi="Times New Roman" w:cs="Times New Roman"/>
          <w:b/>
          <w:sz w:val="24"/>
          <w:szCs w:val="24"/>
        </w:rPr>
        <w:t xml:space="preserve"> </w:t>
      </w:r>
      <w:r w:rsidRPr="0060555E">
        <w:rPr>
          <w:rFonts w:ascii="Times New Roman" w:hAnsi="Times New Roman" w:cs="Times New Roman"/>
          <w:b/>
          <w:sz w:val="24"/>
          <w:szCs w:val="24"/>
          <w:lang w:val="en-US"/>
        </w:rPr>
        <w:t>Media di Kota Bandung</w:t>
      </w:r>
    </w:p>
    <w:p w:rsidR="00DA585E" w:rsidRPr="003A1E58" w:rsidRDefault="00DA585E" w:rsidP="000A54FC">
      <w:pPr>
        <w:spacing w:after="0" w:line="240" w:lineRule="auto"/>
        <w:rPr>
          <w:rFonts w:ascii="Times New Roman" w:hAnsi="Times New Roman" w:cs="Times New Roman"/>
          <w:b/>
          <w:sz w:val="20"/>
          <w:szCs w:val="20"/>
          <w:lang w:val="en-US"/>
        </w:rPr>
      </w:pPr>
    </w:p>
    <w:tbl>
      <w:tblPr>
        <w:tblStyle w:val="TableGrid"/>
        <w:tblW w:w="8039" w:type="dxa"/>
        <w:tblLook w:val="04A0"/>
      </w:tblPr>
      <w:tblGrid>
        <w:gridCol w:w="466"/>
        <w:gridCol w:w="3328"/>
        <w:gridCol w:w="722"/>
        <w:gridCol w:w="725"/>
        <w:gridCol w:w="813"/>
        <w:gridCol w:w="812"/>
        <w:gridCol w:w="1173"/>
      </w:tblGrid>
      <w:tr w:rsidR="00DA585E" w:rsidRPr="003A1E58" w:rsidTr="0060555E">
        <w:trPr>
          <w:trHeight w:val="340"/>
        </w:trPr>
        <w:tc>
          <w:tcPr>
            <w:tcW w:w="466" w:type="dxa"/>
            <w:vMerge w:val="restart"/>
          </w:tcPr>
          <w:p w:rsidR="00DA585E" w:rsidRPr="003A1E58" w:rsidRDefault="00DA585E" w:rsidP="000A54FC">
            <w:pPr>
              <w:spacing w:after="0" w:line="240" w:lineRule="auto"/>
              <w:jc w:val="center"/>
              <w:rPr>
                <w:rFonts w:ascii="Times New Roman" w:hAnsi="Times New Roman" w:cs="Times New Roman"/>
                <w:b/>
                <w:sz w:val="20"/>
                <w:szCs w:val="20"/>
                <w:lang w:val="en-US"/>
              </w:rPr>
            </w:pPr>
          </w:p>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No</w:t>
            </w:r>
          </w:p>
        </w:tc>
        <w:tc>
          <w:tcPr>
            <w:tcW w:w="3328" w:type="dxa"/>
            <w:vMerge w:val="restart"/>
          </w:tcPr>
          <w:p w:rsidR="00DA585E" w:rsidRPr="003A1E58" w:rsidRDefault="00DA585E" w:rsidP="000A54FC">
            <w:pPr>
              <w:spacing w:after="0" w:line="240" w:lineRule="auto"/>
              <w:jc w:val="center"/>
              <w:rPr>
                <w:rFonts w:ascii="Times New Roman" w:hAnsi="Times New Roman" w:cs="Times New Roman"/>
                <w:b/>
                <w:sz w:val="20"/>
                <w:szCs w:val="20"/>
                <w:lang w:val="en-US"/>
              </w:rPr>
            </w:pPr>
          </w:p>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Pertanyaan</w:t>
            </w:r>
          </w:p>
        </w:tc>
        <w:tc>
          <w:tcPr>
            <w:tcW w:w="3072" w:type="dxa"/>
            <w:gridSpan w:val="4"/>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Tanggapan</w:t>
            </w:r>
          </w:p>
        </w:tc>
        <w:tc>
          <w:tcPr>
            <w:tcW w:w="1173" w:type="dxa"/>
            <w:vMerge w:val="restart"/>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Jumlah</w:t>
            </w:r>
          </w:p>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Responden</w:t>
            </w:r>
          </w:p>
        </w:tc>
      </w:tr>
      <w:tr w:rsidR="00DA585E" w:rsidRPr="003A1E58" w:rsidTr="0060555E">
        <w:trPr>
          <w:trHeight w:val="368"/>
        </w:trPr>
        <w:tc>
          <w:tcPr>
            <w:tcW w:w="466" w:type="dxa"/>
            <w:vMerge/>
          </w:tcPr>
          <w:p w:rsidR="00DA585E" w:rsidRPr="003A1E58" w:rsidRDefault="00DA585E" w:rsidP="000A54FC">
            <w:pPr>
              <w:spacing w:after="0" w:line="240" w:lineRule="auto"/>
              <w:jc w:val="center"/>
              <w:rPr>
                <w:rFonts w:ascii="Times New Roman" w:hAnsi="Times New Roman" w:cs="Times New Roman"/>
                <w:b/>
                <w:sz w:val="20"/>
                <w:szCs w:val="20"/>
                <w:lang w:val="en-US"/>
              </w:rPr>
            </w:pPr>
          </w:p>
        </w:tc>
        <w:tc>
          <w:tcPr>
            <w:tcW w:w="3328" w:type="dxa"/>
            <w:vMerge/>
          </w:tcPr>
          <w:p w:rsidR="00DA585E" w:rsidRPr="003A1E58" w:rsidRDefault="00DA585E" w:rsidP="000A54FC">
            <w:pPr>
              <w:spacing w:after="0" w:line="240" w:lineRule="auto"/>
              <w:jc w:val="center"/>
              <w:rPr>
                <w:rFonts w:ascii="Times New Roman" w:hAnsi="Times New Roman" w:cs="Times New Roman"/>
                <w:b/>
                <w:sz w:val="20"/>
                <w:szCs w:val="20"/>
                <w:lang w:val="en-US"/>
              </w:rPr>
            </w:pPr>
          </w:p>
        </w:tc>
        <w:tc>
          <w:tcPr>
            <w:tcW w:w="1447" w:type="dxa"/>
            <w:gridSpan w:val="2"/>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Ya</w:t>
            </w:r>
          </w:p>
        </w:tc>
        <w:tc>
          <w:tcPr>
            <w:tcW w:w="1624" w:type="dxa"/>
            <w:gridSpan w:val="2"/>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Tidak</w:t>
            </w:r>
          </w:p>
        </w:tc>
        <w:tc>
          <w:tcPr>
            <w:tcW w:w="1173" w:type="dxa"/>
            <w:vMerge/>
          </w:tcPr>
          <w:p w:rsidR="00DA585E" w:rsidRPr="003A1E58" w:rsidRDefault="00DA585E" w:rsidP="000A54FC">
            <w:pPr>
              <w:spacing w:after="0" w:line="240" w:lineRule="auto"/>
              <w:jc w:val="center"/>
              <w:rPr>
                <w:rFonts w:ascii="Times New Roman" w:hAnsi="Times New Roman" w:cs="Times New Roman"/>
                <w:b/>
                <w:sz w:val="20"/>
                <w:szCs w:val="20"/>
                <w:lang w:val="en-US"/>
              </w:rPr>
            </w:pPr>
          </w:p>
        </w:tc>
      </w:tr>
      <w:tr w:rsidR="00DA585E" w:rsidRPr="003A1E58" w:rsidTr="0060555E">
        <w:trPr>
          <w:trHeight w:val="358"/>
        </w:trPr>
        <w:tc>
          <w:tcPr>
            <w:tcW w:w="466" w:type="dxa"/>
            <w:vMerge/>
          </w:tcPr>
          <w:p w:rsidR="00DA585E" w:rsidRPr="003A1E58" w:rsidRDefault="00DA585E" w:rsidP="000A54FC">
            <w:pPr>
              <w:spacing w:after="0" w:line="240" w:lineRule="auto"/>
              <w:jc w:val="center"/>
              <w:rPr>
                <w:rFonts w:ascii="Times New Roman" w:hAnsi="Times New Roman" w:cs="Times New Roman"/>
                <w:b/>
                <w:sz w:val="20"/>
                <w:szCs w:val="20"/>
                <w:lang w:val="en-US"/>
              </w:rPr>
            </w:pPr>
          </w:p>
        </w:tc>
        <w:tc>
          <w:tcPr>
            <w:tcW w:w="3328" w:type="dxa"/>
            <w:vMerge/>
          </w:tcPr>
          <w:p w:rsidR="00DA585E" w:rsidRPr="003A1E58" w:rsidRDefault="00DA585E" w:rsidP="000A54FC">
            <w:pPr>
              <w:spacing w:after="0" w:line="240" w:lineRule="auto"/>
              <w:jc w:val="center"/>
              <w:rPr>
                <w:rFonts w:ascii="Times New Roman" w:hAnsi="Times New Roman" w:cs="Times New Roman"/>
                <w:b/>
                <w:sz w:val="20"/>
                <w:szCs w:val="20"/>
                <w:lang w:val="en-US"/>
              </w:rPr>
            </w:pP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F</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F</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p>
        </w:tc>
      </w:tr>
      <w:tr w:rsidR="00DA585E" w:rsidRPr="003A1E58" w:rsidTr="0060555E">
        <w:trPr>
          <w:trHeight w:val="603"/>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1</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Logo dari MNC PlayMedia mudah dikenali</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9</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30.1</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21</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69.99</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509"/>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Mengetahui dengan baik setiap produk MNC PlayMedia</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r w:rsidRPr="003A1E58">
              <w:rPr>
                <w:rFonts w:ascii="Times New Roman" w:hAnsi="Times New Roman" w:cs="Times New Roman"/>
                <w:b/>
                <w:sz w:val="20"/>
                <w:szCs w:val="20"/>
                <w:lang w:val="en-US"/>
              </w:rPr>
              <w:t>5</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86.33</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5</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16.67</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462"/>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MNC PlayMedia memiliki reputasi merek yang baik dimata konsumen</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12</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40</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18</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60</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537"/>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4</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Desain kabel fiber potic MNC PlayMedia sangat kuat</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8</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26.67</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22</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73.33</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547"/>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5</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Lokasi kantor cabang/pemasaran dikota Bandung mudah dijangkau</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23</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76.67</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7</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23.33</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471"/>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6</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Harga produk yang ditawarkan lebih murah dari merek lain</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21</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70</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9</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537"/>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7</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Promosi yang dilakukan MNC PlayMedia baik dimata konsumen</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14</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46.67</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16</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53.33</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547"/>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8</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Kualitas internet yang bagus dan stabil dibanding dengan merek lain</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6</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20</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24</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80</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r w:rsidR="00DA585E" w:rsidRPr="003A1E58" w:rsidTr="0060555E">
        <w:trPr>
          <w:trHeight w:val="566"/>
        </w:trPr>
        <w:tc>
          <w:tcPr>
            <w:tcW w:w="466"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9</w:t>
            </w:r>
          </w:p>
        </w:tc>
        <w:tc>
          <w:tcPr>
            <w:tcW w:w="3328"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MNC Play media tidak banyak gangguan</w:t>
            </w:r>
          </w:p>
        </w:tc>
        <w:tc>
          <w:tcPr>
            <w:tcW w:w="722"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9</w:t>
            </w:r>
          </w:p>
        </w:tc>
        <w:tc>
          <w:tcPr>
            <w:tcW w:w="724"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c>
          <w:tcPr>
            <w:tcW w:w="81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21</w:t>
            </w:r>
          </w:p>
        </w:tc>
        <w:tc>
          <w:tcPr>
            <w:tcW w:w="811"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70</w:t>
            </w:r>
          </w:p>
        </w:tc>
        <w:tc>
          <w:tcPr>
            <w:tcW w:w="1173" w:type="dxa"/>
          </w:tcPr>
          <w:p w:rsidR="00DA585E" w:rsidRPr="003A1E58" w:rsidRDefault="00DA585E" w:rsidP="000A54FC">
            <w:pPr>
              <w:spacing w:after="0" w:line="240" w:lineRule="auto"/>
              <w:jc w:val="center"/>
              <w:rPr>
                <w:rFonts w:ascii="Times New Roman" w:hAnsi="Times New Roman" w:cs="Times New Roman"/>
                <w:b/>
                <w:sz w:val="20"/>
                <w:szCs w:val="20"/>
                <w:lang w:val="en-US"/>
              </w:rPr>
            </w:pPr>
            <w:r w:rsidRPr="003A1E58">
              <w:rPr>
                <w:rFonts w:ascii="Times New Roman" w:hAnsi="Times New Roman" w:cs="Times New Roman"/>
                <w:b/>
                <w:sz w:val="20"/>
                <w:szCs w:val="20"/>
                <w:lang w:val="en-US"/>
              </w:rPr>
              <w:t>30</w:t>
            </w:r>
          </w:p>
        </w:tc>
      </w:tr>
    </w:tbl>
    <w:p w:rsidR="0060555E" w:rsidRPr="0060555E" w:rsidRDefault="0060555E" w:rsidP="0060555E">
      <w:pPr>
        <w:spacing w:after="0" w:line="240" w:lineRule="auto"/>
        <w:jc w:val="center"/>
        <w:rPr>
          <w:rFonts w:ascii="Times New Roman" w:hAnsi="Times New Roman" w:cs="Times New Roman"/>
          <w:b/>
          <w:sz w:val="24"/>
          <w:szCs w:val="24"/>
        </w:rPr>
      </w:pPr>
      <w:r w:rsidRPr="0060555E">
        <w:rPr>
          <w:rFonts w:ascii="Times New Roman" w:hAnsi="Times New Roman" w:cs="Times New Roman"/>
          <w:b/>
          <w:sz w:val="24"/>
          <w:szCs w:val="24"/>
        </w:rPr>
        <w:t xml:space="preserve">Sumber : </w:t>
      </w:r>
    </w:p>
    <w:p w:rsidR="001E01AA" w:rsidRPr="0060555E" w:rsidRDefault="0060555E" w:rsidP="0060555E">
      <w:pPr>
        <w:spacing w:after="0" w:line="240" w:lineRule="auto"/>
        <w:jc w:val="center"/>
        <w:rPr>
          <w:rFonts w:ascii="Times New Roman" w:hAnsi="Times New Roman" w:cs="Times New Roman"/>
          <w:b/>
          <w:sz w:val="24"/>
          <w:szCs w:val="24"/>
        </w:rPr>
      </w:pPr>
      <w:r w:rsidRPr="0060555E">
        <w:rPr>
          <w:rFonts w:ascii="Times New Roman" w:hAnsi="Times New Roman" w:cs="Times New Roman"/>
          <w:b/>
          <w:sz w:val="24"/>
          <w:szCs w:val="24"/>
          <w:lang w:val="en-US"/>
        </w:rPr>
        <w:t xml:space="preserve">Data pra survei diolah </w:t>
      </w:r>
      <w:r w:rsidRPr="0060555E">
        <w:rPr>
          <w:rFonts w:ascii="Times New Roman" w:hAnsi="Times New Roman" w:cs="Times New Roman"/>
          <w:b/>
          <w:sz w:val="24"/>
          <w:szCs w:val="24"/>
        </w:rPr>
        <w:t>oleh penulis Oktober 2016</w:t>
      </w:r>
    </w:p>
    <w:p w:rsidR="0060555E" w:rsidRPr="0060555E" w:rsidRDefault="0060555E" w:rsidP="0060555E">
      <w:pPr>
        <w:spacing w:after="0" w:line="240" w:lineRule="auto"/>
        <w:rPr>
          <w:rFonts w:ascii="Times New Roman" w:hAnsi="Times New Roman" w:cs="Times New Roman"/>
          <w:b/>
          <w:sz w:val="20"/>
          <w:szCs w:val="20"/>
        </w:rPr>
      </w:pPr>
    </w:p>
    <w:p w:rsidR="00290C10" w:rsidRPr="00290C10" w:rsidRDefault="00DA585E" w:rsidP="00290C10">
      <w:pPr>
        <w:spacing w:after="0" w:line="480" w:lineRule="auto"/>
        <w:ind w:firstLine="720"/>
        <w:jc w:val="both"/>
        <w:rPr>
          <w:rFonts w:ascii="Times New Roman" w:hAnsi="Times New Roman" w:cs="Times New Roman"/>
          <w:sz w:val="24"/>
          <w:szCs w:val="24"/>
        </w:rPr>
      </w:pPr>
      <w:r w:rsidRPr="003A1E58">
        <w:rPr>
          <w:rFonts w:ascii="Times New Roman" w:hAnsi="Times New Roman" w:cs="Times New Roman"/>
          <w:sz w:val="24"/>
          <w:szCs w:val="24"/>
          <w:lang w:val="en-US"/>
        </w:rPr>
        <w:t>Tabel</w:t>
      </w:r>
      <w:r>
        <w:rPr>
          <w:rFonts w:ascii="Times New Roman" w:hAnsi="Times New Roman" w:cs="Times New Roman"/>
          <w:sz w:val="24"/>
          <w:szCs w:val="24"/>
          <w:lang w:val="en-US"/>
        </w:rPr>
        <w:t xml:space="preserve"> 1.1</w:t>
      </w:r>
      <w:r w:rsidRPr="003A1E58">
        <w:rPr>
          <w:rFonts w:ascii="Times New Roman" w:hAnsi="Times New Roman" w:cs="Times New Roman"/>
          <w:sz w:val="24"/>
          <w:szCs w:val="24"/>
          <w:lang w:val="en-US"/>
        </w:rPr>
        <w:t xml:space="preserve"> </w:t>
      </w:r>
      <w:r w:rsidR="0060555E">
        <w:rPr>
          <w:rFonts w:ascii="Times New Roman" w:hAnsi="Times New Roman" w:cs="Times New Roman"/>
          <w:sz w:val="24"/>
          <w:szCs w:val="24"/>
          <w:lang w:val="en-US"/>
        </w:rPr>
        <w:t>di atas</w:t>
      </w:r>
      <w:r w:rsidRPr="003A1E58">
        <w:rPr>
          <w:rFonts w:ascii="Times New Roman" w:hAnsi="Times New Roman" w:cs="Times New Roman"/>
          <w:sz w:val="24"/>
          <w:szCs w:val="24"/>
          <w:lang w:val="en-US"/>
        </w:rPr>
        <w:t>, memperlihatkan bahwa adanya beberapa masalah pada indikator variable citra merek, diantaranya indikator logo dan produk. Dimana sebesar 69.99% responden menyatakan logo MNC Play Media kurang dikenali</w:t>
      </w:r>
      <w:r>
        <w:rPr>
          <w:rFonts w:ascii="Times New Roman" w:hAnsi="Times New Roman" w:cs="Times New Roman"/>
          <w:sz w:val="24"/>
          <w:szCs w:val="24"/>
          <w:lang w:val="en-US"/>
        </w:rPr>
        <w:t>. Selain variab</w:t>
      </w:r>
      <w:r w:rsidRPr="003A1E58">
        <w:rPr>
          <w:rFonts w:ascii="Times New Roman" w:hAnsi="Times New Roman" w:cs="Times New Roman"/>
          <w:sz w:val="24"/>
          <w:szCs w:val="24"/>
          <w:lang w:val="en-US"/>
        </w:rPr>
        <w:t>e</w:t>
      </w:r>
      <w:r>
        <w:rPr>
          <w:rFonts w:ascii="Times New Roman" w:hAnsi="Times New Roman" w:cs="Times New Roman"/>
          <w:sz w:val="24"/>
          <w:szCs w:val="24"/>
          <w:lang w:val="en-US"/>
        </w:rPr>
        <w:t>l</w:t>
      </w:r>
      <w:r w:rsidRPr="003A1E58">
        <w:rPr>
          <w:rFonts w:ascii="Times New Roman" w:hAnsi="Times New Roman" w:cs="Times New Roman"/>
          <w:sz w:val="24"/>
          <w:szCs w:val="24"/>
          <w:lang w:val="en-US"/>
        </w:rPr>
        <w:t xml:space="preserve"> citra merek, </w:t>
      </w:r>
      <w:r>
        <w:rPr>
          <w:rFonts w:ascii="Times New Roman" w:hAnsi="Times New Roman" w:cs="Times New Roman"/>
          <w:sz w:val="24"/>
          <w:szCs w:val="24"/>
          <w:lang w:val="en-US"/>
        </w:rPr>
        <w:t>terdapat pula masalah pada indik</w:t>
      </w:r>
      <w:r w:rsidRPr="003A1E58">
        <w:rPr>
          <w:rFonts w:ascii="Times New Roman" w:hAnsi="Times New Roman" w:cs="Times New Roman"/>
          <w:sz w:val="24"/>
          <w:szCs w:val="24"/>
          <w:lang w:val="en-US"/>
        </w:rPr>
        <w:t xml:space="preserve">ator kualitas produk, diantaranya indikator reputasi MNC Play Media, umur kualitas jaringan </w:t>
      </w:r>
      <w:r w:rsidR="00290C10">
        <w:rPr>
          <w:rFonts w:ascii="Times New Roman" w:hAnsi="Times New Roman" w:cs="Times New Roman"/>
          <w:sz w:val="24"/>
          <w:szCs w:val="24"/>
        </w:rPr>
        <w:t>internet</w:t>
      </w:r>
    </w:p>
    <w:p w:rsidR="0060555E" w:rsidRDefault="00DA585E" w:rsidP="00290C10">
      <w:pPr>
        <w:spacing w:after="0" w:line="480" w:lineRule="auto"/>
        <w:jc w:val="both"/>
        <w:rPr>
          <w:rFonts w:ascii="Times New Roman" w:hAnsi="Times New Roman" w:cs="Times New Roman"/>
          <w:sz w:val="24"/>
          <w:szCs w:val="24"/>
          <w:lang w:val="en-US"/>
        </w:rPr>
      </w:pPr>
      <w:proofErr w:type="gramStart"/>
      <w:r w:rsidRPr="003A1E58">
        <w:rPr>
          <w:rFonts w:ascii="Times New Roman" w:hAnsi="Times New Roman" w:cs="Times New Roman"/>
          <w:sz w:val="24"/>
          <w:szCs w:val="24"/>
          <w:lang w:val="en-US"/>
        </w:rPr>
        <w:lastRenderedPageBreak/>
        <w:t>yang</w:t>
      </w:r>
      <w:proofErr w:type="gramEnd"/>
      <w:r w:rsidRPr="003A1E58">
        <w:rPr>
          <w:rFonts w:ascii="Times New Roman" w:hAnsi="Times New Roman" w:cs="Times New Roman"/>
          <w:sz w:val="24"/>
          <w:szCs w:val="24"/>
          <w:lang w:val="en-US"/>
        </w:rPr>
        <w:t xml:space="preserve"> bagus dan stabil. Dimana responden sebesar 60% menyatakan reputasi MNC </w:t>
      </w:r>
    </w:p>
    <w:p w:rsidR="00DA585E" w:rsidRDefault="00DA585E" w:rsidP="0060555E">
      <w:pPr>
        <w:spacing w:after="0" w:line="480" w:lineRule="auto"/>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Play Media kurang baik dimata konsumen. 80% responden menyatakan kualitas</w:t>
      </w:r>
      <w:r>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jaringan internet yang bagus dan stabil tidak memuaskan, 70% responden menyatakan MNC Play Media mudah sekali adanya ganguan dari pusat.</w:t>
      </w:r>
    </w:p>
    <w:p w:rsidR="00DA585E" w:rsidRDefault="00DA585E" w:rsidP="000A54FC">
      <w:pPr>
        <w:spacing w:after="0" w:line="480" w:lineRule="auto"/>
        <w:ind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Berdasarkan fenomena diatas yang berkaitan dengan pangsa pasar, tingkat penjualan, tingkat popularitas dan tingkat keputusan pembelian produk MNC Play Media yang rendah, maka didapatkan omformasi adanya masalah pada kualitas produk dan citra merek MNC Play Media. Kualitas produk dan citra merek merupakan hal yang sangat penting yang erat hubungannya dalam hal mempengaruhi konsumen untuk mengambil keputusan pembelian.</w:t>
      </w:r>
    </w:p>
    <w:p w:rsidR="00DA585E" w:rsidRDefault="00DA585E" w:rsidP="000A54FC">
      <w:pPr>
        <w:spacing w:after="0" w:line="480" w:lineRule="auto"/>
        <w:ind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Kualitas merupakan totalitas fitur dan karakteristik produk atau jasa yang bergantung pada kemampuan untuk memuaskan kebutuhan yang dinyatakan atau tersirat. Dengan kualitas yang bagus dan terpercaya, maka produk senantiasa </w:t>
      </w:r>
      <w:proofErr w:type="gramStart"/>
      <w:r w:rsidRPr="003A1E58">
        <w:rPr>
          <w:rFonts w:ascii="Times New Roman" w:hAnsi="Times New Roman" w:cs="Times New Roman"/>
          <w:sz w:val="24"/>
          <w:szCs w:val="24"/>
          <w:lang w:val="en-US"/>
        </w:rPr>
        <w:t>akan</w:t>
      </w:r>
      <w:proofErr w:type="gramEnd"/>
      <w:r w:rsidRPr="003A1E58">
        <w:rPr>
          <w:rFonts w:ascii="Times New Roman" w:hAnsi="Times New Roman" w:cs="Times New Roman"/>
          <w:sz w:val="24"/>
          <w:szCs w:val="24"/>
          <w:lang w:val="en-US"/>
        </w:rPr>
        <w:t xml:space="preserve"> tertanam di benak konsumen, karena konsumen bersedia membayar sejumlah uang untuk membeli produk yang berkualitas. Persepsi konsumen</w:t>
      </w:r>
      <w:r>
        <w:rPr>
          <w:rFonts w:ascii="Times New Roman" w:hAnsi="Times New Roman" w:cs="Times New Roman"/>
          <w:sz w:val="24"/>
          <w:szCs w:val="24"/>
          <w:lang w:val="en-US"/>
        </w:rPr>
        <w:t xml:space="preserve"> </w:t>
      </w:r>
      <w:r w:rsidRPr="003A1E58">
        <w:rPr>
          <w:rFonts w:ascii="Times New Roman" w:hAnsi="Times New Roman" w:cs="Times New Roman"/>
          <w:sz w:val="24"/>
          <w:szCs w:val="24"/>
          <w:lang w:val="en-US"/>
        </w:rPr>
        <w:t xml:space="preserve">terhadap kualitas produk </w:t>
      </w:r>
      <w:proofErr w:type="gramStart"/>
      <w:r w:rsidRPr="003A1E58">
        <w:rPr>
          <w:rFonts w:ascii="Times New Roman" w:hAnsi="Times New Roman" w:cs="Times New Roman"/>
          <w:sz w:val="24"/>
          <w:szCs w:val="24"/>
          <w:lang w:val="en-US"/>
        </w:rPr>
        <w:t>akan</w:t>
      </w:r>
      <w:proofErr w:type="gramEnd"/>
      <w:r w:rsidRPr="003A1E58">
        <w:rPr>
          <w:rFonts w:ascii="Times New Roman" w:hAnsi="Times New Roman" w:cs="Times New Roman"/>
          <w:sz w:val="24"/>
          <w:szCs w:val="24"/>
          <w:lang w:val="en-US"/>
        </w:rPr>
        <w:t xml:space="preserve"> membentuk preferensi dan sikap uang pada gilirannya akan mempengaruhii keputusan pembelian untuk membeli atau tidak. Kesan kualitas memberikan nilai dalam beberapa bentuk diantaranya adalah alas an untuk membeli. Dengan kata lain, kualitas produk mampu merubah keputusan pembelian seseorang konsumen (Bhattacherjee dan Hikmet </w:t>
      </w:r>
      <w:proofErr w:type="gramStart"/>
      <w:r w:rsidRPr="003A1E58">
        <w:rPr>
          <w:rFonts w:ascii="Times New Roman" w:hAnsi="Times New Roman" w:cs="Times New Roman"/>
          <w:sz w:val="24"/>
          <w:szCs w:val="24"/>
          <w:lang w:val="en-US"/>
        </w:rPr>
        <w:t>2007 :</w:t>
      </w:r>
      <w:proofErr w:type="gramEnd"/>
      <w:r w:rsidRPr="003A1E58">
        <w:rPr>
          <w:rFonts w:ascii="Times New Roman" w:hAnsi="Times New Roman" w:cs="Times New Roman"/>
          <w:sz w:val="24"/>
          <w:szCs w:val="24"/>
          <w:lang w:val="en-US"/>
        </w:rPr>
        <w:t xml:space="preserve"> Bhatti 2007).</w:t>
      </w:r>
    </w:p>
    <w:p w:rsidR="00DA585E" w:rsidRPr="003A1E58" w:rsidRDefault="00DA585E" w:rsidP="000A54FC">
      <w:pPr>
        <w:spacing w:after="0" w:line="480" w:lineRule="auto"/>
        <w:ind w:firstLine="72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Menciptakan produk berkualitas perlu adanya perencanaan, agar produk yang dihasilkan perusahaan sesuai dengan apa yang dibutuhkan konsumen, dan produk yang dihasilkan mencerminkan hasil yang baik, serta tercapai pula tujuan perusahaan dimana produk yang dihasilkan mencerminkan hasil yang baik, serta </w:t>
      </w:r>
      <w:r w:rsidRPr="003A1E58">
        <w:rPr>
          <w:rFonts w:ascii="Times New Roman" w:hAnsi="Times New Roman" w:cs="Times New Roman"/>
          <w:sz w:val="24"/>
          <w:szCs w:val="24"/>
          <w:lang w:val="en-US"/>
        </w:rPr>
        <w:lastRenderedPageBreak/>
        <w:t>tercapai pula tujuan perusahaan dimana produk yang dihasilkan dapat diterima dan sesuai dengan kebutuhan konsumen dan dapat memuaskan konsumen. Karena produk merupakan titik sentral dari kegiatan pemasaran.</w:t>
      </w:r>
    </w:p>
    <w:p w:rsidR="00DA585E" w:rsidRPr="00E456F7" w:rsidRDefault="00DA585E" w:rsidP="00B02D7F">
      <w:pPr>
        <w:spacing w:after="0" w:line="480" w:lineRule="auto"/>
        <w:ind w:firstLine="720"/>
        <w:jc w:val="both"/>
        <w:rPr>
          <w:rFonts w:ascii="Times New Roman" w:hAnsi="Times New Roman" w:cs="Times New Roman"/>
          <w:sz w:val="24"/>
          <w:szCs w:val="24"/>
        </w:rPr>
      </w:pPr>
      <w:r w:rsidRPr="003A1E58">
        <w:rPr>
          <w:rFonts w:ascii="Times New Roman" w:hAnsi="Times New Roman" w:cs="Times New Roman"/>
          <w:sz w:val="24"/>
          <w:szCs w:val="24"/>
          <w:lang w:val="en-US"/>
        </w:rPr>
        <w:t>Berkaitan dengan pilihan terhadap suatu produk, yang dipertimbangkan oleh konsumen selain kualitasnya yaitu citra merek (</w:t>
      </w:r>
      <w:r w:rsidRPr="003A1E58">
        <w:rPr>
          <w:rFonts w:ascii="Times New Roman" w:hAnsi="Times New Roman" w:cs="Times New Roman"/>
          <w:i/>
          <w:sz w:val="24"/>
          <w:szCs w:val="24"/>
          <w:lang w:val="en-US"/>
        </w:rPr>
        <w:t>brand image</w:t>
      </w:r>
      <w:r w:rsidRPr="003A1E58">
        <w:rPr>
          <w:rFonts w:ascii="Times New Roman" w:hAnsi="Times New Roman" w:cs="Times New Roman"/>
          <w:sz w:val="24"/>
          <w:szCs w:val="24"/>
          <w:lang w:val="en-US"/>
        </w:rPr>
        <w:t xml:space="preserve">). Perusahaan harus menciptakan merek yang kuat, agar konsumen dapat membedakan antara produk perusahaan dengan produk perusahaan pesaingnya. </w:t>
      </w:r>
      <w:proofErr w:type="gramStart"/>
      <w:r w:rsidRPr="003A1E58">
        <w:rPr>
          <w:rFonts w:ascii="Times New Roman" w:hAnsi="Times New Roman" w:cs="Times New Roman"/>
          <w:sz w:val="24"/>
          <w:szCs w:val="24"/>
          <w:lang w:val="en-US"/>
        </w:rPr>
        <w:t xml:space="preserve">Suatu merek harus menjadi suatu symbol yang cocok dan juga unik untuk mempresentasikan produk keyakinan, ide dan kesan yang dimiliki oleh seseorang terhadap suatu merek yang dapat mempengaruhi keputusan seseorang dalam </w:t>
      </w:r>
      <w:r w:rsidR="00E456F7">
        <w:rPr>
          <w:rFonts w:ascii="Times New Roman" w:hAnsi="Times New Roman" w:cs="Times New Roman"/>
          <w:sz w:val="24"/>
          <w:szCs w:val="24"/>
          <w:lang w:val="en-US"/>
        </w:rPr>
        <w:t>membeli</w:t>
      </w:r>
      <w:r w:rsidR="00E456F7">
        <w:rPr>
          <w:rFonts w:ascii="Times New Roman" w:hAnsi="Times New Roman" w:cs="Times New Roman"/>
          <w:sz w:val="24"/>
          <w:szCs w:val="24"/>
        </w:rPr>
        <w:t>.</w:t>
      </w:r>
      <w:proofErr w:type="gramEnd"/>
    </w:p>
    <w:p w:rsidR="00DA585E" w:rsidRPr="000A54FC" w:rsidRDefault="00DA585E" w:rsidP="00B02D7F">
      <w:pPr>
        <w:spacing w:after="0" w:line="480" w:lineRule="auto"/>
        <w:ind w:firstLine="720"/>
        <w:jc w:val="both"/>
        <w:rPr>
          <w:rFonts w:ascii="Times New Roman" w:hAnsi="Times New Roman" w:cs="Times New Roman"/>
          <w:b/>
          <w:sz w:val="24"/>
          <w:szCs w:val="24"/>
          <w:lang w:val="en-US"/>
        </w:rPr>
      </w:pPr>
      <w:r w:rsidRPr="003A1E58">
        <w:rPr>
          <w:rFonts w:ascii="Times New Roman" w:hAnsi="Times New Roman" w:cs="Times New Roman"/>
          <w:sz w:val="24"/>
          <w:szCs w:val="24"/>
          <w:lang w:val="en-US"/>
        </w:rPr>
        <w:t xml:space="preserve">Berdasarkan uraian diatas maka penulis tertarik untuk melakukan penelitian dengan judul </w:t>
      </w:r>
      <w:proofErr w:type="gramStart"/>
      <w:r w:rsidRPr="003A1E58">
        <w:rPr>
          <w:rFonts w:ascii="Times New Roman" w:hAnsi="Times New Roman" w:cs="Times New Roman"/>
          <w:sz w:val="24"/>
          <w:szCs w:val="24"/>
          <w:lang w:val="en-US"/>
        </w:rPr>
        <w:t>“</w:t>
      </w:r>
      <w:r w:rsidRPr="003A1E58">
        <w:rPr>
          <w:rFonts w:ascii="Times New Roman" w:hAnsi="Times New Roman" w:cs="Times New Roman"/>
          <w:b/>
          <w:sz w:val="24"/>
          <w:szCs w:val="24"/>
          <w:lang w:val="en-US"/>
        </w:rPr>
        <w:t xml:space="preserve"> Pengaruh</w:t>
      </w:r>
      <w:proofErr w:type="gramEnd"/>
      <w:r w:rsidRPr="003A1E58">
        <w:rPr>
          <w:rFonts w:ascii="Times New Roman" w:hAnsi="Times New Roman" w:cs="Times New Roman"/>
          <w:b/>
          <w:sz w:val="24"/>
          <w:szCs w:val="24"/>
          <w:lang w:val="en-US"/>
        </w:rPr>
        <w:t xml:space="preserve"> Citra Merek dan Kualitas Produk Terhadap </w:t>
      </w:r>
      <w:r w:rsidR="00DE6F61">
        <w:rPr>
          <w:rFonts w:ascii="Times New Roman" w:hAnsi="Times New Roman" w:cs="Times New Roman"/>
          <w:b/>
          <w:sz w:val="24"/>
          <w:szCs w:val="24"/>
          <w:lang w:val="en-US"/>
        </w:rPr>
        <w:t xml:space="preserve">Proses </w:t>
      </w:r>
      <w:r w:rsidRPr="003A1E58">
        <w:rPr>
          <w:rFonts w:ascii="Times New Roman" w:hAnsi="Times New Roman" w:cs="Times New Roman"/>
          <w:b/>
          <w:sz w:val="24"/>
          <w:szCs w:val="24"/>
          <w:lang w:val="en-US"/>
        </w:rPr>
        <w:t xml:space="preserve">Keputusan Pembelian Pada </w:t>
      </w:r>
      <w:r w:rsidRPr="003A1E58">
        <w:rPr>
          <w:rFonts w:ascii="Times New Roman" w:hAnsi="Times New Roman" w:cs="Times New Roman"/>
          <w:b/>
          <w:i/>
          <w:sz w:val="24"/>
          <w:szCs w:val="24"/>
          <w:lang w:val="en-US"/>
        </w:rPr>
        <w:t xml:space="preserve">ISP (Internet Service Provider) </w:t>
      </w:r>
      <w:r w:rsidRPr="003A1E58">
        <w:rPr>
          <w:rFonts w:ascii="Times New Roman" w:hAnsi="Times New Roman" w:cs="Times New Roman"/>
          <w:b/>
          <w:sz w:val="24"/>
          <w:szCs w:val="24"/>
          <w:lang w:val="en-US"/>
        </w:rPr>
        <w:t>MNC Play Media (Survei Pada Pelanggan MNC Play Media di Kota Bandung)”.</w:t>
      </w:r>
    </w:p>
    <w:p w:rsidR="00DA585E" w:rsidRPr="003A1E58" w:rsidRDefault="00DA585E" w:rsidP="000A54FC">
      <w:pPr>
        <w:spacing w:after="0" w:line="480" w:lineRule="auto"/>
        <w:jc w:val="both"/>
        <w:rPr>
          <w:rFonts w:ascii="Times New Roman" w:hAnsi="Times New Roman" w:cs="Times New Roman"/>
          <w:b/>
          <w:sz w:val="24"/>
          <w:szCs w:val="24"/>
          <w:lang w:val="en-US"/>
        </w:rPr>
      </w:pPr>
      <w:r w:rsidRPr="003A1E58">
        <w:rPr>
          <w:rFonts w:ascii="Times New Roman" w:hAnsi="Times New Roman" w:cs="Times New Roman"/>
          <w:b/>
          <w:sz w:val="24"/>
          <w:szCs w:val="24"/>
          <w:lang w:val="en-US"/>
        </w:rPr>
        <w:t>1.2</w:t>
      </w:r>
      <w:r w:rsidRPr="003A1E58">
        <w:rPr>
          <w:rFonts w:ascii="Times New Roman" w:hAnsi="Times New Roman" w:cs="Times New Roman"/>
          <w:b/>
          <w:sz w:val="24"/>
          <w:szCs w:val="24"/>
          <w:lang w:val="en-US"/>
        </w:rPr>
        <w:tab/>
        <w:t>Identifikasi dan Rumusan Masalah</w:t>
      </w:r>
    </w:p>
    <w:p w:rsidR="00DA585E" w:rsidRPr="003A1E58" w:rsidRDefault="00DA585E" w:rsidP="000A54FC">
      <w:pPr>
        <w:spacing w:after="0" w:line="480" w:lineRule="auto"/>
        <w:jc w:val="both"/>
        <w:rPr>
          <w:rFonts w:ascii="Times New Roman" w:hAnsi="Times New Roman" w:cs="Times New Roman"/>
          <w:sz w:val="24"/>
          <w:szCs w:val="24"/>
          <w:lang w:val="en-US"/>
        </w:rPr>
      </w:pPr>
      <w:r w:rsidRPr="003A1E58">
        <w:rPr>
          <w:rFonts w:ascii="Times New Roman" w:hAnsi="Times New Roman" w:cs="Times New Roman"/>
          <w:b/>
          <w:sz w:val="24"/>
          <w:szCs w:val="24"/>
          <w:lang w:val="en-US"/>
        </w:rPr>
        <w:tab/>
      </w:r>
      <w:r w:rsidRPr="003A1E58">
        <w:rPr>
          <w:rFonts w:ascii="Times New Roman" w:hAnsi="Times New Roman" w:cs="Times New Roman"/>
          <w:sz w:val="24"/>
          <w:szCs w:val="24"/>
          <w:lang w:val="en-US"/>
        </w:rPr>
        <w:t xml:space="preserve">Pada sub </w:t>
      </w:r>
      <w:proofErr w:type="gramStart"/>
      <w:r w:rsidRPr="003A1E58">
        <w:rPr>
          <w:rFonts w:ascii="Times New Roman" w:hAnsi="Times New Roman" w:cs="Times New Roman"/>
          <w:sz w:val="24"/>
          <w:szCs w:val="24"/>
          <w:lang w:val="en-US"/>
        </w:rPr>
        <w:t>bab</w:t>
      </w:r>
      <w:proofErr w:type="gramEnd"/>
      <w:r w:rsidRPr="003A1E58">
        <w:rPr>
          <w:rFonts w:ascii="Times New Roman" w:hAnsi="Times New Roman" w:cs="Times New Roman"/>
          <w:sz w:val="24"/>
          <w:szCs w:val="24"/>
          <w:lang w:val="en-US"/>
        </w:rPr>
        <w:t xml:space="preserve"> ini akan dijelaskan pokok permasalahan yang muncul dalam penelitian ini, sehingga dapat dirumuskan masalah yang akan diteliti.</w:t>
      </w:r>
    </w:p>
    <w:p w:rsidR="00DA585E" w:rsidRPr="003A1E58" w:rsidRDefault="00DA585E" w:rsidP="000A54FC">
      <w:pPr>
        <w:spacing w:after="0" w:line="480" w:lineRule="auto"/>
        <w:jc w:val="both"/>
        <w:rPr>
          <w:rFonts w:ascii="Times New Roman" w:hAnsi="Times New Roman" w:cs="Times New Roman"/>
          <w:b/>
          <w:sz w:val="24"/>
          <w:szCs w:val="24"/>
          <w:lang w:val="en-US"/>
        </w:rPr>
      </w:pPr>
      <w:r w:rsidRPr="003A1E58">
        <w:rPr>
          <w:rFonts w:ascii="Times New Roman" w:hAnsi="Times New Roman" w:cs="Times New Roman"/>
          <w:b/>
          <w:sz w:val="24"/>
          <w:szCs w:val="24"/>
          <w:lang w:val="en-US"/>
        </w:rPr>
        <w:t>1.2.1</w:t>
      </w:r>
      <w:r w:rsidRPr="003A1E58">
        <w:rPr>
          <w:rFonts w:ascii="Times New Roman" w:hAnsi="Times New Roman" w:cs="Times New Roman"/>
          <w:b/>
          <w:sz w:val="24"/>
          <w:szCs w:val="24"/>
          <w:lang w:val="en-US"/>
        </w:rPr>
        <w:tab/>
        <w:t>Identifikasi Masalah</w:t>
      </w:r>
    </w:p>
    <w:p w:rsidR="00BB0AFF" w:rsidRPr="003A1E58" w:rsidRDefault="00DA585E" w:rsidP="000A54FC">
      <w:pPr>
        <w:spacing w:after="0" w:line="480" w:lineRule="auto"/>
        <w:jc w:val="both"/>
        <w:rPr>
          <w:rFonts w:ascii="Times New Roman" w:hAnsi="Times New Roman" w:cs="Times New Roman"/>
          <w:sz w:val="24"/>
          <w:szCs w:val="24"/>
          <w:lang w:val="en-US"/>
        </w:rPr>
      </w:pPr>
      <w:r w:rsidRPr="003A1E58">
        <w:rPr>
          <w:rFonts w:ascii="Times New Roman" w:hAnsi="Times New Roman" w:cs="Times New Roman"/>
          <w:b/>
          <w:sz w:val="24"/>
          <w:szCs w:val="24"/>
          <w:lang w:val="en-US"/>
        </w:rPr>
        <w:tab/>
      </w:r>
      <w:r w:rsidRPr="003A1E58">
        <w:rPr>
          <w:rFonts w:ascii="Times New Roman" w:hAnsi="Times New Roman" w:cs="Times New Roman"/>
          <w:sz w:val="24"/>
          <w:szCs w:val="24"/>
          <w:lang w:val="en-US"/>
        </w:rPr>
        <w:t>Sesuai dengan latar belakang penelitian, maka penulis dapat mengidentifikasi masalah penelitian sebagai berikut</w:t>
      </w:r>
      <w:r w:rsidR="00BB0AFF">
        <w:rPr>
          <w:rFonts w:ascii="Times New Roman" w:hAnsi="Times New Roman" w:cs="Times New Roman"/>
          <w:sz w:val="24"/>
          <w:szCs w:val="24"/>
          <w:lang w:val="en-US"/>
        </w:rPr>
        <w:t xml:space="preserve"> pada halaman </w:t>
      </w:r>
      <w:proofErr w:type="gramStart"/>
      <w:r w:rsidR="00BB0AFF">
        <w:rPr>
          <w:rFonts w:ascii="Times New Roman" w:hAnsi="Times New Roman" w:cs="Times New Roman"/>
          <w:sz w:val="24"/>
          <w:szCs w:val="24"/>
          <w:lang w:val="en-US"/>
        </w:rPr>
        <w:t xml:space="preserve">selanjutnya </w:t>
      </w:r>
      <w:r w:rsidRPr="003A1E58">
        <w:rPr>
          <w:rFonts w:ascii="Times New Roman" w:hAnsi="Times New Roman" w:cs="Times New Roman"/>
          <w:sz w:val="24"/>
          <w:szCs w:val="24"/>
          <w:lang w:val="en-US"/>
        </w:rPr>
        <w:t>:</w:t>
      </w:r>
      <w:proofErr w:type="gramEnd"/>
    </w:p>
    <w:p w:rsidR="00DA585E" w:rsidRPr="003A1E58"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Banyak dan semakin meningkatnya pelaku usaha yang bergerak dalam </w:t>
      </w:r>
      <w:r w:rsidRPr="003A1E58">
        <w:rPr>
          <w:rFonts w:ascii="Times New Roman" w:hAnsi="Times New Roman" w:cs="Times New Roman"/>
          <w:i/>
          <w:sz w:val="24"/>
          <w:szCs w:val="24"/>
          <w:lang w:val="en-US"/>
        </w:rPr>
        <w:t xml:space="preserve">ISP Internet Service Provider </w:t>
      </w:r>
      <w:r w:rsidRPr="003A1E58">
        <w:rPr>
          <w:rFonts w:ascii="Times New Roman" w:hAnsi="Times New Roman" w:cs="Times New Roman"/>
          <w:sz w:val="24"/>
          <w:szCs w:val="24"/>
          <w:lang w:val="en-US"/>
        </w:rPr>
        <w:t>diantaranya IndiHome, BizzNet, First Media, dan masih banyak lainnya sehingga persaingan semakin ketat.</w:t>
      </w:r>
    </w:p>
    <w:p w:rsidR="00DA585E" w:rsidRPr="003A1E58"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lastRenderedPageBreak/>
        <w:t>Pangsa pasar MNC Play Media mempunyai tingkat yang rendah diatara Indihome dan BizzNet.</w:t>
      </w:r>
    </w:p>
    <w:p w:rsidR="00DA585E" w:rsidRPr="003A1E58"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Dari data penjualan </w:t>
      </w:r>
      <w:r w:rsidRPr="003A1E58">
        <w:rPr>
          <w:rFonts w:ascii="Times New Roman" w:hAnsi="Times New Roman" w:cs="Times New Roman"/>
          <w:i/>
          <w:sz w:val="24"/>
          <w:szCs w:val="24"/>
          <w:lang w:val="en-US"/>
        </w:rPr>
        <w:t xml:space="preserve">ISP </w:t>
      </w:r>
      <w:r w:rsidRPr="003A1E58">
        <w:rPr>
          <w:rFonts w:ascii="Times New Roman" w:hAnsi="Times New Roman" w:cs="Times New Roman"/>
          <w:sz w:val="24"/>
          <w:szCs w:val="24"/>
          <w:lang w:val="en-US"/>
        </w:rPr>
        <w:t>di Indonesia pada tahun 2016 selama tiga bulan terakhir, tingkat penjualan produk MNC Play Media lebih rendah dibandingkan dengan IndiHome.</w:t>
      </w:r>
    </w:p>
    <w:p w:rsidR="00DA585E" w:rsidRPr="003A1E58"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Dari hasil pra survey mengenai keputusan pembelian, tingkat keputusan konsumen untuk membeli/berlangganan produk MNC Play Media relatif rendah, dilihat dari data yang ada hanya sekitar 39%, konsumen yang berlangganan MNC Play Media.</w:t>
      </w:r>
    </w:p>
    <w:p w:rsidR="00DA585E" w:rsidRPr="003A1E58"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Kualitas produk internet MNC Play Media kurang baik</w:t>
      </w:r>
    </w:p>
    <w:p w:rsidR="00DA585E" w:rsidRPr="001E01AA"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3A1E58">
        <w:rPr>
          <w:rFonts w:ascii="Times New Roman" w:hAnsi="Times New Roman" w:cs="Times New Roman"/>
          <w:sz w:val="24"/>
          <w:szCs w:val="24"/>
          <w:lang w:val="en-US"/>
        </w:rPr>
        <w:t xml:space="preserve">Citra merek MNC Play Media kurang </w:t>
      </w:r>
      <w:r w:rsidRPr="001E01AA">
        <w:rPr>
          <w:rFonts w:ascii="Times New Roman" w:hAnsi="Times New Roman" w:cs="Times New Roman"/>
          <w:sz w:val="24"/>
          <w:szCs w:val="24"/>
          <w:lang w:val="en-US"/>
        </w:rPr>
        <w:t>meyakinkan.</w:t>
      </w:r>
    </w:p>
    <w:p w:rsidR="00DA585E" w:rsidRPr="001E01AA" w:rsidRDefault="00DA585E" w:rsidP="00BB0AFF">
      <w:pPr>
        <w:pStyle w:val="ListParagraph"/>
        <w:numPr>
          <w:ilvl w:val="0"/>
          <w:numId w:val="3"/>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Persepsi konsumen mengenai kualitas produk dan citra merek MNC Play Media kurang.</w:t>
      </w:r>
    </w:p>
    <w:p w:rsidR="00DA585E" w:rsidRPr="001E01AA" w:rsidRDefault="00DA585E" w:rsidP="000A54FC">
      <w:pPr>
        <w:spacing w:after="0" w:line="480" w:lineRule="auto"/>
        <w:jc w:val="both"/>
        <w:rPr>
          <w:rFonts w:ascii="Times New Roman" w:hAnsi="Times New Roman" w:cs="Times New Roman"/>
          <w:b/>
          <w:sz w:val="24"/>
          <w:szCs w:val="24"/>
          <w:lang w:val="en-US"/>
        </w:rPr>
      </w:pPr>
      <w:r w:rsidRPr="001E01AA">
        <w:rPr>
          <w:rFonts w:ascii="Times New Roman" w:hAnsi="Times New Roman" w:cs="Times New Roman"/>
          <w:b/>
          <w:sz w:val="24"/>
          <w:szCs w:val="24"/>
          <w:lang w:val="en-US"/>
        </w:rPr>
        <w:t>1.2.2</w:t>
      </w:r>
      <w:r w:rsidRPr="001E01AA">
        <w:rPr>
          <w:rFonts w:ascii="Times New Roman" w:hAnsi="Times New Roman" w:cs="Times New Roman"/>
          <w:b/>
          <w:sz w:val="24"/>
          <w:szCs w:val="24"/>
          <w:lang w:val="en-US"/>
        </w:rPr>
        <w:tab/>
        <w:t>Rumusan Masalah</w:t>
      </w:r>
    </w:p>
    <w:p w:rsidR="00DA585E" w:rsidRPr="001E01AA" w:rsidRDefault="00DA585E" w:rsidP="000A54FC">
      <w:pPr>
        <w:spacing w:after="0" w:line="480" w:lineRule="auto"/>
        <w:jc w:val="both"/>
        <w:rPr>
          <w:rFonts w:ascii="Times New Roman" w:hAnsi="Times New Roman" w:cs="Times New Roman"/>
          <w:sz w:val="24"/>
          <w:szCs w:val="24"/>
          <w:lang w:val="en-US"/>
        </w:rPr>
      </w:pPr>
      <w:r w:rsidRPr="001E01AA">
        <w:rPr>
          <w:rFonts w:ascii="Times New Roman" w:hAnsi="Times New Roman" w:cs="Times New Roman"/>
          <w:b/>
          <w:sz w:val="24"/>
          <w:szCs w:val="24"/>
          <w:lang w:val="en-US"/>
        </w:rPr>
        <w:tab/>
      </w:r>
      <w:r w:rsidRPr="001E01AA">
        <w:rPr>
          <w:rFonts w:ascii="Times New Roman" w:hAnsi="Times New Roman" w:cs="Times New Roman"/>
          <w:sz w:val="24"/>
          <w:szCs w:val="24"/>
          <w:lang w:val="en-US"/>
        </w:rPr>
        <w:t xml:space="preserve">Berdasarkan identifikasi masalah di atas penulis merumuskan masalah sebagai </w:t>
      </w:r>
      <w:proofErr w:type="gramStart"/>
      <w:r w:rsidRPr="001E01AA">
        <w:rPr>
          <w:rFonts w:ascii="Times New Roman" w:hAnsi="Times New Roman" w:cs="Times New Roman"/>
          <w:sz w:val="24"/>
          <w:szCs w:val="24"/>
          <w:lang w:val="en-US"/>
        </w:rPr>
        <w:t>berikut  :</w:t>
      </w:r>
      <w:proofErr w:type="gramEnd"/>
    </w:p>
    <w:p w:rsidR="00DA585E" w:rsidRPr="001E01AA" w:rsidRDefault="00DA585E" w:rsidP="00B02D7F">
      <w:pPr>
        <w:pStyle w:val="ListParagraph"/>
        <w:numPr>
          <w:ilvl w:val="0"/>
          <w:numId w:val="4"/>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Bagaimana tanggapan konsumen tentang citra merek MNC Play Media pada pelanggan</w:t>
      </w:r>
      <w:r w:rsidR="00B02D7F">
        <w:rPr>
          <w:rFonts w:ascii="Times New Roman" w:hAnsi="Times New Roman" w:cs="Times New Roman"/>
          <w:sz w:val="24"/>
          <w:szCs w:val="24"/>
          <w:lang w:val="en-US"/>
        </w:rPr>
        <w:t xml:space="preserve"> MNC Play Media di Kota Bandung.</w:t>
      </w:r>
    </w:p>
    <w:p w:rsidR="00DA585E" w:rsidRPr="001E01AA" w:rsidRDefault="00DA585E" w:rsidP="00B02D7F">
      <w:pPr>
        <w:pStyle w:val="ListParagraph"/>
        <w:numPr>
          <w:ilvl w:val="0"/>
          <w:numId w:val="4"/>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Bagaimana tanggapan konsumen tentang kualitas produk internet MNC Play Media pada pelanggan</w:t>
      </w:r>
      <w:r w:rsidR="00B02D7F">
        <w:rPr>
          <w:rFonts w:ascii="Times New Roman" w:hAnsi="Times New Roman" w:cs="Times New Roman"/>
          <w:sz w:val="24"/>
          <w:szCs w:val="24"/>
          <w:lang w:val="en-US"/>
        </w:rPr>
        <w:t xml:space="preserve"> MNC Play Media di Kota Bandung.</w:t>
      </w:r>
    </w:p>
    <w:p w:rsidR="00DA585E" w:rsidRPr="001E01AA" w:rsidRDefault="00DA585E" w:rsidP="00B02D7F">
      <w:pPr>
        <w:pStyle w:val="ListParagraph"/>
        <w:numPr>
          <w:ilvl w:val="0"/>
          <w:numId w:val="4"/>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Bagaimana tanggapan konsumen tentang proses keputusan pembelian produk internet MNC Play Media pada pelanggan</w:t>
      </w:r>
      <w:r w:rsidR="00B02D7F">
        <w:rPr>
          <w:rFonts w:ascii="Times New Roman" w:hAnsi="Times New Roman" w:cs="Times New Roman"/>
          <w:sz w:val="24"/>
          <w:szCs w:val="24"/>
          <w:lang w:val="en-US"/>
        </w:rPr>
        <w:t xml:space="preserve"> MNC Play Media di Kota Bandung.</w:t>
      </w:r>
    </w:p>
    <w:p w:rsidR="007C75BD" w:rsidRPr="00E456F7" w:rsidRDefault="00DA585E" w:rsidP="00E456F7">
      <w:pPr>
        <w:pStyle w:val="ListParagraph"/>
        <w:numPr>
          <w:ilvl w:val="0"/>
          <w:numId w:val="4"/>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lastRenderedPageBreak/>
        <w:t xml:space="preserve">Seberapa besar pengaruh citra merek dan kualitas produk internet terhadap </w:t>
      </w:r>
      <w:r w:rsidR="00DE6F61">
        <w:rPr>
          <w:rFonts w:ascii="Times New Roman" w:hAnsi="Times New Roman" w:cs="Times New Roman"/>
          <w:sz w:val="24"/>
          <w:szCs w:val="24"/>
          <w:lang w:val="en-US"/>
        </w:rPr>
        <w:t xml:space="preserve">proses </w:t>
      </w:r>
      <w:r w:rsidRPr="001E01AA">
        <w:rPr>
          <w:rFonts w:ascii="Times New Roman" w:hAnsi="Times New Roman" w:cs="Times New Roman"/>
          <w:sz w:val="24"/>
          <w:szCs w:val="24"/>
          <w:lang w:val="en-US"/>
        </w:rPr>
        <w:t>keputusan pembelian baik secara simultan maupun parsial pada pelanggan</w:t>
      </w:r>
      <w:r w:rsidR="00B02D7F">
        <w:rPr>
          <w:rFonts w:ascii="Times New Roman" w:hAnsi="Times New Roman" w:cs="Times New Roman"/>
          <w:sz w:val="24"/>
          <w:szCs w:val="24"/>
          <w:lang w:val="en-US"/>
        </w:rPr>
        <w:t xml:space="preserve"> MNC Play Media di Kota Bandung.</w:t>
      </w:r>
    </w:p>
    <w:p w:rsidR="00DA585E" w:rsidRPr="001E01AA" w:rsidRDefault="00DA585E" w:rsidP="000A54FC">
      <w:pPr>
        <w:spacing w:after="0" w:line="480" w:lineRule="auto"/>
        <w:jc w:val="both"/>
        <w:rPr>
          <w:rFonts w:ascii="Times New Roman" w:hAnsi="Times New Roman" w:cs="Times New Roman"/>
          <w:b/>
          <w:sz w:val="24"/>
          <w:szCs w:val="24"/>
          <w:lang w:val="en-US"/>
        </w:rPr>
      </w:pPr>
      <w:r w:rsidRPr="001E01AA">
        <w:rPr>
          <w:rFonts w:ascii="Times New Roman" w:hAnsi="Times New Roman" w:cs="Times New Roman"/>
          <w:b/>
          <w:sz w:val="24"/>
          <w:szCs w:val="24"/>
          <w:lang w:val="en-US"/>
        </w:rPr>
        <w:t>1.3</w:t>
      </w:r>
      <w:r w:rsidRPr="001E01AA">
        <w:rPr>
          <w:rFonts w:ascii="Times New Roman" w:hAnsi="Times New Roman" w:cs="Times New Roman"/>
          <w:b/>
          <w:sz w:val="24"/>
          <w:szCs w:val="24"/>
          <w:lang w:val="en-US"/>
        </w:rPr>
        <w:tab/>
        <w:t>Tujuan Penelitian</w:t>
      </w:r>
    </w:p>
    <w:p w:rsidR="00DA585E" w:rsidRPr="001E01AA" w:rsidRDefault="00DA585E" w:rsidP="000A54FC">
      <w:pPr>
        <w:spacing w:after="0" w:line="480" w:lineRule="auto"/>
        <w:jc w:val="both"/>
        <w:rPr>
          <w:rFonts w:ascii="Times New Roman" w:hAnsi="Times New Roman" w:cs="Times New Roman"/>
          <w:sz w:val="24"/>
          <w:szCs w:val="24"/>
          <w:lang w:val="en-US"/>
        </w:rPr>
      </w:pPr>
      <w:r w:rsidRPr="001E01AA">
        <w:rPr>
          <w:rFonts w:ascii="Times New Roman" w:hAnsi="Times New Roman" w:cs="Times New Roman"/>
          <w:b/>
          <w:sz w:val="24"/>
          <w:szCs w:val="24"/>
          <w:lang w:val="en-US"/>
        </w:rPr>
        <w:tab/>
      </w:r>
      <w:r w:rsidRPr="001E01AA">
        <w:rPr>
          <w:rFonts w:ascii="Times New Roman" w:hAnsi="Times New Roman" w:cs="Times New Roman"/>
          <w:sz w:val="24"/>
          <w:szCs w:val="24"/>
          <w:lang w:val="en-US"/>
        </w:rPr>
        <w:t xml:space="preserve">Tujuan penelitan sesungguhnya untuk mengetahui mengenai jawaban yang dikehendaki dalam rumusan masalah. Tujuan dari penelitian ini adalah menguji dan menganalisis sebagai </w:t>
      </w:r>
      <w:proofErr w:type="gramStart"/>
      <w:r w:rsidRPr="001E01AA">
        <w:rPr>
          <w:rFonts w:ascii="Times New Roman" w:hAnsi="Times New Roman" w:cs="Times New Roman"/>
          <w:sz w:val="24"/>
          <w:szCs w:val="24"/>
          <w:lang w:val="en-US"/>
        </w:rPr>
        <w:t>berikut :</w:t>
      </w:r>
      <w:proofErr w:type="gramEnd"/>
    </w:p>
    <w:p w:rsidR="00DA585E" w:rsidRPr="001E01AA" w:rsidRDefault="00DA585E" w:rsidP="00B02D7F">
      <w:pPr>
        <w:pStyle w:val="ListParagraph"/>
        <w:numPr>
          <w:ilvl w:val="0"/>
          <w:numId w:val="5"/>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Tanggapan konsumen tentang citra merek MNC Play Media pada pelanggan MNC Play Media di Kota Bandung.</w:t>
      </w:r>
    </w:p>
    <w:p w:rsidR="00DA585E" w:rsidRPr="001E01AA" w:rsidRDefault="00DA585E" w:rsidP="00B02D7F">
      <w:pPr>
        <w:pStyle w:val="ListParagraph"/>
        <w:numPr>
          <w:ilvl w:val="0"/>
          <w:numId w:val="5"/>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Tanggapan konsumen tentang kualitas produk internet MNC Play Media pada pelanggan MNC Play Media di Kota Bandung.</w:t>
      </w:r>
    </w:p>
    <w:p w:rsidR="00DA585E" w:rsidRPr="001E01AA" w:rsidRDefault="00DA585E" w:rsidP="00B02D7F">
      <w:pPr>
        <w:pStyle w:val="ListParagraph"/>
        <w:numPr>
          <w:ilvl w:val="0"/>
          <w:numId w:val="5"/>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Tanggapan konsumen tentang proses keputusan pembelian produk internet MNC Play Media pada pada pelanggan MNC Play Media di Kota Bandung.</w:t>
      </w:r>
    </w:p>
    <w:p w:rsidR="00DA585E" w:rsidRPr="001E01AA" w:rsidRDefault="00DA585E" w:rsidP="00B02D7F">
      <w:pPr>
        <w:pStyle w:val="ListParagraph"/>
        <w:numPr>
          <w:ilvl w:val="0"/>
          <w:numId w:val="5"/>
        </w:numPr>
        <w:spacing w:after="0" w:line="480" w:lineRule="auto"/>
        <w:ind w:left="3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 xml:space="preserve">Besarnya pengaruh citra merek dan kualitas produk internet terhadap </w:t>
      </w:r>
      <w:r w:rsidR="00DE6F61">
        <w:rPr>
          <w:rFonts w:ascii="Times New Roman" w:hAnsi="Times New Roman" w:cs="Times New Roman"/>
          <w:sz w:val="24"/>
          <w:szCs w:val="24"/>
          <w:lang w:val="en-US"/>
        </w:rPr>
        <w:t xml:space="preserve">proses </w:t>
      </w:r>
      <w:r w:rsidRPr="001E01AA">
        <w:rPr>
          <w:rFonts w:ascii="Times New Roman" w:hAnsi="Times New Roman" w:cs="Times New Roman"/>
          <w:sz w:val="24"/>
          <w:szCs w:val="24"/>
          <w:lang w:val="en-US"/>
        </w:rPr>
        <w:t>keputusan pembelian baik secara simultan maupun parsial pada pelanggan MNC Play Media di Kota Bandung.</w:t>
      </w:r>
    </w:p>
    <w:p w:rsidR="00DA585E" w:rsidRPr="001E01AA" w:rsidRDefault="00DA585E" w:rsidP="000A54FC">
      <w:pPr>
        <w:spacing w:after="0" w:line="480" w:lineRule="auto"/>
        <w:jc w:val="both"/>
        <w:rPr>
          <w:rFonts w:ascii="Times New Roman" w:hAnsi="Times New Roman" w:cs="Times New Roman"/>
          <w:b/>
          <w:sz w:val="24"/>
          <w:szCs w:val="24"/>
          <w:lang w:val="en-US"/>
        </w:rPr>
      </w:pPr>
      <w:r w:rsidRPr="001E01AA">
        <w:rPr>
          <w:rFonts w:ascii="Times New Roman" w:hAnsi="Times New Roman" w:cs="Times New Roman"/>
          <w:b/>
          <w:sz w:val="24"/>
          <w:szCs w:val="24"/>
          <w:lang w:val="en-US"/>
        </w:rPr>
        <w:t>1.4</w:t>
      </w:r>
      <w:r w:rsidRPr="001E01AA">
        <w:rPr>
          <w:rFonts w:ascii="Times New Roman" w:hAnsi="Times New Roman" w:cs="Times New Roman"/>
          <w:b/>
          <w:sz w:val="24"/>
          <w:szCs w:val="24"/>
          <w:lang w:val="en-US"/>
        </w:rPr>
        <w:tab/>
        <w:t>Kegunaan Penelitian</w:t>
      </w:r>
    </w:p>
    <w:p w:rsidR="00DA585E" w:rsidRPr="001E01AA" w:rsidRDefault="00DA585E" w:rsidP="000A54FC">
      <w:pPr>
        <w:spacing w:after="0" w:line="480" w:lineRule="auto"/>
        <w:jc w:val="both"/>
        <w:rPr>
          <w:rFonts w:ascii="Times New Roman" w:hAnsi="Times New Roman" w:cs="Times New Roman"/>
          <w:sz w:val="24"/>
          <w:szCs w:val="24"/>
          <w:lang w:val="en-US"/>
        </w:rPr>
      </w:pPr>
      <w:r w:rsidRPr="001E01AA">
        <w:rPr>
          <w:rFonts w:ascii="Times New Roman" w:hAnsi="Times New Roman" w:cs="Times New Roman"/>
          <w:b/>
          <w:sz w:val="24"/>
          <w:szCs w:val="24"/>
          <w:lang w:val="en-US"/>
        </w:rPr>
        <w:tab/>
      </w:r>
      <w:r w:rsidRPr="001E01AA">
        <w:rPr>
          <w:rFonts w:ascii="Times New Roman" w:hAnsi="Times New Roman" w:cs="Times New Roman"/>
          <w:sz w:val="24"/>
          <w:szCs w:val="24"/>
          <w:lang w:val="en-US"/>
        </w:rPr>
        <w:t>Penelitian ini diharapkan dapat memberi manfaat bagi pihak-pihak yang berkepentingan dengan citra merek dan kualitas produk sehingga bisa mempertahankan jumlah konsumen dan bila perlu meningkatkan jumlah konsumen produk internet MNC Play Media.</w:t>
      </w:r>
    </w:p>
    <w:p w:rsidR="000A54FC" w:rsidRDefault="00DA585E" w:rsidP="000A54FC">
      <w:pPr>
        <w:spacing w:after="0" w:line="480" w:lineRule="auto"/>
        <w:jc w:val="both"/>
        <w:rPr>
          <w:rFonts w:ascii="Times New Roman" w:hAnsi="Times New Roman" w:cs="Times New Roman"/>
          <w:sz w:val="24"/>
          <w:szCs w:val="24"/>
        </w:rPr>
      </w:pPr>
      <w:r w:rsidRPr="001E01AA">
        <w:rPr>
          <w:rFonts w:ascii="Times New Roman" w:hAnsi="Times New Roman" w:cs="Times New Roman"/>
          <w:sz w:val="24"/>
          <w:szCs w:val="24"/>
          <w:lang w:val="en-US"/>
        </w:rPr>
        <w:tab/>
        <w:t xml:space="preserve">Penelitian ini diharapkan dapat memberikan manfaat bagi pembacanya yang terurai sebagai berikut </w:t>
      </w:r>
      <w:r w:rsidR="00E456F7">
        <w:rPr>
          <w:rFonts w:ascii="Times New Roman" w:hAnsi="Times New Roman" w:cs="Times New Roman"/>
          <w:sz w:val="24"/>
          <w:szCs w:val="24"/>
        </w:rPr>
        <w:t xml:space="preserve">pada halaman </w:t>
      </w:r>
      <w:proofErr w:type="gramStart"/>
      <w:r w:rsidR="00E456F7">
        <w:rPr>
          <w:rFonts w:ascii="Times New Roman" w:hAnsi="Times New Roman" w:cs="Times New Roman"/>
          <w:sz w:val="24"/>
          <w:szCs w:val="24"/>
        </w:rPr>
        <w:t xml:space="preserve">selanjutnya </w:t>
      </w:r>
      <w:r w:rsidRPr="001E01AA">
        <w:rPr>
          <w:rFonts w:ascii="Times New Roman" w:hAnsi="Times New Roman" w:cs="Times New Roman"/>
          <w:sz w:val="24"/>
          <w:szCs w:val="24"/>
          <w:lang w:val="en-US"/>
        </w:rPr>
        <w:t>:</w:t>
      </w:r>
      <w:proofErr w:type="gramEnd"/>
    </w:p>
    <w:p w:rsidR="00E456F7" w:rsidRPr="00E456F7" w:rsidRDefault="00E456F7" w:rsidP="000A54FC">
      <w:pPr>
        <w:spacing w:after="0" w:line="480" w:lineRule="auto"/>
        <w:jc w:val="both"/>
        <w:rPr>
          <w:rFonts w:ascii="Times New Roman" w:hAnsi="Times New Roman" w:cs="Times New Roman"/>
          <w:sz w:val="24"/>
          <w:szCs w:val="24"/>
        </w:rPr>
      </w:pPr>
    </w:p>
    <w:p w:rsidR="00DA585E" w:rsidRPr="001E01AA" w:rsidRDefault="00DA585E" w:rsidP="00285A87">
      <w:pPr>
        <w:spacing w:after="0" w:line="480" w:lineRule="auto"/>
        <w:jc w:val="both"/>
        <w:rPr>
          <w:rFonts w:ascii="Times New Roman" w:hAnsi="Times New Roman" w:cs="Times New Roman"/>
          <w:b/>
          <w:sz w:val="24"/>
          <w:szCs w:val="24"/>
          <w:lang w:val="en-US"/>
        </w:rPr>
      </w:pPr>
      <w:r w:rsidRPr="001E01AA">
        <w:rPr>
          <w:rFonts w:ascii="Times New Roman" w:hAnsi="Times New Roman" w:cs="Times New Roman"/>
          <w:b/>
          <w:sz w:val="24"/>
          <w:szCs w:val="24"/>
          <w:lang w:val="en-US"/>
        </w:rPr>
        <w:lastRenderedPageBreak/>
        <w:t>1.4.1</w:t>
      </w:r>
      <w:r w:rsidRPr="001E01AA">
        <w:rPr>
          <w:rFonts w:ascii="Times New Roman" w:hAnsi="Times New Roman" w:cs="Times New Roman"/>
          <w:b/>
          <w:sz w:val="24"/>
          <w:szCs w:val="24"/>
          <w:lang w:val="en-US"/>
        </w:rPr>
        <w:tab/>
        <w:t>Kegunaan Teoritis</w:t>
      </w:r>
    </w:p>
    <w:p w:rsidR="007C75BD" w:rsidRDefault="00DA585E" w:rsidP="007C75BD">
      <w:pPr>
        <w:spacing w:after="0" w:line="480" w:lineRule="auto"/>
        <w:rPr>
          <w:rFonts w:ascii="Times New Roman" w:hAnsi="Times New Roman" w:cs="Times New Roman"/>
          <w:sz w:val="24"/>
          <w:szCs w:val="24"/>
          <w:lang w:val="en-US"/>
        </w:rPr>
      </w:pPr>
      <w:r w:rsidRPr="001E01AA">
        <w:rPr>
          <w:rFonts w:ascii="Times New Roman" w:hAnsi="Times New Roman" w:cs="Times New Roman"/>
          <w:sz w:val="24"/>
          <w:szCs w:val="24"/>
          <w:lang w:val="en-US"/>
        </w:rPr>
        <w:t>1.</w:t>
      </w:r>
      <w:r w:rsidRPr="001E01AA">
        <w:rPr>
          <w:rFonts w:ascii="Times New Roman" w:hAnsi="Times New Roman" w:cs="Times New Roman"/>
          <w:sz w:val="24"/>
          <w:szCs w:val="24"/>
          <w:lang w:val="en-US"/>
        </w:rPr>
        <w:tab/>
        <w:t>Bagi pengembangan Ilmu Manajemen</w:t>
      </w:r>
    </w:p>
    <w:p w:rsidR="007C75BD" w:rsidRDefault="00DA585E" w:rsidP="007C75BD">
      <w:pPr>
        <w:spacing w:after="0" w:line="480" w:lineRule="auto"/>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Penelitian ini diharapkan dapat memberi referensi untuk manajemen pemasaran</w:t>
      </w:r>
    </w:p>
    <w:p w:rsidR="007C75BD" w:rsidRDefault="00DA585E" w:rsidP="007C75BD">
      <w:pPr>
        <w:spacing w:after="0" w:line="480" w:lineRule="auto"/>
        <w:jc w:val="both"/>
        <w:rPr>
          <w:rFonts w:ascii="Times New Roman" w:hAnsi="Times New Roman" w:cs="Times New Roman"/>
          <w:sz w:val="24"/>
          <w:szCs w:val="24"/>
          <w:lang w:val="en-US"/>
        </w:rPr>
      </w:pPr>
      <w:proofErr w:type="gramStart"/>
      <w:r w:rsidRPr="001E01AA">
        <w:rPr>
          <w:rFonts w:ascii="Times New Roman" w:hAnsi="Times New Roman" w:cs="Times New Roman"/>
          <w:sz w:val="24"/>
          <w:szCs w:val="24"/>
          <w:lang w:val="en-US"/>
        </w:rPr>
        <w:t>secara</w:t>
      </w:r>
      <w:proofErr w:type="gramEnd"/>
      <w:r w:rsidRPr="001E01AA">
        <w:rPr>
          <w:rFonts w:ascii="Times New Roman" w:hAnsi="Times New Roman" w:cs="Times New Roman"/>
          <w:sz w:val="24"/>
          <w:szCs w:val="24"/>
          <w:lang w:val="en-US"/>
        </w:rPr>
        <w:t xml:space="preserve"> umum dan khususnya tentang pengaruh citra merek dan kualitas produk</w:t>
      </w:r>
    </w:p>
    <w:p w:rsidR="00DA585E" w:rsidRPr="001E01AA" w:rsidRDefault="00DA585E" w:rsidP="007C75BD">
      <w:pPr>
        <w:spacing w:after="0" w:line="480" w:lineRule="auto"/>
        <w:jc w:val="both"/>
        <w:rPr>
          <w:rFonts w:ascii="Times New Roman" w:hAnsi="Times New Roman" w:cs="Times New Roman"/>
          <w:sz w:val="24"/>
          <w:szCs w:val="24"/>
          <w:lang w:val="en-US"/>
        </w:rPr>
      </w:pPr>
      <w:proofErr w:type="gramStart"/>
      <w:r w:rsidRPr="001E01AA">
        <w:rPr>
          <w:rFonts w:ascii="Times New Roman" w:hAnsi="Times New Roman" w:cs="Times New Roman"/>
          <w:sz w:val="24"/>
          <w:szCs w:val="24"/>
          <w:lang w:val="en-US"/>
        </w:rPr>
        <w:t>terhadap</w:t>
      </w:r>
      <w:proofErr w:type="gramEnd"/>
      <w:r w:rsidRPr="001E01AA">
        <w:rPr>
          <w:rFonts w:ascii="Times New Roman" w:hAnsi="Times New Roman" w:cs="Times New Roman"/>
          <w:sz w:val="24"/>
          <w:szCs w:val="24"/>
          <w:lang w:val="en-US"/>
        </w:rPr>
        <w:t xml:space="preserve"> </w:t>
      </w:r>
      <w:r w:rsidR="00960A29">
        <w:rPr>
          <w:rFonts w:ascii="Times New Roman" w:hAnsi="Times New Roman" w:cs="Times New Roman"/>
          <w:sz w:val="24"/>
          <w:szCs w:val="24"/>
          <w:lang w:val="en-US"/>
        </w:rPr>
        <w:t xml:space="preserve">proses </w:t>
      </w:r>
      <w:r w:rsidRPr="001E01AA">
        <w:rPr>
          <w:rFonts w:ascii="Times New Roman" w:hAnsi="Times New Roman" w:cs="Times New Roman"/>
          <w:sz w:val="24"/>
          <w:szCs w:val="24"/>
          <w:lang w:val="en-US"/>
        </w:rPr>
        <w:t>keputusan pembelian.</w:t>
      </w:r>
    </w:p>
    <w:p w:rsidR="00DA585E" w:rsidRPr="001E01AA" w:rsidRDefault="00DA585E" w:rsidP="00285A87">
      <w:pPr>
        <w:pStyle w:val="ListParagraph"/>
        <w:numPr>
          <w:ilvl w:val="0"/>
          <w:numId w:val="1"/>
        </w:numPr>
        <w:spacing w:after="0" w:line="480" w:lineRule="auto"/>
        <w:ind w:left="0" w:hanging="60"/>
        <w:jc w:val="both"/>
        <w:rPr>
          <w:rFonts w:ascii="Times New Roman" w:hAnsi="Times New Roman" w:cs="Times New Roman"/>
          <w:sz w:val="24"/>
          <w:szCs w:val="24"/>
          <w:lang w:val="en-US"/>
        </w:rPr>
      </w:pPr>
      <w:r w:rsidRPr="001E01AA">
        <w:rPr>
          <w:rFonts w:ascii="Times New Roman" w:hAnsi="Times New Roman" w:cs="Times New Roman"/>
          <w:sz w:val="24"/>
          <w:szCs w:val="24"/>
          <w:lang w:val="en-US"/>
        </w:rPr>
        <w:t>Bagi Peneliti Lain</w:t>
      </w:r>
    </w:p>
    <w:p w:rsidR="00DA585E" w:rsidRPr="001E01AA" w:rsidRDefault="00DA585E" w:rsidP="00B02D7F">
      <w:pPr>
        <w:pStyle w:val="ListParagraph"/>
        <w:spacing w:after="0" w:line="480" w:lineRule="auto"/>
        <w:ind w:left="0"/>
        <w:jc w:val="both"/>
        <w:rPr>
          <w:rFonts w:ascii="Times New Roman" w:hAnsi="Times New Roman" w:cs="Times New Roman"/>
          <w:sz w:val="24"/>
          <w:szCs w:val="24"/>
          <w:lang w:val="en-US"/>
        </w:rPr>
      </w:pPr>
      <w:r w:rsidRPr="001E01AA">
        <w:rPr>
          <w:rFonts w:ascii="Times New Roman" w:hAnsi="Times New Roman" w:cs="Times New Roman"/>
          <w:color w:val="000000" w:themeColor="text1"/>
          <w:sz w:val="24"/>
          <w:szCs w:val="24"/>
        </w:rPr>
        <w:t xml:space="preserve">Sebagai bahan referensi bagi peneliti lain yang khususnya ingin meneliti faktor-faktor yang dapat mempengaruhi </w:t>
      </w:r>
      <w:r w:rsidRPr="001E01AA">
        <w:rPr>
          <w:rFonts w:ascii="Times New Roman" w:hAnsi="Times New Roman" w:cs="Times New Roman"/>
          <w:color w:val="000000" w:themeColor="text1"/>
          <w:sz w:val="24"/>
          <w:szCs w:val="24"/>
          <w:lang w:val="en-US"/>
        </w:rPr>
        <w:t>proses keputusan pembelian selain kualitas produk dan citra merek.</w:t>
      </w:r>
    </w:p>
    <w:p w:rsidR="00DA585E" w:rsidRPr="001E01AA" w:rsidRDefault="00DA585E" w:rsidP="000A54FC">
      <w:pPr>
        <w:tabs>
          <w:tab w:val="left" w:pos="5236"/>
        </w:tabs>
        <w:spacing w:after="0" w:line="480" w:lineRule="auto"/>
        <w:jc w:val="both"/>
        <w:rPr>
          <w:rFonts w:ascii="Times New Roman" w:hAnsi="Times New Roman" w:cs="Times New Roman"/>
          <w:b/>
          <w:color w:val="000000" w:themeColor="text1"/>
          <w:sz w:val="24"/>
          <w:szCs w:val="24"/>
          <w:lang w:val="en-US"/>
        </w:rPr>
      </w:pPr>
      <w:r w:rsidRPr="001E01AA">
        <w:rPr>
          <w:rFonts w:ascii="Times New Roman" w:hAnsi="Times New Roman" w:cs="Times New Roman"/>
          <w:b/>
          <w:color w:val="000000" w:themeColor="text1"/>
          <w:sz w:val="24"/>
          <w:szCs w:val="24"/>
          <w:lang w:val="en-US"/>
        </w:rPr>
        <w:t>1.4.2    Kegunaan Praktisi</w:t>
      </w:r>
    </w:p>
    <w:p w:rsidR="00DA585E" w:rsidRPr="001E01AA" w:rsidRDefault="00DA585E" w:rsidP="000A54FC">
      <w:pPr>
        <w:tabs>
          <w:tab w:val="left" w:pos="5236"/>
        </w:tabs>
        <w:spacing w:after="0" w:line="480" w:lineRule="auto"/>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1.         Bagi penulis</w:t>
      </w:r>
    </w:p>
    <w:p w:rsidR="00DA585E" w:rsidRPr="001E01AA" w:rsidRDefault="00DA585E" w:rsidP="00E456F7">
      <w:pPr>
        <w:pStyle w:val="ListParagraph"/>
        <w:numPr>
          <w:ilvl w:val="0"/>
          <w:numId w:val="2"/>
        </w:numPr>
        <w:tabs>
          <w:tab w:val="left" w:pos="5236"/>
        </w:tabs>
        <w:spacing w:after="0" w:line="480" w:lineRule="auto"/>
        <w:ind w:left="709" w:hanging="426"/>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Jika suatu saat penulis menjadi manajer perusahaan maka akan menjadi lebih tahu mengenai strategi penjualan, bagaimana cara mengatasi penjualan jika mengalami penurunan.</w:t>
      </w:r>
    </w:p>
    <w:p w:rsidR="00DA585E" w:rsidRPr="001E01AA" w:rsidRDefault="00DA585E" w:rsidP="00E456F7">
      <w:pPr>
        <w:pStyle w:val="ListParagraph"/>
        <w:numPr>
          <w:ilvl w:val="0"/>
          <w:numId w:val="2"/>
        </w:numPr>
        <w:tabs>
          <w:tab w:val="left" w:pos="5236"/>
        </w:tabs>
        <w:spacing w:after="0" w:line="480" w:lineRule="auto"/>
        <w:ind w:left="709" w:hanging="426"/>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Bagaimana cara mempertahankan dan meningkatkan penjualan perusahaan yang berkaitan</w:t>
      </w:r>
      <w:r w:rsidRPr="001E01AA">
        <w:rPr>
          <w:rFonts w:ascii="Times New Roman" w:hAnsi="Times New Roman" w:cs="Times New Roman"/>
          <w:color w:val="000000" w:themeColor="text1"/>
          <w:sz w:val="24"/>
          <w:szCs w:val="24"/>
          <w:lang w:val="en-US"/>
        </w:rPr>
        <w:t xml:space="preserve"> dengan</w:t>
      </w:r>
      <w:r w:rsidRPr="001E01AA">
        <w:rPr>
          <w:rFonts w:ascii="Times New Roman" w:hAnsi="Times New Roman" w:cs="Times New Roman"/>
          <w:color w:val="000000" w:themeColor="text1"/>
          <w:sz w:val="24"/>
          <w:szCs w:val="24"/>
        </w:rPr>
        <w:t xml:space="preserve">, </w:t>
      </w:r>
      <w:r w:rsidRPr="001E01AA">
        <w:rPr>
          <w:rFonts w:ascii="Times New Roman" w:hAnsi="Times New Roman" w:cs="Times New Roman"/>
          <w:color w:val="000000" w:themeColor="text1"/>
          <w:sz w:val="24"/>
          <w:szCs w:val="24"/>
          <w:lang w:val="en-US"/>
        </w:rPr>
        <w:t>citra merek dan kualitas produk</w:t>
      </w:r>
      <w:r w:rsidRPr="001E01AA">
        <w:rPr>
          <w:rFonts w:ascii="Times New Roman" w:hAnsi="Times New Roman" w:cs="Times New Roman"/>
          <w:color w:val="000000" w:themeColor="text1"/>
          <w:sz w:val="24"/>
          <w:szCs w:val="24"/>
        </w:rPr>
        <w:t xml:space="preserve"> terhadap </w:t>
      </w:r>
      <w:r w:rsidR="00E456F7">
        <w:rPr>
          <w:rFonts w:ascii="Times New Roman" w:hAnsi="Times New Roman" w:cs="Times New Roman"/>
          <w:color w:val="000000" w:themeColor="text1"/>
          <w:sz w:val="24"/>
          <w:szCs w:val="24"/>
        </w:rPr>
        <w:t xml:space="preserve">proses </w:t>
      </w:r>
      <w:r w:rsidRPr="001E01AA">
        <w:rPr>
          <w:rFonts w:ascii="Times New Roman" w:hAnsi="Times New Roman" w:cs="Times New Roman"/>
          <w:color w:val="000000" w:themeColor="text1"/>
          <w:sz w:val="24"/>
          <w:szCs w:val="24"/>
        </w:rPr>
        <w:t>kep</w:t>
      </w:r>
      <w:r w:rsidRPr="001E01AA">
        <w:rPr>
          <w:rFonts w:ascii="Times New Roman" w:hAnsi="Times New Roman" w:cs="Times New Roman"/>
          <w:color w:val="000000" w:themeColor="text1"/>
          <w:sz w:val="24"/>
          <w:szCs w:val="24"/>
          <w:lang w:val="en-US"/>
        </w:rPr>
        <w:t>utusan pembelian</w:t>
      </w:r>
      <w:r w:rsidRPr="001E01AA">
        <w:rPr>
          <w:rFonts w:ascii="Times New Roman" w:hAnsi="Times New Roman" w:cs="Times New Roman"/>
          <w:color w:val="000000" w:themeColor="text1"/>
          <w:sz w:val="24"/>
          <w:szCs w:val="24"/>
        </w:rPr>
        <w:t xml:space="preserve"> konsumen</w:t>
      </w:r>
      <w:r w:rsidRPr="001E01AA">
        <w:rPr>
          <w:rFonts w:ascii="Times New Roman" w:hAnsi="Times New Roman" w:cs="Times New Roman"/>
          <w:color w:val="000000" w:themeColor="text1"/>
          <w:sz w:val="24"/>
          <w:szCs w:val="24"/>
          <w:lang w:val="en-US"/>
        </w:rPr>
        <w:t>.</w:t>
      </w:r>
    </w:p>
    <w:p w:rsidR="00B02D7F" w:rsidRPr="007C75BD" w:rsidRDefault="00DA585E" w:rsidP="00E456F7">
      <w:pPr>
        <w:pStyle w:val="ListParagraph"/>
        <w:numPr>
          <w:ilvl w:val="0"/>
          <w:numId w:val="2"/>
        </w:numPr>
        <w:tabs>
          <w:tab w:val="left" w:pos="5236"/>
        </w:tabs>
        <w:spacing w:after="0" w:line="480" w:lineRule="auto"/>
        <w:ind w:left="709" w:hanging="426"/>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 xml:space="preserve">Hasil penelitian ini dapat memberikan informasi serta gambaran bagi penulis yang menjadi umpan balik yang berkaitan </w:t>
      </w:r>
      <w:r w:rsidRPr="001E01AA">
        <w:rPr>
          <w:rFonts w:ascii="Times New Roman" w:hAnsi="Times New Roman" w:cs="Times New Roman"/>
          <w:color w:val="000000" w:themeColor="text1"/>
          <w:sz w:val="24"/>
          <w:szCs w:val="24"/>
          <w:lang w:val="en-US"/>
        </w:rPr>
        <w:t xml:space="preserve">dengan </w:t>
      </w:r>
      <w:r w:rsidRPr="001E01AA">
        <w:rPr>
          <w:rFonts w:ascii="Times New Roman" w:hAnsi="Times New Roman" w:cs="Times New Roman"/>
          <w:color w:val="000000" w:themeColor="text1"/>
          <w:sz w:val="24"/>
          <w:szCs w:val="24"/>
        </w:rPr>
        <w:t xml:space="preserve">adanya produk yang berkualitas </w:t>
      </w:r>
      <w:r w:rsidRPr="001E01AA">
        <w:rPr>
          <w:rFonts w:ascii="Times New Roman" w:hAnsi="Times New Roman" w:cs="Times New Roman"/>
          <w:color w:val="000000" w:themeColor="text1"/>
          <w:sz w:val="24"/>
          <w:szCs w:val="24"/>
          <w:lang w:val="en-US"/>
        </w:rPr>
        <w:t xml:space="preserve">dan citra merek terhadap </w:t>
      </w:r>
      <w:r w:rsidR="00B02D7F">
        <w:rPr>
          <w:rFonts w:ascii="Times New Roman" w:hAnsi="Times New Roman" w:cs="Times New Roman"/>
          <w:color w:val="000000" w:themeColor="text1"/>
          <w:sz w:val="24"/>
          <w:szCs w:val="24"/>
          <w:lang w:val="en-US"/>
        </w:rPr>
        <w:t xml:space="preserve">proses </w:t>
      </w:r>
      <w:r w:rsidRPr="001E01AA">
        <w:rPr>
          <w:rFonts w:ascii="Times New Roman" w:hAnsi="Times New Roman" w:cs="Times New Roman"/>
          <w:color w:val="000000" w:themeColor="text1"/>
          <w:sz w:val="24"/>
          <w:szCs w:val="24"/>
        </w:rPr>
        <w:t>kep</w:t>
      </w:r>
      <w:r w:rsidRPr="001E01AA">
        <w:rPr>
          <w:rFonts w:ascii="Times New Roman" w:hAnsi="Times New Roman" w:cs="Times New Roman"/>
          <w:color w:val="000000" w:themeColor="text1"/>
          <w:sz w:val="24"/>
          <w:szCs w:val="24"/>
          <w:lang w:val="en-US"/>
        </w:rPr>
        <w:t>utusan pembelian.</w:t>
      </w:r>
    </w:p>
    <w:p w:rsidR="00DA585E" w:rsidRPr="001E01AA" w:rsidRDefault="00DA585E" w:rsidP="00B02D7F">
      <w:pPr>
        <w:tabs>
          <w:tab w:val="left" w:pos="5236"/>
        </w:tabs>
        <w:spacing w:after="0" w:line="480" w:lineRule="auto"/>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2.        Bagi perusahaan</w:t>
      </w:r>
    </w:p>
    <w:p w:rsidR="00E456F7" w:rsidRDefault="00DA585E" w:rsidP="00E456F7">
      <w:pPr>
        <w:pStyle w:val="ListParagraph"/>
        <w:numPr>
          <w:ilvl w:val="1"/>
          <w:numId w:val="2"/>
        </w:numPr>
        <w:tabs>
          <w:tab w:val="left" w:pos="5236"/>
        </w:tabs>
        <w:spacing w:after="0" w:line="480" w:lineRule="auto"/>
        <w:ind w:left="709"/>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Penelitian dapat memberi sumbangan pemikiran yang dapat digunakan sebagai bahan pertimbangan bagi perusahaan mengenai pentingnya kualitas produk</w:t>
      </w:r>
      <w:r w:rsidRPr="001E01AA">
        <w:rPr>
          <w:rFonts w:ascii="Times New Roman" w:hAnsi="Times New Roman" w:cs="Times New Roman"/>
          <w:color w:val="000000" w:themeColor="text1"/>
          <w:sz w:val="24"/>
          <w:szCs w:val="24"/>
          <w:lang w:val="en-US"/>
        </w:rPr>
        <w:t xml:space="preserve"> dan citra merek</w:t>
      </w:r>
      <w:r w:rsidRPr="001E01AA">
        <w:rPr>
          <w:rFonts w:ascii="Times New Roman" w:hAnsi="Times New Roman" w:cs="Times New Roman"/>
          <w:color w:val="000000" w:themeColor="text1"/>
          <w:sz w:val="24"/>
          <w:szCs w:val="24"/>
        </w:rPr>
        <w:t xml:space="preserve"> yang berdampak pada </w:t>
      </w:r>
      <w:r w:rsidR="00E456F7">
        <w:rPr>
          <w:rFonts w:ascii="Times New Roman" w:hAnsi="Times New Roman" w:cs="Times New Roman"/>
          <w:color w:val="000000" w:themeColor="text1"/>
          <w:sz w:val="24"/>
          <w:szCs w:val="24"/>
        </w:rPr>
        <w:t xml:space="preserve">proses </w:t>
      </w:r>
      <w:r w:rsidRPr="001E01AA">
        <w:rPr>
          <w:rFonts w:ascii="Times New Roman" w:hAnsi="Times New Roman" w:cs="Times New Roman"/>
          <w:color w:val="000000" w:themeColor="text1"/>
          <w:sz w:val="24"/>
          <w:szCs w:val="24"/>
        </w:rPr>
        <w:t>kep</w:t>
      </w:r>
      <w:r w:rsidRPr="001E01AA">
        <w:rPr>
          <w:rFonts w:ascii="Times New Roman" w:hAnsi="Times New Roman" w:cs="Times New Roman"/>
          <w:color w:val="000000" w:themeColor="text1"/>
          <w:sz w:val="24"/>
          <w:szCs w:val="24"/>
          <w:lang w:val="en-US"/>
        </w:rPr>
        <w:t>utusan</w:t>
      </w:r>
    </w:p>
    <w:p w:rsidR="00DA585E" w:rsidRPr="00E456F7" w:rsidRDefault="00E456F7" w:rsidP="00E456F7">
      <w:pPr>
        <w:tabs>
          <w:tab w:val="left" w:pos="523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gramStart"/>
      <w:r w:rsidR="00DA585E" w:rsidRPr="00E456F7">
        <w:rPr>
          <w:rFonts w:ascii="Times New Roman" w:hAnsi="Times New Roman" w:cs="Times New Roman"/>
          <w:color w:val="000000" w:themeColor="text1"/>
          <w:sz w:val="24"/>
          <w:szCs w:val="24"/>
          <w:lang w:val="en-US"/>
        </w:rPr>
        <w:t>pembelian</w:t>
      </w:r>
      <w:proofErr w:type="gramEnd"/>
      <w:r w:rsidR="00DA585E" w:rsidRPr="00E456F7">
        <w:rPr>
          <w:rFonts w:ascii="Times New Roman" w:hAnsi="Times New Roman" w:cs="Times New Roman"/>
          <w:color w:val="000000" w:themeColor="text1"/>
          <w:sz w:val="24"/>
          <w:szCs w:val="24"/>
        </w:rPr>
        <w:t>.</w:t>
      </w:r>
    </w:p>
    <w:p w:rsidR="00DA585E" w:rsidRPr="001E01AA" w:rsidRDefault="00DA585E" w:rsidP="000A54FC">
      <w:pPr>
        <w:tabs>
          <w:tab w:val="left" w:pos="5236"/>
        </w:tabs>
        <w:spacing w:after="0" w:line="480" w:lineRule="auto"/>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rPr>
        <w:t xml:space="preserve">3.   </w:t>
      </w:r>
      <w:r w:rsidRPr="001E01AA">
        <w:rPr>
          <w:rFonts w:ascii="Times New Roman" w:hAnsi="Times New Roman" w:cs="Times New Roman"/>
          <w:color w:val="000000" w:themeColor="text1"/>
          <w:sz w:val="24"/>
          <w:szCs w:val="24"/>
          <w:lang w:val="en-US"/>
        </w:rPr>
        <w:t xml:space="preserve">    </w:t>
      </w:r>
      <w:r w:rsidRPr="001E01AA">
        <w:rPr>
          <w:rFonts w:ascii="Times New Roman" w:hAnsi="Times New Roman" w:cs="Times New Roman"/>
          <w:color w:val="000000" w:themeColor="text1"/>
          <w:sz w:val="24"/>
          <w:szCs w:val="24"/>
        </w:rPr>
        <w:t>Bagi pihak lain</w:t>
      </w:r>
    </w:p>
    <w:p w:rsidR="00DA585E" w:rsidRPr="001E01AA" w:rsidRDefault="001E01AA" w:rsidP="00B02D7F">
      <w:pPr>
        <w:tabs>
          <w:tab w:val="left" w:pos="5236"/>
        </w:tabs>
        <w:spacing w:after="0" w:line="480" w:lineRule="auto"/>
        <w:ind w:left="576" w:hanging="270"/>
        <w:jc w:val="both"/>
        <w:rPr>
          <w:rFonts w:ascii="Times New Roman" w:hAnsi="Times New Roman" w:cs="Times New Roman"/>
          <w:color w:val="000000" w:themeColor="text1"/>
          <w:sz w:val="24"/>
          <w:szCs w:val="24"/>
        </w:rPr>
      </w:pPr>
      <w:r w:rsidRPr="001E01AA">
        <w:rPr>
          <w:rFonts w:ascii="Times New Roman" w:hAnsi="Times New Roman" w:cs="Times New Roman"/>
          <w:color w:val="000000" w:themeColor="text1"/>
          <w:sz w:val="24"/>
          <w:szCs w:val="24"/>
          <w:lang w:val="en-US"/>
        </w:rPr>
        <w:t>a.</w:t>
      </w:r>
      <w:r w:rsidR="00DA585E" w:rsidRPr="001E01AA">
        <w:rPr>
          <w:rFonts w:ascii="Times New Roman" w:hAnsi="Times New Roman" w:cs="Times New Roman"/>
          <w:color w:val="000000" w:themeColor="text1"/>
          <w:sz w:val="24"/>
          <w:szCs w:val="24"/>
        </w:rPr>
        <w:t xml:space="preserve"> Hasil penelitian ini dapat di jadikan sebagai informasi atau sumbangan pikiran yang bermanfaat untuk para pembaca yang </w:t>
      </w:r>
      <w:proofErr w:type="gramStart"/>
      <w:r w:rsidR="00DA585E" w:rsidRPr="001E01AA">
        <w:rPr>
          <w:rFonts w:ascii="Times New Roman" w:hAnsi="Times New Roman" w:cs="Times New Roman"/>
          <w:color w:val="000000" w:themeColor="text1"/>
          <w:sz w:val="24"/>
          <w:szCs w:val="24"/>
        </w:rPr>
        <w:t>akan</w:t>
      </w:r>
      <w:proofErr w:type="gramEnd"/>
      <w:r w:rsidR="00DA585E" w:rsidRPr="001E01AA">
        <w:rPr>
          <w:rFonts w:ascii="Times New Roman" w:hAnsi="Times New Roman" w:cs="Times New Roman"/>
          <w:color w:val="000000" w:themeColor="text1"/>
          <w:sz w:val="24"/>
          <w:szCs w:val="24"/>
        </w:rPr>
        <w:t xml:space="preserve"> mengadakan penelitian pada bidang yang sama.</w:t>
      </w:r>
    </w:p>
    <w:p w:rsidR="00DA585E" w:rsidRPr="001E01AA" w:rsidRDefault="001E01AA" w:rsidP="00E456F7">
      <w:pPr>
        <w:pStyle w:val="ListParagraph"/>
        <w:tabs>
          <w:tab w:val="left" w:pos="5236"/>
        </w:tabs>
        <w:spacing w:after="0" w:line="480" w:lineRule="auto"/>
        <w:ind w:left="567" w:hanging="270"/>
        <w:jc w:val="both"/>
        <w:rPr>
          <w:rFonts w:ascii="Times New Roman" w:hAnsi="Times New Roman" w:cs="Times New Roman"/>
          <w:color w:val="000000" w:themeColor="text1"/>
          <w:sz w:val="24"/>
          <w:szCs w:val="24"/>
          <w:lang w:val="en-US"/>
        </w:rPr>
      </w:pPr>
      <w:r w:rsidRPr="001E01AA">
        <w:rPr>
          <w:rFonts w:ascii="Times New Roman" w:hAnsi="Times New Roman" w:cs="Times New Roman"/>
          <w:color w:val="000000" w:themeColor="text1"/>
          <w:sz w:val="24"/>
          <w:szCs w:val="24"/>
        </w:rPr>
        <w:t>b</w:t>
      </w:r>
      <w:r w:rsidR="00E456F7">
        <w:rPr>
          <w:rFonts w:ascii="Times New Roman" w:hAnsi="Times New Roman" w:cs="Times New Roman"/>
          <w:color w:val="000000" w:themeColor="text1"/>
          <w:sz w:val="24"/>
          <w:szCs w:val="24"/>
        </w:rPr>
        <w:t xml:space="preserve">. </w:t>
      </w:r>
      <w:r w:rsidR="00DA585E" w:rsidRPr="001E01AA">
        <w:rPr>
          <w:rFonts w:ascii="Times New Roman" w:hAnsi="Times New Roman" w:cs="Times New Roman"/>
          <w:color w:val="000000" w:themeColor="text1"/>
          <w:sz w:val="24"/>
          <w:szCs w:val="24"/>
        </w:rPr>
        <w:t>Dengan penelitian ini diharapkan bisa membuka paradigma baru bagi pembaca kualitas produk</w:t>
      </w:r>
      <w:r w:rsidR="00DA585E" w:rsidRPr="001E01AA">
        <w:rPr>
          <w:rFonts w:ascii="Times New Roman" w:hAnsi="Times New Roman" w:cs="Times New Roman"/>
          <w:color w:val="000000" w:themeColor="text1"/>
          <w:sz w:val="24"/>
          <w:szCs w:val="24"/>
          <w:lang w:val="en-US"/>
        </w:rPr>
        <w:t xml:space="preserve"> dan citra merek </w:t>
      </w:r>
      <w:r w:rsidR="00DA585E" w:rsidRPr="001E01AA">
        <w:rPr>
          <w:rFonts w:ascii="Times New Roman" w:hAnsi="Times New Roman" w:cs="Times New Roman"/>
          <w:color w:val="000000" w:themeColor="text1"/>
          <w:sz w:val="24"/>
          <w:szCs w:val="24"/>
        </w:rPr>
        <w:t xml:space="preserve">yang berdampak pada </w:t>
      </w:r>
      <w:r w:rsidR="00DA585E" w:rsidRPr="001E01AA">
        <w:rPr>
          <w:rFonts w:ascii="Times New Roman" w:hAnsi="Times New Roman" w:cs="Times New Roman"/>
          <w:color w:val="000000" w:themeColor="text1"/>
          <w:sz w:val="24"/>
          <w:szCs w:val="24"/>
          <w:lang w:val="en-US"/>
        </w:rPr>
        <w:t>keputusan pembelian</w:t>
      </w:r>
      <w:r w:rsidR="00DA585E" w:rsidRPr="001E01AA">
        <w:rPr>
          <w:rFonts w:ascii="Times New Roman" w:hAnsi="Times New Roman" w:cs="Times New Roman"/>
          <w:color w:val="000000" w:themeColor="text1"/>
          <w:sz w:val="24"/>
          <w:szCs w:val="24"/>
        </w:rPr>
        <w:t>.</w:t>
      </w:r>
    </w:p>
    <w:p w:rsidR="00DA585E" w:rsidRPr="001E01AA" w:rsidRDefault="00DA585E" w:rsidP="00B02D7F">
      <w:pPr>
        <w:spacing w:after="0" w:line="480" w:lineRule="auto"/>
        <w:ind w:left="576" w:firstLine="720"/>
        <w:jc w:val="both"/>
        <w:rPr>
          <w:rFonts w:ascii="Times New Roman" w:hAnsi="Times New Roman" w:cs="Times New Roman"/>
          <w:sz w:val="24"/>
          <w:szCs w:val="24"/>
          <w:lang w:val="en-US"/>
        </w:rPr>
      </w:pPr>
    </w:p>
    <w:p w:rsidR="00C65170" w:rsidRPr="00DA585E" w:rsidRDefault="00C65170" w:rsidP="00B02D7F">
      <w:pPr>
        <w:spacing w:after="0" w:line="480" w:lineRule="auto"/>
        <w:ind w:left="576"/>
        <w:jc w:val="both"/>
        <w:rPr>
          <w:rFonts w:ascii="Times New Roman" w:hAnsi="Times New Roman" w:cs="Times New Roman"/>
          <w:sz w:val="24"/>
          <w:szCs w:val="24"/>
        </w:rPr>
      </w:pPr>
    </w:p>
    <w:sectPr w:rsidR="00C65170" w:rsidRPr="00DA585E" w:rsidSect="007C75BD">
      <w:headerReference w:type="default" r:id="rId24"/>
      <w:footerReference w:type="default" r:id="rId25"/>
      <w:headerReference w:type="first" r:id="rId26"/>
      <w:footerReference w:type="first" r:id="rId27"/>
      <w:pgSz w:w="11907" w:h="16839" w:code="9"/>
      <w:pgMar w:top="2160" w:right="1701" w:bottom="1260"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B2" w:rsidRDefault="00960A29">
      <w:pPr>
        <w:spacing w:after="0" w:line="240" w:lineRule="auto"/>
      </w:pPr>
      <w:r>
        <w:separator/>
      </w:r>
    </w:p>
  </w:endnote>
  <w:endnote w:type="continuationSeparator" w:id="0">
    <w:p w:rsidR="00BE58B2" w:rsidRDefault="00960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C3" w:rsidRDefault="00384B99" w:rsidP="008817FC">
    <w:pPr>
      <w:pStyle w:val="Footer"/>
      <w:jc w:val="center"/>
    </w:pPr>
  </w:p>
  <w:p w:rsidR="008E2FC3" w:rsidRPr="00D92EC9" w:rsidRDefault="00384B99" w:rsidP="00D92EC9">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C3" w:rsidRPr="00D92EC9" w:rsidRDefault="00266AF7" w:rsidP="00A0324F">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B2" w:rsidRDefault="00960A29">
      <w:pPr>
        <w:spacing w:after="0" w:line="240" w:lineRule="auto"/>
      </w:pPr>
      <w:r>
        <w:separator/>
      </w:r>
    </w:p>
  </w:footnote>
  <w:footnote w:type="continuationSeparator" w:id="0">
    <w:p w:rsidR="00BE58B2" w:rsidRDefault="00960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637317"/>
      <w:docPartObj>
        <w:docPartGallery w:val="Page Numbers (Top of Page)"/>
        <w:docPartUnique/>
      </w:docPartObj>
    </w:sdtPr>
    <w:sdtEndPr>
      <w:rPr>
        <w:noProof/>
      </w:rPr>
    </w:sdtEndPr>
    <w:sdtContent>
      <w:p w:rsidR="008E2FC3" w:rsidRDefault="00FE24C3">
        <w:pPr>
          <w:pStyle w:val="Header"/>
          <w:jc w:val="right"/>
        </w:pPr>
        <w:r>
          <w:fldChar w:fldCharType="begin"/>
        </w:r>
        <w:r w:rsidR="00266AF7">
          <w:instrText xml:space="preserve"> PAGE   \* MERGEFORMAT </w:instrText>
        </w:r>
        <w:r>
          <w:fldChar w:fldCharType="separate"/>
        </w:r>
        <w:r w:rsidR="00384B99">
          <w:rPr>
            <w:noProof/>
          </w:rPr>
          <w:t>11</w:t>
        </w:r>
        <w:r>
          <w:rPr>
            <w:noProof/>
          </w:rPr>
          <w:fldChar w:fldCharType="end"/>
        </w:r>
      </w:p>
    </w:sdtContent>
  </w:sdt>
  <w:p w:rsidR="008E2FC3" w:rsidRDefault="00384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C3" w:rsidRDefault="00384B99">
    <w:pPr>
      <w:pStyle w:val="Header"/>
      <w:jc w:val="right"/>
    </w:pPr>
  </w:p>
  <w:p w:rsidR="008E2FC3" w:rsidRDefault="00384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E3"/>
    <w:multiLevelType w:val="hybridMultilevel"/>
    <w:tmpl w:val="2EF2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E41CD"/>
    <w:multiLevelType w:val="hybridMultilevel"/>
    <w:tmpl w:val="0C32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D269D"/>
    <w:multiLevelType w:val="hybridMultilevel"/>
    <w:tmpl w:val="D97E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A7CC0"/>
    <w:multiLevelType w:val="multilevel"/>
    <w:tmpl w:val="6F8E0E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BE6484"/>
    <w:multiLevelType w:val="hybridMultilevel"/>
    <w:tmpl w:val="2E1EC076"/>
    <w:lvl w:ilvl="0" w:tplc="F028BB98">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footnotePr>
    <w:footnote w:id="-1"/>
    <w:footnote w:id="0"/>
  </w:footnotePr>
  <w:endnotePr>
    <w:endnote w:id="-1"/>
    <w:endnote w:id="0"/>
  </w:endnotePr>
  <w:compat/>
  <w:rsids>
    <w:rsidRoot w:val="00DA585E"/>
    <w:rsid w:val="000A54FC"/>
    <w:rsid w:val="001E01AA"/>
    <w:rsid w:val="001F378D"/>
    <w:rsid w:val="00266AF7"/>
    <w:rsid w:val="00285A87"/>
    <w:rsid w:val="00290C10"/>
    <w:rsid w:val="002F0508"/>
    <w:rsid w:val="00384B99"/>
    <w:rsid w:val="00520335"/>
    <w:rsid w:val="0060555E"/>
    <w:rsid w:val="00656134"/>
    <w:rsid w:val="006B47E2"/>
    <w:rsid w:val="0077773E"/>
    <w:rsid w:val="007C75BD"/>
    <w:rsid w:val="00960A29"/>
    <w:rsid w:val="009D4AFF"/>
    <w:rsid w:val="00B02D7F"/>
    <w:rsid w:val="00BB0AFF"/>
    <w:rsid w:val="00BE58B2"/>
    <w:rsid w:val="00C53250"/>
    <w:rsid w:val="00C65170"/>
    <w:rsid w:val="00DA585E"/>
    <w:rsid w:val="00DE6F61"/>
    <w:rsid w:val="00E456F7"/>
    <w:rsid w:val="00FA22B1"/>
    <w:rsid w:val="00FE2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E"/>
    <w:pPr>
      <w:spacing w:after="200" w:line="60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5E"/>
    <w:rPr>
      <w:lang w:val="id-ID"/>
    </w:rPr>
  </w:style>
  <w:style w:type="paragraph" w:styleId="Footer">
    <w:name w:val="footer"/>
    <w:basedOn w:val="Normal"/>
    <w:link w:val="FooterChar"/>
    <w:uiPriority w:val="99"/>
    <w:unhideWhenUsed/>
    <w:rsid w:val="00D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5E"/>
    <w:rPr>
      <w:lang w:val="id-ID"/>
    </w:rPr>
  </w:style>
  <w:style w:type="paragraph" w:styleId="ListParagraph">
    <w:name w:val="List Paragraph"/>
    <w:basedOn w:val="Normal"/>
    <w:uiPriority w:val="34"/>
    <w:qFormat/>
    <w:rsid w:val="00DA585E"/>
    <w:pPr>
      <w:spacing w:line="276" w:lineRule="auto"/>
      <w:ind w:left="720"/>
      <w:contextualSpacing/>
    </w:pPr>
  </w:style>
  <w:style w:type="character" w:styleId="Hyperlink">
    <w:name w:val="Hyperlink"/>
    <w:basedOn w:val="DefaultParagraphFont"/>
    <w:uiPriority w:val="99"/>
    <w:unhideWhenUsed/>
    <w:rsid w:val="00DA585E"/>
    <w:rPr>
      <w:color w:val="0000FF"/>
      <w:u w:val="single"/>
    </w:rPr>
  </w:style>
  <w:style w:type="table" w:styleId="TableGrid">
    <w:name w:val="Table Grid"/>
    <w:basedOn w:val="TableNormal"/>
    <w:uiPriority w:val="59"/>
    <w:rsid w:val="00DA585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A585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DA585E"/>
  </w:style>
  <w:style w:type="paragraph" w:styleId="BalloonText">
    <w:name w:val="Balloon Text"/>
    <w:basedOn w:val="Normal"/>
    <w:link w:val="BalloonTextChar"/>
    <w:uiPriority w:val="99"/>
    <w:semiHidden/>
    <w:unhideWhenUsed/>
    <w:rsid w:val="0029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1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d.wikipedia.org/wiki/Hosting" TargetMode="External"/><Relationship Id="rId18" Type="http://schemas.openxmlformats.org/officeDocument/2006/relationships/chart" Target="charts/chart5.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pi.dailysocial.net/wp-content/plugins/wordpress-feed-statistics/feed-statistics.php?url=aHR0cDovL21uY3BsYXltZWRpYS5jb20vaG9tZS8=" TargetMode="External"/><Relationship Id="rId7" Type="http://schemas.openxmlformats.org/officeDocument/2006/relationships/endnotes" Target="endnotes.xml"/><Relationship Id="rId12" Type="http://schemas.openxmlformats.org/officeDocument/2006/relationships/hyperlink" Target="https://id.wikipedia.org/wiki/Nama_domain" TargetMode="Externa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id.techinasia.com/inilah-4-provider-internet-broadband-di-indones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Perusahaan_telepon&amp;action=edit&amp;redlink=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api.dailysocial.net/wp-content/plugins/wordpress-feed-statistics/feed-statistics.php?url=aHR0cDovL2RhaWx5c29jaWFsLm5ldC9wb3N0L21uYy1ncnVwLWx1bmN1cmthbi1sYXlhbmFuLWphcmluZ2FuLWludGVybmV0LWNlcGF0LWRlbmdhbi1tbmMtcGxheS1tZWRpYQ==" TargetMode="External"/><Relationship Id="rId28" Type="http://schemas.openxmlformats.org/officeDocument/2006/relationships/fontTable" Target="fontTable.xml"/><Relationship Id="rId10" Type="http://schemas.openxmlformats.org/officeDocument/2006/relationships/hyperlink" Target="https://id.wikipedia.org/wiki/Internet"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id.wikipedia.org/wiki/Bahasa_Inggris" TargetMode="External"/><Relationship Id="rId14" Type="http://schemas.openxmlformats.org/officeDocument/2006/relationships/hyperlink" Target="https://id.wikipedia.org/wiki/Kabel" TargetMode="External"/><Relationship Id="rId22" Type="http://schemas.openxmlformats.org/officeDocument/2006/relationships/hyperlink" Target="http://api.dailysocial.net/wp-content/plugins/wordpress-feed-statistics/feed-statistics.php?url=aHR0cDovL2RhaWx5c29jaWFsLm5ldC9wb3N0L3RlbGtvbS1ha3Nlcy1iZXJlbmNhbmEta2VtYmFuZ2thbi1rb25la3NpLWludGVybmV0LWNlcGF0LTEwZ2Jwcy1mdHRwLXRhcmdldGthbi0yMC1qdXRhLXBlbmdndW5hLWRpLXRhaHVuLTIwMTU="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Jumlah Penduduk Indonesia</a:t>
            </a:r>
          </a:p>
        </c:rich>
      </c:tx>
      <c:layout/>
      <c:spPr>
        <a:noFill/>
        <a:ln>
          <a:noFill/>
        </a:ln>
        <a:effectLst/>
      </c:spPr>
    </c:title>
    <c:plotArea>
      <c:layout/>
      <c:lineChart>
        <c:grouping val="standard"/>
        <c:ser>
          <c:idx val="0"/>
          <c:order val="0"/>
          <c:tx>
            <c:strRef>
              <c:f>Sheet1!$B$1</c:f>
              <c:strCache>
                <c:ptCount val="1"/>
                <c:pt idx="0">
                  <c:v>Jumlah Penduduk Indoneisa</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d-ID"/>
              </a:p>
            </c:txPr>
            <c:dLblPos val="ctr"/>
            <c:showVal val="1"/>
            <c:extLst>
              <c:ext xmlns:c15="http://schemas.microsoft.com/office/drawing/2012/chart" uri="{CE6537A1-D6FC-4f65-9D91-7224C49458BB}">
                <c15:layout/>
                <c15:showLeaderLines val="1"/>
                <c15:leaderLines>
                  <c:spPr>
                    <a:ln w="9525">
                      <a:solidFill>
                        <a:schemeClr val="accent1">
                          <a:lumMod val="60000"/>
                          <a:lumOff val="40000"/>
                        </a:schemeClr>
                      </a:solidFill>
                    </a:ln>
                    <a:effectLst/>
                  </c:spPr>
                </c15:leaderLines>
              </c:ext>
            </c:extLst>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242578560</c:v>
                </c:pt>
                <c:pt idx="1">
                  <c:v>245654240</c:v>
                </c:pt>
                <c:pt idx="2">
                  <c:v>251648000</c:v>
                </c:pt>
                <c:pt idx="3">
                  <c:v>259457540</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63566592"/>
        <c:axId val="63568128"/>
      </c:lineChart>
      <c:catAx>
        <c:axId val="635665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id-ID"/>
          </a:p>
        </c:txPr>
        <c:crossAx val="63568128"/>
        <c:crosses val="autoZero"/>
        <c:auto val="1"/>
        <c:lblAlgn val="ctr"/>
        <c:lblOffset val="100"/>
      </c:catAx>
      <c:valAx>
        <c:axId val="63568128"/>
        <c:scaling>
          <c:orientation val="minMax"/>
        </c:scaling>
        <c:delete val="1"/>
        <c:axPos val="l"/>
        <c:numFmt formatCode="General" sourceLinked="1"/>
        <c:majorTickMark val="none"/>
        <c:tickLblPos val="none"/>
        <c:crossAx val="6356659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id-ID"/>
        </a:p>
      </c:txPr>
    </c:legend>
    <c:plotVisOnly val="1"/>
    <c:dispBlanksAs val="gap"/>
  </c:chart>
  <c:spPr>
    <a:solidFill>
      <a:schemeClr val="accent1"/>
    </a:solidFill>
    <a:ln w="9525" cap="flat" cmpd="sng" algn="ctr">
      <a:solidFill>
        <a:schemeClr val="lt1">
          <a:lumMod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cked"/>
        <c:ser>
          <c:idx val="0"/>
          <c:order val="0"/>
          <c:tx>
            <c:strRef>
              <c:f>Sheet1!$B$1</c:f>
              <c:strCache>
                <c:ptCount val="1"/>
                <c:pt idx="0">
                  <c:v>Perkembangan Jasa Internet Dalam Negeri</c:v>
                </c:pt>
              </c:strCache>
            </c:strRef>
          </c:tx>
          <c:dLbls>
            <c:spPr>
              <a:noFill/>
              <a:ln>
                <a:noFill/>
              </a:ln>
              <a:effectLst/>
            </c:spPr>
            <c:showVal val="1"/>
            <c:extLst>
              <c:ext xmlns:c15="http://schemas.microsoft.com/office/drawing/2012/chart" uri="{CE6537A1-D6FC-4f65-9D91-7224C49458BB}">
                <c15:layout/>
                <c15:showLeaderLines val="0"/>
              </c:ext>
            </c:extLst>
          </c:dLbls>
          <c:cat>
            <c:numRef>
              <c:f>Sheet1!$A$2:$A$4</c:f>
              <c:numCache>
                <c:formatCode>General</c:formatCode>
                <c:ptCount val="3"/>
                <c:pt idx="0">
                  <c:v>2012</c:v>
                </c:pt>
                <c:pt idx="1">
                  <c:v>2013</c:v>
                </c:pt>
                <c:pt idx="2">
                  <c:v>2014</c:v>
                </c:pt>
              </c:numCache>
            </c:numRef>
          </c:cat>
          <c:val>
            <c:numRef>
              <c:f>Sheet1!$B$2:$B$4</c:f>
              <c:numCache>
                <c:formatCode>0.00%</c:formatCode>
                <c:ptCount val="3"/>
                <c:pt idx="0">
                  <c:v>0.84970000000000023</c:v>
                </c:pt>
                <c:pt idx="1">
                  <c:v>0.85550000000000004</c:v>
                </c:pt>
                <c:pt idx="2">
                  <c:v>0.86950000000000005</c:v>
                </c:pt>
              </c:numCache>
            </c:numRef>
          </c:val>
        </c:ser>
        <c:marker val="1"/>
        <c:axId val="64413696"/>
        <c:axId val="64831488"/>
      </c:lineChart>
      <c:catAx>
        <c:axId val="64413696"/>
        <c:scaling>
          <c:orientation val="minMax"/>
        </c:scaling>
        <c:axPos val="b"/>
        <c:numFmt formatCode="General" sourceLinked="1"/>
        <c:tickLblPos val="nextTo"/>
        <c:crossAx val="64831488"/>
        <c:crosses val="autoZero"/>
        <c:auto val="1"/>
        <c:lblAlgn val="ctr"/>
        <c:lblOffset val="100"/>
      </c:catAx>
      <c:valAx>
        <c:axId val="64831488"/>
        <c:scaling>
          <c:orientation val="minMax"/>
        </c:scaling>
        <c:axPos val="l"/>
        <c:majorGridlines/>
        <c:numFmt formatCode="0.00%" sourceLinked="1"/>
        <c:tickLblPos val="nextTo"/>
        <c:crossAx val="64413696"/>
        <c:crosses val="autoZero"/>
        <c:crossBetween val="between"/>
      </c:valAx>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Presentase Pemakaian Internet </a:t>
            </a:r>
          </a:p>
        </c:rich>
      </c:tx>
      <c:layout/>
      <c:spPr>
        <a:noFill/>
        <a:ln>
          <a:noFill/>
        </a:ln>
        <a:effectLst/>
      </c:spPr>
    </c:title>
    <c:plotArea>
      <c:layout>
        <c:manualLayout>
          <c:layoutTarget val="inner"/>
          <c:xMode val="edge"/>
          <c:yMode val="edge"/>
          <c:x val="0.34754274136785557"/>
          <c:y val="0.17325361862806793"/>
          <c:w val="0.27149786101298751"/>
          <c:h val="0.61356124537296242"/>
        </c:manualLayout>
      </c:layout>
      <c:pieChart>
        <c:varyColors val="1"/>
        <c:ser>
          <c:idx val="0"/>
          <c:order val="0"/>
          <c:tx>
            <c:strRef>
              <c:f>Sheet1!$B$1</c:f>
              <c:strCache>
                <c:ptCount val="1"/>
                <c:pt idx="0">
                  <c:v>Presentase Pemakaian ISP</c:v>
                </c:pt>
              </c:strCache>
            </c:strRef>
          </c:tx>
          <c:explosion val="9"/>
          <c:dPt>
            <c:idx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spPr>
              <a:gradFill>
                <a:gsLst>
                  <a:gs pos="100000">
                    <a:schemeClr val="accent2">
                      <a:lumMod val="60000"/>
                      <a:lumOff val="40000"/>
                    </a:schemeClr>
                  </a:gs>
                  <a:gs pos="0">
                    <a:schemeClr val="accent2"/>
                  </a:gs>
                </a:gsLst>
                <a:lin ang="5400000" scaled="0"/>
              </a:gradFill>
              <a:ln w="19050">
                <a:solidFill>
                  <a:schemeClr val="lt1"/>
                </a:solidFill>
              </a:ln>
              <a:effectLst/>
            </c:spPr>
          </c:dPt>
          <c:dPt>
            <c:idx val="2"/>
            <c:spPr>
              <a:gradFill>
                <a:gsLst>
                  <a:gs pos="100000">
                    <a:schemeClr val="accent3">
                      <a:lumMod val="60000"/>
                      <a:lumOff val="40000"/>
                    </a:schemeClr>
                  </a:gs>
                  <a:gs pos="0">
                    <a:schemeClr val="accent3"/>
                  </a:gs>
                </a:gsLst>
                <a:lin ang="5400000" scaled="0"/>
              </a:gradFill>
              <a:ln w="19050">
                <a:solidFill>
                  <a:schemeClr val="lt1"/>
                </a:solidFill>
              </a:ln>
              <a:effectLst/>
            </c:spPr>
          </c:dPt>
          <c:dPt>
            <c:idx val="3"/>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IndiHome</c:v>
                </c:pt>
                <c:pt idx="1">
                  <c:v>First Media</c:v>
                </c:pt>
                <c:pt idx="2">
                  <c:v>MNC Play Media</c:v>
                </c:pt>
                <c:pt idx="3">
                  <c:v>BizzNet</c:v>
                </c:pt>
              </c:strCache>
            </c:strRef>
          </c:cat>
          <c:val>
            <c:numRef>
              <c:f>Sheet1!$B$2:$B$5</c:f>
              <c:numCache>
                <c:formatCode>0%</c:formatCode>
                <c:ptCount val="4"/>
                <c:pt idx="0">
                  <c:v>0.7200000000000002</c:v>
                </c:pt>
                <c:pt idx="1">
                  <c:v>0.14000000000000001</c:v>
                </c:pt>
                <c:pt idx="2">
                  <c:v>4.0000000000000015E-2</c:v>
                </c:pt>
                <c:pt idx="3">
                  <c:v>0.1</c:v>
                </c:pt>
              </c:numCache>
            </c:numRef>
          </c:val>
        </c:ser>
        <c:dLbls>
          <c:showPercent val="1"/>
        </c:dLbls>
        <c:firstSliceAng val="0"/>
      </c:pieChart>
      <c:spPr>
        <a:noFill/>
        <a:ln>
          <a:noFill/>
        </a:ln>
        <a:effectLst/>
      </c:spPr>
    </c:plotArea>
    <c:legend>
      <c:legendPos val="r"/>
      <c:layout/>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Penjualan MNC Play Media</a:t>
            </a:r>
          </a:p>
        </c:rich>
      </c:tx>
      <c:layout/>
      <c:spPr>
        <a:noFill/>
        <a:ln>
          <a:noFill/>
        </a:ln>
        <a:effectLst/>
      </c:spPr>
    </c:title>
    <c:plotArea>
      <c:layout/>
      <c:lineChart>
        <c:grouping val="standard"/>
        <c:ser>
          <c:idx val="0"/>
          <c:order val="0"/>
          <c:tx>
            <c:strRef>
              <c:f>Sheet1!$B$1</c:f>
              <c:strCache>
                <c:ptCount val="1"/>
                <c:pt idx="0">
                  <c:v>Target Penjualan MNC Play Media</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id-ID"/>
              </a:p>
            </c:txPr>
            <c:dLblPos val="ctr"/>
            <c:showVal val="1"/>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20000000</c:v>
                </c:pt>
                <c:pt idx="1">
                  <c:v>20000000</c:v>
                </c:pt>
                <c:pt idx="2">
                  <c:v>20000000</c:v>
                </c:pt>
                <c:pt idx="3">
                  <c:v>20000000</c:v>
                </c:pt>
              </c:numCache>
            </c:numRef>
          </c:val>
        </c:ser>
        <c:ser>
          <c:idx val="1"/>
          <c:order val="1"/>
          <c:tx>
            <c:strRef>
              <c:f>Sheet1!$C$1</c:f>
              <c:strCache>
                <c:ptCount val="1"/>
                <c:pt idx="0">
                  <c:v>Fakta Penjualan</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id-ID"/>
              </a:p>
            </c:txPr>
            <c:dLblPos val="ctr"/>
            <c:showVal val="1"/>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0</c:v>
                </c:pt>
                <c:pt idx="1">
                  <c:v>2956024</c:v>
                </c:pt>
                <c:pt idx="2">
                  <c:v>7784569</c:v>
                </c:pt>
                <c:pt idx="3">
                  <c:v>10378298</c:v>
                </c:pt>
              </c:numCache>
            </c:numRef>
          </c:val>
        </c:ser>
        <c:dLbls>
          <c:showVal val="1"/>
        </c:dLbls>
        <c:marker val="1"/>
        <c:axId val="65460480"/>
        <c:axId val="65470464"/>
      </c:lineChart>
      <c:catAx>
        <c:axId val="65460480"/>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id-ID"/>
          </a:p>
        </c:txPr>
        <c:crossAx val="65470464"/>
        <c:crosses val="autoZero"/>
        <c:auto val="1"/>
        <c:lblAlgn val="ctr"/>
        <c:lblOffset val="100"/>
      </c:catAx>
      <c:valAx>
        <c:axId val="65470464"/>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id-ID"/>
          </a:p>
        </c:txPr>
        <c:crossAx val="6546048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id-ID"/>
        </a:p>
      </c:txPr>
    </c:legend>
    <c:plotVisOnly val="1"/>
    <c:dispBlanksAs val="zero"/>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d-ID"/>
  <c:chart>
    <c:title>
      <c:layout/>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id-ID"/>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Presentase Penjualan</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
            <c:dLbl>
              <c:idx val="2"/>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Val val="1"/>
              <c:showCatName val="1"/>
              <c:showPercent val="1"/>
              <c:extLst>
                <c:ext xmlns:c15="http://schemas.microsoft.com/office/drawing/2012/chart" uri="{CE6537A1-D6FC-4f65-9D91-7224C49458BB}">
                  <c15:layout/>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Jakarta</c:v>
                </c:pt>
                <c:pt idx="1">
                  <c:v>Bandung</c:v>
                </c:pt>
                <c:pt idx="2">
                  <c:v>Malang</c:v>
                </c:pt>
                <c:pt idx="3">
                  <c:v>Surabaya</c:v>
                </c:pt>
                <c:pt idx="4">
                  <c:v>Medan</c:v>
                </c:pt>
                <c:pt idx="5">
                  <c:v>Semarang</c:v>
                </c:pt>
              </c:strCache>
            </c:strRef>
          </c:cat>
          <c:val>
            <c:numRef>
              <c:f>Sheet1!$B$2:$B$7</c:f>
              <c:numCache>
                <c:formatCode>0%</c:formatCode>
                <c:ptCount val="6"/>
                <c:pt idx="0">
                  <c:v>0.3000000000000001</c:v>
                </c:pt>
                <c:pt idx="1">
                  <c:v>7.0000000000000021E-2</c:v>
                </c:pt>
                <c:pt idx="2">
                  <c:v>0.19</c:v>
                </c:pt>
                <c:pt idx="3">
                  <c:v>0.22</c:v>
                </c:pt>
                <c:pt idx="4">
                  <c:v>0.12000000000000002</c:v>
                </c:pt>
                <c:pt idx="5">
                  <c:v>0.1</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ISP dan Harga Paket Internet</a:t>
            </a: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Sheet1!$B$1</c:f>
              <c:strCache>
                <c:ptCount val="1"/>
                <c:pt idx="0">
                  <c:v>IndiHome</c:v>
                </c:pt>
              </c:strCache>
            </c:strRef>
          </c:tx>
          <c:spPr>
            <a:solidFill>
              <a:schemeClr val="accent1"/>
            </a:solidFill>
            <a:ln>
              <a:noFill/>
            </a:ln>
            <a:effectLst/>
            <a:sp3d/>
          </c:spPr>
          <c:cat>
            <c:strRef>
              <c:f>Sheet1!$A$2</c:f>
              <c:strCache>
                <c:ptCount val="1"/>
                <c:pt idx="0">
                  <c:v>Harga (Rp)</c:v>
                </c:pt>
              </c:strCache>
            </c:strRef>
          </c:cat>
          <c:val>
            <c:numRef>
              <c:f>Sheet1!$B$2</c:f>
              <c:numCache>
                <c:formatCode>#,##0</c:formatCode>
                <c:ptCount val="1"/>
                <c:pt idx="0">
                  <c:v>621000</c:v>
                </c:pt>
              </c:numCache>
            </c:numRef>
          </c:val>
        </c:ser>
        <c:ser>
          <c:idx val="1"/>
          <c:order val="1"/>
          <c:tx>
            <c:strRef>
              <c:f>Sheet1!$C$1</c:f>
              <c:strCache>
                <c:ptCount val="1"/>
                <c:pt idx="0">
                  <c:v>BizzNet</c:v>
                </c:pt>
              </c:strCache>
            </c:strRef>
          </c:tx>
          <c:spPr>
            <a:solidFill>
              <a:schemeClr val="accent2"/>
            </a:solidFill>
            <a:ln>
              <a:noFill/>
            </a:ln>
            <a:effectLst/>
            <a:sp3d/>
          </c:spPr>
          <c:cat>
            <c:strRef>
              <c:f>Sheet1!$A$2</c:f>
              <c:strCache>
                <c:ptCount val="1"/>
                <c:pt idx="0">
                  <c:v>Harga (Rp)</c:v>
                </c:pt>
              </c:strCache>
            </c:strRef>
          </c:cat>
          <c:val>
            <c:numRef>
              <c:f>Sheet1!$C$2</c:f>
              <c:numCache>
                <c:formatCode>#,##0</c:formatCode>
                <c:ptCount val="1"/>
                <c:pt idx="0">
                  <c:v>397300</c:v>
                </c:pt>
              </c:numCache>
            </c:numRef>
          </c:val>
        </c:ser>
        <c:ser>
          <c:idx val="2"/>
          <c:order val="2"/>
          <c:tx>
            <c:strRef>
              <c:f>Sheet1!$D$1</c:f>
              <c:strCache>
                <c:ptCount val="1"/>
                <c:pt idx="0">
                  <c:v>MNC Play Media</c:v>
                </c:pt>
              </c:strCache>
            </c:strRef>
          </c:tx>
          <c:spPr>
            <a:solidFill>
              <a:schemeClr val="accent3"/>
            </a:solidFill>
            <a:ln>
              <a:noFill/>
            </a:ln>
            <a:effectLst/>
            <a:sp3d/>
          </c:spPr>
          <c:cat>
            <c:strRef>
              <c:f>Sheet1!$A$2</c:f>
              <c:strCache>
                <c:ptCount val="1"/>
                <c:pt idx="0">
                  <c:v>Harga (Rp)</c:v>
                </c:pt>
              </c:strCache>
            </c:strRef>
          </c:cat>
          <c:val>
            <c:numRef>
              <c:f>Sheet1!$D$2</c:f>
              <c:numCache>
                <c:formatCode>#,##0</c:formatCode>
                <c:ptCount val="1"/>
                <c:pt idx="0">
                  <c:v>191950</c:v>
                </c:pt>
              </c:numCache>
            </c:numRef>
          </c:val>
        </c:ser>
        <c:ser>
          <c:idx val="3"/>
          <c:order val="3"/>
          <c:tx>
            <c:strRef>
              <c:f>Sheet1!$E$1</c:f>
              <c:strCache>
                <c:ptCount val="1"/>
                <c:pt idx="0">
                  <c:v>First Media</c:v>
                </c:pt>
              </c:strCache>
            </c:strRef>
          </c:tx>
          <c:spPr>
            <a:solidFill>
              <a:schemeClr val="accent4"/>
            </a:solidFill>
            <a:ln>
              <a:noFill/>
            </a:ln>
            <a:effectLst/>
            <a:sp3d/>
          </c:spPr>
          <c:cat>
            <c:strRef>
              <c:f>Sheet1!$A$2</c:f>
              <c:strCache>
                <c:ptCount val="1"/>
                <c:pt idx="0">
                  <c:v>Harga (Rp)</c:v>
                </c:pt>
              </c:strCache>
            </c:strRef>
          </c:cat>
          <c:val>
            <c:numRef>
              <c:f>Sheet1!$E$2</c:f>
              <c:numCache>
                <c:formatCode>#,##0</c:formatCode>
                <c:ptCount val="1"/>
                <c:pt idx="0">
                  <c:v>243500</c:v>
                </c:pt>
              </c:numCache>
            </c:numRef>
          </c:val>
        </c:ser>
        <c:shape val="box"/>
        <c:axId val="71794048"/>
        <c:axId val="75113600"/>
        <c:axId val="60158400"/>
      </c:bar3DChart>
      <c:catAx>
        <c:axId val="717940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d-ID"/>
          </a:p>
        </c:txPr>
        <c:crossAx val="75113600"/>
        <c:crosses val="autoZero"/>
        <c:auto val="1"/>
        <c:lblAlgn val="ctr"/>
        <c:lblOffset val="100"/>
      </c:catAx>
      <c:valAx>
        <c:axId val="7511360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1794048"/>
        <c:crosses val="autoZero"/>
        <c:crossBetween val="between"/>
      </c:valAx>
      <c:serAx>
        <c:axId val="601584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113600"/>
        <c:crosses val="autoZero"/>
      </c:ser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1635-38E0-41ED-8132-986033A9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iis rizki deliyanti</cp:lastModifiedBy>
  <cp:revision>9</cp:revision>
  <dcterms:created xsi:type="dcterms:W3CDTF">2017-01-25T15:31:00Z</dcterms:created>
  <dcterms:modified xsi:type="dcterms:W3CDTF">2017-01-27T02:26:00Z</dcterms:modified>
</cp:coreProperties>
</file>