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5D6" w:rsidRPr="00B062B4" w:rsidRDefault="00CB05D6" w:rsidP="00CB05D6">
      <w:pPr>
        <w:spacing w:before="240" w:line="480" w:lineRule="auto"/>
        <w:ind w:left="720"/>
        <w:jc w:val="center"/>
        <w:rPr>
          <w:rFonts w:ascii="Times New Roman" w:hAnsi="Times New Roman" w:cs="Times New Roman"/>
          <w:b/>
          <w:sz w:val="24"/>
          <w:szCs w:val="24"/>
        </w:rPr>
      </w:pPr>
      <w:r w:rsidRPr="00B062B4">
        <w:rPr>
          <w:rFonts w:ascii="Times New Roman" w:hAnsi="Times New Roman" w:cs="Times New Roman"/>
          <w:b/>
          <w:sz w:val="24"/>
          <w:szCs w:val="24"/>
        </w:rPr>
        <w:t>BAB I</w:t>
      </w:r>
    </w:p>
    <w:p w:rsidR="00CB05D6" w:rsidRPr="00B062B4" w:rsidRDefault="00CB05D6" w:rsidP="00CB05D6">
      <w:pPr>
        <w:spacing w:before="240" w:line="480" w:lineRule="auto"/>
        <w:ind w:left="720"/>
        <w:jc w:val="center"/>
        <w:rPr>
          <w:rFonts w:ascii="Times New Roman" w:hAnsi="Times New Roman" w:cs="Times New Roman"/>
          <w:b/>
          <w:sz w:val="24"/>
          <w:szCs w:val="24"/>
        </w:rPr>
      </w:pPr>
      <w:r w:rsidRPr="00B062B4">
        <w:rPr>
          <w:rFonts w:ascii="Times New Roman" w:hAnsi="Times New Roman" w:cs="Times New Roman"/>
          <w:b/>
          <w:sz w:val="24"/>
          <w:szCs w:val="24"/>
        </w:rPr>
        <w:t>PENDAHULUAN</w:t>
      </w:r>
    </w:p>
    <w:p w:rsidR="00CB05D6" w:rsidRPr="00B062B4" w:rsidRDefault="00CB05D6" w:rsidP="00CB05D6">
      <w:pPr>
        <w:spacing w:before="240" w:line="480" w:lineRule="auto"/>
        <w:ind w:left="720"/>
        <w:jc w:val="both"/>
        <w:rPr>
          <w:rFonts w:ascii="Times New Roman" w:hAnsi="Times New Roman" w:cs="Times New Roman"/>
          <w:b/>
          <w:sz w:val="24"/>
          <w:szCs w:val="24"/>
        </w:rPr>
      </w:pPr>
    </w:p>
    <w:p w:rsidR="00CB05D6" w:rsidRPr="00B062B4" w:rsidRDefault="00CB05D6" w:rsidP="00CB05D6">
      <w:pPr>
        <w:pStyle w:val="ListParagraph"/>
        <w:numPr>
          <w:ilvl w:val="0"/>
          <w:numId w:val="1"/>
        </w:numPr>
        <w:spacing w:before="240" w:line="480" w:lineRule="auto"/>
        <w:ind w:left="720"/>
        <w:jc w:val="both"/>
        <w:rPr>
          <w:rFonts w:ascii="Times New Roman" w:hAnsi="Times New Roman" w:cs="Times New Roman"/>
          <w:b/>
          <w:sz w:val="24"/>
          <w:szCs w:val="24"/>
        </w:rPr>
      </w:pPr>
      <w:r w:rsidRPr="00B062B4">
        <w:rPr>
          <w:rFonts w:ascii="Times New Roman" w:hAnsi="Times New Roman" w:cs="Times New Roman"/>
          <w:b/>
          <w:sz w:val="24"/>
          <w:szCs w:val="24"/>
        </w:rPr>
        <w:t>Latar Belakang Penelitian</w:t>
      </w:r>
    </w:p>
    <w:p w:rsidR="00CB05D6" w:rsidRPr="00B062B4" w:rsidRDefault="00CB05D6" w:rsidP="00CB05D6">
      <w:pPr>
        <w:pStyle w:val="ListParagraph"/>
        <w:spacing w:before="240" w:line="480" w:lineRule="auto"/>
        <w:ind w:firstLine="709"/>
        <w:jc w:val="both"/>
        <w:rPr>
          <w:rFonts w:ascii="Times New Roman" w:hAnsi="Times New Roman" w:cs="Times New Roman"/>
          <w:sz w:val="24"/>
          <w:szCs w:val="24"/>
        </w:rPr>
      </w:pPr>
      <w:r w:rsidRPr="00B062B4">
        <w:rPr>
          <w:rFonts w:ascii="Times New Roman" w:hAnsi="Times New Roman" w:cs="Times New Roman"/>
          <w:sz w:val="24"/>
          <w:szCs w:val="24"/>
        </w:rPr>
        <w:t>Terminologi hubungan internasional sebagai sebuah studi mencakup berbagai dimensi isu-isu berskala internasional, hal itu meliputi ekonomi, politik, budaya, hukum, militer dan sebagainya. Melalui era globalisasi yang menyatukan berbagai dimensi melalui proses-proses integrasi, saling keterhubungan, dan ketergantungan hingga melintasi batas-batas nasional (transnasional), maka dapat menimbulkan suatu konsekuensi bagi masyarakat dunia secara umum, dan Indonesia secara khusus.</w:t>
      </w:r>
    </w:p>
    <w:p w:rsidR="00CB05D6" w:rsidRDefault="00CB05D6" w:rsidP="00CB05D6">
      <w:pPr>
        <w:pStyle w:val="ListParagraph"/>
        <w:spacing w:before="240" w:line="480" w:lineRule="auto"/>
        <w:ind w:firstLine="709"/>
        <w:jc w:val="both"/>
        <w:rPr>
          <w:rFonts w:ascii="Times New Roman" w:hAnsi="Times New Roman" w:cs="Times New Roman"/>
          <w:sz w:val="24"/>
          <w:szCs w:val="24"/>
        </w:rPr>
      </w:pPr>
      <w:r w:rsidRPr="00B062B4">
        <w:rPr>
          <w:rFonts w:ascii="Times New Roman" w:hAnsi="Times New Roman" w:cs="Times New Roman"/>
          <w:sz w:val="24"/>
          <w:szCs w:val="24"/>
        </w:rPr>
        <w:t xml:space="preserve">Menurut K.J. Holsti, istilah hubungan internasional senantiasa berkaitan dengan segala bentuk interaksi di antara masyarakat negara-negara, baik itu yang dilakukan oleh pemerintah maupun oleh negara-negara. Oleh sebab itu kajian dalam studi hubungan internasional yang meliputi segala hubungan di antara berbagai negara di dunia dan meliputi kajian bagi lembaga-lembaga internasional seperti misalnya, </w:t>
      </w:r>
      <w:r w:rsidRPr="00B062B4">
        <w:rPr>
          <w:rFonts w:ascii="Times New Roman" w:hAnsi="Times New Roman" w:cs="Times New Roman"/>
          <w:i/>
          <w:sz w:val="24"/>
          <w:szCs w:val="24"/>
        </w:rPr>
        <w:t xml:space="preserve">International Red Cross </w:t>
      </w:r>
      <w:r w:rsidRPr="00B062B4">
        <w:rPr>
          <w:rFonts w:ascii="Times New Roman" w:hAnsi="Times New Roman" w:cs="Times New Roman"/>
          <w:sz w:val="24"/>
          <w:szCs w:val="24"/>
        </w:rPr>
        <w:t xml:space="preserve">(IRC), kepariwisataan, transportasi, komunikasi dan sebagainya. Namun tidak jauh berbada dengan apa yang dikemukakan oleh Theodore A. Columbis dan James H. Wolfe yang membangun batasan terhadap istilah hubungan internasional, yakni mencakup masalah-masalah perang, konferensi-konferensi internasional, diplomasi, pertandingan di arena Olimpiade, spionase, perdagangan internasional, bantuan luar negeri, integrasi regionalisme, pariwisata internasional, </w:t>
      </w:r>
      <w:r w:rsidRPr="00B062B4">
        <w:rPr>
          <w:rFonts w:ascii="Times New Roman" w:hAnsi="Times New Roman" w:cs="Times New Roman"/>
          <w:sz w:val="24"/>
          <w:szCs w:val="24"/>
        </w:rPr>
        <w:lastRenderedPageBreak/>
        <w:t>yang kesemuanya ini merupakan beberapa aspek yang tercakup di dalam kajian hubungan internasional.</w:t>
      </w:r>
      <w:r w:rsidRPr="00B062B4">
        <w:rPr>
          <w:rStyle w:val="FootnoteReference"/>
          <w:rFonts w:ascii="Times New Roman" w:hAnsi="Times New Roman" w:cs="Times New Roman"/>
          <w:sz w:val="24"/>
          <w:szCs w:val="24"/>
        </w:rPr>
        <w:footnoteReference w:id="1"/>
      </w:r>
    </w:p>
    <w:p w:rsidR="00CB05D6" w:rsidRPr="00B062B4" w:rsidRDefault="00CB05D6" w:rsidP="00CB05D6">
      <w:pPr>
        <w:pStyle w:val="ListParagraph"/>
        <w:spacing w:before="240" w:line="480" w:lineRule="auto"/>
        <w:ind w:firstLine="709"/>
        <w:jc w:val="both"/>
        <w:rPr>
          <w:rFonts w:ascii="Times New Roman" w:hAnsi="Times New Roman" w:cs="Times New Roman"/>
          <w:sz w:val="24"/>
          <w:szCs w:val="24"/>
        </w:rPr>
      </w:pPr>
    </w:p>
    <w:p w:rsidR="00CB05D6" w:rsidRPr="00B062B4" w:rsidRDefault="00CB05D6" w:rsidP="00CB05D6">
      <w:pPr>
        <w:pStyle w:val="ListParagraph"/>
        <w:spacing w:before="240" w:line="480" w:lineRule="auto"/>
        <w:ind w:firstLine="709"/>
        <w:jc w:val="both"/>
        <w:rPr>
          <w:rFonts w:ascii="Times New Roman" w:hAnsi="Times New Roman" w:cs="Times New Roman"/>
          <w:sz w:val="24"/>
          <w:szCs w:val="24"/>
        </w:rPr>
      </w:pPr>
      <w:r w:rsidRPr="00B062B4">
        <w:rPr>
          <w:rFonts w:ascii="Times New Roman" w:hAnsi="Times New Roman" w:cs="Times New Roman"/>
          <w:sz w:val="24"/>
          <w:szCs w:val="24"/>
        </w:rPr>
        <w:t>Setiap negara yang berdaulat dan diakui keberadaannya oleh dunia internasional, sudah tentu memiliki wilayah kedaulatan. Wilayah kedaulatan tersebut diatur oleh kaidah-kaidah dan asas-asas yang dinamakan hukum internasional. Wilayah suatu negara menjadi konsep yang paling mendasar dalam hukum internasional, untuk menunjukkan adanya kekuasaan tertinggi dan ekslusif negara dalam batas-batas wilayahnya. Menurut prinsip-prinsip hukum internasional, hukum suatu negara hanya dapat berlaku di suatu wilayah, dimana negara yang bersangkutan mempunyai kedaulatan. Kedaulatan tersebut yang dinamakan kedaulatan teritorial, yaitu kedaulatan yang dimikili oleh suatu negara dalam melaksanakan yurisdiksi (kekuasaan) ekslusif di wilayahnya.</w:t>
      </w:r>
      <w:r w:rsidRPr="00B062B4">
        <w:rPr>
          <w:rStyle w:val="FootnoteReference"/>
          <w:rFonts w:ascii="Times New Roman" w:hAnsi="Times New Roman" w:cs="Times New Roman"/>
          <w:sz w:val="24"/>
          <w:szCs w:val="24"/>
        </w:rPr>
        <w:footnoteReference w:id="2"/>
      </w:r>
    </w:p>
    <w:p w:rsidR="00CB05D6" w:rsidRDefault="00CB05D6" w:rsidP="00CB05D6">
      <w:pPr>
        <w:pStyle w:val="ListParagraph"/>
        <w:spacing w:before="240" w:line="480" w:lineRule="auto"/>
        <w:ind w:firstLine="709"/>
        <w:jc w:val="both"/>
        <w:rPr>
          <w:rFonts w:ascii="Times New Roman" w:hAnsi="Times New Roman" w:cs="Times New Roman"/>
          <w:sz w:val="24"/>
          <w:szCs w:val="24"/>
        </w:rPr>
      </w:pPr>
      <w:r w:rsidRPr="00B062B4">
        <w:rPr>
          <w:rFonts w:ascii="Times New Roman" w:hAnsi="Times New Roman" w:cs="Times New Roman"/>
          <w:sz w:val="24"/>
          <w:szCs w:val="24"/>
        </w:rPr>
        <w:t>Kedaulatan teritorial suatu negara mencakup tiga dimensi, yang terdiri dari tanah (daratan) yang mencakup segala yang ada di bawah dan di atas tanah tersebut, misalnya, laut dan udara. Kedaulatan negara atas wilayah laut dikodifikasikan pada suatu cabang hukum internasional. Dari awal sejarah perkembangan hukum laut sampai sekarang tetap menyisakan permasalahan yang perlu dikaji kembali penyelesaiannya.</w:t>
      </w:r>
      <w:r w:rsidRPr="00B062B4">
        <w:rPr>
          <w:rStyle w:val="FootnoteReference"/>
          <w:rFonts w:ascii="Times New Roman" w:hAnsi="Times New Roman" w:cs="Times New Roman"/>
          <w:sz w:val="24"/>
          <w:szCs w:val="24"/>
        </w:rPr>
        <w:footnoteReference w:id="3"/>
      </w:r>
    </w:p>
    <w:p w:rsidR="00CB05D6" w:rsidRPr="005A61B5" w:rsidRDefault="00CB05D6" w:rsidP="00CB05D6">
      <w:pPr>
        <w:pStyle w:val="ListParagraph"/>
        <w:spacing w:before="240" w:line="480" w:lineRule="auto"/>
        <w:ind w:firstLine="709"/>
        <w:jc w:val="both"/>
        <w:rPr>
          <w:rFonts w:ascii="Times New Roman" w:hAnsi="Times New Roman" w:cs="Times New Roman"/>
          <w:sz w:val="24"/>
          <w:szCs w:val="24"/>
        </w:rPr>
      </w:pPr>
      <w:r w:rsidRPr="005A61B5">
        <w:rPr>
          <w:rFonts w:ascii="Times New Roman" w:hAnsi="Times New Roman" w:cs="Times New Roman"/>
          <w:sz w:val="24"/>
          <w:szCs w:val="24"/>
        </w:rPr>
        <w:t xml:space="preserve">Melalui metode induktif dapatlah dimengerti bahwa negara adalah suatu masyarakat politik yang telah memenuhi unsur-unsur tersebut, sekurang-kurangnya tiga unsur yang pertama G.S. Diponolo menulis dalam bukunya </w:t>
      </w:r>
      <w:r w:rsidRPr="005A61B5">
        <w:rPr>
          <w:rFonts w:ascii="Times New Roman" w:hAnsi="Times New Roman" w:cs="Times New Roman"/>
          <w:i/>
          <w:sz w:val="24"/>
          <w:szCs w:val="24"/>
        </w:rPr>
        <w:t>Ilmu Negara</w:t>
      </w:r>
      <w:r w:rsidRPr="005A61B5">
        <w:rPr>
          <w:rFonts w:ascii="Times New Roman" w:hAnsi="Times New Roman" w:cs="Times New Roman"/>
          <w:sz w:val="24"/>
          <w:szCs w:val="24"/>
        </w:rPr>
        <w:t>, jilid 1:</w:t>
      </w:r>
    </w:p>
    <w:p w:rsidR="00CB05D6" w:rsidRPr="005A61B5" w:rsidRDefault="00CB05D6" w:rsidP="00CB05D6">
      <w:pPr>
        <w:pStyle w:val="ListParagraph"/>
        <w:spacing w:before="240" w:line="480" w:lineRule="auto"/>
        <w:ind w:firstLine="709"/>
        <w:jc w:val="both"/>
        <w:rPr>
          <w:rFonts w:ascii="Times New Roman" w:hAnsi="Times New Roman" w:cs="Times New Roman"/>
          <w:sz w:val="24"/>
          <w:szCs w:val="24"/>
        </w:rPr>
      </w:pPr>
      <w:r w:rsidRPr="005A61B5">
        <w:rPr>
          <w:rFonts w:ascii="Times New Roman" w:hAnsi="Times New Roman" w:cs="Times New Roman"/>
          <w:sz w:val="24"/>
          <w:szCs w:val="24"/>
        </w:rPr>
        <w:t xml:space="preserve">“Pada hemat kita negara itu adalah suatu organisasi kekuasaan yang berdaulat yang dengan tata pemerintahan melaksanakan tata tertib atas suatu umat di suatu daerah </w:t>
      </w:r>
      <w:r w:rsidRPr="005A61B5">
        <w:rPr>
          <w:rFonts w:ascii="Times New Roman" w:hAnsi="Times New Roman" w:cs="Times New Roman"/>
          <w:sz w:val="24"/>
          <w:szCs w:val="24"/>
        </w:rPr>
        <w:lastRenderedPageBreak/>
        <w:t>tertentu. Bagaimana bentuk dan coraknya, negara selalu merupakan organisasi kekuasaan. Organisasi kekuasaan ini selalu mempunyai tata pemerintahan. Dan tata pemerintahan ini selalu melaksanakan tata tertib atas suatu umat di daerah tertentu.”</w:t>
      </w:r>
    </w:p>
    <w:p w:rsidR="00CB05D6" w:rsidRPr="005A61B5" w:rsidRDefault="00CB05D6" w:rsidP="00CB05D6">
      <w:pPr>
        <w:pStyle w:val="ListParagraph"/>
        <w:spacing w:before="240" w:line="480" w:lineRule="auto"/>
        <w:ind w:firstLine="709"/>
        <w:jc w:val="both"/>
        <w:rPr>
          <w:rFonts w:ascii="Times New Roman" w:hAnsi="Times New Roman" w:cs="Times New Roman"/>
          <w:sz w:val="24"/>
          <w:szCs w:val="24"/>
        </w:rPr>
      </w:pPr>
      <w:r w:rsidRPr="005A61B5">
        <w:rPr>
          <w:rFonts w:ascii="Times New Roman" w:hAnsi="Times New Roman" w:cs="Times New Roman"/>
          <w:sz w:val="24"/>
          <w:szCs w:val="24"/>
        </w:rPr>
        <w:t>Rumusan dari G.S. Diponolo tersebut di atas merupakan rangkuman dari beberapa definisi tentang negara dengan melihat unsur-unsur negara. Beberapa definisi tersebut antara lain adalah:</w:t>
      </w:r>
    </w:p>
    <w:p w:rsidR="00CB05D6" w:rsidRPr="009351BB" w:rsidRDefault="00CB05D6" w:rsidP="00CB05D6">
      <w:pPr>
        <w:pStyle w:val="ListParagraph"/>
        <w:numPr>
          <w:ilvl w:val="0"/>
          <w:numId w:val="8"/>
        </w:numPr>
        <w:spacing w:before="240" w:line="480" w:lineRule="auto"/>
        <w:jc w:val="both"/>
        <w:rPr>
          <w:rFonts w:ascii="Times New Roman" w:hAnsi="Times New Roman" w:cs="Times New Roman"/>
          <w:sz w:val="24"/>
          <w:szCs w:val="24"/>
        </w:rPr>
      </w:pPr>
      <w:r w:rsidRPr="009351BB">
        <w:rPr>
          <w:rFonts w:ascii="Times New Roman" w:hAnsi="Times New Roman" w:cs="Times New Roman"/>
          <w:sz w:val="24"/>
          <w:szCs w:val="24"/>
        </w:rPr>
        <w:t>Menurut Aristoteles, negara (</w:t>
      </w:r>
      <w:r w:rsidRPr="009351BB">
        <w:rPr>
          <w:rFonts w:ascii="Times New Roman" w:hAnsi="Times New Roman" w:cs="Times New Roman"/>
          <w:i/>
          <w:sz w:val="24"/>
          <w:szCs w:val="24"/>
        </w:rPr>
        <w:t>polis</w:t>
      </w:r>
      <w:r w:rsidRPr="009351BB">
        <w:rPr>
          <w:rFonts w:ascii="Times New Roman" w:hAnsi="Times New Roman" w:cs="Times New Roman"/>
          <w:sz w:val="24"/>
          <w:szCs w:val="24"/>
        </w:rPr>
        <w:t>)</w:t>
      </w:r>
      <w:r>
        <w:rPr>
          <w:rFonts w:ascii="Times New Roman" w:hAnsi="Times New Roman" w:cs="Times New Roman"/>
          <w:sz w:val="24"/>
          <w:szCs w:val="24"/>
        </w:rPr>
        <w:t xml:space="preserve"> </w:t>
      </w:r>
      <w:r w:rsidRPr="009351BB">
        <w:rPr>
          <w:rFonts w:ascii="Times New Roman" w:hAnsi="Times New Roman" w:cs="Times New Roman"/>
          <w:sz w:val="24"/>
          <w:szCs w:val="24"/>
        </w:rPr>
        <w:t>ialah persekutuan dari keluarga dan desa guna memperoleh hidup yang sebaik-baiknya;</w:t>
      </w:r>
    </w:p>
    <w:p w:rsidR="00CB05D6" w:rsidRPr="005A61B5" w:rsidRDefault="00CB05D6" w:rsidP="00CB05D6">
      <w:pPr>
        <w:pStyle w:val="ListParagraph"/>
        <w:numPr>
          <w:ilvl w:val="0"/>
          <w:numId w:val="8"/>
        </w:numPr>
        <w:tabs>
          <w:tab w:val="left" w:pos="0"/>
        </w:tabs>
        <w:spacing w:before="240" w:line="480" w:lineRule="auto"/>
        <w:jc w:val="both"/>
        <w:rPr>
          <w:rFonts w:ascii="Times New Roman" w:hAnsi="Times New Roman" w:cs="Times New Roman"/>
          <w:sz w:val="24"/>
          <w:szCs w:val="24"/>
        </w:rPr>
      </w:pPr>
      <w:r w:rsidRPr="005A61B5">
        <w:rPr>
          <w:rFonts w:ascii="Times New Roman" w:hAnsi="Times New Roman" w:cs="Times New Roman"/>
          <w:sz w:val="24"/>
          <w:szCs w:val="24"/>
        </w:rPr>
        <w:t>Menurut Jean Bodin, negara ialah suatu persekutuan keluarga-keluarga dengan segala kepentingannya yang dipimpin oleh akal dari suatu kuasa yang berdaulat;</w:t>
      </w:r>
    </w:p>
    <w:p w:rsidR="00CB05D6" w:rsidRPr="005A61B5" w:rsidRDefault="00CB05D6" w:rsidP="00CB05D6">
      <w:pPr>
        <w:pStyle w:val="ListParagraph"/>
        <w:numPr>
          <w:ilvl w:val="0"/>
          <w:numId w:val="8"/>
        </w:numPr>
        <w:tabs>
          <w:tab w:val="left" w:pos="0"/>
        </w:tabs>
        <w:spacing w:before="240" w:line="480" w:lineRule="auto"/>
        <w:jc w:val="both"/>
        <w:rPr>
          <w:rFonts w:ascii="Times New Roman" w:hAnsi="Times New Roman" w:cs="Times New Roman"/>
          <w:sz w:val="24"/>
          <w:szCs w:val="24"/>
        </w:rPr>
      </w:pPr>
      <w:r w:rsidRPr="005A61B5">
        <w:rPr>
          <w:rFonts w:ascii="Times New Roman" w:hAnsi="Times New Roman" w:cs="Times New Roman"/>
          <w:sz w:val="24"/>
          <w:szCs w:val="24"/>
        </w:rPr>
        <w:t>Menurut Hugo Grotius, negara ialah suatu persekutuan yang sempurna dari orang-orang yang merdeka untuk memperoleh perlindungan hukum;</w:t>
      </w:r>
    </w:p>
    <w:p w:rsidR="00CB05D6" w:rsidRPr="005A61B5" w:rsidRDefault="00CB05D6" w:rsidP="00CB05D6">
      <w:pPr>
        <w:pStyle w:val="ListParagraph"/>
        <w:numPr>
          <w:ilvl w:val="0"/>
          <w:numId w:val="8"/>
        </w:numPr>
        <w:tabs>
          <w:tab w:val="left" w:pos="0"/>
        </w:tabs>
        <w:spacing w:before="240" w:line="480" w:lineRule="auto"/>
        <w:jc w:val="both"/>
        <w:rPr>
          <w:rFonts w:ascii="Times New Roman" w:hAnsi="Times New Roman" w:cs="Times New Roman"/>
          <w:sz w:val="24"/>
          <w:szCs w:val="24"/>
        </w:rPr>
      </w:pPr>
      <w:r w:rsidRPr="005A61B5">
        <w:rPr>
          <w:rFonts w:ascii="Times New Roman" w:hAnsi="Times New Roman" w:cs="Times New Roman"/>
          <w:sz w:val="24"/>
          <w:szCs w:val="24"/>
        </w:rPr>
        <w:t>Menurut Bluntschli, negara adalah diri rakyat yang disusun dalam suatu organisasi politik di suatu daerah tertentu;</w:t>
      </w:r>
    </w:p>
    <w:p w:rsidR="00CB05D6" w:rsidRPr="005A61B5" w:rsidRDefault="00CB05D6" w:rsidP="00CB05D6">
      <w:pPr>
        <w:pStyle w:val="ListParagraph"/>
        <w:numPr>
          <w:ilvl w:val="0"/>
          <w:numId w:val="8"/>
        </w:numPr>
        <w:tabs>
          <w:tab w:val="left" w:pos="0"/>
        </w:tabs>
        <w:spacing w:before="240" w:line="480" w:lineRule="auto"/>
        <w:jc w:val="both"/>
        <w:rPr>
          <w:rFonts w:ascii="Times New Roman" w:hAnsi="Times New Roman" w:cs="Times New Roman"/>
          <w:sz w:val="24"/>
          <w:szCs w:val="24"/>
        </w:rPr>
      </w:pPr>
      <w:r w:rsidRPr="005A61B5">
        <w:rPr>
          <w:rFonts w:ascii="Times New Roman" w:hAnsi="Times New Roman" w:cs="Times New Roman"/>
          <w:sz w:val="24"/>
          <w:szCs w:val="24"/>
        </w:rPr>
        <w:t>Menurut Hans Kelsen, negara adalah suatu susunan pergaulan hidup bersama dengan tata paksa;</w:t>
      </w:r>
    </w:p>
    <w:p w:rsidR="00CB05D6" w:rsidRPr="005A61B5" w:rsidRDefault="00CB05D6" w:rsidP="00CB05D6">
      <w:pPr>
        <w:pStyle w:val="ListParagraph"/>
        <w:numPr>
          <w:ilvl w:val="0"/>
          <w:numId w:val="8"/>
        </w:numPr>
        <w:tabs>
          <w:tab w:val="left" w:pos="0"/>
        </w:tabs>
        <w:spacing w:before="240" w:line="480" w:lineRule="auto"/>
        <w:jc w:val="both"/>
        <w:rPr>
          <w:rFonts w:ascii="Times New Roman" w:hAnsi="Times New Roman" w:cs="Times New Roman"/>
          <w:sz w:val="24"/>
          <w:szCs w:val="24"/>
        </w:rPr>
      </w:pPr>
      <w:r w:rsidRPr="005A61B5">
        <w:rPr>
          <w:rFonts w:ascii="Times New Roman" w:hAnsi="Times New Roman" w:cs="Times New Roman"/>
          <w:sz w:val="24"/>
          <w:szCs w:val="24"/>
        </w:rPr>
        <w:t>Menurut Woodrow Wilson, Negara ialah rakyat yang terorganisasi untuk hukum dalam wilayah tertentu.</w:t>
      </w:r>
    </w:p>
    <w:p w:rsidR="00CB05D6" w:rsidRPr="005A61B5" w:rsidRDefault="00CB05D6" w:rsidP="00CB05D6">
      <w:pPr>
        <w:pStyle w:val="ListParagraph"/>
        <w:tabs>
          <w:tab w:val="left" w:pos="0"/>
        </w:tabs>
        <w:spacing w:before="240" w:line="480" w:lineRule="auto"/>
        <w:jc w:val="both"/>
        <w:rPr>
          <w:rFonts w:ascii="Times New Roman" w:hAnsi="Times New Roman" w:cs="Times New Roman"/>
          <w:sz w:val="24"/>
          <w:szCs w:val="24"/>
        </w:rPr>
      </w:pPr>
      <w:r w:rsidRPr="005A61B5">
        <w:rPr>
          <w:rFonts w:ascii="Times New Roman" w:hAnsi="Times New Roman" w:cs="Times New Roman"/>
          <w:sz w:val="24"/>
          <w:szCs w:val="24"/>
        </w:rPr>
        <w:t>Dengan memperhatikan pengertian-pengertian mengenai negara tersebut, khususnya mengenai keberadaan suatu negara adalah memiliki ketiga unsur pokok itu, maka kini timbul pertanyaan bagaimanakah dengan negara Republik Indonesia yang diakui keberadaannya sejak 17 Agustus 1945 sedangkan presiden dan wakil presiden baru ada pada tanggal 18 Agustus 1945? Apakah benar negara Indonesia lahir pada 17 Agustus 1945 meskipun presiden dan wakil presiden baru ada satu hari kemudian, yaitu tanggal 18 Agustus 1945?</w:t>
      </w:r>
    </w:p>
    <w:p w:rsidR="00CB05D6" w:rsidRPr="005A61B5" w:rsidRDefault="00CB05D6" w:rsidP="00CB05D6">
      <w:pPr>
        <w:pStyle w:val="ListParagraph"/>
        <w:tabs>
          <w:tab w:val="left" w:pos="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5A61B5">
        <w:rPr>
          <w:rFonts w:ascii="Times New Roman" w:hAnsi="Times New Roman" w:cs="Times New Roman"/>
          <w:sz w:val="24"/>
          <w:szCs w:val="24"/>
        </w:rPr>
        <w:t>Jawaban atas pertanyaan tersebut tentunya berkisar pada unsur yang ketiga dari negara, yaitu pemerintahan yang berdaulat. Dalam menjawab pertanyaan tersebut haruslah bertolak dari pengertian pemerintah dalam arti luas dan dalam arti sempit.</w:t>
      </w:r>
      <w:r w:rsidRPr="005A61B5">
        <w:rPr>
          <w:rStyle w:val="FootnoteReference"/>
          <w:rFonts w:ascii="Times New Roman" w:hAnsi="Times New Roman" w:cs="Times New Roman"/>
          <w:sz w:val="24"/>
          <w:szCs w:val="24"/>
        </w:rPr>
        <w:footnoteReference w:id="4"/>
      </w:r>
    </w:p>
    <w:p w:rsidR="00CB05D6" w:rsidRPr="005A61B5" w:rsidRDefault="00CB05D6" w:rsidP="00CB05D6">
      <w:pPr>
        <w:pStyle w:val="ListParagraph"/>
        <w:tabs>
          <w:tab w:val="left" w:pos="0"/>
        </w:tabs>
        <w:spacing w:before="240" w:line="480" w:lineRule="auto"/>
        <w:jc w:val="both"/>
        <w:rPr>
          <w:rFonts w:ascii="Times New Roman" w:hAnsi="Times New Roman" w:cs="Times New Roman"/>
          <w:sz w:val="24"/>
          <w:szCs w:val="24"/>
        </w:rPr>
      </w:pPr>
      <w:r w:rsidRPr="005A61B5">
        <w:rPr>
          <w:rFonts w:ascii="Times New Roman" w:hAnsi="Times New Roman" w:cs="Times New Roman"/>
          <w:sz w:val="24"/>
          <w:szCs w:val="24"/>
        </w:rPr>
        <w:t xml:space="preserve">G.S. Diponolo dalam bukunya </w:t>
      </w:r>
      <w:r w:rsidRPr="005A61B5">
        <w:rPr>
          <w:rFonts w:ascii="Times New Roman" w:hAnsi="Times New Roman" w:cs="Times New Roman"/>
          <w:i/>
          <w:sz w:val="24"/>
          <w:szCs w:val="24"/>
        </w:rPr>
        <w:t xml:space="preserve">Ilmu Negara </w:t>
      </w:r>
      <w:r w:rsidRPr="005A61B5">
        <w:rPr>
          <w:rFonts w:ascii="Times New Roman" w:hAnsi="Times New Roman" w:cs="Times New Roman"/>
          <w:sz w:val="24"/>
          <w:szCs w:val="24"/>
        </w:rPr>
        <w:t>jilid 1 menulis bahwa ada 2 pengertian pemerintah. Kedua pengertian tersebut dijelaskan sebagai berikut:</w:t>
      </w:r>
    </w:p>
    <w:p w:rsidR="00CB05D6" w:rsidRPr="005A61B5" w:rsidRDefault="00CB05D6" w:rsidP="00CB05D6">
      <w:pPr>
        <w:pStyle w:val="ListParagraph"/>
        <w:tabs>
          <w:tab w:val="left" w:pos="0"/>
        </w:tabs>
        <w:spacing w:before="240" w:line="480" w:lineRule="auto"/>
        <w:jc w:val="both"/>
        <w:rPr>
          <w:rFonts w:ascii="Times New Roman" w:hAnsi="Times New Roman" w:cs="Times New Roman"/>
          <w:sz w:val="24"/>
          <w:szCs w:val="24"/>
        </w:rPr>
      </w:pPr>
      <w:r w:rsidRPr="005A61B5">
        <w:rPr>
          <w:rFonts w:ascii="Times New Roman" w:hAnsi="Times New Roman" w:cs="Times New Roman"/>
          <w:sz w:val="24"/>
          <w:szCs w:val="24"/>
        </w:rPr>
        <w:t xml:space="preserve">a. </w:t>
      </w:r>
      <w:r w:rsidRPr="005A61B5">
        <w:rPr>
          <w:rFonts w:ascii="Times New Roman" w:hAnsi="Times New Roman" w:cs="Times New Roman"/>
          <w:i/>
          <w:sz w:val="24"/>
          <w:szCs w:val="24"/>
        </w:rPr>
        <w:t>Dalam arti luas</w:t>
      </w:r>
      <w:r w:rsidRPr="005A61B5">
        <w:rPr>
          <w:rFonts w:ascii="Times New Roman" w:hAnsi="Times New Roman" w:cs="Times New Roman"/>
          <w:sz w:val="24"/>
          <w:szCs w:val="24"/>
        </w:rPr>
        <w:t>: pemerintah adalah keseluruhan dari badan pengurus negara dengan segala organisasi, segala bagiannya, dan segala pejabatnya yang menjalankan tugas negara dari pusat ke pelosok-pelosok daerah;</w:t>
      </w:r>
    </w:p>
    <w:p w:rsidR="00CB05D6" w:rsidRPr="005A61B5" w:rsidRDefault="00CB05D6" w:rsidP="00CB05D6">
      <w:pPr>
        <w:pStyle w:val="ListParagraph"/>
        <w:tabs>
          <w:tab w:val="left" w:pos="0"/>
        </w:tabs>
        <w:spacing w:before="240" w:line="480" w:lineRule="auto"/>
        <w:jc w:val="both"/>
        <w:rPr>
          <w:rFonts w:ascii="Times New Roman" w:hAnsi="Times New Roman" w:cs="Times New Roman"/>
          <w:sz w:val="24"/>
          <w:szCs w:val="24"/>
        </w:rPr>
      </w:pPr>
      <w:r w:rsidRPr="005A61B5">
        <w:rPr>
          <w:rFonts w:ascii="Times New Roman" w:hAnsi="Times New Roman" w:cs="Times New Roman"/>
          <w:sz w:val="24"/>
          <w:szCs w:val="24"/>
        </w:rPr>
        <w:t xml:space="preserve">b. </w:t>
      </w:r>
      <w:r w:rsidRPr="005A61B5">
        <w:rPr>
          <w:rFonts w:ascii="Times New Roman" w:hAnsi="Times New Roman" w:cs="Times New Roman"/>
          <w:i/>
          <w:sz w:val="24"/>
          <w:szCs w:val="24"/>
        </w:rPr>
        <w:t>Dalam arti sempit</w:t>
      </w:r>
      <w:r w:rsidRPr="005A61B5">
        <w:rPr>
          <w:rFonts w:ascii="Times New Roman" w:hAnsi="Times New Roman" w:cs="Times New Roman"/>
          <w:sz w:val="24"/>
          <w:szCs w:val="24"/>
        </w:rPr>
        <w:t>: pemerintah adalah suatu badan pimpinan yang terdiri atas seorang atau beberapa orang yang mempunyai peranan pimpinan dan menentukan dalam pelaksanaan tugas negara; jelasnya pemerintah dalam pengertian ini adalah kepala negara dengan para menteri yang kini lazim disebut kabinet.</w:t>
      </w:r>
      <w:r w:rsidRPr="005A61B5">
        <w:rPr>
          <w:rStyle w:val="FootnoteReference"/>
          <w:rFonts w:ascii="Times New Roman" w:hAnsi="Times New Roman" w:cs="Times New Roman"/>
          <w:sz w:val="24"/>
          <w:szCs w:val="24"/>
        </w:rPr>
        <w:footnoteReference w:id="5"/>
      </w:r>
    </w:p>
    <w:p w:rsidR="00CB05D6" w:rsidRPr="005A61B5" w:rsidRDefault="00CB05D6" w:rsidP="00CB05D6">
      <w:pPr>
        <w:pStyle w:val="ListParagraph"/>
        <w:tabs>
          <w:tab w:val="left" w:pos="0"/>
        </w:tabs>
        <w:spacing w:before="240" w:line="480" w:lineRule="auto"/>
        <w:jc w:val="both"/>
        <w:rPr>
          <w:rFonts w:ascii="Times New Roman" w:hAnsi="Times New Roman" w:cs="Times New Roman"/>
          <w:b/>
          <w:sz w:val="24"/>
          <w:szCs w:val="24"/>
        </w:rPr>
      </w:pPr>
      <w:r>
        <w:rPr>
          <w:rFonts w:ascii="Times New Roman" w:hAnsi="Times New Roman" w:cs="Times New Roman"/>
          <w:sz w:val="24"/>
          <w:szCs w:val="24"/>
        </w:rPr>
        <w:tab/>
      </w:r>
      <w:r w:rsidRPr="005A61B5">
        <w:rPr>
          <w:rFonts w:ascii="Times New Roman" w:hAnsi="Times New Roman" w:cs="Times New Roman"/>
          <w:sz w:val="24"/>
          <w:szCs w:val="24"/>
        </w:rPr>
        <w:t xml:space="preserve">Pemerintah dalam arti luas sebagaimana diuraikan sebelumnya meliputi semua badan kenegaraan yang menyelenggarakan kesejahteraan umum. Dengan demikian, maka pada tanggal 17 Agustus 1945 negara Republik Indonesia sudah mempunyai pemerintahan dalam arti luas, yaitu Panitia Persiapan Kemerdekaan Indonesia (PPKI) sebagai satu-satunya lembaga dan penguasa negara Republik Indonesia saat itu. Sedangkan terpilihnya Presiden dan Wakil Presiden RI pada tanggal 18 Agustus 1945 hanyalah melengkapi kekuasaan pemerintahan negara RI yang sudah ada, sekaligus melakukan pembagian tugas di mana Presiden dan Wakil Presiden RI yang kemudian ditambah dengan menteri-menteri yang duduk dalam kabinet yang dibentuk oleh PPKI pada 19 Agustus 1945 untuk melaksanakan fungsi eksekutif. Fungsi-fungsi lain pun dilaksanakan oleh presiden selama lembaga-lembaga menurut UUD 1945 seperti: </w:t>
      </w:r>
      <w:r w:rsidRPr="005A61B5">
        <w:rPr>
          <w:rFonts w:ascii="Times New Roman" w:hAnsi="Times New Roman" w:cs="Times New Roman"/>
          <w:sz w:val="24"/>
          <w:szCs w:val="24"/>
        </w:rPr>
        <w:lastRenderedPageBreak/>
        <w:t>MPR, DPR, DPA, belum terbentuk namun pelaksanaan fungsi presiden dibantu oleh PPKI yang telah meleburkan diri dalam Komite Nasional Indonesia Pusat (KNIP) pada tanggal 22 Agustus 1945.</w:t>
      </w:r>
      <w:r w:rsidRPr="005A61B5">
        <w:rPr>
          <w:rStyle w:val="FootnoteReference"/>
          <w:rFonts w:ascii="Times New Roman" w:hAnsi="Times New Roman" w:cs="Times New Roman"/>
          <w:sz w:val="24"/>
          <w:szCs w:val="24"/>
        </w:rPr>
        <w:footnoteReference w:id="6"/>
      </w:r>
    </w:p>
    <w:p w:rsidR="00CB05D6" w:rsidRPr="00B062B4" w:rsidRDefault="00CB05D6" w:rsidP="00CB05D6">
      <w:pPr>
        <w:shd w:val="clear" w:color="auto" w:fill="FFFFFF"/>
        <w:spacing w:before="240" w:line="480" w:lineRule="auto"/>
        <w:ind w:left="720" w:firstLine="720"/>
        <w:jc w:val="both"/>
        <w:rPr>
          <w:rFonts w:ascii="Times New Roman" w:eastAsia="Times New Roman" w:hAnsi="Times New Roman" w:cs="Times New Roman"/>
          <w:color w:val="FF0000"/>
          <w:sz w:val="24"/>
          <w:szCs w:val="24"/>
          <w:lang w:val="id-ID" w:eastAsia="id-ID"/>
        </w:rPr>
      </w:pPr>
      <w:r w:rsidRPr="00B062B4">
        <w:rPr>
          <w:rFonts w:ascii="Times New Roman" w:eastAsia="Times New Roman" w:hAnsi="Times New Roman" w:cs="Times New Roman"/>
          <w:sz w:val="24"/>
          <w:szCs w:val="24"/>
          <w:lang w:val="id-ID" w:eastAsia="id-ID"/>
        </w:rPr>
        <w:t xml:space="preserve">Negara Kesatuan Republik Indonesia sebagai negara kepulauan yang berciri nusantara mempunyai kedaulatan atas wilayahnya untuk dikelola dan dimanfaatkan sebesar-besarnya bagi kesejahteraan dan kemakmuran rakyat Indonesia sebagaimana diamanatkan dalam Undang-undang Dasar Negara Republik Indonesia Tahun 1945.Ruang wilayah negara meliputi ruang darat, ruang laut, dan ruang udara. Sebagai negara berdaulat, Indonesia memiliki kedaulatan penuh dan utuh atas wilayah udara, sesuai dengan ketentuan Konvensi Chicago 1944 tentang Penerbangan Sipil Internasional, Pasal 1 disebutkan bahwa </w:t>
      </w:r>
      <w:r w:rsidRPr="00B062B4">
        <w:rPr>
          <w:rFonts w:ascii="Times New Roman" w:eastAsia="Times New Roman" w:hAnsi="Times New Roman" w:cs="Times New Roman"/>
          <w:i/>
          <w:sz w:val="24"/>
          <w:szCs w:val="24"/>
          <w:lang w:val="id-ID" w:eastAsia="id-ID"/>
        </w:rPr>
        <w:t>“</w:t>
      </w:r>
      <w:r>
        <w:rPr>
          <w:rFonts w:ascii="Times New Roman" w:eastAsia="Times New Roman" w:hAnsi="Times New Roman" w:cs="Times New Roman"/>
          <w:bCs/>
          <w:i/>
          <w:iCs/>
          <w:sz w:val="24"/>
          <w:szCs w:val="24"/>
          <w:lang w:val="id-ID" w:eastAsia="id-ID"/>
        </w:rPr>
        <w:t>every s</w:t>
      </w:r>
      <w:r w:rsidRPr="00801082">
        <w:rPr>
          <w:rFonts w:ascii="Times New Roman" w:eastAsia="Times New Roman" w:hAnsi="Times New Roman" w:cs="Times New Roman"/>
          <w:bCs/>
          <w:i/>
          <w:iCs/>
          <w:sz w:val="24"/>
          <w:szCs w:val="24"/>
          <w:lang w:val="id-ID" w:eastAsia="id-ID"/>
        </w:rPr>
        <w:t>tate has complete and exclusive sovereignity over the airspace above its territory</w:t>
      </w:r>
      <w:r>
        <w:rPr>
          <w:rFonts w:ascii="Times New Roman" w:eastAsia="Times New Roman" w:hAnsi="Times New Roman" w:cs="Times New Roman"/>
          <w:i/>
          <w:sz w:val="24"/>
          <w:szCs w:val="24"/>
          <w:lang w:val="id-ID" w:eastAsia="id-ID"/>
        </w:rPr>
        <w:t>.”</w:t>
      </w:r>
      <w:r w:rsidRPr="00B062B4">
        <w:rPr>
          <w:rFonts w:ascii="Times New Roman" w:eastAsia="Times New Roman" w:hAnsi="Times New Roman" w:cs="Times New Roman"/>
          <w:sz w:val="24"/>
          <w:szCs w:val="24"/>
          <w:lang w:val="id-ID" w:eastAsia="id-ID"/>
        </w:rPr>
        <w:t>Pasal 5 Undang-undang No. 1 Tahun 2009 tentang Penerbangan, menyebutkan negara Indonesia berdaulat penuh dan eksklusi</w:t>
      </w:r>
      <w:r>
        <w:rPr>
          <w:rFonts w:ascii="Times New Roman" w:eastAsia="Times New Roman" w:hAnsi="Times New Roman" w:cs="Times New Roman"/>
          <w:sz w:val="24"/>
          <w:szCs w:val="24"/>
          <w:lang w:val="id-ID" w:eastAsia="id-ID"/>
        </w:rPr>
        <w:t>f atas wilayah udara Indonesia.</w:t>
      </w:r>
      <w:r>
        <w:rPr>
          <w:rStyle w:val="FootnoteReference"/>
          <w:rFonts w:ascii="Times New Roman" w:eastAsia="Times New Roman" w:hAnsi="Times New Roman" w:cs="Times New Roman"/>
          <w:sz w:val="24"/>
          <w:szCs w:val="24"/>
          <w:lang w:val="id-ID" w:eastAsia="id-ID"/>
        </w:rPr>
        <w:footnoteReference w:id="7"/>
      </w:r>
    </w:p>
    <w:p w:rsidR="00CB05D6" w:rsidRDefault="00CB05D6" w:rsidP="00CB05D6">
      <w:pPr>
        <w:shd w:val="clear" w:color="auto" w:fill="FFFFFF"/>
        <w:spacing w:before="240" w:line="480" w:lineRule="auto"/>
        <w:ind w:left="720" w:firstLine="720"/>
        <w:jc w:val="both"/>
        <w:rPr>
          <w:rFonts w:ascii="Times New Roman" w:eastAsia="Times New Roman" w:hAnsi="Times New Roman" w:cs="Times New Roman"/>
          <w:sz w:val="24"/>
          <w:szCs w:val="24"/>
          <w:lang w:val="id-ID" w:eastAsia="id-ID"/>
        </w:rPr>
      </w:pPr>
      <w:r w:rsidRPr="00B062B4">
        <w:rPr>
          <w:rFonts w:ascii="Times New Roman" w:eastAsia="Times New Roman" w:hAnsi="Times New Roman" w:cs="Times New Roman"/>
          <w:sz w:val="24"/>
          <w:szCs w:val="24"/>
          <w:lang w:val="id-ID" w:eastAsia="id-ID"/>
        </w:rPr>
        <w:t>Udara merupakan salah satu sumber day</w:t>
      </w:r>
      <w:r>
        <w:rPr>
          <w:rFonts w:ascii="Times New Roman" w:eastAsia="Times New Roman" w:hAnsi="Times New Roman" w:cs="Times New Roman"/>
          <w:sz w:val="24"/>
          <w:szCs w:val="24"/>
          <w:lang w:val="id-ID" w:eastAsia="id-ID"/>
        </w:rPr>
        <w:t xml:space="preserve">a alam dan unsur lingkungan. </w:t>
      </w:r>
      <w:r w:rsidRPr="00B062B4">
        <w:rPr>
          <w:rFonts w:ascii="Times New Roman" w:eastAsia="Times New Roman" w:hAnsi="Times New Roman" w:cs="Times New Roman"/>
          <w:sz w:val="24"/>
          <w:szCs w:val="24"/>
          <w:lang w:val="id-ID" w:eastAsia="id-ID"/>
        </w:rPr>
        <w:t xml:space="preserve">Udara selain mengandung sumber daya alam yang dapat dimanfaatkan bagi pembangunan untuk kemakmuran rakyat, udara juga dapat dimanfaatkan untuk kepentingan lain misalnya kepentingan politik. Karakteristik sumber daya alam di udara terdiri dari: sumber daya energi (surya dan angin), sumber daya gas, sumber daya ruang. Kekhasan wilayah udara Indonesia sebagai negara kepulauan yang berada di antara Benua Asia-Australia, serta di dua Samudera Pasifik-Hindia menyebabkan wilayah udara Indonesia menjadi penggerak sirkulasi udara global dan pembentukan iklim dunia yang </w:t>
      </w:r>
      <w:r w:rsidRPr="00B062B4">
        <w:rPr>
          <w:rFonts w:ascii="Times New Roman" w:eastAsia="Times New Roman" w:hAnsi="Times New Roman" w:cs="Times New Roman"/>
          <w:sz w:val="24"/>
          <w:szCs w:val="24"/>
          <w:lang w:val="id-ID" w:eastAsia="id-ID"/>
        </w:rPr>
        <w:lastRenderedPageBreak/>
        <w:t>merupakan keunggulan strategis wilayah udara Indonesia.Tiga aspek yang harus diperhatikan dalam rangka mengoptimalkan pemanfaatan ruang udara beserta sumber daya yang</w:t>
      </w:r>
      <w:r>
        <w:rPr>
          <w:rFonts w:ascii="Times New Roman" w:eastAsia="Times New Roman" w:hAnsi="Times New Roman" w:cs="Times New Roman"/>
          <w:sz w:val="24"/>
          <w:szCs w:val="24"/>
          <w:lang w:val="id-ID" w:eastAsia="id-ID"/>
        </w:rPr>
        <w:t xml:space="preserve"> terkandung di dalamnya, yakni:</w:t>
      </w:r>
      <w:r>
        <w:rPr>
          <w:rStyle w:val="FootnoteReference"/>
          <w:rFonts w:ascii="Times New Roman" w:eastAsia="Times New Roman" w:hAnsi="Times New Roman" w:cs="Times New Roman"/>
          <w:sz w:val="24"/>
          <w:szCs w:val="24"/>
          <w:lang w:val="id-ID" w:eastAsia="id-ID"/>
        </w:rPr>
        <w:footnoteReference w:id="8"/>
      </w:r>
    </w:p>
    <w:p w:rsidR="00CB05D6" w:rsidRDefault="00CB05D6" w:rsidP="00CB05D6">
      <w:pPr>
        <w:shd w:val="clear" w:color="auto" w:fill="FFFFFF"/>
        <w:spacing w:before="240" w:line="480" w:lineRule="auto"/>
        <w:ind w:left="720" w:firstLine="720"/>
        <w:jc w:val="both"/>
        <w:rPr>
          <w:rFonts w:ascii="Times New Roman" w:eastAsia="Times New Roman" w:hAnsi="Times New Roman" w:cs="Times New Roman"/>
          <w:sz w:val="24"/>
          <w:szCs w:val="24"/>
          <w:lang w:val="id-ID" w:eastAsia="id-ID"/>
        </w:rPr>
      </w:pPr>
      <w:r w:rsidRPr="00B062B4">
        <w:rPr>
          <w:rFonts w:ascii="Times New Roman" w:eastAsia="Times New Roman" w:hAnsi="Times New Roman" w:cs="Times New Roman"/>
          <w:sz w:val="24"/>
          <w:szCs w:val="24"/>
          <w:lang w:val="id-ID" w:eastAsia="id-ID"/>
        </w:rPr>
        <w:t xml:space="preserve">1. Aspek keamanan dan keselamatan, </w:t>
      </w:r>
    </w:p>
    <w:p w:rsidR="00CB05D6" w:rsidRDefault="00CB05D6" w:rsidP="00CB05D6">
      <w:pPr>
        <w:shd w:val="clear" w:color="auto" w:fill="FFFFFF"/>
        <w:spacing w:before="240" w:line="480" w:lineRule="auto"/>
        <w:ind w:left="720" w:firstLine="720"/>
        <w:jc w:val="both"/>
        <w:rPr>
          <w:rFonts w:ascii="Times New Roman" w:eastAsia="Times New Roman" w:hAnsi="Times New Roman" w:cs="Times New Roman"/>
          <w:sz w:val="24"/>
          <w:szCs w:val="24"/>
          <w:lang w:val="id-ID" w:eastAsia="id-ID"/>
        </w:rPr>
      </w:pPr>
      <w:r w:rsidRPr="00B062B4">
        <w:rPr>
          <w:rFonts w:ascii="Times New Roman" w:eastAsia="Times New Roman" w:hAnsi="Times New Roman" w:cs="Times New Roman"/>
          <w:sz w:val="24"/>
          <w:szCs w:val="24"/>
          <w:lang w:val="id-ID" w:eastAsia="id-ID"/>
        </w:rPr>
        <w:t xml:space="preserve">2. Aspek pertahanan negara, dan </w:t>
      </w:r>
    </w:p>
    <w:p w:rsidR="00CB05D6" w:rsidRDefault="00CB05D6" w:rsidP="00CB05D6">
      <w:pPr>
        <w:shd w:val="clear" w:color="auto" w:fill="FFFFFF"/>
        <w:spacing w:before="240" w:line="480" w:lineRule="auto"/>
        <w:ind w:left="720" w:firstLine="720"/>
        <w:jc w:val="both"/>
        <w:rPr>
          <w:rFonts w:ascii="Times New Roman" w:eastAsia="Times New Roman" w:hAnsi="Times New Roman" w:cs="Times New Roman"/>
          <w:sz w:val="24"/>
          <w:szCs w:val="24"/>
          <w:lang w:val="id-ID" w:eastAsia="id-ID"/>
        </w:rPr>
      </w:pPr>
      <w:r w:rsidRPr="00B062B4">
        <w:rPr>
          <w:rFonts w:ascii="Times New Roman" w:eastAsia="Times New Roman" w:hAnsi="Times New Roman" w:cs="Times New Roman"/>
          <w:sz w:val="24"/>
          <w:szCs w:val="24"/>
          <w:lang w:val="id-ID" w:eastAsia="id-ID"/>
        </w:rPr>
        <w:t xml:space="preserve">3. Aspek lingkungan hidup. </w:t>
      </w:r>
    </w:p>
    <w:p w:rsidR="00CB05D6" w:rsidRPr="00767446" w:rsidRDefault="00CB05D6" w:rsidP="00CB05D6">
      <w:pPr>
        <w:shd w:val="clear" w:color="auto" w:fill="FFFFFF"/>
        <w:spacing w:before="240" w:line="480" w:lineRule="auto"/>
        <w:ind w:left="720" w:firstLine="720"/>
        <w:jc w:val="both"/>
        <w:rPr>
          <w:rFonts w:ascii="Times New Roman" w:eastAsia="Times New Roman" w:hAnsi="Times New Roman" w:cs="Times New Roman"/>
          <w:color w:val="FF0000"/>
          <w:sz w:val="24"/>
          <w:szCs w:val="24"/>
          <w:lang w:val="id-ID" w:eastAsia="id-ID"/>
        </w:rPr>
      </w:pPr>
      <w:r w:rsidRPr="00B062B4">
        <w:rPr>
          <w:rFonts w:ascii="Times New Roman" w:eastAsia="Times New Roman" w:hAnsi="Times New Roman" w:cs="Times New Roman"/>
          <w:sz w:val="24"/>
          <w:szCs w:val="24"/>
          <w:lang w:val="id-ID" w:eastAsia="id-ID"/>
        </w:rPr>
        <w:t>Kegiatan di wilayah udara Indonesia, terlihat dari kegiatan penerbangan melalui angkutan udara. Hampir tidak ada daerah yang tidak bis</w:t>
      </w:r>
      <w:r>
        <w:rPr>
          <w:rFonts w:ascii="Times New Roman" w:eastAsia="Times New Roman" w:hAnsi="Times New Roman" w:cs="Times New Roman"/>
          <w:sz w:val="24"/>
          <w:szCs w:val="24"/>
          <w:lang w:val="id-ID" w:eastAsia="id-ID"/>
        </w:rPr>
        <w:t xml:space="preserve">a dimasuki maskapai penerbangan. </w:t>
      </w:r>
      <w:r w:rsidRPr="00B062B4">
        <w:rPr>
          <w:rFonts w:ascii="Times New Roman" w:eastAsia="Times New Roman" w:hAnsi="Times New Roman" w:cs="Times New Roman"/>
          <w:sz w:val="24"/>
          <w:szCs w:val="24"/>
          <w:lang w:val="id-ID" w:eastAsia="id-ID"/>
        </w:rPr>
        <w:t>Pertumbuhan penumpang angkutan udara di Indonesia dari tahun</w:t>
      </w:r>
      <w:r>
        <w:rPr>
          <w:rFonts w:ascii="Times New Roman" w:eastAsia="Times New Roman" w:hAnsi="Times New Roman" w:cs="Times New Roman"/>
          <w:sz w:val="24"/>
          <w:szCs w:val="24"/>
          <w:lang w:val="id-ID" w:eastAsia="id-ID"/>
        </w:rPr>
        <w:t xml:space="preserve"> 2009 s.d. 2012 sebesar 18,31%. D</w:t>
      </w:r>
      <w:r w:rsidRPr="00B062B4">
        <w:rPr>
          <w:rFonts w:ascii="Times New Roman" w:eastAsia="Times New Roman" w:hAnsi="Times New Roman" w:cs="Times New Roman"/>
          <w:sz w:val="24"/>
          <w:szCs w:val="24"/>
          <w:lang w:val="id-ID" w:eastAsia="id-ID"/>
        </w:rPr>
        <w:t>i tahun 2013, penerbangan Indonesia telah mengangkut lebih dari 85 ju</w:t>
      </w:r>
      <w:r>
        <w:rPr>
          <w:rFonts w:ascii="Times New Roman" w:eastAsia="Times New Roman" w:hAnsi="Times New Roman" w:cs="Times New Roman"/>
          <w:sz w:val="24"/>
          <w:szCs w:val="24"/>
          <w:lang w:val="id-ID" w:eastAsia="id-ID"/>
        </w:rPr>
        <w:t xml:space="preserve">ta penumpang ke berbagai daerah. </w:t>
      </w:r>
      <w:r w:rsidRPr="00B062B4">
        <w:rPr>
          <w:rFonts w:ascii="Times New Roman" w:eastAsia="Times New Roman" w:hAnsi="Times New Roman" w:cs="Times New Roman"/>
          <w:sz w:val="24"/>
          <w:szCs w:val="24"/>
          <w:lang w:val="id-ID" w:eastAsia="id-ID"/>
        </w:rPr>
        <w:t>Wilayah udara Indonesia yang luas, dengan banyaknya kegiatan penerbangan berpotensi mengundang kerawanan terjadi kecelakaan udara dan ancaman pelanggaran wilayah udara Indonesia. Ancaman pelanggaran wilayah udara nasional, selain mengganggu keamanan nasional yang berkaitan dengan kegiatan penerbangan, juga berpengaruh terhadap kedaulatan wilayah apabila ditinjau dari aspek pertahanan negara. Kemungkinan-kemungkinan yang terjadi pa</w:t>
      </w:r>
      <w:r>
        <w:rPr>
          <w:rFonts w:ascii="Times New Roman" w:eastAsia="Times New Roman" w:hAnsi="Times New Roman" w:cs="Times New Roman"/>
          <w:sz w:val="24"/>
          <w:szCs w:val="24"/>
          <w:lang w:val="id-ID" w:eastAsia="id-ID"/>
        </w:rPr>
        <w:t>da saat penerbangan antara lain</w:t>
      </w:r>
      <w:r>
        <w:rPr>
          <w:rFonts w:ascii="Times New Roman" w:eastAsia="Times New Roman" w:hAnsi="Times New Roman" w:cs="Times New Roman"/>
          <w:sz w:val="24"/>
          <w:szCs w:val="24"/>
          <w:lang w:eastAsia="id-ID"/>
        </w:rPr>
        <w:t>,</w:t>
      </w:r>
      <w:r w:rsidRPr="00B062B4">
        <w:rPr>
          <w:rFonts w:ascii="Times New Roman" w:eastAsia="Times New Roman" w:hAnsi="Times New Roman" w:cs="Times New Roman"/>
          <w:sz w:val="24"/>
          <w:szCs w:val="24"/>
          <w:lang w:val="id-ID" w:eastAsia="id-ID"/>
        </w:rPr>
        <w:t xml:space="preserve"> pesawa</w:t>
      </w:r>
      <w:r>
        <w:rPr>
          <w:rFonts w:ascii="Times New Roman" w:eastAsia="Times New Roman" w:hAnsi="Times New Roman" w:cs="Times New Roman"/>
          <w:sz w:val="24"/>
          <w:szCs w:val="24"/>
          <w:lang w:val="id-ID" w:eastAsia="id-ID"/>
        </w:rPr>
        <w:t>t tidak teridentifikasi yang</w:t>
      </w:r>
      <w:r>
        <w:rPr>
          <w:rFonts w:ascii="Times New Roman" w:eastAsia="Times New Roman" w:hAnsi="Times New Roman" w:cs="Times New Roman"/>
          <w:sz w:val="24"/>
          <w:szCs w:val="24"/>
          <w:lang w:eastAsia="id-ID"/>
        </w:rPr>
        <w:t xml:space="preserve"> dapat </w:t>
      </w:r>
      <w:r w:rsidRPr="00B062B4">
        <w:rPr>
          <w:rFonts w:ascii="Times New Roman" w:eastAsia="Times New Roman" w:hAnsi="Times New Roman" w:cs="Times New Roman"/>
          <w:sz w:val="24"/>
          <w:szCs w:val="24"/>
          <w:lang w:val="id-ID" w:eastAsia="id-ID"/>
        </w:rPr>
        <w:t>dianggap menyimpang dari jalurnya atau pesawat yang dilaporkan beroperasi di daerah tertentu tetapi tidak memberikan identitasnya kepada otorita</w:t>
      </w:r>
      <w:r>
        <w:rPr>
          <w:rFonts w:ascii="Times New Roman" w:eastAsia="Times New Roman" w:hAnsi="Times New Roman" w:cs="Times New Roman"/>
          <w:sz w:val="24"/>
          <w:szCs w:val="24"/>
          <w:lang w:val="id-ID" w:eastAsia="id-ID"/>
        </w:rPr>
        <w:t xml:space="preserve">s pelayanan lalu lintas udara, </w:t>
      </w:r>
      <w:r>
        <w:rPr>
          <w:rFonts w:ascii="Times New Roman" w:eastAsia="Times New Roman" w:hAnsi="Times New Roman" w:cs="Times New Roman"/>
          <w:sz w:val="24"/>
          <w:szCs w:val="24"/>
          <w:lang w:eastAsia="id-ID"/>
        </w:rPr>
        <w:t>Air Traffic Control Service (</w:t>
      </w:r>
      <w:r w:rsidRPr="00B062B4">
        <w:rPr>
          <w:rFonts w:ascii="Times New Roman" w:eastAsia="Times New Roman" w:hAnsi="Times New Roman" w:cs="Times New Roman"/>
          <w:sz w:val="24"/>
          <w:szCs w:val="24"/>
          <w:lang w:val="id-ID" w:eastAsia="id-ID"/>
        </w:rPr>
        <w:t>ATS</w:t>
      </w:r>
      <w:r>
        <w:rPr>
          <w:rFonts w:ascii="Times New Roman" w:eastAsia="Times New Roman" w:hAnsi="Times New Roman" w:cs="Times New Roman"/>
          <w:sz w:val="24"/>
          <w:szCs w:val="24"/>
          <w:lang w:eastAsia="id-ID"/>
        </w:rPr>
        <w:t>).</w:t>
      </w:r>
      <w:r>
        <w:rPr>
          <w:rStyle w:val="FootnoteReference"/>
          <w:rFonts w:ascii="Times New Roman" w:eastAsia="Times New Roman" w:hAnsi="Times New Roman" w:cs="Times New Roman"/>
          <w:sz w:val="24"/>
          <w:szCs w:val="24"/>
          <w:lang w:eastAsia="id-ID"/>
        </w:rPr>
        <w:footnoteReference w:id="9"/>
      </w:r>
    </w:p>
    <w:p w:rsidR="00CB05D6" w:rsidRDefault="00CB05D6" w:rsidP="00CB05D6">
      <w:pPr>
        <w:shd w:val="clear" w:color="auto" w:fill="FFFFFF"/>
        <w:spacing w:before="240" w:line="480" w:lineRule="auto"/>
        <w:ind w:left="720" w:firstLine="720"/>
        <w:jc w:val="both"/>
        <w:rPr>
          <w:rFonts w:ascii="Times New Roman" w:eastAsia="Times New Roman" w:hAnsi="Times New Roman" w:cs="Times New Roman"/>
          <w:sz w:val="24"/>
          <w:szCs w:val="24"/>
          <w:lang w:val="id-ID" w:eastAsia="id-ID"/>
        </w:rPr>
      </w:pPr>
      <w:r w:rsidRPr="00B062B4">
        <w:rPr>
          <w:rFonts w:ascii="Times New Roman" w:eastAsia="Times New Roman" w:hAnsi="Times New Roman" w:cs="Times New Roman"/>
          <w:sz w:val="24"/>
          <w:szCs w:val="24"/>
          <w:lang w:val="id-ID" w:eastAsia="id-ID"/>
        </w:rPr>
        <w:lastRenderedPageBreak/>
        <w:t>Pesawat udara Indonesia yang terbang di atas teritorial Indonesia diwajibkan melapor ke menara pengontrol lalu</w:t>
      </w:r>
      <w:r>
        <w:rPr>
          <w:rFonts w:ascii="Times New Roman" w:eastAsia="Times New Roman" w:hAnsi="Times New Roman" w:cs="Times New Roman"/>
          <w:sz w:val="24"/>
          <w:szCs w:val="24"/>
          <w:lang w:val="id-ID" w:eastAsia="id-ID"/>
        </w:rPr>
        <w:t xml:space="preserve"> lintas udara yang dikendalikan </w:t>
      </w:r>
      <w:r w:rsidRPr="00767446">
        <w:rPr>
          <w:rFonts w:ascii="Times New Roman" w:eastAsia="Times New Roman" w:hAnsi="Times New Roman" w:cs="Times New Roman"/>
          <w:i/>
          <w:sz w:val="24"/>
          <w:szCs w:val="24"/>
          <w:lang w:val="id-ID" w:eastAsia="id-ID"/>
        </w:rPr>
        <w:t>F</w:t>
      </w:r>
      <w:r w:rsidRPr="00767446">
        <w:rPr>
          <w:rFonts w:ascii="Times New Roman" w:eastAsia="Times New Roman" w:hAnsi="Times New Roman" w:cs="Times New Roman"/>
          <w:bCs/>
          <w:i/>
          <w:iCs/>
          <w:sz w:val="24"/>
          <w:szCs w:val="24"/>
          <w:lang w:val="id-ID" w:eastAsia="id-ID"/>
        </w:rPr>
        <w:t>light Information Region</w:t>
      </w:r>
      <w:r>
        <w:rPr>
          <w:rFonts w:ascii="Times New Roman" w:eastAsia="Times New Roman" w:hAnsi="Times New Roman" w:cs="Times New Roman"/>
          <w:bCs/>
          <w:i/>
          <w:iCs/>
          <w:sz w:val="24"/>
          <w:szCs w:val="24"/>
          <w:lang w:eastAsia="id-ID"/>
        </w:rPr>
        <w:t xml:space="preserve"> </w:t>
      </w:r>
      <w:r>
        <w:rPr>
          <w:rFonts w:ascii="Times New Roman" w:eastAsia="Times New Roman" w:hAnsi="Times New Roman" w:cs="Times New Roman"/>
          <w:sz w:val="24"/>
          <w:szCs w:val="24"/>
          <w:lang w:eastAsia="id-ID"/>
        </w:rPr>
        <w:t>(</w:t>
      </w:r>
      <w:r w:rsidRPr="00B062B4">
        <w:rPr>
          <w:rFonts w:ascii="Times New Roman" w:eastAsia="Times New Roman" w:hAnsi="Times New Roman" w:cs="Times New Roman"/>
          <w:sz w:val="24"/>
          <w:szCs w:val="24"/>
          <w:lang w:val="id-ID" w:eastAsia="id-ID"/>
        </w:rPr>
        <w:t>FIR</w:t>
      </w:r>
      <w:r>
        <w:rPr>
          <w:rFonts w:ascii="Times New Roman" w:eastAsia="Times New Roman" w:hAnsi="Times New Roman" w:cs="Times New Roman"/>
          <w:sz w:val="24"/>
          <w:szCs w:val="24"/>
          <w:lang w:eastAsia="id-ID"/>
        </w:rPr>
        <w:t>)</w:t>
      </w:r>
      <w:r w:rsidRPr="00B062B4">
        <w:rPr>
          <w:rFonts w:ascii="Times New Roman" w:eastAsia="Times New Roman" w:hAnsi="Times New Roman" w:cs="Times New Roman"/>
          <w:sz w:val="24"/>
          <w:szCs w:val="24"/>
          <w:lang w:val="id-ID" w:eastAsia="id-ID"/>
        </w:rPr>
        <w:t xml:space="preserve"> Singapura sehingga dirasa kurang nyaman bagi pesawat udara In</w:t>
      </w:r>
      <w:bookmarkStart w:id="0" w:name="_ftnref14"/>
      <w:r>
        <w:rPr>
          <w:rFonts w:ascii="Times New Roman" w:eastAsia="Times New Roman" w:hAnsi="Times New Roman" w:cs="Times New Roman"/>
          <w:sz w:val="24"/>
          <w:szCs w:val="24"/>
          <w:lang w:val="id-ID" w:eastAsia="id-ID"/>
        </w:rPr>
        <w:t>donesia.</w:t>
      </w:r>
      <w:bookmarkEnd w:id="0"/>
      <w:r>
        <w:rPr>
          <w:rFonts w:ascii="Times New Roman" w:eastAsia="Times New Roman" w:hAnsi="Times New Roman" w:cs="Times New Roman"/>
          <w:sz w:val="24"/>
          <w:szCs w:val="24"/>
          <w:lang w:eastAsia="id-ID"/>
        </w:rPr>
        <w:t xml:space="preserve"> </w:t>
      </w:r>
      <w:r w:rsidRPr="00B062B4">
        <w:rPr>
          <w:rFonts w:ascii="Times New Roman" w:eastAsia="Times New Roman" w:hAnsi="Times New Roman" w:cs="Times New Roman"/>
          <w:sz w:val="24"/>
          <w:szCs w:val="24"/>
          <w:lang w:val="id-ID" w:eastAsia="id-ID"/>
        </w:rPr>
        <w:t xml:space="preserve">Pendelegasian pengaturan lalu lintas udara di wilayah Batam, Provinsi Kepulauan Riau, kepada otoritas Singapura </w:t>
      </w:r>
      <w:r>
        <w:rPr>
          <w:rFonts w:ascii="Times New Roman" w:eastAsia="Times New Roman" w:hAnsi="Times New Roman" w:cs="Times New Roman"/>
          <w:sz w:val="24"/>
          <w:szCs w:val="24"/>
          <w:lang w:eastAsia="id-ID"/>
        </w:rPr>
        <w:t xml:space="preserve">dimulai </w:t>
      </w:r>
      <w:r w:rsidRPr="00B062B4">
        <w:rPr>
          <w:rFonts w:ascii="Times New Roman" w:eastAsia="Times New Roman" w:hAnsi="Times New Roman" w:cs="Times New Roman"/>
          <w:sz w:val="24"/>
          <w:szCs w:val="24"/>
          <w:lang w:val="id-ID" w:eastAsia="id-ID"/>
        </w:rPr>
        <w:t>sejak tahun 1946 hingga sekarang. Penerbang Indonesia yang hendak melintas wilayah udara di Batam harus m</w:t>
      </w:r>
      <w:r>
        <w:rPr>
          <w:rFonts w:ascii="Times New Roman" w:eastAsia="Times New Roman" w:hAnsi="Times New Roman" w:cs="Times New Roman"/>
          <w:sz w:val="24"/>
          <w:szCs w:val="24"/>
          <w:lang w:val="id-ID" w:eastAsia="id-ID"/>
        </w:rPr>
        <w:t>eminta izin dahulu ke Singapura.</w:t>
      </w:r>
      <w:r>
        <w:rPr>
          <w:rStyle w:val="FootnoteReference"/>
          <w:rFonts w:ascii="Times New Roman" w:eastAsia="Times New Roman" w:hAnsi="Times New Roman" w:cs="Times New Roman"/>
          <w:sz w:val="24"/>
          <w:szCs w:val="24"/>
          <w:lang w:val="id-ID" w:eastAsia="id-ID"/>
        </w:rPr>
        <w:footnoteReference w:id="10"/>
      </w:r>
    </w:p>
    <w:p w:rsidR="00CB05D6" w:rsidRDefault="00CB05D6" w:rsidP="00CB05D6">
      <w:pPr>
        <w:shd w:val="clear" w:color="auto" w:fill="FFFFFF"/>
        <w:spacing w:before="240" w:line="480" w:lineRule="auto"/>
        <w:ind w:left="720" w:firstLine="720"/>
        <w:jc w:val="both"/>
        <w:rPr>
          <w:rFonts w:ascii="Times New Roman" w:eastAsia="Times New Roman" w:hAnsi="Times New Roman" w:cs="Times New Roman"/>
          <w:sz w:val="24"/>
          <w:szCs w:val="24"/>
          <w:lang w:val="id-ID" w:eastAsia="id-ID"/>
        </w:rPr>
      </w:pPr>
      <w:r w:rsidRPr="00B062B4">
        <w:rPr>
          <w:rFonts w:ascii="Times New Roman" w:eastAsia="Times New Roman" w:hAnsi="Times New Roman" w:cs="Times New Roman"/>
          <w:sz w:val="24"/>
          <w:szCs w:val="24"/>
          <w:lang w:val="id-ID" w:eastAsia="id-ID"/>
        </w:rPr>
        <w:t>Pengendalian lalu lintas udara,</w:t>
      </w:r>
      <w:r>
        <w:rPr>
          <w:rFonts w:ascii="Times New Roman" w:eastAsia="Times New Roman" w:hAnsi="Times New Roman" w:cs="Times New Roman"/>
          <w:sz w:val="24"/>
          <w:szCs w:val="24"/>
          <w:lang w:val="id-ID" w:eastAsia="id-ID"/>
        </w:rPr>
        <w:t xml:space="preserve"> mengoperasikan dua wilayah FIR, </w:t>
      </w:r>
      <w:r w:rsidRPr="00B062B4">
        <w:rPr>
          <w:rFonts w:ascii="Times New Roman" w:eastAsia="Times New Roman" w:hAnsi="Times New Roman" w:cs="Times New Roman"/>
          <w:sz w:val="24"/>
          <w:szCs w:val="24"/>
          <w:lang w:val="id-ID" w:eastAsia="id-ID"/>
        </w:rPr>
        <w:t>yakni FIR Jakarta dan FIR Makassar, dan masih dibantu FIR Singapura untuk sektor a, b dan c (wilayah d</w:t>
      </w:r>
      <w:r>
        <w:rPr>
          <w:rFonts w:ascii="Times New Roman" w:eastAsia="Times New Roman" w:hAnsi="Times New Roman" w:cs="Times New Roman"/>
          <w:sz w:val="24"/>
          <w:szCs w:val="24"/>
          <w:lang w:val="id-ID" w:eastAsia="id-ID"/>
        </w:rPr>
        <w:t xml:space="preserve">i atas Batam, Matak dan Natuna). </w:t>
      </w:r>
      <w:r w:rsidRPr="00B062B4">
        <w:rPr>
          <w:rFonts w:ascii="Times New Roman" w:eastAsia="Times New Roman" w:hAnsi="Times New Roman" w:cs="Times New Roman"/>
          <w:sz w:val="24"/>
          <w:szCs w:val="24"/>
          <w:lang w:val="id-ID" w:eastAsia="id-ID"/>
        </w:rPr>
        <w:t>Terkait dengan pengendalian lalu lintas udara di Indonesia, dalam seminar Internasional Air Power 2014 Klub Eksekutif Persada Pu</w:t>
      </w:r>
      <w:r>
        <w:rPr>
          <w:rFonts w:ascii="Times New Roman" w:eastAsia="Times New Roman" w:hAnsi="Times New Roman" w:cs="Times New Roman"/>
          <w:sz w:val="24"/>
          <w:szCs w:val="24"/>
          <w:lang w:val="id-ID" w:eastAsia="id-ID"/>
        </w:rPr>
        <w:t>rnawira, Kamis 17 April 2014 di</w:t>
      </w:r>
      <w:r w:rsidRPr="00B062B4">
        <w:rPr>
          <w:rFonts w:ascii="Times New Roman" w:eastAsia="Times New Roman" w:hAnsi="Times New Roman" w:cs="Times New Roman"/>
          <w:sz w:val="24"/>
          <w:szCs w:val="24"/>
          <w:lang w:val="id-ID" w:eastAsia="id-ID"/>
        </w:rPr>
        <w:t>bahas khusus mengenai pentingnya FIR di kendalik</w:t>
      </w:r>
      <w:bookmarkStart w:id="1" w:name="_ftnref17"/>
      <w:r>
        <w:rPr>
          <w:rFonts w:ascii="Times New Roman" w:eastAsia="Times New Roman" w:hAnsi="Times New Roman" w:cs="Times New Roman"/>
          <w:sz w:val="24"/>
          <w:szCs w:val="24"/>
          <w:lang w:val="id-ID" w:eastAsia="id-ID"/>
        </w:rPr>
        <w:t>an dan dikontrol oleh Indonesia.</w:t>
      </w:r>
      <w:bookmarkEnd w:id="1"/>
      <w:r w:rsidRPr="00B062B4">
        <w:rPr>
          <w:rFonts w:ascii="Times New Roman" w:eastAsia="Times New Roman" w:hAnsi="Times New Roman" w:cs="Times New Roman"/>
          <w:sz w:val="24"/>
          <w:szCs w:val="24"/>
          <w:lang w:val="id-ID" w:eastAsia="id-ID"/>
        </w:rPr>
        <w:t>Pada tahun 2008,</w:t>
      </w:r>
      <w:r>
        <w:rPr>
          <w:rFonts w:ascii="Times New Roman" w:eastAsia="Times New Roman" w:hAnsi="Times New Roman" w:cs="Times New Roman"/>
          <w:sz w:val="24"/>
          <w:szCs w:val="24"/>
          <w:lang w:eastAsia="id-ID"/>
        </w:rPr>
        <w:t xml:space="preserve"> Komando Sektor Pertahanan Udara Nasional (</w:t>
      </w:r>
      <w:r w:rsidRPr="00B062B4">
        <w:rPr>
          <w:rFonts w:ascii="Times New Roman" w:eastAsia="Times New Roman" w:hAnsi="Times New Roman" w:cs="Times New Roman"/>
          <w:sz w:val="24"/>
          <w:szCs w:val="24"/>
          <w:lang w:val="id-ID" w:eastAsia="id-ID"/>
        </w:rPr>
        <w:t>Kosek</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id-ID" w:eastAsia="id-ID"/>
        </w:rPr>
        <w:t>H</w:t>
      </w:r>
      <w:r w:rsidRPr="00B062B4">
        <w:rPr>
          <w:rFonts w:ascii="Times New Roman" w:eastAsia="Times New Roman" w:hAnsi="Times New Roman" w:cs="Times New Roman"/>
          <w:sz w:val="24"/>
          <w:szCs w:val="24"/>
          <w:lang w:val="id-ID" w:eastAsia="id-ID"/>
        </w:rPr>
        <w:t>anudnas</w:t>
      </w:r>
      <w:r>
        <w:rPr>
          <w:rFonts w:ascii="Times New Roman" w:eastAsia="Times New Roman" w:hAnsi="Times New Roman" w:cs="Times New Roman"/>
          <w:sz w:val="24"/>
          <w:szCs w:val="24"/>
          <w:lang w:eastAsia="id-ID"/>
        </w:rPr>
        <w:t>)</w:t>
      </w:r>
      <w:r w:rsidRPr="00B062B4">
        <w:rPr>
          <w:rFonts w:ascii="Times New Roman" w:eastAsia="Times New Roman" w:hAnsi="Times New Roman" w:cs="Times New Roman"/>
          <w:sz w:val="24"/>
          <w:szCs w:val="24"/>
          <w:lang w:val="id-ID" w:eastAsia="id-ID"/>
        </w:rPr>
        <w:t xml:space="preserve"> mencatat militer Singapura 18 kali melanggar batas wilayah Indonesia, pelatihan militer negara Singapura di wilayah udara Indonesia khususnya di atas wilayah udara kepulauan Riau tanpa izin negara Indonesia karena FIR di atas wilayah tersebut berada pada kontrol negara Singapura. Pengendalian wilayah udara Indonesia oleh negara lain tidak sesuai dengan ketentuan Undang-Undang No 1 Tentang Penerbangan, Pasal 6 dan Pasal 5 menyatakan bahwa Negara Kesatuan Republik Indonesia berdaulat penuh dan eksklusi</w:t>
      </w:r>
      <w:r>
        <w:rPr>
          <w:rFonts w:ascii="Times New Roman" w:eastAsia="Times New Roman" w:hAnsi="Times New Roman" w:cs="Times New Roman"/>
          <w:sz w:val="24"/>
          <w:szCs w:val="24"/>
          <w:lang w:val="id-ID" w:eastAsia="id-ID"/>
        </w:rPr>
        <w:t>f atas wilayah udara Indonesia.</w:t>
      </w:r>
      <w:r>
        <w:rPr>
          <w:rStyle w:val="FootnoteReference"/>
          <w:rFonts w:ascii="Times New Roman" w:eastAsia="Times New Roman" w:hAnsi="Times New Roman" w:cs="Times New Roman"/>
          <w:sz w:val="24"/>
          <w:szCs w:val="24"/>
          <w:lang w:val="id-ID" w:eastAsia="id-ID"/>
        </w:rPr>
        <w:footnoteReference w:id="11"/>
      </w:r>
    </w:p>
    <w:p w:rsidR="00CB05D6" w:rsidRDefault="00CB05D6" w:rsidP="00CB05D6">
      <w:pPr>
        <w:shd w:val="clear" w:color="auto" w:fill="FFFFFF"/>
        <w:spacing w:before="240" w:line="480" w:lineRule="auto"/>
        <w:ind w:left="72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Dalam praktik Indonesia, sekalipun suatu perjanjian internasional telah diratifikasi dengan undang-undang, masih dibutuhkan adanya undang-undang lain untuk mengimplementasikannya pada domain hukum nasional.</w:t>
      </w:r>
      <w:r>
        <w:rPr>
          <w:rStyle w:val="FootnoteReference"/>
          <w:rFonts w:ascii="Times New Roman" w:eastAsia="Times New Roman" w:hAnsi="Times New Roman" w:cs="Times New Roman"/>
          <w:sz w:val="24"/>
          <w:szCs w:val="24"/>
          <w:lang w:eastAsia="id-ID"/>
        </w:rPr>
        <w:footnoteReference w:id="12"/>
      </w:r>
    </w:p>
    <w:p w:rsidR="00CB05D6" w:rsidRDefault="00CB05D6" w:rsidP="00CB05D6">
      <w:pPr>
        <w:shd w:val="clear" w:color="auto" w:fill="FFFFFF"/>
        <w:spacing w:before="240" w:line="480" w:lineRule="auto"/>
        <w:ind w:left="72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Pembahasan tentang status perjanjian dalam kerangka relasi antara perjanjian internasional dengan hukum internasional Indonesia semakin menarik dengan adanya </w:t>
      </w:r>
      <w:r>
        <w:rPr>
          <w:rFonts w:ascii="Times New Roman" w:eastAsia="Times New Roman" w:hAnsi="Times New Roman" w:cs="Times New Roman"/>
          <w:i/>
          <w:sz w:val="24"/>
          <w:szCs w:val="24"/>
          <w:lang w:eastAsia="id-ID"/>
        </w:rPr>
        <w:t xml:space="preserve">lembaga pengesahan </w:t>
      </w:r>
      <w:r>
        <w:rPr>
          <w:rFonts w:ascii="Times New Roman" w:eastAsia="Times New Roman" w:hAnsi="Times New Roman" w:cs="Times New Roman"/>
          <w:sz w:val="24"/>
          <w:szCs w:val="24"/>
          <w:lang w:eastAsia="id-ID"/>
        </w:rPr>
        <w:t>(</w:t>
      </w:r>
      <w:r>
        <w:rPr>
          <w:rFonts w:ascii="Times New Roman" w:eastAsia="Times New Roman" w:hAnsi="Times New Roman" w:cs="Times New Roman"/>
          <w:i/>
          <w:sz w:val="24"/>
          <w:szCs w:val="24"/>
          <w:lang w:eastAsia="id-ID"/>
        </w:rPr>
        <w:t>ratifikasi</w:t>
      </w:r>
      <w:r>
        <w:rPr>
          <w:rFonts w:ascii="Times New Roman" w:eastAsia="Times New Roman" w:hAnsi="Times New Roman" w:cs="Times New Roman"/>
          <w:sz w:val="24"/>
          <w:szCs w:val="24"/>
          <w:lang w:eastAsia="id-ID"/>
        </w:rPr>
        <w:t xml:space="preserve">) yang dituangkan dalam format legislasinasional. Semula adanya format legislasi nasional (Undang-undang atau Peraturan Presiden) dengan sendirinya sudah cukup mengarahkan keyakinan publik bahwa Indonesia menganut teori transformasi atau dualisme. Namun, pada kenyataannya </w:t>
      </w:r>
      <w:r>
        <w:rPr>
          <w:rFonts w:ascii="Times New Roman" w:eastAsia="Times New Roman" w:hAnsi="Times New Roman" w:cs="Times New Roman"/>
          <w:i/>
          <w:sz w:val="24"/>
          <w:szCs w:val="24"/>
          <w:lang w:eastAsia="id-ID"/>
        </w:rPr>
        <w:t xml:space="preserve">lembaga pengesahan </w:t>
      </w:r>
      <w:r>
        <w:rPr>
          <w:rFonts w:ascii="Times New Roman" w:eastAsia="Times New Roman" w:hAnsi="Times New Roman" w:cs="Times New Roman"/>
          <w:sz w:val="24"/>
          <w:szCs w:val="24"/>
          <w:lang w:eastAsia="id-ID"/>
        </w:rPr>
        <w:t>ini juga menimbulkan penafsiran yang berbeda di kalangan akademis yang berimplikasi pada penerapan perjanjian ditataran praktis.</w:t>
      </w:r>
    </w:p>
    <w:p w:rsidR="00CB05D6" w:rsidRDefault="00CB05D6" w:rsidP="00CB05D6">
      <w:pPr>
        <w:shd w:val="clear" w:color="auto" w:fill="FFFFFF"/>
        <w:spacing w:before="240" w:line="480" w:lineRule="auto"/>
        <w:ind w:left="72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Dalam hal ini sistem hukum Indonesia tidak terlalu mengkontruksikan secara tegas tentang pembedaaan antara ratifikasi dalam dimensi hukum internasional dengan ratifikasi dalam dimensi hukum nasional.</w:t>
      </w:r>
    </w:p>
    <w:p w:rsidR="00CB05D6" w:rsidRDefault="00CB05D6" w:rsidP="00CB05D6">
      <w:pPr>
        <w:shd w:val="clear" w:color="auto" w:fill="FFFFFF"/>
        <w:spacing w:before="240" w:line="480" w:lineRule="auto"/>
        <w:ind w:left="72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Terdapat interpretasi bahwa undang-undang yang meratifikasi suatu perjanjian hanya merupakan bentuk persetujuan DPR seperti yang diisyaratkan oleh Pasal 11 UUD 1945. Undang-undang ini hanya merupakan jubbah bagi persetujuan DPR dan tidak memuat aturan sebagaimana layaknya suatu undang-undang. Namun, di lain pihak, dan umumnya secara tidak sengaja dianut oleh publik, undang-undang ini tetap dianggap sebagai undang-undang yang mentransformasikan perjanjian itu ke dalam format hukum nasional dengan tingkat yang setara dengan undang-undang.</w:t>
      </w:r>
      <w:r>
        <w:rPr>
          <w:rStyle w:val="FootnoteReference"/>
          <w:rFonts w:ascii="Times New Roman" w:eastAsia="Times New Roman" w:hAnsi="Times New Roman" w:cs="Times New Roman"/>
          <w:sz w:val="24"/>
          <w:szCs w:val="24"/>
          <w:lang w:eastAsia="id-ID"/>
        </w:rPr>
        <w:footnoteReference w:id="13"/>
      </w:r>
    </w:p>
    <w:p w:rsidR="00CB05D6" w:rsidRDefault="00CB05D6" w:rsidP="00CB05D6">
      <w:pPr>
        <w:shd w:val="clear" w:color="auto" w:fill="FFFFFF"/>
        <w:spacing w:before="240" w:line="480" w:lineRule="auto"/>
        <w:ind w:left="72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Inskonsitensi juga tejadi pada pola pikir pemerintah dalam meratifikasi suatu perjanjian. Pada era orde baru, meratifikasi suatu perjanjian yang bertentangan dengan hukum nasional bukan merupakan kendala hukum. Namun, pada era reformasi terdapat kecenderungan untuk menyesuaikan dulu hukum nasional sebelum meratifikasi perjanjian internasional.</w:t>
      </w:r>
      <w:r>
        <w:rPr>
          <w:rStyle w:val="FootnoteReference"/>
          <w:rFonts w:ascii="Times New Roman" w:eastAsia="Times New Roman" w:hAnsi="Times New Roman" w:cs="Times New Roman"/>
          <w:sz w:val="24"/>
          <w:szCs w:val="24"/>
          <w:lang w:eastAsia="id-ID"/>
        </w:rPr>
        <w:footnoteReference w:id="14"/>
      </w:r>
    </w:p>
    <w:p w:rsidR="00CB05D6" w:rsidRDefault="00CB05D6" w:rsidP="00CB05D6">
      <w:pPr>
        <w:shd w:val="clear" w:color="auto" w:fill="FFFFFF"/>
        <w:spacing w:before="240" w:line="480" w:lineRule="auto"/>
        <w:ind w:left="72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Sebaliknya, pertanyaan mendasar lainnya adalah dapatkah DPR dan Presiden mengesahkan suatu perjanjian yang bertentangan dengan sistem hukum nasional? Praktik Indonesia justru membuktikan bahwa banyak perjanjian internasional yang bertentangan dengan hukum nasional diratifikasi oleh DPR/Presiden. Namun, jika di era reformasi ini DPR dihadapkan dengan suatu perjanjian yang jelas bertentangan dengan sistem hukum nasional, dapatkah argumentasi </w:t>
      </w:r>
      <w:r>
        <w:rPr>
          <w:rFonts w:ascii="Times New Roman" w:eastAsia="Times New Roman" w:hAnsi="Times New Roman" w:cs="Times New Roman"/>
          <w:i/>
          <w:sz w:val="24"/>
          <w:szCs w:val="24"/>
          <w:lang w:eastAsia="id-ID"/>
        </w:rPr>
        <w:t xml:space="preserve">terjadinya pelanggaran hukum nasional </w:t>
      </w:r>
      <w:r>
        <w:rPr>
          <w:rFonts w:ascii="Times New Roman" w:eastAsia="Times New Roman" w:hAnsi="Times New Roman" w:cs="Times New Roman"/>
          <w:sz w:val="24"/>
          <w:szCs w:val="24"/>
          <w:lang w:eastAsia="id-ID"/>
        </w:rPr>
        <w:t>dijadikan sebagai dasar untuk menolah ratifikasi perjanjian tersebut?</w:t>
      </w:r>
    </w:p>
    <w:p w:rsidR="00CB05D6" w:rsidRPr="008A1E76" w:rsidRDefault="00CB05D6" w:rsidP="00CB05D6">
      <w:pPr>
        <w:shd w:val="clear" w:color="auto" w:fill="FFFFFF"/>
        <w:spacing w:before="240" w:line="480" w:lineRule="auto"/>
        <w:ind w:left="72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Kejelasan doktrin dan hukum yang mengatur tentang hubungan hukum internasional dan hukum nasional sudah menjadi kebutuhan hukum mutlak bagi Indonesia. Tantangan ini telah mengharuskan Indonesia untuk mengambil sebuah kebijakan nasional (politik hukum) yang mengatur hubungan kedua sistem hukum ini. Praktik Indonesia sepanjang tidak dibangun oleh suatu doktrin dan kajian akademis yang memadai tetap akan menunjukkan inkonsistensi yang mengarah pada ketakpastian hukum.</w:t>
      </w:r>
    </w:p>
    <w:p w:rsidR="00CB05D6" w:rsidRDefault="00CB05D6" w:rsidP="00CB05D6">
      <w:pPr>
        <w:pStyle w:val="ListParagraph"/>
        <w:spacing w:before="240" w:line="480" w:lineRule="auto"/>
        <w:ind w:firstLine="709"/>
        <w:jc w:val="both"/>
        <w:rPr>
          <w:rFonts w:ascii="Times New Roman" w:hAnsi="Times New Roman" w:cs="Times New Roman"/>
          <w:b/>
          <w:sz w:val="24"/>
          <w:szCs w:val="24"/>
        </w:rPr>
      </w:pPr>
      <w:r w:rsidRPr="00B062B4">
        <w:rPr>
          <w:rFonts w:ascii="Times New Roman" w:hAnsi="Times New Roman" w:cs="Times New Roman"/>
          <w:sz w:val="24"/>
          <w:szCs w:val="24"/>
        </w:rPr>
        <w:t xml:space="preserve">Atas dasar uraian di atas, maka dalam penelitian ini penulis memutuskan untuk mengambil judul </w:t>
      </w:r>
      <w:r>
        <w:rPr>
          <w:rFonts w:ascii="Times New Roman" w:hAnsi="Times New Roman" w:cs="Times New Roman"/>
          <w:b/>
          <w:sz w:val="24"/>
          <w:szCs w:val="24"/>
        </w:rPr>
        <w:t>IMPLEMENTASI</w:t>
      </w:r>
      <w:r w:rsidRPr="00B062B4">
        <w:rPr>
          <w:rFonts w:ascii="Times New Roman" w:hAnsi="Times New Roman" w:cs="Times New Roman"/>
          <w:b/>
          <w:sz w:val="24"/>
          <w:szCs w:val="24"/>
        </w:rPr>
        <w:t xml:space="preserve"> HUKUM UDARA DAN RUANG ANGKASA TERHADAP SATELIT DAN PENERBANGAN DI INDONESIA</w:t>
      </w:r>
      <w:r>
        <w:rPr>
          <w:rFonts w:ascii="Times New Roman" w:hAnsi="Times New Roman" w:cs="Times New Roman"/>
          <w:b/>
          <w:sz w:val="24"/>
          <w:szCs w:val="24"/>
        </w:rPr>
        <w:t xml:space="preserve"> TAHUN 2012-2016</w:t>
      </w:r>
      <w:r w:rsidRPr="00B062B4">
        <w:rPr>
          <w:rFonts w:ascii="Times New Roman" w:hAnsi="Times New Roman" w:cs="Times New Roman"/>
          <w:b/>
          <w:sz w:val="24"/>
          <w:szCs w:val="24"/>
        </w:rPr>
        <w:t>.</w:t>
      </w:r>
    </w:p>
    <w:p w:rsidR="00CB05D6" w:rsidRDefault="00CB05D6" w:rsidP="00CB05D6">
      <w:pPr>
        <w:pStyle w:val="ListParagraph"/>
        <w:spacing w:before="240" w:line="480" w:lineRule="auto"/>
        <w:ind w:firstLine="709"/>
        <w:jc w:val="both"/>
        <w:rPr>
          <w:rFonts w:ascii="Times New Roman" w:hAnsi="Times New Roman" w:cs="Times New Roman"/>
          <w:b/>
          <w:sz w:val="24"/>
          <w:szCs w:val="24"/>
        </w:rPr>
      </w:pPr>
    </w:p>
    <w:p w:rsidR="00CB05D6" w:rsidRPr="00FC7EF7" w:rsidRDefault="00CB05D6" w:rsidP="00CB05D6">
      <w:pPr>
        <w:pStyle w:val="ListParagraph"/>
        <w:numPr>
          <w:ilvl w:val="0"/>
          <w:numId w:val="1"/>
        </w:numPr>
        <w:spacing w:before="240" w:line="480" w:lineRule="auto"/>
        <w:ind w:left="720"/>
        <w:jc w:val="both"/>
        <w:rPr>
          <w:rFonts w:ascii="Times New Roman" w:hAnsi="Times New Roman" w:cs="Times New Roman"/>
          <w:b/>
          <w:sz w:val="24"/>
          <w:szCs w:val="24"/>
        </w:rPr>
      </w:pPr>
      <w:r w:rsidRPr="00FC7EF7">
        <w:rPr>
          <w:rFonts w:ascii="Times New Roman" w:hAnsi="Times New Roman" w:cs="Times New Roman"/>
          <w:b/>
          <w:sz w:val="24"/>
          <w:szCs w:val="24"/>
        </w:rPr>
        <w:t>Identifikasi Masalah</w:t>
      </w:r>
    </w:p>
    <w:p w:rsidR="00CB05D6" w:rsidRPr="00B062B4" w:rsidRDefault="00CB05D6" w:rsidP="00CB05D6">
      <w:pPr>
        <w:spacing w:before="240" w:line="480" w:lineRule="auto"/>
        <w:ind w:left="720" w:firstLine="720"/>
        <w:jc w:val="both"/>
        <w:rPr>
          <w:rFonts w:ascii="Times New Roman" w:hAnsi="Times New Roman" w:cs="Times New Roman"/>
          <w:sz w:val="24"/>
          <w:szCs w:val="24"/>
        </w:rPr>
      </w:pPr>
      <w:r w:rsidRPr="00B062B4">
        <w:rPr>
          <w:rFonts w:ascii="Times New Roman" w:hAnsi="Times New Roman" w:cs="Times New Roman"/>
          <w:sz w:val="24"/>
          <w:szCs w:val="24"/>
        </w:rPr>
        <w:t>Dari latar belakang di atas, permasalahan dapat diideitifikasikan sebagai berikut:</w:t>
      </w:r>
    </w:p>
    <w:p w:rsidR="00CB05D6" w:rsidRDefault="00CB05D6" w:rsidP="00CB05D6">
      <w:pPr>
        <w:pStyle w:val="ListParagraph"/>
        <w:numPr>
          <w:ilvl w:val="0"/>
          <w:numId w:val="2"/>
        </w:numPr>
        <w:spacing w:before="240" w:line="480" w:lineRule="auto"/>
        <w:ind w:left="720"/>
        <w:jc w:val="both"/>
        <w:rPr>
          <w:rFonts w:ascii="Times New Roman" w:hAnsi="Times New Roman" w:cs="Times New Roman"/>
          <w:sz w:val="24"/>
          <w:szCs w:val="24"/>
        </w:rPr>
      </w:pPr>
      <w:r>
        <w:rPr>
          <w:rFonts w:ascii="Times New Roman" w:hAnsi="Times New Roman" w:cs="Times New Roman"/>
          <w:sz w:val="24"/>
          <w:szCs w:val="24"/>
        </w:rPr>
        <w:t>Bagaimana kondisi satelit dan penerbangan di Indonesia saat ini?</w:t>
      </w:r>
    </w:p>
    <w:p w:rsidR="00CB05D6" w:rsidRPr="00B062B4" w:rsidRDefault="00CB05D6" w:rsidP="00CB05D6">
      <w:pPr>
        <w:pStyle w:val="ListParagraph"/>
        <w:numPr>
          <w:ilvl w:val="0"/>
          <w:numId w:val="2"/>
        </w:numPr>
        <w:spacing w:before="240" w:line="480" w:lineRule="auto"/>
        <w:ind w:left="720"/>
        <w:jc w:val="both"/>
        <w:rPr>
          <w:rFonts w:ascii="Times New Roman" w:hAnsi="Times New Roman" w:cs="Times New Roman"/>
          <w:sz w:val="24"/>
          <w:szCs w:val="24"/>
        </w:rPr>
      </w:pPr>
      <w:r w:rsidRPr="00B062B4">
        <w:rPr>
          <w:rFonts w:ascii="Times New Roman" w:hAnsi="Times New Roman" w:cs="Times New Roman"/>
          <w:sz w:val="24"/>
          <w:szCs w:val="24"/>
        </w:rPr>
        <w:t>Bagaimana ketentuan hukum udara dan ruang angkasa di Indonesia?</w:t>
      </w:r>
    </w:p>
    <w:p w:rsidR="00CB05D6" w:rsidRPr="00B062B4" w:rsidRDefault="00CB05D6" w:rsidP="00CB05D6">
      <w:pPr>
        <w:pStyle w:val="ListParagraph"/>
        <w:numPr>
          <w:ilvl w:val="0"/>
          <w:numId w:val="2"/>
        </w:numPr>
        <w:spacing w:before="240" w:line="480" w:lineRule="auto"/>
        <w:ind w:left="720"/>
        <w:jc w:val="both"/>
        <w:rPr>
          <w:rFonts w:ascii="Times New Roman" w:hAnsi="Times New Roman" w:cs="Times New Roman"/>
          <w:sz w:val="24"/>
          <w:szCs w:val="24"/>
        </w:rPr>
      </w:pPr>
      <w:r w:rsidRPr="00B062B4">
        <w:rPr>
          <w:rFonts w:ascii="Times New Roman" w:hAnsi="Times New Roman" w:cs="Times New Roman"/>
          <w:sz w:val="24"/>
          <w:szCs w:val="24"/>
        </w:rPr>
        <w:t>Bagaimana penerapan hukum udara dan ruang angkasa dalam menentukan batas-batas teritorial udara di Indonesia?</w:t>
      </w:r>
    </w:p>
    <w:p w:rsidR="00CB05D6" w:rsidRPr="00B062B4" w:rsidRDefault="00CB05D6" w:rsidP="00CB05D6">
      <w:pPr>
        <w:pStyle w:val="ListParagraph"/>
        <w:numPr>
          <w:ilvl w:val="0"/>
          <w:numId w:val="2"/>
        </w:numPr>
        <w:spacing w:before="240" w:line="480" w:lineRule="auto"/>
        <w:ind w:left="720"/>
        <w:jc w:val="both"/>
        <w:rPr>
          <w:rFonts w:ascii="Times New Roman" w:hAnsi="Times New Roman" w:cs="Times New Roman"/>
          <w:sz w:val="24"/>
          <w:szCs w:val="24"/>
        </w:rPr>
      </w:pPr>
      <w:r w:rsidRPr="00B062B4">
        <w:rPr>
          <w:rFonts w:ascii="Times New Roman" w:hAnsi="Times New Roman" w:cs="Times New Roman"/>
          <w:sz w:val="24"/>
          <w:szCs w:val="24"/>
        </w:rPr>
        <w:t>Apa kendala yang dihadapi dalam penerapan hukum udara dan ruang angkasa?</w:t>
      </w:r>
    </w:p>
    <w:p w:rsidR="00CB05D6" w:rsidRPr="004D413D" w:rsidRDefault="00CB05D6" w:rsidP="00CB05D6">
      <w:pPr>
        <w:pStyle w:val="ListParagraph"/>
        <w:numPr>
          <w:ilvl w:val="0"/>
          <w:numId w:val="2"/>
        </w:numPr>
        <w:spacing w:before="240" w:line="480" w:lineRule="auto"/>
        <w:ind w:left="720"/>
        <w:jc w:val="both"/>
        <w:rPr>
          <w:rFonts w:ascii="Times New Roman" w:hAnsi="Times New Roman" w:cs="Times New Roman"/>
          <w:sz w:val="24"/>
          <w:szCs w:val="24"/>
        </w:rPr>
      </w:pPr>
      <w:r w:rsidRPr="00B062B4">
        <w:rPr>
          <w:rFonts w:ascii="Times New Roman" w:hAnsi="Times New Roman" w:cs="Times New Roman"/>
          <w:sz w:val="24"/>
          <w:szCs w:val="24"/>
        </w:rPr>
        <w:t>Apa upaya yang dilakukan pemerintah Indonesia dalam pemanfaatan kedaulatan udaranya?</w:t>
      </w:r>
    </w:p>
    <w:p w:rsidR="00CB05D6" w:rsidRPr="00B062B4" w:rsidRDefault="00CB05D6" w:rsidP="00CB05D6">
      <w:pPr>
        <w:spacing w:before="240"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1. </w:t>
      </w:r>
      <w:r w:rsidRPr="00B062B4">
        <w:rPr>
          <w:rFonts w:ascii="Times New Roman" w:hAnsi="Times New Roman" w:cs="Times New Roman"/>
          <w:b/>
          <w:sz w:val="24"/>
          <w:szCs w:val="24"/>
        </w:rPr>
        <w:t>Pembatasan masalah</w:t>
      </w:r>
    </w:p>
    <w:p w:rsidR="00CB05D6" w:rsidRPr="00B062B4" w:rsidRDefault="00CB05D6" w:rsidP="00CB05D6">
      <w:pPr>
        <w:spacing w:before="240" w:line="480" w:lineRule="auto"/>
        <w:ind w:left="720" w:firstLine="720"/>
        <w:jc w:val="both"/>
        <w:rPr>
          <w:rFonts w:ascii="Times New Roman" w:hAnsi="Times New Roman" w:cs="Times New Roman"/>
          <w:sz w:val="24"/>
          <w:szCs w:val="24"/>
        </w:rPr>
      </w:pPr>
      <w:r w:rsidRPr="00B062B4">
        <w:rPr>
          <w:rFonts w:ascii="Times New Roman" w:hAnsi="Times New Roman" w:cs="Times New Roman"/>
          <w:sz w:val="24"/>
          <w:szCs w:val="24"/>
        </w:rPr>
        <w:t xml:space="preserve">Mengingat luasnya masalah penelitian, maka penulis membatasi pembahasan pada </w:t>
      </w:r>
      <w:r>
        <w:rPr>
          <w:rFonts w:ascii="Times New Roman" w:hAnsi="Times New Roman" w:cs="Times New Roman"/>
          <w:sz w:val="24"/>
          <w:szCs w:val="24"/>
        </w:rPr>
        <w:t xml:space="preserve">efektivitas ratifikasi dan reservasi </w:t>
      </w:r>
      <w:r w:rsidRPr="00B062B4">
        <w:rPr>
          <w:rFonts w:ascii="Times New Roman" w:hAnsi="Times New Roman" w:cs="Times New Roman"/>
          <w:sz w:val="24"/>
          <w:szCs w:val="24"/>
        </w:rPr>
        <w:t>ketentuan hukum udara dan rua</w:t>
      </w:r>
      <w:r>
        <w:rPr>
          <w:rFonts w:ascii="Times New Roman" w:hAnsi="Times New Roman" w:cs="Times New Roman"/>
          <w:sz w:val="24"/>
          <w:szCs w:val="24"/>
        </w:rPr>
        <w:t>ng angkasa dalam kedaulatan udara Indonesia selama tahun 2012-2016.</w:t>
      </w:r>
    </w:p>
    <w:p w:rsidR="00CB05D6" w:rsidRPr="00B062B4" w:rsidRDefault="00CB05D6" w:rsidP="00CB05D6">
      <w:pPr>
        <w:spacing w:before="240"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2. </w:t>
      </w:r>
      <w:r w:rsidRPr="00B062B4">
        <w:rPr>
          <w:rFonts w:ascii="Times New Roman" w:hAnsi="Times New Roman" w:cs="Times New Roman"/>
          <w:b/>
          <w:sz w:val="24"/>
          <w:szCs w:val="24"/>
        </w:rPr>
        <w:t>Perumusan masalah</w:t>
      </w:r>
    </w:p>
    <w:p w:rsidR="00CB05D6" w:rsidRPr="00B062B4" w:rsidRDefault="00CB05D6" w:rsidP="00CB05D6">
      <w:pPr>
        <w:spacing w:before="240" w:line="480" w:lineRule="auto"/>
        <w:ind w:left="720" w:firstLine="720"/>
        <w:jc w:val="both"/>
        <w:rPr>
          <w:rFonts w:ascii="Times New Roman" w:hAnsi="Times New Roman" w:cs="Times New Roman"/>
          <w:sz w:val="24"/>
          <w:szCs w:val="24"/>
        </w:rPr>
      </w:pPr>
      <w:r w:rsidRPr="00B062B4">
        <w:rPr>
          <w:rFonts w:ascii="Times New Roman" w:hAnsi="Times New Roman" w:cs="Times New Roman"/>
          <w:sz w:val="24"/>
          <w:szCs w:val="24"/>
        </w:rPr>
        <w:t>Dari uraian latar belakang masalah, identifikasi masalah dan pembatasan masalah, maka penelitian ini dapat dirumuskan dalam sebuah pertanyaan penelitian (research question):</w:t>
      </w:r>
    </w:p>
    <w:p w:rsidR="00CB05D6" w:rsidRPr="00B062B4" w:rsidRDefault="00CB05D6" w:rsidP="00CB05D6">
      <w:pPr>
        <w:spacing w:before="240" w:line="480" w:lineRule="auto"/>
        <w:ind w:left="720"/>
        <w:jc w:val="both"/>
        <w:rPr>
          <w:rFonts w:ascii="Times New Roman" w:hAnsi="Times New Roman" w:cs="Times New Roman"/>
          <w:b/>
          <w:sz w:val="24"/>
          <w:szCs w:val="24"/>
        </w:rPr>
      </w:pPr>
      <w:r w:rsidRPr="00B062B4">
        <w:rPr>
          <w:rFonts w:ascii="Times New Roman" w:hAnsi="Times New Roman" w:cs="Times New Roman"/>
          <w:b/>
          <w:sz w:val="24"/>
          <w:szCs w:val="24"/>
        </w:rPr>
        <w:t>“Bagaimana implementasi ketentuan hukum udara dan ruang angkasa dalam membantu Indonesia mengembangkan pemanfaatan atas ruang udara dan ruang angkasa?”</w:t>
      </w:r>
    </w:p>
    <w:p w:rsidR="00CB05D6" w:rsidRPr="00B062B4" w:rsidRDefault="00CB05D6" w:rsidP="00CB05D6">
      <w:pPr>
        <w:pStyle w:val="ListParagraph"/>
        <w:numPr>
          <w:ilvl w:val="0"/>
          <w:numId w:val="1"/>
        </w:numPr>
        <w:spacing w:before="240" w:line="480" w:lineRule="auto"/>
        <w:ind w:left="720"/>
        <w:jc w:val="both"/>
        <w:rPr>
          <w:rFonts w:ascii="Times New Roman" w:hAnsi="Times New Roman" w:cs="Times New Roman"/>
          <w:b/>
          <w:sz w:val="24"/>
          <w:szCs w:val="24"/>
        </w:rPr>
      </w:pPr>
      <w:r w:rsidRPr="00B062B4">
        <w:rPr>
          <w:rFonts w:ascii="Times New Roman" w:hAnsi="Times New Roman" w:cs="Times New Roman"/>
          <w:b/>
          <w:sz w:val="24"/>
          <w:szCs w:val="24"/>
        </w:rPr>
        <w:lastRenderedPageBreak/>
        <w:t>Tujuan dan Kegunaan Penelitian</w:t>
      </w:r>
    </w:p>
    <w:p w:rsidR="00CB05D6" w:rsidRPr="00B062B4" w:rsidRDefault="00CB05D6" w:rsidP="00CB05D6">
      <w:pPr>
        <w:pStyle w:val="ListParagraph"/>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B062B4">
        <w:rPr>
          <w:rFonts w:ascii="Times New Roman" w:hAnsi="Times New Roman" w:cs="Times New Roman"/>
          <w:b/>
          <w:sz w:val="24"/>
          <w:szCs w:val="24"/>
        </w:rPr>
        <w:t>Tujuan Penelitian</w:t>
      </w:r>
    </w:p>
    <w:p w:rsidR="00CB05D6" w:rsidRDefault="00CB05D6" w:rsidP="00CB05D6">
      <w:pPr>
        <w:pStyle w:val="ListParagraph"/>
        <w:numPr>
          <w:ilvl w:val="0"/>
          <w:numId w:val="3"/>
        </w:numPr>
        <w:spacing w:before="240" w:line="480" w:lineRule="auto"/>
        <w:ind w:left="720"/>
        <w:jc w:val="both"/>
        <w:rPr>
          <w:rFonts w:ascii="Times New Roman" w:hAnsi="Times New Roman" w:cs="Times New Roman"/>
          <w:sz w:val="24"/>
          <w:szCs w:val="24"/>
        </w:rPr>
      </w:pPr>
      <w:r>
        <w:rPr>
          <w:rFonts w:ascii="Times New Roman" w:hAnsi="Times New Roman" w:cs="Times New Roman"/>
          <w:sz w:val="24"/>
          <w:szCs w:val="24"/>
        </w:rPr>
        <w:t>Untuk mengetahui kondisi penerbangan dan satelit di Indonesia saat ini.</w:t>
      </w:r>
    </w:p>
    <w:p w:rsidR="00CB05D6" w:rsidRPr="00B062B4" w:rsidRDefault="00CB05D6" w:rsidP="00CB05D6">
      <w:pPr>
        <w:pStyle w:val="ListParagraph"/>
        <w:numPr>
          <w:ilvl w:val="0"/>
          <w:numId w:val="3"/>
        </w:numPr>
        <w:spacing w:before="240" w:line="480" w:lineRule="auto"/>
        <w:ind w:left="720"/>
        <w:jc w:val="both"/>
        <w:rPr>
          <w:rFonts w:ascii="Times New Roman" w:hAnsi="Times New Roman" w:cs="Times New Roman"/>
          <w:sz w:val="24"/>
          <w:szCs w:val="24"/>
        </w:rPr>
      </w:pPr>
      <w:r w:rsidRPr="00B062B4">
        <w:rPr>
          <w:rFonts w:ascii="Times New Roman" w:hAnsi="Times New Roman" w:cs="Times New Roman"/>
          <w:sz w:val="24"/>
          <w:szCs w:val="24"/>
        </w:rPr>
        <w:t>Untuk mengetahui ketentuan hukum udara dan ruang angkasa di Indonesia.</w:t>
      </w:r>
    </w:p>
    <w:p w:rsidR="00CB05D6" w:rsidRPr="00B062B4" w:rsidRDefault="00CB05D6" w:rsidP="00CB05D6">
      <w:pPr>
        <w:pStyle w:val="ListParagraph"/>
        <w:numPr>
          <w:ilvl w:val="0"/>
          <w:numId w:val="3"/>
        </w:numPr>
        <w:spacing w:before="240" w:line="480" w:lineRule="auto"/>
        <w:ind w:left="720"/>
        <w:jc w:val="both"/>
        <w:rPr>
          <w:rFonts w:ascii="Times New Roman" w:hAnsi="Times New Roman" w:cs="Times New Roman"/>
          <w:sz w:val="24"/>
          <w:szCs w:val="24"/>
        </w:rPr>
      </w:pPr>
      <w:r w:rsidRPr="00B062B4">
        <w:rPr>
          <w:rFonts w:ascii="Times New Roman" w:hAnsi="Times New Roman" w:cs="Times New Roman"/>
          <w:sz w:val="24"/>
          <w:szCs w:val="24"/>
        </w:rPr>
        <w:t>Untuk mengetahui penerapan hukum udara dan ruang angkasa di Indonesia.</w:t>
      </w:r>
    </w:p>
    <w:p w:rsidR="00CB05D6" w:rsidRPr="00B062B4" w:rsidRDefault="00CB05D6" w:rsidP="00CB05D6">
      <w:pPr>
        <w:pStyle w:val="ListParagraph"/>
        <w:numPr>
          <w:ilvl w:val="0"/>
          <w:numId w:val="3"/>
        </w:numPr>
        <w:spacing w:before="240" w:line="480" w:lineRule="auto"/>
        <w:ind w:left="720"/>
        <w:jc w:val="both"/>
        <w:rPr>
          <w:rFonts w:ascii="Times New Roman" w:hAnsi="Times New Roman" w:cs="Times New Roman"/>
          <w:sz w:val="24"/>
          <w:szCs w:val="24"/>
        </w:rPr>
      </w:pPr>
      <w:r w:rsidRPr="00B062B4">
        <w:rPr>
          <w:rFonts w:ascii="Times New Roman" w:hAnsi="Times New Roman" w:cs="Times New Roman"/>
          <w:sz w:val="24"/>
          <w:szCs w:val="24"/>
        </w:rPr>
        <w:t>Untuk mengetahui kendala dalam penerapan hukum udara dan ruang angkasa di Indonesia.</w:t>
      </w:r>
    </w:p>
    <w:p w:rsidR="00CB05D6" w:rsidRPr="004D413D" w:rsidRDefault="00CB05D6" w:rsidP="00CB05D6">
      <w:pPr>
        <w:pStyle w:val="ListParagraph"/>
        <w:numPr>
          <w:ilvl w:val="0"/>
          <w:numId w:val="3"/>
        </w:numPr>
        <w:spacing w:before="240" w:line="480" w:lineRule="auto"/>
        <w:ind w:left="720"/>
        <w:jc w:val="both"/>
        <w:rPr>
          <w:rFonts w:ascii="Times New Roman" w:hAnsi="Times New Roman" w:cs="Times New Roman"/>
          <w:sz w:val="24"/>
          <w:szCs w:val="24"/>
        </w:rPr>
      </w:pPr>
      <w:r w:rsidRPr="00B062B4">
        <w:rPr>
          <w:rFonts w:ascii="Times New Roman" w:hAnsi="Times New Roman" w:cs="Times New Roman"/>
          <w:sz w:val="24"/>
          <w:szCs w:val="24"/>
        </w:rPr>
        <w:t>Untuk mengetahui upaya-upaya pemerintah Indonesia dalam pemanfaatan kedaulatan udaranya.</w:t>
      </w:r>
    </w:p>
    <w:p w:rsidR="00CB05D6" w:rsidRPr="00B062B4" w:rsidRDefault="00CB05D6" w:rsidP="00CB05D6">
      <w:pPr>
        <w:spacing w:before="240" w:line="48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2. </w:t>
      </w:r>
      <w:r w:rsidRPr="00B062B4">
        <w:rPr>
          <w:rFonts w:ascii="Times New Roman" w:hAnsi="Times New Roman" w:cs="Times New Roman"/>
          <w:b/>
          <w:sz w:val="24"/>
          <w:szCs w:val="24"/>
        </w:rPr>
        <w:t>Kegunaan Penelitian</w:t>
      </w:r>
    </w:p>
    <w:p w:rsidR="00CB05D6" w:rsidRDefault="00CB05D6" w:rsidP="00CB05D6">
      <w:pPr>
        <w:pStyle w:val="ListParagraph"/>
        <w:numPr>
          <w:ilvl w:val="0"/>
          <w:numId w:val="4"/>
        </w:numPr>
        <w:spacing w:before="240" w:line="480" w:lineRule="auto"/>
        <w:ind w:left="720"/>
        <w:jc w:val="both"/>
        <w:rPr>
          <w:rFonts w:ascii="Times New Roman" w:hAnsi="Times New Roman" w:cs="Times New Roman"/>
          <w:sz w:val="24"/>
          <w:szCs w:val="24"/>
        </w:rPr>
      </w:pPr>
      <w:r>
        <w:rPr>
          <w:rFonts w:ascii="Times New Roman" w:hAnsi="Times New Roman" w:cs="Times New Roman"/>
          <w:sz w:val="24"/>
          <w:szCs w:val="24"/>
        </w:rPr>
        <w:t>Memberikan gambaran tentang kondisi satelit dan penerbangan di Indonesia saat ini.</w:t>
      </w:r>
    </w:p>
    <w:p w:rsidR="00CB05D6" w:rsidRPr="00B062B4" w:rsidRDefault="00CB05D6" w:rsidP="00CB05D6">
      <w:pPr>
        <w:pStyle w:val="ListParagraph"/>
        <w:numPr>
          <w:ilvl w:val="0"/>
          <w:numId w:val="4"/>
        </w:numPr>
        <w:spacing w:before="240" w:line="480" w:lineRule="auto"/>
        <w:ind w:left="720"/>
        <w:jc w:val="both"/>
        <w:rPr>
          <w:rFonts w:ascii="Times New Roman" w:hAnsi="Times New Roman" w:cs="Times New Roman"/>
          <w:sz w:val="24"/>
          <w:szCs w:val="24"/>
        </w:rPr>
      </w:pPr>
      <w:r w:rsidRPr="00B062B4">
        <w:rPr>
          <w:rFonts w:ascii="Times New Roman" w:hAnsi="Times New Roman" w:cs="Times New Roman"/>
          <w:sz w:val="24"/>
          <w:szCs w:val="24"/>
        </w:rPr>
        <w:t>Memberikan gambaran tentang ketentuan hukum udara dan ruang angkasa di Indonesia.</w:t>
      </w:r>
    </w:p>
    <w:p w:rsidR="00CB05D6" w:rsidRPr="00B062B4" w:rsidRDefault="00CB05D6" w:rsidP="00CB05D6">
      <w:pPr>
        <w:pStyle w:val="ListParagraph"/>
        <w:numPr>
          <w:ilvl w:val="0"/>
          <w:numId w:val="4"/>
        </w:numPr>
        <w:spacing w:before="240" w:line="480" w:lineRule="auto"/>
        <w:ind w:left="720"/>
        <w:jc w:val="both"/>
        <w:rPr>
          <w:rFonts w:ascii="Times New Roman" w:hAnsi="Times New Roman" w:cs="Times New Roman"/>
          <w:sz w:val="24"/>
          <w:szCs w:val="24"/>
        </w:rPr>
      </w:pPr>
      <w:r w:rsidRPr="00B062B4">
        <w:rPr>
          <w:rFonts w:ascii="Times New Roman" w:hAnsi="Times New Roman" w:cs="Times New Roman"/>
          <w:sz w:val="24"/>
          <w:szCs w:val="24"/>
        </w:rPr>
        <w:t>Memberikan gambaran tentang penerapan hukum udara dan ruang angkasa di Indonesia.</w:t>
      </w:r>
    </w:p>
    <w:p w:rsidR="00CB05D6" w:rsidRPr="00B062B4" w:rsidRDefault="00CB05D6" w:rsidP="00CB05D6">
      <w:pPr>
        <w:pStyle w:val="ListParagraph"/>
        <w:numPr>
          <w:ilvl w:val="0"/>
          <w:numId w:val="4"/>
        </w:numPr>
        <w:spacing w:before="240" w:line="480" w:lineRule="auto"/>
        <w:ind w:left="720"/>
        <w:jc w:val="both"/>
        <w:rPr>
          <w:rFonts w:ascii="Times New Roman" w:hAnsi="Times New Roman" w:cs="Times New Roman"/>
          <w:sz w:val="24"/>
          <w:szCs w:val="24"/>
        </w:rPr>
      </w:pPr>
      <w:r w:rsidRPr="00B062B4">
        <w:rPr>
          <w:rFonts w:ascii="Times New Roman" w:hAnsi="Times New Roman" w:cs="Times New Roman"/>
          <w:sz w:val="24"/>
          <w:szCs w:val="24"/>
        </w:rPr>
        <w:t>Memberikan gambaran kendala dalam penerapan hukum udara dan ruang angkasa di Indonesia.</w:t>
      </w:r>
    </w:p>
    <w:p w:rsidR="00CB05D6" w:rsidRDefault="00CB05D6" w:rsidP="00CB05D6">
      <w:pPr>
        <w:pStyle w:val="ListParagraph"/>
        <w:numPr>
          <w:ilvl w:val="0"/>
          <w:numId w:val="4"/>
        </w:numPr>
        <w:spacing w:before="240" w:line="480" w:lineRule="auto"/>
        <w:ind w:left="720"/>
        <w:jc w:val="both"/>
        <w:rPr>
          <w:rFonts w:ascii="Times New Roman" w:hAnsi="Times New Roman" w:cs="Times New Roman"/>
          <w:sz w:val="24"/>
          <w:szCs w:val="24"/>
        </w:rPr>
      </w:pPr>
      <w:r w:rsidRPr="00B062B4">
        <w:rPr>
          <w:rFonts w:ascii="Times New Roman" w:hAnsi="Times New Roman" w:cs="Times New Roman"/>
          <w:sz w:val="24"/>
          <w:szCs w:val="24"/>
        </w:rPr>
        <w:t>Memberikan gambaran upaya-upaya pemerintah Indonesia dalam pemanfaatan kedaulatan udaranya.</w:t>
      </w:r>
    </w:p>
    <w:p w:rsidR="00CB05D6" w:rsidRPr="00B062B4" w:rsidRDefault="00CB05D6" w:rsidP="00CB05D6">
      <w:pPr>
        <w:pStyle w:val="ListParagraph"/>
        <w:spacing w:before="240" w:line="480" w:lineRule="auto"/>
        <w:jc w:val="both"/>
        <w:rPr>
          <w:rFonts w:ascii="Times New Roman" w:hAnsi="Times New Roman" w:cs="Times New Roman"/>
          <w:sz w:val="24"/>
          <w:szCs w:val="24"/>
        </w:rPr>
      </w:pPr>
    </w:p>
    <w:p w:rsidR="00CB05D6" w:rsidRPr="00B062B4" w:rsidRDefault="00CB05D6" w:rsidP="00CB05D6">
      <w:pPr>
        <w:pStyle w:val="ListParagraph"/>
        <w:numPr>
          <w:ilvl w:val="0"/>
          <w:numId w:val="1"/>
        </w:numPr>
        <w:spacing w:before="240" w:line="480" w:lineRule="auto"/>
        <w:ind w:left="720"/>
        <w:jc w:val="both"/>
        <w:rPr>
          <w:rFonts w:ascii="Times New Roman" w:hAnsi="Times New Roman" w:cs="Times New Roman"/>
          <w:b/>
          <w:sz w:val="24"/>
          <w:szCs w:val="24"/>
        </w:rPr>
      </w:pPr>
      <w:r w:rsidRPr="00B062B4">
        <w:rPr>
          <w:rFonts w:ascii="Times New Roman" w:hAnsi="Times New Roman" w:cs="Times New Roman"/>
          <w:b/>
          <w:sz w:val="24"/>
          <w:szCs w:val="24"/>
        </w:rPr>
        <w:t>Kerangka Teroritis dan Hipotesis</w:t>
      </w:r>
    </w:p>
    <w:p w:rsidR="00CB05D6" w:rsidRPr="00B062B4" w:rsidRDefault="00CB05D6" w:rsidP="00CB05D6">
      <w:pPr>
        <w:pStyle w:val="ListParagraph"/>
        <w:numPr>
          <w:ilvl w:val="0"/>
          <w:numId w:val="11"/>
        </w:numPr>
        <w:spacing w:before="240" w:line="480" w:lineRule="auto"/>
        <w:jc w:val="both"/>
        <w:rPr>
          <w:rFonts w:ascii="Times New Roman" w:hAnsi="Times New Roman" w:cs="Times New Roman"/>
          <w:b/>
          <w:sz w:val="24"/>
          <w:szCs w:val="24"/>
        </w:rPr>
      </w:pPr>
      <w:r w:rsidRPr="00B062B4">
        <w:rPr>
          <w:rFonts w:ascii="Times New Roman" w:hAnsi="Times New Roman" w:cs="Times New Roman"/>
          <w:b/>
          <w:sz w:val="24"/>
          <w:szCs w:val="24"/>
        </w:rPr>
        <w:t>Kerangka Teoritis</w:t>
      </w:r>
    </w:p>
    <w:p w:rsidR="00CB05D6" w:rsidRDefault="00CB05D6" w:rsidP="00CB05D6">
      <w:pPr>
        <w:spacing w:before="240" w:line="480" w:lineRule="auto"/>
        <w:ind w:left="720" w:firstLine="720"/>
        <w:jc w:val="both"/>
        <w:rPr>
          <w:rFonts w:ascii="Times New Roman" w:hAnsi="Times New Roman" w:cs="Times New Roman"/>
          <w:sz w:val="24"/>
          <w:szCs w:val="24"/>
        </w:rPr>
      </w:pPr>
      <w:r w:rsidRPr="00B062B4">
        <w:rPr>
          <w:rFonts w:ascii="Times New Roman" w:hAnsi="Times New Roman" w:cs="Times New Roman"/>
          <w:sz w:val="24"/>
          <w:szCs w:val="24"/>
        </w:rPr>
        <w:t xml:space="preserve">Dalam bagian kerangka teoritis ini penulis akan mengemukakan batasan-batasan berupa kutipan teori-teori dan konsep-konsep dari para ahli yang ada </w:t>
      </w:r>
      <w:r w:rsidRPr="00B062B4">
        <w:rPr>
          <w:rFonts w:ascii="Times New Roman" w:hAnsi="Times New Roman" w:cs="Times New Roman"/>
          <w:sz w:val="24"/>
          <w:szCs w:val="24"/>
        </w:rPr>
        <w:lastRenderedPageBreak/>
        <w:t>hubungannya dengan objek yang diteliti penulis. Kerangka teoritis diharapkan dapat mengukur pengetahuan baik secara teratur maupun sistematis. Dalam hal ini akan membantu membentuk kerangka pemikiran dalam upaya memaksimalkan penelitian. Pemaparan di bawah ini dimaksudkan untuk memberikan landasan bagi analisa suatu kasus secara lebih mendalam.</w:t>
      </w:r>
    </w:p>
    <w:p w:rsidR="00CB05D6" w:rsidRPr="0050338D" w:rsidRDefault="00CB05D6" w:rsidP="00CB05D6">
      <w:pPr>
        <w:spacing w:before="24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Sebagai langkah pertama yang perlu diperhatikan adalah yang berkaitan dengan terminologi teori. Kata teori, berasal dari bahasa Yunani yakni </w:t>
      </w:r>
      <w:r>
        <w:rPr>
          <w:rFonts w:ascii="Times New Roman" w:hAnsi="Times New Roman" w:cs="Times New Roman"/>
          <w:i/>
          <w:sz w:val="24"/>
          <w:szCs w:val="24"/>
        </w:rPr>
        <w:t>“theoro”</w:t>
      </w:r>
      <w:r>
        <w:rPr>
          <w:rFonts w:ascii="Times New Roman" w:hAnsi="Times New Roman" w:cs="Times New Roman"/>
          <w:sz w:val="24"/>
          <w:szCs w:val="24"/>
        </w:rPr>
        <w:t xml:space="preserve"> yang artinya, melihat kepada. Pengertian istilah teori seperti ini bagi pandangan ilmu politk dan hubungan internasional merujuk kepada rumusan bahwa teori itu adalah “sistem generalisasi yang berdasarkan kepada penemuan empiris atau yang dapat diuji secara empiris”. Dalam hal ini, teori memberikan gambaran dalam generalisasi untuk menjelaskan apa yang terjadi. Teori senantiasa berkaitan erat dengan “… pernyataan-pernyataan yang disebut hukum, yang satu sama lain diekspresikan ke dalam variabel-variabel dengan berbagai sebutan terhadap sistem itu”. Teori juga sering menunjukkan kepada sejumlah generalisasi yang secara teratur, sistematis dan sering berkaitan dengan deskripsi, analisis dan sintesa. Namun secara etimologis, terminoligi, teori berkonitasi dengan dua hal yakni: (a). </w:t>
      </w:r>
      <w:r w:rsidRPr="0050338D">
        <w:rPr>
          <w:rFonts w:ascii="Times New Roman" w:hAnsi="Times New Roman" w:cs="Times New Roman"/>
          <w:sz w:val="24"/>
          <w:szCs w:val="24"/>
        </w:rPr>
        <w:t>Suatu pandangan atau suatu konsepsi yang saling berkaitan antara fakta-fakta;</w:t>
      </w:r>
      <w:r>
        <w:rPr>
          <w:rFonts w:ascii="Times New Roman" w:hAnsi="Times New Roman" w:cs="Times New Roman"/>
          <w:sz w:val="24"/>
          <w:szCs w:val="24"/>
        </w:rPr>
        <w:t xml:space="preserve"> (b). su</w:t>
      </w:r>
      <w:r w:rsidRPr="0050338D">
        <w:rPr>
          <w:rFonts w:ascii="Times New Roman" w:hAnsi="Times New Roman" w:cs="Times New Roman"/>
          <w:sz w:val="24"/>
          <w:szCs w:val="24"/>
        </w:rPr>
        <w:t>atu pandangan atau konsepsi dari sebuah sistem huk</w:t>
      </w:r>
      <w:r>
        <w:rPr>
          <w:rFonts w:ascii="Times New Roman" w:hAnsi="Times New Roman" w:cs="Times New Roman"/>
          <w:sz w:val="24"/>
          <w:szCs w:val="24"/>
        </w:rPr>
        <w:t>um-hukum atau konsepsi dari seb</w:t>
      </w:r>
      <w:r w:rsidRPr="0050338D">
        <w:rPr>
          <w:rFonts w:ascii="Times New Roman" w:hAnsi="Times New Roman" w:cs="Times New Roman"/>
          <w:sz w:val="24"/>
          <w:szCs w:val="24"/>
        </w:rPr>
        <w:t>u</w:t>
      </w:r>
      <w:r>
        <w:rPr>
          <w:rFonts w:ascii="Times New Roman" w:hAnsi="Times New Roman" w:cs="Times New Roman"/>
          <w:sz w:val="24"/>
          <w:szCs w:val="24"/>
        </w:rPr>
        <w:t>a</w:t>
      </w:r>
      <w:r w:rsidRPr="0050338D">
        <w:rPr>
          <w:rFonts w:ascii="Times New Roman" w:hAnsi="Times New Roman" w:cs="Times New Roman"/>
          <w:sz w:val="24"/>
          <w:szCs w:val="24"/>
        </w:rPr>
        <w:t>h sistem hukum atau prinsip-prinsip</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5"/>
      </w:r>
    </w:p>
    <w:p w:rsidR="00CB05D6" w:rsidRPr="00B062B4" w:rsidRDefault="00CB05D6" w:rsidP="00CB05D6">
      <w:pPr>
        <w:pStyle w:val="ListParagraph"/>
        <w:tabs>
          <w:tab w:val="left" w:pos="0"/>
        </w:tabs>
        <w:spacing w:before="240" w:line="480" w:lineRule="auto"/>
        <w:ind w:firstLine="709"/>
        <w:jc w:val="both"/>
        <w:rPr>
          <w:rFonts w:ascii="Times New Roman" w:hAnsi="Times New Roman" w:cs="Times New Roman"/>
          <w:sz w:val="24"/>
          <w:szCs w:val="24"/>
        </w:rPr>
      </w:pPr>
      <w:r w:rsidRPr="00B062B4">
        <w:rPr>
          <w:rFonts w:ascii="Times New Roman" w:hAnsi="Times New Roman" w:cs="Times New Roman"/>
          <w:sz w:val="24"/>
          <w:szCs w:val="24"/>
        </w:rPr>
        <w:t xml:space="preserve">Dalam ilmu sosial manusia dipandang sebagai makhluk sosial yang melakukan aktifitas kehidupan bersama dengan manusia lainnya. Kegiatan berinteraksi sosial ini adalah bentuk umum dan syarat utama terjadinya proses sosial. Interaksi sosial merupakan hubungan-hubungan sosial yang dinamis yang menyangkut hubungan </w:t>
      </w:r>
      <w:r w:rsidRPr="00B062B4">
        <w:rPr>
          <w:rFonts w:ascii="Times New Roman" w:hAnsi="Times New Roman" w:cs="Times New Roman"/>
          <w:sz w:val="24"/>
          <w:szCs w:val="24"/>
        </w:rPr>
        <w:lastRenderedPageBreak/>
        <w:t>antara perseorangan dengan perseorangan, atau antar kelompok manusia, maupun antara orang perseorangan dengan kelompok.</w:t>
      </w:r>
      <w:r w:rsidRPr="00B062B4">
        <w:rPr>
          <w:rStyle w:val="FootnoteReference"/>
          <w:rFonts w:ascii="Times New Roman" w:hAnsi="Times New Roman" w:cs="Times New Roman"/>
          <w:sz w:val="24"/>
          <w:szCs w:val="24"/>
        </w:rPr>
        <w:footnoteReference w:id="16"/>
      </w:r>
    </w:p>
    <w:p w:rsidR="00CB05D6" w:rsidRPr="00B062B4" w:rsidRDefault="00CB05D6" w:rsidP="00CB05D6">
      <w:pPr>
        <w:pStyle w:val="ListParagraph"/>
        <w:tabs>
          <w:tab w:val="left" w:pos="0"/>
        </w:tabs>
        <w:spacing w:before="240" w:line="480" w:lineRule="auto"/>
        <w:ind w:firstLine="709"/>
        <w:jc w:val="both"/>
        <w:rPr>
          <w:rFonts w:ascii="Times New Roman" w:hAnsi="Times New Roman" w:cs="Times New Roman"/>
          <w:sz w:val="24"/>
          <w:szCs w:val="24"/>
        </w:rPr>
      </w:pPr>
      <w:r w:rsidRPr="00B062B4">
        <w:rPr>
          <w:rFonts w:ascii="Times New Roman" w:hAnsi="Times New Roman" w:cs="Times New Roman"/>
          <w:sz w:val="24"/>
          <w:szCs w:val="24"/>
        </w:rPr>
        <w:t>Hubungan sosial tersebut kemudian meluas sehingga membentuk suatu sistem yang dinamakan negara, berkembang melewati batas antar negara, sehingga pada akhirnya membentuk suatu sistem global yang disebut dengan</w:t>
      </w:r>
      <w:r>
        <w:rPr>
          <w:rFonts w:ascii="Times New Roman" w:hAnsi="Times New Roman" w:cs="Times New Roman"/>
          <w:sz w:val="24"/>
          <w:szCs w:val="24"/>
        </w:rPr>
        <w:t xml:space="preserve"> </w:t>
      </w:r>
      <w:r w:rsidRPr="00B062B4">
        <w:rPr>
          <w:rFonts w:ascii="Times New Roman" w:hAnsi="Times New Roman" w:cs="Times New Roman"/>
          <w:i/>
          <w:sz w:val="24"/>
          <w:szCs w:val="24"/>
        </w:rPr>
        <w:t>international system</w:t>
      </w:r>
      <w:r>
        <w:rPr>
          <w:rFonts w:ascii="Times New Roman" w:hAnsi="Times New Roman" w:cs="Times New Roman"/>
          <w:i/>
          <w:sz w:val="24"/>
          <w:szCs w:val="24"/>
        </w:rPr>
        <w:t xml:space="preserve"> </w:t>
      </w:r>
      <w:r>
        <w:rPr>
          <w:rFonts w:ascii="Times New Roman" w:hAnsi="Times New Roman" w:cs="Times New Roman"/>
          <w:sz w:val="24"/>
          <w:szCs w:val="24"/>
        </w:rPr>
        <w:t>(sistem internasional).</w:t>
      </w:r>
    </w:p>
    <w:p w:rsidR="00CB05D6" w:rsidRPr="00B062B4" w:rsidRDefault="00CB05D6" w:rsidP="00CB05D6">
      <w:pPr>
        <w:pStyle w:val="ListParagraph"/>
        <w:tabs>
          <w:tab w:val="left" w:pos="0"/>
        </w:tabs>
        <w:spacing w:before="240" w:line="480" w:lineRule="auto"/>
        <w:ind w:firstLine="709"/>
        <w:jc w:val="both"/>
        <w:rPr>
          <w:rFonts w:ascii="Times New Roman" w:hAnsi="Times New Roman" w:cs="Times New Roman"/>
          <w:sz w:val="24"/>
          <w:szCs w:val="24"/>
        </w:rPr>
      </w:pPr>
      <w:r w:rsidRPr="00B062B4">
        <w:rPr>
          <w:rFonts w:ascii="Times New Roman" w:hAnsi="Times New Roman" w:cs="Times New Roman"/>
          <w:sz w:val="24"/>
          <w:szCs w:val="24"/>
        </w:rPr>
        <w:t>Fenomena ini lalu diamati dan dipelajari oleh penstudi hubungan dan memunculkan studi hubungan internasional. Studi hubungan internasional terdiri atas paradigma-paradigma yang muncul atas fenomena-fenomena yang terjadi dalam perkembangan hubungan internasional itu sendiri.</w:t>
      </w:r>
    </w:p>
    <w:p w:rsidR="00CB05D6" w:rsidRPr="00B062B4" w:rsidRDefault="00CB05D6" w:rsidP="00CB05D6">
      <w:pPr>
        <w:pStyle w:val="ListParagraph"/>
        <w:tabs>
          <w:tab w:val="left" w:pos="0"/>
        </w:tabs>
        <w:spacing w:before="240" w:line="480" w:lineRule="auto"/>
        <w:ind w:firstLine="709"/>
        <w:jc w:val="both"/>
        <w:rPr>
          <w:rFonts w:ascii="Times New Roman" w:hAnsi="Times New Roman" w:cs="Times New Roman"/>
          <w:sz w:val="24"/>
          <w:szCs w:val="24"/>
        </w:rPr>
      </w:pPr>
      <w:r w:rsidRPr="00B062B4">
        <w:rPr>
          <w:rFonts w:ascii="Times New Roman" w:hAnsi="Times New Roman" w:cs="Times New Roman"/>
          <w:sz w:val="24"/>
          <w:szCs w:val="24"/>
        </w:rPr>
        <w:t xml:space="preserve">Hubungan internasional secara sempit dipaparkan oleh </w:t>
      </w:r>
      <w:r w:rsidRPr="00FC7EF7">
        <w:rPr>
          <w:rFonts w:ascii="Times New Roman" w:hAnsi="Times New Roman" w:cs="Times New Roman"/>
          <w:sz w:val="24"/>
          <w:szCs w:val="24"/>
        </w:rPr>
        <w:t xml:space="preserve">Robert Jackson dan Georg Sorensen </w:t>
      </w:r>
      <w:r w:rsidRPr="00B062B4">
        <w:rPr>
          <w:rFonts w:ascii="Times New Roman" w:hAnsi="Times New Roman" w:cs="Times New Roman"/>
          <w:sz w:val="24"/>
          <w:szCs w:val="24"/>
        </w:rPr>
        <w:t>sebagai hubungan timbal balik antar semua unsur dalam satu negara lain, pada tahap awalnya tanpa harus terkait langsung dengan konteks kekuasaan atau power dan negara dan konteks trias politikanya.</w:t>
      </w:r>
      <w:r w:rsidRPr="00B062B4">
        <w:rPr>
          <w:rStyle w:val="FootnoteReference"/>
          <w:rFonts w:ascii="Times New Roman" w:hAnsi="Times New Roman" w:cs="Times New Roman"/>
          <w:sz w:val="24"/>
          <w:szCs w:val="24"/>
        </w:rPr>
        <w:footnoteReference w:id="17"/>
      </w:r>
    </w:p>
    <w:p w:rsidR="00CB05D6" w:rsidRDefault="00CB05D6" w:rsidP="00CB05D6">
      <w:pPr>
        <w:pStyle w:val="ListParagraph"/>
        <w:tabs>
          <w:tab w:val="left" w:pos="0"/>
        </w:tabs>
        <w:spacing w:before="240" w:line="480" w:lineRule="auto"/>
        <w:ind w:firstLine="709"/>
        <w:jc w:val="both"/>
        <w:rPr>
          <w:rFonts w:ascii="Times New Roman" w:hAnsi="Times New Roman" w:cs="Times New Roman"/>
          <w:sz w:val="24"/>
          <w:szCs w:val="24"/>
        </w:rPr>
      </w:pPr>
      <w:r w:rsidRPr="00B062B4">
        <w:rPr>
          <w:rFonts w:ascii="Times New Roman" w:hAnsi="Times New Roman" w:cs="Times New Roman"/>
          <w:sz w:val="24"/>
          <w:szCs w:val="24"/>
        </w:rPr>
        <w:t xml:space="preserve">Selain itu, menurut Suwardi Wiriatmadja, dalam bukunya </w:t>
      </w:r>
      <w:r w:rsidRPr="00B062B4">
        <w:rPr>
          <w:rFonts w:ascii="Times New Roman" w:hAnsi="Times New Roman" w:cs="Times New Roman"/>
          <w:i/>
          <w:sz w:val="24"/>
          <w:szCs w:val="24"/>
        </w:rPr>
        <w:t xml:space="preserve">Pengantar Ilmu Hubungan Internasional </w:t>
      </w:r>
      <w:r w:rsidRPr="00B062B4">
        <w:rPr>
          <w:rFonts w:ascii="Times New Roman" w:hAnsi="Times New Roman" w:cs="Times New Roman"/>
          <w:sz w:val="24"/>
          <w:szCs w:val="24"/>
        </w:rPr>
        <w:t>yang dikutip dari Tryge Matheisen, yaitu Hubungan Internasional adalah bidang spesialisasi aspek internasional dari beberapa cabang ilmu pengetahuan, sejarah baru dan politik internasional.</w:t>
      </w:r>
      <w:r w:rsidRPr="00B062B4">
        <w:rPr>
          <w:rStyle w:val="FootnoteReference"/>
          <w:rFonts w:ascii="Times New Roman" w:hAnsi="Times New Roman" w:cs="Times New Roman"/>
          <w:sz w:val="24"/>
          <w:szCs w:val="24"/>
        </w:rPr>
        <w:footnoteReference w:id="18"/>
      </w:r>
    </w:p>
    <w:p w:rsidR="00CB05D6" w:rsidRDefault="00CB05D6" w:rsidP="00CB05D6">
      <w:pPr>
        <w:pStyle w:val="ListParagraph"/>
        <w:tabs>
          <w:tab w:val="left" w:pos="0"/>
        </w:tabs>
        <w:spacing w:before="24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Pada prinsipnya, tujuan studi hubungan internasional adalah untuk mempelajari perilaku para aktor seperti misalnya negara, maupun yang bukan termasuk kategori sebuah negara (organisasi internasional) di dalam arena transaksi internasional. Perilaku itu bisa berwujud perang, konflik, kerjasama dalam organisasi internasional. </w:t>
      </w:r>
      <w:r>
        <w:rPr>
          <w:rFonts w:ascii="Times New Roman" w:hAnsi="Times New Roman" w:cs="Times New Roman"/>
          <w:sz w:val="24"/>
          <w:szCs w:val="24"/>
        </w:rPr>
        <w:lastRenderedPageBreak/>
        <w:t>Di samping itu bisa juga dijadikan sebagai pengembangan pendidikan bagi para pemimpin yaknin yang dijadikan dalam kaitannya dengan pemahaman hubungan internasional khususnya bagi orang yang berkecimpung dalam tingkat kepemimpinan dunia.</w:t>
      </w:r>
      <w:r>
        <w:rPr>
          <w:rStyle w:val="FootnoteReference"/>
          <w:rFonts w:ascii="Times New Roman" w:hAnsi="Times New Roman" w:cs="Times New Roman"/>
          <w:sz w:val="24"/>
          <w:szCs w:val="24"/>
        </w:rPr>
        <w:footnoteReference w:id="19"/>
      </w:r>
    </w:p>
    <w:p w:rsidR="00CB05D6" w:rsidRDefault="00CB05D6" w:rsidP="00CB05D6">
      <w:pPr>
        <w:pStyle w:val="ListParagraph"/>
        <w:tabs>
          <w:tab w:val="left" w:pos="0"/>
        </w:tabs>
        <w:spacing w:before="240" w:line="480" w:lineRule="auto"/>
        <w:ind w:firstLine="709"/>
        <w:jc w:val="both"/>
        <w:rPr>
          <w:rFonts w:ascii="Times New Roman" w:hAnsi="Times New Roman" w:cs="Times New Roman"/>
          <w:sz w:val="24"/>
          <w:szCs w:val="24"/>
        </w:rPr>
      </w:pPr>
      <w:r>
        <w:rPr>
          <w:rFonts w:ascii="Times New Roman" w:hAnsi="Times New Roman" w:cs="Times New Roman"/>
          <w:sz w:val="24"/>
          <w:szCs w:val="24"/>
        </w:rPr>
        <w:t>Mungkin juga dapat ditambahkan bahwa studi hubungan internasional diarahkan kepada penekanan bidang penelitian-penelitian hubungan internasional. Sebagai satu disiplin ilmu pengetahuan, bidang studi hubungan internasional bertujuan untuk meningkatkan pemahaman di bidang ini. Oleh sebab itu disiplin hubungan internasional bekerjasama dengan disiplin-disiplin ilmu lainnya.</w:t>
      </w:r>
      <w:r>
        <w:rPr>
          <w:rStyle w:val="FootnoteReference"/>
          <w:rFonts w:ascii="Times New Roman" w:hAnsi="Times New Roman" w:cs="Times New Roman"/>
          <w:sz w:val="24"/>
          <w:szCs w:val="24"/>
        </w:rPr>
        <w:footnoteReference w:id="20"/>
      </w:r>
    </w:p>
    <w:p w:rsidR="00CB05D6" w:rsidRDefault="00CB05D6" w:rsidP="00CB05D6">
      <w:pPr>
        <w:pStyle w:val="ListParagraph"/>
        <w:tabs>
          <w:tab w:val="left" w:pos="0"/>
        </w:tabs>
        <w:spacing w:before="240" w:line="480" w:lineRule="auto"/>
        <w:ind w:firstLine="709"/>
        <w:jc w:val="both"/>
        <w:rPr>
          <w:rFonts w:ascii="Times New Roman" w:hAnsi="Times New Roman" w:cs="Times New Roman"/>
          <w:sz w:val="24"/>
          <w:szCs w:val="24"/>
        </w:rPr>
      </w:pPr>
      <w:r>
        <w:rPr>
          <w:rFonts w:ascii="Times New Roman" w:hAnsi="Times New Roman" w:cs="Times New Roman"/>
          <w:sz w:val="24"/>
          <w:szCs w:val="24"/>
        </w:rPr>
        <w:t>Dalam perkembangan pola hubungan Internasional, hukum internasional saat ini bukan hanya diartikan sebagai sebagai aturan atas perilaku dan hubungan antar bangsa dan antar negara, namun juga meliputi struktur, perilaku organisasi, juga perusahaan multinasional dan individu.</w:t>
      </w:r>
    </w:p>
    <w:p w:rsidR="00CB05D6" w:rsidRDefault="00CB05D6" w:rsidP="00CB05D6">
      <w:pPr>
        <w:pStyle w:val="ListParagraph"/>
        <w:tabs>
          <w:tab w:val="left" w:pos="0"/>
        </w:tabs>
        <w:spacing w:before="240" w:line="480" w:lineRule="auto"/>
        <w:ind w:firstLine="709"/>
        <w:jc w:val="both"/>
        <w:rPr>
          <w:rFonts w:ascii="Times New Roman" w:hAnsi="Times New Roman" w:cs="Times New Roman"/>
          <w:sz w:val="24"/>
          <w:szCs w:val="24"/>
        </w:rPr>
      </w:pPr>
      <w:r>
        <w:rPr>
          <w:rFonts w:ascii="Times New Roman" w:hAnsi="Times New Roman" w:cs="Times New Roman"/>
          <w:sz w:val="24"/>
          <w:szCs w:val="24"/>
        </w:rPr>
        <w:t>Hukum internasional (</w:t>
      </w:r>
      <w:r>
        <w:rPr>
          <w:rFonts w:ascii="Times New Roman" w:hAnsi="Times New Roman" w:cs="Times New Roman"/>
          <w:i/>
          <w:sz w:val="24"/>
          <w:szCs w:val="24"/>
        </w:rPr>
        <w:t xml:space="preserve">international </w:t>
      </w:r>
      <w:r w:rsidRPr="00776969">
        <w:rPr>
          <w:rFonts w:ascii="Times New Roman" w:hAnsi="Times New Roman" w:cs="Times New Roman"/>
          <w:i/>
          <w:sz w:val="24"/>
          <w:szCs w:val="24"/>
        </w:rPr>
        <w:t>law</w:t>
      </w:r>
      <w:r>
        <w:rPr>
          <w:rFonts w:ascii="Times New Roman" w:hAnsi="Times New Roman" w:cs="Times New Roman"/>
          <w:sz w:val="24"/>
          <w:szCs w:val="24"/>
        </w:rPr>
        <w:t>) atau hukum internasional publik (</w:t>
      </w:r>
      <w:r w:rsidRPr="00776969">
        <w:rPr>
          <w:rFonts w:ascii="Times New Roman" w:hAnsi="Times New Roman" w:cs="Times New Roman"/>
          <w:i/>
          <w:sz w:val="24"/>
          <w:szCs w:val="24"/>
        </w:rPr>
        <w:t>public international law</w:t>
      </w:r>
      <w:r>
        <w:rPr>
          <w:rFonts w:ascii="Times New Roman" w:hAnsi="Times New Roman" w:cs="Times New Roman"/>
          <w:sz w:val="24"/>
          <w:szCs w:val="24"/>
        </w:rPr>
        <w:t>) merupakan istilah yang lebih popular digunakan saat ini disbandingkan istilah hukum bangsa-bangsa (</w:t>
      </w:r>
      <w:r w:rsidRPr="00776969">
        <w:rPr>
          <w:rFonts w:ascii="Times New Roman" w:hAnsi="Times New Roman" w:cs="Times New Roman"/>
          <w:i/>
          <w:sz w:val="24"/>
          <w:szCs w:val="24"/>
        </w:rPr>
        <w:t>law of nations</w:t>
      </w:r>
      <w:r>
        <w:rPr>
          <w:rFonts w:ascii="Times New Roman" w:hAnsi="Times New Roman" w:cs="Times New Roman"/>
          <w:sz w:val="24"/>
          <w:szCs w:val="24"/>
        </w:rPr>
        <w:t>), dan hukum antar negara (</w:t>
      </w:r>
      <w:r>
        <w:rPr>
          <w:rFonts w:ascii="Times New Roman" w:hAnsi="Times New Roman" w:cs="Times New Roman"/>
          <w:i/>
          <w:sz w:val="24"/>
          <w:szCs w:val="24"/>
        </w:rPr>
        <w:t>inter state law</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1"/>
      </w:r>
    </w:p>
    <w:p w:rsidR="00CB05D6" w:rsidRDefault="00CB05D6" w:rsidP="00CB05D6">
      <w:pPr>
        <w:pStyle w:val="ListParagraph"/>
        <w:tabs>
          <w:tab w:val="left" w:pos="0"/>
        </w:tabs>
        <w:spacing w:before="240"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Mochtar Kusumaatmadja, hukum internasional (publik) adalah keseluruhan kaidah-kaidah dan asas-asas hukum yang mengatur hubungan atau persoalan yang melintasi batas negara-negara (hubungan internasional) yang bukan bersifat perdata. Selanjutnya, istilah hukum internasional publik (</w:t>
      </w:r>
      <w:r>
        <w:rPr>
          <w:rFonts w:ascii="Times New Roman" w:hAnsi="Times New Roman" w:cs="Times New Roman"/>
          <w:i/>
          <w:sz w:val="24"/>
          <w:szCs w:val="24"/>
        </w:rPr>
        <w:t>public international law</w:t>
      </w:r>
      <w:r>
        <w:rPr>
          <w:rFonts w:ascii="Times New Roman" w:hAnsi="Times New Roman" w:cs="Times New Roman"/>
          <w:sz w:val="24"/>
          <w:szCs w:val="24"/>
        </w:rPr>
        <w:t>) diberikan oleh banyak pakar hukum internasional untuk membedakannya dengan hukum perdata internasional (</w:t>
      </w:r>
      <w:r>
        <w:rPr>
          <w:rFonts w:ascii="Times New Roman" w:hAnsi="Times New Roman" w:cs="Times New Roman"/>
          <w:i/>
          <w:sz w:val="24"/>
          <w:szCs w:val="24"/>
        </w:rPr>
        <w:t>privat international law</w:t>
      </w:r>
      <w:r>
        <w:rPr>
          <w:rFonts w:ascii="Times New Roman" w:hAnsi="Times New Roman" w:cs="Times New Roman"/>
          <w:sz w:val="24"/>
          <w:szCs w:val="24"/>
        </w:rPr>
        <w:t xml:space="preserve">). Hukum perdata internasional </w:t>
      </w:r>
      <w:r>
        <w:rPr>
          <w:rFonts w:ascii="Times New Roman" w:hAnsi="Times New Roman" w:cs="Times New Roman"/>
          <w:sz w:val="24"/>
          <w:szCs w:val="24"/>
        </w:rPr>
        <w:lastRenderedPageBreak/>
        <w:t>menurut Mochtar Kusumaatmadja adalah keseluruhan kaidah-kaidah dan asas-asas hukum yang mengatur hubungan perdata yang melintasi batas-batas negara.</w:t>
      </w:r>
      <w:r>
        <w:rPr>
          <w:rStyle w:val="FootnoteReference"/>
          <w:rFonts w:ascii="Times New Roman" w:hAnsi="Times New Roman" w:cs="Times New Roman"/>
          <w:sz w:val="24"/>
          <w:szCs w:val="24"/>
        </w:rPr>
        <w:footnoteReference w:id="22"/>
      </w:r>
    </w:p>
    <w:p w:rsidR="00CB05D6" w:rsidRDefault="00CB05D6" w:rsidP="00CB05D6">
      <w:pPr>
        <w:pStyle w:val="ListParagraph"/>
        <w:tabs>
          <w:tab w:val="left" w:pos="0"/>
        </w:tabs>
        <w:spacing w:before="240" w:line="480" w:lineRule="auto"/>
        <w:ind w:firstLine="709"/>
        <w:jc w:val="both"/>
        <w:rPr>
          <w:rFonts w:ascii="Times New Roman" w:hAnsi="Times New Roman" w:cs="Times New Roman"/>
          <w:sz w:val="24"/>
          <w:szCs w:val="24"/>
        </w:rPr>
      </w:pPr>
      <w:r>
        <w:rPr>
          <w:rFonts w:ascii="Times New Roman" w:hAnsi="Times New Roman" w:cs="Times New Roman"/>
          <w:sz w:val="24"/>
          <w:szCs w:val="24"/>
        </w:rPr>
        <w:t>Definisi hukum internasional diberikan secara lebih lengkap oleh Shearer sebagaimana dikutip oleh Starke dan Alina Kaczorowska:</w:t>
      </w:r>
    </w:p>
    <w:p w:rsidR="00CB05D6" w:rsidRDefault="00CB05D6" w:rsidP="00CB05D6">
      <w:pPr>
        <w:pStyle w:val="ListParagraph"/>
        <w:tabs>
          <w:tab w:val="left" w:pos="0"/>
        </w:tabs>
        <w:spacing w:before="240" w:line="480" w:lineRule="auto"/>
        <w:jc w:val="both"/>
        <w:rPr>
          <w:rFonts w:ascii="Times New Roman" w:hAnsi="Times New Roman" w:cs="Times New Roman"/>
          <w:i/>
          <w:sz w:val="24"/>
          <w:szCs w:val="24"/>
        </w:rPr>
      </w:pPr>
      <w:r>
        <w:rPr>
          <w:rFonts w:ascii="Times New Roman" w:hAnsi="Times New Roman" w:cs="Times New Roman"/>
          <w:i/>
          <w:sz w:val="24"/>
          <w:szCs w:val="24"/>
        </w:rPr>
        <w:t>International law may be defined as that body of law which is composed for its greater part of the principles and rules of conduct which states feel themselves bound to observe, and therefore, do commonly observe in their relations with each other, and which includes also:</w:t>
      </w:r>
      <w:r>
        <w:rPr>
          <w:rStyle w:val="FootnoteReference"/>
          <w:rFonts w:ascii="Times New Roman" w:hAnsi="Times New Roman" w:cs="Times New Roman"/>
          <w:i/>
          <w:sz w:val="24"/>
          <w:szCs w:val="24"/>
        </w:rPr>
        <w:footnoteReference w:id="23"/>
      </w:r>
    </w:p>
    <w:p w:rsidR="00CB05D6" w:rsidRDefault="00CB05D6" w:rsidP="00CB05D6">
      <w:pPr>
        <w:pStyle w:val="ListParagraph"/>
        <w:numPr>
          <w:ilvl w:val="0"/>
          <w:numId w:val="5"/>
        </w:numPr>
        <w:tabs>
          <w:tab w:val="left" w:pos="0"/>
        </w:tabs>
        <w:spacing w:before="240" w:line="480" w:lineRule="auto"/>
        <w:ind w:left="720"/>
        <w:jc w:val="both"/>
        <w:rPr>
          <w:rFonts w:ascii="Times New Roman" w:hAnsi="Times New Roman" w:cs="Times New Roman"/>
          <w:i/>
          <w:sz w:val="24"/>
          <w:szCs w:val="24"/>
        </w:rPr>
      </w:pPr>
      <w:r>
        <w:rPr>
          <w:rFonts w:ascii="Times New Roman" w:hAnsi="Times New Roman" w:cs="Times New Roman"/>
          <w:i/>
          <w:sz w:val="24"/>
          <w:szCs w:val="24"/>
        </w:rPr>
        <w:t>The rules of law relating to the functioning of international institutions or organizations, their relations which each other, and their relations with states and individual, and</w:t>
      </w:r>
    </w:p>
    <w:p w:rsidR="00CB05D6" w:rsidRDefault="00CB05D6" w:rsidP="00CB05D6">
      <w:pPr>
        <w:pStyle w:val="ListParagraph"/>
        <w:numPr>
          <w:ilvl w:val="0"/>
          <w:numId w:val="5"/>
        </w:numPr>
        <w:tabs>
          <w:tab w:val="left" w:pos="0"/>
        </w:tabs>
        <w:spacing w:before="240" w:line="480" w:lineRule="auto"/>
        <w:ind w:left="720"/>
        <w:jc w:val="both"/>
        <w:rPr>
          <w:rFonts w:ascii="Times New Roman" w:hAnsi="Times New Roman" w:cs="Times New Roman"/>
          <w:i/>
          <w:sz w:val="24"/>
          <w:szCs w:val="24"/>
        </w:rPr>
      </w:pPr>
      <w:r>
        <w:rPr>
          <w:rFonts w:ascii="Times New Roman" w:hAnsi="Times New Roman" w:cs="Times New Roman"/>
          <w:i/>
          <w:sz w:val="24"/>
          <w:szCs w:val="24"/>
        </w:rPr>
        <w:t>The rules law relating to individuals and non-states so far as the rights or duties of such individuals and non-states entities are the concern of the international community.</w:t>
      </w:r>
    </w:p>
    <w:p w:rsidR="00CB05D6" w:rsidRDefault="00CB05D6" w:rsidP="00CB05D6">
      <w:pPr>
        <w:spacing w:before="24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Hukum angkasa dipakai dalam arti sempit, yaitu hanya bidang hukum yang mengatur ruang angkasa dan pemanfaatannya, sebagai ekivalen dari istilah </w:t>
      </w:r>
      <w:r>
        <w:rPr>
          <w:rFonts w:ascii="Times New Roman" w:hAnsi="Times New Roman" w:cs="Times New Roman"/>
          <w:i/>
          <w:sz w:val="24"/>
          <w:szCs w:val="24"/>
        </w:rPr>
        <w:t xml:space="preserve">Space Law </w:t>
      </w:r>
      <w:r>
        <w:rPr>
          <w:rFonts w:ascii="Times New Roman" w:hAnsi="Times New Roman" w:cs="Times New Roman"/>
          <w:sz w:val="24"/>
          <w:szCs w:val="24"/>
        </w:rPr>
        <w:t>atau</w:t>
      </w:r>
      <w:r>
        <w:rPr>
          <w:rFonts w:ascii="Times New Roman" w:hAnsi="Times New Roman" w:cs="Times New Roman"/>
          <w:i/>
          <w:sz w:val="24"/>
          <w:szCs w:val="24"/>
        </w:rPr>
        <w:t xml:space="preserve"> Outer Space Law</w:t>
      </w:r>
      <w:r>
        <w:rPr>
          <w:rFonts w:ascii="Times New Roman" w:hAnsi="Times New Roman" w:cs="Times New Roman"/>
          <w:sz w:val="24"/>
          <w:szCs w:val="24"/>
        </w:rPr>
        <w:t>.</w:t>
      </w:r>
    </w:p>
    <w:p w:rsidR="00CB05D6" w:rsidRDefault="00CB05D6" w:rsidP="00CB05D6">
      <w:pPr>
        <w:spacing w:before="24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Sebagaimana halnya dengan penerbangan dan Hukum Udara, yang mempunyai 3 unsur pokok, pada kegiatan Ruang Angkasa dan Hukum Angkasa, terdapat pula tiga unsur pokok, yaitu:</w:t>
      </w:r>
      <w:r>
        <w:rPr>
          <w:rStyle w:val="FootnoteReference"/>
          <w:rFonts w:ascii="Times New Roman" w:hAnsi="Times New Roman" w:cs="Times New Roman"/>
          <w:sz w:val="24"/>
          <w:szCs w:val="24"/>
        </w:rPr>
        <w:footnoteReference w:id="24"/>
      </w:r>
    </w:p>
    <w:p w:rsidR="00CB05D6" w:rsidRDefault="00CB05D6" w:rsidP="00CB05D6">
      <w:pPr>
        <w:spacing w:before="24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a. </w:t>
      </w:r>
      <w:r w:rsidRPr="00D7349A">
        <w:rPr>
          <w:rFonts w:ascii="Times New Roman" w:hAnsi="Times New Roman" w:cs="Times New Roman"/>
          <w:sz w:val="24"/>
          <w:szCs w:val="24"/>
        </w:rPr>
        <w:t>angkasa atau ruang angkasa,</w:t>
      </w:r>
    </w:p>
    <w:p w:rsidR="00CB05D6" w:rsidRDefault="00CB05D6" w:rsidP="00CB05D6">
      <w:pPr>
        <w:spacing w:before="240" w:line="480" w:lineRule="auto"/>
        <w:ind w:left="1440"/>
        <w:jc w:val="both"/>
        <w:rPr>
          <w:rFonts w:ascii="Times New Roman" w:hAnsi="Times New Roman" w:cs="Times New Roman"/>
          <w:sz w:val="24"/>
          <w:szCs w:val="24"/>
        </w:rPr>
      </w:pPr>
      <w:r>
        <w:rPr>
          <w:rFonts w:ascii="Times New Roman" w:hAnsi="Times New Roman" w:cs="Times New Roman"/>
          <w:sz w:val="24"/>
          <w:szCs w:val="24"/>
        </w:rPr>
        <w:t>b. pesawat angkasa dan benda-benda angkasa yang diluncurkan manusia,</w:t>
      </w:r>
    </w:p>
    <w:p w:rsidR="00CB05D6" w:rsidRDefault="00CB05D6" w:rsidP="00CB05D6">
      <w:pPr>
        <w:spacing w:before="240"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c. kegiatan ruang angkasa (</w:t>
      </w:r>
      <w:r>
        <w:rPr>
          <w:rFonts w:ascii="Times New Roman" w:hAnsi="Times New Roman" w:cs="Times New Roman"/>
          <w:i/>
          <w:sz w:val="24"/>
          <w:szCs w:val="24"/>
        </w:rPr>
        <w:t>space activities</w:t>
      </w:r>
      <w:r>
        <w:rPr>
          <w:rFonts w:ascii="Times New Roman" w:hAnsi="Times New Roman" w:cs="Times New Roman"/>
          <w:sz w:val="24"/>
          <w:szCs w:val="24"/>
        </w:rPr>
        <w:t>), misalnya peluncuran benda-benda ke angkasa atau penerbangan di angkasa.</w:t>
      </w:r>
    </w:p>
    <w:p w:rsidR="00CB05D6" w:rsidRDefault="00CB05D6" w:rsidP="00CB05D6">
      <w:pPr>
        <w:spacing w:before="24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Oleh karena itu, hukum angkasa dapat diberikan definisi, serupa yang diberikan Charles de Visscher untuk Hukum Udara atau memberi definisi yang lebih lengkap sebagai berikut. Hukum Angkasa adalah keseluruhan norma-norma hukum yang berlaku khusus untuk penerbangan angkasa, pesawat angkasa dan benda-benda angkasa lainnya dan ruang angkasa dalam peranannya sebagai ruang kegiatan penerbangan (angkasa).</w:t>
      </w:r>
    </w:p>
    <w:p w:rsidR="00CB05D6" w:rsidRDefault="00CB05D6" w:rsidP="00CB05D6">
      <w:pPr>
        <w:spacing w:before="24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Cooper tidak memberikan suatu definisi khusus tentang Hukum Angkasa, karena definisi tentang Hukum Udara yang diberikannya pada tahun 1951. Dalam tahun 1963 diperluas menjadi suatu definisi tentang “Aerospace Law”, yaitu </w:t>
      </w:r>
      <w:r>
        <w:rPr>
          <w:rFonts w:ascii="Times New Roman" w:hAnsi="Times New Roman" w:cs="Times New Roman"/>
          <w:i/>
          <w:sz w:val="24"/>
          <w:szCs w:val="24"/>
        </w:rPr>
        <w:t>a single branch of law to govern all man made flights</w:t>
      </w:r>
      <w:r>
        <w:rPr>
          <w:rFonts w:ascii="Times New Roman" w:hAnsi="Times New Roman" w:cs="Times New Roman"/>
          <w:sz w:val="24"/>
          <w:szCs w:val="24"/>
        </w:rPr>
        <w:t>.</w:t>
      </w:r>
    </w:p>
    <w:p w:rsidR="00CB05D6" w:rsidRDefault="00CB05D6" w:rsidP="00CB05D6">
      <w:pPr>
        <w:spacing w:before="24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Cooper berpendapat bahwa unsur yang pokok adalah penerbangan oleh manusia, baik di ruang udara, maupun ruang angkasa. Menurut pendapat saya pemakaian istilah Hukum Angkasa dalam arti sempit ditunjang oleh kebiasaan sehari-hari dalam bahasa Indonesia, yang mempergunakan kata pesawat angkasa, ruang angkasa, penerbangan angkasa, sehingga dalam pemakaian sehari-hari kata angkasa mempunyai konotasi yang berbeda dengan kata udara.</w:t>
      </w:r>
    </w:p>
    <w:p w:rsidR="00CB05D6" w:rsidRDefault="00CB05D6" w:rsidP="00CB05D6">
      <w:pPr>
        <w:spacing w:before="24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Pemakaian istilah Hukum Udara dalam arti luas sehingga meliputi baik bidang Hukum Udara dan Hukum Angkasa (dalam arti sempit) bersamaan dengan istilah Hukum Ruang Angkasa, mengakibatkan suatu “contradictio in terminis”, oleh karena kalau Hukum Angkasa meliputi Hukum Udara dan Hukum Angkasa (luar) maka Hukum Ruang Angkasa tentunya harus diartikan sebagai hukum yang mengatur ruang udara dan ruang angkasa (luar).</w:t>
      </w:r>
    </w:p>
    <w:p w:rsidR="00CB05D6" w:rsidRPr="00BA69FC" w:rsidRDefault="00CB05D6" w:rsidP="00CB05D6">
      <w:pPr>
        <w:spacing w:before="240" w:line="480" w:lineRule="auto"/>
        <w:ind w:left="720" w:firstLine="720"/>
        <w:jc w:val="both"/>
        <w:rPr>
          <w:rFonts w:ascii="Times New Roman" w:hAnsi="Times New Roman" w:cs="Times New Roman"/>
          <w:sz w:val="24"/>
          <w:szCs w:val="24"/>
        </w:rPr>
      </w:pPr>
    </w:p>
    <w:p w:rsidR="00CB05D6" w:rsidRDefault="00CB05D6" w:rsidP="00CB05D6">
      <w:pPr>
        <w:tabs>
          <w:tab w:val="left" w:pos="1134"/>
        </w:tabs>
        <w:spacing w:before="240" w:line="480" w:lineRule="auto"/>
        <w:ind w:left="720"/>
        <w:jc w:val="both"/>
        <w:rPr>
          <w:rFonts w:ascii="Times New Roman" w:hAnsi="Times New Roman" w:cs="Times New Roman"/>
          <w:sz w:val="24"/>
          <w:szCs w:val="24"/>
        </w:rPr>
      </w:pPr>
      <w:r w:rsidRPr="0028113D">
        <w:rPr>
          <w:rFonts w:ascii="Times New Roman" w:hAnsi="Times New Roman" w:cs="Times New Roman"/>
          <w:sz w:val="24"/>
          <w:szCs w:val="24"/>
        </w:rPr>
        <w:t>Berdasarkan uraian di ata</w:t>
      </w:r>
      <w:r>
        <w:rPr>
          <w:rFonts w:ascii="Times New Roman" w:hAnsi="Times New Roman" w:cs="Times New Roman"/>
          <w:sz w:val="24"/>
          <w:szCs w:val="24"/>
        </w:rPr>
        <w:t>s, maka penulis berasumsi bahwa:</w:t>
      </w:r>
    </w:p>
    <w:p w:rsidR="00CB05D6" w:rsidRPr="00BA69FC" w:rsidRDefault="00CB05D6" w:rsidP="00CB05D6">
      <w:pPr>
        <w:pStyle w:val="ListParagraph"/>
        <w:numPr>
          <w:ilvl w:val="0"/>
          <w:numId w:val="6"/>
        </w:numPr>
        <w:tabs>
          <w:tab w:val="left" w:pos="1134"/>
        </w:tabs>
        <w:spacing w:before="240" w:line="480" w:lineRule="auto"/>
        <w:ind w:left="1134"/>
        <w:jc w:val="both"/>
        <w:rPr>
          <w:rFonts w:ascii="Times New Roman" w:hAnsi="Times New Roman" w:cs="Times New Roman"/>
          <w:i/>
          <w:sz w:val="24"/>
          <w:szCs w:val="24"/>
        </w:rPr>
      </w:pPr>
      <w:r>
        <w:rPr>
          <w:rFonts w:ascii="Times New Roman" w:hAnsi="Times New Roman" w:cs="Times New Roman"/>
          <w:sz w:val="24"/>
          <w:szCs w:val="24"/>
        </w:rPr>
        <w:t>Pengaturan menegenai Hukum Udara masih belum lengkap.</w:t>
      </w:r>
    </w:p>
    <w:p w:rsidR="00CB05D6" w:rsidRPr="008B45DE" w:rsidRDefault="00CB05D6" w:rsidP="00CB05D6">
      <w:pPr>
        <w:pStyle w:val="ListParagraph"/>
        <w:numPr>
          <w:ilvl w:val="0"/>
          <w:numId w:val="6"/>
        </w:numPr>
        <w:tabs>
          <w:tab w:val="left" w:pos="1134"/>
        </w:tabs>
        <w:spacing w:before="240" w:line="480" w:lineRule="auto"/>
        <w:ind w:left="1134"/>
        <w:jc w:val="both"/>
        <w:rPr>
          <w:rFonts w:ascii="Times New Roman" w:hAnsi="Times New Roman" w:cs="Times New Roman"/>
          <w:i/>
          <w:sz w:val="24"/>
          <w:szCs w:val="24"/>
        </w:rPr>
      </w:pPr>
      <w:r>
        <w:rPr>
          <w:rFonts w:ascii="Times New Roman" w:hAnsi="Times New Roman" w:cs="Times New Roman"/>
          <w:sz w:val="24"/>
          <w:szCs w:val="24"/>
        </w:rPr>
        <w:t>Hasil dan dasar ratifikasi Hukum Intenasional belum jelas.</w:t>
      </w:r>
    </w:p>
    <w:p w:rsidR="00CB05D6" w:rsidRPr="00572EF6" w:rsidRDefault="00CB05D6" w:rsidP="00CB05D6">
      <w:pPr>
        <w:pStyle w:val="ListParagraph"/>
        <w:spacing w:before="240"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2. </w:t>
      </w:r>
      <w:r w:rsidRPr="00572EF6">
        <w:rPr>
          <w:rFonts w:ascii="Times New Roman" w:hAnsi="Times New Roman" w:cs="Times New Roman"/>
          <w:b/>
          <w:sz w:val="24"/>
          <w:szCs w:val="24"/>
        </w:rPr>
        <w:t>Hipotesis</w:t>
      </w:r>
    </w:p>
    <w:p w:rsidR="00CB05D6" w:rsidRPr="00B062B4" w:rsidRDefault="00CB05D6" w:rsidP="00CB05D6">
      <w:pPr>
        <w:spacing w:before="240" w:line="480" w:lineRule="auto"/>
        <w:ind w:left="720" w:firstLine="720"/>
        <w:jc w:val="both"/>
        <w:rPr>
          <w:rFonts w:ascii="Times New Roman" w:hAnsi="Times New Roman" w:cs="Times New Roman"/>
          <w:b/>
          <w:sz w:val="24"/>
          <w:szCs w:val="24"/>
        </w:rPr>
      </w:pPr>
      <w:r>
        <w:rPr>
          <w:rFonts w:ascii="Times New Roman" w:hAnsi="Times New Roman" w:cs="Times New Roman"/>
          <w:sz w:val="24"/>
          <w:szCs w:val="24"/>
        </w:rPr>
        <w:t>Berdasarkan uraian</w:t>
      </w:r>
      <w:r w:rsidRPr="00B062B4">
        <w:rPr>
          <w:rFonts w:ascii="Times New Roman" w:hAnsi="Times New Roman" w:cs="Times New Roman"/>
          <w:sz w:val="24"/>
          <w:szCs w:val="24"/>
        </w:rPr>
        <w:t xml:space="preserve"> dan asumsi yang dikemukakan di atas, maka penulis merumuskan hipotesis sebagai berikut: </w:t>
      </w:r>
      <w:r>
        <w:rPr>
          <w:rFonts w:ascii="Times New Roman" w:hAnsi="Times New Roman" w:cs="Times New Roman"/>
          <w:b/>
          <w:sz w:val="24"/>
          <w:szCs w:val="24"/>
        </w:rPr>
        <w:t>Jika Hukum Udara dan Ruang Angkasa diimplementasikan maka satelit dan penerbangan di bidang kedirgantaraan Indonesia dapat berkembang dengan baik.</w:t>
      </w:r>
    </w:p>
    <w:p w:rsidR="00CB05D6" w:rsidRPr="008B45DE" w:rsidRDefault="00CB05D6" w:rsidP="00CB05D6">
      <w:pPr>
        <w:pStyle w:val="ListParagraph"/>
        <w:numPr>
          <w:ilvl w:val="0"/>
          <w:numId w:val="6"/>
        </w:numPr>
        <w:tabs>
          <w:tab w:val="left" w:pos="0"/>
        </w:tabs>
        <w:spacing w:before="240" w:line="480" w:lineRule="auto"/>
        <w:ind w:left="720"/>
        <w:jc w:val="both"/>
        <w:rPr>
          <w:rFonts w:ascii="Times New Roman" w:hAnsi="Times New Roman" w:cs="Times New Roman"/>
          <w:b/>
          <w:sz w:val="24"/>
          <w:szCs w:val="24"/>
        </w:rPr>
      </w:pPr>
      <w:r w:rsidRPr="008B45DE">
        <w:rPr>
          <w:rFonts w:ascii="Times New Roman" w:hAnsi="Times New Roman" w:cs="Times New Roman"/>
          <w:b/>
          <w:sz w:val="24"/>
          <w:szCs w:val="24"/>
        </w:rPr>
        <w:t>Operasionalisasi Variabel dan Indikator</w:t>
      </w:r>
    </w:p>
    <w:tbl>
      <w:tblPr>
        <w:tblStyle w:val="TableGrid"/>
        <w:tblW w:w="7546" w:type="dxa"/>
        <w:tblInd w:w="500" w:type="dxa"/>
        <w:tblLayout w:type="fixed"/>
        <w:tblLook w:val="04A0" w:firstRow="1" w:lastRow="0" w:firstColumn="1" w:lastColumn="0" w:noHBand="0" w:noVBand="1"/>
      </w:tblPr>
      <w:tblGrid>
        <w:gridCol w:w="2047"/>
        <w:gridCol w:w="2510"/>
        <w:gridCol w:w="2989"/>
      </w:tblGrid>
      <w:tr w:rsidR="00CB05D6" w:rsidTr="001C2345">
        <w:tc>
          <w:tcPr>
            <w:tcW w:w="2047" w:type="dxa"/>
          </w:tcPr>
          <w:p w:rsidR="00CB05D6" w:rsidRDefault="00CB05D6" w:rsidP="001C234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Variable dalam hipotesis (teoritik)</w:t>
            </w:r>
          </w:p>
        </w:tc>
        <w:tc>
          <w:tcPr>
            <w:tcW w:w="2510" w:type="dxa"/>
          </w:tcPr>
          <w:p w:rsidR="00CB05D6" w:rsidRDefault="00CB05D6" w:rsidP="001C234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Indikator (empirik)</w:t>
            </w:r>
          </w:p>
        </w:tc>
        <w:tc>
          <w:tcPr>
            <w:tcW w:w="2989" w:type="dxa"/>
          </w:tcPr>
          <w:p w:rsidR="00CB05D6" w:rsidRDefault="00CB05D6" w:rsidP="001C234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Verifikasi (analisis)</w:t>
            </w:r>
          </w:p>
        </w:tc>
      </w:tr>
      <w:tr w:rsidR="00CB05D6" w:rsidRPr="00960149" w:rsidTr="001C2345">
        <w:trPr>
          <w:trHeight w:val="3210"/>
        </w:trPr>
        <w:tc>
          <w:tcPr>
            <w:tcW w:w="2047" w:type="dxa"/>
          </w:tcPr>
          <w:p w:rsidR="00CB05D6" w:rsidRDefault="00CB05D6" w:rsidP="001C234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Variabel Bebas:</w:t>
            </w:r>
          </w:p>
          <w:p w:rsidR="00CB05D6" w:rsidRDefault="00CB05D6" w:rsidP="001C234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Jika Hukum Udara dan Ruang Angkasa di bidang kedirgantaraan diimplementasikan.</w:t>
            </w:r>
          </w:p>
        </w:tc>
        <w:tc>
          <w:tcPr>
            <w:tcW w:w="2510" w:type="dxa"/>
          </w:tcPr>
          <w:p w:rsidR="00CB05D6" w:rsidRDefault="00CB05D6" w:rsidP="001C2345">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1) Terdapat perbedaan definisi menurut Konvensi Chicago 1944 tentang penerbangan sipil, Perjanjian Internasional Keantariksaan 1967, dan UU keantariksaan. </w:t>
            </w:r>
          </w:p>
          <w:p w:rsidR="00CB05D6" w:rsidRDefault="00CB05D6" w:rsidP="001C2345">
            <w:pPr>
              <w:pStyle w:val="ListParagraph"/>
              <w:spacing w:line="480" w:lineRule="auto"/>
              <w:ind w:left="0"/>
              <w:rPr>
                <w:rFonts w:ascii="Times New Roman" w:hAnsi="Times New Roman" w:cs="Times New Roman"/>
                <w:sz w:val="24"/>
                <w:szCs w:val="24"/>
              </w:rPr>
            </w:pPr>
          </w:p>
          <w:p w:rsidR="00CB05D6" w:rsidRDefault="00CB05D6" w:rsidP="001C2345">
            <w:pPr>
              <w:pStyle w:val="ListParagraph"/>
              <w:spacing w:line="480" w:lineRule="auto"/>
              <w:ind w:left="0"/>
              <w:rPr>
                <w:rFonts w:ascii="Times New Roman" w:hAnsi="Times New Roman" w:cs="Times New Roman"/>
                <w:sz w:val="24"/>
                <w:szCs w:val="24"/>
              </w:rPr>
            </w:pPr>
          </w:p>
          <w:p w:rsidR="00CB05D6" w:rsidRDefault="00CB05D6" w:rsidP="001C2345">
            <w:pPr>
              <w:pStyle w:val="ListParagraph"/>
              <w:spacing w:line="480" w:lineRule="auto"/>
              <w:ind w:left="0"/>
              <w:rPr>
                <w:rFonts w:ascii="Times New Roman" w:hAnsi="Times New Roman" w:cs="Times New Roman"/>
                <w:sz w:val="24"/>
                <w:szCs w:val="24"/>
              </w:rPr>
            </w:pPr>
          </w:p>
          <w:p w:rsidR="00CB05D6" w:rsidRDefault="00CB05D6" w:rsidP="001C2345">
            <w:pPr>
              <w:pStyle w:val="ListParagraph"/>
              <w:spacing w:line="480" w:lineRule="auto"/>
              <w:ind w:left="0"/>
              <w:rPr>
                <w:rFonts w:ascii="Times New Roman" w:hAnsi="Times New Roman" w:cs="Times New Roman"/>
                <w:sz w:val="24"/>
                <w:szCs w:val="24"/>
              </w:rPr>
            </w:pPr>
          </w:p>
          <w:p w:rsidR="00CB05D6" w:rsidRDefault="00CB05D6" w:rsidP="001C2345">
            <w:pPr>
              <w:pStyle w:val="ListParagraph"/>
              <w:spacing w:line="480" w:lineRule="auto"/>
              <w:ind w:left="0"/>
              <w:rPr>
                <w:rFonts w:ascii="Times New Roman" w:hAnsi="Times New Roman" w:cs="Times New Roman"/>
                <w:sz w:val="24"/>
                <w:szCs w:val="24"/>
              </w:rPr>
            </w:pPr>
          </w:p>
          <w:p w:rsidR="00CB05D6" w:rsidRDefault="00CB05D6" w:rsidP="001C2345">
            <w:pPr>
              <w:pStyle w:val="ListParagraph"/>
              <w:spacing w:line="480" w:lineRule="auto"/>
              <w:ind w:left="0"/>
              <w:rPr>
                <w:rFonts w:ascii="Times New Roman" w:hAnsi="Times New Roman" w:cs="Times New Roman"/>
                <w:sz w:val="24"/>
                <w:szCs w:val="24"/>
              </w:rPr>
            </w:pPr>
          </w:p>
          <w:p w:rsidR="00CB05D6" w:rsidRPr="00F06252" w:rsidRDefault="00CB05D6" w:rsidP="001C2345">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2) Indonesia terus berupaya mengatasi kurangnya pengembangan teknologi keantariksaan.</w:t>
            </w:r>
          </w:p>
        </w:tc>
        <w:tc>
          <w:tcPr>
            <w:tcW w:w="2989" w:type="dxa"/>
          </w:tcPr>
          <w:p w:rsidR="00CB05D6" w:rsidRDefault="00CB05D6" w:rsidP="001C2345">
            <w:pPr>
              <w:pStyle w:val="HTMLPreformatted"/>
              <w:shd w:val="clear" w:color="auto" w:fill="FFFFFF"/>
              <w:spacing w:line="48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 xml:space="preserve">1) Indonesia menghendaki adanya definisi dan delimitasi antariksa karena ada dua regim hukum yang berbeda yang mengatur ruang udara dan ruang antariksa. </w:t>
            </w:r>
            <w:r w:rsidRPr="00E473CC">
              <w:rPr>
                <w:rFonts w:ascii="Times New Roman" w:hAnsi="Times New Roman" w:cs="Times New Roman"/>
                <w:color w:val="212121"/>
                <w:sz w:val="24"/>
                <w:szCs w:val="24"/>
              </w:rPr>
              <w:t>http://www.puskkpa.lapan.go.id/index.php/subblog/read/2016/40/Pembahasan-Isu-Definisi-Dan-Delimitasi-</w:t>
            </w:r>
            <w:r w:rsidRPr="00E473CC">
              <w:rPr>
                <w:rFonts w:ascii="Times New Roman" w:hAnsi="Times New Roman" w:cs="Times New Roman"/>
                <w:color w:val="212121"/>
                <w:sz w:val="24"/>
                <w:szCs w:val="24"/>
              </w:rPr>
              <w:lastRenderedPageBreak/>
              <w:t>Masih-Menemui-Jalan-Buntu/berita-lapan</w:t>
            </w:r>
          </w:p>
          <w:p w:rsidR="00CB05D6" w:rsidRDefault="00CB05D6" w:rsidP="001C2345">
            <w:pPr>
              <w:pStyle w:val="HTMLPreformatted"/>
              <w:shd w:val="clear" w:color="auto" w:fill="FFFFFF"/>
              <w:spacing w:line="480" w:lineRule="auto"/>
              <w:jc w:val="both"/>
              <w:rPr>
                <w:rFonts w:ascii="Times New Roman" w:hAnsi="Times New Roman" w:cs="Times New Roman"/>
                <w:color w:val="212121"/>
                <w:sz w:val="24"/>
                <w:szCs w:val="24"/>
              </w:rPr>
            </w:pPr>
          </w:p>
          <w:p w:rsidR="00CB05D6" w:rsidRDefault="00CB05D6" w:rsidP="001C2345">
            <w:pPr>
              <w:pStyle w:val="HTMLPreformatted"/>
              <w:shd w:val="clear" w:color="auto" w:fill="FFFFFF"/>
              <w:spacing w:line="48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2) Indonesia menyuarakan hal-hal seperti perlunya dorongan pengembangan kapasitas melalui bantuan teknis bagi negara-negara berkembang guna menjembatani jurang teknologi yang masih terjadi dalam pengembangan teknologi keantariksaan.</w:t>
            </w:r>
          </w:p>
          <w:p w:rsidR="00CB05D6" w:rsidRDefault="00CB05D6" w:rsidP="001C2345">
            <w:pPr>
              <w:pStyle w:val="HTMLPreformatted"/>
              <w:shd w:val="clear" w:color="auto" w:fill="FFFFFF"/>
              <w:spacing w:line="480" w:lineRule="auto"/>
              <w:jc w:val="both"/>
              <w:rPr>
                <w:rFonts w:ascii="Times New Roman" w:hAnsi="Times New Roman" w:cs="Times New Roman"/>
                <w:color w:val="212121"/>
                <w:sz w:val="24"/>
                <w:szCs w:val="24"/>
              </w:rPr>
            </w:pPr>
            <w:r w:rsidRPr="00E473CC">
              <w:rPr>
                <w:rFonts w:ascii="Times New Roman" w:hAnsi="Times New Roman" w:cs="Times New Roman"/>
                <w:color w:val="212121"/>
                <w:sz w:val="24"/>
                <w:szCs w:val="24"/>
              </w:rPr>
              <w:t>http://www.kemlu.go.id/id/berita/Pages/Taati-Aturan-Main-Kunci-Pemanfaatan-Teknologi-Keantariksaan-Secara-Damai.aspx</w:t>
            </w:r>
            <w:r>
              <w:rPr>
                <w:rFonts w:ascii="Times New Roman" w:hAnsi="Times New Roman" w:cs="Times New Roman"/>
                <w:color w:val="212121"/>
                <w:sz w:val="24"/>
                <w:szCs w:val="24"/>
              </w:rPr>
              <w:t xml:space="preserve"> </w:t>
            </w:r>
          </w:p>
          <w:p w:rsidR="00CB05D6" w:rsidRPr="003D4C7E" w:rsidRDefault="00CB05D6" w:rsidP="001C2345">
            <w:pPr>
              <w:pStyle w:val="HTMLPreformatted"/>
              <w:shd w:val="clear" w:color="auto" w:fill="FFFFFF"/>
              <w:spacing w:line="480" w:lineRule="auto"/>
              <w:jc w:val="both"/>
              <w:rPr>
                <w:rFonts w:ascii="Times New Roman" w:hAnsi="Times New Roman" w:cs="Times New Roman"/>
                <w:color w:val="212121"/>
                <w:sz w:val="24"/>
                <w:szCs w:val="24"/>
              </w:rPr>
            </w:pPr>
          </w:p>
        </w:tc>
      </w:tr>
      <w:tr w:rsidR="00CB05D6" w:rsidRPr="00960149" w:rsidTr="001C2345">
        <w:trPr>
          <w:trHeight w:val="987"/>
        </w:trPr>
        <w:tc>
          <w:tcPr>
            <w:tcW w:w="2047" w:type="dxa"/>
          </w:tcPr>
          <w:p w:rsidR="00CB05D6" w:rsidRDefault="00CB05D6" w:rsidP="001C234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Variabel terikat: Maka satelit dan penerbangan di Indonesia dapat berkembang.</w:t>
            </w:r>
          </w:p>
          <w:p w:rsidR="00CB05D6" w:rsidRDefault="00CB05D6" w:rsidP="001C2345">
            <w:pPr>
              <w:pStyle w:val="ListParagraph"/>
              <w:spacing w:line="480" w:lineRule="auto"/>
              <w:ind w:left="0"/>
              <w:jc w:val="both"/>
              <w:rPr>
                <w:rFonts w:ascii="Times New Roman" w:hAnsi="Times New Roman" w:cs="Times New Roman"/>
                <w:sz w:val="24"/>
                <w:szCs w:val="24"/>
              </w:rPr>
            </w:pPr>
          </w:p>
          <w:p w:rsidR="00CB05D6" w:rsidRDefault="00CB05D6" w:rsidP="001C2345">
            <w:pPr>
              <w:pStyle w:val="ListParagraph"/>
              <w:spacing w:line="480" w:lineRule="auto"/>
              <w:ind w:left="0"/>
              <w:jc w:val="both"/>
              <w:rPr>
                <w:rFonts w:ascii="Times New Roman" w:hAnsi="Times New Roman" w:cs="Times New Roman"/>
                <w:sz w:val="24"/>
                <w:szCs w:val="24"/>
              </w:rPr>
            </w:pPr>
          </w:p>
          <w:p w:rsidR="00CB05D6" w:rsidRDefault="00CB05D6" w:rsidP="001C2345">
            <w:pPr>
              <w:pStyle w:val="ListParagraph"/>
              <w:spacing w:line="480" w:lineRule="auto"/>
              <w:ind w:left="0"/>
              <w:jc w:val="both"/>
              <w:rPr>
                <w:rFonts w:ascii="Times New Roman" w:hAnsi="Times New Roman" w:cs="Times New Roman"/>
                <w:sz w:val="24"/>
                <w:szCs w:val="24"/>
              </w:rPr>
            </w:pPr>
          </w:p>
          <w:p w:rsidR="00CB05D6" w:rsidRDefault="00CB05D6" w:rsidP="001C2345">
            <w:pPr>
              <w:pStyle w:val="ListParagraph"/>
              <w:spacing w:line="480" w:lineRule="auto"/>
              <w:ind w:left="0"/>
              <w:jc w:val="both"/>
              <w:rPr>
                <w:rFonts w:ascii="Times New Roman" w:hAnsi="Times New Roman" w:cs="Times New Roman"/>
                <w:sz w:val="24"/>
                <w:szCs w:val="24"/>
              </w:rPr>
            </w:pPr>
          </w:p>
          <w:p w:rsidR="00CB05D6" w:rsidRDefault="00CB05D6" w:rsidP="001C2345">
            <w:pPr>
              <w:pStyle w:val="ListParagraph"/>
              <w:spacing w:line="480" w:lineRule="auto"/>
              <w:ind w:left="0"/>
              <w:jc w:val="both"/>
              <w:rPr>
                <w:rFonts w:ascii="Times New Roman" w:hAnsi="Times New Roman" w:cs="Times New Roman"/>
                <w:sz w:val="24"/>
                <w:szCs w:val="24"/>
              </w:rPr>
            </w:pPr>
          </w:p>
          <w:p w:rsidR="00CB05D6" w:rsidRDefault="00CB05D6" w:rsidP="001C2345">
            <w:pPr>
              <w:pStyle w:val="ListParagraph"/>
              <w:spacing w:line="480" w:lineRule="auto"/>
              <w:ind w:left="0"/>
              <w:jc w:val="both"/>
              <w:rPr>
                <w:rFonts w:ascii="Times New Roman" w:hAnsi="Times New Roman" w:cs="Times New Roman"/>
                <w:sz w:val="24"/>
                <w:szCs w:val="24"/>
              </w:rPr>
            </w:pPr>
          </w:p>
          <w:p w:rsidR="00CB05D6" w:rsidRDefault="00CB05D6" w:rsidP="001C2345">
            <w:pPr>
              <w:pStyle w:val="ListParagraph"/>
              <w:spacing w:line="480" w:lineRule="auto"/>
              <w:ind w:left="0"/>
              <w:jc w:val="both"/>
              <w:rPr>
                <w:rFonts w:ascii="Times New Roman" w:hAnsi="Times New Roman" w:cs="Times New Roman"/>
                <w:sz w:val="24"/>
                <w:szCs w:val="24"/>
              </w:rPr>
            </w:pPr>
          </w:p>
          <w:p w:rsidR="00CB05D6" w:rsidRDefault="00CB05D6" w:rsidP="001C2345">
            <w:pPr>
              <w:pStyle w:val="ListParagraph"/>
              <w:spacing w:line="480" w:lineRule="auto"/>
              <w:ind w:left="0"/>
              <w:jc w:val="both"/>
              <w:rPr>
                <w:rFonts w:ascii="Times New Roman" w:hAnsi="Times New Roman" w:cs="Times New Roman"/>
                <w:sz w:val="24"/>
                <w:szCs w:val="24"/>
              </w:rPr>
            </w:pPr>
          </w:p>
          <w:p w:rsidR="00CB05D6" w:rsidRDefault="00CB05D6" w:rsidP="001C2345">
            <w:pPr>
              <w:pStyle w:val="ListParagraph"/>
              <w:spacing w:line="480" w:lineRule="auto"/>
              <w:ind w:left="0"/>
              <w:jc w:val="both"/>
              <w:rPr>
                <w:rFonts w:ascii="Times New Roman" w:hAnsi="Times New Roman" w:cs="Times New Roman"/>
                <w:sz w:val="24"/>
                <w:szCs w:val="24"/>
              </w:rPr>
            </w:pPr>
          </w:p>
          <w:p w:rsidR="00CB05D6" w:rsidRDefault="00CB05D6" w:rsidP="001C2345">
            <w:pPr>
              <w:pStyle w:val="ListParagraph"/>
              <w:spacing w:line="480" w:lineRule="auto"/>
              <w:ind w:left="0"/>
              <w:jc w:val="both"/>
              <w:rPr>
                <w:rFonts w:ascii="Times New Roman" w:hAnsi="Times New Roman" w:cs="Times New Roman"/>
                <w:sz w:val="24"/>
                <w:szCs w:val="24"/>
              </w:rPr>
            </w:pPr>
          </w:p>
          <w:p w:rsidR="00CB05D6" w:rsidRDefault="00CB05D6" w:rsidP="001C2345">
            <w:pPr>
              <w:pStyle w:val="ListParagraph"/>
              <w:spacing w:line="480" w:lineRule="auto"/>
              <w:ind w:left="0"/>
              <w:jc w:val="both"/>
              <w:rPr>
                <w:rFonts w:ascii="Times New Roman" w:hAnsi="Times New Roman" w:cs="Times New Roman"/>
                <w:sz w:val="24"/>
                <w:szCs w:val="24"/>
              </w:rPr>
            </w:pPr>
          </w:p>
        </w:tc>
        <w:tc>
          <w:tcPr>
            <w:tcW w:w="2510" w:type="dxa"/>
          </w:tcPr>
          <w:p w:rsidR="00CB05D6" w:rsidRDefault="00CB05D6" w:rsidP="001C2345">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lastRenderedPageBreak/>
              <w:t>1) Adanya UU Nomor 21 tahun 2013 tentang Keantariksaan sebagai dasar hukum nasional.</w:t>
            </w:r>
          </w:p>
          <w:p w:rsidR="00CB05D6" w:rsidRDefault="00CB05D6" w:rsidP="001C2345">
            <w:pPr>
              <w:pStyle w:val="ListParagraph"/>
              <w:spacing w:line="480" w:lineRule="auto"/>
              <w:ind w:left="0"/>
              <w:rPr>
                <w:rFonts w:ascii="Times New Roman" w:hAnsi="Times New Roman" w:cs="Times New Roman"/>
                <w:sz w:val="24"/>
                <w:szCs w:val="24"/>
              </w:rPr>
            </w:pPr>
          </w:p>
          <w:p w:rsidR="00CB05D6" w:rsidRDefault="00CB05D6" w:rsidP="001C2345">
            <w:pPr>
              <w:pStyle w:val="ListParagraph"/>
              <w:spacing w:line="480" w:lineRule="auto"/>
              <w:ind w:left="0"/>
              <w:rPr>
                <w:rFonts w:ascii="Times New Roman" w:hAnsi="Times New Roman" w:cs="Times New Roman"/>
                <w:sz w:val="24"/>
                <w:szCs w:val="24"/>
              </w:rPr>
            </w:pPr>
          </w:p>
          <w:p w:rsidR="00CB05D6" w:rsidRDefault="00CB05D6" w:rsidP="001C2345">
            <w:pPr>
              <w:pStyle w:val="ListParagraph"/>
              <w:spacing w:line="480" w:lineRule="auto"/>
              <w:ind w:left="0"/>
              <w:rPr>
                <w:rFonts w:ascii="Times New Roman" w:hAnsi="Times New Roman" w:cs="Times New Roman"/>
                <w:sz w:val="24"/>
                <w:szCs w:val="24"/>
              </w:rPr>
            </w:pPr>
          </w:p>
          <w:p w:rsidR="00CB05D6" w:rsidRDefault="00CB05D6" w:rsidP="001C2345">
            <w:pPr>
              <w:pStyle w:val="ListParagraph"/>
              <w:spacing w:line="480" w:lineRule="auto"/>
              <w:ind w:left="0"/>
              <w:rPr>
                <w:rFonts w:ascii="Times New Roman" w:hAnsi="Times New Roman" w:cs="Times New Roman"/>
                <w:sz w:val="24"/>
                <w:szCs w:val="24"/>
              </w:rPr>
            </w:pPr>
          </w:p>
          <w:p w:rsidR="00CB05D6" w:rsidRDefault="00CB05D6" w:rsidP="001C2345">
            <w:pPr>
              <w:pStyle w:val="ListParagraph"/>
              <w:spacing w:line="480" w:lineRule="auto"/>
              <w:ind w:left="0"/>
              <w:rPr>
                <w:rFonts w:ascii="Times New Roman" w:hAnsi="Times New Roman" w:cs="Times New Roman"/>
                <w:sz w:val="24"/>
                <w:szCs w:val="24"/>
              </w:rPr>
            </w:pPr>
          </w:p>
          <w:p w:rsidR="00CB05D6" w:rsidRDefault="00CB05D6" w:rsidP="001C2345">
            <w:pPr>
              <w:pStyle w:val="ListParagraph"/>
              <w:spacing w:line="480" w:lineRule="auto"/>
              <w:ind w:left="0"/>
              <w:rPr>
                <w:rFonts w:ascii="Times New Roman" w:hAnsi="Times New Roman" w:cs="Times New Roman"/>
                <w:sz w:val="24"/>
                <w:szCs w:val="24"/>
              </w:rPr>
            </w:pPr>
          </w:p>
          <w:p w:rsidR="00CB05D6" w:rsidRDefault="00CB05D6" w:rsidP="001C2345">
            <w:pPr>
              <w:pStyle w:val="ListParagraph"/>
              <w:spacing w:line="480" w:lineRule="auto"/>
              <w:ind w:left="0"/>
              <w:rPr>
                <w:rFonts w:ascii="Times New Roman" w:hAnsi="Times New Roman" w:cs="Times New Roman"/>
                <w:sz w:val="24"/>
                <w:szCs w:val="24"/>
              </w:rPr>
            </w:pPr>
          </w:p>
          <w:p w:rsidR="00CB05D6" w:rsidRDefault="00CB05D6" w:rsidP="001C2345">
            <w:pPr>
              <w:pStyle w:val="ListParagraph"/>
              <w:spacing w:line="480" w:lineRule="auto"/>
              <w:ind w:left="0"/>
              <w:rPr>
                <w:rFonts w:ascii="Times New Roman" w:hAnsi="Times New Roman" w:cs="Times New Roman"/>
                <w:sz w:val="24"/>
                <w:szCs w:val="24"/>
              </w:rPr>
            </w:pPr>
          </w:p>
          <w:p w:rsidR="00CB05D6" w:rsidRDefault="00CB05D6" w:rsidP="001C2345">
            <w:pPr>
              <w:pStyle w:val="ListParagraph"/>
              <w:spacing w:line="480" w:lineRule="auto"/>
              <w:ind w:left="0"/>
              <w:rPr>
                <w:rFonts w:ascii="Times New Roman" w:hAnsi="Times New Roman" w:cs="Times New Roman"/>
                <w:sz w:val="24"/>
                <w:szCs w:val="24"/>
              </w:rPr>
            </w:pPr>
          </w:p>
          <w:p w:rsidR="00CB05D6" w:rsidRDefault="00CB05D6" w:rsidP="001C2345">
            <w:pPr>
              <w:pStyle w:val="ListParagraph"/>
              <w:spacing w:line="480" w:lineRule="auto"/>
              <w:ind w:left="0"/>
              <w:rPr>
                <w:rFonts w:ascii="Times New Roman" w:hAnsi="Times New Roman" w:cs="Times New Roman"/>
                <w:sz w:val="24"/>
                <w:szCs w:val="24"/>
              </w:rPr>
            </w:pPr>
          </w:p>
          <w:p w:rsidR="00CB05D6" w:rsidRDefault="00CB05D6" w:rsidP="001C2345">
            <w:pPr>
              <w:pStyle w:val="ListParagraph"/>
              <w:spacing w:line="480" w:lineRule="auto"/>
              <w:ind w:left="0"/>
              <w:rPr>
                <w:rFonts w:ascii="Times New Roman" w:hAnsi="Times New Roman" w:cs="Times New Roman"/>
                <w:sz w:val="24"/>
                <w:szCs w:val="24"/>
              </w:rPr>
            </w:pPr>
          </w:p>
          <w:p w:rsidR="00CB05D6" w:rsidRDefault="00CB05D6" w:rsidP="001C2345">
            <w:pPr>
              <w:pStyle w:val="ListParagraph"/>
              <w:spacing w:line="480" w:lineRule="auto"/>
              <w:ind w:left="0"/>
              <w:rPr>
                <w:rFonts w:ascii="Times New Roman" w:hAnsi="Times New Roman" w:cs="Times New Roman"/>
                <w:sz w:val="24"/>
                <w:szCs w:val="24"/>
              </w:rPr>
            </w:pPr>
          </w:p>
          <w:p w:rsidR="00CB05D6" w:rsidRPr="00F06252" w:rsidRDefault="00CB05D6" w:rsidP="001C2345">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2) Adanya tujuan Indonesia sebagai negara yang berkompetitif secara global.</w:t>
            </w:r>
          </w:p>
        </w:tc>
        <w:tc>
          <w:tcPr>
            <w:tcW w:w="2989" w:type="dxa"/>
          </w:tcPr>
          <w:p w:rsidR="00CB05D6" w:rsidRDefault="00CB05D6" w:rsidP="001C2345">
            <w:pPr>
              <w:pStyle w:val="HTMLPreformatted"/>
              <w:shd w:val="clear" w:color="auto" w:fill="FFFFFF"/>
              <w:spacing w:line="48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 xml:space="preserve">1) UU Nomor 21 tahun 2013 tentang Keantarikasaan oleh Indonesia adalah dasar hukum nasional bagi Indonesia guna mengembangkan kegiatan </w:t>
            </w:r>
            <w:r>
              <w:rPr>
                <w:rFonts w:ascii="Times New Roman" w:hAnsi="Times New Roman" w:cs="Times New Roman"/>
                <w:color w:val="212121"/>
                <w:sz w:val="24"/>
                <w:szCs w:val="24"/>
              </w:rPr>
              <w:lastRenderedPageBreak/>
              <w:t>keantariksaan pada tingkat nasional, regional dan internasional.</w:t>
            </w:r>
          </w:p>
          <w:p w:rsidR="00CB05D6" w:rsidRDefault="00CB05D6" w:rsidP="001C2345">
            <w:pPr>
              <w:pStyle w:val="HTMLPreformatted"/>
              <w:shd w:val="clear" w:color="auto" w:fill="FFFFFF"/>
              <w:spacing w:line="480" w:lineRule="auto"/>
              <w:jc w:val="both"/>
              <w:rPr>
                <w:rFonts w:ascii="Times New Roman" w:hAnsi="Times New Roman" w:cs="Times New Roman"/>
                <w:color w:val="212121"/>
                <w:sz w:val="24"/>
                <w:szCs w:val="24"/>
              </w:rPr>
            </w:pPr>
            <w:r w:rsidRPr="00E473CC">
              <w:rPr>
                <w:rFonts w:ascii="Times New Roman" w:hAnsi="Times New Roman" w:cs="Times New Roman"/>
                <w:color w:val="212121"/>
                <w:sz w:val="24"/>
                <w:szCs w:val="24"/>
              </w:rPr>
              <w:t>http://www.kemlu.go.id/id/berita/Pages/Kepastian-Hukum-dalam-Pengembangan-Penting-Bagi-Kegiatan-Keantariksaan.aspx</w:t>
            </w:r>
          </w:p>
          <w:p w:rsidR="00CB05D6" w:rsidRDefault="00CB05D6" w:rsidP="001C2345">
            <w:pPr>
              <w:pStyle w:val="HTMLPreformatted"/>
              <w:shd w:val="clear" w:color="auto" w:fill="FFFFFF"/>
              <w:spacing w:line="480" w:lineRule="auto"/>
              <w:jc w:val="both"/>
              <w:rPr>
                <w:rFonts w:ascii="Times New Roman" w:hAnsi="Times New Roman" w:cs="Times New Roman"/>
                <w:color w:val="212121"/>
                <w:sz w:val="24"/>
                <w:szCs w:val="24"/>
              </w:rPr>
            </w:pPr>
          </w:p>
          <w:p w:rsidR="00CB05D6" w:rsidRDefault="00CB05D6" w:rsidP="001C2345">
            <w:pPr>
              <w:pStyle w:val="HTMLPreformatted"/>
              <w:shd w:val="clear" w:color="auto" w:fill="FFFFFF"/>
              <w:spacing w:line="48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2) Tujuan pemanfaatan teknologi keantariksaan untuk tujuan damai secara berkelanjutan hanya dapat dicapai melalui pengembangan teknologi disertai itikad baik dari negara-negara serta prinsip simbiosis mutualisme (saling menguntungkan).</w:t>
            </w:r>
          </w:p>
          <w:p w:rsidR="00CB05D6" w:rsidRPr="007903E6" w:rsidRDefault="00CB05D6" w:rsidP="001C2345">
            <w:pPr>
              <w:pStyle w:val="HTMLPreformatted"/>
              <w:shd w:val="clear" w:color="auto" w:fill="FFFFFF"/>
              <w:spacing w:line="480" w:lineRule="auto"/>
              <w:jc w:val="both"/>
              <w:rPr>
                <w:rFonts w:ascii="Times New Roman" w:hAnsi="Times New Roman" w:cs="Times New Roman"/>
                <w:color w:val="212121"/>
                <w:sz w:val="24"/>
                <w:szCs w:val="24"/>
              </w:rPr>
            </w:pPr>
            <w:r w:rsidRPr="00DD2EEE">
              <w:rPr>
                <w:rFonts w:ascii="Times New Roman" w:hAnsi="Times New Roman" w:cs="Times New Roman"/>
                <w:color w:val="212121"/>
                <w:sz w:val="24"/>
                <w:szCs w:val="24"/>
              </w:rPr>
              <w:t>http://www.kemlu.go.id/id/berita/Pages/Saling-Menguntungkan-Transfer-Teknologi-Kunci-Majukan-Teknologi-Antariksa-</w:t>
            </w:r>
            <w:r w:rsidRPr="00DD2EEE">
              <w:rPr>
                <w:rFonts w:ascii="Times New Roman" w:hAnsi="Times New Roman" w:cs="Times New Roman"/>
                <w:color w:val="212121"/>
                <w:sz w:val="24"/>
                <w:szCs w:val="24"/>
              </w:rPr>
              <w:lastRenderedPageBreak/>
              <w:t>Menurut-Watapri-Wina.aspx</w:t>
            </w:r>
          </w:p>
        </w:tc>
      </w:tr>
    </w:tbl>
    <w:p w:rsidR="00CB05D6" w:rsidRPr="00976799" w:rsidRDefault="00CB05D6" w:rsidP="00CB05D6">
      <w:pPr>
        <w:tabs>
          <w:tab w:val="left" w:pos="0"/>
        </w:tabs>
        <w:spacing w:before="240" w:line="480" w:lineRule="auto"/>
        <w:jc w:val="both"/>
        <w:rPr>
          <w:rFonts w:ascii="Times New Roman" w:hAnsi="Times New Roman" w:cs="Times New Roman"/>
          <w:b/>
          <w:sz w:val="24"/>
          <w:szCs w:val="24"/>
        </w:rPr>
      </w:pPr>
    </w:p>
    <w:p w:rsidR="00CB05D6" w:rsidRDefault="00CB05D6" w:rsidP="00CB05D6">
      <w:pPr>
        <w:pStyle w:val="ListParagraph"/>
        <w:tabs>
          <w:tab w:val="left" w:pos="0"/>
        </w:tabs>
        <w:spacing w:before="240" w:line="480" w:lineRule="auto"/>
        <w:ind w:left="709"/>
        <w:jc w:val="both"/>
        <w:rPr>
          <w:rFonts w:ascii="Times New Roman" w:hAnsi="Times New Roman" w:cs="Times New Roman"/>
          <w:b/>
          <w:sz w:val="24"/>
          <w:szCs w:val="24"/>
        </w:rPr>
      </w:pPr>
    </w:p>
    <w:p w:rsidR="00CB05D6" w:rsidRDefault="00CB05D6" w:rsidP="00CB05D6">
      <w:pPr>
        <w:pStyle w:val="ListParagraph"/>
        <w:tabs>
          <w:tab w:val="left" w:pos="0"/>
        </w:tabs>
        <w:spacing w:before="240" w:line="480" w:lineRule="auto"/>
        <w:ind w:left="709"/>
        <w:jc w:val="both"/>
        <w:rPr>
          <w:rFonts w:ascii="Times New Roman" w:hAnsi="Times New Roman" w:cs="Times New Roman"/>
          <w:b/>
          <w:sz w:val="24"/>
          <w:szCs w:val="24"/>
        </w:rPr>
      </w:pPr>
    </w:p>
    <w:p w:rsidR="00CB05D6" w:rsidRDefault="00CB05D6" w:rsidP="00CB05D6">
      <w:pPr>
        <w:pStyle w:val="ListParagraph"/>
        <w:tabs>
          <w:tab w:val="left" w:pos="0"/>
        </w:tabs>
        <w:spacing w:before="240" w:line="480" w:lineRule="auto"/>
        <w:ind w:left="709"/>
        <w:jc w:val="both"/>
        <w:rPr>
          <w:rFonts w:ascii="Times New Roman" w:hAnsi="Times New Roman" w:cs="Times New Roman"/>
          <w:b/>
          <w:sz w:val="24"/>
          <w:szCs w:val="24"/>
        </w:rPr>
      </w:pPr>
    </w:p>
    <w:p w:rsidR="00CB05D6" w:rsidRDefault="00CB05D6" w:rsidP="00CB05D6">
      <w:pPr>
        <w:pStyle w:val="ListParagraph"/>
        <w:tabs>
          <w:tab w:val="left" w:pos="0"/>
        </w:tabs>
        <w:spacing w:before="240" w:line="480" w:lineRule="auto"/>
        <w:ind w:left="709"/>
        <w:jc w:val="both"/>
        <w:rPr>
          <w:rFonts w:ascii="Times New Roman" w:hAnsi="Times New Roman" w:cs="Times New Roman"/>
          <w:b/>
          <w:sz w:val="24"/>
          <w:szCs w:val="24"/>
        </w:rPr>
      </w:pPr>
    </w:p>
    <w:p w:rsidR="00CB05D6" w:rsidRDefault="00CB05D6" w:rsidP="00CB05D6">
      <w:pPr>
        <w:pStyle w:val="ListParagraph"/>
        <w:tabs>
          <w:tab w:val="left" w:pos="0"/>
        </w:tabs>
        <w:spacing w:before="240" w:line="480" w:lineRule="auto"/>
        <w:ind w:left="709"/>
        <w:jc w:val="both"/>
        <w:rPr>
          <w:rFonts w:ascii="Times New Roman" w:hAnsi="Times New Roman" w:cs="Times New Roman"/>
          <w:b/>
          <w:sz w:val="24"/>
          <w:szCs w:val="24"/>
        </w:rPr>
      </w:pPr>
    </w:p>
    <w:p w:rsidR="00CB05D6" w:rsidRDefault="00CB05D6" w:rsidP="00CB05D6">
      <w:pPr>
        <w:pStyle w:val="ListParagraph"/>
        <w:tabs>
          <w:tab w:val="left" w:pos="0"/>
        </w:tabs>
        <w:spacing w:before="240" w:line="480" w:lineRule="auto"/>
        <w:ind w:left="709"/>
        <w:jc w:val="both"/>
        <w:rPr>
          <w:rFonts w:ascii="Times New Roman" w:hAnsi="Times New Roman" w:cs="Times New Roman"/>
          <w:b/>
          <w:sz w:val="24"/>
          <w:szCs w:val="24"/>
        </w:rPr>
      </w:pPr>
    </w:p>
    <w:p w:rsidR="00CB05D6" w:rsidRDefault="00CB05D6" w:rsidP="00CB05D6">
      <w:pPr>
        <w:pStyle w:val="ListParagraph"/>
        <w:tabs>
          <w:tab w:val="left" w:pos="0"/>
        </w:tabs>
        <w:spacing w:before="240" w:line="480" w:lineRule="auto"/>
        <w:ind w:left="709"/>
        <w:jc w:val="both"/>
        <w:rPr>
          <w:rFonts w:ascii="Times New Roman" w:hAnsi="Times New Roman" w:cs="Times New Roman"/>
          <w:b/>
          <w:sz w:val="24"/>
          <w:szCs w:val="24"/>
        </w:rPr>
      </w:pPr>
    </w:p>
    <w:p w:rsidR="00CB05D6" w:rsidRDefault="00CB05D6" w:rsidP="00CB05D6">
      <w:pPr>
        <w:pStyle w:val="ListParagraph"/>
        <w:tabs>
          <w:tab w:val="left" w:pos="0"/>
        </w:tabs>
        <w:spacing w:before="240" w:line="480" w:lineRule="auto"/>
        <w:ind w:left="709"/>
        <w:jc w:val="both"/>
        <w:rPr>
          <w:rFonts w:ascii="Times New Roman" w:hAnsi="Times New Roman" w:cs="Times New Roman"/>
          <w:b/>
          <w:sz w:val="24"/>
          <w:szCs w:val="24"/>
        </w:rPr>
      </w:pPr>
    </w:p>
    <w:p w:rsidR="00CB05D6" w:rsidRDefault="00CB05D6" w:rsidP="00CB05D6">
      <w:pPr>
        <w:pStyle w:val="ListParagraph"/>
        <w:tabs>
          <w:tab w:val="left" w:pos="0"/>
        </w:tabs>
        <w:spacing w:before="240" w:line="480" w:lineRule="auto"/>
        <w:ind w:left="709"/>
        <w:jc w:val="both"/>
        <w:rPr>
          <w:rFonts w:ascii="Times New Roman" w:hAnsi="Times New Roman" w:cs="Times New Roman"/>
          <w:b/>
          <w:sz w:val="24"/>
          <w:szCs w:val="24"/>
        </w:rPr>
      </w:pPr>
    </w:p>
    <w:p w:rsidR="00CB05D6" w:rsidRDefault="00CB05D6" w:rsidP="00CB05D6">
      <w:pPr>
        <w:pStyle w:val="ListParagraph"/>
        <w:tabs>
          <w:tab w:val="left" w:pos="0"/>
        </w:tabs>
        <w:spacing w:before="240" w:line="480" w:lineRule="auto"/>
        <w:ind w:left="709"/>
        <w:jc w:val="both"/>
        <w:rPr>
          <w:rFonts w:ascii="Times New Roman" w:hAnsi="Times New Roman" w:cs="Times New Roman"/>
          <w:b/>
          <w:sz w:val="24"/>
          <w:szCs w:val="24"/>
        </w:rPr>
      </w:pPr>
    </w:p>
    <w:p w:rsidR="00CB05D6" w:rsidRDefault="00CB05D6" w:rsidP="00CB05D6">
      <w:pPr>
        <w:pStyle w:val="ListParagraph"/>
        <w:tabs>
          <w:tab w:val="left" w:pos="0"/>
        </w:tabs>
        <w:spacing w:before="240" w:line="480" w:lineRule="auto"/>
        <w:ind w:left="709"/>
        <w:jc w:val="both"/>
        <w:rPr>
          <w:rFonts w:ascii="Times New Roman" w:hAnsi="Times New Roman" w:cs="Times New Roman"/>
          <w:b/>
          <w:sz w:val="24"/>
          <w:szCs w:val="24"/>
        </w:rPr>
      </w:pPr>
    </w:p>
    <w:p w:rsidR="00CB05D6" w:rsidRDefault="00CB05D6" w:rsidP="00CB05D6">
      <w:pPr>
        <w:pStyle w:val="ListParagraph"/>
        <w:tabs>
          <w:tab w:val="left" w:pos="0"/>
        </w:tabs>
        <w:spacing w:before="240" w:line="480" w:lineRule="auto"/>
        <w:ind w:left="709"/>
        <w:jc w:val="both"/>
        <w:rPr>
          <w:rFonts w:ascii="Times New Roman" w:hAnsi="Times New Roman" w:cs="Times New Roman"/>
          <w:b/>
          <w:sz w:val="24"/>
          <w:szCs w:val="24"/>
        </w:rPr>
      </w:pPr>
    </w:p>
    <w:p w:rsidR="00CB05D6" w:rsidRDefault="00CB05D6" w:rsidP="00CB05D6">
      <w:pPr>
        <w:pStyle w:val="ListParagraph"/>
        <w:tabs>
          <w:tab w:val="left" w:pos="0"/>
        </w:tabs>
        <w:spacing w:before="240" w:line="480" w:lineRule="auto"/>
        <w:ind w:left="709"/>
        <w:jc w:val="both"/>
        <w:rPr>
          <w:rFonts w:ascii="Times New Roman" w:hAnsi="Times New Roman" w:cs="Times New Roman"/>
          <w:b/>
          <w:sz w:val="24"/>
          <w:szCs w:val="24"/>
        </w:rPr>
      </w:pPr>
    </w:p>
    <w:p w:rsidR="00CB05D6" w:rsidRDefault="00CB05D6" w:rsidP="00CB05D6">
      <w:pPr>
        <w:pStyle w:val="ListParagraph"/>
        <w:tabs>
          <w:tab w:val="left" w:pos="0"/>
        </w:tabs>
        <w:spacing w:before="240" w:line="480" w:lineRule="auto"/>
        <w:ind w:left="709"/>
        <w:jc w:val="both"/>
        <w:rPr>
          <w:rFonts w:ascii="Times New Roman" w:hAnsi="Times New Roman" w:cs="Times New Roman"/>
          <w:b/>
          <w:sz w:val="24"/>
          <w:szCs w:val="24"/>
        </w:rPr>
      </w:pPr>
    </w:p>
    <w:p w:rsidR="00CB05D6" w:rsidRDefault="00CB05D6" w:rsidP="00CB05D6">
      <w:pPr>
        <w:pStyle w:val="ListParagraph"/>
        <w:tabs>
          <w:tab w:val="left" w:pos="0"/>
        </w:tabs>
        <w:spacing w:before="240" w:line="480" w:lineRule="auto"/>
        <w:ind w:left="709"/>
        <w:jc w:val="both"/>
        <w:rPr>
          <w:rFonts w:ascii="Times New Roman" w:hAnsi="Times New Roman" w:cs="Times New Roman"/>
          <w:b/>
          <w:sz w:val="24"/>
          <w:szCs w:val="24"/>
        </w:rPr>
      </w:pPr>
    </w:p>
    <w:p w:rsidR="00CB05D6" w:rsidRDefault="00CB05D6" w:rsidP="00CB05D6">
      <w:pPr>
        <w:pStyle w:val="ListParagraph"/>
        <w:tabs>
          <w:tab w:val="left" w:pos="0"/>
        </w:tabs>
        <w:spacing w:before="240" w:line="480" w:lineRule="auto"/>
        <w:ind w:left="709"/>
        <w:jc w:val="both"/>
        <w:rPr>
          <w:rFonts w:ascii="Times New Roman" w:hAnsi="Times New Roman" w:cs="Times New Roman"/>
          <w:b/>
          <w:sz w:val="24"/>
          <w:szCs w:val="24"/>
        </w:rPr>
      </w:pPr>
    </w:p>
    <w:p w:rsidR="00CB05D6" w:rsidRDefault="00CB05D6" w:rsidP="00CB05D6">
      <w:pPr>
        <w:tabs>
          <w:tab w:val="left" w:pos="0"/>
        </w:tabs>
        <w:spacing w:before="240" w:line="480" w:lineRule="auto"/>
        <w:jc w:val="both"/>
        <w:rPr>
          <w:rFonts w:ascii="Times New Roman" w:hAnsi="Times New Roman" w:cs="Times New Roman"/>
          <w:b/>
          <w:sz w:val="24"/>
          <w:szCs w:val="24"/>
        </w:rPr>
      </w:pPr>
    </w:p>
    <w:p w:rsidR="00CB05D6" w:rsidRPr="00A34633" w:rsidRDefault="00CB05D6" w:rsidP="00CB05D6">
      <w:pPr>
        <w:tabs>
          <w:tab w:val="left" w:pos="0"/>
        </w:tabs>
        <w:spacing w:before="240" w:line="480" w:lineRule="auto"/>
        <w:jc w:val="both"/>
        <w:rPr>
          <w:rFonts w:ascii="Times New Roman" w:hAnsi="Times New Roman" w:cs="Times New Roman"/>
          <w:b/>
          <w:sz w:val="24"/>
          <w:szCs w:val="24"/>
        </w:rPr>
      </w:pPr>
    </w:p>
    <w:p w:rsidR="00CB05D6" w:rsidRPr="00671766" w:rsidRDefault="00CB05D6" w:rsidP="00CB05D6">
      <w:pPr>
        <w:pStyle w:val="ListParagraph"/>
        <w:numPr>
          <w:ilvl w:val="0"/>
          <w:numId w:val="6"/>
        </w:numPr>
        <w:tabs>
          <w:tab w:val="left" w:pos="0"/>
        </w:tabs>
        <w:spacing w:before="240" w:line="480" w:lineRule="auto"/>
        <w:ind w:left="709"/>
        <w:jc w:val="both"/>
        <w:rPr>
          <w:rFonts w:ascii="Times New Roman" w:hAnsi="Times New Roman" w:cs="Times New Roman"/>
          <w:b/>
          <w:sz w:val="24"/>
          <w:szCs w:val="24"/>
        </w:rPr>
      </w:pPr>
      <w:r w:rsidRPr="00671766">
        <w:rPr>
          <w:rFonts w:ascii="Times New Roman" w:hAnsi="Times New Roman" w:cs="Times New Roman"/>
          <w:b/>
          <w:sz w:val="24"/>
          <w:szCs w:val="24"/>
        </w:rPr>
        <w:t>Skema Kerangka Teoritis</w:t>
      </w:r>
    </w:p>
    <w:p w:rsidR="00CB05D6" w:rsidRDefault="00CB05D6" w:rsidP="00CB05D6">
      <w:pPr>
        <w:pStyle w:val="ListParagraph"/>
        <w:tabs>
          <w:tab w:val="left" w:pos="0"/>
        </w:tabs>
        <w:spacing w:before="240" w:line="480" w:lineRule="auto"/>
        <w:jc w:val="both"/>
        <w:rPr>
          <w:rFonts w:ascii="Times New Roman" w:hAnsi="Times New Roman" w:cs="Times New Roman"/>
          <w:b/>
          <w:sz w:val="24"/>
          <w:szCs w:val="24"/>
        </w:rPr>
      </w:pPr>
      <w:r w:rsidRPr="00744525">
        <w:rPr>
          <w:rFonts w:ascii="Times New Roman" w:hAnsi="Times New Roman" w:cs="Times New Roman"/>
          <w:b/>
          <w:sz w:val="24"/>
          <w:szCs w:val="24"/>
        </w:rPr>
        <w:t>Skema 1</w:t>
      </w:r>
      <w:r>
        <w:rPr>
          <w:rFonts w:ascii="Times New Roman" w:hAnsi="Times New Roman" w:cs="Times New Roman"/>
          <w:b/>
          <w:sz w:val="24"/>
          <w:szCs w:val="24"/>
        </w:rPr>
        <w:t>. Kerangka Teoritis</w:t>
      </w:r>
    </w:p>
    <w:p w:rsidR="00CB05D6" w:rsidRPr="00744525" w:rsidRDefault="00CB05D6" w:rsidP="00CB05D6">
      <w:pPr>
        <w:pStyle w:val="ListParagraph"/>
        <w:tabs>
          <w:tab w:val="left" w:pos="0"/>
        </w:tabs>
        <w:spacing w:before="240" w:line="480" w:lineRule="auto"/>
        <w:jc w:val="both"/>
        <w:rPr>
          <w:rFonts w:ascii="Times New Roman" w:hAnsi="Times New Roman" w:cs="Times New Roman"/>
          <w:b/>
          <w:sz w:val="24"/>
          <w:szCs w:val="24"/>
        </w:rPr>
      </w:pPr>
    </w:p>
    <w:p w:rsidR="00CB05D6" w:rsidRDefault="00CB05D6" w:rsidP="00CB05D6">
      <w:pPr>
        <w:pStyle w:val="ListParagraph"/>
        <w:tabs>
          <w:tab w:val="left" w:pos="4470"/>
        </w:tabs>
        <w:spacing w:after="0" w:line="480" w:lineRule="auto"/>
        <w:ind w:left="0"/>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4294967295" distB="4294967295" distL="114300" distR="114300" simplePos="0" relativeHeight="251666432" behindDoc="0" locked="0" layoutInCell="1" allowOverlap="1" wp14:anchorId="34A3AC40" wp14:editId="0613D557">
                <wp:simplePos x="0" y="0"/>
                <wp:positionH relativeFrom="column">
                  <wp:posOffset>2724150</wp:posOffset>
                </wp:positionH>
                <wp:positionV relativeFrom="paragraph">
                  <wp:posOffset>313689</wp:posOffset>
                </wp:positionV>
                <wp:extent cx="288290" cy="0"/>
                <wp:effectExtent l="0" t="76200" r="16510" b="952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829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4B81A9F" id="_x0000_t32" coordsize="21600,21600" o:spt="32" o:oned="t" path="m,l21600,21600e" filled="f">
                <v:path arrowok="t" fillok="f" o:connecttype="none"/>
                <o:lock v:ext="edit" shapetype="t"/>
              </v:shapetype>
              <v:shape id="Straight Arrow Connector 19" o:spid="_x0000_s1026" type="#_x0000_t32" style="position:absolute;margin-left:214.5pt;margin-top:24.7pt;width:22.7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" strokecolor="black [3200]" strokeweight="1.5pt">
                <v:stroke endarrow="block" joinstyle="miter"/>
                <o:lock v:ext="edit" shapetype="f"/>
              </v:shape>
            </w:pict>
          </mc:Fallback>
        </mc:AlternateContent>
      </w:r>
      <w:r>
        <w:rPr>
          <w:rFonts w:ascii="Times New Roman" w:hAnsi="Times New Roman" w:cs="Times New Roman"/>
          <w:noProof/>
          <w:sz w:val="24"/>
          <w:szCs w:val="24"/>
          <w:lang w:val="id-ID" w:eastAsia="id-ID"/>
        </w:rPr>
        <mc:AlternateContent>
          <mc:Choice Requires="wps">
            <w:drawing>
              <wp:anchor distT="4294967295" distB="4294967295" distL="114300" distR="114300" simplePos="0" relativeHeight="251665408" behindDoc="0" locked="0" layoutInCell="1" allowOverlap="1" wp14:anchorId="41EC2606" wp14:editId="1B7B8F98">
                <wp:simplePos x="0" y="0"/>
                <wp:positionH relativeFrom="column">
                  <wp:posOffset>928370</wp:posOffset>
                </wp:positionH>
                <wp:positionV relativeFrom="paragraph">
                  <wp:posOffset>305434</wp:posOffset>
                </wp:positionV>
                <wp:extent cx="288290" cy="0"/>
                <wp:effectExtent l="0" t="76200" r="16510" b="952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829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A9DE8F" id="Straight Arrow Connector 18" o:spid="_x0000_s1026" type="#_x0000_t32" style="position:absolute;margin-left:73.1pt;margin-top:24.05pt;width:22.7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" strokecolor="black [3200]" strokeweight="1.5pt">
                <v:stroke endarrow="block" joinstyle="miter"/>
                <o:lock v:ext="edit" shapetype="f"/>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60288" behindDoc="0" locked="0" layoutInCell="1" allowOverlap="1" wp14:anchorId="6E4084C5" wp14:editId="3C326F81">
                <wp:simplePos x="0" y="0"/>
                <wp:positionH relativeFrom="margin">
                  <wp:posOffset>1293495</wp:posOffset>
                </wp:positionH>
                <wp:positionV relativeFrom="paragraph">
                  <wp:posOffset>10160</wp:posOffset>
                </wp:positionV>
                <wp:extent cx="1367790" cy="539750"/>
                <wp:effectExtent l="0" t="0" r="22860" b="1270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7790" cy="539750"/>
                        </a:xfrm>
                        <a:prstGeom prst="roundRect">
                          <a:avLst/>
                        </a:prstGeom>
                      </wps:spPr>
                      <wps:style>
                        <a:lnRef idx="2">
                          <a:schemeClr val="dk1"/>
                        </a:lnRef>
                        <a:fillRef idx="1">
                          <a:schemeClr val="lt1"/>
                        </a:fillRef>
                        <a:effectRef idx="0">
                          <a:schemeClr val="dk1"/>
                        </a:effectRef>
                        <a:fontRef idx="minor">
                          <a:schemeClr val="dk1"/>
                        </a:fontRef>
                      </wps:style>
                      <wps:txbx>
                        <w:txbxContent>
                          <w:p w:rsidR="00CB05D6" w:rsidRDefault="00CB05D6" w:rsidP="00CB05D6">
                            <w:pPr>
                              <w:spacing w:after="0"/>
                              <w:jc w:val="center"/>
                            </w:pPr>
                            <w:r>
                              <w:t>Surat Presiden</w:t>
                            </w:r>
                          </w:p>
                          <w:p w:rsidR="00CB05D6" w:rsidRDefault="00CB05D6" w:rsidP="00CB05D6">
                            <w:pPr>
                              <w:spacing w:after="0"/>
                              <w:jc w:val="center"/>
                            </w:pPr>
                            <w:r>
                              <w:t xml:space="preserve"> No. 2826/HK/1960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4084C5" id="Rounded Rectangle 12" o:spid="_x0000_s1026" style="position:absolute;margin-left:101.85pt;margin-top:.8pt;width:107.7pt;height: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" fillcolor="white [3201]" strokecolor="black [3200]" strokeweight="1pt">
                <v:stroke joinstyle="miter"/>
                <v:path arrowok="t"/>
                <v:textbox>
                  <w:txbxContent>
                    <w:p w:rsidR="00CB05D6" w:rsidRDefault="00CB05D6" w:rsidP="00CB05D6">
                      <w:pPr>
                        <w:spacing w:after="0"/>
                        <w:jc w:val="center"/>
                      </w:pPr>
                      <w:r>
                        <w:t>Surat Presiden</w:t>
                      </w:r>
                    </w:p>
                    <w:p w:rsidR="00CB05D6" w:rsidRDefault="00CB05D6" w:rsidP="00CB05D6">
                      <w:pPr>
                        <w:spacing w:after="0"/>
                        <w:jc w:val="center"/>
                      </w:pPr>
                      <w:r>
                        <w:t xml:space="preserve"> No. 2826/HK/1960</w:t>
                      </w:r>
                    </w:p>
                  </w:txbxContent>
                </v:textbox>
                <w10:wrap anchorx="margin"/>
              </v:roundrect>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61312" behindDoc="0" locked="0" layoutInCell="1" allowOverlap="1" wp14:anchorId="75EC7E1A" wp14:editId="0CAEAE46">
                <wp:simplePos x="0" y="0"/>
                <wp:positionH relativeFrom="column">
                  <wp:posOffset>3055620</wp:posOffset>
                </wp:positionH>
                <wp:positionV relativeFrom="paragraph">
                  <wp:posOffset>10160</wp:posOffset>
                </wp:positionV>
                <wp:extent cx="1548130" cy="539750"/>
                <wp:effectExtent l="0" t="0" r="13970" b="12700"/>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8130" cy="539750"/>
                        </a:xfrm>
                        <a:prstGeom prst="roundRect">
                          <a:avLst/>
                        </a:prstGeom>
                      </wps:spPr>
                      <wps:style>
                        <a:lnRef idx="2">
                          <a:schemeClr val="dk1"/>
                        </a:lnRef>
                        <a:fillRef idx="1">
                          <a:schemeClr val="lt1"/>
                        </a:fillRef>
                        <a:effectRef idx="0">
                          <a:schemeClr val="dk1"/>
                        </a:effectRef>
                        <a:fontRef idx="minor">
                          <a:schemeClr val="dk1"/>
                        </a:fontRef>
                      </wps:style>
                      <wps:txbx>
                        <w:txbxContent>
                          <w:p w:rsidR="00CB05D6" w:rsidRDefault="00CB05D6" w:rsidP="00CB05D6">
                            <w:pPr>
                              <w:spacing w:after="0"/>
                              <w:jc w:val="center"/>
                            </w:pPr>
                            <w:r>
                              <w:t xml:space="preserve">UU No. 37/1999 </w:t>
                            </w:r>
                          </w:p>
                          <w:p w:rsidR="00CB05D6" w:rsidRDefault="00CB05D6" w:rsidP="00CB05D6">
                            <w:pPr>
                              <w:spacing w:after="0"/>
                              <w:jc w:val="center"/>
                            </w:pPr>
                            <w:r>
                              <w:t>Hubungan Luar Negeri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EC7E1A" id="Rounded Rectangle 13" o:spid="_x0000_s1027" style="position:absolute;margin-left:240.6pt;margin-top:.8pt;width:121.9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" fillcolor="white [3201]" strokecolor="black [3200]" strokeweight="1pt">
                <v:stroke joinstyle="miter"/>
                <v:path arrowok="t"/>
                <v:textbox>
                  <w:txbxContent>
                    <w:p w:rsidR="00CB05D6" w:rsidRDefault="00CB05D6" w:rsidP="00CB05D6">
                      <w:pPr>
                        <w:spacing w:after="0"/>
                        <w:jc w:val="center"/>
                      </w:pPr>
                      <w:r>
                        <w:t xml:space="preserve">UU No. 37/1999 </w:t>
                      </w:r>
                    </w:p>
                    <w:p w:rsidR="00CB05D6" w:rsidRDefault="00CB05D6" w:rsidP="00CB05D6">
                      <w:pPr>
                        <w:spacing w:after="0"/>
                        <w:jc w:val="center"/>
                      </w:pPr>
                      <w:r>
                        <w:t>Hubungan Luar Negeri</w:t>
                      </w:r>
                    </w:p>
                  </w:txbxContent>
                </v:textbox>
              </v:roundrect>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59264" behindDoc="0" locked="0" layoutInCell="1" allowOverlap="1" wp14:anchorId="24606C9A" wp14:editId="22331A20">
                <wp:simplePos x="0" y="0"/>
                <wp:positionH relativeFrom="margin">
                  <wp:align>left</wp:align>
                </wp:positionH>
                <wp:positionV relativeFrom="paragraph">
                  <wp:posOffset>10160</wp:posOffset>
                </wp:positionV>
                <wp:extent cx="863600" cy="539750"/>
                <wp:effectExtent l="0" t="0" r="12700" b="1270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3600" cy="539750"/>
                        </a:xfrm>
                        <a:prstGeom prst="roundRect">
                          <a:avLst/>
                        </a:prstGeom>
                      </wps:spPr>
                      <wps:style>
                        <a:lnRef idx="2">
                          <a:schemeClr val="dk1"/>
                        </a:lnRef>
                        <a:fillRef idx="1">
                          <a:schemeClr val="lt1"/>
                        </a:fillRef>
                        <a:effectRef idx="0">
                          <a:schemeClr val="dk1"/>
                        </a:effectRef>
                        <a:fontRef idx="minor">
                          <a:schemeClr val="dk1"/>
                        </a:fontRef>
                      </wps:style>
                      <wps:txbx>
                        <w:txbxContent>
                          <w:p w:rsidR="00CB05D6" w:rsidRDefault="00CB05D6" w:rsidP="00CB05D6">
                            <w:pPr>
                              <w:jc w:val="center"/>
                            </w:pPr>
                            <w:r>
                              <w:t>UUD 1945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606C9A" id="Rounded Rectangle 11" o:spid="_x0000_s1028" style="position:absolute;margin-left:0;margin-top:.8pt;width:68pt;height:4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" fillcolor="white [3201]" strokecolor="black [3200]" strokeweight="1pt">
                <v:stroke joinstyle="miter"/>
                <v:path arrowok="t"/>
                <v:textbox>
                  <w:txbxContent>
                    <w:p w:rsidR="00CB05D6" w:rsidRDefault="00CB05D6" w:rsidP="00CB05D6">
                      <w:pPr>
                        <w:jc w:val="center"/>
                      </w:pPr>
                      <w:r>
                        <w:t>UUD 1945</w:t>
                      </w:r>
                    </w:p>
                  </w:txbxContent>
                </v:textbox>
                <w10:wrap anchorx="margin"/>
              </v:roundrect>
            </w:pict>
          </mc:Fallback>
        </mc:AlternateContent>
      </w:r>
      <w:r>
        <w:rPr>
          <w:rFonts w:ascii="Times New Roman" w:hAnsi="Times New Roman" w:cs="Times New Roman"/>
          <w:sz w:val="24"/>
          <w:szCs w:val="24"/>
        </w:rPr>
        <w:tab/>
      </w:r>
    </w:p>
    <w:p w:rsidR="00CB05D6" w:rsidRDefault="00CB05D6" w:rsidP="00CB05D6">
      <w:pPr>
        <w:pStyle w:val="ListParagraph"/>
        <w:tabs>
          <w:tab w:val="left" w:pos="2280"/>
        </w:tabs>
        <w:spacing w:after="0" w:line="480" w:lineRule="auto"/>
        <w:ind w:left="0"/>
        <w:rPr>
          <w:rFonts w:ascii="Times New Roman" w:hAnsi="Times New Roman" w:cs="Times New Roman"/>
          <w:sz w:val="24"/>
          <w:szCs w:val="24"/>
        </w:rPr>
      </w:pPr>
      <w:r>
        <w:rPr>
          <w:rFonts w:ascii="Times New Roman" w:hAnsi="Times New Roman" w:cs="Times New Roman"/>
          <w:sz w:val="24"/>
          <w:szCs w:val="24"/>
        </w:rPr>
        <w:tab/>
      </w:r>
    </w:p>
    <w:p w:rsidR="00CB05D6" w:rsidRDefault="00CB05D6" w:rsidP="00CB05D6">
      <w:pPr>
        <w:pStyle w:val="ListParagraph"/>
        <w:spacing w:after="0" w:line="480" w:lineRule="auto"/>
        <w:ind w:left="0"/>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299" distR="114299" simplePos="0" relativeHeight="251668480" behindDoc="0" locked="0" layoutInCell="1" allowOverlap="1" wp14:anchorId="1D7E10B9" wp14:editId="08544D8C">
                <wp:simplePos x="0" y="0"/>
                <wp:positionH relativeFrom="column">
                  <wp:posOffset>3743324</wp:posOffset>
                </wp:positionH>
                <wp:positionV relativeFrom="paragraph">
                  <wp:posOffset>85725</wp:posOffset>
                </wp:positionV>
                <wp:extent cx="288290" cy="0"/>
                <wp:effectExtent l="29845" t="8255" r="103505" b="46355"/>
                <wp:wrapNone/>
                <wp:docPr id="5"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28829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027E60" id="Straight Arrow Connector 21" o:spid="_x0000_s1026" type="#_x0000_t32" style="position:absolute;margin-left:294.75pt;margin-top:6.75pt;width:22.7pt;height:0;rotation:90;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" strokecolor="black [3200]" strokeweight="1.5pt">
                <v:stroke endarrow="block" joinstyle="miter"/>
                <o:lock v:ext="edit" shapetype="f"/>
              </v:shape>
            </w:pict>
          </mc:Fallback>
        </mc:AlternateContent>
      </w:r>
    </w:p>
    <w:p w:rsidR="00CB05D6" w:rsidRDefault="00CB05D6" w:rsidP="00CB05D6">
      <w:pPr>
        <w:pStyle w:val="ListParagraph"/>
        <w:spacing w:after="0" w:line="480" w:lineRule="auto"/>
        <w:ind w:left="0"/>
        <w:rPr>
          <w:rFonts w:ascii="Times New Roman" w:hAnsi="Times New Roman" w:cs="Times New Roman"/>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62336" behindDoc="0" locked="0" layoutInCell="1" allowOverlap="1" wp14:anchorId="252F9A26" wp14:editId="2E3976AD">
                <wp:simplePos x="0" y="0"/>
                <wp:positionH relativeFrom="page">
                  <wp:posOffset>2399665</wp:posOffset>
                </wp:positionH>
                <wp:positionV relativeFrom="paragraph">
                  <wp:posOffset>6985</wp:posOffset>
                </wp:positionV>
                <wp:extent cx="1733550" cy="539750"/>
                <wp:effectExtent l="0" t="0" r="19050" b="12700"/>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0" cy="539750"/>
                        </a:xfrm>
                        <a:prstGeom prst="roundRect">
                          <a:avLst/>
                        </a:prstGeom>
                      </wps:spPr>
                      <wps:style>
                        <a:lnRef idx="2">
                          <a:schemeClr val="dk1"/>
                        </a:lnRef>
                        <a:fillRef idx="1">
                          <a:schemeClr val="lt1"/>
                        </a:fillRef>
                        <a:effectRef idx="0">
                          <a:schemeClr val="dk1"/>
                        </a:effectRef>
                        <a:fontRef idx="minor">
                          <a:schemeClr val="dk1"/>
                        </a:fontRef>
                      </wps:style>
                      <wps:txbx>
                        <w:txbxContent>
                          <w:p w:rsidR="00CB05D6" w:rsidRDefault="00CB05D6" w:rsidP="00CB05D6">
                            <w:pPr>
                              <w:jc w:val="center"/>
                            </w:pPr>
                            <w:r>
                              <w:t>UU No. 24/2000 Perjanjian Internasional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2F9A26" id="Rounded Rectangle 14" o:spid="_x0000_s1029" style="position:absolute;margin-left:188.95pt;margin-top:.55pt;width:136.5pt;height:4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" fillcolor="white [3201]" strokecolor="black [3200]" strokeweight="1pt">
                <v:stroke joinstyle="miter"/>
                <v:path arrowok="t"/>
                <v:textbox>
                  <w:txbxContent>
                    <w:p w:rsidR="00CB05D6" w:rsidRDefault="00CB05D6" w:rsidP="00CB05D6">
                      <w:pPr>
                        <w:jc w:val="center"/>
                      </w:pPr>
                      <w:r>
                        <w:t>UU No. 24/2000 Perjanjian Internasional</w:t>
                      </w:r>
                    </w:p>
                  </w:txbxContent>
                </v:textbox>
                <w10:wrap anchorx="page"/>
              </v:roundrect>
            </w:pict>
          </mc:Fallback>
        </mc:AlternateContent>
      </w:r>
      <w:r>
        <w:rPr>
          <w:rFonts w:ascii="Times New Roman" w:hAnsi="Times New Roman" w:cs="Times New Roman"/>
          <w:noProof/>
          <w:sz w:val="24"/>
          <w:szCs w:val="24"/>
          <w:lang w:val="id-ID" w:eastAsia="id-ID"/>
        </w:rPr>
        <mc:AlternateContent>
          <mc:Choice Requires="wps">
            <w:drawing>
              <wp:anchor distT="4294967295" distB="4294967295" distL="114300" distR="114300" simplePos="0" relativeHeight="251667456" behindDoc="0" locked="0" layoutInCell="1" allowOverlap="1" wp14:anchorId="6D8AA0A3" wp14:editId="7A418C97">
                <wp:simplePos x="0" y="0"/>
                <wp:positionH relativeFrom="column">
                  <wp:posOffset>2783205</wp:posOffset>
                </wp:positionH>
                <wp:positionV relativeFrom="paragraph">
                  <wp:posOffset>276224</wp:posOffset>
                </wp:positionV>
                <wp:extent cx="288290" cy="0"/>
                <wp:effectExtent l="38100" t="76200" r="0" b="952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8829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C14438" id="Straight Arrow Connector 20" o:spid="_x0000_s1026" type="#_x0000_t32" style="position:absolute;margin-left:219.15pt;margin-top:21.75pt;width:22.7pt;height:0;flip:x;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" strokecolor="black [3200]" strokeweight="1.5pt">
                <v:stroke endarrow="block" joinstyle="miter"/>
                <o:lock v:ext="edit" shapetype="f"/>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63360" behindDoc="0" locked="0" layoutInCell="1" allowOverlap="1" wp14:anchorId="3FBB74F7" wp14:editId="1583082B">
                <wp:simplePos x="0" y="0"/>
                <wp:positionH relativeFrom="margin">
                  <wp:posOffset>3167380</wp:posOffset>
                </wp:positionH>
                <wp:positionV relativeFrom="paragraph">
                  <wp:posOffset>6985</wp:posOffset>
                </wp:positionV>
                <wp:extent cx="1440180" cy="539750"/>
                <wp:effectExtent l="0" t="0" r="26670" b="1270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0180" cy="539750"/>
                        </a:xfrm>
                        <a:prstGeom prst="roundRect">
                          <a:avLst/>
                        </a:prstGeom>
                      </wps:spPr>
                      <wps:style>
                        <a:lnRef idx="2">
                          <a:schemeClr val="dk1"/>
                        </a:lnRef>
                        <a:fillRef idx="1">
                          <a:schemeClr val="lt1"/>
                        </a:fillRef>
                        <a:effectRef idx="0">
                          <a:schemeClr val="dk1"/>
                        </a:effectRef>
                        <a:fontRef idx="minor">
                          <a:schemeClr val="dk1"/>
                        </a:fontRef>
                      </wps:style>
                      <wps:txbx>
                        <w:txbxContent>
                          <w:p w:rsidR="00CB05D6" w:rsidRDefault="00CB05D6" w:rsidP="00CB05D6">
                            <w:pPr>
                              <w:spacing w:after="0"/>
                              <w:jc w:val="center"/>
                            </w:pPr>
                            <w:r>
                              <w:t>UUD 1945</w:t>
                            </w:r>
                          </w:p>
                          <w:p w:rsidR="00CB05D6" w:rsidRDefault="00CB05D6" w:rsidP="00CB05D6">
                            <w:pPr>
                              <w:spacing w:after="0"/>
                              <w:jc w:val="center"/>
                            </w:pPr>
                            <w:r>
                              <w:t>Paska Amandemen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BB74F7" id="Rounded Rectangle 16" o:spid="_x0000_s1030" style="position:absolute;margin-left:249.4pt;margin-top:.55pt;width:113.4pt;height:4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" fillcolor="white [3201]" strokecolor="black [3200]" strokeweight="1pt">
                <v:stroke joinstyle="miter"/>
                <v:path arrowok="t"/>
                <v:textbox>
                  <w:txbxContent>
                    <w:p w:rsidR="00CB05D6" w:rsidRDefault="00CB05D6" w:rsidP="00CB05D6">
                      <w:pPr>
                        <w:spacing w:after="0"/>
                        <w:jc w:val="center"/>
                      </w:pPr>
                      <w:r>
                        <w:t>UUD 1945</w:t>
                      </w:r>
                    </w:p>
                    <w:p w:rsidR="00CB05D6" w:rsidRDefault="00CB05D6" w:rsidP="00CB05D6">
                      <w:pPr>
                        <w:spacing w:after="0"/>
                        <w:jc w:val="center"/>
                      </w:pPr>
                      <w:r>
                        <w:t>Paska Amandemen 4</w:t>
                      </w:r>
                    </w:p>
                  </w:txbxContent>
                </v:textbox>
                <w10:wrap anchorx="margin"/>
              </v:roundrect>
            </w:pict>
          </mc:Fallback>
        </mc:AlternateContent>
      </w:r>
    </w:p>
    <w:p w:rsidR="00CB05D6" w:rsidRDefault="00CB05D6" w:rsidP="00CB05D6">
      <w:pPr>
        <w:pStyle w:val="ListParagraph"/>
        <w:spacing w:after="0" w:line="480" w:lineRule="auto"/>
        <w:ind w:left="0"/>
        <w:rPr>
          <w:rFonts w:ascii="Times New Roman" w:hAnsi="Times New Roman" w:cs="Times New Roman"/>
          <w:sz w:val="24"/>
          <w:szCs w:val="24"/>
        </w:rPr>
      </w:pPr>
    </w:p>
    <w:p w:rsidR="00CB05D6" w:rsidRDefault="00CB05D6" w:rsidP="00CB05D6">
      <w:pPr>
        <w:pStyle w:val="ListParagraph"/>
        <w:spacing w:after="0" w:line="480" w:lineRule="auto"/>
        <w:ind w:left="0"/>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299" distR="114299" simplePos="0" relativeHeight="251669504" behindDoc="0" locked="0" layoutInCell="1" allowOverlap="1" wp14:anchorId="5EDD0454" wp14:editId="5FFBF8E2">
                <wp:simplePos x="0" y="0"/>
                <wp:positionH relativeFrom="column">
                  <wp:posOffset>1704339</wp:posOffset>
                </wp:positionH>
                <wp:positionV relativeFrom="paragraph">
                  <wp:posOffset>94615</wp:posOffset>
                </wp:positionV>
                <wp:extent cx="288290" cy="0"/>
                <wp:effectExtent l="29845" t="8255" r="103505" b="4635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28829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0EF7C1" id="Straight Arrow Connector 22" o:spid="_x0000_s1026" type="#_x0000_t32" style="position:absolute;margin-left:134.2pt;margin-top:7.45pt;width:22.7pt;height:0;rotation:90;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" strokecolor="black [3200]" strokeweight="1.5pt">
                <v:stroke endarrow="block" joinstyle="miter"/>
                <o:lock v:ext="edit" shapetype="f"/>
              </v:shape>
            </w:pict>
          </mc:Fallback>
        </mc:AlternateContent>
      </w:r>
    </w:p>
    <w:p w:rsidR="00CB05D6" w:rsidRDefault="00CB05D6" w:rsidP="00CB05D6">
      <w:pPr>
        <w:pStyle w:val="ListParagraph"/>
        <w:spacing w:after="0" w:line="480" w:lineRule="auto"/>
        <w:ind w:left="0"/>
        <w:rPr>
          <w:rFonts w:ascii="Times New Roman" w:hAnsi="Times New Roman" w:cs="Times New Roman"/>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64384" behindDoc="0" locked="0" layoutInCell="1" allowOverlap="1" wp14:anchorId="6087E54B" wp14:editId="58745D5D">
                <wp:simplePos x="0" y="0"/>
                <wp:positionH relativeFrom="margin">
                  <wp:posOffset>361950</wp:posOffset>
                </wp:positionH>
                <wp:positionV relativeFrom="paragraph">
                  <wp:posOffset>10795</wp:posOffset>
                </wp:positionV>
                <wp:extent cx="2915920" cy="590550"/>
                <wp:effectExtent l="0" t="0" r="17780" b="19050"/>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5920" cy="590550"/>
                        </a:xfrm>
                        <a:prstGeom prst="roundRect">
                          <a:avLst/>
                        </a:prstGeom>
                      </wps:spPr>
                      <wps:style>
                        <a:lnRef idx="2">
                          <a:schemeClr val="dk1"/>
                        </a:lnRef>
                        <a:fillRef idx="1">
                          <a:schemeClr val="lt1"/>
                        </a:fillRef>
                        <a:effectRef idx="0">
                          <a:schemeClr val="dk1"/>
                        </a:effectRef>
                        <a:fontRef idx="minor">
                          <a:schemeClr val="dk1"/>
                        </a:fontRef>
                      </wps:style>
                      <wps:txbx>
                        <w:txbxContent>
                          <w:p w:rsidR="00CB05D6" w:rsidRDefault="00CB05D6" w:rsidP="00CB05D6">
                            <w:pPr>
                              <w:spacing w:after="0"/>
                              <w:jc w:val="center"/>
                            </w:pPr>
                            <w:r>
                              <w:t xml:space="preserve">UU No. 10/2004 </w:t>
                            </w:r>
                          </w:p>
                          <w:p w:rsidR="00CB05D6" w:rsidRDefault="00CB05D6" w:rsidP="00CB05D6">
                            <w:pPr>
                              <w:spacing w:after="0"/>
                              <w:jc w:val="center"/>
                            </w:pPr>
                            <w:r>
                              <w:t>Pembentukan Peraturan Perundang-undangan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87E54B" id="Rounded Rectangle 17" o:spid="_x0000_s1031" style="position:absolute;margin-left:28.5pt;margin-top:.85pt;width:229.6pt;height:4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" fillcolor="white [3201]" strokecolor="black [3200]" strokeweight="1pt">
                <v:stroke joinstyle="miter"/>
                <v:path arrowok="t"/>
                <v:textbox>
                  <w:txbxContent>
                    <w:p w:rsidR="00CB05D6" w:rsidRDefault="00CB05D6" w:rsidP="00CB05D6">
                      <w:pPr>
                        <w:spacing w:after="0"/>
                        <w:jc w:val="center"/>
                      </w:pPr>
                      <w:r>
                        <w:t xml:space="preserve">UU No. 10/2004 </w:t>
                      </w:r>
                    </w:p>
                    <w:p w:rsidR="00CB05D6" w:rsidRDefault="00CB05D6" w:rsidP="00CB05D6">
                      <w:pPr>
                        <w:spacing w:after="0"/>
                        <w:jc w:val="center"/>
                      </w:pPr>
                      <w:r>
                        <w:t>Pembentukan Peraturan Perundang-undangan</w:t>
                      </w:r>
                    </w:p>
                  </w:txbxContent>
                </v:textbox>
                <w10:wrap anchorx="margin"/>
              </v:roundrect>
            </w:pict>
          </mc:Fallback>
        </mc:AlternateContent>
      </w:r>
    </w:p>
    <w:p w:rsidR="00CB05D6" w:rsidRDefault="00CB05D6" w:rsidP="00CB05D6">
      <w:pPr>
        <w:pStyle w:val="ListParagraph"/>
        <w:spacing w:after="0" w:line="480" w:lineRule="auto"/>
        <w:ind w:left="0"/>
        <w:rPr>
          <w:rFonts w:ascii="Times New Roman" w:hAnsi="Times New Roman" w:cs="Times New Roman"/>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73600" behindDoc="0" locked="0" layoutInCell="1" allowOverlap="1" wp14:anchorId="032EA0F1" wp14:editId="2EE0DD19">
                <wp:simplePos x="0" y="0"/>
                <wp:positionH relativeFrom="column">
                  <wp:posOffset>2295525</wp:posOffset>
                </wp:positionH>
                <wp:positionV relativeFrom="paragraph">
                  <wp:posOffset>-1970405</wp:posOffset>
                </wp:positionV>
                <wp:extent cx="342900" cy="4910455"/>
                <wp:effectExtent l="13335" t="12700" r="10160" b="635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342900" cy="4910455"/>
                        </a:xfrm>
                        <a:prstGeom prst="leftBrace">
                          <a:avLst>
                            <a:gd name="adj1" fmla="val 11933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5A3C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7" o:spid="_x0000_s1026" type="#_x0000_t87" style="position:absolute;margin-left:180.75pt;margin-top:-155.15pt;width:27pt;height:386.6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"/>
            </w:pict>
          </mc:Fallback>
        </mc:AlternateContent>
      </w:r>
    </w:p>
    <w:p w:rsidR="00CB05D6" w:rsidRDefault="00CB05D6" w:rsidP="00CB05D6">
      <w:pPr>
        <w:pStyle w:val="ListParagraph"/>
        <w:spacing w:after="0" w:line="480" w:lineRule="auto"/>
        <w:ind w:left="0"/>
        <w:rPr>
          <w:rFonts w:ascii="Times New Roman" w:hAnsi="Times New Roman" w:cs="Times New Roman"/>
          <w:sz w:val="24"/>
          <w:szCs w:val="24"/>
        </w:rPr>
      </w:pPr>
    </w:p>
    <w:p w:rsidR="00CB05D6" w:rsidRDefault="00CB05D6" w:rsidP="00CB05D6">
      <w:pPr>
        <w:pStyle w:val="ListParagraph"/>
        <w:spacing w:after="0" w:line="480" w:lineRule="auto"/>
        <w:ind w:left="0"/>
        <w:rPr>
          <w:rFonts w:ascii="Times New Roman" w:hAnsi="Times New Roman" w:cs="Times New Roman"/>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70528" behindDoc="0" locked="0" layoutInCell="1" allowOverlap="1" wp14:anchorId="038ECD9F" wp14:editId="18730676">
                <wp:simplePos x="0" y="0"/>
                <wp:positionH relativeFrom="margin">
                  <wp:posOffset>11430</wp:posOffset>
                </wp:positionH>
                <wp:positionV relativeFrom="paragraph">
                  <wp:posOffset>180975</wp:posOffset>
                </wp:positionV>
                <wp:extent cx="5017770" cy="828040"/>
                <wp:effectExtent l="0" t="0" r="11430" b="1016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7770" cy="828040"/>
                        </a:xfrm>
                        <a:prstGeom prst="roundRect">
                          <a:avLst/>
                        </a:prstGeom>
                      </wps:spPr>
                      <wps:style>
                        <a:lnRef idx="2">
                          <a:schemeClr val="dk1"/>
                        </a:lnRef>
                        <a:fillRef idx="1">
                          <a:schemeClr val="lt1"/>
                        </a:fillRef>
                        <a:effectRef idx="0">
                          <a:schemeClr val="dk1"/>
                        </a:effectRef>
                        <a:fontRef idx="minor">
                          <a:schemeClr val="dk1"/>
                        </a:fontRef>
                      </wps:style>
                      <wps:txbx>
                        <w:txbxContent>
                          <w:p w:rsidR="00CB05D6" w:rsidRDefault="00CB05D6" w:rsidP="00CB05D6">
                            <w:pPr>
                              <w:spacing w:after="0"/>
                              <w:jc w:val="center"/>
                            </w:pPr>
                            <w:r>
                              <w:t>Hukum dan Praktik:</w:t>
                            </w:r>
                          </w:p>
                          <w:p w:rsidR="00CB05D6" w:rsidRDefault="00CB05D6" w:rsidP="00CB05D6">
                            <w:pPr>
                              <w:spacing w:after="0"/>
                              <w:jc w:val="center"/>
                            </w:pPr>
                            <w:r>
                              <w:t>1. Tidak jelas dan mengakibatkan inkonsistensi</w:t>
                            </w:r>
                          </w:p>
                          <w:p w:rsidR="00CB05D6" w:rsidRDefault="00CB05D6" w:rsidP="00CB05D6">
                            <w:pPr>
                              <w:spacing w:after="0"/>
                              <w:jc w:val="center"/>
                            </w:pPr>
                            <w:r>
                              <w:t>2. Bergantung pada pertimbangan politik ketimbang pertimbangan hukum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8ECD9F" id="Rounded Rectangle 23" o:spid="_x0000_s1032" style="position:absolute;margin-left:.9pt;margin-top:14.25pt;width:395.1pt;height:65.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" fillcolor="white [3201]" strokecolor="black [3200]" strokeweight="1pt">
                <v:stroke joinstyle="miter"/>
                <v:path arrowok="t"/>
                <v:textbox>
                  <w:txbxContent>
                    <w:p w:rsidR="00CB05D6" w:rsidRDefault="00CB05D6" w:rsidP="00CB05D6">
                      <w:pPr>
                        <w:spacing w:after="0"/>
                        <w:jc w:val="center"/>
                      </w:pPr>
                      <w:r>
                        <w:t>Hukum dan Praktik:</w:t>
                      </w:r>
                    </w:p>
                    <w:p w:rsidR="00CB05D6" w:rsidRDefault="00CB05D6" w:rsidP="00CB05D6">
                      <w:pPr>
                        <w:spacing w:after="0"/>
                        <w:jc w:val="center"/>
                      </w:pPr>
                      <w:r>
                        <w:t>1. Tidak jelas dan mengakibatkan inkonsistensi</w:t>
                      </w:r>
                    </w:p>
                    <w:p w:rsidR="00CB05D6" w:rsidRDefault="00CB05D6" w:rsidP="00CB05D6">
                      <w:pPr>
                        <w:spacing w:after="0"/>
                        <w:jc w:val="center"/>
                      </w:pPr>
                      <w:r>
                        <w:t>2. Bergantung pada pertimbangan politik ketimbang pertimbangan hukum</w:t>
                      </w:r>
                    </w:p>
                  </w:txbxContent>
                </v:textbox>
                <w10:wrap anchorx="margin"/>
              </v:roundrect>
            </w:pict>
          </mc:Fallback>
        </mc:AlternateContent>
      </w:r>
    </w:p>
    <w:p w:rsidR="00CB05D6" w:rsidRDefault="00CB05D6" w:rsidP="00CB05D6">
      <w:pPr>
        <w:pStyle w:val="ListParagraph"/>
        <w:spacing w:after="0" w:line="480" w:lineRule="auto"/>
        <w:ind w:left="0"/>
        <w:rPr>
          <w:rFonts w:ascii="Times New Roman" w:hAnsi="Times New Roman" w:cs="Times New Roman"/>
          <w:sz w:val="24"/>
          <w:szCs w:val="24"/>
        </w:rPr>
      </w:pPr>
    </w:p>
    <w:p w:rsidR="00CB05D6" w:rsidRDefault="00CB05D6" w:rsidP="00CB05D6">
      <w:pPr>
        <w:pStyle w:val="ListParagraph"/>
        <w:spacing w:after="0" w:line="480" w:lineRule="auto"/>
        <w:ind w:left="0"/>
        <w:rPr>
          <w:rFonts w:ascii="Times New Roman" w:hAnsi="Times New Roman" w:cs="Times New Roman"/>
          <w:sz w:val="24"/>
          <w:szCs w:val="24"/>
        </w:rPr>
      </w:pPr>
    </w:p>
    <w:p w:rsidR="00CB05D6" w:rsidRDefault="00CB05D6" w:rsidP="00CB05D6">
      <w:pPr>
        <w:pStyle w:val="ListParagraph"/>
        <w:spacing w:after="0" w:line="480" w:lineRule="auto"/>
        <w:ind w:left="0"/>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299" distR="114299" simplePos="0" relativeHeight="251675648" behindDoc="0" locked="0" layoutInCell="1" allowOverlap="1" wp14:anchorId="0FCB8B1A" wp14:editId="0EA41AB2">
                <wp:simplePos x="0" y="0"/>
                <wp:positionH relativeFrom="column">
                  <wp:posOffset>2371724</wp:posOffset>
                </wp:positionH>
                <wp:positionV relativeFrom="paragraph">
                  <wp:posOffset>163195</wp:posOffset>
                </wp:positionV>
                <wp:extent cx="288290" cy="0"/>
                <wp:effectExtent l="29845" t="8255" r="103505" b="46355"/>
                <wp:wrapNone/>
                <wp:docPr id="3"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28829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91D19E" id="Straight Arrow Connector 21" o:spid="_x0000_s1026" type="#_x0000_t32" style="position:absolute;margin-left:186.75pt;margin-top:12.85pt;width:22.7pt;height:0;rotation:90;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" strokecolor="black [3200]" strokeweight="1.5pt">
                <v:stroke endarrow="block" joinstyle="miter"/>
                <o:lock v:ext="edit" shapetype="f"/>
              </v:shape>
            </w:pict>
          </mc:Fallback>
        </mc:AlternateContent>
      </w:r>
    </w:p>
    <w:p w:rsidR="00CB05D6" w:rsidRDefault="00CB05D6" w:rsidP="00CB05D6">
      <w:pPr>
        <w:pStyle w:val="ListParagraph"/>
        <w:spacing w:after="0" w:line="480" w:lineRule="auto"/>
        <w:ind w:left="0"/>
        <w:rPr>
          <w:rFonts w:ascii="Times New Roman" w:hAnsi="Times New Roman" w:cs="Times New Roman"/>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71552" behindDoc="0" locked="0" layoutInCell="1" allowOverlap="1" wp14:anchorId="48A0E59F" wp14:editId="5F95DF20">
                <wp:simplePos x="0" y="0"/>
                <wp:positionH relativeFrom="margin">
                  <wp:posOffset>11430</wp:posOffset>
                </wp:positionH>
                <wp:positionV relativeFrom="paragraph">
                  <wp:posOffset>37465</wp:posOffset>
                </wp:positionV>
                <wp:extent cx="5017770" cy="647065"/>
                <wp:effectExtent l="0" t="0" r="11430" b="19685"/>
                <wp:wrapNone/>
                <wp:docPr id="2"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7770" cy="647065"/>
                        </a:xfrm>
                        <a:prstGeom prst="roundRect">
                          <a:avLst/>
                        </a:prstGeom>
                      </wps:spPr>
                      <wps:style>
                        <a:lnRef idx="2">
                          <a:schemeClr val="dk1"/>
                        </a:lnRef>
                        <a:fillRef idx="1">
                          <a:schemeClr val="lt1"/>
                        </a:fillRef>
                        <a:effectRef idx="0">
                          <a:schemeClr val="dk1"/>
                        </a:effectRef>
                        <a:fontRef idx="minor">
                          <a:schemeClr val="dk1"/>
                        </a:fontRef>
                      </wps:style>
                      <wps:txbx>
                        <w:txbxContent>
                          <w:p w:rsidR="00CB05D6" w:rsidRDefault="00CB05D6" w:rsidP="00CB05D6">
                            <w:pPr>
                              <w:spacing w:after="0"/>
                              <w:jc w:val="center"/>
                            </w:pPr>
                            <w:r>
                              <w:t>Perlu doktrin atau politik hukum demi kepastian hukum tentang status penerapannya dalam Hukum Nasional serta konsepsi ratifikasi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A0E59F" id="Rounded Rectangle 24" o:spid="_x0000_s1033" style="position:absolute;margin-left:.9pt;margin-top:2.95pt;width:395.1pt;height:50.9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" fillcolor="white [3201]" strokecolor="black [3200]" strokeweight="1pt">
                <v:stroke joinstyle="miter"/>
                <v:path arrowok="t"/>
                <v:textbox>
                  <w:txbxContent>
                    <w:p w:rsidR="00CB05D6" w:rsidRDefault="00CB05D6" w:rsidP="00CB05D6">
                      <w:pPr>
                        <w:spacing w:after="0"/>
                        <w:jc w:val="center"/>
                      </w:pPr>
                      <w:r>
                        <w:t>Perlu doktrin atau politik hukum demi kepastian hukum tentang status penerapannya dalam Hukum Nasional serta konsepsi ratifikasi</w:t>
                      </w:r>
                    </w:p>
                  </w:txbxContent>
                </v:textbox>
                <w10:wrap anchorx="margin"/>
              </v:roundrect>
            </w:pict>
          </mc:Fallback>
        </mc:AlternateContent>
      </w:r>
    </w:p>
    <w:p w:rsidR="00CB05D6" w:rsidRDefault="00CB05D6" w:rsidP="00CB05D6">
      <w:pPr>
        <w:pStyle w:val="ListParagraph"/>
        <w:spacing w:after="0" w:line="480" w:lineRule="auto"/>
        <w:ind w:left="0"/>
        <w:rPr>
          <w:rFonts w:ascii="Times New Roman" w:hAnsi="Times New Roman" w:cs="Times New Roman"/>
          <w:sz w:val="24"/>
          <w:szCs w:val="24"/>
        </w:rPr>
      </w:pPr>
    </w:p>
    <w:p w:rsidR="00CB05D6" w:rsidRDefault="00CB05D6" w:rsidP="00CB05D6">
      <w:pPr>
        <w:pStyle w:val="ListParagraph"/>
        <w:spacing w:after="0" w:line="480" w:lineRule="auto"/>
        <w:ind w:left="0"/>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299" distR="114299" simplePos="0" relativeHeight="251676672" behindDoc="0" locked="0" layoutInCell="1" allowOverlap="1" wp14:anchorId="139DAAB7" wp14:editId="22AAEB06">
                <wp:simplePos x="0" y="0"/>
                <wp:positionH relativeFrom="column">
                  <wp:posOffset>2371724</wp:posOffset>
                </wp:positionH>
                <wp:positionV relativeFrom="paragraph">
                  <wp:posOffset>172720</wp:posOffset>
                </wp:positionV>
                <wp:extent cx="288290" cy="0"/>
                <wp:effectExtent l="29845" t="8255" r="103505" b="46355"/>
                <wp:wrapNone/>
                <wp:docPr id="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28829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81708C" id="Straight Arrow Connector 21" o:spid="_x0000_s1026" type="#_x0000_t32" style="position:absolute;margin-left:186.75pt;margin-top:13.6pt;width:22.7pt;height:0;rotation:90;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" strokecolor="black [3200]" strokeweight="1.5pt">
                <v:stroke endarrow="block" joinstyle="miter"/>
                <o:lock v:ext="edit" shapetype="f"/>
              </v:shape>
            </w:pict>
          </mc:Fallback>
        </mc:AlternateContent>
      </w:r>
    </w:p>
    <w:p w:rsidR="00CB05D6" w:rsidRDefault="00CB05D6" w:rsidP="00CB05D6">
      <w:pPr>
        <w:pStyle w:val="ListParagraph"/>
        <w:spacing w:after="0" w:line="480" w:lineRule="auto"/>
        <w:ind w:left="0"/>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4624" behindDoc="0" locked="0" layoutInCell="1" allowOverlap="1" wp14:anchorId="12071608" wp14:editId="34E4E402">
                <wp:simplePos x="0" y="0"/>
                <wp:positionH relativeFrom="margin">
                  <wp:posOffset>11430</wp:posOffset>
                </wp:positionH>
                <wp:positionV relativeFrom="paragraph">
                  <wp:posOffset>52705</wp:posOffset>
                </wp:positionV>
                <wp:extent cx="5017770" cy="580390"/>
                <wp:effectExtent l="0" t="0" r="11430" b="10160"/>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7770" cy="580390"/>
                        </a:xfrm>
                        <a:prstGeom prst="roundRect">
                          <a:avLst/>
                        </a:prstGeom>
                      </wps:spPr>
                      <wps:style>
                        <a:lnRef idx="2">
                          <a:schemeClr val="dk1"/>
                        </a:lnRef>
                        <a:fillRef idx="1">
                          <a:schemeClr val="lt1"/>
                        </a:fillRef>
                        <a:effectRef idx="0">
                          <a:schemeClr val="dk1"/>
                        </a:effectRef>
                        <a:fontRef idx="minor">
                          <a:schemeClr val="dk1"/>
                        </a:fontRef>
                      </wps:style>
                      <wps:txbx>
                        <w:txbxContent>
                          <w:p w:rsidR="00CB05D6" w:rsidRDefault="00CB05D6" w:rsidP="00CB05D6">
                            <w:pPr>
                              <w:spacing w:after="0"/>
                              <w:jc w:val="center"/>
                            </w:pPr>
                            <w:r>
                              <w:t>Penyempurnaan Undang-undang Pelaksanaannya</w:t>
                            </w:r>
                          </w:p>
                          <w:p w:rsidR="00CB05D6" w:rsidRDefault="00CB05D6" w:rsidP="00CB05D6">
                            <w:pPr>
                              <w:spacing w:after="0"/>
                              <w:jc w:val="center"/>
                            </w:pPr>
                            <w:r>
                              <w:rPr>
                                <w:rFonts w:ascii="Times New Roman" w:hAnsi="Times New Roman" w:cs="Times New Roman"/>
                                <w:sz w:val="24"/>
                                <w:szCs w:val="24"/>
                              </w:rPr>
                              <w:t>UU No 21 Tahun 2013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071608" id="_x0000_s1034" style="position:absolute;margin-left:.9pt;margin-top:4.15pt;width:395.1pt;height:45.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" fillcolor="white [3201]" strokecolor="black [3200]" strokeweight="1pt">
                <v:stroke joinstyle="miter"/>
                <v:path arrowok="t"/>
                <v:textbox>
                  <w:txbxContent>
                    <w:p w:rsidR="00CB05D6" w:rsidRDefault="00CB05D6" w:rsidP="00CB05D6">
                      <w:pPr>
                        <w:spacing w:after="0"/>
                        <w:jc w:val="center"/>
                      </w:pPr>
                      <w:r>
                        <w:t>Penyempurnaan Undang-undang Pelaksanaannya</w:t>
                      </w:r>
                    </w:p>
                    <w:p w:rsidR="00CB05D6" w:rsidRDefault="00CB05D6" w:rsidP="00CB05D6">
                      <w:pPr>
                        <w:spacing w:after="0"/>
                        <w:jc w:val="center"/>
                      </w:pPr>
                      <w:r>
                        <w:rPr>
                          <w:rFonts w:ascii="Times New Roman" w:hAnsi="Times New Roman" w:cs="Times New Roman"/>
                          <w:sz w:val="24"/>
                          <w:szCs w:val="24"/>
                        </w:rPr>
                        <w:t>UU No 21 Tahun 2013</w:t>
                      </w:r>
                    </w:p>
                  </w:txbxContent>
                </v:textbox>
                <w10:wrap anchorx="margin"/>
              </v:roundrect>
            </w:pict>
          </mc:Fallback>
        </mc:AlternateContent>
      </w:r>
    </w:p>
    <w:p w:rsidR="00CB05D6" w:rsidRDefault="00CB05D6" w:rsidP="00CB05D6">
      <w:pPr>
        <w:pStyle w:val="ListParagraph"/>
        <w:spacing w:after="0" w:line="480" w:lineRule="auto"/>
        <w:ind w:left="0"/>
        <w:rPr>
          <w:rFonts w:ascii="Times New Roman" w:hAnsi="Times New Roman" w:cs="Times New Roman"/>
          <w:sz w:val="24"/>
          <w:szCs w:val="24"/>
        </w:rPr>
      </w:pPr>
    </w:p>
    <w:p w:rsidR="00CB05D6" w:rsidRDefault="00CB05D6" w:rsidP="00CB05D6">
      <w:pPr>
        <w:pStyle w:val="ListParagraph"/>
        <w:spacing w:after="0" w:line="480" w:lineRule="auto"/>
        <w:ind w:left="0"/>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299" distR="114299" simplePos="0" relativeHeight="251677696" behindDoc="0" locked="0" layoutInCell="1" allowOverlap="1" wp14:anchorId="4C0BF5EB" wp14:editId="01E6265F">
                <wp:simplePos x="0" y="0"/>
                <wp:positionH relativeFrom="column">
                  <wp:posOffset>2371724</wp:posOffset>
                </wp:positionH>
                <wp:positionV relativeFrom="paragraph">
                  <wp:posOffset>173990</wp:posOffset>
                </wp:positionV>
                <wp:extent cx="288290" cy="0"/>
                <wp:effectExtent l="29845" t="8255" r="103505" b="4635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28829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FAA966" id="Straight Arrow Connector 21" o:spid="_x0000_s1026" type="#_x0000_t32" style="position:absolute;margin-left:186.75pt;margin-top:13.7pt;width:22.7pt;height:0;rotation:90;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" strokecolor="black [3200]" strokeweight="1.5pt">
                <v:stroke endarrow="block" joinstyle="miter"/>
                <o:lock v:ext="edit" shapetype="f"/>
              </v:shape>
            </w:pict>
          </mc:Fallback>
        </mc:AlternateContent>
      </w:r>
    </w:p>
    <w:p w:rsidR="00CB05D6" w:rsidRDefault="00CB05D6" w:rsidP="00CB05D6">
      <w:pPr>
        <w:pStyle w:val="ListParagraph"/>
        <w:tabs>
          <w:tab w:val="center" w:pos="3969"/>
        </w:tabs>
        <w:spacing w:after="0" w:line="480" w:lineRule="auto"/>
        <w:ind w:left="0"/>
        <w:rPr>
          <w:rFonts w:ascii="Times New Roman" w:hAnsi="Times New Roman" w:cs="Times New Roman"/>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72576" behindDoc="0" locked="0" layoutInCell="1" allowOverlap="1" wp14:anchorId="755AB07F" wp14:editId="3331FBDD">
                <wp:simplePos x="0" y="0"/>
                <wp:positionH relativeFrom="margin">
                  <wp:posOffset>11430</wp:posOffset>
                </wp:positionH>
                <wp:positionV relativeFrom="paragraph">
                  <wp:posOffset>47625</wp:posOffset>
                </wp:positionV>
                <wp:extent cx="5017770" cy="360045"/>
                <wp:effectExtent l="0" t="0" r="11430" b="20955"/>
                <wp:wrapNone/>
                <wp:docPr id="2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7770" cy="360045"/>
                        </a:xfrm>
                        <a:prstGeom prst="roundRect">
                          <a:avLst/>
                        </a:prstGeom>
                      </wps:spPr>
                      <wps:style>
                        <a:lnRef idx="2">
                          <a:schemeClr val="dk1"/>
                        </a:lnRef>
                        <a:fillRef idx="1">
                          <a:schemeClr val="lt1"/>
                        </a:fillRef>
                        <a:effectRef idx="0">
                          <a:schemeClr val="dk1"/>
                        </a:effectRef>
                        <a:fontRef idx="minor">
                          <a:schemeClr val="dk1"/>
                        </a:fontRef>
                      </wps:style>
                      <wps:txbx>
                        <w:txbxContent>
                          <w:p w:rsidR="00CB05D6" w:rsidRDefault="00CB05D6" w:rsidP="00CB05D6">
                            <w:pPr>
                              <w:spacing w:after="0"/>
                              <w:jc w:val="center"/>
                            </w:pPr>
                            <w:r>
                              <w:t>Sumbangan bagi pengembangan Hukum Angkasa di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5AB07F" id="Rounded Rectangle 26" o:spid="_x0000_s1035" style="position:absolute;margin-left:.9pt;margin-top:3.75pt;width:395.1pt;height:28.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" fillcolor="white [3201]" strokecolor="black [3200]" strokeweight="1pt">
                <v:stroke joinstyle="miter"/>
                <v:path arrowok="t"/>
                <v:textbox>
                  <w:txbxContent>
                    <w:p w:rsidR="00CB05D6" w:rsidRDefault="00CB05D6" w:rsidP="00CB05D6">
                      <w:pPr>
                        <w:spacing w:after="0"/>
                        <w:jc w:val="center"/>
                      </w:pPr>
                      <w:r>
                        <w:t>Sumbangan bagi pengembangan Hukum Angkasa di Indonesia</w:t>
                      </w:r>
                    </w:p>
                  </w:txbxContent>
                </v:textbox>
                <w10:wrap anchorx="margin"/>
              </v:roundrect>
            </w:pict>
          </mc:Fallback>
        </mc:AlternateContent>
      </w:r>
      <w:r>
        <w:rPr>
          <w:rFonts w:ascii="Times New Roman" w:hAnsi="Times New Roman" w:cs="Times New Roman"/>
          <w:sz w:val="24"/>
          <w:szCs w:val="24"/>
        </w:rPr>
        <w:tab/>
      </w:r>
    </w:p>
    <w:p w:rsidR="00CB05D6" w:rsidRPr="009E3D2D" w:rsidRDefault="00CB05D6" w:rsidP="00CB05D6">
      <w:pPr>
        <w:pStyle w:val="ListParagraph"/>
        <w:spacing w:after="0" w:line="480" w:lineRule="auto"/>
        <w:ind w:left="0"/>
        <w:rPr>
          <w:rFonts w:ascii="Times New Roman" w:hAnsi="Times New Roman" w:cs="Times New Roman"/>
          <w:sz w:val="24"/>
          <w:szCs w:val="24"/>
        </w:rPr>
      </w:pPr>
    </w:p>
    <w:p w:rsidR="00CB05D6" w:rsidRDefault="00CB05D6" w:rsidP="00CB05D6">
      <w:pPr>
        <w:pStyle w:val="ListParagraph"/>
        <w:numPr>
          <w:ilvl w:val="0"/>
          <w:numId w:val="1"/>
        </w:numPr>
        <w:tabs>
          <w:tab w:val="left" w:pos="0"/>
        </w:tabs>
        <w:spacing w:before="240" w:line="480" w:lineRule="auto"/>
        <w:ind w:left="720"/>
        <w:jc w:val="both"/>
        <w:rPr>
          <w:rFonts w:ascii="Times New Roman" w:hAnsi="Times New Roman" w:cs="Times New Roman"/>
          <w:b/>
          <w:sz w:val="24"/>
          <w:szCs w:val="24"/>
        </w:rPr>
      </w:pPr>
      <w:r>
        <w:rPr>
          <w:rFonts w:ascii="Times New Roman" w:hAnsi="Times New Roman" w:cs="Times New Roman"/>
          <w:b/>
          <w:sz w:val="24"/>
          <w:szCs w:val="24"/>
        </w:rPr>
        <w:t>Metode dan Teknik Pengumpulan Data</w:t>
      </w:r>
    </w:p>
    <w:p w:rsidR="00CB05D6" w:rsidRDefault="00CB05D6" w:rsidP="00CB05D6">
      <w:pPr>
        <w:pStyle w:val="ListParagraph"/>
        <w:tabs>
          <w:tab w:val="left" w:pos="0"/>
        </w:tabs>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1. Tingkat Analisis</w:t>
      </w:r>
    </w:p>
    <w:p w:rsidR="00CB05D6" w:rsidRDefault="00CB05D6" w:rsidP="00CB05D6">
      <w:pPr>
        <w:pStyle w:val="ListParagraph"/>
        <w:tabs>
          <w:tab w:val="left" w:pos="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Dalam penulisan skripsi ini, Unit Variabel Dependen (variable yang dipengaruhi), yaitu: Satelit dan Penerbangan di Indonesia. Sedangkan Unit Variabel Independen yang dijadikan sebagai Unit Eksplanasi, yaitu: Implementasi Hukum Udara dan Ruang Angkasa.</w:t>
      </w:r>
    </w:p>
    <w:p w:rsidR="00CB05D6" w:rsidRDefault="00CB05D6" w:rsidP="00CB05D6">
      <w:pPr>
        <w:pStyle w:val="ListParagraph"/>
        <w:tabs>
          <w:tab w:val="left" w:pos="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Penggunaan tingkat analisis dalam penelitian ini adalah analisa induksionis yang unit eksplanasi lebih tinggi tingkatannya dibandingkan dengan unit analisis.</w:t>
      </w:r>
    </w:p>
    <w:p w:rsidR="00CB05D6" w:rsidRDefault="00CB05D6" w:rsidP="00CB05D6">
      <w:pPr>
        <w:pStyle w:val="ListParagraph"/>
        <w:tabs>
          <w:tab w:val="left" w:pos="0"/>
        </w:tabs>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2. Metode Penelitian</w:t>
      </w:r>
    </w:p>
    <w:p w:rsidR="00CB05D6" w:rsidRDefault="00CB05D6" w:rsidP="00CB05D6">
      <w:pPr>
        <w:pStyle w:val="ListParagraph"/>
        <w:tabs>
          <w:tab w:val="left" w:pos="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Dalam skripsi ini penulis menggunakan beberapa metode penelitian, yaitu:</w:t>
      </w:r>
    </w:p>
    <w:p w:rsidR="00CB05D6" w:rsidRDefault="00CB05D6" w:rsidP="00CB05D6">
      <w:pPr>
        <w:pStyle w:val="ListParagraph"/>
        <w:numPr>
          <w:ilvl w:val="0"/>
          <w:numId w:val="7"/>
        </w:numPr>
        <w:tabs>
          <w:tab w:val="left" w:pos="0"/>
        </w:tabs>
        <w:spacing w:before="240" w:line="480" w:lineRule="auto"/>
        <w:ind w:left="720"/>
        <w:jc w:val="both"/>
        <w:rPr>
          <w:rFonts w:ascii="Times New Roman" w:hAnsi="Times New Roman" w:cs="Times New Roman"/>
          <w:sz w:val="24"/>
          <w:szCs w:val="24"/>
        </w:rPr>
      </w:pPr>
      <w:r>
        <w:rPr>
          <w:rFonts w:ascii="Times New Roman" w:hAnsi="Times New Roman" w:cs="Times New Roman"/>
          <w:sz w:val="24"/>
          <w:szCs w:val="24"/>
        </w:rPr>
        <w:t>Metode Deskriptif: Metode yang menggambarkan masalah yang muncul secara sistematis dengan ilmu hubungan internasional, terutama mengenai eksistensi bahasa di dalam sistem hubungan internasional. Selain itu juga menerangkan hubungan menguji hipotesa-hipotesa, membuat prediksi serta mendapatkan makna dan implikasi dari suatu masalah yang ingin dipecahkan.</w:t>
      </w:r>
      <w:r>
        <w:rPr>
          <w:rStyle w:val="FootnoteReference"/>
          <w:rFonts w:ascii="Times New Roman" w:hAnsi="Times New Roman" w:cs="Times New Roman"/>
          <w:sz w:val="24"/>
          <w:szCs w:val="24"/>
        </w:rPr>
        <w:footnoteReference w:id="25"/>
      </w:r>
    </w:p>
    <w:p w:rsidR="00CB05D6" w:rsidRDefault="00CB05D6" w:rsidP="00CB05D6">
      <w:pPr>
        <w:pStyle w:val="ListParagraph"/>
        <w:numPr>
          <w:ilvl w:val="0"/>
          <w:numId w:val="7"/>
        </w:numPr>
        <w:tabs>
          <w:tab w:val="left" w:pos="0"/>
        </w:tabs>
        <w:spacing w:before="24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Metode Historis: Metode </w:t>
      </w:r>
      <w:r w:rsidRPr="00D3189F">
        <w:rPr>
          <w:rFonts w:ascii="Times New Roman" w:hAnsi="Times New Roman" w:cs="Times New Roman"/>
          <w:sz w:val="24"/>
          <w:szCs w:val="24"/>
        </w:rPr>
        <w:t>yang digunakan unt</w:t>
      </w:r>
      <w:r>
        <w:rPr>
          <w:rFonts w:ascii="Times New Roman" w:hAnsi="Times New Roman" w:cs="Times New Roman"/>
          <w:sz w:val="24"/>
          <w:szCs w:val="24"/>
        </w:rPr>
        <w:t>uk menganalisis suatu fenomena-</w:t>
      </w:r>
      <w:r w:rsidRPr="00D3189F">
        <w:rPr>
          <w:rFonts w:ascii="Times New Roman" w:hAnsi="Times New Roman" w:cs="Times New Roman"/>
          <w:sz w:val="24"/>
          <w:szCs w:val="24"/>
        </w:rPr>
        <w:t>fenomena atau kejadian di masa lampau secara generalis di dalam memahami situasi sekarang dan kemungkinan dapat berkembang di masa yang akan datang berdasarkan sumber data sekunder.</w:t>
      </w:r>
    </w:p>
    <w:p w:rsidR="00CB05D6" w:rsidRDefault="00CB05D6" w:rsidP="00CB05D6">
      <w:pPr>
        <w:pStyle w:val="ListParagraph"/>
        <w:tabs>
          <w:tab w:val="left" w:pos="0"/>
        </w:tabs>
        <w:spacing w:before="240" w:line="480" w:lineRule="auto"/>
        <w:jc w:val="both"/>
        <w:rPr>
          <w:rFonts w:ascii="Times New Roman" w:hAnsi="Times New Roman" w:cs="Times New Roman"/>
          <w:sz w:val="24"/>
          <w:szCs w:val="24"/>
        </w:rPr>
      </w:pPr>
    </w:p>
    <w:p w:rsidR="00CB05D6" w:rsidRDefault="00CB05D6" w:rsidP="00CB05D6">
      <w:pPr>
        <w:pStyle w:val="ListParagraph"/>
        <w:tabs>
          <w:tab w:val="left" w:pos="0"/>
        </w:tabs>
        <w:spacing w:before="240" w:line="480"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sidRPr="00704AB3">
        <w:rPr>
          <w:rFonts w:ascii="Times New Roman" w:hAnsi="Times New Roman" w:cs="Times New Roman"/>
          <w:b/>
          <w:sz w:val="24"/>
          <w:szCs w:val="24"/>
        </w:rPr>
        <w:t>Teknik Pengumpulan Data</w:t>
      </w:r>
    </w:p>
    <w:p w:rsidR="00CB05D6" w:rsidRDefault="00CB05D6" w:rsidP="00CB05D6">
      <w:pPr>
        <w:pStyle w:val="ListParagraph"/>
        <w:tabs>
          <w:tab w:val="left" w:pos="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r>
      <w:r w:rsidRPr="00D3189F">
        <w:rPr>
          <w:rFonts w:ascii="Times New Roman" w:hAnsi="Times New Roman" w:cs="Times New Roman"/>
          <w:sz w:val="24"/>
          <w:szCs w:val="24"/>
        </w:rPr>
        <w:t>Teknik pengumpulan data yang digunakan penulis adalah teknik pengumpulan dokumen atau data historis karena</w:t>
      </w:r>
      <w:r>
        <w:rPr>
          <w:rFonts w:ascii="Times New Roman" w:hAnsi="Times New Roman" w:cs="Times New Roman"/>
          <w:sz w:val="24"/>
          <w:szCs w:val="24"/>
        </w:rPr>
        <w:t xml:space="preserve"> sesuai dengan kondisi yang ada</w:t>
      </w:r>
      <w:r w:rsidRPr="00D3189F">
        <w:rPr>
          <w:rFonts w:ascii="Times New Roman" w:hAnsi="Times New Roman" w:cs="Times New Roman"/>
          <w:sz w:val="24"/>
          <w:szCs w:val="24"/>
        </w:rPr>
        <w:t>. Dokumen historis yang dimaksud yaitu berupa buku-buku, artikel majalah, surat kabar, jurnal, serta data dari website terpercaya, yang berhubungan dengan penelitian.</w:t>
      </w:r>
    </w:p>
    <w:p w:rsidR="00CB05D6" w:rsidRDefault="00CB05D6" w:rsidP="00CB05D6">
      <w:pPr>
        <w:pStyle w:val="ListParagraph"/>
        <w:tabs>
          <w:tab w:val="left" w:pos="0"/>
        </w:tabs>
        <w:spacing w:before="240" w:line="480" w:lineRule="auto"/>
        <w:jc w:val="both"/>
        <w:rPr>
          <w:rFonts w:ascii="Times New Roman" w:hAnsi="Times New Roman" w:cs="Times New Roman"/>
          <w:sz w:val="24"/>
          <w:szCs w:val="24"/>
        </w:rPr>
      </w:pPr>
    </w:p>
    <w:p w:rsidR="00CB05D6" w:rsidRPr="00357088" w:rsidRDefault="00CB05D6" w:rsidP="00CB05D6">
      <w:pPr>
        <w:pStyle w:val="ListParagraph"/>
        <w:numPr>
          <w:ilvl w:val="0"/>
          <w:numId w:val="1"/>
        </w:numPr>
        <w:spacing w:before="240" w:line="480" w:lineRule="auto"/>
        <w:ind w:left="709"/>
        <w:jc w:val="both"/>
        <w:rPr>
          <w:rFonts w:ascii="Times New Roman" w:hAnsi="Times New Roman" w:cs="Times New Roman"/>
          <w:b/>
          <w:sz w:val="24"/>
          <w:szCs w:val="24"/>
        </w:rPr>
      </w:pPr>
      <w:r w:rsidRPr="00357088">
        <w:rPr>
          <w:rFonts w:ascii="Times New Roman" w:hAnsi="Times New Roman" w:cs="Times New Roman"/>
          <w:b/>
          <w:sz w:val="24"/>
          <w:szCs w:val="24"/>
        </w:rPr>
        <w:lastRenderedPageBreak/>
        <w:t>Lokasi dan Lama Penelitian</w:t>
      </w:r>
    </w:p>
    <w:p w:rsidR="00CB05D6" w:rsidRDefault="00CB05D6" w:rsidP="00CB05D6">
      <w:pPr>
        <w:pStyle w:val="ListParagraph"/>
        <w:numPr>
          <w:ilvl w:val="2"/>
          <w:numId w:val="10"/>
        </w:numPr>
        <w:spacing w:before="240" w:line="480" w:lineRule="auto"/>
        <w:ind w:left="720"/>
        <w:jc w:val="both"/>
        <w:rPr>
          <w:rFonts w:ascii="Times New Roman" w:hAnsi="Times New Roman" w:cs="Times New Roman"/>
          <w:b/>
          <w:sz w:val="24"/>
          <w:szCs w:val="24"/>
        </w:rPr>
      </w:pPr>
      <w:r w:rsidRPr="00E36D56">
        <w:rPr>
          <w:rFonts w:ascii="Times New Roman" w:hAnsi="Times New Roman" w:cs="Times New Roman"/>
          <w:b/>
          <w:sz w:val="24"/>
          <w:szCs w:val="24"/>
        </w:rPr>
        <w:t>Lokasi Penelitian</w:t>
      </w:r>
    </w:p>
    <w:p w:rsidR="00CB05D6" w:rsidRDefault="00CB05D6" w:rsidP="00CB05D6">
      <w:pPr>
        <w:pStyle w:val="ListParagraph"/>
        <w:numPr>
          <w:ilvl w:val="1"/>
          <w:numId w:val="9"/>
        </w:numPr>
        <w:spacing w:before="240" w:line="480" w:lineRule="auto"/>
        <w:ind w:left="720"/>
        <w:jc w:val="both"/>
        <w:rPr>
          <w:rFonts w:ascii="Times New Roman" w:hAnsi="Times New Roman" w:cs="Times New Roman"/>
          <w:sz w:val="24"/>
          <w:szCs w:val="24"/>
        </w:rPr>
      </w:pPr>
      <w:r w:rsidRPr="00E36D56">
        <w:rPr>
          <w:rFonts w:ascii="Times New Roman" w:hAnsi="Times New Roman" w:cs="Times New Roman"/>
          <w:sz w:val="24"/>
          <w:szCs w:val="24"/>
        </w:rPr>
        <w:t>Perpustakaan Fakultas Ilmu Sosial dan Ilmu Politik Universitas Pasundan Bandung</w:t>
      </w:r>
    </w:p>
    <w:p w:rsidR="00CB05D6" w:rsidRDefault="00CB05D6" w:rsidP="00CB05D6">
      <w:pPr>
        <w:pStyle w:val="ListParagraph"/>
        <w:spacing w:before="240" w:line="480" w:lineRule="auto"/>
        <w:jc w:val="both"/>
        <w:rPr>
          <w:rFonts w:ascii="Times New Roman" w:hAnsi="Times New Roman" w:cs="Times New Roman"/>
          <w:sz w:val="24"/>
          <w:szCs w:val="24"/>
        </w:rPr>
      </w:pPr>
      <w:r w:rsidRPr="00E36D56">
        <w:rPr>
          <w:rFonts w:ascii="Times New Roman" w:hAnsi="Times New Roman" w:cs="Times New Roman"/>
          <w:sz w:val="24"/>
          <w:szCs w:val="24"/>
        </w:rPr>
        <w:t>Jala</w:t>
      </w:r>
      <w:r>
        <w:rPr>
          <w:rFonts w:ascii="Times New Roman" w:hAnsi="Times New Roman" w:cs="Times New Roman"/>
          <w:sz w:val="24"/>
          <w:szCs w:val="24"/>
        </w:rPr>
        <w:t>n Lengkong Besar No. 68, Bandung</w:t>
      </w:r>
    </w:p>
    <w:p w:rsidR="00CB05D6" w:rsidRPr="000E24EF" w:rsidRDefault="00CB05D6" w:rsidP="00CB05D6">
      <w:pPr>
        <w:pStyle w:val="ListParagraph"/>
        <w:spacing w:before="240" w:line="480" w:lineRule="auto"/>
        <w:jc w:val="both"/>
        <w:rPr>
          <w:rFonts w:ascii="Times New Roman" w:hAnsi="Times New Roman" w:cs="Times New Roman"/>
          <w:color w:val="0000FF"/>
          <w:sz w:val="24"/>
          <w:szCs w:val="24"/>
          <w:u w:val="single"/>
        </w:rPr>
      </w:pPr>
      <w:r w:rsidRPr="00E36D56">
        <w:rPr>
          <w:rFonts w:ascii="Times New Roman" w:hAnsi="Times New Roman" w:cs="Times New Roman"/>
          <w:sz w:val="24"/>
          <w:szCs w:val="24"/>
        </w:rPr>
        <w:t xml:space="preserve">Website: </w:t>
      </w:r>
      <w:r w:rsidRPr="00CA5A58">
        <w:rPr>
          <w:rFonts w:ascii="Times New Roman" w:hAnsi="Times New Roman" w:cs="Times New Roman"/>
          <w:sz w:val="24"/>
          <w:szCs w:val="24"/>
        </w:rPr>
        <w:t>h</w:t>
      </w:r>
      <w:r>
        <w:rPr>
          <w:rFonts w:ascii="Times New Roman" w:hAnsi="Times New Roman" w:cs="Times New Roman"/>
          <w:sz w:val="24"/>
          <w:szCs w:val="24"/>
        </w:rPr>
        <w:t>ttp://fisip.unpas.ac.id</w:t>
      </w:r>
    </w:p>
    <w:p w:rsidR="00CB05D6" w:rsidRDefault="00CB05D6" w:rsidP="00CB05D6">
      <w:pPr>
        <w:pStyle w:val="ListParagraph"/>
        <w:numPr>
          <w:ilvl w:val="1"/>
          <w:numId w:val="9"/>
        </w:numPr>
        <w:tabs>
          <w:tab w:val="left" w:pos="450"/>
        </w:tabs>
        <w:spacing w:before="24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Perpustakaan </w:t>
      </w:r>
      <w:r w:rsidRPr="00E36D56">
        <w:rPr>
          <w:rFonts w:ascii="Times New Roman" w:hAnsi="Times New Roman" w:cs="Times New Roman"/>
          <w:sz w:val="24"/>
          <w:szCs w:val="24"/>
        </w:rPr>
        <w:t>Fakult</w:t>
      </w:r>
      <w:r>
        <w:rPr>
          <w:rFonts w:ascii="Times New Roman" w:hAnsi="Times New Roman" w:cs="Times New Roman"/>
          <w:sz w:val="24"/>
          <w:szCs w:val="24"/>
        </w:rPr>
        <w:t>as Ilmu Sosial dan Ilmu Politik Universitas Padjadjaran</w:t>
      </w:r>
    </w:p>
    <w:p w:rsidR="00CB05D6" w:rsidRDefault="00CB05D6" w:rsidP="00CB05D6">
      <w:pPr>
        <w:pStyle w:val="ListParagraph"/>
        <w:tabs>
          <w:tab w:val="left" w:pos="45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Jalan Raya Bandung – Sumedang KM. 21, Sumedang</w:t>
      </w:r>
    </w:p>
    <w:p w:rsidR="00CB05D6" w:rsidRDefault="00CB05D6" w:rsidP="00CB05D6">
      <w:pPr>
        <w:pStyle w:val="ListParagraph"/>
        <w:tabs>
          <w:tab w:val="left" w:pos="45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Website: </w:t>
      </w:r>
      <w:r w:rsidRPr="00CA5A58">
        <w:rPr>
          <w:rFonts w:ascii="Times New Roman" w:hAnsi="Times New Roman" w:cs="Times New Roman"/>
          <w:sz w:val="24"/>
          <w:szCs w:val="24"/>
        </w:rPr>
        <w:t>http://library.fisip</w:t>
      </w:r>
      <w:r>
        <w:rPr>
          <w:rFonts w:ascii="Times New Roman" w:hAnsi="Times New Roman" w:cs="Times New Roman"/>
          <w:sz w:val="24"/>
          <w:szCs w:val="24"/>
        </w:rPr>
        <w:t>.unpad.ac.id</w:t>
      </w:r>
    </w:p>
    <w:p w:rsidR="00CB05D6" w:rsidRDefault="00CB05D6" w:rsidP="00CB05D6">
      <w:pPr>
        <w:pStyle w:val="ListParagraph"/>
        <w:numPr>
          <w:ilvl w:val="1"/>
          <w:numId w:val="9"/>
        </w:numPr>
        <w:tabs>
          <w:tab w:val="left" w:pos="450"/>
        </w:tabs>
        <w:spacing w:before="240" w:line="480" w:lineRule="auto"/>
        <w:ind w:left="720"/>
        <w:jc w:val="both"/>
        <w:rPr>
          <w:rFonts w:ascii="Times New Roman" w:hAnsi="Times New Roman" w:cs="Times New Roman"/>
          <w:sz w:val="24"/>
          <w:szCs w:val="24"/>
        </w:rPr>
      </w:pPr>
      <w:r>
        <w:rPr>
          <w:rFonts w:ascii="Times New Roman" w:hAnsi="Times New Roman" w:cs="Times New Roman"/>
          <w:sz w:val="24"/>
          <w:szCs w:val="24"/>
        </w:rPr>
        <w:t>Perpustakaan Universitas Komputer Indonesia</w:t>
      </w:r>
    </w:p>
    <w:p w:rsidR="00CB05D6" w:rsidRDefault="00CB05D6" w:rsidP="00CB05D6">
      <w:pPr>
        <w:pStyle w:val="ListParagraph"/>
        <w:tabs>
          <w:tab w:val="left" w:pos="45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Jalan Dipati Ukur No. 114, Bandung. </w:t>
      </w:r>
    </w:p>
    <w:p w:rsidR="00CB05D6" w:rsidRDefault="00CB05D6" w:rsidP="00CB05D6">
      <w:pPr>
        <w:pStyle w:val="ListParagraph"/>
        <w:tabs>
          <w:tab w:val="left" w:pos="45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Gedung IV Lantai 7</w:t>
      </w:r>
    </w:p>
    <w:p w:rsidR="00CB05D6" w:rsidRDefault="00CB05D6" w:rsidP="00CB05D6">
      <w:pPr>
        <w:pStyle w:val="ListParagraph"/>
        <w:tabs>
          <w:tab w:val="left" w:pos="45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Website: </w:t>
      </w:r>
      <w:r w:rsidRPr="00572EF6">
        <w:rPr>
          <w:rFonts w:ascii="Times New Roman" w:hAnsi="Times New Roman" w:cs="Times New Roman"/>
          <w:sz w:val="24"/>
          <w:szCs w:val="24"/>
        </w:rPr>
        <w:t>http://lib</w:t>
      </w:r>
      <w:r>
        <w:rPr>
          <w:rFonts w:ascii="Times New Roman" w:hAnsi="Times New Roman" w:cs="Times New Roman"/>
          <w:sz w:val="24"/>
          <w:szCs w:val="24"/>
        </w:rPr>
        <w:t>.unikom.ac.id</w:t>
      </w:r>
    </w:p>
    <w:p w:rsidR="00CB05D6" w:rsidRDefault="00CB05D6" w:rsidP="00CB05D6">
      <w:pPr>
        <w:pStyle w:val="ListParagraph"/>
        <w:numPr>
          <w:ilvl w:val="1"/>
          <w:numId w:val="9"/>
        </w:numPr>
        <w:tabs>
          <w:tab w:val="left" w:pos="450"/>
        </w:tabs>
        <w:spacing w:before="240" w:line="480" w:lineRule="auto"/>
        <w:ind w:left="720"/>
        <w:jc w:val="both"/>
        <w:rPr>
          <w:rFonts w:ascii="Times New Roman" w:hAnsi="Times New Roman" w:cs="Times New Roman"/>
          <w:sz w:val="24"/>
          <w:szCs w:val="24"/>
        </w:rPr>
      </w:pPr>
      <w:r>
        <w:rPr>
          <w:rFonts w:ascii="Times New Roman" w:hAnsi="Times New Roman" w:cs="Times New Roman"/>
          <w:sz w:val="24"/>
          <w:szCs w:val="24"/>
        </w:rPr>
        <w:t>Perpustakaan Institut Teknologi Bandung</w:t>
      </w:r>
    </w:p>
    <w:p w:rsidR="00CB05D6" w:rsidRDefault="00CB05D6" w:rsidP="00CB05D6">
      <w:pPr>
        <w:pStyle w:val="ListParagraph"/>
        <w:tabs>
          <w:tab w:val="left" w:pos="45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Jalan Ganesha No. 10, Bandung</w:t>
      </w:r>
    </w:p>
    <w:p w:rsidR="00CB05D6" w:rsidRDefault="00CB05D6" w:rsidP="00CB05D6">
      <w:pPr>
        <w:pStyle w:val="ListParagraph"/>
        <w:tabs>
          <w:tab w:val="left" w:pos="45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Website: </w:t>
      </w:r>
      <w:r w:rsidRPr="001F4397">
        <w:rPr>
          <w:rFonts w:ascii="Times New Roman" w:hAnsi="Times New Roman" w:cs="Times New Roman"/>
          <w:sz w:val="24"/>
          <w:szCs w:val="24"/>
        </w:rPr>
        <w:t>https://www.lib.itb.ac.id</w:t>
      </w:r>
    </w:p>
    <w:p w:rsidR="00CB05D6" w:rsidRDefault="00CB05D6" w:rsidP="00CB05D6">
      <w:pPr>
        <w:pStyle w:val="ListParagraph"/>
        <w:tabs>
          <w:tab w:val="left" w:pos="450"/>
        </w:tabs>
        <w:spacing w:before="240" w:line="480" w:lineRule="auto"/>
        <w:jc w:val="both"/>
        <w:rPr>
          <w:rFonts w:ascii="Times New Roman" w:hAnsi="Times New Roman" w:cs="Times New Roman"/>
          <w:sz w:val="24"/>
          <w:szCs w:val="24"/>
        </w:rPr>
      </w:pPr>
    </w:p>
    <w:p w:rsidR="00CB05D6" w:rsidRDefault="00CB05D6" w:rsidP="00CB05D6">
      <w:pPr>
        <w:pStyle w:val="ListParagraph"/>
        <w:numPr>
          <w:ilvl w:val="1"/>
          <w:numId w:val="9"/>
        </w:numPr>
        <w:tabs>
          <w:tab w:val="left" w:pos="450"/>
        </w:tabs>
        <w:spacing w:before="240" w:line="480" w:lineRule="auto"/>
        <w:ind w:left="720"/>
        <w:jc w:val="both"/>
        <w:rPr>
          <w:rFonts w:ascii="Times New Roman" w:hAnsi="Times New Roman" w:cs="Times New Roman"/>
          <w:sz w:val="24"/>
          <w:szCs w:val="24"/>
        </w:rPr>
      </w:pPr>
      <w:r w:rsidRPr="00E36D56">
        <w:rPr>
          <w:rFonts w:ascii="Times New Roman" w:hAnsi="Times New Roman" w:cs="Times New Roman"/>
          <w:sz w:val="24"/>
          <w:szCs w:val="24"/>
        </w:rPr>
        <w:t>Perpustakaan Pusat Universitas Katolik Parahyangan</w:t>
      </w:r>
    </w:p>
    <w:p w:rsidR="00CB05D6" w:rsidRDefault="00CB05D6" w:rsidP="00CB05D6">
      <w:pPr>
        <w:pStyle w:val="ListParagraph"/>
        <w:tabs>
          <w:tab w:val="left" w:pos="0"/>
        </w:tabs>
        <w:spacing w:before="240" w:line="480" w:lineRule="auto"/>
        <w:jc w:val="both"/>
        <w:rPr>
          <w:rFonts w:ascii="Times New Roman" w:hAnsi="Times New Roman" w:cs="Times New Roman"/>
          <w:sz w:val="24"/>
          <w:szCs w:val="24"/>
          <w:shd w:val="clear" w:color="auto" w:fill="FFFFFF"/>
        </w:rPr>
      </w:pPr>
      <w:r w:rsidRPr="00960149">
        <w:rPr>
          <w:rFonts w:ascii="Times New Roman" w:hAnsi="Times New Roman" w:cs="Times New Roman"/>
          <w:sz w:val="24"/>
          <w:szCs w:val="24"/>
          <w:shd w:val="clear" w:color="auto" w:fill="FFFFFF"/>
        </w:rPr>
        <w:t>Jl. Ciumbuleuit No. 94 Bandung</w:t>
      </w:r>
    </w:p>
    <w:p w:rsidR="00CB05D6" w:rsidRDefault="00CB05D6" w:rsidP="00CB05D6">
      <w:pPr>
        <w:pStyle w:val="ListParagraph"/>
        <w:tabs>
          <w:tab w:val="left" w:pos="450"/>
        </w:tabs>
        <w:spacing w:before="240" w:line="480" w:lineRule="auto"/>
        <w:jc w:val="both"/>
        <w:rPr>
          <w:rFonts w:ascii="Times New Roman" w:hAnsi="Times New Roman" w:cs="Times New Roman"/>
          <w:sz w:val="24"/>
          <w:szCs w:val="24"/>
          <w:shd w:val="clear" w:color="auto" w:fill="FFFFFF"/>
        </w:rPr>
      </w:pPr>
      <w:r w:rsidRPr="00474E3D">
        <w:rPr>
          <w:rFonts w:ascii="Times New Roman" w:hAnsi="Times New Roman" w:cs="Times New Roman"/>
          <w:sz w:val="24"/>
          <w:szCs w:val="24"/>
          <w:shd w:val="clear" w:color="auto" w:fill="FFFFFF"/>
        </w:rPr>
        <w:t>Gedung 9 Lantai 2 &amp; 3</w:t>
      </w:r>
    </w:p>
    <w:p w:rsidR="00CB05D6" w:rsidRPr="00CA5A58" w:rsidRDefault="00CB05D6" w:rsidP="00CB05D6">
      <w:pPr>
        <w:pStyle w:val="ListParagraph"/>
        <w:tabs>
          <w:tab w:val="left" w:pos="450"/>
        </w:tabs>
        <w:spacing w:before="240" w:line="48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Website: http://library.unpar.ac.id</w:t>
      </w:r>
    </w:p>
    <w:p w:rsidR="00CB05D6" w:rsidRPr="00E36D56" w:rsidRDefault="00CB05D6" w:rsidP="00CB05D6">
      <w:pPr>
        <w:pStyle w:val="ListParagraph"/>
        <w:numPr>
          <w:ilvl w:val="1"/>
          <w:numId w:val="9"/>
        </w:numPr>
        <w:tabs>
          <w:tab w:val="left" w:pos="0"/>
        </w:tabs>
        <w:spacing w:before="240" w:line="480" w:lineRule="auto"/>
        <w:ind w:left="720"/>
        <w:jc w:val="both"/>
        <w:rPr>
          <w:rFonts w:ascii="Times New Roman" w:hAnsi="Times New Roman" w:cs="Times New Roman"/>
          <w:sz w:val="24"/>
          <w:szCs w:val="24"/>
          <w:shd w:val="clear" w:color="auto" w:fill="FFFFFF"/>
        </w:rPr>
      </w:pPr>
      <w:r w:rsidRPr="00E36D56">
        <w:rPr>
          <w:rFonts w:ascii="Times New Roman" w:hAnsi="Times New Roman" w:cs="Times New Roman"/>
          <w:sz w:val="24"/>
          <w:szCs w:val="24"/>
        </w:rPr>
        <w:t>Badan Perpustakaan Daerah Jawa Barat</w:t>
      </w:r>
    </w:p>
    <w:p w:rsidR="00CB05D6" w:rsidRDefault="00CB05D6" w:rsidP="00CB05D6">
      <w:pPr>
        <w:pStyle w:val="ListParagraph"/>
        <w:tabs>
          <w:tab w:val="left" w:pos="0"/>
        </w:tabs>
        <w:spacing w:before="240" w:line="480" w:lineRule="auto"/>
        <w:jc w:val="both"/>
        <w:rPr>
          <w:rFonts w:ascii="Times New Roman" w:hAnsi="Times New Roman" w:cs="Times New Roman"/>
          <w:color w:val="222222"/>
          <w:sz w:val="24"/>
          <w:szCs w:val="24"/>
          <w:shd w:val="clear" w:color="auto" w:fill="FFFFFF"/>
        </w:rPr>
      </w:pPr>
      <w:r w:rsidRPr="00E36D56">
        <w:rPr>
          <w:rFonts w:ascii="Times New Roman" w:hAnsi="Times New Roman" w:cs="Times New Roman"/>
          <w:color w:val="222222"/>
          <w:sz w:val="24"/>
          <w:szCs w:val="24"/>
          <w:shd w:val="clear" w:color="auto" w:fill="FFFFFF"/>
        </w:rPr>
        <w:t>Jl. Kawaluyaan Indah II No.</w:t>
      </w:r>
      <w:r>
        <w:rPr>
          <w:rFonts w:ascii="Times New Roman" w:hAnsi="Times New Roman" w:cs="Times New Roman"/>
          <w:color w:val="222222"/>
          <w:sz w:val="24"/>
          <w:szCs w:val="24"/>
          <w:shd w:val="clear" w:color="auto" w:fill="FFFFFF"/>
        </w:rPr>
        <w:t xml:space="preserve"> 4, Bandung</w:t>
      </w:r>
    </w:p>
    <w:p w:rsidR="00CB05D6" w:rsidRPr="00752248" w:rsidRDefault="00CB05D6" w:rsidP="00CB05D6">
      <w:pPr>
        <w:pStyle w:val="ListParagraph"/>
        <w:tabs>
          <w:tab w:val="left" w:pos="0"/>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Website: </w:t>
      </w:r>
      <w:r w:rsidRPr="00357088">
        <w:rPr>
          <w:rFonts w:ascii="Times New Roman" w:hAnsi="Times New Roman" w:cs="Times New Roman"/>
          <w:sz w:val="24"/>
          <w:szCs w:val="24"/>
        </w:rPr>
        <w:t>http://bapusipda.jabarprov.go.id/perpustakaan</w:t>
      </w:r>
    </w:p>
    <w:p w:rsidR="00CB05D6" w:rsidRDefault="00CB05D6" w:rsidP="00CB05D6">
      <w:pPr>
        <w:pStyle w:val="ListParagraph"/>
        <w:numPr>
          <w:ilvl w:val="2"/>
          <w:numId w:val="10"/>
        </w:numPr>
        <w:tabs>
          <w:tab w:val="left" w:pos="0"/>
        </w:tabs>
        <w:spacing w:before="240" w:line="480" w:lineRule="auto"/>
        <w:ind w:left="720" w:hanging="357"/>
        <w:jc w:val="both"/>
        <w:rPr>
          <w:rFonts w:ascii="Times New Roman" w:hAnsi="Times New Roman" w:cs="Times New Roman"/>
          <w:b/>
          <w:sz w:val="24"/>
          <w:szCs w:val="24"/>
          <w:shd w:val="clear" w:color="auto" w:fill="FFFFFF"/>
        </w:rPr>
      </w:pPr>
      <w:r w:rsidRPr="00E36D56">
        <w:rPr>
          <w:rFonts w:ascii="Times New Roman" w:hAnsi="Times New Roman" w:cs="Times New Roman"/>
          <w:b/>
          <w:sz w:val="24"/>
          <w:szCs w:val="24"/>
          <w:shd w:val="clear" w:color="auto" w:fill="FFFFFF"/>
        </w:rPr>
        <w:t>Lama Penelitian</w:t>
      </w:r>
    </w:p>
    <w:p w:rsidR="00CB05D6" w:rsidRDefault="00CB05D6" w:rsidP="00CB05D6">
      <w:pPr>
        <w:tabs>
          <w:tab w:val="left" w:pos="0"/>
        </w:tabs>
        <w:spacing w:before="240"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sidRPr="00474E3D">
        <w:rPr>
          <w:rFonts w:ascii="Times New Roman" w:hAnsi="Times New Roman" w:cs="Times New Roman"/>
          <w:sz w:val="24"/>
          <w:szCs w:val="24"/>
        </w:rPr>
        <w:t>Penel</w:t>
      </w:r>
      <w:r>
        <w:rPr>
          <w:rFonts w:ascii="Times New Roman" w:hAnsi="Times New Roman" w:cs="Times New Roman"/>
          <w:sz w:val="24"/>
          <w:szCs w:val="24"/>
        </w:rPr>
        <w:t>itian dikerjakan selama 6 bulan.</w:t>
      </w:r>
    </w:p>
    <w:p w:rsidR="00CB05D6" w:rsidRPr="00671766" w:rsidRDefault="00CB05D6" w:rsidP="00CB05D6">
      <w:pPr>
        <w:tabs>
          <w:tab w:val="left" w:pos="0"/>
        </w:tabs>
        <w:spacing w:before="240" w:line="480" w:lineRule="auto"/>
        <w:ind w:left="720"/>
        <w:jc w:val="both"/>
        <w:rPr>
          <w:rFonts w:ascii="Times New Roman" w:hAnsi="Times New Roman" w:cs="Times New Roman"/>
          <w:sz w:val="24"/>
          <w:szCs w:val="24"/>
        </w:rPr>
      </w:pPr>
    </w:p>
    <w:p w:rsidR="00CB05D6" w:rsidRPr="00357088" w:rsidRDefault="00CB05D6" w:rsidP="00CB05D6">
      <w:pPr>
        <w:pStyle w:val="ListParagraph"/>
        <w:numPr>
          <w:ilvl w:val="0"/>
          <w:numId w:val="1"/>
        </w:numPr>
        <w:spacing w:before="240" w:line="480" w:lineRule="auto"/>
        <w:jc w:val="both"/>
        <w:rPr>
          <w:rFonts w:ascii="Times New Roman" w:hAnsi="Times New Roman" w:cs="Times New Roman"/>
          <w:b/>
          <w:sz w:val="24"/>
          <w:szCs w:val="24"/>
        </w:rPr>
      </w:pPr>
      <w:r w:rsidRPr="00357088">
        <w:rPr>
          <w:rFonts w:ascii="Times New Roman" w:hAnsi="Times New Roman" w:cs="Times New Roman"/>
          <w:b/>
          <w:sz w:val="24"/>
          <w:szCs w:val="24"/>
        </w:rPr>
        <w:t>Sistematika Penulisan</w:t>
      </w:r>
    </w:p>
    <w:p w:rsidR="00CB05D6" w:rsidRDefault="00CB05D6" w:rsidP="00CB05D6">
      <w:pPr>
        <w:tabs>
          <w:tab w:val="left" w:pos="0"/>
        </w:tabs>
        <w:spacing w:before="240"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sidRPr="00484569">
        <w:rPr>
          <w:rFonts w:ascii="Times New Roman" w:hAnsi="Times New Roman" w:cs="Times New Roman"/>
          <w:sz w:val="24"/>
          <w:szCs w:val="24"/>
        </w:rPr>
        <w:t>Rencana penulisan usulan penelitian ini dibagi dalam lima bab dengan lingkup pembahasan sebagai beriku</w:t>
      </w:r>
      <w:r>
        <w:rPr>
          <w:rFonts w:ascii="Times New Roman" w:hAnsi="Times New Roman" w:cs="Times New Roman"/>
          <w:sz w:val="24"/>
          <w:szCs w:val="24"/>
        </w:rPr>
        <w:t>t:</w:t>
      </w:r>
    </w:p>
    <w:p w:rsidR="00CB05D6" w:rsidRPr="003B3F4D" w:rsidRDefault="00CB05D6" w:rsidP="00CB05D6">
      <w:pPr>
        <w:tabs>
          <w:tab w:val="left" w:pos="0"/>
        </w:tabs>
        <w:spacing w:before="240" w:line="480" w:lineRule="auto"/>
        <w:ind w:left="720"/>
        <w:jc w:val="both"/>
        <w:rPr>
          <w:rFonts w:ascii="Times New Roman" w:hAnsi="Times New Roman" w:cs="Times New Roman"/>
          <w:sz w:val="24"/>
          <w:szCs w:val="24"/>
        </w:rPr>
      </w:pPr>
      <w:r w:rsidRPr="00E36D56">
        <w:rPr>
          <w:rFonts w:ascii="Times New Roman" w:hAnsi="Times New Roman" w:cs="Times New Roman"/>
          <w:b/>
          <w:sz w:val="24"/>
          <w:szCs w:val="24"/>
        </w:rPr>
        <w:t>BAB I</w:t>
      </w:r>
      <w:r w:rsidRPr="00E36D56">
        <w:rPr>
          <w:rFonts w:ascii="Times New Roman" w:hAnsi="Times New Roman" w:cs="Times New Roman"/>
          <w:b/>
          <w:sz w:val="24"/>
          <w:szCs w:val="24"/>
        </w:rPr>
        <w:tab/>
        <w:t>PENDAHULUAN</w:t>
      </w:r>
    </w:p>
    <w:p w:rsidR="00CB05D6" w:rsidRDefault="00CB05D6" w:rsidP="00CB05D6">
      <w:pPr>
        <w:tabs>
          <w:tab w:val="left" w:pos="0"/>
        </w:tabs>
        <w:spacing w:before="240" w:line="480" w:lineRule="auto"/>
        <w:ind w:left="720"/>
        <w:jc w:val="both"/>
        <w:rPr>
          <w:rFonts w:ascii="Times New Roman" w:hAnsi="Times New Roman" w:cs="Times New Roman"/>
          <w:sz w:val="24"/>
          <w:szCs w:val="24"/>
        </w:rPr>
      </w:pPr>
      <w:r>
        <w:rPr>
          <w:rFonts w:ascii="Times New Roman" w:hAnsi="Times New Roman" w:cs="Times New Roman"/>
          <w:sz w:val="24"/>
          <w:szCs w:val="24"/>
        </w:rPr>
        <w:t>B</w:t>
      </w:r>
      <w:r w:rsidRPr="00484569">
        <w:rPr>
          <w:rFonts w:ascii="Times New Roman" w:hAnsi="Times New Roman" w:cs="Times New Roman"/>
          <w:sz w:val="24"/>
          <w:szCs w:val="24"/>
        </w:rPr>
        <w:t xml:space="preserve">erisi latar </w:t>
      </w:r>
      <w:r>
        <w:rPr>
          <w:rFonts w:ascii="Times New Roman" w:hAnsi="Times New Roman" w:cs="Times New Roman"/>
          <w:sz w:val="24"/>
          <w:szCs w:val="24"/>
        </w:rPr>
        <w:t xml:space="preserve">belakang masalah yang diteliti, </w:t>
      </w:r>
      <w:r w:rsidRPr="00484569">
        <w:rPr>
          <w:rFonts w:ascii="Times New Roman" w:hAnsi="Times New Roman" w:cs="Times New Roman"/>
          <w:sz w:val="24"/>
          <w:szCs w:val="24"/>
        </w:rPr>
        <w:t>identifikasi masalah, tujuan dan kegunaan penelitian, kerangka teoritis dan hipotesis, metode penelitian dan teknik pengumpulan data, serta lokasi dan waktu penel</w:t>
      </w:r>
      <w:r>
        <w:rPr>
          <w:rFonts w:ascii="Times New Roman" w:hAnsi="Times New Roman" w:cs="Times New Roman"/>
          <w:sz w:val="24"/>
          <w:szCs w:val="24"/>
        </w:rPr>
        <w:t>itian.</w:t>
      </w:r>
    </w:p>
    <w:p w:rsidR="00CB05D6" w:rsidRPr="003B3F4D" w:rsidRDefault="00CB05D6" w:rsidP="00CB05D6">
      <w:pPr>
        <w:tabs>
          <w:tab w:val="left" w:pos="0"/>
        </w:tabs>
        <w:spacing w:before="240" w:line="480" w:lineRule="auto"/>
        <w:ind w:left="720"/>
        <w:jc w:val="both"/>
        <w:rPr>
          <w:rFonts w:ascii="Times New Roman" w:hAnsi="Times New Roman" w:cs="Times New Roman"/>
          <w:sz w:val="24"/>
          <w:szCs w:val="24"/>
        </w:rPr>
      </w:pPr>
      <w:r w:rsidRPr="00E36D56">
        <w:rPr>
          <w:rFonts w:ascii="Times New Roman" w:hAnsi="Times New Roman" w:cs="Times New Roman"/>
          <w:b/>
          <w:sz w:val="24"/>
          <w:szCs w:val="24"/>
        </w:rPr>
        <w:t>BAB II</w:t>
      </w:r>
      <w:r>
        <w:rPr>
          <w:rFonts w:ascii="Times New Roman" w:hAnsi="Times New Roman" w:cs="Times New Roman"/>
          <w:b/>
          <w:sz w:val="24"/>
          <w:szCs w:val="24"/>
        </w:rPr>
        <w:t xml:space="preserve"> OBJEK PENELITIAN V</w:t>
      </w:r>
      <w:r w:rsidRPr="000A53BC">
        <w:rPr>
          <w:rFonts w:ascii="Times New Roman" w:hAnsi="Times New Roman" w:cs="Times New Roman"/>
          <w:b/>
          <w:sz w:val="24"/>
          <w:szCs w:val="24"/>
        </w:rPr>
        <w:t>ARIABEL BEBAS</w:t>
      </w:r>
    </w:p>
    <w:p w:rsidR="00CB05D6" w:rsidRPr="000A53BC" w:rsidRDefault="00CB05D6" w:rsidP="00CB05D6">
      <w:pPr>
        <w:spacing w:before="240" w:line="480" w:lineRule="auto"/>
        <w:ind w:left="720"/>
        <w:jc w:val="both"/>
        <w:rPr>
          <w:rFonts w:ascii="Times New Roman" w:hAnsi="Times New Roman" w:cs="Times New Roman"/>
          <w:sz w:val="24"/>
          <w:szCs w:val="24"/>
        </w:rPr>
      </w:pPr>
      <w:r w:rsidRPr="000A53BC">
        <w:rPr>
          <w:rFonts w:ascii="Times New Roman" w:hAnsi="Times New Roman" w:cs="Times New Roman"/>
          <w:sz w:val="24"/>
          <w:szCs w:val="24"/>
        </w:rPr>
        <w:t>Bab II ini akan membahas uraian atau informasi umum mengenai tema yang dijadkan variabel bebas, yaitu konsep yang menjelaskan dan meramalkan masalah tersebut. Adapun yang menjadi variabel be</w:t>
      </w:r>
      <w:r>
        <w:rPr>
          <w:rFonts w:ascii="Times New Roman" w:hAnsi="Times New Roman" w:cs="Times New Roman"/>
          <w:sz w:val="24"/>
          <w:szCs w:val="24"/>
        </w:rPr>
        <w:t>basnya adalah mengenai Implikasi Hukum Udara dan Ruang Angkasa</w:t>
      </w:r>
      <w:r w:rsidRPr="000A53BC">
        <w:rPr>
          <w:rFonts w:ascii="Times New Roman" w:hAnsi="Times New Roman" w:cs="Times New Roman"/>
          <w:sz w:val="24"/>
          <w:szCs w:val="24"/>
        </w:rPr>
        <w:t>.</w:t>
      </w:r>
    </w:p>
    <w:p w:rsidR="00CB05D6" w:rsidRPr="000A53BC" w:rsidRDefault="00CB05D6" w:rsidP="00CB05D6">
      <w:pPr>
        <w:spacing w:before="240" w:line="48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BAB III </w:t>
      </w:r>
      <w:r w:rsidRPr="000A53BC">
        <w:rPr>
          <w:rFonts w:ascii="Times New Roman" w:hAnsi="Times New Roman" w:cs="Times New Roman"/>
          <w:b/>
          <w:sz w:val="24"/>
          <w:szCs w:val="24"/>
        </w:rPr>
        <w:t>OBJEK PENELITIAN VARIABEL TERIKAT</w:t>
      </w:r>
    </w:p>
    <w:p w:rsidR="00CB05D6" w:rsidRPr="000A53BC" w:rsidRDefault="00CB05D6" w:rsidP="00CB05D6">
      <w:pPr>
        <w:spacing w:before="240" w:line="480" w:lineRule="auto"/>
        <w:ind w:left="720"/>
        <w:jc w:val="both"/>
        <w:rPr>
          <w:rFonts w:ascii="Times New Roman" w:hAnsi="Times New Roman" w:cs="Times New Roman"/>
          <w:sz w:val="24"/>
          <w:szCs w:val="24"/>
        </w:rPr>
      </w:pPr>
      <w:r w:rsidRPr="000A53BC">
        <w:rPr>
          <w:rFonts w:ascii="Times New Roman" w:hAnsi="Times New Roman" w:cs="Times New Roman"/>
          <w:sz w:val="24"/>
          <w:szCs w:val="24"/>
        </w:rPr>
        <w:t>Bab III ini berisi uraian atau informasi umum mengenai masalah yang menjadi variabel terikat yaitu konsep yang hendak dijelaskan kejadiannya dan terjadi akibat variabel la</w:t>
      </w:r>
      <w:r>
        <w:rPr>
          <w:rFonts w:ascii="Times New Roman" w:hAnsi="Times New Roman" w:cs="Times New Roman"/>
          <w:sz w:val="24"/>
          <w:szCs w:val="24"/>
        </w:rPr>
        <w:t>in. Dalam penyusunan skripsi ini</w:t>
      </w:r>
      <w:r w:rsidRPr="000A53BC">
        <w:rPr>
          <w:rFonts w:ascii="Times New Roman" w:hAnsi="Times New Roman" w:cs="Times New Roman"/>
          <w:sz w:val="24"/>
          <w:szCs w:val="24"/>
        </w:rPr>
        <w:t xml:space="preserve"> yang men</w:t>
      </w:r>
      <w:r>
        <w:rPr>
          <w:rFonts w:ascii="Times New Roman" w:hAnsi="Times New Roman" w:cs="Times New Roman"/>
          <w:sz w:val="24"/>
          <w:szCs w:val="24"/>
        </w:rPr>
        <w:t>jadi variabel terikatnya adalah Satelit dan Penerbangan di Indonesia.</w:t>
      </w:r>
    </w:p>
    <w:p w:rsidR="00CB05D6" w:rsidRPr="000A53BC" w:rsidRDefault="00CB05D6" w:rsidP="00CB05D6">
      <w:pPr>
        <w:spacing w:before="240" w:line="480" w:lineRule="auto"/>
        <w:ind w:left="720"/>
        <w:jc w:val="both"/>
        <w:rPr>
          <w:rFonts w:ascii="Times New Roman" w:hAnsi="Times New Roman" w:cs="Times New Roman"/>
          <w:b/>
          <w:sz w:val="24"/>
          <w:szCs w:val="24"/>
        </w:rPr>
      </w:pPr>
      <w:r>
        <w:rPr>
          <w:rFonts w:ascii="Times New Roman" w:hAnsi="Times New Roman" w:cs="Times New Roman"/>
          <w:b/>
          <w:sz w:val="24"/>
          <w:szCs w:val="24"/>
        </w:rPr>
        <w:t>BAB IV V</w:t>
      </w:r>
      <w:r w:rsidRPr="000A53BC">
        <w:rPr>
          <w:rFonts w:ascii="Times New Roman" w:hAnsi="Times New Roman" w:cs="Times New Roman"/>
          <w:b/>
          <w:sz w:val="24"/>
          <w:szCs w:val="24"/>
        </w:rPr>
        <w:t>ERIFIKASI DATA</w:t>
      </w:r>
    </w:p>
    <w:p w:rsidR="00CB05D6" w:rsidRPr="000A53BC" w:rsidRDefault="00CB05D6" w:rsidP="00CB05D6">
      <w:pPr>
        <w:spacing w:before="240" w:line="480" w:lineRule="auto"/>
        <w:ind w:left="720"/>
        <w:jc w:val="both"/>
        <w:rPr>
          <w:rFonts w:ascii="Times New Roman" w:hAnsi="Times New Roman" w:cs="Times New Roman"/>
          <w:sz w:val="24"/>
          <w:szCs w:val="24"/>
        </w:rPr>
      </w:pPr>
      <w:r w:rsidRPr="000A53BC">
        <w:rPr>
          <w:rFonts w:ascii="Times New Roman" w:hAnsi="Times New Roman" w:cs="Times New Roman"/>
          <w:sz w:val="24"/>
          <w:szCs w:val="24"/>
        </w:rPr>
        <w:t>Dalam bab ini berisi pembahasan, menguraikan serta menjawab hipotesis dan indokator-indikator penelitian yang di deskripsikan dalam data (fakta maupun angka)</w:t>
      </w:r>
      <w:r>
        <w:rPr>
          <w:rFonts w:ascii="Times New Roman" w:hAnsi="Times New Roman" w:cs="Times New Roman"/>
          <w:sz w:val="24"/>
          <w:szCs w:val="24"/>
        </w:rPr>
        <w:t>.</w:t>
      </w:r>
    </w:p>
    <w:p w:rsidR="00CB05D6" w:rsidRPr="000A53BC" w:rsidRDefault="00CB05D6" w:rsidP="00CB05D6">
      <w:pPr>
        <w:spacing w:before="240" w:line="480" w:lineRule="auto"/>
        <w:ind w:left="720"/>
        <w:jc w:val="both"/>
        <w:rPr>
          <w:rFonts w:ascii="Times New Roman" w:hAnsi="Times New Roman" w:cs="Times New Roman"/>
          <w:b/>
          <w:sz w:val="24"/>
          <w:szCs w:val="24"/>
        </w:rPr>
      </w:pPr>
      <w:r w:rsidRPr="000A53BC">
        <w:rPr>
          <w:rFonts w:ascii="Times New Roman" w:hAnsi="Times New Roman" w:cs="Times New Roman"/>
          <w:b/>
          <w:sz w:val="24"/>
          <w:szCs w:val="24"/>
        </w:rPr>
        <w:lastRenderedPageBreak/>
        <w:t>BAB V</w:t>
      </w:r>
      <w:r>
        <w:rPr>
          <w:rFonts w:ascii="Times New Roman" w:hAnsi="Times New Roman" w:cs="Times New Roman"/>
          <w:b/>
          <w:sz w:val="24"/>
          <w:szCs w:val="24"/>
        </w:rPr>
        <w:t xml:space="preserve"> </w:t>
      </w:r>
      <w:r w:rsidRPr="000A53BC">
        <w:rPr>
          <w:rFonts w:ascii="Times New Roman" w:hAnsi="Times New Roman" w:cs="Times New Roman"/>
          <w:b/>
          <w:sz w:val="24"/>
          <w:szCs w:val="24"/>
        </w:rPr>
        <w:t>KESIMPULAN</w:t>
      </w:r>
    </w:p>
    <w:p w:rsidR="00CB05D6" w:rsidRPr="009351BB" w:rsidRDefault="00CB05D6" w:rsidP="00CB05D6">
      <w:pPr>
        <w:spacing w:before="240" w:line="480" w:lineRule="auto"/>
        <w:ind w:left="720"/>
        <w:jc w:val="both"/>
        <w:rPr>
          <w:rFonts w:ascii="Times New Roman" w:hAnsi="Times New Roman" w:cs="Times New Roman"/>
          <w:sz w:val="24"/>
          <w:szCs w:val="24"/>
        </w:rPr>
      </w:pPr>
      <w:r w:rsidRPr="000A53BC">
        <w:rPr>
          <w:rFonts w:ascii="Times New Roman" w:hAnsi="Times New Roman" w:cs="Times New Roman"/>
          <w:sz w:val="24"/>
          <w:szCs w:val="24"/>
        </w:rPr>
        <w:t>Dalam bab ini akan dipaparkan beberapa kesimpulan atau hasi</w:t>
      </w:r>
      <w:r>
        <w:rPr>
          <w:rFonts w:ascii="Times New Roman" w:hAnsi="Times New Roman" w:cs="Times New Roman"/>
          <w:sz w:val="24"/>
          <w:szCs w:val="24"/>
        </w:rPr>
        <w:t>l penelitian yang telah dilakuka</w:t>
      </w:r>
      <w:r w:rsidRPr="000A53BC">
        <w:rPr>
          <w:rFonts w:ascii="Times New Roman" w:hAnsi="Times New Roman" w:cs="Times New Roman"/>
          <w:sz w:val="24"/>
          <w:szCs w:val="24"/>
        </w:rPr>
        <w:t>n, dalam bentuk ringkasan yang singkat namun masih informatif.</w:t>
      </w:r>
    </w:p>
    <w:p w:rsidR="00FF2670" w:rsidRDefault="00CB05D6">
      <w:bookmarkStart w:id="2" w:name="_GoBack"/>
      <w:bookmarkEnd w:id="2"/>
    </w:p>
    <w:sectPr w:rsidR="00FF26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5D6" w:rsidRDefault="00CB05D6" w:rsidP="00CB05D6">
      <w:pPr>
        <w:spacing w:after="0" w:line="240" w:lineRule="auto"/>
      </w:pPr>
      <w:r>
        <w:separator/>
      </w:r>
    </w:p>
  </w:endnote>
  <w:endnote w:type="continuationSeparator" w:id="0">
    <w:p w:rsidR="00CB05D6" w:rsidRDefault="00CB05D6" w:rsidP="00CB0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5D6" w:rsidRDefault="00CB05D6" w:rsidP="00CB05D6">
      <w:pPr>
        <w:spacing w:after="0" w:line="240" w:lineRule="auto"/>
      </w:pPr>
      <w:r>
        <w:separator/>
      </w:r>
    </w:p>
  </w:footnote>
  <w:footnote w:type="continuationSeparator" w:id="0">
    <w:p w:rsidR="00CB05D6" w:rsidRDefault="00CB05D6" w:rsidP="00CB05D6">
      <w:pPr>
        <w:spacing w:after="0" w:line="240" w:lineRule="auto"/>
      </w:pPr>
      <w:r>
        <w:continuationSeparator/>
      </w:r>
    </w:p>
  </w:footnote>
  <w:footnote w:id="1">
    <w:p w:rsidR="00CB05D6" w:rsidRDefault="00CB05D6" w:rsidP="00CB05D6">
      <w:pPr>
        <w:pStyle w:val="FootnoteText"/>
        <w:ind w:left="720" w:firstLine="720"/>
      </w:pPr>
      <w:r>
        <w:rPr>
          <w:rStyle w:val="FootnoteReference"/>
        </w:rPr>
        <w:footnoteRef/>
      </w:r>
      <w:r>
        <w:t xml:space="preserve"> P. Anthonius Sitepu, </w:t>
      </w:r>
      <w:r w:rsidRPr="00E27805">
        <w:rPr>
          <w:i/>
        </w:rPr>
        <w:t>Studi hubungan Internasional</w:t>
      </w:r>
      <w:r>
        <w:t>(Yogyakarta: Graha Ilmu, 2011), hlm.19</w:t>
      </w:r>
    </w:p>
  </w:footnote>
  <w:footnote w:id="2">
    <w:p w:rsidR="00CB05D6" w:rsidRPr="00E27805" w:rsidRDefault="00CB05D6" w:rsidP="00CB05D6">
      <w:pPr>
        <w:spacing w:after="0" w:line="240" w:lineRule="auto"/>
        <w:ind w:left="720" w:firstLine="720"/>
        <w:rPr>
          <w:rFonts w:ascii="Times New Roman" w:hAnsi="Times New Roman" w:cs="Times New Roman"/>
          <w:sz w:val="20"/>
          <w:szCs w:val="20"/>
        </w:rPr>
      </w:pPr>
      <w:r>
        <w:rPr>
          <w:rStyle w:val="FootnoteReference"/>
        </w:rPr>
        <w:footnoteRef/>
      </w:r>
      <w:r w:rsidRPr="002D320A">
        <w:rPr>
          <w:rFonts w:ascii="Times New Roman" w:hAnsi="Times New Roman" w:cs="Times New Roman"/>
          <w:sz w:val="20"/>
          <w:szCs w:val="20"/>
        </w:rPr>
        <w:t xml:space="preserve">Huala Adolf, </w:t>
      </w:r>
      <w:r w:rsidRPr="002D320A">
        <w:rPr>
          <w:rFonts w:ascii="Times New Roman" w:hAnsi="Times New Roman" w:cs="Times New Roman"/>
          <w:i/>
          <w:sz w:val="20"/>
          <w:szCs w:val="20"/>
        </w:rPr>
        <w:t xml:space="preserve">Aspek-aspek Negara Dalam Hukum Internasional </w:t>
      </w:r>
      <w:r>
        <w:rPr>
          <w:rFonts w:ascii="Times New Roman" w:hAnsi="Times New Roman" w:cs="Times New Roman"/>
          <w:sz w:val="20"/>
          <w:szCs w:val="20"/>
        </w:rPr>
        <w:t xml:space="preserve">(Jakarta: PT. </w:t>
      </w:r>
      <w:r w:rsidRPr="002D320A">
        <w:rPr>
          <w:rFonts w:ascii="Times New Roman" w:hAnsi="Times New Roman" w:cs="Times New Roman"/>
          <w:sz w:val="20"/>
          <w:szCs w:val="20"/>
        </w:rPr>
        <w:t>RajaGrafindo Persada, 1996), hlm. 99.</w:t>
      </w:r>
    </w:p>
  </w:footnote>
  <w:footnote w:id="3">
    <w:p w:rsidR="00CB05D6" w:rsidRDefault="00CB05D6" w:rsidP="00CB05D6">
      <w:pPr>
        <w:pStyle w:val="FootnoteText"/>
        <w:ind w:left="720" w:firstLine="720"/>
      </w:pPr>
      <w:r>
        <w:rPr>
          <w:rStyle w:val="FootnoteReference"/>
        </w:rPr>
        <w:footnoteRef/>
      </w:r>
      <w:r>
        <w:rPr>
          <w:i/>
        </w:rPr>
        <w:t>I</w:t>
      </w:r>
      <w:r w:rsidRPr="00B7397A">
        <w:rPr>
          <w:i/>
        </w:rPr>
        <w:t>bid</w:t>
      </w:r>
    </w:p>
  </w:footnote>
  <w:footnote w:id="4">
    <w:p w:rsidR="00CB05D6" w:rsidRDefault="00CB05D6" w:rsidP="00CB05D6">
      <w:pPr>
        <w:pStyle w:val="FootnoteText"/>
      </w:pPr>
      <w:r>
        <w:rPr>
          <w:rStyle w:val="FootnoteReference"/>
        </w:rPr>
        <w:footnoteRef/>
      </w:r>
      <w:r w:rsidRPr="00495E0E">
        <w:rPr>
          <w:rFonts w:ascii="Times New Roman" w:hAnsi="Times New Roman" w:cs="Times New Roman"/>
        </w:rPr>
        <w:t xml:space="preserve">Max Boli Sabon, S.H., </w:t>
      </w:r>
      <w:r w:rsidRPr="003B3F4D">
        <w:rPr>
          <w:rFonts w:ascii="Times New Roman" w:hAnsi="Times New Roman" w:cs="Times New Roman"/>
          <w:i/>
        </w:rPr>
        <w:t>Ilmu Negara: Buku Panduan Mahasiswa</w:t>
      </w:r>
      <w:r>
        <w:rPr>
          <w:rFonts w:ascii="Times New Roman" w:hAnsi="Times New Roman" w:cs="Times New Roman"/>
        </w:rPr>
        <w:t>(</w:t>
      </w:r>
      <w:r w:rsidRPr="00495E0E">
        <w:rPr>
          <w:rFonts w:ascii="Times New Roman" w:hAnsi="Times New Roman" w:cs="Times New Roman"/>
        </w:rPr>
        <w:t xml:space="preserve">Jakarta: Gramedia </w:t>
      </w:r>
      <w:r>
        <w:rPr>
          <w:rFonts w:ascii="Times New Roman" w:hAnsi="Times New Roman" w:cs="Times New Roman"/>
        </w:rPr>
        <w:t>Pustaka Utama, 1992), hlm. 24-26</w:t>
      </w:r>
    </w:p>
  </w:footnote>
  <w:footnote w:id="5">
    <w:p w:rsidR="00CB05D6" w:rsidRDefault="00CB05D6" w:rsidP="00CB05D6">
      <w:pPr>
        <w:pStyle w:val="FootnoteText"/>
      </w:pPr>
      <w:r>
        <w:rPr>
          <w:rStyle w:val="FootnoteReference"/>
        </w:rPr>
        <w:footnoteRef/>
      </w:r>
      <w:r w:rsidRPr="00B7397A">
        <w:rPr>
          <w:rFonts w:ascii="Times New Roman" w:hAnsi="Times New Roman" w:cs="Times New Roman"/>
          <w:i/>
        </w:rPr>
        <w:t>Ibid</w:t>
      </w:r>
      <w:r>
        <w:rPr>
          <w:rFonts w:ascii="Times New Roman" w:hAnsi="Times New Roman" w:cs="Times New Roman"/>
        </w:rPr>
        <w:t>, h</w:t>
      </w:r>
      <w:r w:rsidRPr="00495E0E">
        <w:rPr>
          <w:rFonts w:ascii="Times New Roman" w:hAnsi="Times New Roman" w:cs="Times New Roman"/>
        </w:rPr>
        <w:t>lm. 20</w:t>
      </w:r>
      <w:r>
        <w:rPr>
          <w:rFonts w:ascii="Times New Roman" w:hAnsi="Times New Roman" w:cs="Times New Roman"/>
        </w:rPr>
        <w:t>.</w:t>
      </w:r>
    </w:p>
  </w:footnote>
  <w:footnote w:id="6">
    <w:p w:rsidR="00CB05D6" w:rsidRDefault="00CB05D6" w:rsidP="00CB05D6">
      <w:pPr>
        <w:pStyle w:val="FootnoteText"/>
      </w:pPr>
      <w:r>
        <w:rPr>
          <w:rStyle w:val="FootnoteReference"/>
        </w:rPr>
        <w:footnoteRef/>
      </w:r>
      <w:r w:rsidRPr="00495E0E">
        <w:rPr>
          <w:rFonts w:ascii="Times New Roman" w:hAnsi="Times New Roman" w:cs="Times New Roman"/>
        </w:rPr>
        <w:t xml:space="preserve">Max Boli Sabon, S.H., </w:t>
      </w:r>
      <w:r w:rsidRPr="00B7397A">
        <w:rPr>
          <w:rFonts w:ascii="Times New Roman" w:hAnsi="Times New Roman" w:cs="Times New Roman"/>
          <w:i/>
        </w:rPr>
        <w:t>Loc.Cit.</w:t>
      </w:r>
    </w:p>
  </w:footnote>
  <w:footnote w:id="7">
    <w:p w:rsidR="00CB05D6" w:rsidRDefault="00CB05D6" w:rsidP="00CB05D6">
      <w:pPr>
        <w:pStyle w:val="FootnoteText"/>
      </w:pPr>
      <w:r>
        <w:rPr>
          <w:rStyle w:val="FootnoteReference"/>
        </w:rPr>
        <w:footnoteRef/>
      </w:r>
      <w:r>
        <w:t xml:space="preserve"> “Kedaulatan Negara Indonesia di Udara”, dalam </w:t>
      </w:r>
      <w:r w:rsidRPr="008B45DE">
        <w:t>http://fhukum.unpatti.ac.id/hkm-internasional/357-kedaulatan-negara-indonesia-di-udara</w:t>
      </w:r>
      <w:r>
        <w:t>, diakses 10 November 2016.</w:t>
      </w:r>
    </w:p>
  </w:footnote>
  <w:footnote w:id="8">
    <w:p w:rsidR="00CB05D6" w:rsidRDefault="00CB05D6" w:rsidP="00CB05D6">
      <w:pPr>
        <w:pStyle w:val="FootnoteText"/>
      </w:pPr>
      <w:r>
        <w:rPr>
          <w:rStyle w:val="FootnoteReference"/>
        </w:rPr>
        <w:footnoteRef/>
      </w:r>
      <w:r w:rsidRPr="00B7397A">
        <w:rPr>
          <w:i/>
        </w:rPr>
        <w:t xml:space="preserve"> Ibid</w:t>
      </w:r>
      <w:r>
        <w:rPr>
          <w:i/>
        </w:rPr>
        <w:t>.</w:t>
      </w:r>
    </w:p>
  </w:footnote>
  <w:footnote w:id="9">
    <w:p w:rsidR="00CB05D6" w:rsidRDefault="00CB05D6" w:rsidP="00CB05D6">
      <w:pPr>
        <w:pStyle w:val="FootnoteText"/>
      </w:pPr>
      <w:r>
        <w:rPr>
          <w:rStyle w:val="FootnoteReference"/>
        </w:rPr>
        <w:footnoteRef/>
      </w:r>
      <w:r w:rsidRPr="00B7397A">
        <w:rPr>
          <w:i/>
        </w:rPr>
        <w:t>Ibid</w:t>
      </w:r>
      <w:r>
        <w:rPr>
          <w:i/>
        </w:rPr>
        <w:t>.</w:t>
      </w:r>
    </w:p>
  </w:footnote>
  <w:footnote w:id="10">
    <w:p w:rsidR="00CB05D6" w:rsidRDefault="00CB05D6" w:rsidP="00CB05D6">
      <w:pPr>
        <w:pStyle w:val="FootnoteText"/>
      </w:pPr>
      <w:r>
        <w:rPr>
          <w:rStyle w:val="FootnoteReference"/>
        </w:rPr>
        <w:footnoteRef/>
      </w:r>
      <w:r w:rsidRPr="00B7397A">
        <w:rPr>
          <w:i/>
        </w:rPr>
        <w:t>Ibid</w:t>
      </w:r>
      <w:r>
        <w:rPr>
          <w:i/>
        </w:rPr>
        <w:t>.</w:t>
      </w:r>
    </w:p>
  </w:footnote>
  <w:footnote w:id="11">
    <w:p w:rsidR="00CB05D6" w:rsidRDefault="00CB05D6" w:rsidP="00CB05D6">
      <w:pPr>
        <w:pStyle w:val="FootnoteText"/>
      </w:pPr>
      <w:r>
        <w:rPr>
          <w:rStyle w:val="FootnoteReference"/>
        </w:rPr>
        <w:footnoteRef/>
      </w:r>
      <w:r w:rsidRPr="00B7397A">
        <w:rPr>
          <w:i/>
        </w:rPr>
        <w:t>Ibid</w:t>
      </w:r>
      <w:r>
        <w:rPr>
          <w:i/>
        </w:rPr>
        <w:t>.</w:t>
      </w:r>
    </w:p>
  </w:footnote>
  <w:footnote w:id="12">
    <w:p w:rsidR="00CB05D6" w:rsidRDefault="00CB05D6" w:rsidP="00CB05D6">
      <w:pPr>
        <w:pStyle w:val="FootnoteText"/>
      </w:pPr>
      <w:r>
        <w:rPr>
          <w:rStyle w:val="FootnoteReference"/>
        </w:rPr>
        <w:footnoteRef/>
      </w:r>
      <w:r>
        <w:rPr>
          <w:rFonts w:ascii="Times New Roman" w:hAnsi="Times New Roman" w:cs="Times New Roman"/>
        </w:rPr>
        <w:t>Dr. H. Eddy Pratomo, S.H., M.A.</w:t>
      </w:r>
      <w:r w:rsidRPr="00495E0E">
        <w:rPr>
          <w:rFonts w:ascii="Times New Roman" w:hAnsi="Times New Roman" w:cs="Times New Roman"/>
        </w:rPr>
        <w:t xml:space="preserve">, </w:t>
      </w:r>
      <w:r>
        <w:rPr>
          <w:rFonts w:ascii="Times New Roman" w:hAnsi="Times New Roman" w:cs="Times New Roman"/>
          <w:i/>
        </w:rPr>
        <w:t>Hukum Perjanjian Internasional</w:t>
      </w:r>
      <w:r>
        <w:rPr>
          <w:rFonts w:ascii="Times New Roman" w:hAnsi="Times New Roman" w:cs="Times New Roman"/>
        </w:rPr>
        <w:t>(Jakarta: PT Elek Media Komputindo, 2016), hlm. 18-21.</w:t>
      </w:r>
    </w:p>
  </w:footnote>
  <w:footnote w:id="13">
    <w:p w:rsidR="00CB05D6" w:rsidRPr="003A4A87" w:rsidRDefault="00CB05D6" w:rsidP="00CB05D6">
      <w:pPr>
        <w:pStyle w:val="FootnoteText"/>
        <w:rPr>
          <w:i/>
        </w:rPr>
      </w:pPr>
      <w:r>
        <w:rPr>
          <w:rStyle w:val="FootnoteReference"/>
        </w:rPr>
        <w:footnoteRef/>
      </w:r>
      <w:r>
        <w:rPr>
          <w:i/>
        </w:rPr>
        <w:t>Ibid, hlm. 22.</w:t>
      </w:r>
    </w:p>
  </w:footnote>
  <w:footnote w:id="14">
    <w:p w:rsidR="00CB05D6" w:rsidRPr="008A1E76" w:rsidRDefault="00CB05D6" w:rsidP="00CB05D6">
      <w:pPr>
        <w:pStyle w:val="FootnoteText"/>
        <w:rPr>
          <w:i/>
        </w:rPr>
      </w:pPr>
      <w:r>
        <w:rPr>
          <w:rStyle w:val="FootnoteReference"/>
        </w:rPr>
        <w:footnoteRef/>
      </w:r>
      <w:r>
        <w:rPr>
          <w:i/>
        </w:rPr>
        <w:t>Ibid, hlm 26-28</w:t>
      </w:r>
    </w:p>
  </w:footnote>
  <w:footnote w:id="15">
    <w:p w:rsidR="00CB05D6" w:rsidRDefault="00CB05D6" w:rsidP="00CB05D6">
      <w:pPr>
        <w:pStyle w:val="FootnoteText"/>
        <w:ind w:firstLine="720"/>
      </w:pPr>
      <w:r>
        <w:rPr>
          <w:rStyle w:val="FootnoteReference"/>
        </w:rPr>
        <w:footnoteRef/>
      </w:r>
      <w:r>
        <w:t xml:space="preserve"> P. Anthonius Sitepu, </w:t>
      </w:r>
      <w:r w:rsidRPr="00B7397A">
        <w:rPr>
          <w:i/>
        </w:rPr>
        <w:t>Op.Cit</w:t>
      </w:r>
      <w:r>
        <w:t xml:space="preserve">., hlm 47 </w:t>
      </w:r>
    </w:p>
  </w:footnote>
  <w:footnote w:id="16">
    <w:p w:rsidR="00CB05D6" w:rsidRPr="00551426" w:rsidRDefault="00CB05D6" w:rsidP="00CB05D6">
      <w:pPr>
        <w:pStyle w:val="FootnoteText"/>
        <w:ind w:firstLine="720"/>
        <w:rPr>
          <w:rFonts w:ascii="Times New Roman" w:hAnsi="Times New Roman" w:cs="Times New Roman"/>
        </w:rPr>
      </w:pPr>
      <w:r w:rsidRPr="00551426">
        <w:rPr>
          <w:rStyle w:val="FootnoteReference"/>
          <w:rFonts w:ascii="Times New Roman" w:hAnsi="Times New Roman" w:cs="Times New Roman"/>
        </w:rPr>
        <w:footnoteRef/>
      </w:r>
      <w:r w:rsidRPr="00551426">
        <w:rPr>
          <w:rFonts w:ascii="Times New Roman" w:hAnsi="Times New Roman" w:cs="Times New Roman"/>
        </w:rPr>
        <w:t xml:space="preserve"> C. A. Mcleland, </w:t>
      </w:r>
      <w:r w:rsidRPr="00551426">
        <w:rPr>
          <w:rFonts w:ascii="Times New Roman" w:hAnsi="Times New Roman" w:cs="Times New Roman"/>
          <w:i/>
        </w:rPr>
        <w:t xml:space="preserve">Ilmu Hubungan Internasional: Teori dan Sistem, </w:t>
      </w:r>
      <w:r w:rsidRPr="00551426">
        <w:rPr>
          <w:rFonts w:ascii="Times New Roman" w:hAnsi="Times New Roman" w:cs="Times New Roman"/>
        </w:rPr>
        <w:t>Terj: Mien Joebnacer, PT. Rajawali, Jakarta, 1981, hal. 27</w:t>
      </w:r>
    </w:p>
  </w:footnote>
  <w:footnote w:id="17">
    <w:p w:rsidR="00CB05D6" w:rsidRPr="001A7752" w:rsidRDefault="00CB05D6" w:rsidP="00CB05D6">
      <w:pPr>
        <w:pStyle w:val="FootnoteText"/>
        <w:ind w:firstLine="720"/>
      </w:pPr>
      <w:r>
        <w:rPr>
          <w:rStyle w:val="FootnoteReference"/>
        </w:rPr>
        <w:footnoteRef/>
      </w:r>
      <w:r>
        <w:t xml:space="preserve">Robert Jackson dan Georg Sorensen, </w:t>
      </w:r>
      <w:r>
        <w:rPr>
          <w:i/>
        </w:rPr>
        <w:t xml:space="preserve">Pengantar Studi Hubungan Internasional </w:t>
      </w:r>
      <w:r>
        <w:t>(Yogyakarta: Pustaka Pelajar, 2005) hal. 1-28</w:t>
      </w:r>
    </w:p>
  </w:footnote>
  <w:footnote w:id="18">
    <w:p w:rsidR="00CB05D6" w:rsidRPr="005858ED" w:rsidRDefault="00CB05D6" w:rsidP="00CB05D6">
      <w:pPr>
        <w:pStyle w:val="FootnoteText"/>
        <w:ind w:firstLine="720"/>
      </w:pPr>
      <w:r>
        <w:rPr>
          <w:rStyle w:val="FootnoteReference"/>
        </w:rPr>
        <w:footnoteRef/>
      </w:r>
      <w:r>
        <w:t xml:space="preserve">Suwardi Wiriatmadja, </w:t>
      </w:r>
      <w:r>
        <w:rPr>
          <w:i/>
        </w:rPr>
        <w:t xml:space="preserve">Pengantar Ilmu Hubungan Internasional </w:t>
      </w:r>
      <w:r>
        <w:t>(Surabaya: Pustaka Tinta, 1967) hal. 1</w:t>
      </w:r>
    </w:p>
  </w:footnote>
  <w:footnote w:id="19">
    <w:p w:rsidR="00CB05D6" w:rsidRDefault="00CB05D6" w:rsidP="00CB05D6">
      <w:pPr>
        <w:pStyle w:val="FootnoteText"/>
      </w:pPr>
      <w:r>
        <w:rPr>
          <w:rStyle w:val="FootnoteReference"/>
        </w:rPr>
        <w:footnoteRef/>
      </w:r>
      <w:r>
        <w:t xml:space="preserve"> P. Anthonius Sitepu, </w:t>
      </w:r>
      <w:r w:rsidRPr="00B7397A">
        <w:rPr>
          <w:i/>
        </w:rPr>
        <w:t>Op.Cit</w:t>
      </w:r>
      <w:r>
        <w:t xml:space="preserve">.,hlm 8-9 </w:t>
      </w:r>
    </w:p>
  </w:footnote>
  <w:footnote w:id="20">
    <w:p w:rsidR="00CB05D6" w:rsidRDefault="00CB05D6" w:rsidP="00CB05D6">
      <w:pPr>
        <w:pStyle w:val="FootnoteText"/>
      </w:pPr>
      <w:r>
        <w:rPr>
          <w:rStyle w:val="FootnoteReference"/>
        </w:rPr>
        <w:footnoteRef/>
      </w:r>
      <w:r w:rsidRPr="00B7397A">
        <w:rPr>
          <w:i/>
        </w:rPr>
        <w:t>Ibid</w:t>
      </w:r>
    </w:p>
  </w:footnote>
  <w:footnote w:id="21">
    <w:p w:rsidR="00CB05D6" w:rsidRDefault="00CB05D6" w:rsidP="00CB05D6">
      <w:pPr>
        <w:pStyle w:val="FootnoteText"/>
      </w:pPr>
      <w:r>
        <w:rPr>
          <w:rStyle w:val="FootnoteReference"/>
        </w:rPr>
        <w:footnoteRef/>
      </w:r>
      <w:r>
        <w:t xml:space="preserve"> Dr. Sefriani, S.H., M.Hum, </w:t>
      </w:r>
      <w:r>
        <w:rPr>
          <w:i/>
        </w:rPr>
        <w:t xml:space="preserve">Hukum Internasional: Suatu Pengantar </w:t>
      </w:r>
      <w:r>
        <w:t>(Jakarta: Rajawali Pers, 2016), hlm. 1-3</w:t>
      </w:r>
    </w:p>
  </w:footnote>
  <w:footnote w:id="22">
    <w:p w:rsidR="00CB05D6" w:rsidRDefault="00CB05D6" w:rsidP="00CB05D6">
      <w:pPr>
        <w:pStyle w:val="FootnoteText"/>
      </w:pPr>
      <w:r>
        <w:rPr>
          <w:rStyle w:val="FootnoteReference"/>
        </w:rPr>
        <w:footnoteRef/>
      </w:r>
      <w:r w:rsidRPr="00B7397A">
        <w:rPr>
          <w:i/>
        </w:rPr>
        <w:t>Ibid</w:t>
      </w:r>
    </w:p>
  </w:footnote>
  <w:footnote w:id="23">
    <w:p w:rsidR="00CB05D6" w:rsidRDefault="00CB05D6" w:rsidP="00CB05D6">
      <w:pPr>
        <w:pStyle w:val="FootnoteText"/>
      </w:pPr>
      <w:r>
        <w:rPr>
          <w:rStyle w:val="FootnoteReference"/>
        </w:rPr>
        <w:footnoteRef/>
      </w:r>
      <w:r w:rsidRPr="00B7397A">
        <w:rPr>
          <w:i/>
        </w:rPr>
        <w:t>Ibid</w:t>
      </w:r>
    </w:p>
  </w:footnote>
  <w:footnote w:id="24">
    <w:p w:rsidR="00CB05D6" w:rsidRPr="00CC600F" w:rsidRDefault="00CB05D6" w:rsidP="00CB05D6">
      <w:pPr>
        <w:pStyle w:val="FootnoteText"/>
        <w:rPr>
          <w:i/>
        </w:rPr>
      </w:pPr>
      <w:r>
        <w:rPr>
          <w:rStyle w:val="FootnoteReference"/>
        </w:rPr>
        <w:footnoteRef/>
      </w:r>
      <w:r>
        <w:t xml:space="preserve"> Prof. E. Suherman, SH, hlm. 343-350</w:t>
      </w:r>
    </w:p>
  </w:footnote>
  <w:footnote w:id="25">
    <w:p w:rsidR="00CB05D6" w:rsidRPr="000E24EF" w:rsidRDefault="00CB05D6" w:rsidP="00CB05D6">
      <w:pPr>
        <w:pStyle w:val="FootnoteText"/>
        <w:rPr>
          <w:rFonts w:ascii="Times New Roman" w:hAnsi="Times New Roman" w:cs="Times New Roman"/>
        </w:rPr>
      </w:pPr>
      <w:r>
        <w:rPr>
          <w:rStyle w:val="FootnoteReference"/>
        </w:rPr>
        <w:footnoteRef/>
      </w:r>
      <w:r w:rsidRPr="00551426">
        <w:rPr>
          <w:rFonts w:ascii="Times New Roman" w:hAnsi="Times New Roman" w:cs="Times New Roman"/>
        </w:rPr>
        <w:t xml:space="preserve">Muhammad Nazir, </w:t>
      </w:r>
      <w:r w:rsidRPr="00551426">
        <w:rPr>
          <w:rFonts w:ascii="Times New Roman" w:hAnsi="Times New Roman" w:cs="Times New Roman"/>
          <w:i/>
        </w:rPr>
        <w:t xml:space="preserve">Metode Penelitian </w:t>
      </w:r>
      <w:r w:rsidRPr="00551426">
        <w:rPr>
          <w:rFonts w:ascii="Times New Roman" w:hAnsi="Times New Roman" w:cs="Times New Roman"/>
        </w:rPr>
        <w:t>(Jakarta: Ghalla Indonesia, 1988) hlm. Bab II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6691D"/>
    <w:multiLevelType w:val="hybridMultilevel"/>
    <w:tmpl w:val="ABF8F010"/>
    <w:lvl w:ilvl="0" w:tplc="004469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D54396"/>
    <w:multiLevelType w:val="multilevel"/>
    <w:tmpl w:val="483EDF2A"/>
    <w:lvl w:ilvl="0">
      <w:start w:val="1"/>
      <w:numFmt w:val="decimal"/>
      <w:lvlText w:val="%1."/>
      <w:lvlJc w:val="left"/>
      <w:pPr>
        <w:ind w:left="1777" w:hanging="360"/>
      </w:pPr>
      <w:rPr>
        <w:rFonts w:ascii="Times New Roman" w:eastAsiaTheme="minorHAnsi" w:hAnsi="Times New Roman" w:cs="Times New Roman"/>
      </w:rPr>
    </w:lvl>
    <w:lvl w:ilvl="1">
      <w:start w:val="1"/>
      <w:numFmt w:val="decimal"/>
      <w:isLgl/>
      <w:lvlText w:val="%1.%2"/>
      <w:lvlJc w:val="left"/>
      <w:pPr>
        <w:ind w:left="1777" w:hanging="360"/>
      </w:pPr>
      <w:rPr>
        <w:rFonts w:hint="default"/>
      </w:rPr>
    </w:lvl>
    <w:lvl w:ilvl="2">
      <w:start w:val="1"/>
      <w:numFmt w:val="decimal"/>
      <w:isLgl/>
      <w:lvlText w:val="%1.%2.%3"/>
      <w:lvlJc w:val="left"/>
      <w:pPr>
        <w:ind w:left="2137"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2497" w:hanging="1080"/>
      </w:pPr>
      <w:rPr>
        <w:rFonts w:hint="default"/>
      </w:rPr>
    </w:lvl>
    <w:lvl w:ilvl="6">
      <w:start w:val="1"/>
      <w:numFmt w:val="decimal"/>
      <w:isLgl/>
      <w:lvlText w:val="%1.%2.%3.%4.%5.%6.%7"/>
      <w:lvlJc w:val="left"/>
      <w:pPr>
        <w:ind w:left="2857" w:hanging="1440"/>
      </w:pPr>
      <w:rPr>
        <w:rFonts w:hint="default"/>
      </w:rPr>
    </w:lvl>
    <w:lvl w:ilvl="7">
      <w:start w:val="1"/>
      <w:numFmt w:val="decimal"/>
      <w:isLgl/>
      <w:lvlText w:val="%1.%2.%3.%4.%5.%6.%7.%8"/>
      <w:lvlJc w:val="left"/>
      <w:pPr>
        <w:ind w:left="2857" w:hanging="1440"/>
      </w:pPr>
      <w:rPr>
        <w:rFonts w:hint="default"/>
      </w:rPr>
    </w:lvl>
    <w:lvl w:ilvl="8">
      <w:start w:val="1"/>
      <w:numFmt w:val="decimal"/>
      <w:isLgl/>
      <w:lvlText w:val="%1.%2.%3.%4.%5.%6.%7.%8.%9"/>
      <w:lvlJc w:val="left"/>
      <w:pPr>
        <w:ind w:left="3217" w:hanging="1800"/>
      </w:pPr>
      <w:rPr>
        <w:rFonts w:hint="default"/>
      </w:rPr>
    </w:lvl>
  </w:abstractNum>
  <w:abstractNum w:abstractNumId="2">
    <w:nsid w:val="4690416D"/>
    <w:multiLevelType w:val="hybridMultilevel"/>
    <w:tmpl w:val="889C4A28"/>
    <w:lvl w:ilvl="0" w:tplc="99BA097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478D2C19"/>
    <w:multiLevelType w:val="hybridMultilevel"/>
    <w:tmpl w:val="6A2A54C2"/>
    <w:lvl w:ilvl="0" w:tplc="4A64496E">
      <w:start w:val="1"/>
      <w:numFmt w:val="decimal"/>
      <w:lvlText w:val="%1."/>
      <w:lvlJc w:val="left"/>
      <w:pPr>
        <w:ind w:left="1494" w:hanging="360"/>
      </w:pPr>
      <w:rPr>
        <w:rFonts w:hint="default"/>
        <w:i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4D9A5B50"/>
    <w:multiLevelType w:val="multilevel"/>
    <w:tmpl w:val="78944BF2"/>
    <w:lvl w:ilvl="0">
      <w:start w:val="1"/>
      <w:numFmt w:val="decimal"/>
      <w:lvlText w:val="%1."/>
      <w:lvlJc w:val="left"/>
      <w:pPr>
        <w:tabs>
          <w:tab w:val="num" w:pos="720"/>
        </w:tabs>
        <w:ind w:left="720" w:hanging="360"/>
      </w:pPr>
    </w:lvl>
    <w:lvl w:ilvl="1">
      <w:start w:val="2"/>
      <w:numFmt w:val="upperLetter"/>
      <w:lvlText w:val="%2."/>
      <w:lvlJc w:val="left"/>
      <w:pPr>
        <w:ind w:left="360" w:hanging="360"/>
      </w:pPr>
      <w:rPr>
        <w:rFonts w:hint="default"/>
        <w:b/>
      </w:rPr>
    </w:lvl>
    <w:lvl w:ilvl="2">
      <w:start w:val="1"/>
      <w:numFmt w:val="decimal"/>
      <w:lvlText w:val="%3."/>
      <w:lvlJc w:val="left"/>
      <w:pPr>
        <w:ind w:left="360" w:hanging="360"/>
      </w:pPr>
      <w:rPr>
        <w:rFonts w:hint="default"/>
      </w:rPr>
    </w:lvl>
    <w:lvl w:ilvl="3">
      <w:start w:val="6"/>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F50992"/>
    <w:multiLevelType w:val="hybridMultilevel"/>
    <w:tmpl w:val="F87EA31C"/>
    <w:lvl w:ilvl="0" w:tplc="19380118">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0F6016D"/>
    <w:multiLevelType w:val="hybridMultilevel"/>
    <w:tmpl w:val="0C8C9A4C"/>
    <w:lvl w:ilvl="0" w:tplc="A17A6E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654B4AF0"/>
    <w:multiLevelType w:val="hybridMultilevel"/>
    <w:tmpl w:val="2CC6F72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82B1858"/>
    <w:multiLevelType w:val="hybridMultilevel"/>
    <w:tmpl w:val="DC2C343C"/>
    <w:lvl w:ilvl="0" w:tplc="8DD0D64E">
      <w:start w:val="1"/>
      <w:numFmt w:val="decimal"/>
      <w:lvlText w:val="%1."/>
      <w:lvlJc w:val="left"/>
      <w:pPr>
        <w:ind w:left="1429" w:hanging="360"/>
      </w:pPr>
      <w:rPr>
        <w:rFonts w:hint="default"/>
      </w:r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E8B299A2">
      <w:start w:val="1"/>
      <w:numFmt w:val="upperLetter"/>
      <w:lvlText w:val="%4."/>
      <w:lvlJc w:val="left"/>
      <w:pPr>
        <w:ind w:left="360" w:hanging="360"/>
      </w:pPr>
      <w:rPr>
        <w:rFonts w:hint="default"/>
        <w:b/>
      </w:rPr>
    </w:lvl>
    <w:lvl w:ilvl="4" w:tplc="3920CEEC">
      <w:start w:val="1"/>
      <w:numFmt w:val="upperLetter"/>
      <w:lvlText w:val="%5&gt;"/>
      <w:lvlJc w:val="left"/>
      <w:pPr>
        <w:ind w:left="4309" w:hanging="360"/>
      </w:pPr>
      <w:rPr>
        <w:rFonts w:hint="default"/>
      </w:r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6F5A0CCB"/>
    <w:multiLevelType w:val="hybridMultilevel"/>
    <w:tmpl w:val="5AF0062A"/>
    <w:lvl w:ilvl="0" w:tplc="58842FE2">
      <w:start w:val="1"/>
      <w:numFmt w:val="decimal"/>
      <w:lvlText w:val="%1."/>
      <w:lvlJc w:val="left"/>
      <w:pPr>
        <w:ind w:left="2149" w:hanging="360"/>
      </w:pPr>
      <w:rPr>
        <w:rFonts w:hint="default"/>
      </w:r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10">
    <w:nsid w:val="70AA7AE0"/>
    <w:multiLevelType w:val="hybridMultilevel"/>
    <w:tmpl w:val="E2D22358"/>
    <w:lvl w:ilvl="0" w:tplc="41F00F0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7"/>
  </w:num>
  <w:num w:numId="3">
    <w:abstractNumId w:val="10"/>
  </w:num>
  <w:num w:numId="4">
    <w:abstractNumId w:val="1"/>
  </w:num>
  <w:num w:numId="5">
    <w:abstractNumId w:val="9"/>
  </w:num>
  <w:num w:numId="6">
    <w:abstractNumId w:val="3"/>
  </w:num>
  <w:num w:numId="7">
    <w:abstractNumId w:val="2"/>
  </w:num>
  <w:num w:numId="8">
    <w:abstractNumId w:val="5"/>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D6"/>
    <w:rsid w:val="00640587"/>
    <w:rsid w:val="00B54DFC"/>
    <w:rsid w:val="00CB05D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88388-8842-469A-A2C5-67FAAAE6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5D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5D6"/>
    <w:pPr>
      <w:ind w:left="720"/>
      <w:contextualSpacing/>
    </w:pPr>
  </w:style>
  <w:style w:type="paragraph" w:styleId="FootnoteText">
    <w:name w:val="footnote text"/>
    <w:basedOn w:val="Normal"/>
    <w:link w:val="FootnoteTextChar"/>
    <w:uiPriority w:val="99"/>
    <w:unhideWhenUsed/>
    <w:rsid w:val="00CB05D6"/>
    <w:pPr>
      <w:spacing w:after="0" w:line="240" w:lineRule="auto"/>
    </w:pPr>
    <w:rPr>
      <w:sz w:val="20"/>
      <w:szCs w:val="20"/>
    </w:rPr>
  </w:style>
  <w:style w:type="character" w:customStyle="1" w:styleId="FootnoteTextChar">
    <w:name w:val="Footnote Text Char"/>
    <w:basedOn w:val="DefaultParagraphFont"/>
    <w:link w:val="FootnoteText"/>
    <w:uiPriority w:val="99"/>
    <w:rsid w:val="00CB05D6"/>
    <w:rPr>
      <w:sz w:val="20"/>
      <w:szCs w:val="20"/>
      <w:lang w:val="en-US"/>
    </w:rPr>
  </w:style>
  <w:style w:type="character" w:styleId="FootnoteReference">
    <w:name w:val="footnote reference"/>
    <w:basedOn w:val="DefaultParagraphFont"/>
    <w:uiPriority w:val="99"/>
    <w:semiHidden/>
    <w:unhideWhenUsed/>
    <w:rsid w:val="00CB05D6"/>
    <w:rPr>
      <w:vertAlign w:val="superscript"/>
    </w:rPr>
  </w:style>
  <w:style w:type="table" w:styleId="TableGrid">
    <w:name w:val="Table Grid"/>
    <w:basedOn w:val="TableNormal"/>
    <w:uiPriority w:val="59"/>
    <w:rsid w:val="00CB05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CB0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B05D6"/>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4578</Words>
  <Characters>26099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Fariz Rizky</dc:creator>
  <cp:keywords/>
  <dc:description/>
  <cp:lastModifiedBy>Fariz Rizky</cp:lastModifiedBy>
  <cp:revision>1</cp:revision>
  <dcterms:created xsi:type="dcterms:W3CDTF">2017-02-03T13:27:00Z</dcterms:created>
  <dcterms:modified xsi:type="dcterms:W3CDTF">2017-02-03T13:28:00Z</dcterms:modified>
</cp:coreProperties>
</file>