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29" w:rsidRDefault="00206C17" w:rsidP="00F50329">
      <w:pPr>
        <w:spacing w:after="0" w:line="72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4524375</wp:posOffset>
                </wp:positionH>
                <wp:positionV relativeFrom="paragraph">
                  <wp:posOffset>-1114425</wp:posOffset>
                </wp:positionV>
                <wp:extent cx="1054100" cy="6096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054100" cy="6096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06C17" w:rsidRDefault="00206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6.25pt;margin-top:-87.75pt;width:83pt;height: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" fillcolor="white [3212]" strokecolor="white [3212]" strokeweight=".5pt">
                <v:textbox>
                  <w:txbxContent>
                    <w:p w:rsidR="00206C17" w:rsidRDefault="00206C17"/>
                  </w:txbxContent>
                </v:textbox>
              </v:shape>
            </w:pict>
          </mc:Fallback>
        </mc:AlternateContent>
      </w:r>
      <w:r w:rsidR="00F50329">
        <w:rPr>
          <w:rFonts w:ascii="Times New Roman" w:hAnsi="Times New Roman" w:cs="Times New Roman"/>
          <w:b/>
          <w:sz w:val="24"/>
          <w:szCs w:val="24"/>
        </w:rPr>
        <w:t>IV HASIL DAN PEMBAHASAN</w:t>
      </w:r>
    </w:p>
    <w:p w:rsidR="00F50329" w:rsidRPr="00AC4962" w:rsidRDefault="00F50329" w:rsidP="00F50329">
      <w:pPr>
        <w:spacing w:after="0" w:line="480" w:lineRule="auto"/>
        <w:ind w:firstLine="360"/>
        <w:jc w:val="both"/>
        <w:rPr>
          <w:rFonts w:ascii="Times New Roman" w:hAnsi="Times New Roman" w:cs="Times New Roman"/>
          <w:sz w:val="24"/>
          <w:szCs w:val="24"/>
        </w:rPr>
      </w:pPr>
      <w:r w:rsidRPr="005D7EA6">
        <w:rPr>
          <w:rFonts w:ascii="Times New Roman" w:hAnsi="Times New Roman" w:cs="Times New Roman"/>
          <w:sz w:val="24"/>
          <w:szCs w:val="24"/>
        </w:rPr>
        <w:t xml:space="preserve">Bab ini menguraikan </w:t>
      </w:r>
      <w:proofErr w:type="gramStart"/>
      <w:r w:rsidRPr="005D7EA6">
        <w:rPr>
          <w:rFonts w:ascii="Times New Roman" w:hAnsi="Times New Roman" w:cs="Times New Roman"/>
          <w:sz w:val="24"/>
          <w:szCs w:val="24"/>
        </w:rPr>
        <w:t>mengenai</w:t>
      </w:r>
      <w:r w:rsidR="00AD25C6">
        <w:rPr>
          <w:rFonts w:ascii="Times New Roman" w:hAnsi="Times New Roman" w:cs="Times New Roman"/>
          <w:sz w:val="24"/>
          <w:szCs w:val="24"/>
        </w:rPr>
        <w:t xml:space="preserve"> </w:t>
      </w:r>
      <w:r w:rsidRPr="005D7EA6">
        <w:rPr>
          <w:rFonts w:ascii="Times New Roman" w:hAnsi="Times New Roman" w:cs="Times New Roman"/>
          <w:sz w:val="24"/>
          <w:szCs w:val="24"/>
        </w:rPr>
        <w:t>:</w:t>
      </w:r>
      <w:proofErr w:type="gramEnd"/>
      <w:r w:rsidR="00AD25C6">
        <w:rPr>
          <w:rFonts w:ascii="Times New Roman" w:hAnsi="Times New Roman" w:cs="Times New Roman"/>
          <w:sz w:val="24"/>
          <w:szCs w:val="24"/>
        </w:rPr>
        <w:t xml:space="preserve"> </w:t>
      </w:r>
      <w:r w:rsidRPr="005D7EA6">
        <w:rPr>
          <w:rFonts w:ascii="Times New Roman" w:hAnsi="Times New Roman" w:cs="Times New Roman"/>
          <w:sz w:val="24"/>
          <w:szCs w:val="24"/>
        </w:rPr>
        <w:t xml:space="preserve">(1) </w:t>
      </w:r>
      <w:r>
        <w:rPr>
          <w:rFonts w:ascii="Times New Roman" w:hAnsi="Times New Roman" w:cs="Times New Roman"/>
          <w:sz w:val="24"/>
          <w:szCs w:val="24"/>
        </w:rPr>
        <w:t xml:space="preserve">Penelitian Pendahuluan dan </w:t>
      </w:r>
      <w:r w:rsidRPr="005D7EA6">
        <w:rPr>
          <w:rFonts w:ascii="Times New Roman" w:hAnsi="Times New Roman" w:cs="Times New Roman"/>
          <w:sz w:val="24"/>
          <w:szCs w:val="24"/>
        </w:rPr>
        <w:t xml:space="preserve">(2) </w:t>
      </w:r>
      <w:r>
        <w:rPr>
          <w:rFonts w:ascii="Times New Roman" w:hAnsi="Times New Roman" w:cs="Times New Roman"/>
          <w:sz w:val="24"/>
          <w:szCs w:val="24"/>
        </w:rPr>
        <w:t>Penelitian Utama.</w:t>
      </w:r>
    </w:p>
    <w:p w:rsidR="00F50329" w:rsidRPr="00F50329" w:rsidRDefault="00F50329" w:rsidP="00F50329">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Penelitian Pendahuluan</w:t>
      </w:r>
    </w:p>
    <w:p w:rsidR="00F50329" w:rsidRDefault="00F50329" w:rsidP="00F50329">
      <w:pPr>
        <w:pStyle w:val="Default"/>
        <w:spacing w:line="480" w:lineRule="auto"/>
        <w:ind w:firstLine="360"/>
        <w:jc w:val="both"/>
      </w:pPr>
      <w:proofErr w:type="gramStart"/>
      <w:r>
        <w:t>Penelitian pendahuluan ini dilakukan untuk menentukan formulasi terpilih dari empat formulasi yang berbeda dalam pembuatan biskuit bayam.</w:t>
      </w:r>
      <w:proofErr w:type="gramEnd"/>
      <w:r>
        <w:t xml:space="preserve"> Hal ini bertujuan untuk mendapatkan formulasi yang </w:t>
      </w:r>
      <w:proofErr w:type="gramStart"/>
      <w:r>
        <w:t>akan</w:t>
      </w:r>
      <w:proofErr w:type="gramEnd"/>
      <w:r>
        <w:t xml:space="preserve"> digunakan dalam penelitian utama. </w:t>
      </w:r>
      <w:proofErr w:type="gramStart"/>
      <w:r>
        <w:t>Pada penentuan untuk memilih produk biskuit yang disukai, dilakukan pengujian organoleptik dengan metode uji hedonik (kesukaan) menggunakan 20 orang panelis.</w:t>
      </w:r>
      <w:proofErr w:type="gramEnd"/>
      <w:r>
        <w:t xml:space="preserve"> </w:t>
      </w:r>
      <w:proofErr w:type="gramStart"/>
      <w:r>
        <w:t xml:space="preserve">Atribut respon yang digunakan adalah </w:t>
      </w:r>
      <w:r w:rsidR="009978E7">
        <w:t>aroma, rasa, dan warna</w:t>
      </w:r>
      <w:r>
        <w:t>.</w:t>
      </w:r>
      <w:proofErr w:type="gramEnd"/>
      <w:r>
        <w:t xml:space="preserve"> </w:t>
      </w:r>
      <w:proofErr w:type="gramStart"/>
      <w:r>
        <w:t xml:space="preserve">Data </w:t>
      </w:r>
      <w:r w:rsidR="009978E7">
        <w:t xml:space="preserve">hasil </w:t>
      </w:r>
      <w:r>
        <w:t xml:space="preserve">nilai rata-rata </w:t>
      </w:r>
      <w:r w:rsidR="009978E7">
        <w:t xml:space="preserve">data </w:t>
      </w:r>
      <w:r>
        <w:t>asli</w:t>
      </w:r>
      <w:r w:rsidR="009978E7">
        <w:t xml:space="preserve"> pengujian penelitian pendahuluan dapat dilihat pada </w:t>
      </w:r>
      <w:r w:rsidR="009819BA">
        <w:t>Tabel</w:t>
      </w:r>
      <w:r w:rsidR="009978E7">
        <w:t xml:space="preserve"> 1</w:t>
      </w:r>
      <w:r w:rsidR="005E597F">
        <w:t>1</w:t>
      </w:r>
      <w:r w:rsidR="009978E7">
        <w:t>.</w:t>
      </w:r>
      <w:proofErr w:type="gramEnd"/>
    </w:p>
    <w:p w:rsidR="009978E7" w:rsidRDefault="009819BA" w:rsidP="009978E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w:t>
      </w:r>
      <w:r w:rsidR="009978E7">
        <w:rPr>
          <w:rFonts w:ascii="Times New Roman" w:hAnsi="Times New Roman" w:cs="Times New Roman"/>
          <w:sz w:val="24"/>
          <w:szCs w:val="24"/>
        </w:rPr>
        <w:t xml:space="preserve"> 1</w:t>
      </w:r>
      <w:r w:rsidR="00066122">
        <w:rPr>
          <w:rFonts w:ascii="Times New Roman" w:hAnsi="Times New Roman" w:cs="Times New Roman"/>
          <w:sz w:val="24"/>
          <w:szCs w:val="24"/>
        </w:rPr>
        <w:t>1</w:t>
      </w:r>
      <w:r w:rsidR="009978E7">
        <w:rPr>
          <w:rFonts w:ascii="Times New Roman" w:hAnsi="Times New Roman" w:cs="Times New Roman"/>
          <w:sz w:val="24"/>
          <w:szCs w:val="24"/>
        </w:rPr>
        <w:t>.</w:t>
      </w:r>
      <w:proofErr w:type="gramEnd"/>
      <w:r w:rsidR="009978E7">
        <w:rPr>
          <w:rFonts w:ascii="Times New Roman" w:hAnsi="Times New Roman" w:cs="Times New Roman"/>
          <w:sz w:val="24"/>
          <w:szCs w:val="24"/>
        </w:rPr>
        <w:t xml:space="preserve"> Formulasi Terpilih pada Penelitian Pendahuluan</w:t>
      </w:r>
    </w:p>
    <w:tbl>
      <w:tblPr>
        <w:tblStyle w:val="TableGrid"/>
        <w:tblW w:w="0" w:type="auto"/>
        <w:tblLook w:val="04A0" w:firstRow="1" w:lastRow="0" w:firstColumn="1" w:lastColumn="0" w:noHBand="0" w:noVBand="1"/>
      </w:tblPr>
      <w:tblGrid>
        <w:gridCol w:w="2178"/>
        <w:gridCol w:w="1440"/>
        <w:gridCol w:w="1530"/>
        <w:gridCol w:w="1170"/>
        <w:gridCol w:w="1831"/>
      </w:tblGrid>
      <w:tr w:rsidR="009978E7" w:rsidTr="00D71DDD">
        <w:tc>
          <w:tcPr>
            <w:tcW w:w="2178" w:type="dxa"/>
            <w:vAlign w:val="center"/>
          </w:tcPr>
          <w:p w:rsidR="009978E7" w:rsidRPr="00EE4652" w:rsidRDefault="009978E7" w:rsidP="00D71DDD">
            <w:pPr>
              <w:jc w:val="center"/>
              <w:rPr>
                <w:rFonts w:ascii="Times New Roman" w:hAnsi="Times New Roman" w:cs="Times New Roman"/>
                <w:b/>
                <w:sz w:val="24"/>
                <w:szCs w:val="24"/>
                <w:lang w:val="en-US"/>
              </w:rPr>
            </w:pPr>
            <w:r w:rsidRPr="00EE4652">
              <w:rPr>
                <w:rFonts w:ascii="Times New Roman" w:hAnsi="Times New Roman" w:cs="Times New Roman"/>
                <w:b/>
                <w:sz w:val="24"/>
                <w:szCs w:val="24"/>
                <w:lang w:val="en-US"/>
              </w:rPr>
              <w:t>Formulasi</w:t>
            </w:r>
          </w:p>
        </w:tc>
        <w:tc>
          <w:tcPr>
            <w:tcW w:w="1440" w:type="dxa"/>
            <w:vAlign w:val="center"/>
          </w:tcPr>
          <w:p w:rsidR="009978E7" w:rsidRPr="00EE4652" w:rsidRDefault="009978E7" w:rsidP="00D71DDD">
            <w:pPr>
              <w:jc w:val="center"/>
              <w:rPr>
                <w:rFonts w:ascii="Times New Roman" w:hAnsi="Times New Roman" w:cs="Times New Roman"/>
                <w:b/>
                <w:sz w:val="24"/>
                <w:szCs w:val="24"/>
                <w:lang w:val="en-US"/>
              </w:rPr>
            </w:pPr>
            <w:r w:rsidRPr="00EE4652">
              <w:rPr>
                <w:rFonts w:ascii="Times New Roman" w:hAnsi="Times New Roman" w:cs="Times New Roman"/>
                <w:b/>
                <w:sz w:val="24"/>
                <w:szCs w:val="24"/>
                <w:lang w:val="en-US"/>
              </w:rPr>
              <w:t>Aroma</w:t>
            </w:r>
          </w:p>
        </w:tc>
        <w:tc>
          <w:tcPr>
            <w:tcW w:w="1530" w:type="dxa"/>
            <w:vAlign w:val="center"/>
          </w:tcPr>
          <w:p w:rsidR="009978E7" w:rsidRPr="00EE4652" w:rsidRDefault="009978E7" w:rsidP="00D71DDD">
            <w:pPr>
              <w:jc w:val="center"/>
              <w:rPr>
                <w:rFonts w:ascii="Times New Roman" w:hAnsi="Times New Roman" w:cs="Times New Roman"/>
                <w:b/>
                <w:sz w:val="24"/>
                <w:szCs w:val="24"/>
                <w:lang w:val="en-US"/>
              </w:rPr>
            </w:pPr>
            <w:r w:rsidRPr="00EE4652">
              <w:rPr>
                <w:rFonts w:ascii="Times New Roman" w:hAnsi="Times New Roman" w:cs="Times New Roman"/>
                <w:b/>
                <w:sz w:val="24"/>
                <w:szCs w:val="24"/>
                <w:lang w:val="en-US"/>
              </w:rPr>
              <w:t>Rasa</w:t>
            </w:r>
          </w:p>
        </w:tc>
        <w:tc>
          <w:tcPr>
            <w:tcW w:w="1170" w:type="dxa"/>
            <w:vAlign w:val="center"/>
          </w:tcPr>
          <w:p w:rsidR="009978E7" w:rsidRPr="00EE4652" w:rsidRDefault="009978E7" w:rsidP="00D71DDD">
            <w:pPr>
              <w:jc w:val="center"/>
              <w:rPr>
                <w:rFonts w:ascii="Times New Roman" w:hAnsi="Times New Roman" w:cs="Times New Roman"/>
                <w:b/>
                <w:sz w:val="24"/>
                <w:szCs w:val="24"/>
                <w:lang w:val="en-US"/>
              </w:rPr>
            </w:pPr>
            <w:r w:rsidRPr="00EE4652">
              <w:rPr>
                <w:rFonts w:ascii="Times New Roman" w:hAnsi="Times New Roman" w:cs="Times New Roman"/>
                <w:b/>
                <w:sz w:val="24"/>
                <w:szCs w:val="24"/>
                <w:lang w:val="en-US"/>
              </w:rPr>
              <w:t>Warna</w:t>
            </w:r>
          </w:p>
        </w:tc>
        <w:tc>
          <w:tcPr>
            <w:tcW w:w="1831" w:type="dxa"/>
            <w:vAlign w:val="center"/>
          </w:tcPr>
          <w:p w:rsidR="009978E7" w:rsidRPr="00EE4652" w:rsidRDefault="007D23D7" w:rsidP="00D71DDD">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w:t>
            </w:r>
            <w:r w:rsidR="00D71DDD">
              <w:rPr>
                <w:rFonts w:ascii="Times New Roman" w:hAnsi="Times New Roman" w:cs="Times New Roman"/>
                <w:b/>
                <w:sz w:val="24"/>
                <w:szCs w:val="24"/>
                <w:lang w:val="en-US"/>
              </w:rPr>
              <w:t>Nilai Kesukaan</w:t>
            </w:r>
          </w:p>
        </w:tc>
      </w:tr>
      <w:tr w:rsidR="007D23D7" w:rsidTr="00A07519">
        <w:tc>
          <w:tcPr>
            <w:tcW w:w="2178" w:type="dxa"/>
          </w:tcPr>
          <w:p w:rsidR="007D23D7" w:rsidRPr="001128CF" w:rsidRDefault="007D23D7" w:rsidP="009978E7">
            <w:pPr>
              <w:jc w:val="center"/>
              <w:rPr>
                <w:rFonts w:ascii="Times New Roman" w:hAnsi="Times New Roman" w:cs="Times New Roman"/>
                <w:b/>
                <w:sz w:val="24"/>
                <w:szCs w:val="24"/>
                <w:lang w:val="en-US"/>
              </w:rPr>
            </w:pPr>
            <w:r w:rsidRPr="001128CF">
              <w:rPr>
                <w:rFonts w:ascii="Times New Roman" w:hAnsi="Times New Roman" w:cs="Times New Roman"/>
                <w:b/>
                <w:sz w:val="24"/>
                <w:szCs w:val="24"/>
                <w:lang w:val="en-US"/>
              </w:rPr>
              <w:t>Formulasi 1</w:t>
            </w:r>
          </w:p>
        </w:tc>
        <w:tc>
          <w:tcPr>
            <w:tcW w:w="1440" w:type="dxa"/>
          </w:tcPr>
          <w:p w:rsidR="007D23D7" w:rsidRPr="001128CF" w:rsidRDefault="007D23D7" w:rsidP="00B127FF">
            <w:pPr>
              <w:jc w:val="center"/>
              <w:rPr>
                <w:rFonts w:ascii="Times New Roman" w:hAnsi="Times New Roman" w:cs="Times New Roman"/>
                <w:b/>
                <w:sz w:val="24"/>
                <w:szCs w:val="24"/>
                <w:lang w:val="en-US"/>
              </w:rPr>
            </w:pPr>
            <w:r>
              <w:rPr>
                <w:rFonts w:ascii="Times New Roman" w:hAnsi="Times New Roman" w:cs="Times New Roman"/>
                <w:b/>
                <w:sz w:val="24"/>
                <w:szCs w:val="24"/>
                <w:lang w:val="en-US"/>
              </w:rPr>
              <w:t>4,30</w:t>
            </w:r>
          </w:p>
        </w:tc>
        <w:tc>
          <w:tcPr>
            <w:tcW w:w="1530" w:type="dxa"/>
          </w:tcPr>
          <w:p w:rsidR="007D23D7" w:rsidRPr="001128CF" w:rsidRDefault="007D23D7" w:rsidP="00B127FF">
            <w:pPr>
              <w:jc w:val="center"/>
              <w:rPr>
                <w:rFonts w:ascii="Times New Roman" w:hAnsi="Times New Roman" w:cs="Times New Roman"/>
                <w:b/>
                <w:sz w:val="24"/>
                <w:szCs w:val="24"/>
                <w:lang w:val="en-US"/>
              </w:rPr>
            </w:pPr>
            <w:r>
              <w:rPr>
                <w:rFonts w:ascii="Times New Roman" w:hAnsi="Times New Roman" w:cs="Times New Roman"/>
                <w:b/>
                <w:sz w:val="24"/>
                <w:szCs w:val="24"/>
                <w:lang w:val="en-US"/>
              </w:rPr>
              <w:t>4,50</w:t>
            </w:r>
          </w:p>
        </w:tc>
        <w:tc>
          <w:tcPr>
            <w:tcW w:w="1170" w:type="dxa"/>
          </w:tcPr>
          <w:p w:rsidR="007D23D7" w:rsidRPr="001128CF" w:rsidRDefault="007D23D7" w:rsidP="00B127FF">
            <w:pPr>
              <w:jc w:val="center"/>
              <w:rPr>
                <w:rFonts w:ascii="Times New Roman" w:hAnsi="Times New Roman" w:cs="Times New Roman"/>
                <w:b/>
                <w:sz w:val="24"/>
                <w:szCs w:val="24"/>
                <w:lang w:val="en-US"/>
              </w:rPr>
            </w:pPr>
            <w:r>
              <w:rPr>
                <w:rFonts w:ascii="Times New Roman" w:hAnsi="Times New Roman" w:cs="Times New Roman"/>
                <w:b/>
                <w:sz w:val="24"/>
                <w:szCs w:val="24"/>
                <w:lang w:val="en-US"/>
              </w:rPr>
              <w:t>5,00</w:t>
            </w:r>
          </w:p>
        </w:tc>
        <w:tc>
          <w:tcPr>
            <w:tcW w:w="1831" w:type="dxa"/>
            <w:vAlign w:val="bottom"/>
          </w:tcPr>
          <w:p w:rsidR="007D23D7" w:rsidRPr="0013251B" w:rsidRDefault="007D23D7" w:rsidP="007D23D7">
            <w:pPr>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13</w:t>
            </w:r>
            <w:r>
              <w:rPr>
                <w:rFonts w:ascii="Times New Roman" w:hAnsi="Times New Roman" w:cs="Times New Roman"/>
                <w:b/>
                <w:color w:val="000000"/>
                <w:sz w:val="24"/>
                <w:szCs w:val="24"/>
                <w:lang w:val="en-US"/>
              </w:rPr>
              <w:t>,</w:t>
            </w:r>
            <w:r w:rsidRPr="007D23D7">
              <w:rPr>
                <w:rFonts w:ascii="Times New Roman" w:hAnsi="Times New Roman" w:cs="Times New Roman"/>
                <w:b/>
                <w:color w:val="000000"/>
                <w:sz w:val="24"/>
                <w:szCs w:val="24"/>
              </w:rPr>
              <w:t>8</w:t>
            </w:r>
            <w:r w:rsidR="0013251B">
              <w:rPr>
                <w:rFonts w:ascii="Times New Roman" w:hAnsi="Times New Roman" w:cs="Times New Roman"/>
                <w:b/>
                <w:color w:val="000000"/>
                <w:sz w:val="24"/>
                <w:szCs w:val="24"/>
                <w:lang w:val="en-US"/>
              </w:rPr>
              <w:t>0</w:t>
            </w:r>
          </w:p>
        </w:tc>
      </w:tr>
      <w:tr w:rsidR="007D23D7" w:rsidTr="00A07519">
        <w:tc>
          <w:tcPr>
            <w:tcW w:w="2178" w:type="dxa"/>
          </w:tcPr>
          <w:p w:rsidR="007D23D7" w:rsidRPr="00851BD4" w:rsidRDefault="007D23D7" w:rsidP="009978E7">
            <w:pPr>
              <w:jc w:val="center"/>
            </w:pPr>
            <w:r>
              <w:rPr>
                <w:rFonts w:ascii="Times New Roman" w:hAnsi="Times New Roman" w:cs="Times New Roman"/>
                <w:sz w:val="24"/>
                <w:szCs w:val="24"/>
                <w:lang w:val="en-US"/>
              </w:rPr>
              <w:t>Formulasi 2</w:t>
            </w:r>
          </w:p>
        </w:tc>
        <w:tc>
          <w:tcPr>
            <w:tcW w:w="144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4,45</w:t>
            </w:r>
          </w:p>
        </w:tc>
        <w:tc>
          <w:tcPr>
            <w:tcW w:w="153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4,20</w:t>
            </w:r>
          </w:p>
        </w:tc>
        <w:tc>
          <w:tcPr>
            <w:tcW w:w="117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4,60</w:t>
            </w:r>
          </w:p>
        </w:tc>
        <w:tc>
          <w:tcPr>
            <w:tcW w:w="1831" w:type="dxa"/>
            <w:vAlign w:val="bottom"/>
          </w:tcPr>
          <w:p w:rsidR="007D23D7" w:rsidRPr="007D23D7" w:rsidRDefault="007D23D7" w:rsidP="007D23D7">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lang w:val="en-US"/>
              </w:rPr>
              <w:t>,</w:t>
            </w:r>
            <w:r w:rsidRPr="007D23D7">
              <w:rPr>
                <w:rFonts w:ascii="Times New Roman" w:hAnsi="Times New Roman" w:cs="Times New Roman"/>
                <w:color w:val="000000"/>
                <w:sz w:val="24"/>
                <w:szCs w:val="24"/>
              </w:rPr>
              <w:t>25</w:t>
            </w:r>
          </w:p>
        </w:tc>
      </w:tr>
      <w:tr w:rsidR="007D23D7" w:rsidTr="00A07519">
        <w:tc>
          <w:tcPr>
            <w:tcW w:w="2178" w:type="dxa"/>
          </w:tcPr>
          <w:p w:rsidR="007D23D7" w:rsidRPr="00851BD4" w:rsidRDefault="007D23D7" w:rsidP="009978E7">
            <w:pPr>
              <w:jc w:val="center"/>
            </w:pPr>
            <w:r>
              <w:rPr>
                <w:rFonts w:ascii="Times New Roman" w:hAnsi="Times New Roman" w:cs="Times New Roman"/>
                <w:sz w:val="24"/>
                <w:szCs w:val="24"/>
                <w:lang w:val="en-US"/>
              </w:rPr>
              <w:t>Formulasi 3</w:t>
            </w:r>
          </w:p>
        </w:tc>
        <w:tc>
          <w:tcPr>
            <w:tcW w:w="144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4,10 </w:t>
            </w:r>
          </w:p>
        </w:tc>
        <w:tc>
          <w:tcPr>
            <w:tcW w:w="153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4,30</w:t>
            </w:r>
          </w:p>
        </w:tc>
        <w:tc>
          <w:tcPr>
            <w:tcW w:w="117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4,00</w:t>
            </w:r>
          </w:p>
        </w:tc>
        <w:tc>
          <w:tcPr>
            <w:tcW w:w="1831" w:type="dxa"/>
            <w:vAlign w:val="bottom"/>
          </w:tcPr>
          <w:p w:rsidR="007D23D7" w:rsidRPr="0013251B" w:rsidRDefault="007D23D7" w:rsidP="007D23D7">
            <w:pPr>
              <w:jc w:val="center"/>
              <w:rPr>
                <w:rFonts w:ascii="Times New Roman" w:hAnsi="Times New Roman" w:cs="Times New Roman"/>
                <w:color w:val="000000"/>
                <w:sz w:val="24"/>
                <w:szCs w:val="24"/>
                <w:lang w:val="en-US"/>
              </w:rPr>
            </w:pPr>
            <w:r w:rsidRPr="007D23D7">
              <w:rPr>
                <w:rFonts w:ascii="Times New Roman" w:hAnsi="Times New Roman" w:cs="Times New Roman"/>
                <w:color w:val="000000"/>
                <w:sz w:val="24"/>
                <w:szCs w:val="24"/>
              </w:rPr>
              <w:t>12</w:t>
            </w:r>
            <w:r>
              <w:rPr>
                <w:rFonts w:ascii="Times New Roman" w:hAnsi="Times New Roman" w:cs="Times New Roman"/>
                <w:color w:val="000000"/>
                <w:sz w:val="24"/>
                <w:szCs w:val="24"/>
                <w:lang w:val="en-US"/>
              </w:rPr>
              <w:t>,</w:t>
            </w:r>
            <w:r w:rsidRPr="007D23D7">
              <w:rPr>
                <w:rFonts w:ascii="Times New Roman" w:hAnsi="Times New Roman" w:cs="Times New Roman"/>
                <w:color w:val="000000"/>
                <w:sz w:val="24"/>
                <w:szCs w:val="24"/>
              </w:rPr>
              <w:t>4</w:t>
            </w:r>
            <w:r w:rsidR="0013251B">
              <w:rPr>
                <w:rFonts w:ascii="Times New Roman" w:hAnsi="Times New Roman" w:cs="Times New Roman"/>
                <w:color w:val="000000"/>
                <w:sz w:val="24"/>
                <w:szCs w:val="24"/>
                <w:lang w:val="en-US"/>
              </w:rPr>
              <w:t>0</w:t>
            </w:r>
          </w:p>
        </w:tc>
      </w:tr>
      <w:tr w:rsidR="007D23D7" w:rsidTr="00A07519">
        <w:tc>
          <w:tcPr>
            <w:tcW w:w="2178" w:type="dxa"/>
          </w:tcPr>
          <w:p w:rsidR="007D23D7" w:rsidRPr="00851BD4" w:rsidRDefault="007D23D7" w:rsidP="009978E7">
            <w:pPr>
              <w:jc w:val="center"/>
            </w:pPr>
            <w:r>
              <w:rPr>
                <w:rFonts w:ascii="Times New Roman" w:hAnsi="Times New Roman" w:cs="Times New Roman"/>
                <w:sz w:val="24"/>
                <w:szCs w:val="24"/>
                <w:lang w:val="en-US"/>
              </w:rPr>
              <w:t>Formulasi 4</w:t>
            </w:r>
          </w:p>
        </w:tc>
        <w:tc>
          <w:tcPr>
            <w:tcW w:w="144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4,60</w:t>
            </w:r>
          </w:p>
        </w:tc>
        <w:tc>
          <w:tcPr>
            <w:tcW w:w="153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4,70</w:t>
            </w:r>
          </w:p>
        </w:tc>
        <w:tc>
          <w:tcPr>
            <w:tcW w:w="1170" w:type="dxa"/>
          </w:tcPr>
          <w:p w:rsidR="007D23D7" w:rsidRPr="00851BD4" w:rsidRDefault="007D23D7" w:rsidP="00B127FF">
            <w:pPr>
              <w:jc w:val="center"/>
              <w:rPr>
                <w:rFonts w:ascii="Times New Roman" w:hAnsi="Times New Roman" w:cs="Times New Roman"/>
                <w:sz w:val="24"/>
                <w:szCs w:val="24"/>
                <w:lang w:val="en-US"/>
              </w:rPr>
            </w:pPr>
            <w:r>
              <w:rPr>
                <w:rFonts w:ascii="Times New Roman" w:hAnsi="Times New Roman" w:cs="Times New Roman"/>
                <w:sz w:val="24"/>
                <w:szCs w:val="24"/>
                <w:lang w:val="en-US"/>
              </w:rPr>
              <w:t>3,30</w:t>
            </w:r>
          </w:p>
        </w:tc>
        <w:tc>
          <w:tcPr>
            <w:tcW w:w="1831" w:type="dxa"/>
            <w:vAlign w:val="bottom"/>
          </w:tcPr>
          <w:p w:rsidR="007D23D7" w:rsidRPr="0013251B" w:rsidRDefault="007D23D7" w:rsidP="007D23D7">
            <w:pPr>
              <w:jc w:val="center"/>
              <w:rPr>
                <w:rFonts w:ascii="Times New Roman" w:hAnsi="Times New Roman" w:cs="Times New Roman"/>
                <w:color w:val="000000"/>
                <w:sz w:val="24"/>
                <w:szCs w:val="24"/>
                <w:lang w:val="en-US"/>
              </w:rPr>
            </w:pPr>
            <w:r w:rsidRPr="007D23D7">
              <w:rPr>
                <w:rFonts w:ascii="Times New Roman" w:hAnsi="Times New Roman" w:cs="Times New Roman"/>
                <w:color w:val="000000"/>
                <w:sz w:val="24"/>
                <w:szCs w:val="24"/>
              </w:rPr>
              <w:t>12</w:t>
            </w:r>
            <w:r>
              <w:rPr>
                <w:rFonts w:ascii="Times New Roman" w:hAnsi="Times New Roman" w:cs="Times New Roman"/>
                <w:color w:val="000000"/>
                <w:sz w:val="24"/>
                <w:szCs w:val="24"/>
                <w:lang w:val="en-US"/>
              </w:rPr>
              <w:t>,</w:t>
            </w:r>
            <w:r w:rsidRPr="007D23D7">
              <w:rPr>
                <w:rFonts w:ascii="Times New Roman" w:hAnsi="Times New Roman" w:cs="Times New Roman"/>
                <w:color w:val="000000"/>
                <w:sz w:val="24"/>
                <w:szCs w:val="24"/>
              </w:rPr>
              <w:t>6</w:t>
            </w:r>
            <w:r w:rsidR="0013251B">
              <w:rPr>
                <w:rFonts w:ascii="Times New Roman" w:hAnsi="Times New Roman" w:cs="Times New Roman"/>
                <w:color w:val="000000"/>
                <w:sz w:val="24"/>
                <w:szCs w:val="24"/>
                <w:lang w:val="en-US"/>
              </w:rPr>
              <w:t>0</w:t>
            </w:r>
          </w:p>
        </w:tc>
      </w:tr>
    </w:tbl>
    <w:p w:rsidR="00342724" w:rsidRDefault="00342724" w:rsidP="001128CF">
      <w:pPr>
        <w:pStyle w:val="Default"/>
        <w:spacing w:before="320" w:line="480" w:lineRule="auto"/>
        <w:ind w:firstLine="360"/>
        <w:jc w:val="both"/>
      </w:pPr>
      <w:r>
        <w:rPr>
          <w:noProof/>
        </w:rPr>
        <mc:AlternateContent>
          <mc:Choice Requires="wps">
            <w:drawing>
              <wp:anchor distT="0" distB="0" distL="114300" distR="114300" simplePos="0" relativeHeight="251666432" behindDoc="0" locked="0" layoutInCell="1" allowOverlap="1">
                <wp:simplePos x="0" y="0"/>
                <wp:positionH relativeFrom="column">
                  <wp:posOffset>-1338580</wp:posOffset>
                </wp:positionH>
                <wp:positionV relativeFrom="paragraph">
                  <wp:posOffset>2757170</wp:posOffset>
                </wp:positionV>
                <wp:extent cx="7546340" cy="4629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6340"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7EA4" w:rsidRPr="003A7EA4" w:rsidRDefault="003A7EA4" w:rsidP="003A7EA4">
                            <w:pPr>
                              <w:jc w:val="center"/>
                              <w:rPr>
                                <w:rFonts w:ascii="Times New Roman" w:hAnsi="Times New Roman" w:cs="Times New Roman"/>
                                <w:sz w:val="24"/>
                                <w:szCs w:val="24"/>
                              </w:rPr>
                            </w:pPr>
                            <w:r>
                              <w:rPr>
                                <w:rFonts w:ascii="Times New Roman" w:hAnsi="Times New Roman" w:cs="Times New Roman"/>
                                <w:sz w:val="24"/>
                                <w:szCs w:val="24"/>
                              </w:rPr>
                              <w:t>4</w:t>
                            </w:r>
                            <w:r w:rsidR="00342724">
                              <w:rPr>
                                <w:rFonts w:ascii="Times New Roman" w:hAnsi="Times New Roman" w:cs="Times New Roman"/>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05.4pt;margin-top:217.1pt;width:594.2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" filled="f" stroked="f" strokeweight=".5pt">
                <v:path arrowok="t"/>
                <v:textbox>
                  <w:txbxContent>
                    <w:p w:rsidR="003A7EA4" w:rsidRPr="003A7EA4" w:rsidRDefault="003A7EA4" w:rsidP="003A7EA4">
                      <w:pPr>
                        <w:jc w:val="center"/>
                        <w:rPr>
                          <w:rFonts w:ascii="Times New Roman" w:hAnsi="Times New Roman" w:cs="Times New Roman"/>
                          <w:sz w:val="24"/>
                          <w:szCs w:val="24"/>
                        </w:rPr>
                      </w:pPr>
                      <w:r>
                        <w:rPr>
                          <w:rFonts w:ascii="Times New Roman" w:hAnsi="Times New Roman" w:cs="Times New Roman"/>
                          <w:sz w:val="24"/>
                          <w:szCs w:val="24"/>
                        </w:rPr>
                        <w:t>4</w:t>
                      </w:r>
                      <w:r w:rsidR="00342724">
                        <w:rPr>
                          <w:rFonts w:ascii="Times New Roman" w:hAnsi="Times New Roman" w:cs="Times New Roman"/>
                          <w:sz w:val="24"/>
                          <w:szCs w:val="24"/>
                        </w:rPr>
                        <w:t>7</w:t>
                      </w:r>
                    </w:p>
                  </w:txbxContent>
                </v:textbox>
              </v:shape>
            </w:pict>
          </mc:Fallback>
        </mc:AlternateContent>
      </w:r>
      <w:proofErr w:type="gramStart"/>
      <w:r w:rsidR="009978E7">
        <w:t xml:space="preserve">Berdasarkan pada </w:t>
      </w:r>
      <w:r w:rsidR="009819BA">
        <w:t>Tabel</w:t>
      </w:r>
      <w:r w:rsidR="009978E7">
        <w:t xml:space="preserve"> 1</w:t>
      </w:r>
      <w:r w:rsidR="00066122">
        <w:t>1</w:t>
      </w:r>
      <w:r w:rsidR="009978E7">
        <w:t>.</w:t>
      </w:r>
      <w:proofErr w:type="gramEnd"/>
      <w:r w:rsidR="009978E7">
        <w:t xml:space="preserve"> </w:t>
      </w:r>
      <w:proofErr w:type="gramStart"/>
      <w:r w:rsidR="009978E7">
        <w:t>Produk biskuit yang tepilih dilihat dari rata-rata terbesar dari rata-rata nilai untuk aroma, rasa dan warna adalah biskuit bayam dengan formulasi 1.</w:t>
      </w:r>
      <w:proofErr w:type="gramEnd"/>
      <w:r w:rsidR="009978E7">
        <w:t xml:space="preserve"> </w:t>
      </w:r>
      <w:proofErr w:type="gramStart"/>
      <w:r w:rsidR="009978E7">
        <w:t xml:space="preserve">Formulasi 1 ini menggunakan </w:t>
      </w:r>
      <w:r w:rsidR="00332D8E">
        <w:t>bayam dengan jumlah yang paling sedikit dibandingkan dengan formulasi 2,</w:t>
      </w:r>
      <w:r w:rsidR="004E22AC">
        <w:t xml:space="preserve"> </w:t>
      </w:r>
      <w:r w:rsidR="00332D8E">
        <w:t>3 dan 4.</w:t>
      </w:r>
      <w:proofErr w:type="gramEnd"/>
      <w:r w:rsidR="00332D8E">
        <w:t xml:space="preserve"> </w:t>
      </w:r>
      <w:proofErr w:type="gramStart"/>
      <w:r w:rsidR="00332D8E">
        <w:t>Perbedaan mencolok dinyatakan oleh 20 orang panelis dengan penilaian atribut warna biskuit bayam.</w:t>
      </w:r>
      <w:proofErr w:type="gramEnd"/>
      <w:r w:rsidR="00332D8E">
        <w:t xml:space="preserve"> </w:t>
      </w:r>
      <w:proofErr w:type="gramStart"/>
      <w:r w:rsidR="00332D8E">
        <w:t>Formulasi 1 memiliki warna yang lebih terang dan cerah dibandingkan dengan formulasi 2,</w:t>
      </w:r>
      <w:r w:rsidR="004E22AC">
        <w:t xml:space="preserve"> </w:t>
      </w:r>
      <w:r w:rsidR="00332D8E">
        <w:t>3 dan 4 sehingga lebih menarik.</w:t>
      </w:r>
      <w:proofErr w:type="gramEnd"/>
    </w:p>
    <w:p w:rsidR="00342724" w:rsidRDefault="00342724" w:rsidP="001128CF">
      <w:pPr>
        <w:pStyle w:val="Default"/>
        <w:spacing w:before="320" w:line="480" w:lineRule="auto"/>
        <w:ind w:firstLine="360"/>
        <w:jc w:val="both"/>
        <w:sectPr w:rsidR="00342724" w:rsidSect="0080438A">
          <w:headerReference w:type="default" r:id="rId8"/>
          <w:pgSz w:w="11907" w:h="16839" w:code="9"/>
          <w:pgMar w:top="2275" w:right="1699" w:bottom="1699" w:left="2275" w:header="720" w:footer="720" w:gutter="0"/>
          <w:pgNumType w:start="46"/>
          <w:cols w:space="720"/>
          <w:docGrid w:linePitch="360"/>
        </w:sectPr>
      </w:pPr>
    </w:p>
    <w:p w:rsidR="009978E7" w:rsidRDefault="009978E7" w:rsidP="00F50329">
      <w:pPr>
        <w:pStyle w:val="Default"/>
        <w:spacing w:line="480" w:lineRule="auto"/>
        <w:ind w:firstLine="360"/>
        <w:jc w:val="both"/>
      </w:pPr>
      <w:r>
        <w:lastRenderedPageBreak/>
        <w:t xml:space="preserve"> Peneliti mengambil kesimpulan </w:t>
      </w:r>
      <w:r w:rsidR="00332D8E">
        <w:t xml:space="preserve">bahwa </w:t>
      </w:r>
      <w:r>
        <w:t xml:space="preserve">formulasi 1 </w:t>
      </w:r>
      <w:r w:rsidR="00332D8E">
        <w:t xml:space="preserve">yang akan digunakan dalam pembuatan biskuit bayam pada penelitian utama dengan </w:t>
      </w:r>
      <w:r>
        <w:t>menggunakan bahan baku sebagai berikut :</w:t>
      </w:r>
      <w:r w:rsidR="00332D8E">
        <w:t xml:space="preserve"> tepung terigu 53,1%; gula 16,3%; mentega 16,3%; susu </w:t>
      </w:r>
      <w:r w:rsidR="00332D8E">
        <w:rPr>
          <w:i/>
        </w:rPr>
        <w:t>full cream</w:t>
      </w:r>
      <w:r w:rsidR="00332D8E">
        <w:t xml:space="preserve"> 5,4%; garam 0,1%; telur 6,8%; </w:t>
      </w:r>
      <w:r w:rsidR="00332D8E">
        <w:rPr>
          <w:i/>
        </w:rPr>
        <w:t>baking powder</w:t>
      </w:r>
      <w:r w:rsidR="00332D8E">
        <w:t xml:space="preserve"> 0,4%; vanilli 0,2%; dan bayam 1,4%.</w:t>
      </w:r>
    </w:p>
    <w:p w:rsidR="00927EF1" w:rsidRPr="00C531D9" w:rsidRDefault="00927EF1" w:rsidP="00F50329">
      <w:pPr>
        <w:pStyle w:val="Default"/>
        <w:spacing w:line="480" w:lineRule="auto"/>
        <w:ind w:firstLine="360"/>
        <w:jc w:val="both"/>
      </w:pPr>
      <w:r>
        <w:t xml:space="preserve">Aroma dari biskuit ditentukan oleh komponen bahan penyusunnya seperti </w:t>
      </w:r>
      <w:proofErr w:type="gramStart"/>
      <w:r>
        <w:t>susu</w:t>
      </w:r>
      <w:proofErr w:type="gramEnd"/>
      <w:r>
        <w:t xml:space="preserve">, mentega, gula, jenis tepung, telur serta bayam. Dengan demikian </w:t>
      </w:r>
      <w:r w:rsidR="00C531D9">
        <w:t xml:space="preserve">banyaknya bayam yang </w:t>
      </w:r>
      <w:r w:rsidR="00C531D9" w:rsidRPr="00C531D9">
        <w:t xml:space="preserve">digunakan </w:t>
      </w:r>
      <w:proofErr w:type="gramStart"/>
      <w:r w:rsidR="00C531D9" w:rsidRPr="00C531D9">
        <w:t>akan</w:t>
      </w:r>
      <w:proofErr w:type="gramEnd"/>
      <w:r w:rsidR="00C531D9" w:rsidRPr="00C531D9">
        <w:t xml:space="preserve"> mempengaruhi aroma biskuit yang dihasilkan. </w:t>
      </w:r>
      <w:proofErr w:type="gramStart"/>
      <w:r w:rsidR="00C531D9" w:rsidRPr="00C531D9">
        <w:t>Dari hasil percobaan menunjukkan bahwa semakin banyak persentase bayam merah yang digunakan aroma yang dihasilkan semakin kuat.</w:t>
      </w:r>
      <w:proofErr w:type="gramEnd"/>
    </w:p>
    <w:p w:rsidR="00C531D9" w:rsidRDefault="00C531D9" w:rsidP="00C531D9">
      <w:pPr>
        <w:pStyle w:val="Default"/>
        <w:spacing w:line="480" w:lineRule="auto"/>
        <w:ind w:firstLine="360"/>
        <w:jc w:val="both"/>
      </w:pPr>
      <w:r w:rsidRPr="00C531D9">
        <w:t>Aroma makanan banyak menentukan kelezatan makanan tersebut, oleh karena itu aroma merupakan salah satu faktor dal</w:t>
      </w:r>
      <w:r w:rsidR="005E33A9">
        <w:t xml:space="preserve">am penentuan </w:t>
      </w:r>
      <w:proofErr w:type="gramStart"/>
      <w:r w:rsidR="005E33A9">
        <w:t>mutu(</w:t>
      </w:r>
      <w:proofErr w:type="gramEnd"/>
      <w:r w:rsidR="005E33A9">
        <w:t xml:space="preserve">Winarno, </w:t>
      </w:r>
      <w:r w:rsidR="00D4629B">
        <w:t>2002</w:t>
      </w:r>
      <w:r w:rsidRPr="00C531D9">
        <w:t xml:space="preserve">), Pada umumnya bau yang diterima oleh hidung dan otak lebih banyak merupakan berbagai ramuan atau campuran empat bau utama yaitu harum, asam, tengik dan hangus. </w:t>
      </w:r>
      <w:proofErr w:type="gramStart"/>
      <w:r w:rsidRPr="00C531D9">
        <w:t>Aroma makanan menentukan kelezatan bahan pangan tersebut.</w:t>
      </w:r>
      <w:proofErr w:type="gramEnd"/>
      <w:r w:rsidRPr="00C531D9">
        <w:t xml:space="preserve"> </w:t>
      </w:r>
      <w:proofErr w:type="gramStart"/>
      <w:r w:rsidRPr="00C531D9">
        <w:t>Dalam hal ini aroma lebih banyak sangkut pautnya den</w:t>
      </w:r>
      <w:r w:rsidR="005E33A9">
        <w:t>gan alat panca indera pencium.</w:t>
      </w:r>
      <w:proofErr w:type="gramEnd"/>
      <w:r w:rsidR="005E33A9">
        <w:t xml:space="preserve"> </w:t>
      </w:r>
      <w:proofErr w:type="gramStart"/>
      <w:r w:rsidRPr="00C531D9">
        <w:t>Aroma yang khas dan menarik dapat membuat makanan lebih disukai oleh konsumen sehingga perlu diperhatikan dalam</w:t>
      </w:r>
      <w:r w:rsidR="00AD0B16">
        <w:t xml:space="preserve"> pengolahan suatu bahan makanan.</w:t>
      </w:r>
      <w:proofErr w:type="gramEnd"/>
    </w:p>
    <w:p w:rsidR="00AD0B16" w:rsidRPr="00AD0B16" w:rsidRDefault="00AD0B16" w:rsidP="00AD0B16">
      <w:pPr>
        <w:pStyle w:val="Default"/>
        <w:spacing w:line="480" w:lineRule="auto"/>
        <w:ind w:firstLine="360"/>
        <w:jc w:val="both"/>
      </w:pPr>
      <w:proofErr w:type="gramStart"/>
      <w:r>
        <w:t>Penambahan bayam merah pada pembuatan produk mempengaruhi mutu organoleptik biskuit bayam.</w:t>
      </w:r>
      <w:proofErr w:type="gramEnd"/>
      <w:r>
        <w:t xml:space="preserve"> </w:t>
      </w:r>
      <w:proofErr w:type="gramStart"/>
      <w:r>
        <w:t>Semakin banyak bayam merah yang ditambahkan maka rasa dari biskuit semakin dominan.</w:t>
      </w:r>
      <w:proofErr w:type="gramEnd"/>
      <w:r>
        <w:t xml:space="preserve"> </w:t>
      </w:r>
      <w:proofErr w:type="gramStart"/>
      <w:r>
        <w:t xml:space="preserve">Berdasarkan hasil uji organoleptik panelis kurang </w:t>
      </w:r>
      <w:r w:rsidRPr="00AD0B16">
        <w:t>menyukai biskuit dengan persentase bayam yang tinggi, ini dikarenakan rasa khas biskuit hilang dan tertutup oleh bayam merah.</w:t>
      </w:r>
      <w:proofErr w:type="gramEnd"/>
    </w:p>
    <w:p w:rsidR="00AD0B16" w:rsidRPr="00AE41FD" w:rsidRDefault="00AD0B16" w:rsidP="005E33A9">
      <w:pPr>
        <w:autoSpaceDE w:val="0"/>
        <w:autoSpaceDN w:val="0"/>
        <w:adjustRightInd w:val="0"/>
        <w:spacing w:after="0" w:line="480" w:lineRule="auto"/>
        <w:ind w:firstLine="360"/>
        <w:jc w:val="both"/>
        <w:rPr>
          <w:rFonts w:ascii="Times New Roman" w:hAnsi="Times New Roman" w:cs="Times New Roman"/>
          <w:sz w:val="24"/>
          <w:szCs w:val="24"/>
        </w:rPr>
      </w:pPr>
      <w:r w:rsidRPr="00AD0B16">
        <w:rPr>
          <w:rFonts w:ascii="Times New Roman" w:hAnsi="Times New Roman" w:cs="Times New Roman"/>
          <w:sz w:val="24"/>
          <w:szCs w:val="24"/>
        </w:rPr>
        <w:lastRenderedPageBreak/>
        <w:t xml:space="preserve">Rasa dinilai </w:t>
      </w:r>
      <w:r w:rsidRPr="00AE41FD">
        <w:rPr>
          <w:rFonts w:ascii="Times New Roman" w:hAnsi="Times New Roman" w:cs="Times New Roman"/>
          <w:sz w:val="24"/>
          <w:szCs w:val="24"/>
        </w:rPr>
        <w:t xml:space="preserve">dengan adanya tanggapan rasangsangan kimiawi oleh </w:t>
      </w:r>
      <w:proofErr w:type="gramStart"/>
      <w:r w:rsidRPr="00AE41FD">
        <w:rPr>
          <w:rFonts w:ascii="Times New Roman" w:hAnsi="Times New Roman" w:cs="Times New Roman"/>
          <w:sz w:val="24"/>
          <w:szCs w:val="24"/>
        </w:rPr>
        <w:t>indra</w:t>
      </w:r>
      <w:proofErr w:type="gramEnd"/>
      <w:r w:rsidRPr="00AE41FD">
        <w:rPr>
          <w:rFonts w:ascii="Times New Roman" w:hAnsi="Times New Roman" w:cs="Times New Roman"/>
          <w:sz w:val="24"/>
          <w:szCs w:val="24"/>
        </w:rPr>
        <w:t xml:space="preserve"> pencicip</w:t>
      </w:r>
      <w:r w:rsidR="004E22AC">
        <w:rPr>
          <w:rFonts w:ascii="Times New Roman" w:hAnsi="Times New Roman" w:cs="Times New Roman"/>
          <w:sz w:val="24"/>
          <w:szCs w:val="24"/>
        </w:rPr>
        <w:t xml:space="preserve"> </w:t>
      </w:r>
      <w:r w:rsidRPr="00AE41FD">
        <w:rPr>
          <w:rFonts w:ascii="Times New Roman" w:hAnsi="Times New Roman" w:cs="Times New Roman"/>
          <w:sz w:val="24"/>
          <w:szCs w:val="24"/>
        </w:rPr>
        <w:t>(lidah), dimana akhirnya kesatuan interaksi antara sifat</w:t>
      </w:r>
      <w:r w:rsidR="00AE41FD" w:rsidRPr="00AE41FD">
        <w:rPr>
          <w:rFonts w:ascii="Times New Roman" w:hAnsi="Times New Roman" w:cs="Times New Roman"/>
          <w:sz w:val="24"/>
          <w:szCs w:val="24"/>
        </w:rPr>
        <w:t>-</w:t>
      </w:r>
      <w:r w:rsidRPr="00AE41FD">
        <w:rPr>
          <w:rFonts w:ascii="Times New Roman" w:hAnsi="Times New Roman" w:cs="Times New Roman"/>
          <w:sz w:val="24"/>
          <w:szCs w:val="24"/>
        </w:rPr>
        <w:t xml:space="preserve">sifataroma, rasa dan tekstur merupakankeseluruhan rasa makanan yang dinilai. </w:t>
      </w:r>
      <w:proofErr w:type="gramStart"/>
      <w:r w:rsidRPr="00AE41FD">
        <w:rPr>
          <w:rFonts w:ascii="Times New Roman" w:hAnsi="Times New Roman" w:cs="Times New Roman"/>
          <w:sz w:val="24"/>
          <w:szCs w:val="24"/>
        </w:rPr>
        <w:t>Rasa dapat mempengaruhi penilaian konsumen terhadapsuatu produk.</w:t>
      </w:r>
      <w:proofErr w:type="gramEnd"/>
    </w:p>
    <w:p w:rsidR="00AE41FD" w:rsidRDefault="00AE41FD" w:rsidP="00AE41FD">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AE41FD">
        <w:rPr>
          <w:rFonts w:ascii="Times New Roman" w:hAnsi="Times New Roman" w:cs="Times New Roman"/>
          <w:sz w:val="24"/>
          <w:szCs w:val="24"/>
        </w:rPr>
        <w:t>Warna</w:t>
      </w:r>
      <w:r>
        <w:rPr>
          <w:rFonts w:ascii="Times New Roman" w:hAnsi="Times New Roman" w:cs="Times New Roman"/>
          <w:sz w:val="24"/>
          <w:szCs w:val="24"/>
        </w:rPr>
        <w:t xml:space="preserve"> memegang peranan penting dan menentukan kesukaan panelis terhadap suatu produk.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Makin lama pemanggangan, produk yang dihasilkan semakin coklat karena terjadi r</w:t>
      </w:r>
      <w:r w:rsidR="00D4629B">
        <w:rPr>
          <w:rFonts w:ascii="Times New Roman" w:hAnsi="Times New Roman" w:cs="Times New Roman"/>
          <w:sz w:val="24"/>
          <w:szCs w:val="24"/>
        </w:rPr>
        <w:t>eaksi pencoklatan (Winarno, 2002</w:t>
      </w:r>
      <w:r>
        <w:rPr>
          <w:rFonts w:ascii="Times New Roman" w:hAnsi="Times New Roman" w:cs="Times New Roman"/>
          <w:sz w:val="24"/>
          <w:szCs w:val="24"/>
        </w:rPr>
        <w:t>).</w:t>
      </w:r>
      <w:proofErr w:type="gramEnd"/>
    </w:p>
    <w:p w:rsidR="00AE41FD" w:rsidRDefault="00AE41FD" w:rsidP="00AE41FD">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Penambahan bayam merah juga mempengaruhi warna dari biskuit yang dihasilkan, karena pada dasarnya bayam merah berwarna ungu tua sehingga biskuit dengan penambahan bayam yang banyak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warna biskuit yang agak gelap pula. </w:t>
      </w:r>
      <w:proofErr w:type="gramStart"/>
      <w:r>
        <w:rPr>
          <w:rFonts w:ascii="Times New Roman" w:hAnsi="Times New Roman" w:cs="Times New Roman"/>
          <w:sz w:val="24"/>
          <w:szCs w:val="24"/>
        </w:rPr>
        <w:t>Hal ini mempengaruhi penilaian uji organoleptik terhadap 20 panelis.</w:t>
      </w:r>
      <w:proofErr w:type="gramEnd"/>
      <w:r>
        <w:rPr>
          <w:rFonts w:ascii="Times New Roman" w:hAnsi="Times New Roman" w:cs="Times New Roman"/>
          <w:sz w:val="24"/>
          <w:szCs w:val="24"/>
        </w:rPr>
        <w:t xml:space="preserve"> Berdasarkan </w:t>
      </w:r>
      <w:r w:rsidR="009819BA">
        <w:rPr>
          <w:rFonts w:ascii="Times New Roman" w:hAnsi="Times New Roman" w:cs="Times New Roman"/>
          <w:sz w:val="24"/>
          <w:szCs w:val="24"/>
        </w:rPr>
        <w:t>Tabel</w:t>
      </w:r>
      <w:r>
        <w:rPr>
          <w:rFonts w:ascii="Times New Roman" w:hAnsi="Times New Roman" w:cs="Times New Roman"/>
          <w:sz w:val="24"/>
          <w:szCs w:val="24"/>
        </w:rPr>
        <w:t xml:space="preserve"> 10 terhadap atribut warna, formulasi 1 </w:t>
      </w:r>
      <w:proofErr w:type="gramStart"/>
      <w:r>
        <w:rPr>
          <w:rFonts w:ascii="Times New Roman" w:hAnsi="Times New Roman" w:cs="Times New Roman"/>
          <w:sz w:val="24"/>
          <w:szCs w:val="24"/>
        </w:rPr>
        <w:t>yang  menggunakan</w:t>
      </w:r>
      <w:proofErr w:type="gramEnd"/>
      <w:r>
        <w:rPr>
          <w:rFonts w:ascii="Times New Roman" w:hAnsi="Times New Roman" w:cs="Times New Roman"/>
          <w:sz w:val="24"/>
          <w:szCs w:val="24"/>
        </w:rPr>
        <w:t xml:space="preserve"> persentase bayam merah paling sedikit memiliki nilai rata-rata terbesar dibandingkan formulasi 2,3 dan 4. </w:t>
      </w:r>
      <w:proofErr w:type="gramStart"/>
      <w:r>
        <w:rPr>
          <w:rFonts w:ascii="Times New Roman" w:hAnsi="Times New Roman" w:cs="Times New Roman"/>
          <w:sz w:val="24"/>
          <w:szCs w:val="24"/>
        </w:rPr>
        <w:t>Ini disebabkan semakin banyak bayam merah yang digunakan dalam membuat biskuit maka warna yang dihasilkan pada biskuit semakin tidak menarik terhadap panelis sehingga pada formulasi 4, nilai rata-ratanya sangat rendah.</w:t>
      </w:r>
      <w:proofErr w:type="gramEnd"/>
    </w:p>
    <w:p w:rsidR="00AE41FD" w:rsidRDefault="00AE41FD" w:rsidP="001B6306">
      <w:pPr>
        <w:pStyle w:val="ListParagraph"/>
        <w:numPr>
          <w:ilvl w:val="1"/>
          <w:numId w:val="2"/>
        </w:num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Penelitian Utama</w:t>
      </w:r>
    </w:p>
    <w:p w:rsidR="00BF266A" w:rsidRDefault="00BF266A" w:rsidP="00BF266A">
      <w:pPr>
        <w:pStyle w:val="Default"/>
        <w:spacing w:line="480" w:lineRule="auto"/>
        <w:ind w:firstLine="360"/>
        <w:jc w:val="both"/>
      </w:pPr>
      <w:r>
        <w:t xml:space="preserve">Penelitian utama meliputi pembuatan biskuit bayam dengan formulasi terbaik yang diperoleh dari penelitian pendahuluan yakni formulasi 1 dengan menggunakan bahan baku sebagai berikut : tepung terigu 53,1%; gula 16,3%; mentega 16,3%; susu </w:t>
      </w:r>
      <w:r>
        <w:rPr>
          <w:i/>
        </w:rPr>
        <w:t>full cream</w:t>
      </w:r>
      <w:r>
        <w:t xml:space="preserve"> 5,4%; garam 0,1%; telur 6,8%; </w:t>
      </w:r>
      <w:r>
        <w:rPr>
          <w:i/>
        </w:rPr>
        <w:t>baking powder</w:t>
      </w:r>
      <w:r>
        <w:t xml:space="preserve"> 0,4%; vanilli 0,2%; dan bayam 1,4%.</w:t>
      </w:r>
    </w:p>
    <w:p w:rsidR="00C20F8A" w:rsidRPr="00C20F8A" w:rsidRDefault="00BF266A" w:rsidP="00C20F8A">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Penelitian utama yang dilakukan bertujuan untuk mengetahui karakteristik biskuit bayam dengan penggunaan perbandingan tepung ganyong modifikasi dengan tepung terigu dan jenis gula yang berbeda.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Biskuit yang dihasilkan dilakukan pengujian yang terdiri atas uji organoleptik dengan metode hedoni yang meliputi atribut rasa, warna, aroma, dan tekstur.</w:t>
      </w:r>
      <w:proofErr w:type="gramEnd"/>
      <w:r>
        <w:rPr>
          <w:rFonts w:ascii="Times New Roman" w:hAnsi="Times New Roman" w:cs="Times New Roman"/>
          <w:sz w:val="24"/>
          <w:szCs w:val="24"/>
        </w:rPr>
        <w:t xml:space="preserve"> Selanjutnya dilakukan analisis kimia yang meliputi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dan kadar serat. </w:t>
      </w:r>
      <w:proofErr w:type="gramStart"/>
      <w:r>
        <w:rPr>
          <w:rFonts w:ascii="Times New Roman" w:hAnsi="Times New Roman" w:cs="Times New Roman"/>
          <w:sz w:val="24"/>
          <w:szCs w:val="24"/>
        </w:rPr>
        <w:t>Serta analisis fisik yang meliputi uji daya serap air dan daya kembang biskuit.</w:t>
      </w:r>
      <w:proofErr w:type="gramEnd"/>
    </w:p>
    <w:p w:rsidR="00AE41FD" w:rsidRDefault="00AE41FD" w:rsidP="00AE41FD">
      <w:pPr>
        <w:pStyle w:val="ListParagraph"/>
        <w:numPr>
          <w:ilvl w:val="2"/>
          <w:numId w:val="2"/>
        </w:numPr>
        <w:spacing w:after="0" w:line="480" w:lineRule="auto"/>
        <w:jc w:val="both"/>
        <w:rPr>
          <w:rFonts w:ascii="Times New Roman" w:hAnsi="Times New Roman" w:cs="Times New Roman"/>
          <w:sz w:val="24"/>
          <w:szCs w:val="24"/>
        </w:rPr>
      </w:pPr>
      <w:r w:rsidRPr="00AE41FD">
        <w:rPr>
          <w:rFonts w:ascii="Times New Roman" w:hAnsi="Times New Roman" w:cs="Times New Roman"/>
          <w:sz w:val="24"/>
          <w:szCs w:val="24"/>
        </w:rPr>
        <w:t>Respon Kimia</w:t>
      </w:r>
    </w:p>
    <w:p w:rsidR="00AE41FD" w:rsidRPr="00E97591" w:rsidRDefault="00AE41FD" w:rsidP="00E97591">
      <w:pPr>
        <w:pStyle w:val="ListParagraph"/>
        <w:numPr>
          <w:ilvl w:val="3"/>
          <w:numId w:val="2"/>
        </w:numPr>
        <w:spacing w:after="0" w:line="480" w:lineRule="auto"/>
        <w:jc w:val="both"/>
        <w:rPr>
          <w:rFonts w:ascii="Times New Roman" w:hAnsi="Times New Roman" w:cs="Times New Roman"/>
          <w:sz w:val="24"/>
          <w:szCs w:val="24"/>
        </w:rPr>
      </w:pPr>
      <w:r w:rsidRPr="00E97591">
        <w:rPr>
          <w:rFonts w:ascii="Times New Roman" w:hAnsi="Times New Roman" w:cs="Times New Roman"/>
          <w:sz w:val="24"/>
          <w:szCs w:val="24"/>
        </w:rPr>
        <w:t>Kadar Air</w:t>
      </w:r>
    </w:p>
    <w:p w:rsidR="00E97591" w:rsidRDefault="00E97591" w:rsidP="00E97591">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E97591">
        <w:rPr>
          <w:rFonts w:ascii="Times New Roman" w:hAnsi="Times New Roman" w:cs="Times New Roman"/>
          <w:sz w:val="24"/>
          <w:szCs w:val="24"/>
        </w:rPr>
        <w:t>Kadar air merupakan salah satu karakter yang penting dalam bahan pangan, karena air</w:t>
      </w:r>
      <w:r w:rsidR="003A362F">
        <w:rPr>
          <w:rFonts w:ascii="Times New Roman" w:hAnsi="Times New Roman" w:cs="Times New Roman"/>
          <w:sz w:val="24"/>
          <w:szCs w:val="24"/>
        </w:rPr>
        <w:t xml:space="preserve"> </w:t>
      </w:r>
      <w:r w:rsidRPr="00E97591">
        <w:rPr>
          <w:rFonts w:ascii="Times New Roman" w:hAnsi="Times New Roman" w:cs="Times New Roman"/>
          <w:sz w:val="24"/>
          <w:szCs w:val="24"/>
        </w:rPr>
        <w:t>dapat mempengaruhi karakter fisik dan organoleptik seperti penampakan, tekstur, dan rasa</w:t>
      </w:r>
      <w:r w:rsidR="003A362F">
        <w:rPr>
          <w:rFonts w:ascii="Times New Roman" w:hAnsi="Times New Roman" w:cs="Times New Roman"/>
          <w:sz w:val="24"/>
          <w:szCs w:val="24"/>
        </w:rPr>
        <w:t xml:space="preserve"> </w:t>
      </w:r>
      <w:r w:rsidRPr="00E97591">
        <w:rPr>
          <w:rFonts w:ascii="Times New Roman" w:hAnsi="Times New Roman" w:cs="Times New Roman"/>
          <w:sz w:val="24"/>
          <w:szCs w:val="24"/>
        </w:rPr>
        <w:t>bahan pangan.</w:t>
      </w:r>
      <w:proofErr w:type="gramEnd"/>
      <w:r w:rsidRPr="00E97591">
        <w:rPr>
          <w:rFonts w:ascii="Times New Roman" w:hAnsi="Times New Roman" w:cs="Times New Roman"/>
          <w:sz w:val="24"/>
          <w:szCs w:val="24"/>
        </w:rPr>
        <w:t xml:space="preserve"> Kadar air dalam bahan pangan juga menentukan tingkat kesegaran dan umur</w:t>
      </w:r>
      <w:r w:rsidR="003A362F">
        <w:rPr>
          <w:rFonts w:ascii="Times New Roman" w:hAnsi="Times New Roman" w:cs="Times New Roman"/>
          <w:sz w:val="24"/>
          <w:szCs w:val="24"/>
        </w:rPr>
        <w:t xml:space="preserve"> </w:t>
      </w:r>
      <w:r w:rsidRPr="00E97591">
        <w:rPr>
          <w:rFonts w:ascii="Times New Roman" w:hAnsi="Times New Roman" w:cs="Times New Roman"/>
          <w:sz w:val="24"/>
          <w:szCs w:val="24"/>
        </w:rPr>
        <w:t xml:space="preserve">simpan bahan pangan, </w:t>
      </w:r>
      <w:proofErr w:type="gramStart"/>
      <w:r w:rsidRPr="00E97591">
        <w:rPr>
          <w:rFonts w:ascii="Times New Roman" w:hAnsi="Times New Roman" w:cs="Times New Roman"/>
          <w:sz w:val="24"/>
          <w:szCs w:val="24"/>
        </w:rPr>
        <w:t>kadar</w:t>
      </w:r>
      <w:proofErr w:type="gramEnd"/>
      <w:r w:rsidRPr="00E97591">
        <w:rPr>
          <w:rFonts w:ascii="Times New Roman" w:hAnsi="Times New Roman" w:cs="Times New Roman"/>
          <w:sz w:val="24"/>
          <w:szCs w:val="24"/>
        </w:rPr>
        <w:t xml:space="preserve"> air yang tinggi mengakibatkan mudahnya mikroorganisme seperti</w:t>
      </w:r>
      <w:r w:rsidR="003A362F">
        <w:rPr>
          <w:rFonts w:ascii="Times New Roman" w:hAnsi="Times New Roman" w:cs="Times New Roman"/>
          <w:sz w:val="24"/>
          <w:szCs w:val="24"/>
        </w:rPr>
        <w:t xml:space="preserve"> </w:t>
      </w:r>
      <w:r w:rsidRPr="00E97591">
        <w:rPr>
          <w:rFonts w:ascii="Times New Roman" w:hAnsi="Times New Roman" w:cs="Times New Roman"/>
          <w:sz w:val="24"/>
          <w:szCs w:val="24"/>
        </w:rPr>
        <w:t>bakteri, kapang, dan khamir untuk berkembang biak sehingga akan terjadi kerusakan pada</w:t>
      </w:r>
      <w:r w:rsidR="003A362F">
        <w:rPr>
          <w:rFonts w:ascii="Times New Roman" w:hAnsi="Times New Roman" w:cs="Times New Roman"/>
          <w:sz w:val="24"/>
          <w:szCs w:val="24"/>
        </w:rPr>
        <w:t xml:space="preserve"> </w:t>
      </w:r>
      <w:r w:rsidRPr="00E97591">
        <w:rPr>
          <w:rFonts w:ascii="Times New Roman" w:hAnsi="Times New Roman" w:cs="Times New Roman"/>
          <w:sz w:val="24"/>
          <w:szCs w:val="24"/>
        </w:rPr>
        <w:t>bahan pangan.</w:t>
      </w:r>
    </w:p>
    <w:p w:rsidR="00A60605" w:rsidRPr="003C7502" w:rsidRDefault="00A60605" w:rsidP="00A60605">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ini,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pada biskuit bayam dengan berbagai perlakuan yang dapat dilihat pada </w:t>
      </w:r>
      <w:r w:rsidR="005E33A9">
        <w:rPr>
          <w:rFonts w:ascii="Times New Roman" w:hAnsi="Times New Roman" w:cs="Times New Roman"/>
          <w:sz w:val="24"/>
          <w:szCs w:val="24"/>
        </w:rPr>
        <w:t>Lampiran</w:t>
      </w:r>
      <w:r w:rsidR="003A362F">
        <w:rPr>
          <w:rFonts w:ascii="Times New Roman" w:hAnsi="Times New Roman" w:cs="Times New Roman"/>
          <w:sz w:val="24"/>
          <w:szCs w:val="24"/>
        </w:rPr>
        <w:t xml:space="preserve"> </w:t>
      </w:r>
      <w:r w:rsidR="00567AF6">
        <w:rPr>
          <w:rFonts w:ascii="Times New Roman" w:hAnsi="Times New Roman" w:cs="Times New Roman"/>
          <w:sz w:val="24"/>
          <w:szCs w:val="24"/>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Diketahui bahwa pada analisis variasi (ANAVA) faktor perbandingan tepung ganyong modifikasi dengan tepung terigu (A) dan jenis </w:t>
      </w:r>
      <w:r w:rsidRPr="003C7502">
        <w:rPr>
          <w:rFonts w:ascii="Times New Roman" w:hAnsi="Times New Roman" w:cs="Times New Roman"/>
          <w:sz w:val="24"/>
          <w:szCs w:val="24"/>
        </w:rPr>
        <w:t>gula yang digunakan (B) dan interaksinya, tidak berpengaruh nyata.</w:t>
      </w:r>
      <w:proofErr w:type="gramEnd"/>
      <w:r w:rsidRPr="003C7502">
        <w:rPr>
          <w:rFonts w:ascii="Times New Roman" w:hAnsi="Times New Roman" w:cs="Times New Roman"/>
          <w:sz w:val="24"/>
          <w:szCs w:val="24"/>
        </w:rPr>
        <w:t xml:space="preserve"> Faktor perbandingan tepung ganyong modifikasi dengan tepung terigu tidak berpengaruh nyata terhadap respon kimia </w:t>
      </w:r>
      <w:proofErr w:type="gramStart"/>
      <w:r w:rsidRPr="003C7502">
        <w:rPr>
          <w:rFonts w:ascii="Times New Roman" w:hAnsi="Times New Roman" w:cs="Times New Roman"/>
          <w:sz w:val="24"/>
          <w:szCs w:val="24"/>
        </w:rPr>
        <w:t>kadar</w:t>
      </w:r>
      <w:proofErr w:type="gramEnd"/>
      <w:r w:rsidRPr="003C7502">
        <w:rPr>
          <w:rFonts w:ascii="Times New Roman" w:hAnsi="Times New Roman" w:cs="Times New Roman"/>
          <w:sz w:val="24"/>
          <w:szCs w:val="24"/>
        </w:rPr>
        <w:t xml:space="preserve"> air. Hal ini disebabkan selama proses</w:t>
      </w:r>
      <w:r w:rsidR="003A362F">
        <w:rPr>
          <w:rFonts w:ascii="Times New Roman" w:hAnsi="Times New Roman" w:cs="Times New Roman"/>
          <w:sz w:val="24"/>
          <w:szCs w:val="24"/>
        </w:rPr>
        <w:t xml:space="preserve"> </w:t>
      </w:r>
      <w:r w:rsidRPr="003C7502">
        <w:rPr>
          <w:rFonts w:ascii="Times New Roman" w:hAnsi="Times New Roman" w:cs="Times New Roman"/>
          <w:sz w:val="24"/>
          <w:szCs w:val="24"/>
        </w:rPr>
        <w:t xml:space="preserve">pemanggangan terjadi penguapan air yang seragam sehingga </w:t>
      </w:r>
      <w:proofErr w:type="gramStart"/>
      <w:r w:rsidRPr="003C7502">
        <w:rPr>
          <w:rFonts w:ascii="Times New Roman" w:hAnsi="Times New Roman" w:cs="Times New Roman"/>
          <w:sz w:val="24"/>
          <w:szCs w:val="24"/>
        </w:rPr>
        <w:t>kadar</w:t>
      </w:r>
      <w:proofErr w:type="gramEnd"/>
      <w:r w:rsidR="003A362F">
        <w:rPr>
          <w:rFonts w:ascii="Times New Roman" w:hAnsi="Times New Roman" w:cs="Times New Roman"/>
          <w:sz w:val="24"/>
          <w:szCs w:val="24"/>
        </w:rPr>
        <w:t xml:space="preserve"> </w:t>
      </w:r>
      <w:r w:rsidRPr="003C7502">
        <w:rPr>
          <w:rFonts w:ascii="Times New Roman" w:hAnsi="Times New Roman" w:cs="Times New Roman"/>
          <w:sz w:val="24"/>
          <w:szCs w:val="24"/>
        </w:rPr>
        <w:lastRenderedPageBreak/>
        <w:t>air biskuit kering menjadi</w:t>
      </w:r>
      <w:r w:rsidR="003A362F">
        <w:rPr>
          <w:rFonts w:ascii="Times New Roman" w:hAnsi="Times New Roman" w:cs="Times New Roman"/>
          <w:sz w:val="24"/>
          <w:szCs w:val="24"/>
        </w:rPr>
        <w:t xml:space="preserve"> </w:t>
      </w:r>
      <w:r w:rsidRPr="003C7502">
        <w:rPr>
          <w:rFonts w:ascii="Times New Roman" w:hAnsi="Times New Roman" w:cs="Times New Roman"/>
          <w:sz w:val="24"/>
          <w:szCs w:val="24"/>
        </w:rPr>
        <w:t xml:space="preserve">tidak </w:t>
      </w:r>
      <w:r w:rsidR="005E33A9">
        <w:rPr>
          <w:rFonts w:ascii="Times New Roman" w:hAnsi="Times New Roman" w:cs="Times New Roman"/>
          <w:sz w:val="24"/>
          <w:szCs w:val="24"/>
        </w:rPr>
        <w:t xml:space="preserve">berbeda nyata secara statistik. </w:t>
      </w:r>
      <w:proofErr w:type="gramStart"/>
      <w:r w:rsidRPr="003C7502">
        <w:rPr>
          <w:rFonts w:ascii="Times New Roman" w:hAnsi="Times New Roman" w:cs="Times New Roman"/>
          <w:sz w:val="24"/>
          <w:szCs w:val="24"/>
        </w:rPr>
        <w:t xml:space="preserve">Widowati (2003) menyebutkan bahwa beberapa </w:t>
      </w:r>
      <w:r w:rsidRPr="003C7502">
        <w:rPr>
          <w:rFonts w:ascii="Times New Roman" w:hAnsi="Times New Roman" w:cs="Times New Roman"/>
          <w:iCs/>
          <w:sz w:val="24"/>
          <w:szCs w:val="24"/>
        </w:rPr>
        <w:t>kejadian</w:t>
      </w:r>
      <w:r w:rsidR="003A362F">
        <w:rPr>
          <w:rFonts w:ascii="Times New Roman" w:hAnsi="Times New Roman" w:cs="Times New Roman"/>
          <w:iCs/>
          <w:sz w:val="24"/>
          <w:szCs w:val="24"/>
        </w:rPr>
        <w:t xml:space="preserve"> </w:t>
      </w:r>
      <w:r w:rsidRPr="003C7502">
        <w:rPr>
          <w:rFonts w:ascii="Times New Roman" w:hAnsi="Times New Roman" w:cs="Times New Roman"/>
          <w:sz w:val="24"/>
          <w:szCs w:val="24"/>
        </w:rPr>
        <w:t>penting yang terjadi selama pemanggangan yaitu pengembangan adonan, koagulasi protein,</w:t>
      </w:r>
      <w:r w:rsidR="003A362F">
        <w:rPr>
          <w:rFonts w:ascii="Times New Roman" w:hAnsi="Times New Roman" w:cs="Times New Roman"/>
          <w:sz w:val="24"/>
          <w:szCs w:val="24"/>
        </w:rPr>
        <w:t xml:space="preserve"> </w:t>
      </w:r>
      <w:r w:rsidRPr="003C7502">
        <w:rPr>
          <w:rFonts w:ascii="Times New Roman" w:hAnsi="Times New Roman" w:cs="Times New Roman"/>
          <w:sz w:val="24"/>
          <w:szCs w:val="24"/>
        </w:rPr>
        <w:t>gelatinisasi pati dan penguapan air</w:t>
      </w:r>
      <w:r w:rsidRPr="003C7502">
        <w:rPr>
          <w:rFonts w:ascii="Times New Roman" w:hAnsi="Times New Roman" w:cs="Times New Roman"/>
          <w:iCs/>
          <w:sz w:val="24"/>
          <w:szCs w:val="24"/>
        </w:rPr>
        <w:t>.</w:t>
      </w:r>
      <w:proofErr w:type="gramEnd"/>
      <w:r w:rsidRPr="003C7502">
        <w:rPr>
          <w:rFonts w:ascii="Times New Roman" w:hAnsi="Times New Roman" w:cs="Times New Roman"/>
          <w:iCs/>
          <w:sz w:val="24"/>
          <w:szCs w:val="24"/>
        </w:rPr>
        <w:t xml:space="preserve"> Menurut Widjanarko (2008), pemanasan </w:t>
      </w:r>
      <w:proofErr w:type="gramStart"/>
      <w:r w:rsidRPr="003C7502">
        <w:rPr>
          <w:rFonts w:ascii="Times New Roman" w:hAnsi="Times New Roman" w:cs="Times New Roman"/>
          <w:iCs/>
          <w:sz w:val="24"/>
          <w:szCs w:val="24"/>
        </w:rPr>
        <w:t>akan</w:t>
      </w:r>
      <w:proofErr w:type="gramEnd"/>
      <w:r w:rsidR="003A362F">
        <w:rPr>
          <w:rFonts w:ascii="Times New Roman" w:hAnsi="Times New Roman" w:cs="Times New Roman"/>
          <w:iCs/>
          <w:sz w:val="24"/>
          <w:szCs w:val="24"/>
        </w:rPr>
        <w:t xml:space="preserve"> </w:t>
      </w:r>
      <w:r w:rsidRPr="003C7502">
        <w:rPr>
          <w:rFonts w:ascii="Times New Roman" w:hAnsi="Times New Roman" w:cs="Times New Roman"/>
          <w:iCs/>
          <w:sz w:val="24"/>
          <w:szCs w:val="24"/>
        </w:rPr>
        <w:t>menyebabkan terjadinya gelatinisasi pati dimana granula pati akan membengkak akibat</w:t>
      </w:r>
      <w:r w:rsidR="003A362F">
        <w:rPr>
          <w:rFonts w:ascii="Times New Roman" w:hAnsi="Times New Roman" w:cs="Times New Roman"/>
          <w:iCs/>
          <w:sz w:val="24"/>
          <w:szCs w:val="24"/>
        </w:rPr>
        <w:t xml:space="preserve"> </w:t>
      </w:r>
      <w:r w:rsidRPr="003C7502">
        <w:rPr>
          <w:rFonts w:ascii="Times New Roman" w:hAnsi="Times New Roman" w:cs="Times New Roman"/>
          <w:iCs/>
          <w:sz w:val="24"/>
          <w:szCs w:val="24"/>
        </w:rPr>
        <w:t xml:space="preserve">adanya penyerapan air. </w:t>
      </w:r>
      <w:proofErr w:type="gramStart"/>
      <w:r w:rsidRPr="003C7502">
        <w:rPr>
          <w:rFonts w:ascii="Times New Roman" w:hAnsi="Times New Roman" w:cs="Times New Roman"/>
          <w:iCs/>
          <w:sz w:val="24"/>
          <w:szCs w:val="24"/>
        </w:rPr>
        <w:t>Pembengkakan granula pati terbatas hingga sekitar 30 % dari berat</w:t>
      </w:r>
      <w:r w:rsidR="003A362F">
        <w:rPr>
          <w:rFonts w:ascii="Times New Roman" w:hAnsi="Times New Roman" w:cs="Times New Roman"/>
          <w:iCs/>
          <w:sz w:val="24"/>
          <w:szCs w:val="24"/>
        </w:rPr>
        <w:t xml:space="preserve"> </w:t>
      </w:r>
      <w:r w:rsidRPr="003C7502">
        <w:rPr>
          <w:rFonts w:ascii="Times New Roman" w:hAnsi="Times New Roman" w:cs="Times New Roman"/>
          <w:iCs/>
          <w:sz w:val="24"/>
          <w:szCs w:val="24"/>
        </w:rPr>
        <w:t>tepung.</w:t>
      </w:r>
      <w:proofErr w:type="gramEnd"/>
      <w:r w:rsidRPr="003C7502">
        <w:rPr>
          <w:rFonts w:ascii="Times New Roman" w:hAnsi="Times New Roman" w:cs="Times New Roman"/>
          <w:iCs/>
          <w:sz w:val="24"/>
          <w:szCs w:val="24"/>
        </w:rPr>
        <w:t xml:space="preserve"> Apabila pembengkakan granula pati telah mencapai batas, granula pati tersebut </w:t>
      </w:r>
      <w:proofErr w:type="gramStart"/>
      <w:r w:rsidRPr="003C7502">
        <w:rPr>
          <w:rFonts w:ascii="Times New Roman" w:hAnsi="Times New Roman" w:cs="Times New Roman"/>
          <w:iCs/>
          <w:sz w:val="24"/>
          <w:szCs w:val="24"/>
        </w:rPr>
        <w:t>akan</w:t>
      </w:r>
      <w:proofErr w:type="gramEnd"/>
      <w:r w:rsidR="003A362F">
        <w:rPr>
          <w:rFonts w:ascii="Times New Roman" w:hAnsi="Times New Roman" w:cs="Times New Roman"/>
          <w:iCs/>
          <w:sz w:val="24"/>
          <w:szCs w:val="24"/>
        </w:rPr>
        <w:t xml:space="preserve"> </w:t>
      </w:r>
      <w:r w:rsidRPr="003C7502">
        <w:rPr>
          <w:rFonts w:ascii="Times New Roman" w:hAnsi="Times New Roman" w:cs="Times New Roman"/>
          <w:iCs/>
          <w:sz w:val="24"/>
          <w:szCs w:val="24"/>
        </w:rPr>
        <w:t>pecah sehingga terjadi proses penguapan air.</w:t>
      </w:r>
    </w:p>
    <w:p w:rsidR="00A60605" w:rsidRDefault="00A60605" w:rsidP="00A6060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itu pati yang telah mengalami modifikasi memiliki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lebih kecil dari</w:t>
      </w:r>
      <w:r w:rsidR="003A362F">
        <w:rPr>
          <w:rFonts w:ascii="Times New Roman" w:hAnsi="Times New Roman" w:cs="Times New Roman"/>
          <w:sz w:val="24"/>
          <w:szCs w:val="24"/>
        </w:rPr>
        <w:t xml:space="preserve"> </w:t>
      </w:r>
      <w:r>
        <w:rPr>
          <w:rFonts w:ascii="Times New Roman" w:hAnsi="Times New Roman" w:cs="Times New Roman"/>
          <w:sz w:val="24"/>
          <w:szCs w:val="24"/>
        </w:rPr>
        <w:t xml:space="preserve">pada pati tanpa modifikasi. Kadar air pada pati dipengaruhi oleh proses pengeringan. </w:t>
      </w:r>
      <w:proofErr w:type="gramStart"/>
      <w:r>
        <w:rPr>
          <w:rFonts w:ascii="Times New Roman" w:hAnsi="Times New Roman" w:cs="Times New Roman"/>
          <w:sz w:val="24"/>
          <w:szCs w:val="24"/>
        </w:rPr>
        <w:t>Pengeringan berlangsung dengan memecahkhan ikatan molekul-molekul air yang terjadi didalam bahan.</w:t>
      </w:r>
      <w:proofErr w:type="gramEnd"/>
      <w:r>
        <w:rPr>
          <w:rFonts w:ascii="Times New Roman" w:hAnsi="Times New Roman" w:cs="Times New Roman"/>
          <w:sz w:val="24"/>
          <w:szCs w:val="24"/>
        </w:rPr>
        <w:t xml:space="preserve"> Apabila ikatan molekul-molekul air yang terdiri dari unsur-unsur dasar oksigen dan hidrogen yang dipecahkan, maka molekul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keluar dari bahan. Akibatnya bahan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kehilangan air yang dikandungnya (Hasibuan, 2005).</w:t>
      </w:r>
    </w:p>
    <w:p w:rsidR="00DA3F02" w:rsidRDefault="0085242A" w:rsidP="00066122">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7C8AD8" wp14:editId="67E783BE">
            <wp:extent cx="4749421" cy="1937982"/>
            <wp:effectExtent l="0" t="0" r="13335" b="247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6122" w:rsidRDefault="00A9065F" w:rsidP="00066122">
      <w:pPr>
        <w:autoSpaceDE w:val="0"/>
        <w:autoSpaceDN w:val="0"/>
        <w:adjustRightInd w:val="0"/>
        <w:spacing w:after="0" w:line="240" w:lineRule="auto"/>
        <w:ind w:firstLine="360"/>
        <w:jc w:val="center"/>
        <w:rPr>
          <w:rFonts w:ascii="Times New Roman" w:hAnsi="Times New Roman" w:cs="Times New Roman"/>
          <w:sz w:val="24"/>
          <w:szCs w:val="24"/>
        </w:rPr>
      </w:pPr>
      <w:proofErr w:type="gramStart"/>
      <w:r>
        <w:rPr>
          <w:rFonts w:ascii="Times New Roman" w:hAnsi="Times New Roman" w:cs="Times New Roman"/>
          <w:sz w:val="24"/>
          <w:szCs w:val="24"/>
        </w:rPr>
        <w:t>Gambar</w:t>
      </w:r>
      <w:r w:rsidR="00066122">
        <w:rPr>
          <w:rFonts w:ascii="Times New Roman" w:hAnsi="Times New Roman" w:cs="Times New Roman"/>
          <w:sz w:val="24"/>
          <w:szCs w:val="24"/>
        </w:rPr>
        <w:t xml:space="preserve"> 8.</w:t>
      </w:r>
      <w:proofErr w:type="gramEnd"/>
      <w:r w:rsidR="00066122">
        <w:rPr>
          <w:rFonts w:ascii="Times New Roman" w:hAnsi="Times New Roman" w:cs="Times New Roman"/>
          <w:sz w:val="24"/>
          <w:szCs w:val="24"/>
        </w:rPr>
        <w:t xml:space="preserve"> Grafik hubungan antara </w:t>
      </w:r>
      <w:proofErr w:type="gramStart"/>
      <w:r w:rsidR="00066122">
        <w:rPr>
          <w:rFonts w:ascii="Times New Roman" w:hAnsi="Times New Roman" w:cs="Times New Roman"/>
          <w:sz w:val="24"/>
          <w:szCs w:val="24"/>
        </w:rPr>
        <w:t>kadar</w:t>
      </w:r>
      <w:proofErr w:type="gramEnd"/>
      <w:r w:rsidR="00066122">
        <w:rPr>
          <w:rFonts w:ascii="Times New Roman" w:hAnsi="Times New Roman" w:cs="Times New Roman"/>
          <w:sz w:val="24"/>
          <w:szCs w:val="24"/>
        </w:rPr>
        <w:t xml:space="preserve"> air dengan setiap perlakuan terhadap biskuit bayam</w:t>
      </w:r>
      <w:r w:rsidR="00A60605">
        <w:rPr>
          <w:rFonts w:ascii="Times New Roman" w:hAnsi="Times New Roman" w:cs="Times New Roman"/>
          <w:sz w:val="24"/>
          <w:szCs w:val="24"/>
        </w:rPr>
        <w:t>.</w:t>
      </w:r>
    </w:p>
    <w:p w:rsidR="005E33A9" w:rsidRDefault="005E33A9" w:rsidP="00066122">
      <w:pPr>
        <w:autoSpaceDE w:val="0"/>
        <w:autoSpaceDN w:val="0"/>
        <w:adjustRightInd w:val="0"/>
        <w:spacing w:after="0" w:line="240" w:lineRule="auto"/>
        <w:ind w:firstLine="360"/>
        <w:jc w:val="center"/>
        <w:rPr>
          <w:rFonts w:ascii="Times New Roman" w:hAnsi="Times New Roman" w:cs="Times New Roman"/>
          <w:sz w:val="24"/>
          <w:szCs w:val="24"/>
        </w:rPr>
      </w:pPr>
    </w:p>
    <w:p w:rsidR="005E33A9" w:rsidRPr="00541D32" w:rsidRDefault="00A60605" w:rsidP="00541D3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Dilihat dari Grafik 8, s</w:t>
      </w:r>
      <w:r w:rsidR="0068555D">
        <w:rPr>
          <w:rFonts w:ascii="Times New Roman" w:hAnsi="Times New Roman" w:cs="Times New Roman"/>
          <w:sz w:val="24"/>
          <w:szCs w:val="24"/>
        </w:rPr>
        <w:t xml:space="preserve">ecara keseluruhan biskuit dengan menggunakan gula </w:t>
      </w:r>
      <w:r w:rsidR="0025688C">
        <w:rPr>
          <w:rFonts w:ascii="Times New Roman" w:hAnsi="Times New Roman" w:cs="Times New Roman"/>
          <w:sz w:val="24"/>
          <w:szCs w:val="24"/>
        </w:rPr>
        <w:t>aren</w:t>
      </w:r>
      <w:r w:rsidR="003A362F">
        <w:rPr>
          <w:rFonts w:ascii="Times New Roman" w:hAnsi="Times New Roman" w:cs="Times New Roman"/>
          <w:sz w:val="24"/>
          <w:szCs w:val="24"/>
        </w:rPr>
        <w:t xml:space="preserve"> </w:t>
      </w:r>
      <w:r w:rsidR="005E33A9">
        <w:rPr>
          <w:rFonts w:ascii="Times New Roman" w:hAnsi="Times New Roman" w:cs="Times New Roman"/>
          <w:sz w:val="24"/>
          <w:szCs w:val="24"/>
        </w:rPr>
        <w:t xml:space="preserve">meiliki </w:t>
      </w:r>
      <w:proofErr w:type="gramStart"/>
      <w:r w:rsidR="005E33A9">
        <w:rPr>
          <w:rFonts w:ascii="Times New Roman" w:hAnsi="Times New Roman" w:cs="Times New Roman"/>
          <w:sz w:val="24"/>
          <w:szCs w:val="24"/>
        </w:rPr>
        <w:t>kadar</w:t>
      </w:r>
      <w:proofErr w:type="gramEnd"/>
      <w:r w:rsidR="005E33A9">
        <w:rPr>
          <w:rFonts w:ascii="Times New Roman" w:hAnsi="Times New Roman" w:cs="Times New Roman"/>
          <w:sz w:val="24"/>
          <w:szCs w:val="24"/>
        </w:rPr>
        <w:t xml:space="preserve"> air yang lebih tinggi dibandingkan biskuit yang menggunakan gula tebu dan gula fruktosa, ini dikarenakan gula aren bersifat mudah menarik air </w:t>
      </w:r>
      <w:r w:rsidR="00901BFE">
        <w:rPr>
          <w:rFonts w:ascii="Times New Roman" w:hAnsi="Times New Roman" w:cs="Times New Roman"/>
          <w:sz w:val="24"/>
          <w:szCs w:val="24"/>
        </w:rPr>
        <w:t xml:space="preserve">(higroskopis) </w:t>
      </w:r>
      <w:r w:rsidR="005E33A9">
        <w:rPr>
          <w:rFonts w:ascii="Times New Roman" w:hAnsi="Times New Roman" w:cs="Times New Roman"/>
          <w:sz w:val="24"/>
          <w:szCs w:val="24"/>
        </w:rPr>
        <w:t>karena memiliki kandungan gula reduksi yang tinggi</w:t>
      </w:r>
      <w:r w:rsidR="00901BFE">
        <w:rPr>
          <w:rFonts w:ascii="Times New Roman" w:hAnsi="Times New Roman" w:cs="Times New Roman"/>
          <w:sz w:val="24"/>
          <w:szCs w:val="24"/>
        </w:rPr>
        <w:t xml:space="preserve">. </w:t>
      </w:r>
      <w:proofErr w:type="gramStart"/>
      <w:r w:rsidR="00901BFE">
        <w:rPr>
          <w:rFonts w:ascii="Times New Roman" w:hAnsi="Times New Roman" w:cs="Times New Roman"/>
          <w:sz w:val="24"/>
          <w:szCs w:val="24"/>
        </w:rPr>
        <w:t>Sehingga menyebabakan penyerapan uap air yang berada dilingkungannya.</w:t>
      </w:r>
      <w:proofErr w:type="gramEnd"/>
      <w:r w:rsidR="00901BFE">
        <w:rPr>
          <w:rFonts w:ascii="Times New Roman" w:hAnsi="Times New Roman" w:cs="Times New Roman"/>
          <w:sz w:val="24"/>
          <w:szCs w:val="24"/>
        </w:rPr>
        <w:t xml:space="preserve"> Ditinjau dari penggunaan </w:t>
      </w:r>
      <w:r w:rsidR="00901BFE" w:rsidRPr="00541D32">
        <w:rPr>
          <w:rFonts w:ascii="Times New Roman" w:hAnsi="Times New Roman" w:cs="Times New Roman"/>
          <w:sz w:val="24"/>
          <w:szCs w:val="24"/>
        </w:rPr>
        <w:t xml:space="preserve">perbandingan tepung hasil yang didapatkan tidak berbeda jauh, ini disebabkan keseragaman </w:t>
      </w:r>
      <w:proofErr w:type="gramStart"/>
      <w:r w:rsidR="00901BFE" w:rsidRPr="00541D32">
        <w:rPr>
          <w:rFonts w:ascii="Times New Roman" w:hAnsi="Times New Roman" w:cs="Times New Roman"/>
          <w:sz w:val="24"/>
          <w:szCs w:val="24"/>
        </w:rPr>
        <w:t>kadar</w:t>
      </w:r>
      <w:proofErr w:type="gramEnd"/>
      <w:r w:rsidR="00901BFE" w:rsidRPr="00541D32">
        <w:rPr>
          <w:rFonts w:ascii="Times New Roman" w:hAnsi="Times New Roman" w:cs="Times New Roman"/>
          <w:sz w:val="24"/>
          <w:szCs w:val="24"/>
        </w:rPr>
        <w:t xml:space="preserve"> air yang ada didalam tepung sehingga hasilnya tidak berbeda nyata.</w:t>
      </w:r>
    </w:p>
    <w:p w:rsidR="00541D32" w:rsidRDefault="00541D32" w:rsidP="00541D32">
      <w:pPr>
        <w:spacing w:after="0" w:line="480" w:lineRule="auto"/>
        <w:ind w:firstLine="360"/>
        <w:jc w:val="both"/>
        <w:rPr>
          <w:rFonts w:ascii="Times New Roman" w:hAnsi="Times New Roman" w:cs="Times New Roman"/>
          <w:sz w:val="24"/>
          <w:szCs w:val="24"/>
        </w:rPr>
      </w:pPr>
      <w:r w:rsidRPr="00541D32">
        <w:rPr>
          <w:rFonts w:ascii="Times New Roman" w:hAnsi="Times New Roman" w:cs="Times New Roman"/>
          <w:sz w:val="24"/>
          <w:szCs w:val="24"/>
        </w:rPr>
        <w:t>Sedangkan berdasarkan penggunaan perbandingan tepung kecenderungan semakin tingginya</w:t>
      </w:r>
      <w:r>
        <w:rPr>
          <w:rFonts w:ascii="Times New Roman" w:hAnsi="Times New Roman" w:cs="Times New Roman"/>
          <w:sz w:val="24"/>
          <w:szCs w:val="24"/>
        </w:rPr>
        <w:t xml:space="preserve"> rerataan</w:t>
      </w:r>
      <w:r w:rsidRPr="00541D32">
        <w:rPr>
          <w:rFonts w:ascii="Times New Roman" w:hAnsi="Times New Roman" w:cs="Times New Roman"/>
          <w:sz w:val="24"/>
          <w:szCs w:val="24"/>
        </w:rPr>
        <w:t xml:space="preserve"> kadar air dengan penambahan tepung ganyong disebabkan karena daya serap air tepung ganyong lebih tinggi daripada tepung terigu, sebagaimana yang diungkapkan Hudayah (2002), nilai daya serap air tepung ganyong yaitu sekitar 80%, sedangkan daya serap tepung terigu adalah 70% sehingga</w:t>
      </w:r>
      <w:r w:rsidR="00C111BF">
        <w:rPr>
          <w:rFonts w:ascii="Times New Roman" w:hAnsi="Times New Roman" w:cs="Times New Roman"/>
          <w:sz w:val="24"/>
          <w:szCs w:val="24"/>
        </w:rPr>
        <w:t xml:space="preserve"> </w:t>
      </w:r>
      <w:r w:rsidRPr="00541D32">
        <w:rPr>
          <w:rFonts w:ascii="Times New Roman" w:hAnsi="Times New Roman" w:cs="Times New Roman"/>
          <w:sz w:val="24"/>
          <w:szCs w:val="24"/>
        </w:rPr>
        <w:t>semakin banyak tepung ganyong yang diberikan maka kadar air juga semakin tinggi.</w:t>
      </w:r>
    </w:p>
    <w:p w:rsidR="00C111BF" w:rsidRPr="00541D32" w:rsidRDefault="00C111BF" w:rsidP="00541D3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perbandingan dengan tabel SNI,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pada biskuit maksimal 5%, ini berarti biskuit bayam yang dihasilkan sudah memenuhi syarat SNI yang nilainya 4-5%. Kadar air biskuit maksimal 5% menyatakan bahwa semakin renda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maka umur simpan biskuit semakin lama, karena air sangat berpengaruh terhadap pertumbuhan mikroorganisme. Kadar air yang tinggi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memperngaruhi tekstur biskuit. Biskuit merupakan makanan kering, sehingga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perlu dibatasi 5-10%, karena dapat mengakibatkan tekstur biskuit kurang renyah jika melewati batas tersebut (Fatma, 1986).</w:t>
      </w:r>
    </w:p>
    <w:p w:rsidR="00AE41FD" w:rsidRPr="00541D32" w:rsidRDefault="00AE41FD" w:rsidP="00541D32">
      <w:pPr>
        <w:pStyle w:val="ListParagraph"/>
        <w:numPr>
          <w:ilvl w:val="3"/>
          <w:numId w:val="2"/>
        </w:numPr>
        <w:spacing w:after="0" w:line="480" w:lineRule="auto"/>
        <w:jc w:val="both"/>
        <w:rPr>
          <w:rFonts w:ascii="Times New Roman" w:hAnsi="Times New Roman" w:cs="Times New Roman"/>
          <w:sz w:val="24"/>
          <w:szCs w:val="24"/>
        </w:rPr>
      </w:pPr>
      <w:r w:rsidRPr="00541D32">
        <w:rPr>
          <w:rFonts w:ascii="Times New Roman" w:hAnsi="Times New Roman" w:cs="Times New Roman"/>
          <w:sz w:val="24"/>
          <w:szCs w:val="24"/>
        </w:rPr>
        <w:lastRenderedPageBreak/>
        <w:t>Kadar Serat</w:t>
      </w:r>
    </w:p>
    <w:p w:rsidR="00AF4402" w:rsidRPr="00F66775" w:rsidRDefault="00AF4402" w:rsidP="00AF4402">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AF4402">
        <w:rPr>
          <w:rFonts w:ascii="Times New Roman" w:hAnsi="Times New Roman" w:cs="Times New Roman"/>
          <w:sz w:val="24"/>
          <w:szCs w:val="24"/>
        </w:rPr>
        <w:t>Serat kasar sangat penting dalam penilaian kualitas bahan makanankarena angka ini merupakan indeks dan menentukan nilai nutrisi bahanmakanan tersebut.</w:t>
      </w:r>
      <w:proofErr w:type="gramEnd"/>
      <w:r w:rsidRPr="00AF4402">
        <w:rPr>
          <w:rFonts w:ascii="Times New Roman" w:hAnsi="Times New Roman" w:cs="Times New Roman"/>
          <w:sz w:val="24"/>
          <w:szCs w:val="24"/>
        </w:rPr>
        <w:t xml:space="preserve"> </w:t>
      </w:r>
      <w:proofErr w:type="gramStart"/>
      <w:r w:rsidRPr="00AF4402">
        <w:rPr>
          <w:rFonts w:ascii="Times New Roman" w:hAnsi="Times New Roman" w:cs="Times New Roman"/>
          <w:sz w:val="24"/>
          <w:szCs w:val="24"/>
        </w:rPr>
        <w:t>Serat kasar adalah senyawa yang tidak dapat dicerna dalam</w:t>
      </w:r>
      <w:r w:rsidR="003A362F">
        <w:rPr>
          <w:rFonts w:ascii="Times New Roman" w:hAnsi="Times New Roman" w:cs="Times New Roman"/>
          <w:sz w:val="24"/>
          <w:szCs w:val="24"/>
        </w:rPr>
        <w:t xml:space="preserve"> </w:t>
      </w:r>
      <w:r w:rsidRPr="00AF4402">
        <w:rPr>
          <w:rFonts w:ascii="Times New Roman" w:hAnsi="Times New Roman" w:cs="Times New Roman"/>
          <w:sz w:val="24"/>
          <w:szCs w:val="24"/>
        </w:rPr>
        <w:t>organ pencernaan manusia maupun hewan, serat ini tidak larut dalam asam (H</w:t>
      </w:r>
      <w:r w:rsidRPr="00AF4402">
        <w:rPr>
          <w:rFonts w:ascii="Times New Roman" w:hAnsi="Times New Roman" w:cs="Times New Roman"/>
          <w:sz w:val="24"/>
          <w:szCs w:val="24"/>
          <w:vertAlign w:val="subscript"/>
        </w:rPr>
        <w:t>2</w:t>
      </w:r>
      <w:r w:rsidRPr="00AF4402">
        <w:rPr>
          <w:rFonts w:ascii="Times New Roman" w:hAnsi="Times New Roman" w:cs="Times New Roman"/>
          <w:sz w:val="24"/>
          <w:szCs w:val="24"/>
        </w:rPr>
        <w:t>SO</w:t>
      </w:r>
      <w:r w:rsidRPr="00AF4402">
        <w:rPr>
          <w:rFonts w:ascii="Times New Roman" w:hAnsi="Times New Roman" w:cs="Times New Roman"/>
          <w:sz w:val="24"/>
          <w:szCs w:val="24"/>
          <w:vertAlign w:val="subscript"/>
        </w:rPr>
        <w:t>4</w:t>
      </w:r>
      <w:r w:rsidRPr="00AF4402">
        <w:rPr>
          <w:rFonts w:ascii="Times New Roman" w:hAnsi="Times New Roman" w:cs="Times New Roman"/>
          <w:sz w:val="24"/>
          <w:szCs w:val="24"/>
        </w:rPr>
        <w:t>)</w:t>
      </w:r>
      <w:r w:rsidR="003A362F">
        <w:rPr>
          <w:rFonts w:ascii="Times New Roman" w:hAnsi="Times New Roman" w:cs="Times New Roman"/>
          <w:sz w:val="24"/>
          <w:szCs w:val="24"/>
        </w:rPr>
        <w:t xml:space="preserve"> </w:t>
      </w:r>
      <w:r w:rsidRPr="00AF4402">
        <w:rPr>
          <w:rFonts w:ascii="Times New Roman" w:hAnsi="Times New Roman" w:cs="Times New Roman"/>
          <w:sz w:val="24"/>
          <w:szCs w:val="24"/>
        </w:rPr>
        <w:t>dan basa (NaOH).</w:t>
      </w:r>
      <w:proofErr w:type="gramEnd"/>
      <w:r w:rsidRPr="00AF4402">
        <w:rPr>
          <w:rFonts w:ascii="Times New Roman" w:hAnsi="Times New Roman" w:cs="Times New Roman"/>
          <w:sz w:val="24"/>
          <w:szCs w:val="24"/>
        </w:rPr>
        <w:t xml:space="preserve"> </w:t>
      </w:r>
      <w:proofErr w:type="gramStart"/>
      <w:r w:rsidRPr="00AF4402">
        <w:rPr>
          <w:rFonts w:ascii="Times New Roman" w:hAnsi="Times New Roman" w:cs="Times New Roman"/>
          <w:sz w:val="24"/>
          <w:szCs w:val="24"/>
        </w:rPr>
        <w:t>Serat kasar komponen utamanya disusun oleh selulosa, gum, hemiselulosa,</w:t>
      </w:r>
      <w:r>
        <w:rPr>
          <w:rFonts w:ascii="Times New Roman" w:hAnsi="Times New Roman" w:cs="Times New Roman"/>
          <w:sz w:val="24"/>
          <w:szCs w:val="24"/>
        </w:rPr>
        <w:t xml:space="preserve"> pektin dan lignin (Muchtadi, </w:t>
      </w:r>
      <w:r w:rsidRPr="00AF4402">
        <w:rPr>
          <w:rFonts w:ascii="Times New Roman" w:hAnsi="Times New Roman" w:cs="Times New Roman"/>
          <w:sz w:val="24"/>
          <w:szCs w:val="24"/>
        </w:rPr>
        <w:t>1992).</w:t>
      </w:r>
      <w:proofErr w:type="gramEnd"/>
      <w:r w:rsidRPr="00AF4402">
        <w:rPr>
          <w:rFonts w:ascii="Times New Roman" w:hAnsi="Times New Roman" w:cs="Times New Roman"/>
          <w:sz w:val="24"/>
          <w:szCs w:val="24"/>
        </w:rPr>
        <w:t xml:space="preserve"> Kandungan serat makanan biasanya </w:t>
      </w:r>
      <w:proofErr w:type="gramStart"/>
      <w:r w:rsidRPr="00AF4402">
        <w:rPr>
          <w:rFonts w:ascii="Times New Roman" w:hAnsi="Times New Roman" w:cs="Times New Roman"/>
          <w:sz w:val="24"/>
          <w:szCs w:val="24"/>
        </w:rPr>
        <w:t>216</w:t>
      </w:r>
      <w:r w:rsidR="004E22AC">
        <w:rPr>
          <w:rFonts w:ascii="Times New Roman" w:hAnsi="Times New Roman" w:cs="Times New Roman"/>
          <w:sz w:val="24"/>
          <w:szCs w:val="24"/>
        </w:rPr>
        <w:t xml:space="preserve"> </w:t>
      </w:r>
      <w:bookmarkStart w:id="0" w:name="_GoBack"/>
      <w:bookmarkEnd w:id="0"/>
      <w:r w:rsidR="003A362F">
        <w:rPr>
          <w:rFonts w:ascii="Times New Roman" w:hAnsi="Times New Roman" w:cs="Times New Roman"/>
          <w:sz w:val="24"/>
          <w:szCs w:val="24"/>
        </w:rPr>
        <w:t xml:space="preserve"> </w:t>
      </w:r>
      <w:r w:rsidRPr="00AF4402">
        <w:rPr>
          <w:rFonts w:ascii="Times New Roman" w:hAnsi="Times New Roman" w:cs="Times New Roman"/>
          <w:sz w:val="24"/>
          <w:szCs w:val="24"/>
        </w:rPr>
        <w:t>kali</w:t>
      </w:r>
      <w:proofErr w:type="gramEnd"/>
      <w:r w:rsidRPr="00AF4402">
        <w:rPr>
          <w:rFonts w:ascii="Times New Roman" w:hAnsi="Times New Roman" w:cs="Times New Roman"/>
          <w:sz w:val="24"/>
          <w:szCs w:val="24"/>
        </w:rPr>
        <w:t xml:space="preserve"> lebih</w:t>
      </w:r>
      <w:r w:rsidR="003A362F">
        <w:rPr>
          <w:rFonts w:ascii="Times New Roman" w:hAnsi="Times New Roman" w:cs="Times New Roman"/>
          <w:sz w:val="24"/>
          <w:szCs w:val="24"/>
        </w:rPr>
        <w:t xml:space="preserve"> </w:t>
      </w:r>
      <w:r w:rsidRPr="00AF4402">
        <w:rPr>
          <w:rFonts w:ascii="Times New Roman" w:hAnsi="Times New Roman" w:cs="Times New Roman"/>
          <w:sz w:val="24"/>
          <w:szCs w:val="24"/>
        </w:rPr>
        <w:t xml:space="preserve">besar </w:t>
      </w:r>
      <w:r w:rsidRPr="00F66775">
        <w:rPr>
          <w:rFonts w:ascii="Times New Roman" w:hAnsi="Times New Roman" w:cs="Times New Roman"/>
          <w:sz w:val="24"/>
          <w:szCs w:val="24"/>
        </w:rPr>
        <w:t xml:space="preserve">dibandingkan serat kasar (Deman, 1997). </w:t>
      </w:r>
    </w:p>
    <w:p w:rsidR="00066122" w:rsidRDefault="00AF4402" w:rsidP="00AF4402">
      <w:pPr>
        <w:autoSpaceDE w:val="0"/>
        <w:autoSpaceDN w:val="0"/>
        <w:adjustRightInd w:val="0"/>
        <w:spacing w:after="0" w:line="480" w:lineRule="auto"/>
        <w:ind w:firstLine="360"/>
        <w:jc w:val="both"/>
        <w:rPr>
          <w:rFonts w:ascii="Times New Roman" w:hAnsi="Times New Roman" w:cs="Times New Roman"/>
          <w:sz w:val="24"/>
          <w:szCs w:val="24"/>
        </w:rPr>
      </w:pPr>
      <w:r w:rsidRPr="00F66775">
        <w:rPr>
          <w:rFonts w:ascii="Times New Roman" w:hAnsi="Times New Roman" w:cs="Times New Roman"/>
          <w:sz w:val="24"/>
          <w:szCs w:val="24"/>
        </w:rPr>
        <w:t>Selain itu, kandungan serat kasar dapat digunakan untuk mengevaluasi suatu proses pengolahan, dengan demikian presentase serat kasar dapat dipakai untuk meenetukan kemurnian bahan.</w:t>
      </w:r>
      <w:r w:rsidR="00F66775">
        <w:rPr>
          <w:rFonts w:ascii="Times New Roman" w:hAnsi="Times New Roman" w:cs="Times New Roman"/>
          <w:sz w:val="24"/>
          <w:szCs w:val="24"/>
        </w:rPr>
        <w:t xml:space="preserve"> </w:t>
      </w:r>
      <w:proofErr w:type="gramStart"/>
      <w:r w:rsidR="00F66775">
        <w:rPr>
          <w:rFonts w:ascii="Times New Roman" w:hAnsi="Times New Roman" w:cs="Times New Roman"/>
          <w:sz w:val="24"/>
          <w:szCs w:val="24"/>
        </w:rPr>
        <w:t>Serat kasar juga merupakan senyawa yang tidak dapat dicerna dalam organ pencernaan manusia dan hewan (Sudarmadji, 2003).</w:t>
      </w:r>
      <w:proofErr w:type="gramEnd"/>
    </w:p>
    <w:p w:rsidR="00A60605" w:rsidRDefault="00A60605" w:rsidP="00A60605">
      <w:pPr>
        <w:autoSpaceDE w:val="0"/>
        <w:autoSpaceDN w:val="0"/>
        <w:adjustRightInd w:val="0"/>
        <w:spacing w:after="0" w:line="480" w:lineRule="auto"/>
        <w:ind w:firstLine="360"/>
        <w:jc w:val="both"/>
        <w:rPr>
          <w:rFonts w:ascii="Times New Roman" w:hAnsi="Times New Roman" w:cs="Times New Roman"/>
          <w:sz w:val="24"/>
          <w:szCs w:val="24"/>
        </w:rPr>
      </w:pPr>
      <w:r w:rsidRPr="00F66775">
        <w:rPr>
          <w:rFonts w:ascii="Times New Roman" w:hAnsi="Times New Roman" w:cs="Times New Roman"/>
          <w:sz w:val="24"/>
          <w:szCs w:val="24"/>
        </w:rPr>
        <w:t>Berdasarkan hasil analisis</w:t>
      </w:r>
      <w:r>
        <w:rPr>
          <w:rFonts w:ascii="Times New Roman" w:hAnsi="Times New Roman" w:cs="Times New Roman"/>
          <w:sz w:val="24"/>
          <w:szCs w:val="24"/>
        </w:rPr>
        <w:t xml:space="preserve"> variasi (ANAVA) pada </w:t>
      </w:r>
      <w:r w:rsidR="005E33A9">
        <w:rPr>
          <w:rFonts w:ascii="Times New Roman" w:hAnsi="Times New Roman" w:cs="Times New Roman"/>
          <w:sz w:val="24"/>
          <w:szCs w:val="24"/>
        </w:rPr>
        <w:t>Lampiran</w:t>
      </w:r>
      <w:r w:rsidR="003A362F">
        <w:rPr>
          <w:rFonts w:ascii="Times New Roman" w:hAnsi="Times New Roman" w:cs="Times New Roman"/>
          <w:sz w:val="24"/>
          <w:szCs w:val="24"/>
        </w:rPr>
        <w:t xml:space="preserve"> </w:t>
      </w:r>
      <w:r w:rsidR="00567AF6">
        <w:rPr>
          <w:rFonts w:ascii="Times New Roman" w:hAnsi="Times New Roman" w:cs="Times New Roman"/>
          <w:sz w:val="24"/>
          <w:szCs w:val="24"/>
        </w:rPr>
        <w:t>6</w:t>
      </w:r>
      <w:r>
        <w:rPr>
          <w:rFonts w:ascii="Times New Roman" w:hAnsi="Times New Roman" w:cs="Times New Roman"/>
          <w:sz w:val="24"/>
          <w:szCs w:val="24"/>
        </w:rPr>
        <w:t xml:space="preserve"> menunjukkan bahwa faktor perbandingan tepung ganyong modifikasi dengan tepung terigu (A) dan jenis </w:t>
      </w:r>
      <w:r w:rsidRPr="003C7502">
        <w:rPr>
          <w:rFonts w:ascii="Times New Roman" w:hAnsi="Times New Roman" w:cs="Times New Roman"/>
          <w:sz w:val="24"/>
          <w:szCs w:val="24"/>
        </w:rPr>
        <w:t>gula yang digunakan (B) dan interaksinya, tidak berpengaruh nyata</w:t>
      </w:r>
      <w:r>
        <w:rPr>
          <w:rFonts w:ascii="Times New Roman" w:hAnsi="Times New Roman" w:cs="Times New Roman"/>
          <w:sz w:val="24"/>
          <w:szCs w:val="24"/>
        </w:rPr>
        <w:t xml:space="preserve"> terhadap kadar serat sehingga tidak diperlukan uji lanjut Duncan. Hal ini disebabkan karena pengaruh tepung ganyong yang telah dimodifikasi sehingga kadar serat lebih kecil yaitu sekitar 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serta penggunaan bayam merah yang </w:t>
      </w:r>
      <w:r w:rsidR="00901BFE">
        <w:rPr>
          <w:rFonts w:ascii="Times New Roman" w:hAnsi="Times New Roman" w:cs="Times New Roman"/>
          <w:sz w:val="24"/>
          <w:szCs w:val="24"/>
        </w:rPr>
        <w:t xml:space="preserve">juga </w:t>
      </w:r>
      <w:r>
        <w:rPr>
          <w:rFonts w:ascii="Times New Roman" w:hAnsi="Times New Roman" w:cs="Times New Roman"/>
          <w:sz w:val="24"/>
          <w:szCs w:val="24"/>
        </w:rPr>
        <w:t>memiliki kandungan serat 2,2%.</w:t>
      </w:r>
    </w:p>
    <w:p w:rsidR="00066122" w:rsidRDefault="0085242A" w:rsidP="006860C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7B5F2DB" wp14:editId="5A328570">
            <wp:extent cx="4708477" cy="1992573"/>
            <wp:effectExtent l="0" t="0" r="1651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597F" w:rsidRDefault="00A9065F" w:rsidP="005E597F">
      <w:pPr>
        <w:autoSpaceDE w:val="0"/>
        <w:autoSpaceDN w:val="0"/>
        <w:adjustRightInd w:val="0"/>
        <w:spacing w:after="0" w:line="240" w:lineRule="auto"/>
        <w:ind w:firstLine="360"/>
        <w:jc w:val="center"/>
        <w:rPr>
          <w:rFonts w:ascii="Times New Roman" w:hAnsi="Times New Roman" w:cs="Times New Roman"/>
          <w:sz w:val="24"/>
          <w:szCs w:val="24"/>
        </w:rPr>
      </w:pPr>
      <w:proofErr w:type="gramStart"/>
      <w:r>
        <w:rPr>
          <w:rFonts w:ascii="Times New Roman" w:hAnsi="Times New Roman" w:cs="Times New Roman"/>
          <w:sz w:val="24"/>
          <w:szCs w:val="24"/>
        </w:rPr>
        <w:t>Gambar</w:t>
      </w:r>
      <w:r w:rsidR="005E597F">
        <w:rPr>
          <w:rFonts w:ascii="Times New Roman" w:hAnsi="Times New Roman" w:cs="Times New Roman"/>
          <w:sz w:val="24"/>
          <w:szCs w:val="24"/>
        </w:rPr>
        <w:t xml:space="preserve"> 9.</w:t>
      </w:r>
      <w:proofErr w:type="gramEnd"/>
      <w:r w:rsidR="005E597F">
        <w:rPr>
          <w:rFonts w:ascii="Times New Roman" w:hAnsi="Times New Roman" w:cs="Times New Roman"/>
          <w:sz w:val="24"/>
          <w:szCs w:val="24"/>
        </w:rPr>
        <w:t xml:space="preserve"> Grafik hubungan antara </w:t>
      </w:r>
      <w:proofErr w:type="gramStart"/>
      <w:r w:rsidR="005E597F">
        <w:rPr>
          <w:rFonts w:ascii="Times New Roman" w:hAnsi="Times New Roman" w:cs="Times New Roman"/>
          <w:sz w:val="24"/>
          <w:szCs w:val="24"/>
        </w:rPr>
        <w:t>kadar</w:t>
      </w:r>
      <w:proofErr w:type="gramEnd"/>
      <w:r w:rsidR="005E597F">
        <w:rPr>
          <w:rFonts w:ascii="Times New Roman" w:hAnsi="Times New Roman" w:cs="Times New Roman"/>
          <w:sz w:val="24"/>
          <w:szCs w:val="24"/>
        </w:rPr>
        <w:t xml:space="preserve"> serat dengan setiap perlakuan terhadap biskuit bayam</w:t>
      </w:r>
    </w:p>
    <w:p w:rsidR="005E597F" w:rsidRDefault="005E597F" w:rsidP="005E597F">
      <w:pPr>
        <w:autoSpaceDE w:val="0"/>
        <w:autoSpaceDN w:val="0"/>
        <w:adjustRightInd w:val="0"/>
        <w:spacing w:after="0" w:line="240" w:lineRule="auto"/>
        <w:ind w:firstLine="360"/>
        <w:jc w:val="both"/>
        <w:rPr>
          <w:rFonts w:ascii="Times New Roman" w:hAnsi="Times New Roman" w:cs="Times New Roman"/>
          <w:sz w:val="24"/>
          <w:szCs w:val="24"/>
        </w:rPr>
      </w:pPr>
    </w:p>
    <w:p w:rsidR="00177EA6" w:rsidRDefault="005501A0" w:rsidP="00AF4402">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Kandungan </w:t>
      </w:r>
      <w:r w:rsidR="00177EA6">
        <w:rPr>
          <w:rFonts w:ascii="Times New Roman" w:hAnsi="Times New Roman" w:cs="Times New Roman"/>
          <w:sz w:val="24"/>
          <w:szCs w:val="24"/>
        </w:rPr>
        <w:t xml:space="preserve"> serat</w:t>
      </w:r>
      <w:proofErr w:type="gramEnd"/>
      <w:r w:rsidR="00177EA6">
        <w:rPr>
          <w:rFonts w:ascii="Times New Roman" w:hAnsi="Times New Roman" w:cs="Times New Roman"/>
          <w:sz w:val="24"/>
          <w:szCs w:val="24"/>
        </w:rPr>
        <w:t xml:space="preserve"> pada analisis ini mengalami kenaikan dari kandungan serat kasar pada tepung ganyong </w:t>
      </w:r>
      <w:r w:rsidR="00DA3F02">
        <w:rPr>
          <w:rFonts w:ascii="Times New Roman" w:hAnsi="Times New Roman" w:cs="Times New Roman"/>
          <w:sz w:val="24"/>
          <w:szCs w:val="24"/>
        </w:rPr>
        <w:t xml:space="preserve">dan bayam itu </w:t>
      </w:r>
      <w:r w:rsidR="00177EA6">
        <w:rPr>
          <w:rFonts w:ascii="Times New Roman" w:hAnsi="Times New Roman" w:cs="Times New Roman"/>
          <w:sz w:val="24"/>
          <w:szCs w:val="24"/>
        </w:rPr>
        <w:t>sendiri</w:t>
      </w:r>
      <w:r w:rsidR="00DA3F02">
        <w:rPr>
          <w:rFonts w:ascii="Times New Roman" w:hAnsi="Times New Roman" w:cs="Times New Roman"/>
          <w:sz w:val="24"/>
          <w:szCs w:val="24"/>
        </w:rPr>
        <w:t xml:space="preserve">. </w:t>
      </w:r>
      <w:proofErr w:type="gramStart"/>
      <w:r w:rsidR="009F07DA">
        <w:rPr>
          <w:rFonts w:ascii="Times New Roman" w:hAnsi="Times New Roman" w:cs="Times New Roman"/>
          <w:sz w:val="24"/>
          <w:szCs w:val="24"/>
        </w:rPr>
        <w:t>Dilihat dari Gambar 9.</w:t>
      </w:r>
      <w:proofErr w:type="gramEnd"/>
      <w:r w:rsidR="009F07DA">
        <w:rPr>
          <w:rFonts w:ascii="Times New Roman" w:hAnsi="Times New Roman" w:cs="Times New Roman"/>
          <w:sz w:val="24"/>
          <w:szCs w:val="24"/>
        </w:rPr>
        <w:t xml:space="preserve"> Perbandingan tepung ganyong modifikasi yang paling sedikit penggunaannya memiliki rerata </w:t>
      </w:r>
      <w:proofErr w:type="gramStart"/>
      <w:r w:rsidR="009F07DA">
        <w:rPr>
          <w:rFonts w:ascii="Times New Roman" w:hAnsi="Times New Roman" w:cs="Times New Roman"/>
          <w:sz w:val="24"/>
          <w:szCs w:val="24"/>
        </w:rPr>
        <w:t>kadar</w:t>
      </w:r>
      <w:proofErr w:type="gramEnd"/>
      <w:r w:rsidR="009F07DA">
        <w:rPr>
          <w:rFonts w:ascii="Times New Roman" w:hAnsi="Times New Roman" w:cs="Times New Roman"/>
          <w:sz w:val="24"/>
          <w:szCs w:val="24"/>
        </w:rPr>
        <w:t xml:space="preserve"> serat biskuit yang paling kecil dibandingan penggunaan tepung ganyong modifikasi dengan perbandingan 1:1 dan 2:1</w:t>
      </w:r>
      <w:r w:rsidR="00177EA6" w:rsidRPr="00A60605">
        <w:rPr>
          <w:rFonts w:ascii="Times New Roman" w:hAnsi="Times New Roman" w:cs="Times New Roman"/>
          <w:sz w:val="24"/>
          <w:szCs w:val="24"/>
        </w:rPr>
        <w:t xml:space="preserve">. </w:t>
      </w:r>
      <w:proofErr w:type="gramStart"/>
      <w:r>
        <w:rPr>
          <w:rFonts w:ascii="Times New Roman" w:hAnsi="Times New Roman" w:cs="Times New Roman"/>
          <w:sz w:val="24"/>
          <w:szCs w:val="24"/>
        </w:rPr>
        <w:t>Ini disebabkan karena semakin sedikit penggunaan tepung ganyong modifikasi maka semakin kecil pula kandungan serat pada biskuit.</w:t>
      </w:r>
      <w:proofErr w:type="gramEnd"/>
      <w:r>
        <w:rPr>
          <w:rFonts w:ascii="Times New Roman" w:hAnsi="Times New Roman" w:cs="Times New Roman"/>
          <w:sz w:val="24"/>
          <w:szCs w:val="24"/>
        </w:rPr>
        <w:t xml:space="preserve">  </w:t>
      </w:r>
      <w:proofErr w:type="gramStart"/>
      <w:r w:rsidR="00177EA6" w:rsidRPr="00A60605">
        <w:rPr>
          <w:rFonts w:ascii="Times New Roman" w:hAnsi="Times New Roman" w:cs="Times New Roman"/>
          <w:sz w:val="24"/>
          <w:szCs w:val="24"/>
        </w:rPr>
        <w:t>Namun nilai tersebut masih tidak berbeda nyata.</w:t>
      </w:r>
      <w:proofErr w:type="gramEnd"/>
      <w:r>
        <w:rPr>
          <w:rFonts w:ascii="Times New Roman" w:hAnsi="Times New Roman" w:cs="Times New Roman"/>
          <w:sz w:val="24"/>
          <w:szCs w:val="24"/>
        </w:rPr>
        <w:t xml:space="preserve"> Sedangkan pada penggunaan gula tidak mempengaruhi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serat pada biskuit karena didalam gula tidak mengandung serat kasar.</w:t>
      </w:r>
    </w:p>
    <w:p w:rsidR="00C111BF" w:rsidRPr="00A60605" w:rsidRDefault="00C111BF" w:rsidP="00AF4402">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perbandingan tabel SNI, kadar serat pada biskuit adalah</w:t>
      </w:r>
      <w:r w:rsidR="0058603B">
        <w:rPr>
          <w:rFonts w:ascii="Times New Roman" w:hAnsi="Times New Roman" w:cs="Times New Roman"/>
          <w:sz w:val="24"/>
          <w:szCs w:val="24"/>
        </w:rPr>
        <w:t xml:space="preserve"> maksimal 0</w:t>
      </w:r>
      <w:proofErr w:type="gramStart"/>
      <w:r w:rsidR="0058603B">
        <w:rPr>
          <w:rFonts w:ascii="Times New Roman" w:hAnsi="Times New Roman" w:cs="Times New Roman"/>
          <w:sz w:val="24"/>
          <w:szCs w:val="24"/>
        </w:rPr>
        <w:t>,5</w:t>
      </w:r>
      <w:proofErr w:type="gramEnd"/>
      <w:r w:rsidR="0058603B">
        <w:rPr>
          <w:rFonts w:ascii="Times New Roman" w:hAnsi="Times New Roman" w:cs="Times New Roman"/>
          <w:sz w:val="24"/>
          <w:szCs w:val="24"/>
        </w:rPr>
        <w:t xml:space="preserve">%, sedangkan hasil pada biskuit bayam adalah 10-14%. </w:t>
      </w:r>
      <w:proofErr w:type="gramStart"/>
      <w:r w:rsidR="0058603B">
        <w:rPr>
          <w:rFonts w:ascii="Times New Roman" w:hAnsi="Times New Roman" w:cs="Times New Roman"/>
          <w:sz w:val="24"/>
          <w:szCs w:val="24"/>
        </w:rPr>
        <w:t>Ini dikarenakan biskuit bayam ini menonjolkan nilai kesehatannya.</w:t>
      </w:r>
      <w:proofErr w:type="gramEnd"/>
      <w:r w:rsidR="0058603B">
        <w:rPr>
          <w:rFonts w:ascii="Times New Roman" w:hAnsi="Times New Roman" w:cs="Times New Roman"/>
          <w:sz w:val="24"/>
          <w:szCs w:val="24"/>
        </w:rPr>
        <w:t xml:space="preserve"> </w:t>
      </w:r>
      <w:proofErr w:type="gramStart"/>
      <w:r w:rsidR="0058603B">
        <w:rPr>
          <w:rFonts w:ascii="Times New Roman" w:hAnsi="Times New Roman" w:cs="Times New Roman"/>
          <w:sz w:val="24"/>
          <w:szCs w:val="24"/>
        </w:rPr>
        <w:t>Kadar serat yang tinggi baik untuk pencernaan, karena serat tidak dapat dicerna oleh tubuh.</w:t>
      </w:r>
      <w:proofErr w:type="gramEnd"/>
      <w:r w:rsidR="0058603B">
        <w:rPr>
          <w:rFonts w:ascii="Times New Roman" w:hAnsi="Times New Roman" w:cs="Times New Roman"/>
          <w:sz w:val="24"/>
          <w:szCs w:val="24"/>
        </w:rPr>
        <w:t xml:space="preserve"> Namun ini tidak memenuhi standar SNI, sehingga penggunaan biskuit bayam ini tidak diperuntukkan untuk segala </w:t>
      </w:r>
      <w:proofErr w:type="gramStart"/>
      <w:r w:rsidR="0058603B">
        <w:rPr>
          <w:rFonts w:ascii="Times New Roman" w:hAnsi="Times New Roman" w:cs="Times New Roman"/>
          <w:sz w:val="24"/>
          <w:szCs w:val="24"/>
        </w:rPr>
        <w:t>usia</w:t>
      </w:r>
      <w:proofErr w:type="gramEnd"/>
      <w:r w:rsidR="0058603B">
        <w:rPr>
          <w:rFonts w:ascii="Times New Roman" w:hAnsi="Times New Roman" w:cs="Times New Roman"/>
          <w:sz w:val="24"/>
          <w:szCs w:val="24"/>
        </w:rPr>
        <w:t xml:space="preserve">. Karena </w:t>
      </w:r>
      <w:proofErr w:type="gramStart"/>
      <w:r w:rsidR="0058603B">
        <w:rPr>
          <w:rFonts w:ascii="Times New Roman" w:hAnsi="Times New Roman" w:cs="Times New Roman"/>
          <w:sz w:val="24"/>
          <w:szCs w:val="24"/>
        </w:rPr>
        <w:t>usia</w:t>
      </w:r>
      <w:proofErr w:type="gramEnd"/>
      <w:r w:rsidR="0058603B">
        <w:rPr>
          <w:rFonts w:ascii="Times New Roman" w:hAnsi="Times New Roman" w:cs="Times New Roman"/>
          <w:sz w:val="24"/>
          <w:szCs w:val="24"/>
        </w:rPr>
        <w:t xml:space="preserve"> dibawah 3 tahun kondisi pencernaannya masih belum membutuhkan serat yang kadarnya cukup tinggi.</w:t>
      </w:r>
    </w:p>
    <w:p w:rsidR="00AE41FD" w:rsidRPr="00A60605" w:rsidRDefault="00AE41FD" w:rsidP="00AF4402">
      <w:pPr>
        <w:pStyle w:val="ListParagraph"/>
        <w:numPr>
          <w:ilvl w:val="2"/>
          <w:numId w:val="2"/>
        </w:numPr>
        <w:spacing w:after="0" w:line="480" w:lineRule="auto"/>
        <w:jc w:val="both"/>
        <w:rPr>
          <w:rFonts w:ascii="Times New Roman" w:hAnsi="Times New Roman" w:cs="Times New Roman"/>
          <w:sz w:val="24"/>
          <w:szCs w:val="24"/>
        </w:rPr>
      </w:pPr>
      <w:r w:rsidRPr="00A60605">
        <w:rPr>
          <w:rFonts w:ascii="Times New Roman" w:hAnsi="Times New Roman" w:cs="Times New Roman"/>
          <w:sz w:val="24"/>
          <w:szCs w:val="24"/>
        </w:rPr>
        <w:lastRenderedPageBreak/>
        <w:t>Respon Fisik</w:t>
      </w:r>
    </w:p>
    <w:p w:rsidR="00AE41FD" w:rsidRPr="00A60605" w:rsidRDefault="00AE41FD" w:rsidP="00AF4402">
      <w:pPr>
        <w:pStyle w:val="ListParagraph"/>
        <w:numPr>
          <w:ilvl w:val="3"/>
          <w:numId w:val="2"/>
        </w:numPr>
        <w:spacing w:after="0" w:line="480" w:lineRule="auto"/>
        <w:jc w:val="both"/>
        <w:rPr>
          <w:rFonts w:ascii="Times New Roman" w:hAnsi="Times New Roman" w:cs="Times New Roman"/>
          <w:sz w:val="24"/>
          <w:szCs w:val="24"/>
        </w:rPr>
      </w:pPr>
      <w:r w:rsidRPr="00A60605">
        <w:rPr>
          <w:rFonts w:ascii="Times New Roman" w:hAnsi="Times New Roman" w:cs="Times New Roman"/>
          <w:sz w:val="24"/>
          <w:szCs w:val="24"/>
        </w:rPr>
        <w:t>Daya Serap Biskuit</w:t>
      </w:r>
    </w:p>
    <w:p w:rsidR="00DA3F02" w:rsidRDefault="00DA3F02" w:rsidP="00A60605">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A60605">
        <w:rPr>
          <w:rFonts w:ascii="Times New Roman" w:hAnsi="Times New Roman" w:cs="Times New Roman"/>
          <w:sz w:val="24"/>
          <w:szCs w:val="24"/>
        </w:rPr>
        <w:t>Daya serap air merupakan kemampuan suatu bahan untuk menyerap dan mempertahankan air bebas.</w:t>
      </w:r>
      <w:proofErr w:type="gramEnd"/>
      <w:r w:rsidRPr="00A60605">
        <w:rPr>
          <w:rFonts w:ascii="Times New Roman" w:hAnsi="Times New Roman" w:cs="Times New Roman"/>
          <w:sz w:val="24"/>
          <w:szCs w:val="24"/>
        </w:rPr>
        <w:t xml:space="preserve"> </w:t>
      </w:r>
      <w:proofErr w:type="gramStart"/>
      <w:r w:rsidRPr="00A60605">
        <w:rPr>
          <w:rFonts w:ascii="Times New Roman" w:hAnsi="Times New Roman" w:cs="Times New Roman"/>
          <w:sz w:val="24"/>
          <w:szCs w:val="24"/>
        </w:rPr>
        <w:t>Dalam pengujian, air bebas ini merupakan air yang sengaja ditambahkan dalam jumlah atau ukuran tertentu.</w:t>
      </w:r>
      <w:proofErr w:type="gramEnd"/>
    </w:p>
    <w:p w:rsidR="00424D30" w:rsidRDefault="00424D30" w:rsidP="00424D30">
      <w:pPr>
        <w:spacing w:after="0" w:line="480" w:lineRule="auto"/>
        <w:ind w:firstLine="360"/>
        <w:jc w:val="both"/>
        <w:rPr>
          <w:rFonts w:ascii="Times New Roman" w:hAnsi="Times New Roman" w:cs="Times New Roman"/>
          <w:sz w:val="24"/>
          <w:szCs w:val="24"/>
        </w:rPr>
      </w:pPr>
      <w:proofErr w:type="gramStart"/>
      <w:r w:rsidRPr="00055D5F">
        <w:rPr>
          <w:rFonts w:ascii="Times New Roman" w:hAnsi="Times New Roman" w:cs="Times New Roman"/>
          <w:sz w:val="24"/>
          <w:szCs w:val="24"/>
        </w:rPr>
        <w:t>Penyerapan air pada biskuit sangat dipengaruhi oleh bahan-bahan penyusunnya.</w:t>
      </w:r>
      <w:proofErr w:type="gramEnd"/>
      <w:r w:rsidRPr="00055D5F">
        <w:rPr>
          <w:rFonts w:ascii="Times New Roman" w:hAnsi="Times New Roman" w:cs="Times New Roman"/>
          <w:sz w:val="24"/>
          <w:szCs w:val="24"/>
        </w:rPr>
        <w:t xml:space="preserve"> Bahan penyusun biskuit </w:t>
      </w:r>
      <w:r>
        <w:rPr>
          <w:rFonts w:ascii="Times New Roman" w:hAnsi="Times New Roman" w:cs="Times New Roman"/>
          <w:sz w:val="24"/>
          <w:szCs w:val="24"/>
        </w:rPr>
        <w:t xml:space="preserve">bayam </w:t>
      </w:r>
      <w:r w:rsidRPr="00055D5F">
        <w:rPr>
          <w:rFonts w:ascii="Times New Roman" w:hAnsi="Times New Roman" w:cs="Times New Roman"/>
          <w:sz w:val="24"/>
          <w:szCs w:val="24"/>
        </w:rPr>
        <w:t>adalah terigu, tepung ga</w:t>
      </w:r>
      <w:r>
        <w:rPr>
          <w:rFonts w:ascii="Times New Roman" w:hAnsi="Times New Roman" w:cs="Times New Roman"/>
          <w:sz w:val="24"/>
          <w:szCs w:val="24"/>
        </w:rPr>
        <w:t>nyong modifikasi, gula, margarin</w:t>
      </w:r>
      <w:r w:rsidRPr="00055D5F">
        <w:rPr>
          <w:rFonts w:ascii="Times New Roman" w:hAnsi="Times New Roman" w:cs="Times New Roman"/>
          <w:sz w:val="24"/>
          <w:szCs w:val="24"/>
        </w:rPr>
        <w:t xml:space="preserve">, susu </w:t>
      </w:r>
      <w:r>
        <w:rPr>
          <w:rFonts w:ascii="Times New Roman" w:hAnsi="Times New Roman" w:cs="Times New Roman"/>
          <w:i/>
          <w:sz w:val="24"/>
          <w:szCs w:val="24"/>
        </w:rPr>
        <w:t>full cream</w:t>
      </w:r>
      <w:r w:rsidRPr="00055D5F">
        <w:rPr>
          <w:rFonts w:ascii="Times New Roman" w:hAnsi="Times New Roman" w:cs="Times New Roman"/>
          <w:sz w:val="24"/>
          <w:szCs w:val="24"/>
        </w:rPr>
        <w:t xml:space="preserve">, telur, garam, </w:t>
      </w:r>
      <w:r>
        <w:rPr>
          <w:rFonts w:ascii="Times New Roman" w:hAnsi="Times New Roman" w:cs="Times New Roman"/>
          <w:i/>
          <w:iCs/>
          <w:sz w:val="24"/>
          <w:szCs w:val="24"/>
        </w:rPr>
        <w:t>baking powder,</w:t>
      </w:r>
      <w:r>
        <w:rPr>
          <w:rFonts w:ascii="Times New Roman" w:hAnsi="Times New Roman" w:cs="Times New Roman"/>
          <w:sz w:val="24"/>
          <w:szCs w:val="24"/>
        </w:rPr>
        <w:t xml:space="preserve"> vanili, dan bayam. </w:t>
      </w:r>
      <w:proofErr w:type="gramStart"/>
      <w:r w:rsidRPr="00055D5F">
        <w:rPr>
          <w:rFonts w:ascii="Times New Roman" w:hAnsi="Times New Roman" w:cs="Times New Roman"/>
          <w:sz w:val="24"/>
          <w:szCs w:val="24"/>
        </w:rPr>
        <w:t>Di dalam bahan-bahan tersebut, senyawa yang berperan dalam penyerapan</w:t>
      </w:r>
      <w:r w:rsidR="00D86F31">
        <w:rPr>
          <w:rFonts w:ascii="Times New Roman" w:hAnsi="Times New Roman" w:cs="Times New Roman"/>
          <w:sz w:val="24"/>
          <w:szCs w:val="24"/>
        </w:rPr>
        <w:t xml:space="preserve"> </w:t>
      </w:r>
      <w:r w:rsidRPr="00055D5F">
        <w:rPr>
          <w:rFonts w:ascii="Times New Roman" w:hAnsi="Times New Roman" w:cs="Times New Roman"/>
          <w:sz w:val="24"/>
          <w:szCs w:val="24"/>
        </w:rPr>
        <w:t>air adalah protein, pati dan gula-gula sederhana.</w:t>
      </w:r>
      <w:proofErr w:type="gramEnd"/>
      <w:r w:rsidRPr="00055D5F">
        <w:rPr>
          <w:rFonts w:ascii="Times New Roman" w:hAnsi="Times New Roman" w:cs="Times New Roman"/>
          <w:sz w:val="24"/>
          <w:szCs w:val="24"/>
        </w:rPr>
        <w:t xml:space="preserve"> </w:t>
      </w:r>
    </w:p>
    <w:p w:rsidR="00A60605" w:rsidRDefault="00A60605" w:rsidP="00A60605">
      <w:pPr>
        <w:spacing w:after="0" w:line="480" w:lineRule="auto"/>
        <w:ind w:firstLine="446"/>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variasi (ANAVA) pada </w:t>
      </w:r>
      <w:r w:rsidR="005E33A9">
        <w:rPr>
          <w:rFonts w:ascii="Times New Roman" w:hAnsi="Times New Roman" w:cs="Times New Roman"/>
          <w:sz w:val="24"/>
          <w:szCs w:val="24"/>
        </w:rPr>
        <w:t>Lampiran</w:t>
      </w:r>
      <w:r w:rsidR="00567AF6">
        <w:rPr>
          <w:rFonts w:ascii="Times New Roman" w:hAnsi="Times New Roman" w:cs="Times New Roman"/>
          <w:sz w:val="24"/>
          <w:szCs w:val="24"/>
        </w:rPr>
        <w:t xml:space="preserve"> 6</w:t>
      </w:r>
      <w:r>
        <w:rPr>
          <w:rFonts w:ascii="Times New Roman" w:hAnsi="Times New Roman" w:cs="Times New Roman"/>
          <w:sz w:val="24"/>
          <w:szCs w:val="24"/>
        </w:rPr>
        <w:t xml:space="preserve"> menunjukkan </w:t>
      </w:r>
      <w:proofErr w:type="gramStart"/>
      <w:r>
        <w:rPr>
          <w:rFonts w:ascii="Times New Roman" w:hAnsi="Times New Roman" w:cs="Times New Roman"/>
          <w:sz w:val="24"/>
          <w:szCs w:val="24"/>
        </w:rPr>
        <w:t>bahwa  faktor</w:t>
      </w:r>
      <w:proofErr w:type="gramEnd"/>
      <w:r>
        <w:rPr>
          <w:rFonts w:ascii="Times New Roman" w:hAnsi="Times New Roman" w:cs="Times New Roman"/>
          <w:sz w:val="24"/>
          <w:szCs w:val="24"/>
        </w:rPr>
        <w:t xml:space="preserve"> perbandingan tepung ganyong modifikasi dengan tepung terigu (A) dan interaksi keduanya tidak berpengaruh nyata sedangkan  jenis </w:t>
      </w:r>
      <w:r w:rsidRPr="003C7502">
        <w:rPr>
          <w:rFonts w:ascii="Times New Roman" w:hAnsi="Times New Roman" w:cs="Times New Roman"/>
          <w:sz w:val="24"/>
          <w:szCs w:val="24"/>
        </w:rPr>
        <w:t xml:space="preserve">gula yang digunakan (B) </w:t>
      </w:r>
      <w:r>
        <w:rPr>
          <w:rFonts w:ascii="Times New Roman" w:hAnsi="Times New Roman" w:cs="Times New Roman"/>
          <w:sz w:val="24"/>
          <w:szCs w:val="24"/>
        </w:rPr>
        <w:t xml:space="preserve">berpengaruh nyata terhadap daya serap air, maka dilanjutkan uji Lanjut Duncan. </w:t>
      </w:r>
      <w:proofErr w:type="gramStart"/>
      <w:r>
        <w:rPr>
          <w:rFonts w:ascii="Times New Roman" w:hAnsi="Times New Roman" w:cs="Times New Roman"/>
          <w:sz w:val="24"/>
          <w:szCs w:val="24"/>
        </w:rPr>
        <w:t>Nilai rata-rata analisis uji daya serap air biskuit bayam terhadap jenis gula yang digunakan (B) dapat dilihat pada Tabel 12.</w:t>
      </w:r>
      <w:proofErr w:type="gramEnd"/>
    </w:p>
    <w:p w:rsidR="00A60605" w:rsidRDefault="00A60605" w:rsidP="00A60605">
      <w:pPr>
        <w:spacing w:after="0" w:line="240" w:lineRule="auto"/>
        <w:ind w:firstLine="450"/>
        <w:jc w:val="center"/>
        <w:rPr>
          <w:rFonts w:ascii="Times New Roman" w:hAnsi="Times New Roman" w:cs="Times New Roman"/>
          <w:sz w:val="24"/>
          <w:szCs w:val="24"/>
        </w:rPr>
      </w:pPr>
      <w:proofErr w:type="gramStart"/>
      <w:r>
        <w:rPr>
          <w:rFonts w:ascii="Times New Roman" w:hAnsi="Times New Roman" w:cs="Times New Roman"/>
          <w:sz w:val="24"/>
          <w:szCs w:val="24"/>
        </w:rPr>
        <w:t>Tabel 12.</w:t>
      </w:r>
      <w:proofErr w:type="gramEnd"/>
      <w:r>
        <w:rPr>
          <w:rFonts w:ascii="Times New Roman" w:hAnsi="Times New Roman" w:cs="Times New Roman"/>
          <w:sz w:val="24"/>
          <w:szCs w:val="24"/>
        </w:rPr>
        <w:t xml:space="preserve"> Pengaruh Jenis Gula yang Digunakan Terhadap Daya Serap Biskuit Bayam</w:t>
      </w:r>
    </w:p>
    <w:tbl>
      <w:tblPr>
        <w:tblStyle w:val="TableGrid"/>
        <w:tblW w:w="0" w:type="auto"/>
        <w:tblLook w:val="04A0" w:firstRow="1" w:lastRow="0" w:firstColumn="1" w:lastColumn="0" w:noHBand="0" w:noVBand="1"/>
      </w:tblPr>
      <w:tblGrid>
        <w:gridCol w:w="4083"/>
        <w:gridCol w:w="4066"/>
      </w:tblGrid>
      <w:tr w:rsidR="00A60605" w:rsidTr="00ED3AE7">
        <w:tc>
          <w:tcPr>
            <w:tcW w:w="4241" w:type="dxa"/>
          </w:tcPr>
          <w:p w:rsidR="00A60605" w:rsidRDefault="00A6060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Jenis Gula</w:t>
            </w:r>
          </w:p>
          <w:p w:rsidR="00A60605" w:rsidRPr="00FB5954" w:rsidRDefault="00A60605" w:rsidP="00ED3AE7">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241" w:type="dxa"/>
            <w:vAlign w:val="center"/>
          </w:tcPr>
          <w:p w:rsidR="00A60605" w:rsidRDefault="00A6060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Nilai Rata-rata</w:t>
            </w:r>
          </w:p>
          <w:p w:rsidR="001F30D5" w:rsidRPr="00FB5954" w:rsidRDefault="001F30D5" w:rsidP="00ED3AE7">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A60605" w:rsidTr="00ED3AE7">
        <w:tc>
          <w:tcPr>
            <w:tcW w:w="4241" w:type="dxa"/>
          </w:tcPr>
          <w:p w:rsidR="00A60605" w:rsidRPr="00FB5954" w:rsidRDefault="00A6060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b2 (Gula Aren)</w:t>
            </w:r>
          </w:p>
        </w:tc>
        <w:tc>
          <w:tcPr>
            <w:tcW w:w="4241" w:type="dxa"/>
          </w:tcPr>
          <w:p w:rsidR="00A60605" w:rsidRPr="00FB5954" w:rsidRDefault="0055189A" w:rsidP="0055189A">
            <w:pPr>
              <w:jc w:val="center"/>
              <w:rPr>
                <w:rFonts w:ascii="Times New Roman" w:hAnsi="Times New Roman" w:cs="Times New Roman"/>
                <w:sz w:val="24"/>
                <w:szCs w:val="24"/>
                <w:lang w:val="en-US"/>
              </w:rPr>
            </w:pPr>
            <w:r>
              <w:rPr>
                <w:rFonts w:ascii="Times New Roman" w:hAnsi="Times New Roman" w:cs="Times New Roman"/>
                <w:sz w:val="24"/>
                <w:szCs w:val="24"/>
                <w:lang w:val="en-US"/>
              </w:rPr>
              <w:t>69,60</w:t>
            </w:r>
            <w:r w:rsidR="00A60605">
              <w:rPr>
                <w:rFonts w:ascii="Times New Roman" w:hAnsi="Times New Roman" w:cs="Times New Roman"/>
                <w:sz w:val="24"/>
                <w:szCs w:val="24"/>
                <w:lang w:val="en-US"/>
              </w:rPr>
              <w:t xml:space="preserve"> (a)</w:t>
            </w:r>
          </w:p>
        </w:tc>
      </w:tr>
      <w:tr w:rsidR="00A60605" w:rsidTr="00ED3AE7">
        <w:tc>
          <w:tcPr>
            <w:tcW w:w="4241" w:type="dxa"/>
          </w:tcPr>
          <w:p w:rsidR="00A60605" w:rsidRPr="00FB5954" w:rsidRDefault="00A6060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b1 (Gula tebu)</w:t>
            </w:r>
          </w:p>
        </w:tc>
        <w:tc>
          <w:tcPr>
            <w:tcW w:w="4241" w:type="dxa"/>
          </w:tcPr>
          <w:p w:rsidR="00A60605" w:rsidRPr="00FB5954" w:rsidRDefault="0055189A" w:rsidP="0055189A">
            <w:pPr>
              <w:jc w:val="center"/>
              <w:rPr>
                <w:rFonts w:ascii="Times New Roman" w:hAnsi="Times New Roman" w:cs="Times New Roman"/>
                <w:sz w:val="24"/>
                <w:szCs w:val="24"/>
                <w:lang w:val="en-US"/>
              </w:rPr>
            </w:pPr>
            <w:r>
              <w:rPr>
                <w:rFonts w:ascii="Times New Roman" w:hAnsi="Times New Roman" w:cs="Times New Roman"/>
                <w:sz w:val="24"/>
                <w:szCs w:val="24"/>
                <w:lang w:val="en-US"/>
              </w:rPr>
              <w:t>77,78</w:t>
            </w:r>
            <w:r w:rsidR="00A60605">
              <w:rPr>
                <w:rFonts w:ascii="Times New Roman" w:hAnsi="Times New Roman" w:cs="Times New Roman"/>
                <w:sz w:val="24"/>
                <w:szCs w:val="24"/>
                <w:lang w:val="en-US"/>
              </w:rPr>
              <w:t xml:space="preserve"> (a)</w:t>
            </w:r>
          </w:p>
        </w:tc>
      </w:tr>
      <w:tr w:rsidR="00A60605" w:rsidTr="00ED3AE7">
        <w:tc>
          <w:tcPr>
            <w:tcW w:w="4241" w:type="dxa"/>
          </w:tcPr>
          <w:p w:rsidR="00A60605" w:rsidRPr="00FB5954" w:rsidRDefault="00A6060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b3 (Gula Fruktosa)</w:t>
            </w:r>
          </w:p>
        </w:tc>
        <w:tc>
          <w:tcPr>
            <w:tcW w:w="4241" w:type="dxa"/>
          </w:tcPr>
          <w:p w:rsidR="00A60605" w:rsidRPr="00FB5954" w:rsidRDefault="0055189A" w:rsidP="00ED3AE7">
            <w:pPr>
              <w:jc w:val="center"/>
              <w:rPr>
                <w:rFonts w:ascii="Times New Roman" w:hAnsi="Times New Roman" w:cs="Times New Roman"/>
                <w:sz w:val="24"/>
                <w:szCs w:val="24"/>
                <w:lang w:val="en-US"/>
              </w:rPr>
            </w:pPr>
            <w:r>
              <w:rPr>
                <w:rFonts w:ascii="Times New Roman" w:hAnsi="Times New Roman" w:cs="Times New Roman"/>
                <w:sz w:val="24"/>
                <w:szCs w:val="24"/>
                <w:lang w:val="en-US"/>
              </w:rPr>
              <w:t>95,54</w:t>
            </w:r>
            <w:r w:rsidR="00A60605">
              <w:rPr>
                <w:rFonts w:ascii="Times New Roman" w:hAnsi="Times New Roman" w:cs="Times New Roman"/>
                <w:sz w:val="24"/>
                <w:szCs w:val="24"/>
                <w:lang w:val="en-US"/>
              </w:rPr>
              <w:t xml:space="preserve"> (b)</w:t>
            </w:r>
          </w:p>
        </w:tc>
      </w:tr>
    </w:tbl>
    <w:p w:rsidR="00A60605" w:rsidRDefault="00A60605" w:rsidP="00A60605">
      <w:pPr>
        <w:spacing w:after="0" w:line="240" w:lineRule="auto"/>
        <w:jc w:val="center"/>
        <w:rPr>
          <w:rFonts w:ascii="Times New Roman" w:hAnsi="Times New Roman" w:cs="Times New Roman"/>
          <w:sz w:val="24"/>
          <w:szCs w:val="24"/>
        </w:rPr>
      </w:pPr>
    </w:p>
    <w:p w:rsidR="00A60605" w:rsidRDefault="00A60605" w:rsidP="00A60605">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Tabel 12 menunjukkan bahwa daya serap air biskuit pada perlakuan menggunakan gula tebu (b1) tidak berbeda nyata, tetapi dengan daya serap air perlakuan menggunakan gula fruktosa (b3) berbeda nyata dengan </w:t>
      </w:r>
      <w:r>
        <w:rPr>
          <w:rFonts w:ascii="Times New Roman" w:hAnsi="Times New Roman" w:cs="Times New Roman"/>
          <w:sz w:val="24"/>
          <w:szCs w:val="24"/>
        </w:rPr>
        <w:lastRenderedPageBreak/>
        <w:t>perlakuan menggunakan gula aren (b2).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disebabkan karena biskuit yang menggunakan gula fruktosa memiliki tekstur yang lebih keras dan padat sehingga air lebih banyak menyerap dibandingkan biskuit dengan menggunakan gula aren.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gula aren dalam membuat biskuit membuat tekstur biskuit lebih lembek sehingga kandungan airnya sendiri sudah lebih besar dan menyebabkan berkurangnya daya serap biskuit.</w:t>
      </w:r>
      <w:proofErr w:type="gramEnd"/>
      <w:r w:rsidR="003A362F">
        <w:rPr>
          <w:rFonts w:ascii="Times New Roman" w:hAnsi="Times New Roman" w:cs="Times New Roman"/>
          <w:sz w:val="24"/>
          <w:szCs w:val="24"/>
        </w:rPr>
        <w:t xml:space="preserve"> </w:t>
      </w:r>
      <w:r w:rsidR="00A81CA2">
        <w:rPr>
          <w:rFonts w:ascii="Times New Roman" w:hAnsi="Times New Roman" w:cs="Times New Roman"/>
          <w:sz w:val="24"/>
          <w:szCs w:val="24"/>
        </w:rPr>
        <w:t xml:space="preserve">Ini juga disebabkan daya serap air dipengaruhi oleh </w:t>
      </w:r>
      <w:proofErr w:type="gramStart"/>
      <w:r w:rsidR="00A81CA2">
        <w:rPr>
          <w:rFonts w:ascii="Times New Roman" w:hAnsi="Times New Roman" w:cs="Times New Roman"/>
          <w:sz w:val="24"/>
          <w:szCs w:val="24"/>
        </w:rPr>
        <w:t>kadar</w:t>
      </w:r>
      <w:proofErr w:type="gramEnd"/>
      <w:r w:rsidR="00A81CA2">
        <w:rPr>
          <w:rFonts w:ascii="Times New Roman" w:hAnsi="Times New Roman" w:cs="Times New Roman"/>
          <w:sz w:val="24"/>
          <w:szCs w:val="24"/>
        </w:rPr>
        <w:t xml:space="preserve"> air dan rasio amilosa dan amilopektin (Wirakartakusumah dan Febriyanti, 1994). </w:t>
      </w:r>
      <w:proofErr w:type="gramStart"/>
      <w:r w:rsidR="00A81CA2">
        <w:rPr>
          <w:rFonts w:ascii="Times New Roman" w:hAnsi="Times New Roman" w:cs="Times New Roman"/>
          <w:sz w:val="24"/>
          <w:szCs w:val="24"/>
        </w:rPr>
        <w:t>Kemampuan menyerap air yang besar diakibatkan karena molekul pati memiliki jumlah gugus hidroksil yang sangat besar.</w:t>
      </w:r>
      <w:proofErr w:type="gramEnd"/>
    </w:p>
    <w:p w:rsidR="00A81CA2" w:rsidRDefault="00A81CA2" w:rsidP="00A60605">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Pada analisis daya serap air, perlakuan dengan menggunakan gula fruktosa (b3) memiliki nilai daya serap air yang besar dikarenakan gula fruktosa memiliki gugus hidroksil reaktif</w:t>
      </w:r>
      <w:r w:rsidR="00F26DBD">
        <w:rPr>
          <w:rFonts w:ascii="Times New Roman" w:hAnsi="Times New Roman" w:cs="Times New Roman"/>
          <w:sz w:val="24"/>
          <w:szCs w:val="24"/>
          <w:lang w:val="id-ID"/>
        </w:rPr>
        <w:t xml:space="preserve"> (Winarno, 2002)</w:t>
      </w:r>
      <w:r>
        <w:rPr>
          <w:rFonts w:ascii="Times New Roman" w:hAnsi="Times New Roman" w:cs="Times New Roman"/>
          <w:sz w:val="24"/>
          <w:szCs w:val="24"/>
        </w:rPr>
        <w:t>.</w:t>
      </w:r>
      <w:proofErr w:type="gramEnd"/>
      <w:r>
        <w:rPr>
          <w:rFonts w:ascii="Times New Roman" w:hAnsi="Times New Roman" w:cs="Times New Roman"/>
          <w:sz w:val="24"/>
          <w:szCs w:val="24"/>
        </w:rPr>
        <w:t xml:space="preserve"> Gugus hidroksi bebas pada gula fruktosa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menyerap air, sehingga kadar daya serap airnya tinggi.</w:t>
      </w:r>
    </w:p>
    <w:p w:rsidR="001128CF" w:rsidRDefault="00AE41FD" w:rsidP="001128CF">
      <w:pPr>
        <w:pStyle w:val="ListParagraph"/>
        <w:numPr>
          <w:ilvl w:val="3"/>
          <w:numId w:val="2"/>
        </w:numPr>
        <w:spacing w:after="0" w:line="480" w:lineRule="auto"/>
        <w:jc w:val="both"/>
        <w:rPr>
          <w:rFonts w:ascii="Times New Roman" w:hAnsi="Times New Roman" w:cs="Times New Roman"/>
          <w:sz w:val="24"/>
          <w:szCs w:val="24"/>
        </w:rPr>
      </w:pPr>
      <w:r w:rsidRPr="00AF4402">
        <w:rPr>
          <w:rFonts w:ascii="Times New Roman" w:hAnsi="Times New Roman" w:cs="Times New Roman"/>
          <w:sz w:val="24"/>
          <w:szCs w:val="24"/>
        </w:rPr>
        <w:t>Daya Kembang Biskuit</w:t>
      </w:r>
    </w:p>
    <w:p w:rsidR="001F30D5" w:rsidRDefault="001128CF" w:rsidP="001128CF">
      <w:pPr>
        <w:pStyle w:val="ListParagraph"/>
        <w:spacing w:after="0" w:line="480" w:lineRule="auto"/>
        <w:ind w:left="0" w:firstLine="360"/>
        <w:jc w:val="both"/>
        <w:rPr>
          <w:rFonts w:ascii="Times New Roman" w:hAnsi="Times New Roman" w:cs="Times New Roman"/>
          <w:color w:val="000000" w:themeColor="text1"/>
          <w:sz w:val="24"/>
        </w:rPr>
      </w:pPr>
      <w:r w:rsidRPr="001128CF">
        <w:rPr>
          <w:rFonts w:ascii="Times New Roman" w:hAnsi="Times New Roman" w:cs="Times New Roman"/>
          <w:color w:val="000000" w:themeColor="text1"/>
          <w:sz w:val="24"/>
        </w:rPr>
        <w:t xml:space="preserve">Daya </w:t>
      </w:r>
      <w:r>
        <w:rPr>
          <w:rFonts w:ascii="Times New Roman" w:hAnsi="Times New Roman" w:cs="Times New Roman"/>
          <w:color w:val="000000" w:themeColor="text1"/>
          <w:sz w:val="24"/>
        </w:rPr>
        <w:t>kembang biskuit</w:t>
      </w:r>
      <w:r w:rsidRPr="001128CF">
        <w:rPr>
          <w:rFonts w:ascii="Times New Roman" w:hAnsi="Times New Roman" w:cs="Times New Roman"/>
          <w:color w:val="000000" w:themeColor="text1"/>
          <w:sz w:val="24"/>
        </w:rPr>
        <w:t xml:space="preserve"> merupakan kemampuan </w:t>
      </w:r>
      <w:r>
        <w:rPr>
          <w:rFonts w:ascii="Times New Roman" w:hAnsi="Times New Roman" w:cs="Times New Roman"/>
          <w:color w:val="000000" w:themeColor="text1"/>
          <w:sz w:val="24"/>
        </w:rPr>
        <w:t xml:space="preserve">biskuit dalam </w:t>
      </w:r>
      <w:r w:rsidRPr="001128CF">
        <w:rPr>
          <w:rFonts w:ascii="Times New Roman" w:hAnsi="Times New Roman" w:cs="Times New Roman"/>
          <w:color w:val="000000" w:themeColor="text1"/>
          <w:sz w:val="24"/>
        </w:rPr>
        <w:t>mengalami pertambahan ukuran setelah proses pe</w:t>
      </w:r>
      <w:r>
        <w:rPr>
          <w:rFonts w:ascii="Times New Roman" w:hAnsi="Times New Roman" w:cs="Times New Roman"/>
          <w:color w:val="000000" w:themeColor="text1"/>
          <w:sz w:val="24"/>
        </w:rPr>
        <w:t>manggangan</w:t>
      </w:r>
      <w:r w:rsidRPr="001128CF">
        <w:rPr>
          <w:rFonts w:ascii="Times New Roman" w:hAnsi="Times New Roman" w:cs="Times New Roman"/>
          <w:color w:val="000000" w:themeColor="text1"/>
          <w:sz w:val="24"/>
        </w:rPr>
        <w:t>.</w:t>
      </w:r>
    </w:p>
    <w:p w:rsidR="001F30D5" w:rsidRDefault="001F30D5" w:rsidP="001F30D5">
      <w:pPr>
        <w:autoSpaceDE w:val="0"/>
        <w:autoSpaceDN w:val="0"/>
        <w:adjustRightInd w:val="0"/>
        <w:spacing w:after="0" w:line="480" w:lineRule="auto"/>
        <w:ind w:firstLine="360"/>
        <w:jc w:val="both"/>
        <w:rPr>
          <w:rFonts w:ascii="Times New Roman" w:eastAsia="Times New Roman" w:hAnsi="Times New Roman" w:cs="Times New Roman"/>
          <w:sz w:val="24"/>
          <w:szCs w:val="24"/>
        </w:rPr>
      </w:pPr>
      <w:r w:rsidRPr="00F66775">
        <w:rPr>
          <w:rFonts w:ascii="Times New Roman" w:hAnsi="Times New Roman" w:cs="Times New Roman"/>
          <w:sz w:val="24"/>
          <w:szCs w:val="24"/>
        </w:rPr>
        <w:t>Berdasarkan hasil analisis</w:t>
      </w:r>
      <w:r>
        <w:rPr>
          <w:rFonts w:ascii="Times New Roman" w:hAnsi="Times New Roman" w:cs="Times New Roman"/>
          <w:sz w:val="24"/>
          <w:szCs w:val="24"/>
        </w:rPr>
        <w:t xml:space="preserve"> variasi (ANAVA) pada </w:t>
      </w:r>
      <w:r w:rsidR="005E33A9">
        <w:rPr>
          <w:rFonts w:ascii="Times New Roman" w:hAnsi="Times New Roman" w:cs="Times New Roman"/>
          <w:sz w:val="24"/>
          <w:szCs w:val="24"/>
        </w:rPr>
        <w:t>Lampiran</w:t>
      </w:r>
      <w:r w:rsidR="003A362F">
        <w:rPr>
          <w:rFonts w:ascii="Times New Roman" w:hAnsi="Times New Roman" w:cs="Times New Roman"/>
          <w:sz w:val="24"/>
          <w:szCs w:val="24"/>
        </w:rPr>
        <w:t xml:space="preserve"> </w:t>
      </w:r>
      <w:r w:rsidR="00567AF6">
        <w:rPr>
          <w:rFonts w:ascii="Times New Roman" w:hAnsi="Times New Roman" w:cs="Times New Roman"/>
          <w:sz w:val="24"/>
          <w:szCs w:val="24"/>
        </w:rPr>
        <w:t>6</w:t>
      </w:r>
      <w:r>
        <w:rPr>
          <w:rFonts w:ascii="Times New Roman" w:hAnsi="Times New Roman" w:cs="Times New Roman"/>
          <w:sz w:val="24"/>
          <w:szCs w:val="24"/>
        </w:rPr>
        <w:t xml:space="preserve"> menunjukkan bahwa faktor perbandingan tepung ganyong modifikasi dengan tepung terigu (A) dan jenis </w:t>
      </w:r>
      <w:r w:rsidRPr="003C7502">
        <w:rPr>
          <w:rFonts w:ascii="Times New Roman" w:hAnsi="Times New Roman" w:cs="Times New Roman"/>
          <w:sz w:val="24"/>
          <w:szCs w:val="24"/>
        </w:rPr>
        <w:t>gula yang digunakan (B) dan interaksinya, tidak berpengaruh nyata</w:t>
      </w:r>
      <w:r>
        <w:rPr>
          <w:rFonts w:ascii="Times New Roman" w:hAnsi="Times New Roman" w:cs="Times New Roman"/>
          <w:sz w:val="24"/>
          <w:szCs w:val="24"/>
        </w:rPr>
        <w:t xml:space="preserve"> terhadap daya kembang sehingga tidak diperlukan uji lanjut Duncan. Hal ini disebabkan karena pengaruh pemberian </w:t>
      </w:r>
      <w:r>
        <w:rPr>
          <w:rFonts w:ascii="Times New Roman" w:hAnsi="Times New Roman" w:cs="Times New Roman"/>
          <w:i/>
          <w:sz w:val="24"/>
          <w:szCs w:val="24"/>
        </w:rPr>
        <w:t>baking powder</w:t>
      </w:r>
      <w:r>
        <w:rPr>
          <w:rFonts w:ascii="Times New Roman" w:hAnsi="Times New Roman" w:cs="Times New Roman"/>
          <w:sz w:val="24"/>
          <w:szCs w:val="24"/>
        </w:rPr>
        <w:t xml:space="preserve"> dengan persentase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setiap perlakuan. M</w:t>
      </w:r>
      <w:r w:rsidRPr="00587B40">
        <w:rPr>
          <w:rFonts w:ascii="Times New Roman" w:eastAsia="Times New Roman" w:hAnsi="Times New Roman" w:cs="Times New Roman"/>
          <w:sz w:val="24"/>
          <w:szCs w:val="24"/>
        </w:rPr>
        <w:t>enurut Matz (1992), tingkat pengembangan dan tekstur dari makanan ringan (</w:t>
      </w:r>
      <w:r w:rsidRPr="00587B40">
        <w:rPr>
          <w:rFonts w:ascii="Times New Roman" w:eastAsia="Times New Roman" w:hAnsi="Times New Roman" w:cs="Times New Roman"/>
          <w:i/>
          <w:sz w:val="24"/>
          <w:szCs w:val="24"/>
        </w:rPr>
        <w:t>snack</w:t>
      </w:r>
      <w:r w:rsidRPr="00587B40">
        <w:rPr>
          <w:rFonts w:ascii="Times New Roman" w:eastAsia="Times New Roman" w:hAnsi="Times New Roman" w:cs="Times New Roman"/>
          <w:sz w:val="24"/>
          <w:szCs w:val="24"/>
        </w:rPr>
        <w:t xml:space="preserve">) dipengaruhi oleh rasio amilosa dan </w:t>
      </w:r>
      <w:r w:rsidRPr="00587B40">
        <w:rPr>
          <w:rFonts w:ascii="Times New Roman" w:eastAsia="Times New Roman" w:hAnsi="Times New Roman" w:cs="Times New Roman"/>
          <w:sz w:val="24"/>
          <w:szCs w:val="24"/>
        </w:rPr>
        <w:lastRenderedPageBreak/>
        <w:t xml:space="preserve">amilopektin. </w:t>
      </w:r>
      <w:proofErr w:type="gramStart"/>
      <w:r w:rsidR="00424D30">
        <w:rPr>
          <w:rFonts w:ascii="Times New Roman" w:eastAsia="Times New Roman" w:hAnsi="Times New Roman" w:cs="Times New Roman"/>
          <w:sz w:val="24"/>
          <w:szCs w:val="24"/>
        </w:rPr>
        <w:t>S</w:t>
      </w:r>
      <w:r w:rsidRPr="00587B40">
        <w:rPr>
          <w:rFonts w:ascii="Times New Roman" w:eastAsia="Times New Roman" w:hAnsi="Times New Roman" w:cs="Times New Roman"/>
          <w:sz w:val="24"/>
          <w:szCs w:val="24"/>
        </w:rPr>
        <w:t xml:space="preserve">emakin </w:t>
      </w:r>
      <w:r>
        <w:rPr>
          <w:rFonts w:ascii="Times New Roman" w:eastAsia="Times New Roman" w:hAnsi="Times New Roman" w:cs="Times New Roman"/>
          <w:sz w:val="24"/>
          <w:szCs w:val="24"/>
        </w:rPr>
        <w:t>tinggi rasio amilosa pada tepung ganyong modifikasi dan tepung terigu yang digunakan maka biskuit yang dihasilkan daya kembangnya semakin tinggi.</w:t>
      </w:r>
      <w:proofErr w:type="gramEnd"/>
    </w:p>
    <w:p w:rsidR="001128CF" w:rsidRPr="001128CF" w:rsidRDefault="001128CF" w:rsidP="001128CF">
      <w:pPr>
        <w:pStyle w:val="ListParagraph"/>
        <w:spacing w:after="0" w:line="480" w:lineRule="auto"/>
        <w:ind w:left="0" w:firstLine="360"/>
        <w:jc w:val="both"/>
        <w:rPr>
          <w:rFonts w:ascii="Times New Roman" w:hAnsi="Times New Roman" w:cs="Times New Roman"/>
          <w:sz w:val="24"/>
          <w:szCs w:val="24"/>
        </w:rPr>
      </w:pPr>
      <w:proofErr w:type="gramStart"/>
      <w:r w:rsidRPr="001128CF">
        <w:rPr>
          <w:rFonts w:ascii="Times New Roman" w:hAnsi="Times New Roman" w:cs="Times New Roman"/>
          <w:color w:val="000000" w:themeColor="text1"/>
          <w:sz w:val="24"/>
        </w:rPr>
        <w:t xml:space="preserve">Hasil pengukuran daya kembang terhadap </w:t>
      </w:r>
      <w:r>
        <w:rPr>
          <w:rFonts w:ascii="Times New Roman" w:hAnsi="Times New Roman" w:cs="Times New Roman"/>
          <w:color w:val="000000" w:themeColor="text1"/>
          <w:sz w:val="24"/>
        </w:rPr>
        <w:t>biskuit bayam</w:t>
      </w:r>
      <w:r w:rsidRPr="001128CF">
        <w:rPr>
          <w:rFonts w:ascii="Times New Roman" w:hAnsi="Times New Roman" w:cs="Times New Roman"/>
          <w:color w:val="000000" w:themeColor="text1"/>
          <w:sz w:val="24"/>
        </w:rPr>
        <w:t xml:space="preserve"> dengan berbagai perlakuan memberikan hasil yang dapat dilihat pada </w:t>
      </w:r>
      <w:r w:rsidR="00A9065F">
        <w:rPr>
          <w:rFonts w:ascii="Times New Roman" w:hAnsi="Times New Roman" w:cs="Times New Roman"/>
          <w:color w:val="000000" w:themeColor="text1"/>
          <w:sz w:val="24"/>
        </w:rPr>
        <w:t>Gambar</w:t>
      </w:r>
      <w:r w:rsidR="003A362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1</w:t>
      </w:r>
      <w:r w:rsidR="00C75B74">
        <w:rPr>
          <w:rFonts w:ascii="Times New Roman" w:hAnsi="Times New Roman" w:cs="Times New Roman"/>
          <w:color w:val="000000" w:themeColor="text1"/>
          <w:sz w:val="24"/>
        </w:rPr>
        <w:t>0</w:t>
      </w:r>
      <w:r w:rsidRPr="001128CF">
        <w:rPr>
          <w:rFonts w:ascii="Times New Roman" w:hAnsi="Times New Roman" w:cs="Times New Roman"/>
          <w:color w:val="000000" w:themeColor="text1"/>
          <w:sz w:val="24"/>
        </w:rPr>
        <w:t>.</w:t>
      </w:r>
      <w:proofErr w:type="gramEnd"/>
      <w:r w:rsidRPr="001128CF">
        <w:rPr>
          <w:rFonts w:ascii="Times New Roman" w:hAnsi="Times New Roman" w:cs="Times New Roman"/>
          <w:color w:val="000000" w:themeColor="text1"/>
          <w:sz w:val="24"/>
        </w:rPr>
        <w:t xml:space="preserve"> </w:t>
      </w:r>
    </w:p>
    <w:p w:rsidR="006860C3" w:rsidRDefault="001F4F5D" w:rsidP="001F4F5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35F745" wp14:editId="345C0D40">
            <wp:extent cx="4916384" cy="2161309"/>
            <wp:effectExtent l="0" t="0" r="1778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60C3" w:rsidRDefault="00A9065F" w:rsidP="006860C3">
      <w:pPr>
        <w:autoSpaceDE w:val="0"/>
        <w:autoSpaceDN w:val="0"/>
        <w:adjustRightInd w:val="0"/>
        <w:spacing w:after="0" w:line="240" w:lineRule="auto"/>
        <w:ind w:firstLine="360"/>
        <w:jc w:val="center"/>
        <w:rPr>
          <w:rFonts w:ascii="Times New Roman" w:hAnsi="Times New Roman" w:cs="Times New Roman"/>
          <w:sz w:val="24"/>
          <w:szCs w:val="24"/>
        </w:rPr>
      </w:pPr>
      <w:proofErr w:type="gramStart"/>
      <w:r>
        <w:rPr>
          <w:rFonts w:ascii="Times New Roman" w:hAnsi="Times New Roman" w:cs="Times New Roman"/>
          <w:sz w:val="24"/>
          <w:szCs w:val="24"/>
        </w:rPr>
        <w:t>Gambar</w:t>
      </w:r>
      <w:r w:rsidR="006860C3">
        <w:rPr>
          <w:rFonts w:ascii="Times New Roman" w:hAnsi="Times New Roman" w:cs="Times New Roman"/>
          <w:sz w:val="24"/>
          <w:szCs w:val="24"/>
        </w:rPr>
        <w:t xml:space="preserve"> 1</w:t>
      </w:r>
      <w:r w:rsidR="00C75B74">
        <w:rPr>
          <w:rFonts w:ascii="Times New Roman" w:hAnsi="Times New Roman" w:cs="Times New Roman"/>
          <w:sz w:val="24"/>
          <w:szCs w:val="24"/>
        </w:rPr>
        <w:t>0</w:t>
      </w:r>
      <w:r w:rsidR="006860C3">
        <w:rPr>
          <w:rFonts w:ascii="Times New Roman" w:hAnsi="Times New Roman" w:cs="Times New Roman"/>
          <w:sz w:val="24"/>
          <w:szCs w:val="24"/>
        </w:rPr>
        <w:t>.</w:t>
      </w:r>
      <w:proofErr w:type="gramEnd"/>
      <w:r w:rsidR="006860C3">
        <w:rPr>
          <w:rFonts w:ascii="Times New Roman" w:hAnsi="Times New Roman" w:cs="Times New Roman"/>
          <w:sz w:val="24"/>
          <w:szCs w:val="24"/>
        </w:rPr>
        <w:t xml:space="preserve"> </w:t>
      </w:r>
      <w:proofErr w:type="gramStart"/>
      <w:r w:rsidR="006860C3">
        <w:rPr>
          <w:rFonts w:ascii="Times New Roman" w:hAnsi="Times New Roman" w:cs="Times New Roman"/>
          <w:sz w:val="24"/>
          <w:szCs w:val="24"/>
        </w:rPr>
        <w:t>Grafik hubungan antara daya kembang dengan setiap perlakuan terhadap biskuit bayam</w:t>
      </w:r>
      <w:r w:rsidR="00424D30">
        <w:rPr>
          <w:rFonts w:ascii="Times New Roman" w:hAnsi="Times New Roman" w:cs="Times New Roman"/>
          <w:sz w:val="24"/>
          <w:szCs w:val="24"/>
        </w:rPr>
        <w:t>.</w:t>
      </w:r>
      <w:proofErr w:type="gramEnd"/>
    </w:p>
    <w:p w:rsidR="00424D30" w:rsidRDefault="00424D30" w:rsidP="006860C3">
      <w:pPr>
        <w:autoSpaceDE w:val="0"/>
        <w:autoSpaceDN w:val="0"/>
        <w:adjustRightInd w:val="0"/>
        <w:spacing w:after="0" w:line="240" w:lineRule="auto"/>
        <w:ind w:firstLine="360"/>
        <w:jc w:val="center"/>
        <w:rPr>
          <w:rFonts w:ascii="Times New Roman" w:hAnsi="Times New Roman" w:cs="Times New Roman"/>
          <w:sz w:val="24"/>
          <w:szCs w:val="24"/>
        </w:rPr>
      </w:pPr>
    </w:p>
    <w:p w:rsidR="00424D30" w:rsidRDefault="00424D30" w:rsidP="00424D3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Daya kembang dan tekstur akhir dari produk dipengaruhi oleh ratio dari amilosa dan amilopektin.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Kandungan amilosa yang tinggi dari bahan akanmemberikan kecenderungan pengembangan produk yang lebih besar sedangkan amilopektin cende</w:t>
      </w:r>
      <w:r w:rsidR="00CB3B73">
        <w:rPr>
          <w:rFonts w:ascii="Times New Roman" w:hAnsi="Times New Roman" w:cs="Times New Roman"/>
          <w:sz w:val="24"/>
          <w:szCs w:val="24"/>
        </w:rPr>
        <w:t>rung mengurangi daya kembang (Ri</w:t>
      </w:r>
      <w:r>
        <w:rPr>
          <w:rFonts w:ascii="Times New Roman" w:hAnsi="Times New Roman" w:cs="Times New Roman"/>
          <w:sz w:val="24"/>
          <w:szCs w:val="24"/>
        </w:rPr>
        <w:t>dwan, 2007)</w:t>
      </w:r>
      <w:r w:rsidR="001F4F5D">
        <w:rPr>
          <w:rFonts w:ascii="Times New Roman" w:hAnsi="Times New Roman" w:cs="Times New Roman"/>
          <w:sz w:val="24"/>
          <w:szCs w:val="24"/>
        </w:rPr>
        <w:t>.</w:t>
      </w:r>
      <w:proofErr w:type="gramEnd"/>
    </w:p>
    <w:p w:rsidR="003847C0" w:rsidRDefault="001F4F5D" w:rsidP="00EB3685">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pada gambar 10, diketahui bahwa perlakuan a1 dengan menggunakan proporsi tepung terigu yang lebih banyak dari pada tepung ganyong modifikasi dengan perbandingan 2:1 memiliki % daya kembang yang lebih besar dibandingkan dengan perlakuan a2 dan a3.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Ini disebabkan </w:t>
      </w:r>
      <w:r w:rsidR="00331F63">
        <w:rPr>
          <w:rFonts w:ascii="Times New Roman" w:hAnsi="Times New Roman" w:cs="Times New Roman"/>
          <w:sz w:val="24"/>
          <w:szCs w:val="24"/>
        </w:rPr>
        <w:t>karena semakin banyak tepung terigu yang ditambahkan akan</w:t>
      </w:r>
      <w:r>
        <w:rPr>
          <w:rFonts w:ascii="Times New Roman" w:hAnsi="Times New Roman" w:cs="Times New Roman"/>
          <w:sz w:val="24"/>
          <w:szCs w:val="24"/>
        </w:rPr>
        <w:t xml:space="preserve">menyebabkan </w:t>
      </w:r>
      <w:r w:rsidR="00331F63">
        <w:rPr>
          <w:rFonts w:ascii="Times New Roman" w:hAnsi="Times New Roman" w:cs="Times New Roman"/>
          <w:sz w:val="24"/>
          <w:szCs w:val="24"/>
        </w:rPr>
        <w:t xml:space="preserve">% </w:t>
      </w:r>
      <w:r>
        <w:rPr>
          <w:rFonts w:ascii="Times New Roman" w:hAnsi="Times New Roman" w:cs="Times New Roman"/>
          <w:sz w:val="24"/>
          <w:szCs w:val="24"/>
        </w:rPr>
        <w:t>daya kembang yang lebih tinggi.</w:t>
      </w:r>
      <w:proofErr w:type="gramEnd"/>
      <w:r>
        <w:rPr>
          <w:rFonts w:ascii="Times New Roman" w:hAnsi="Times New Roman" w:cs="Times New Roman"/>
          <w:sz w:val="24"/>
          <w:szCs w:val="24"/>
        </w:rPr>
        <w:t xml:space="preserve"> </w:t>
      </w:r>
      <w:proofErr w:type="gramStart"/>
      <w:r w:rsidR="00957DB6">
        <w:rPr>
          <w:rFonts w:ascii="Times New Roman" w:hAnsi="Times New Roman" w:cs="Times New Roman"/>
          <w:sz w:val="24"/>
          <w:szCs w:val="24"/>
        </w:rPr>
        <w:t xml:space="preserve">Semakin banyak tepung terigu yang ditambahkan maka semakin besar pula </w:t>
      </w:r>
      <w:r w:rsidR="00957DB6">
        <w:rPr>
          <w:rFonts w:ascii="Times New Roman" w:hAnsi="Times New Roman" w:cs="Times New Roman"/>
          <w:sz w:val="24"/>
          <w:szCs w:val="24"/>
        </w:rPr>
        <w:lastRenderedPageBreak/>
        <w:t>presentasi daya kembang produk karena kandungan amilosa pada bahan semakin tinggi (Ridwan, 2007).</w:t>
      </w:r>
      <w:proofErr w:type="gramEnd"/>
      <w:r w:rsidR="00957DB6">
        <w:rPr>
          <w:rFonts w:ascii="Times New Roman" w:hAnsi="Times New Roman" w:cs="Times New Roman"/>
          <w:sz w:val="24"/>
          <w:szCs w:val="24"/>
        </w:rPr>
        <w:t xml:space="preserve"> Kandungan amilosa yang tinggi </w:t>
      </w:r>
      <w:proofErr w:type="gramStart"/>
      <w:r w:rsidR="00957DB6">
        <w:rPr>
          <w:rFonts w:ascii="Times New Roman" w:hAnsi="Times New Roman" w:cs="Times New Roman"/>
          <w:sz w:val="24"/>
          <w:szCs w:val="24"/>
        </w:rPr>
        <w:t>akan</w:t>
      </w:r>
      <w:proofErr w:type="gramEnd"/>
      <w:r w:rsidR="00957DB6">
        <w:rPr>
          <w:rFonts w:ascii="Times New Roman" w:hAnsi="Times New Roman" w:cs="Times New Roman"/>
          <w:sz w:val="24"/>
          <w:szCs w:val="24"/>
        </w:rPr>
        <w:t xml:space="preserve"> mempermudah menyerap air lebih banyak sehingga pengembangan volume produk semakin besar.</w:t>
      </w:r>
    </w:p>
    <w:p w:rsidR="00F26DBD" w:rsidRPr="00F26DBD" w:rsidRDefault="00F26DBD" w:rsidP="00EB3685">
      <w:pPr>
        <w:autoSpaceDE w:val="0"/>
        <w:autoSpaceDN w:val="0"/>
        <w:adjustRightInd w:val="0"/>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deMan, 1997 menyatakan bah</w:t>
      </w:r>
      <w:r w:rsidR="00D504AB">
        <w:rPr>
          <w:rFonts w:ascii="Times New Roman" w:hAnsi="Times New Roman" w:cs="Times New Roman"/>
          <w:sz w:val="24"/>
          <w:szCs w:val="24"/>
          <w:lang w:val="id-ID"/>
        </w:rPr>
        <w:t xml:space="preserve">wa adanya selulosa mengandung </w:t>
      </w:r>
      <w:r>
        <w:rPr>
          <w:rFonts w:ascii="Times New Roman" w:hAnsi="Times New Roman" w:cs="Times New Roman"/>
          <w:sz w:val="24"/>
          <w:szCs w:val="24"/>
          <w:lang w:val="id-ID"/>
        </w:rPr>
        <w:t xml:space="preserve">gugus hidroksil yang menonjol dari rantai dapat membentuk ikatan hidrogen dengan mudah, mengakibatkan kekristalan dalam batas tertentu. Derajat kekristalan yang tinggi menyebabkan modulus kekenyalan sangat meningkat dan daya regang serat selulosa menjadi lebih besar. Dengan selulosa amorf menyerap air dan mengembung. Pemanasan selulosa dapat mengakibatkan pengurangan ikatan hidrogen </w:t>
      </w:r>
      <w:r w:rsidR="00D504AB">
        <w:rPr>
          <w:rFonts w:ascii="Times New Roman" w:hAnsi="Times New Roman" w:cs="Times New Roman"/>
          <w:sz w:val="24"/>
          <w:szCs w:val="24"/>
          <w:lang w:val="id-ID"/>
        </w:rPr>
        <w:t>secara terbatas, jadi menyebabkan pengembangan lebih besar karena kandungan bentuk kristal menurun. Daerah gel amorf selulosa dapat makin bersifat kristal jika air dihilangkan. Pengeringan makanan yang mengandu</w:t>
      </w:r>
      <w:r w:rsidR="000B1A11">
        <w:rPr>
          <w:rFonts w:ascii="Times New Roman" w:hAnsi="Times New Roman" w:cs="Times New Roman"/>
          <w:sz w:val="24"/>
          <w:szCs w:val="24"/>
          <w:lang w:val="id-ID"/>
        </w:rPr>
        <w:t xml:space="preserve">ng selulosa mengakibatkan daya </w:t>
      </w:r>
      <w:r w:rsidR="000B1A11">
        <w:rPr>
          <w:rFonts w:ascii="Times New Roman" w:hAnsi="Times New Roman" w:cs="Times New Roman"/>
          <w:sz w:val="24"/>
          <w:szCs w:val="24"/>
        </w:rPr>
        <w:t>k</w:t>
      </w:r>
      <w:r w:rsidR="00D504AB">
        <w:rPr>
          <w:rFonts w:ascii="Times New Roman" w:hAnsi="Times New Roman" w:cs="Times New Roman"/>
          <w:sz w:val="24"/>
          <w:szCs w:val="24"/>
          <w:lang w:val="id-ID"/>
        </w:rPr>
        <w:t>embang menurun. Ini dibuktikan dari perlakuan a3 yang menggunakan jumlah tepung ganyong yang paling besar, artinya kandungan serat selulosa lebih tinggi dari pada yang lain memiliki % daya kembang yang lebih kecil.</w:t>
      </w:r>
    </w:p>
    <w:p w:rsidR="00B37990" w:rsidRDefault="00B37990" w:rsidP="00587B40">
      <w:pPr>
        <w:autoSpaceDE w:val="0"/>
        <w:autoSpaceDN w:val="0"/>
        <w:adjustRightInd w:val="0"/>
        <w:spacing w:after="0" w:line="480" w:lineRule="auto"/>
        <w:ind w:firstLine="360"/>
        <w:jc w:val="both"/>
        <w:rPr>
          <w:rFonts w:ascii="Times New Roman" w:eastAsia="Times New Roman" w:hAnsi="Times New Roman" w:cs="Times New Roman"/>
          <w:sz w:val="2"/>
          <w:szCs w:val="2"/>
        </w:rPr>
      </w:pPr>
    </w:p>
    <w:p w:rsidR="001F30D5" w:rsidRDefault="001F30D5" w:rsidP="00587B40">
      <w:pPr>
        <w:autoSpaceDE w:val="0"/>
        <w:autoSpaceDN w:val="0"/>
        <w:adjustRightInd w:val="0"/>
        <w:spacing w:after="0" w:line="480" w:lineRule="auto"/>
        <w:ind w:firstLine="360"/>
        <w:jc w:val="both"/>
        <w:rPr>
          <w:rFonts w:ascii="Times New Roman" w:eastAsia="Times New Roman" w:hAnsi="Times New Roman" w:cs="Times New Roman"/>
          <w:sz w:val="2"/>
          <w:szCs w:val="2"/>
        </w:rPr>
      </w:pPr>
    </w:p>
    <w:p w:rsidR="001F30D5" w:rsidRPr="001F30D5" w:rsidRDefault="001F30D5" w:rsidP="00587B40">
      <w:pPr>
        <w:autoSpaceDE w:val="0"/>
        <w:autoSpaceDN w:val="0"/>
        <w:adjustRightInd w:val="0"/>
        <w:spacing w:after="0" w:line="480" w:lineRule="auto"/>
        <w:ind w:firstLine="360"/>
        <w:jc w:val="both"/>
        <w:rPr>
          <w:rFonts w:ascii="Times New Roman" w:eastAsia="Times New Roman" w:hAnsi="Times New Roman" w:cs="Times New Roman"/>
          <w:sz w:val="2"/>
          <w:szCs w:val="2"/>
        </w:rPr>
      </w:pPr>
    </w:p>
    <w:p w:rsidR="006A3ACE" w:rsidRDefault="006A3ACE" w:rsidP="006A3ACE">
      <w:pPr>
        <w:pStyle w:val="ListParagraph"/>
        <w:numPr>
          <w:ilvl w:val="2"/>
          <w:numId w:val="2"/>
        </w:numPr>
        <w:spacing w:after="0" w:line="480" w:lineRule="auto"/>
        <w:jc w:val="both"/>
        <w:rPr>
          <w:rFonts w:ascii="Times New Roman" w:hAnsi="Times New Roman" w:cs="Times New Roman"/>
          <w:sz w:val="24"/>
          <w:szCs w:val="24"/>
        </w:rPr>
      </w:pPr>
      <w:r w:rsidRPr="006A3ACE">
        <w:rPr>
          <w:rFonts w:ascii="Times New Roman" w:hAnsi="Times New Roman" w:cs="Times New Roman"/>
          <w:sz w:val="24"/>
          <w:szCs w:val="24"/>
        </w:rPr>
        <w:t>Respon Organoleptik</w:t>
      </w:r>
    </w:p>
    <w:p w:rsidR="006A3ACE" w:rsidRDefault="006A3ACE" w:rsidP="006A3ACE">
      <w:pPr>
        <w:pStyle w:val="ListParagraph"/>
        <w:numPr>
          <w:ilvl w:val="3"/>
          <w:numId w:val="2"/>
        </w:numPr>
        <w:spacing w:after="0" w:line="480" w:lineRule="auto"/>
        <w:jc w:val="both"/>
        <w:rPr>
          <w:rFonts w:ascii="Times New Roman" w:hAnsi="Times New Roman" w:cs="Times New Roman"/>
          <w:sz w:val="24"/>
          <w:szCs w:val="24"/>
        </w:rPr>
      </w:pPr>
      <w:r w:rsidRPr="006A3ACE">
        <w:rPr>
          <w:rFonts w:ascii="Times New Roman" w:hAnsi="Times New Roman" w:cs="Times New Roman"/>
          <w:sz w:val="24"/>
          <w:szCs w:val="24"/>
        </w:rPr>
        <w:t>Rasa</w:t>
      </w:r>
    </w:p>
    <w:p w:rsidR="00401BE4" w:rsidRDefault="00401BE4" w:rsidP="001F30D5">
      <w:pPr>
        <w:autoSpaceDE w:val="0"/>
        <w:autoSpaceDN w:val="0"/>
        <w:adjustRightInd w:val="0"/>
        <w:spacing w:after="0" w:line="480" w:lineRule="auto"/>
        <w:ind w:firstLine="360"/>
        <w:jc w:val="both"/>
        <w:rPr>
          <w:rFonts w:ascii="Times New Roman" w:hAnsi="Times New Roman" w:cs="Times New Roman"/>
          <w:sz w:val="24"/>
          <w:szCs w:val="24"/>
        </w:rPr>
      </w:pPr>
      <w:r w:rsidRPr="005E3737">
        <w:rPr>
          <w:rFonts w:ascii="Times New Roman" w:hAnsi="Times New Roman" w:cs="Times New Roman"/>
          <w:sz w:val="24"/>
          <w:szCs w:val="24"/>
        </w:rPr>
        <w:t xml:space="preserve">Rasa dinilai dengan adanya tanggapan rasangsangan kimiawi oleh </w:t>
      </w:r>
      <w:proofErr w:type="gramStart"/>
      <w:r w:rsidRPr="005E3737">
        <w:rPr>
          <w:rFonts w:ascii="Times New Roman" w:hAnsi="Times New Roman" w:cs="Times New Roman"/>
          <w:sz w:val="24"/>
          <w:szCs w:val="24"/>
        </w:rPr>
        <w:t>indra</w:t>
      </w:r>
      <w:proofErr w:type="gramEnd"/>
      <w:r w:rsidRPr="005E3737">
        <w:rPr>
          <w:rFonts w:ascii="Times New Roman" w:hAnsi="Times New Roman" w:cs="Times New Roman"/>
          <w:sz w:val="24"/>
          <w:szCs w:val="24"/>
        </w:rPr>
        <w:t xml:space="preserve"> pencicip</w:t>
      </w:r>
      <w:r w:rsidR="000B1A11">
        <w:rPr>
          <w:rFonts w:ascii="Times New Roman" w:hAnsi="Times New Roman" w:cs="Times New Roman"/>
          <w:sz w:val="24"/>
          <w:szCs w:val="24"/>
        </w:rPr>
        <w:t xml:space="preserve"> </w:t>
      </w:r>
      <w:r w:rsidRPr="005E3737">
        <w:rPr>
          <w:rFonts w:ascii="Times New Roman" w:hAnsi="Times New Roman" w:cs="Times New Roman"/>
          <w:sz w:val="24"/>
          <w:szCs w:val="24"/>
        </w:rPr>
        <w:t>(lidah), dimana akhirnya kesatuan interaksi antara sifat</w:t>
      </w:r>
      <w:r w:rsidR="005E3737">
        <w:rPr>
          <w:rFonts w:ascii="Times New Roman" w:hAnsi="Times New Roman" w:cs="Times New Roman"/>
          <w:sz w:val="24"/>
          <w:szCs w:val="24"/>
        </w:rPr>
        <w:t>-</w:t>
      </w:r>
      <w:r w:rsidRPr="005E3737">
        <w:rPr>
          <w:rFonts w:ascii="Times New Roman" w:hAnsi="Times New Roman" w:cs="Times New Roman"/>
          <w:sz w:val="24"/>
          <w:szCs w:val="24"/>
        </w:rPr>
        <w:t>sifat</w:t>
      </w:r>
      <w:r w:rsidR="000B1A11">
        <w:rPr>
          <w:rFonts w:ascii="Times New Roman" w:hAnsi="Times New Roman" w:cs="Times New Roman"/>
          <w:sz w:val="24"/>
          <w:szCs w:val="24"/>
        </w:rPr>
        <w:t xml:space="preserve"> </w:t>
      </w:r>
      <w:r w:rsidRPr="005E3737">
        <w:rPr>
          <w:rFonts w:ascii="Times New Roman" w:hAnsi="Times New Roman" w:cs="Times New Roman"/>
          <w:sz w:val="24"/>
          <w:szCs w:val="24"/>
        </w:rPr>
        <w:t>aroma, rasa dan tekstur merupakan</w:t>
      </w:r>
      <w:r w:rsidR="000B1A11">
        <w:rPr>
          <w:rFonts w:ascii="Times New Roman" w:hAnsi="Times New Roman" w:cs="Times New Roman"/>
          <w:sz w:val="24"/>
          <w:szCs w:val="24"/>
        </w:rPr>
        <w:t xml:space="preserve"> </w:t>
      </w:r>
      <w:r w:rsidRPr="005E3737">
        <w:rPr>
          <w:rFonts w:ascii="Times New Roman" w:hAnsi="Times New Roman" w:cs="Times New Roman"/>
          <w:sz w:val="24"/>
          <w:szCs w:val="24"/>
        </w:rPr>
        <w:t xml:space="preserve">keseluruhan rasa makanan yang dinilai. </w:t>
      </w:r>
      <w:proofErr w:type="gramStart"/>
      <w:r w:rsidRPr="005E3737">
        <w:rPr>
          <w:rFonts w:ascii="Times New Roman" w:hAnsi="Times New Roman" w:cs="Times New Roman"/>
          <w:sz w:val="24"/>
          <w:szCs w:val="24"/>
        </w:rPr>
        <w:t>Rasa dapat mempengaruhi penilaian konsumen terhadap</w:t>
      </w:r>
      <w:r w:rsidR="000B1A11">
        <w:rPr>
          <w:rFonts w:ascii="Times New Roman" w:hAnsi="Times New Roman" w:cs="Times New Roman"/>
          <w:sz w:val="24"/>
          <w:szCs w:val="24"/>
        </w:rPr>
        <w:t xml:space="preserve"> </w:t>
      </w:r>
      <w:r w:rsidRPr="005E3737">
        <w:rPr>
          <w:rFonts w:ascii="Times New Roman" w:hAnsi="Times New Roman" w:cs="Times New Roman"/>
          <w:sz w:val="24"/>
          <w:szCs w:val="24"/>
        </w:rPr>
        <w:t>suatu produk.</w:t>
      </w:r>
      <w:proofErr w:type="gramEnd"/>
      <w:r w:rsidRPr="005E3737">
        <w:rPr>
          <w:rFonts w:ascii="Times New Roman" w:hAnsi="Times New Roman" w:cs="Times New Roman"/>
          <w:sz w:val="24"/>
          <w:szCs w:val="24"/>
        </w:rPr>
        <w:t xml:space="preserve"> </w:t>
      </w:r>
      <w:proofErr w:type="gramStart"/>
      <w:r w:rsidRPr="005E3737">
        <w:rPr>
          <w:rFonts w:ascii="Times New Roman" w:hAnsi="Times New Roman" w:cs="Times New Roman"/>
          <w:sz w:val="24"/>
          <w:szCs w:val="24"/>
        </w:rPr>
        <w:t>Nilai yang diberikan</w:t>
      </w:r>
      <w:r w:rsidR="005E3737">
        <w:rPr>
          <w:rFonts w:ascii="Times New Roman" w:hAnsi="Times New Roman" w:cs="Times New Roman"/>
          <w:sz w:val="24"/>
          <w:szCs w:val="24"/>
        </w:rPr>
        <w:t xml:space="preserve"> </w:t>
      </w:r>
      <w:r w:rsidR="005E3737">
        <w:rPr>
          <w:rFonts w:ascii="Times New Roman" w:hAnsi="Times New Roman" w:cs="Times New Roman"/>
          <w:sz w:val="24"/>
          <w:szCs w:val="24"/>
        </w:rPr>
        <w:lastRenderedPageBreak/>
        <w:t>panelis berkisar antara 4</w:t>
      </w:r>
      <w:r w:rsidRPr="005E3737">
        <w:rPr>
          <w:rFonts w:ascii="Times New Roman" w:hAnsi="Times New Roman" w:cs="Times New Roman"/>
          <w:sz w:val="24"/>
          <w:szCs w:val="24"/>
        </w:rPr>
        <w:t xml:space="preserve"> (suka).</w:t>
      </w:r>
      <w:proofErr w:type="gramEnd"/>
      <w:r w:rsidRPr="005E3737">
        <w:rPr>
          <w:rFonts w:ascii="Times New Roman" w:hAnsi="Times New Roman" w:cs="Times New Roman"/>
          <w:sz w:val="24"/>
          <w:szCs w:val="24"/>
        </w:rPr>
        <w:t xml:space="preserve"> Hal ini disebabkan rasa</w:t>
      </w:r>
      <w:r w:rsidR="000B1A11">
        <w:rPr>
          <w:rFonts w:ascii="Times New Roman" w:hAnsi="Times New Roman" w:cs="Times New Roman"/>
          <w:sz w:val="24"/>
          <w:szCs w:val="24"/>
        </w:rPr>
        <w:t xml:space="preserve"> </w:t>
      </w:r>
      <w:r w:rsidRPr="005E3737">
        <w:rPr>
          <w:rFonts w:ascii="Times New Roman" w:hAnsi="Times New Roman" w:cs="Times New Roman"/>
          <w:sz w:val="24"/>
          <w:szCs w:val="24"/>
        </w:rPr>
        <w:t>umumnya dipengaruhi bahan</w:t>
      </w:r>
      <w:r w:rsidR="000B1A11">
        <w:rPr>
          <w:rFonts w:ascii="Times New Roman" w:hAnsi="Times New Roman" w:cs="Times New Roman"/>
          <w:sz w:val="24"/>
          <w:szCs w:val="24"/>
        </w:rPr>
        <w:t>-</w:t>
      </w:r>
      <w:r w:rsidRPr="005E3737">
        <w:rPr>
          <w:rFonts w:ascii="Times New Roman" w:hAnsi="Times New Roman" w:cs="Times New Roman"/>
          <w:sz w:val="24"/>
          <w:szCs w:val="24"/>
        </w:rPr>
        <w:t>bahan</w:t>
      </w:r>
      <w:r w:rsidR="000B1A11">
        <w:rPr>
          <w:rFonts w:ascii="Times New Roman" w:hAnsi="Times New Roman" w:cs="Times New Roman"/>
          <w:sz w:val="24"/>
          <w:szCs w:val="24"/>
        </w:rPr>
        <w:t xml:space="preserve"> </w:t>
      </w:r>
      <w:r w:rsidRPr="005E3737">
        <w:rPr>
          <w:rFonts w:ascii="Times New Roman" w:hAnsi="Times New Roman" w:cs="Times New Roman"/>
          <w:sz w:val="24"/>
          <w:szCs w:val="24"/>
        </w:rPr>
        <w:t>lain selain tepung misalnya</w:t>
      </w:r>
      <w:r w:rsidR="005E3737">
        <w:rPr>
          <w:rFonts w:ascii="Times New Roman" w:hAnsi="Times New Roman" w:cs="Times New Roman"/>
          <w:sz w:val="24"/>
          <w:szCs w:val="24"/>
        </w:rPr>
        <w:t xml:space="preserve"> telur, </w:t>
      </w:r>
      <w:proofErr w:type="gramStart"/>
      <w:r w:rsidR="005E3737">
        <w:rPr>
          <w:rFonts w:ascii="Times New Roman" w:hAnsi="Times New Roman" w:cs="Times New Roman"/>
          <w:sz w:val="24"/>
          <w:szCs w:val="24"/>
        </w:rPr>
        <w:t>susu</w:t>
      </w:r>
      <w:proofErr w:type="gramEnd"/>
      <w:r w:rsidR="000B1A11">
        <w:rPr>
          <w:rFonts w:ascii="Times New Roman" w:hAnsi="Times New Roman" w:cs="Times New Roman"/>
          <w:sz w:val="24"/>
          <w:szCs w:val="24"/>
        </w:rPr>
        <w:t xml:space="preserve"> </w:t>
      </w:r>
      <w:r w:rsidR="005E3737">
        <w:rPr>
          <w:rFonts w:ascii="Times New Roman" w:hAnsi="Times New Roman" w:cs="Times New Roman"/>
          <w:i/>
          <w:sz w:val="24"/>
          <w:szCs w:val="24"/>
        </w:rPr>
        <w:t>full cream</w:t>
      </w:r>
      <w:r w:rsidR="005E3737">
        <w:rPr>
          <w:rFonts w:ascii="Times New Roman" w:hAnsi="Times New Roman" w:cs="Times New Roman"/>
          <w:sz w:val="24"/>
          <w:szCs w:val="24"/>
        </w:rPr>
        <w:t xml:space="preserve">, gula dan margarin. </w:t>
      </w:r>
    </w:p>
    <w:p w:rsidR="001F30D5" w:rsidRDefault="001F30D5" w:rsidP="001F30D5">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variasi (ANAVA) pada </w:t>
      </w:r>
      <w:r w:rsidR="005E33A9">
        <w:rPr>
          <w:rFonts w:ascii="Times New Roman" w:hAnsi="Times New Roman" w:cs="Times New Roman"/>
          <w:sz w:val="24"/>
          <w:szCs w:val="24"/>
        </w:rPr>
        <w:t>Lampiran</w:t>
      </w:r>
      <w:r w:rsidR="003A362F">
        <w:rPr>
          <w:rFonts w:ascii="Times New Roman" w:hAnsi="Times New Roman" w:cs="Times New Roman"/>
          <w:sz w:val="24"/>
          <w:szCs w:val="24"/>
        </w:rPr>
        <w:t xml:space="preserve"> </w:t>
      </w:r>
      <w:r w:rsidR="00567AF6">
        <w:rPr>
          <w:rFonts w:ascii="Times New Roman" w:hAnsi="Times New Roman" w:cs="Times New Roman"/>
          <w:sz w:val="24"/>
          <w:szCs w:val="24"/>
        </w:rPr>
        <w:t xml:space="preserve">7 </w:t>
      </w:r>
      <w:r>
        <w:rPr>
          <w:rFonts w:ascii="Times New Roman" w:hAnsi="Times New Roman" w:cs="Times New Roman"/>
          <w:sz w:val="24"/>
          <w:szCs w:val="24"/>
        </w:rPr>
        <w:t xml:space="preserve"> menunjukkan bahwa  faktor perbandingan tepung ganyong modifikasi dengan tepung terigu (A) dan interaksi keduanya tidak berpengaruh nyata sedangkan  jenis </w:t>
      </w:r>
      <w:r w:rsidRPr="003C7502">
        <w:rPr>
          <w:rFonts w:ascii="Times New Roman" w:hAnsi="Times New Roman" w:cs="Times New Roman"/>
          <w:sz w:val="24"/>
          <w:szCs w:val="24"/>
        </w:rPr>
        <w:t xml:space="preserve">gula yang digunakan (B) </w:t>
      </w:r>
      <w:r>
        <w:rPr>
          <w:rFonts w:ascii="Times New Roman" w:hAnsi="Times New Roman" w:cs="Times New Roman"/>
          <w:sz w:val="24"/>
          <w:szCs w:val="24"/>
        </w:rPr>
        <w:t xml:space="preserve">berpengaruh nyata terhadap rasa biskuit, maka dilanjutkan uji Lanjut Duncan. </w:t>
      </w:r>
      <w:proofErr w:type="gramStart"/>
      <w:r>
        <w:rPr>
          <w:rFonts w:ascii="Times New Roman" w:hAnsi="Times New Roman" w:cs="Times New Roman"/>
          <w:sz w:val="24"/>
          <w:szCs w:val="24"/>
        </w:rPr>
        <w:t>Nilai rata-rata atribut rasa biskuit bayam terhadap jenis gula yang digunakan (B) dapat dilihat pada Tabel 13.</w:t>
      </w:r>
      <w:proofErr w:type="gramEnd"/>
    </w:p>
    <w:p w:rsidR="001F30D5" w:rsidRDefault="001F30D5" w:rsidP="001F30D5">
      <w:pPr>
        <w:spacing w:after="0" w:line="240" w:lineRule="auto"/>
        <w:ind w:firstLine="450"/>
        <w:jc w:val="center"/>
        <w:rPr>
          <w:rFonts w:ascii="Times New Roman" w:hAnsi="Times New Roman" w:cs="Times New Roman"/>
          <w:sz w:val="24"/>
          <w:szCs w:val="24"/>
        </w:rPr>
      </w:pPr>
      <w:proofErr w:type="gramStart"/>
      <w:r>
        <w:rPr>
          <w:rFonts w:ascii="Times New Roman" w:hAnsi="Times New Roman" w:cs="Times New Roman"/>
          <w:sz w:val="24"/>
          <w:szCs w:val="24"/>
        </w:rPr>
        <w:t>Tabel 13.</w:t>
      </w:r>
      <w:proofErr w:type="gramEnd"/>
      <w:r>
        <w:rPr>
          <w:rFonts w:ascii="Times New Roman" w:hAnsi="Times New Roman" w:cs="Times New Roman"/>
          <w:sz w:val="24"/>
          <w:szCs w:val="24"/>
        </w:rPr>
        <w:t xml:space="preserve"> Pengaruh Jenis Gula yang Digunakan Terhadap Rasa Biskuit Bayam</w:t>
      </w:r>
    </w:p>
    <w:tbl>
      <w:tblPr>
        <w:tblStyle w:val="TableGrid"/>
        <w:tblW w:w="0" w:type="auto"/>
        <w:tblLook w:val="04A0" w:firstRow="1" w:lastRow="0" w:firstColumn="1" w:lastColumn="0" w:noHBand="0" w:noVBand="1"/>
      </w:tblPr>
      <w:tblGrid>
        <w:gridCol w:w="4072"/>
        <w:gridCol w:w="4077"/>
      </w:tblGrid>
      <w:tr w:rsidR="001F30D5" w:rsidTr="00ED3AE7">
        <w:tc>
          <w:tcPr>
            <w:tcW w:w="4241" w:type="dxa"/>
          </w:tcPr>
          <w:p w:rsidR="001F30D5" w:rsidRDefault="001F30D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Jenis Gula</w:t>
            </w:r>
          </w:p>
          <w:p w:rsidR="001F30D5" w:rsidRPr="00FB5954" w:rsidRDefault="001F30D5" w:rsidP="00ED3AE7">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241" w:type="dxa"/>
            <w:vAlign w:val="center"/>
          </w:tcPr>
          <w:p w:rsidR="001F30D5" w:rsidRDefault="001F30D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 xml:space="preserve">Nilai </w:t>
            </w:r>
            <w:r>
              <w:rPr>
                <w:rFonts w:ascii="Times New Roman" w:hAnsi="Times New Roman" w:cs="Times New Roman"/>
                <w:b/>
                <w:sz w:val="24"/>
                <w:szCs w:val="24"/>
                <w:lang w:val="en-US"/>
              </w:rPr>
              <w:t>Kesukaan</w:t>
            </w:r>
          </w:p>
          <w:p w:rsidR="001F30D5" w:rsidRPr="00FB5954" w:rsidRDefault="001F30D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Rata-rata</w:t>
            </w:r>
          </w:p>
        </w:tc>
      </w:tr>
      <w:tr w:rsidR="001F30D5" w:rsidTr="00ED3AE7">
        <w:tc>
          <w:tcPr>
            <w:tcW w:w="4241"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b3 (Gula Fruktosa)</w:t>
            </w:r>
          </w:p>
        </w:tc>
        <w:tc>
          <w:tcPr>
            <w:tcW w:w="4241" w:type="dxa"/>
          </w:tcPr>
          <w:p w:rsidR="001F30D5" w:rsidRPr="00FB5954" w:rsidRDefault="002F6888" w:rsidP="00ED3AE7">
            <w:pPr>
              <w:jc w:val="center"/>
              <w:rPr>
                <w:rFonts w:ascii="Times New Roman" w:hAnsi="Times New Roman" w:cs="Times New Roman"/>
                <w:sz w:val="24"/>
                <w:szCs w:val="24"/>
                <w:lang w:val="en-US"/>
              </w:rPr>
            </w:pPr>
            <w:r>
              <w:rPr>
                <w:rFonts w:ascii="Times New Roman" w:hAnsi="Times New Roman" w:cs="Times New Roman"/>
                <w:sz w:val="24"/>
                <w:szCs w:val="24"/>
                <w:lang w:val="en-US"/>
              </w:rPr>
              <w:t>3,75</w:t>
            </w:r>
            <w:r w:rsidR="001F30D5">
              <w:rPr>
                <w:rFonts w:ascii="Times New Roman" w:hAnsi="Times New Roman" w:cs="Times New Roman"/>
                <w:sz w:val="24"/>
                <w:szCs w:val="24"/>
                <w:lang w:val="en-US"/>
              </w:rPr>
              <w:t xml:space="preserve"> (a)</w:t>
            </w:r>
          </w:p>
        </w:tc>
      </w:tr>
      <w:tr w:rsidR="001F30D5" w:rsidTr="00ED3AE7">
        <w:tc>
          <w:tcPr>
            <w:tcW w:w="4241"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b1 (Gula tebu)</w:t>
            </w:r>
          </w:p>
        </w:tc>
        <w:tc>
          <w:tcPr>
            <w:tcW w:w="4241" w:type="dxa"/>
          </w:tcPr>
          <w:p w:rsidR="001F30D5" w:rsidRPr="00FB5954" w:rsidRDefault="002F6888" w:rsidP="00ED3AE7">
            <w:pPr>
              <w:jc w:val="center"/>
              <w:rPr>
                <w:rFonts w:ascii="Times New Roman" w:hAnsi="Times New Roman" w:cs="Times New Roman"/>
                <w:sz w:val="24"/>
                <w:szCs w:val="24"/>
                <w:lang w:val="en-US"/>
              </w:rPr>
            </w:pPr>
            <w:r>
              <w:rPr>
                <w:rFonts w:ascii="Times New Roman" w:hAnsi="Times New Roman" w:cs="Times New Roman"/>
                <w:sz w:val="24"/>
                <w:szCs w:val="24"/>
                <w:lang w:val="en-US"/>
              </w:rPr>
              <w:t>4,32</w:t>
            </w:r>
            <w:r w:rsidR="001F30D5">
              <w:rPr>
                <w:rFonts w:ascii="Times New Roman" w:hAnsi="Times New Roman" w:cs="Times New Roman"/>
                <w:sz w:val="24"/>
                <w:szCs w:val="24"/>
                <w:lang w:val="en-US"/>
              </w:rPr>
              <w:t xml:space="preserve"> (b)</w:t>
            </w:r>
          </w:p>
        </w:tc>
      </w:tr>
      <w:tr w:rsidR="001F30D5" w:rsidTr="00ED3AE7">
        <w:tc>
          <w:tcPr>
            <w:tcW w:w="4241"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b2 (Gula Aren)</w:t>
            </w:r>
          </w:p>
        </w:tc>
        <w:tc>
          <w:tcPr>
            <w:tcW w:w="4241" w:type="dxa"/>
          </w:tcPr>
          <w:p w:rsidR="001F30D5" w:rsidRPr="00FB5954" w:rsidRDefault="002F6888" w:rsidP="00ED3AE7">
            <w:pPr>
              <w:jc w:val="center"/>
              <w:rPr>
                <w:rFonts w:ascii="Times New Roman" w:hAnsi="Times New Roman" w:cs="Times New Roman"/>
                <w:sz w:val="24"/>
                <w:szCs w:val="24"/>
                <w:lang w:val="en-US"/>
              </w:rPr>
            </w:pPr>
            <w:r>
              <w:rPr>
                <w:rFonts w:ascii="Times New Roman" w:hAnsi="Times New Roman" w:cs="Times New Roman"/>
                <w:sz w:val="24"/>
                <w:szCs w:val="24"/>
                <w:lang w:val="en-US"/>
              </w:rPr>
              <w:t>4,72</w:t>
            </w:r>
            <w:r w:rsidR="001F30D5">
              <w:rPr>
                <w:rFonts w:ascii="Times New Roman" w:hAnsi="Times New Roman" w:cs="Times New Roman"/>
                <w:sz w:val="24"/>
                <w:szCs w:val="24"/>
                <w:lang w:val="en-US"/>
              </w:rPr>
              <w:t xml:space="preserve"> (c)</w:t>
            </w:r>
          </w:p>
        </w:tc>
      </w:tr>
    </w:tbl>
    <w:p w:rsidR="001F30D5" w:rsidRDefault="001F30D5" w:rsidP="001F30D5">
      <w:pPr>
        <w:spacing w:after="0" w:line="480" w:lineRule="auto"/>
        <w:jc w:val="both"/>
        <w:rPr>
          <w:rFonts w:ascii="Times New Roman" w:hAnsi="Times New Roman" w:cs="Times New Roman"/>
          <w:sz w:val="2"/>
          <w:szCs w:val="2"/>
        </w:rPr>
      </w:pPr>
    </w:p>
    <w:p w:rsidR="001F30D5" w:rsidRDefault="001F30D5" w:rsidP="001F30D5">
      <w:pPr>
        <w:spacing w:after="0" w:line="480" w:lineRule="auto"/>
        <w:jc w:val="both"/>
        <w:rPr>
          <w:rFonts w:ascii="Times New Roman" w:hAnsi="Times New Roman" w:cs="Times New Roman"/>
          <w:sz w:val="2"/>
          <w:szCs w:val="2"/>
        </w:rPr>
      </w:pPr>
    </w:p>
    <w:p w:rsidR="001F30D5" w:rsidRDefault="001F30D5" w:rsidP="001F30D5">
      <w:pPr>
        <w:spacing w:after="0" w:line="480" w:lineRule="auto"/>
        <w:jc w:val="both"/>
        <w:rPr>
          <w:rFonts w:ascii="Times New Roman" w:hAnsi="Times New Roman" w:cs="Times New Roman"/>
          <w:sz w:val="2"/>
          <w:szCs w:val="2"/>
        </w:rPr>
      </w:pPr>
    </w:p>
    <w:p w:rsidR="001F30D5" w:rsidRDefault="001F30D5" w:rsidP="001F30D5">
      <w:pPr>
        <w:spacing w:after="0" w:line="480" w:lineRule="auto"/>
        <w:jc w:val="both"/>
        <w:rPr>
          <w:rFonts w:ascii="Times New Roman" w:hAnsi="Times New Roman" w:cs="Times New Roman"/>
          <w:sz w:val="2"/>
          <w:szCs w:val="2"/>
        </w:rPr>
      </w:pPr>
    </w:p>
    <w:p w:rsidR="001F30D5" w:rsidRDefault="001F30D5" w:rsidP="001F30D5">
      <w:pPr>
        <w:spacing w:after="0" w:line="480" w:lineRule="auto"/>
        <w:jc w:val="both"/>
        <w:rPr>
          <w:rFonts w:ascii="Times New Roman" w:hAnsi="Times New Roman" w:cs="Times New Roman"/>
          <w:sz w:val="2"/>
          <w:szCs w:val="2"/>
        </w:rPr>
      </w:pPr>
    </w:p>
    <w:p w:rsidR="001F30D5" w:rsidRDefault="001F30D5" w:rsidP="001F30D5">
      <w:pPr>
        <w:spacing w:after="0" w:line="480" w:lineRule="auto"/>
        <w:jc w:val="both"/>
        <w:rPr>
          <w:rFonts w:ascii="Times New Roman" w:hAnsi="Times New Roman" w:cs="Times New Roman"/>
          <w:sz w:val="2"/>
          <w:szCs w:val="2"/>
        </w:rPr>
      </w:pPr>
    </w:p>
    <w:p w:rsidR="001F30D5" w:rsidRDefault="001F30D5" w:rsidP="001F30D5">
      <w:pPr>
        <w:spacing w:after="0" w:line="480" w:lineRule="auto"/>
        <w:jc w:val="both"/>
        <w:rPr>
          <w:rFonts w:ascii="Times New Roman" w:hAnsi="Times New Roman" w:cs="Times New Roman"/>
          <w:sz w:val="2"/>
          <w:szCs w:val="2"/>
        </w:rPr>
      </w:pPr>
    </w:p>
    <w:p w:rsidR="001F30D5" w:rsidRPr="001F30D5" w:rsidRDefault="001F30D5" w:rsidP="001F30D5">
      <w:pPr>
        <w:spacing w:after="0" w:line="480" w:lineRule="auto"/>
        <w:jc w:val="both"/>
        <w:rPr>
          <w:rFonts w:ascii="Times New Roman" w:hAnsi="Times New Roman" w:cs="Times New Roman"/>
          <w:sz w:val="2"/>
          <w:szCs w:val="2"/>
        </w:rPr>
      </w:pPr>
    </w:p>
    <w:p w:rsidR="001F30D5" w:rsidRPr="00CE0B91" w:rsidRDefault="001F30D5" w:rsidP="001F30D5">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Tabel 13 menunjukkan bahwa rasa pada perlakuan menggunakan gula fruktosa (b3) berbeda nyata dengan rasa pada perlakuan menggunakan gula tebu (b1) dan berbeda nyata pula dengan rasa pada perlakuan menggunakan gula aren (b2).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w:t>
      </w:r>
      <w:r w:rsidRPr="00CE0B91">
        <w:rPr>
          <w:rFonts w:ascii="Times New Roman" w:hAnsi="Times New Roman" w:cs="Times New Roman"/>
          <w:sz w:val="24"/>
          <w:szCs w:val="24"/>
        </w:rPr>
        <w:t>disebabkan karena jenis gula yang digunakan memiliki sifat dan cita rasa yang berbeda.</w:t>
      </w:r>
      <w:proofErr w:type="gramEnd"/>
      <w:r w:rsidRPr="00CE0B91">
        <w:rPr>
          <w:rFonts w:ascii="Times New Roman" w:hAnsi="Times New Roman" w:cs="Times New Roman"/>
          <w:sz w:val="24"/>
          <w:szCs w:val="24"/>
        </w:rPr>
        <w:t xml:space="preserve"> </w:t>
      </w:r>
      <w:proofErr w:type="gramStart"/>
      <w:r w:rsidRPr="00CE0B91">
        <w:rPr>
          <w:rFonts w:ascii="Times New Roman" w:hAnsi="Times New Roman" w:cs="Times New Roman"/>
          <w:sz w:val="24"/>
          <w:szCs w:val="24"/>
        </w:rPr>
        <w:t>Perbedaan rasa tersebut dikarenakan gula pasir</w:t>
      </w:r>
      <w:r>
        <w:rPr>
          <w:rFonts w:ascii="Times New Roman" w:hAnsi="Times New Roman" w:cs="Times New Roman"/>
          <w:sz w:val="24"/>
          <w:szCs w:val="24"/>
        </w:rPr>
        <w:t xml:space="preserve"> dan gula cair fruktosa </w:t>
      </w:r>
      <w:r w:rsidRPr="00CE0B91">
        <w:rPr>
          <w:rFonts w:ascii="Times New Roman" w:hAnsi="Times New Roman" w:cs="Times New Roman"/>
          <w:sz w:val="24"/>
          <w:szCs w:val="24"/>
        </w:rPr>
        <w:t>tidak mempun</w:t>
      </w:r>
      <w:r>
        <w:rPr>
          <w:rFonts w:ascii="Times New Roman" w:hAnsi="Times New Roman" w:cs="Times New Roman"/>
          <w:sz w:val="24"/>
          <w:szCs w:val="24"/>
        </w:rPr>
        <w:t>yai aroma seperti gula aren.</w:t>
      </w:r>
      <w:proofErr w:type="gramEnd"/>
      <w:r>
        <w:rPr>
          <w:rFonts w:ascii="Times New Roman" w:hAnsi="Times New Roman" w:cs="Times New Roman"/>
          <w:sz w:val="24"/>
          <w:szCs w:val="24"/>
        </w:rPr>
        <w:t xml:space="preserve"> </w:t>
      </w:r>
      <w:proofErr w:type="gramStart"/>
      <w:r w:rsidRPr="00CE0B91">
        <w:rPr>
          <w:rFonts w:ascii="Times New Roman" w:hAnsi="Times New Roman" w:cs="Times New Roman"/>
          <w:sz w:val="24"/>
          <w:szCs w:val="24"/>
        </w:rPr>
        <w:t xml:space="preserve">Gula aren mempunyai aroma </w:t>
      </w:r>
      <w:r w:rsidR="00957DB6">
        <w:rPr>
          <w:rFonts w:ascii="Times New Roman" w:hAnsi="Times New Roman" w:cs="Times New Roman"/>
          <w:sz w:val="24"/>
          <w:szCs w:val="24"/>
        </w:rPr>
        <w:t xml:space="preserve">dan rasa yang </w:t>
      </w:r>
      <w:r w:rsidRPr="00CE0B91">
        <w:rPr>
          <w:rFonts w:ascii="Times New Roman" w:hAnsi="Times New Roman" w:cs="Times New Roman"/>
          <w:sz w:val="24"/>
          <w:szCs w:val="24"/>
        </w:rPr>
        <w:t>khas bahan dasar seperti nira</w:t>
      </w:r>
      <w:r w:rsidR="003A362F">
        <w:rPr>
          <w:rFonts w:ascii="Times New Roman" w:hAnsi="Times New Roman" w:cs="Times New Roman"/>
          <w:sz w:val="24"/>
          <w:szCs w:val="24"/>
        </w:rPr>
        <w:t xml:space="preserve"> </w:t>
      </w:r>
      <w:r w:rsidRPr="00CE0B91">
        <w:rPr>
          <w:rFonts w:ascii="Times New Roman" w:hAnsi="Times New Roman" w:cs="Times New Roman"/>
          <w:sz w:val="24"/>
          <w:szCs w:val="24"/>
        </w:rPr>
        <w:t>aren</w:t>
      </w:r>
      <w:r w:rsidR="00957DB6">
        <w:rPr>
          <w:rFonts w:ascii="Times New Roman" w:hAnsi="Times New Roman" w:cs="Times New Roman"/>
          <w:sz w:val="24"/>
          <w:szCs w:val="24"/>
        </w:rPr>
        <w:t>, sehingga biskuit dengan menggunakan gula aren memiliki nilai tertinggi.</w:t>
      </w:r>
      <w:proofErr w:type="gramEnd"/>
    </w:p>
    <w:p w:rsidR="005E3737" w:rsidRPr="005E3737" w:rsidRDefault="005E3737" w:rsidP="00CE0B91">
      <w:pPr>
        <w:autoSpaceDE w:val="0"/>
        <w:autoSpaceDN w:val="0"/>
        <w:adjustRightInd w:val="0"/>
        <w:spacing w:after="0" w:line="480" w:lineRule="auto"/>
        <w:ind w:firstLine="360"/>
        <w:jc w:val="both"/>
        <w:rPr>
          <w:rFonts w:ascii="Times New Roman" w:hAnsi="Times New Roman" w:cs="Times New Roman"/>
          <w:color w:val="000000"/>
          <w:sz w:val="24"/>
          <w:szCs w:val="24"/>
        </w:rPr>
      </w:pPr>
      <w:proofErr w:type="gramStart"/>
      <w:r w:rsidRPr="005E3737">
        <w:rPr>
          <w:rFonts w:ascii="Times New Roman" w:hAnsi="Times New Roman" w:cs="Times New Roman"/>
          <w:color w:val="000000"/>
          <w:sz w:val="24"/>
          <w:szCs w:val="24"/>
        </w:rPr>
        <w:t>Rasa lebih banyak melibatkan panca indera lidah.</w:t>
      </w:r>
      <w:proofErr w:type="gramEnd"/>
      <w:r w:rsidRPr="005E3737">
        <w:rPr>
          <w:rFonts w:ascii="Times New Roman" w:hAnsi="Times New Roman" w:cs="Times New Roman"/>
          <w:color w:val="000000"/>
          <w:sz w:val="24"/>
          <w:szCs w:val="24"/>
        </w:rPr>
        <w:t xml:space="preserve"> Bahan makanan yang mempunyai sifat merangsang syaraf perasa </w:t>
      </w:r>
      <w:proofErr w:type="gramStart"/>
      <w:r w:rsidRPr="005E3737">
        <w:rPr>
          <w:rFonts w:ascii="Times New Roman" w:hAnsi="Times New Roman" w:cs="Times New Roman"/>
          <w:color w:val="000000"/>
          <w:sz w:val="24"/>
          <w:szCs w:val="24"/>
        </w:rPr>
        <w:t>akan</w:t>
      </w:r>
      <w:proofErr w:type="gramEnd"/>
      <w:r w:rsidRPr="005E3737">
        <w:rPr>
          <w:rFonts w:ascii="Times New Roman" w:hAnsi="Times New Roman" w:cs="Times New Roman"/>
          <w:color w:val="000000"/>
          <w:sz w:val="24"/>
          <w:szCs w:val="24"/>
        </w:rPr>
        <w:t xml:space="preserve"> menimbulkan perasaan tertentu. </w:t>
      </w:r>
      <w:r w:rsidRPr="005E3737">
        <w:rPr>
          <w:rFonts w:ascii="Times New Roman" w:hAnsi="Times New Roman" w:cs="Times New Roman"/>
          <w:color w:val="000000"/>
          <w:sz w:val="24"/>
          <w:szCs w:val="24"/>
        </w:rPr>
        <w:lastRenderedPageBreak/>
        <w:t xml:space="preserve">Tekstur atau konsistensi suatu bahan </w:t>
      </w:r>
      <w:proofErr w:type="gramStart"/>
      <w:r w:rsidRPr="005E3737">
        <w:rPr>
          <w:rFonts w:ascii="Times New Roman" w:hAnsi="Times New Roman" w:cs="Times New Roman"/>
          <w:color w:val="000000"/>
          <w:sz w:val="24"/>
          <w:szCs w:val="24"/>
        </w:rPr>
        <w:t>akan</w:t>
      </w:r>
      <w:proofErr w:type="gramEnd"/>
      <w:r w:rsidRPr="005E3737">
        <w:rPr>
          <w:rFonts w:ascii="Times New Roman" w:hAnsi="Times New Roman" w:cs="Times New Roman"/>
          <w:color w:val="000000"/>
          <w:sz w:val="24"/>
          <w:szCs w:val="24"/>
        </w:rPr>
        <w:t xml:space="preserve"> mempengaruhi cita rasa yang dtimbulkan ol</w:t>
      </w:r>
      <w:r w:rsidR="00D4629B">
        <w:rPr>
          <w:rFonts w:ascii="Times New Roman" w:hAnsi="Times New Roman" w:cs="Times New Roman"/>
          <w:color w:val="000000"/>
          <w:sz w:val="24"/>
          <w:szCs w:val="24"/>
        </w:rPr>
        <w:t>eh bahan tersebut (Winarno, 2002</w:t>
      </w:r>
      <w:r w:rsidRPr="005E3737">
        <w:rPr>
          <w:rFonts w:ascii="Times New Roman" w:hAnsi="Times New Roman" w:cs="Times New Roman"/>
          <w:color w:val="000000"/>
          <w:sz w:val="24"/>
          <w:szCs w:val="24"/>
        </w:rPr>
        <w:t xml:space="preserve">). </w:t>
      </w:r>
    </w:p>
    <w:p w:rsidR="005E3737" w:rsidRPr="00CE0B91" w:rsidRDefault="005E3737" w:rsidP="00CE0B91">
      <w:pPr>
        <w:autoSpaceDE w:val="0"/>
        <w:autoSpaceDN w:val="0"/>
        <w:adjustRightInd w:val="0"/>
        <w:spacing w:after="0" w:line="480" w:lineRule="auto"/>
        <w:ind w:firstLine="360"/>
        <w:jc w:val="both"/>
        <w:rPr>
          <w:rFonts w:ascii="Times New Roman" w:hAnsi="Times New Roman" w:cs="Times New Roman"/>
          <w:color w:val="000000"/>
          <w:sz w:val="24"/>
          <w:szCs w:val="24"/>
        </w:rPr>
      </w:pPr>
      <w:proofErr w:type="gramStart"/>
      <w:r w:rsidRPr="00CE0B91">
        <w:rPr>
          <w:rFonts w:ascii="Times New Roman" w:hAnsi="Times New Roman" w:cs="Times New Roman"/>
          <w:color w:val="000000"/>
          <w:sz w:val="24"/>
          <w:szCs w:val="24"/>
        </w:rPr>
        <w:t>Cita rasa makanan merupakan salah satu faktor penentu bahan makanan.</w:t>
      </w:r>
      <w:proofErr w:type="gramEnd"/>
      <w:r w:rsidRPr="00CE0B91">
        <w:rPr>
          <w:rFonts w:ascii="Times New Roman" w:hAnsi="Times New Roman" w:cs="Times New Roman"/>
          <w:color w:val="000000"/>
          <w:sz w:val="24"/>
          <w:szCs w:val="24"/>
        </w:rPr>
        <w:t xml:space="preserve"> Makanan yang memiliki rasa yang enak dan menarik </w:t>
      </w:r>
      <w:proofErr w:type="gramStart"/>
      <w:r w:rsidRPr="00CE0B91">
        <w:rPr>
          <w:rFonts w:ascii="Times New Roman" w:hAnsi="Times New Roman" w:cs="Times New Roman"/>
          <w:color w:val="000000"/>
          <w:sz w:val="24"/>
          <w:szCs w:val="24"/>
        </w:rPr>
        <w:t>akan</w:t>
      </w:r>
      <w:proofErr w:type="gramEnd"/>
      <w:r w:rsidRPr="00CE0B91">
        <w:rPr>
          <w:rFonts w:ascii="Times New Roman" w:hAnsi="Times New Roman" w:cs="Times New Roman"/>
          <w:color w:val="000000"/>
          <w:sz w:val="24"/>
          <w:szCs w:val="24"/>
        </w:rPr>
        <w:t xml:space="preserve"> disukai oleh konsumen.</w:t>
      </w:r>
      <w:r w:rsidR="00C21F9B">
        <w:rPr>
          <w:rFonts w:ascii="Times New Roman" w:hAnsi="Times New Roman" w:cs="Times New Roman"/>
          <w:color w:val="000000"/>
          <w:sz w:val="24"/>
          <w:szCs w:val="24"/>
        </w:rPr>
        <w:t xml:space="preserve"> </w:t>
      </w:r>
      <w:proofErr w:type="gramStart"/>
      <w:r w:rsidR="00C21F9B">
        <w:rPr>
          <w:rFonts w:ascii="Times New Roman" w:hAnsi="Times New Roman" w:cs="Times New Roman"/>
          <w:color w:val="000000"/>
          <w:sz w:val="24"/>
          <w:szCs w:val="24"/>
        </w:rPr>
        <w:t>Rasa merupakan komponen penting yang timbul pada perasaan seseorang setelah menelan makanan.</w:t>
      </w:r>
      <w:proofErr w:type="gramEnd"/>
      <w:r w:rsidR="00C21F9B">
        <w:rPr>
          <w:rFonts w:ascii="Times New Roman" w:hAnsi="Times New Roman" w:cs="Times New Roman"/>
          <w:color w:val="000000"/>
          <w:sz w:val="24"/>
          <w:szCs w:val="24"/>
        </w:rPr>
        <w:t xml:space="preserve"> Rasa pada bahan pangan dapat berasal dari bahan pangan itu sendiri atau karena zat </w:t>
      </w:r>
      <w:proofErr w:type="gramStart"/>
      <w:r w:rsidR="00C21F9B">
        <w:rPr>
          <w:rFonts w:ascii="Times New Roman" w:hAnsi="Times New Roman" w:cs="Times New Roman"/>
          <w:color w:val="000000"/>
          <w:sz w:val="24"/>
          <w:szCs w:val="24"/>
        </w:rPr>
        <w:t>lain</w:t>
      </w:r>
      <w:proofErr w:type="gramEnd"/>
      <w:r w:rsidR="00C21F9B">
        <w:rPr>
          <w:rFonts w:ascii="Times New Roman" w:hAnsi="Times New Roman" w:cs="Times New Roman"/>
          <w:color w:val="000000"/>
          <w:sz w:val="24"/>
          <w:szCs w:val="24"/>
        </w:rPr>
        <w:t xml:space="preserve"> yang ditambahkan pada saat proses pengolahan. Perbedaan penilaian panelis terhadap rasa dapat diartikan sebagai penerimaan terhadap flavor atau cita rasa yang dihasilkan oleh kombinasi bahan yang digunakan. Umumnya bahan pangan tidak hanya dari satu rasa saja, </w:t>
      </w:r>
      <w:proofErr w:type="gramStart"/>
      <w:r w:rsidR="00C21F9B">
        <w:rPr>
          <w:rFonts w:ascii="Times New Roman" w:hAnsi="Times New Roman" w:cs="Times New Roman"/>
          <w:color w:val="000000"/>
          <w:sz w:val="24"/>
          <w:szCs w:val="24"/>
        </w:rPr>
        <w:t>akan</w:t>
      </w:r>
      <w:proofErr w:type="gramEnd"/>
      <w:r w:rsidR="00C21F9B">
        <w:rPr>
          <w:rFonts w:ascii="Times New Roman" w:hAnsi="Times New Roman" w:cs="Times New Roman"/>
          <w:color w:val="000000"/>
          <w:sz w:val="24"/>
          <w:szCs w:val="24"/>
        </w:rPr>
        <w:t xml:space="preserve"> tetapi merupakan gabungan dari berbagai macam rasa yang terpadu, sehingga menimbulkan cita rasa makanan yang utuh (Kartika, 1988).</w:t>
      </w:r>
    </w:p>
    <w:p w:rsidR="006A3ACE" w:rsidRDefault="006A3ACE" w:rsidP="006A3ACE">
      <w:pPr>
        <w:pStyle w:val="ListParagraph"/>
        <w:numPr>
          <w:ilvl w:val="3"/>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Warna</w:t>
      </w:r>
    </w:p>
    <w:p w:rsidR="00055D5F" w:rsidRDefault="00C20F8A" w:rsidP="00C20F8A">
      <w:pPr>
        <w:spacing w:after="0" w:line="480" w:lineRule="auto"/>
        <w:ind w:firstLine="360"/>
        <w:jc w:val="both"/>
        <w:rPr>
          <w:rFonts w:ascii="Times New Roman" w:hAnsi="Times New Roman" w:cs="Times New Roman"/>
          <w:sz w:val="24"/>
          <w:szCs w:val="24"/>
        </w:rPr>
      </w:pPr>
      <w:r w:rsidRPr="00C20F8A">
        <w:rPr>
          <w:rFonts w:ascii="Times New Roman" w:hAnsi="Times New Roman" w:cs="Times New Roman"/>
          <w:sz w:val="24"/>
          <w:szCs w:val="24"/>
        </w:rPr>
        <w:t xml:space="preserve">Warna dapat menentukan mutu bahan pangan, dapat digunakan sebagai indikator kesegaran bahan makanan, baik tidaknya </w:t>
      </w:r>
      <w:proofErr w:type="gramStart"/>
      <w:r w:rsidRPr="00C20F8A">
        <w:rPr>
          <w:rFonts w:ascii="Times New Roman" w:hAnsi="Times New Roman" w:cs="Times New Roman"/>
          <w:sz w:val="24"/>
          <w:szCs w:val="24"/>
        </w:rPr>
        <w:t>cara</w:t>
      </w:r>
      <w:proofErr w:type="gramEnd"/>
      <w:r w:rsidRPr="00C20F8A">
        <w:rPr>
          <w:rFonts w:ascii="Times New Roman" w:hAnsi="Times New Roman" w:cs="Times New Roman"/>
          <w:sz w:val="24"/>
          <w:szCs w:val="24"/>
        </w:rPr>
        <w:t xml:space="preserve"> pencampuran atau pengolahan. Suatu bahan pangan yang disajikan </w:t>
      </w:r>
      <w:proofErr w:type="gramStart"/>
      <w:r w:rsidRPr="00C20F8A">
        <w:rPr>
          <w:rFonts w:ascii="Times New Roman" w:hAnsi="Times New Roman" w:cs="Times New Roman"/>
          <w:sz w:val="24"/>
          <w:szCs w:val="24"/>
        </w:rPr>
        <w:t>akan</w:t>
      </w:r>
      <w:proofErr w:type="gramEnd"/>
      <w:r w:rsidRPr="00C20F8A">
        <w:rPr>
          <w:rFonts w:ascii="Times New Roman" w:hAnsi="Times New Roman" w:cs="Times New Roman"/>
          <w:sz w:val="24"/>
          <w:szCs w:val="24"/>
        </w:rPr>
        <w:t xml:space="preserve"> terlebih dahulu dinilai dari segi warna. Meskipun kandungan gizinya baik namun jika warnanya tidak menarik dilihat dan memberikan kesan telah menyimpang dari warna yang seharusnya maka konsumen </w:t>
      </w:r>
      <w:proofErr w:type="gramStart"/>
      <w:r w:rsidRPr="00C20F8A">
        <w:rPr>
          <w:rFonts w:ascii="Times New Roman" w:hAnsi="Times New Roman" w:cs="Times New Roman"/>
          <w:sz w:val="24"/>
          <w:szCs w:val="24"/>
        </w:rPr>
        <w:t>akan</w:t>
      </w:r>
      <w:proofErr w:type="gramEnd"/>
      <w:r w:rsidRPr="00C20F8A">
        <w:rPr>
          <w:rFonts w:ascii="Times New Roman" w:hAnsi="Times New Roman" w:cs="Times New Roman"/>
          <w:sz w:val="24"/>
          <w:szCs w:val="24"/>
        </w:rPr>
        <w:t xml:space="preserve"> memberikan penilaian yang tidak baik.</w:t>
      </w:r>
    </w:p>
    <w:p w:rsidR="001F30D5" w:rsidRDefault="001F30D5" w:rsidP="001F30D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variasi (ANAVA) pada </w:t>
      </w:r>
      <w:r w:rsidR="005E33A9">
        <w:rPr>
          <w:rFonts w:ascii="Times New Roman" w:hAnsi="Times New Roman" w:cs="Times New Roman"/>
          <w:sz w:val="24"/>
          <w:szCs w:val="24"/>
        </w:rPr>
        <w:t>Lampiran</w:t>
      </w:r>
      <w:r w:rsidR="000B1A11">
        <w:rPr>
          <w:rFonts w:ascii="Times New Roman" w:hAnsi="Times New Roman" w:cs="Times New Roman"/>
          <w:sz w:val="24"/>
          <w:szCs w:val="24"/>
        </w:rPr>
        <w:t xml:space="preserve"> </w:t>
      </w:r>
      <w:r w:rsidR="00567AF6">
        <w:rPr>
          <w:rFonts w:ascii="Times New Roman" w:hAnsi="Times New Roman" w:cs="Times New Roman"/>
          <w:sz w:val="24"/>
          <w:szCs w:val="24"/>
        </w:rPr>
        <w:t xml:space="preserve">7 </w:t>
      </w:r>
      <w:r>
        <w:rPr>
          <w:rFonts w:ascii="Times New Roman" w:hAnsi="Times New Roman" w:cs="Times New Roman"/>
          <w:sz w:val="24"/>
          <w:szCs w:val="24"/>
        </w:rPr>
        <w:t xml:space="preserve"> menunjukkan bahwa  faktor perbandingan tepung ganyong modifikasi dengan tepung terigu (A), jenis gula yang digunakan (B) dan interaksi keduanya tidak berpengaruh nyata terhadap warna biskuit, maka dilanjutkan uji Lanjut Duncan. Hal ini dikarenakan </w:t>
      </w:r>
      <w:r>
        <w:rPr>
          <w:rFonts w:ascii="Times New Roman" w:hAnsi="Times New Roman" w:cs="Times New Roman"/>
          <w:sz w:val="24"/>
          <w:szCs w:val="24"/>
        </w:rPr>
        <w:lastRenderedPageBreak/>
        <w:t xml:space="preserve">adanya gula </w:t>
      </w:r>
      <w:r w:rsidRPr="001942C6">
        <w:rPr>
          <w:rFonts w:ascii="Times New Roman" w:hAnsi="Times New Roman" w:cs="Times New Roman"/>
          <w:sz w:val="24"/>
          <w:szCs w:val="24"/>
        </w:rPr>
        <w:t xml:space="preserve">menyebabkan proses karamelisasi yang membuat biskuit berwarna kecoklatan. </w:t>
      </w:r>
      <w:proofErr w:type="gramStart"/>
      <w:r w:rsidRPr="001942C6">
        <w:rPr>
          <w:rFonts w:ascii="Times New Roman" w:hAnsi="Times New Roman" w:cs="Times New Roman"/>
          <w:sz w:val="24"/>
          <w:szCs w:val="24"/>
        </w:rPr>
        <w:t xml:space="preserve">Karamelisasi ini terjadi disebabkan suhu yang tinggi selama pemanggangan mengakibatkan gula mengalami pelelehan dan pemecahan </w:t>
      </w:r>
      <w:r>
        <w:rPr>
          <w:rFonts w:ascii="Times New Roman" w:hAnsi="Times New Roman" w:cs="Times New Roman"/>
          <w:sz w:val="24"/>
          <w:szCs w:val="24"/>
        </w:rPr>
        <w:t>melampaui titik leburnya.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umumnya, bahan pangan yang dikeringkan berubah warnanya menjadi coklat.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Perubahan warna tersebut diakibatkan oleh reaksi </w:t>
      </w:r>
      <w:r>
        <w:rPr>
          <w:rFonts w:ascii="Times New Roman" w:hAnsi="Times New Roman" w:cs="Times New Roman"/>
          <w:i/>
          <w:sz w:val="24"/>
          <w:szCs w:val="24"/>
        </w:rPr>
        <w:t>browning</w:t>
      </w:r>
      <w:r>
        <w:rPr>
          <w:rFonts w:ascii="Times New Roman" w:hAnsi="Times New Roman" w:cs="Times New Roman"/>
          <w:sz w:val="24"/>
          <w:szCs w:val="24"/>
        </w:rPr>
        <w:t>, baik enzimatik maupun non-enzimatik (Winarno, 2002).</w:t>
      </w:r>
      <w:proofErr w:type="gramEnd"/>
    </w:p>
    <w:p w:rsidR="00055D5F" w:rsidRDefault="0085242A" w:rsidP="00BF266A">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751B67" wp14:editId="09A91F61">
            <wp:extent cx="4844956" cy="2074460"/>
            <wp:effectExtent l="0" t="0" r="13335"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42C6" w:rsidRDefault="00A9065F" w:rsidP="001942C6">
      <w:pPr>
        <w:autoSpaceDE w:val="0"/>
        <w:autoSpaceDN w:val="0"/>
        <w:adjustRightInd w:val="0"/>
        <w:spacing w:after="0" w:line="240" w:lineRule="auto"/>
        <w:ind w:firstLine="360"/>
        <w:jc w:val="center"/>
        <w:rPr>
          <w:rFonts w:ascii="Times New Roman" w:hAnsi="Times New Roman" w:cs="Times New Roman"/>
          <w:sz w:val="24"/>
          <w:szCs w:val="24"/>
        </w:rPr>
      </w:pPr>
      <w:proofErr w:type="gramStart"/>
      <w:r>
        <w:rPr>
          <w:rFonts w:ascii="Times New Roman" w:hAnsi="Times New Roman" w:cs="Times New Roman"/>
          <w:sz w:val="24"/>
          <w:szCs w:val="24"/>
        </w:rPr>
        <w:t>Gambar</w:t>
      </w:r>
      <w:r w:rsidR="001942C6">
        <w:rPr>
          <w:rFonts w:ascii="Times New Roman" w:hAnsi="Times New Roman" w:cs="Times New Roman"/>
          <w:sz w:val="24"/>
          <w:szCs w:val="24"/>
        </w:rPr>
        <w:t xml:space="preserve"> 1</w:t>
      </w:r>
      <w:r w:rsidR="00C75B74">
        <w:rPr>
          <w:rFonts w:ascii="Times New Roman" w:hAnsi="Times New Roman" w:cs="Times New Roman"/>
          <w:sz w:val="24"/>
          <w:szCs w:val="24"/>
        </w:rPr>
        <w:t>1</w:t>
      </w:r>
      <w:r w:rsidR="001942C6">
        <w:rPr>
          <w:rFonts w:ascii="Times New Roman" w:hAnsi="Times New Roman" w:cs="Times New Roman"/>
          <w:sz w:val="24"/>
          <w:szCs w:val="24"/>
        </w:rPr>
        <w:t>.</w:t>
      </w:r>
      <w:proofErr w:type="gramEnd"/>
      <w:r w:rsidR="001942C6">
        <w:rPr>
          <w:rFonts w:ascii="Times New Roman" w:hAnsi="Times New Roman" w:cs="Times New Roman"/>
          <w:sz w:val="24"/>
          <w:szCs w:val="24"/>
        </w:rPr>
        <w:t xml:space="preserve"> Grafik hubungan antara warna dengan setiap perlakuan terhadap biskuit bayam</w:t>
      </w:r>
    </w:p>
    <w:p w:rsidR="001942C6" w:rsidRPr="001F30D5" w:rsidRDefault="001942C6" w:rsidP="001942C6">
      <w:pPr>
        <w:spacing w:after="0" w:line="480" w:lineRule="auto"/>
        <w:ind w:firstLine="450"/>
        <w:jc w:val="both"/>
        <w:rPr>
          <w:rFonts w:ascii="Times New Roman" w:hAnsi="Times New Roman" w:cs="Times New Roman"/>
          <w:sz w:val="18"/>
          <w:szCs w:val="18"/>
        </w:rPr>
      </w:pPr>
    </w:p>
    <w:p w:rsidR="0085242A" w:rsidRDefault="001F30D5" w:rsidP="000917BF">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pada </w:t>
      </w:r>
      <w:r w:rsidR="00A9065F">
        <w:rPr>
          <w:rFonts w:ascii="Times New Roman" w:hAnsi="Times New Roman" w:cs="Times New Roman"/>
          <w:sz w:val="24"/>
          <w:szCs w:val="24"/>
        </w:rPr>
        <w:t>Gambar</w:t>
      </w:r>
      <w:r>
        <w:rPr>
          <w:rFonts w:ascii="Times New Roman" w:hAnsi="Times New Roman" w:cs="Times New Roman"/>
          <w:sz w:val="24"/>
          <w:szCs w:val="24"/>
        </w:rPr>
        <w:t xml:space="preserve"> 1</w:t>
      </w:r>
      <w:r w:rsidR="00C75B74">
        <w:rPr>
          <w:rFonts w:ascii="Times New Roman" w:hAnsi="Times New Roman" w:cs="Times New Roman"/>
          <w:sz w:val="24"/>
          <w:szCs w:val="24"/>
        </w:rPr>
        <w:t>1</w:t>
      </w:r>
      <w:r>
        <w:rPr>
          <w:rFonts w:ascii="Times New Roman" w:hAnsi="Times New Roman" w:cs="Times New Roman"/>
          <w:sz w:val="24"/>
          <w:szCs w:val="24"/>
        </w:rPr>
        <w:t>, s</w:t>
      </w:r>
      <w:r w:rsidR="0085242A">
        <w:rPr>
          <w:rFonts w:ascii="Times New Roman" w:hAnsi="Times New Roman" w:cs="Times New Roman"/>
          <w:sz w:val="24"/>
          <w:szCs w:val="24"/>
        </w:rPr>
        <w:t>ecara keseluruhan warna biskuit dengan menggunakan gula aren memiliki penilaian paling kecil, ini dikarenakan warna gula aren yang digunakan berwarna coklat tua sehingga panelis kurang menarik.</w:t>
      </w:r>
      <w:proofErr w:type="gramEnd"/>
      <w:r w:rsidR="0085242A">
        <w:rPr>
          <w:rFonts w:ascii="Times New Roman" w:hAnsi="Times New Roman" w:cs="Times New Roman"/>
          <w:sz w:val="24"/>
          <w:szCs w:val="24"/>
        </w:rPr>
        <w:t xml:space="preserve"> </w:t>
      </w:r>
      <w:proofErr w:type="gramStart"/>
      <w:r w:rsidR="00957DB6">
        <w:rPr>
          <w:rFonts w:ascii="Times New Roman" w:hAnsi="Times New Roman" w:cs="Times New Roman"/>
          <w:sz w:val="24"/>
          <w:szCs w:val="24"/>
        </w:rPr>
        <w:t>Warna pada gula aren lebih tua disebabkan terjadinya karamelisasi pada saat pemasakan gula.</w:t>
      </w:r>
      <w:proofErr w:type="gramEnd"/>
      <w:r w:rsidR="00957DB6">
        <w:rPr>
          <w:rFonts w:ascii="Times New Roman" w:hAnsi="Times New Roman" w:cs="Times New Roman"/>
          <w:sz w:val="24"/>
          <w:szCs w:val="24"/>
        </w:rPr>
        <w:t xml:space="preserve"> </w:t>
      </w:r>
      <w:proofErr w:type="gramStart"/>
      <w:r w:rsidR="0085242A">
        <w:rPr>
          <w:rFonts w:ascii="Times New Roman" w:hAnsi="Times New Roman" w:cs="Times New Roman"/>
          <w:sz w:val="24"/>
          <w:szCs w:val="24"/>
        </w:rPr>
        <w:t xml:space="preserve">Sedangkan gula tebu berwarna putih dan </w:t>
      </w:r>
      <w:r w:rsidR="0085242A" w:rsidRPr="000917BF">
        <w:rPr>
          <w:rFonts w:ascii="Times New Roman" w:hAnsi="Times New Roman" w:cs="Times New Roman"/>
          <w:sz w:val="24"/>
          <w:szCs w:val="24"/>
        </w:rPr>
        <w:t>gula fruktosa tidak berwarna.</w:t>
      </w:r>
      <w:proofErr w:type="gramEnd"/>
      <w:r w:rsidR="0085242A" w:rsidRPr="000917BF">
        <w:rPr>
          <w:rFonts w:ascii="Times New Roman" w:hAnsi="Times New Roman" w:cs="Times New Roman"/>
          <w:sz w:val="24"/>
          <w:szCs w:val="24"/>
        </w:rPr>
        <w:t xml:space="preserve">  </w:t>
      </w:r>
      <w:proofErr w:type="gramStart"/>
      <w:r w:rsidR="0085242A" w:rsidRPr="000917BF">
        <w:rPr>
          <w:rFonts w:ascii="Times New Roman" w:hAnsi="Times New Roman" w:cs="Times New Roman"/>
          <w:sz w:val="24"/>
          <w:szCs w:val="24"/>
        </w:rPr>
        <w:t>Namun perbedaan itu masih tidak berbeda nyata.</w:t>
      </w:r>
      <w:proofErr w:type="gramEnd"/>
    </w:p>
    <w:p w:rsidR="00D9110E" w:rsidRDefault="00D9110E" w:rsidP="000917BF">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Desrosier (1988) menyatakan bahwa warna bahan pangan bergantung pada kenampakan bahan pangan tersebut dan kemampuan dari bahan pangan untuk memantulkan, menyebarkan, menyerap atau meneruskan sinar </w:t>
      </w:r>
      <w:r>
        <w:rPr>
          <w:rFonts w:ascii="Times New Roman" w:hAnsi="Times New Roman" w:cs="Times New Roman"/>
          <w:sz w:val="24"/>
          <w:szCs w:val="24"/>
        </w:rPr>
        <w:lastRenderedPageBreak/>
        <w:t>tampak.</w:t>
      </w:r>
      <w:proofErr w:type="gramEnd"/>
      <w:r>
        <w:rPr>
          <w:rFonts w:ascii="Times New Roman" w:hAnsi="Times New Roman" w:cs="Times New Roman"/>
          <w:sz w:val="24"/>
          <w:szCs w:val="24"/>
        </w:rPr>
        <w:t xml:space="preserve"> </w:t>
      </w:r>
      <w:r w:rsidR="000B1A11">
        <w:rPr>
          <w:rFonts w:ascii="Times New Roman" w:hAnsi="Times New Roman" w:cs="Times New Roman"/>
          <w:sz w:val="24"/>
          <w:szCs w:val="24"/>
        </w:rPr>
        <w:t>B</w:t>
      </w:r>
      <w:r>
        <w:rPr>
          <w:rFonts w:ascii="Times New Roman" w:hAnsi="Times New Roman" w:cs="Times New Roman"/>
          <w:sz w:val="24"/>
          <w:szCs w:val="24"/>
        </w:rPr>
        <w:t xml:space="preserve">ahan pangan yang belum dikeringkan dalam bentuk aslinya berwarna lebih terang dan semakin tinggi suhu yang digunakan dan semakin lama waktu pengeringan yang diberikan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merubah zat warna dalam bahan. Suhu yang konstan dan optimal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perubahan yang begitu nyata terhadap bahan.</w:t>
      </w:r>
    </w:p>
    <w:p w:rsidR="006A3ACE" w:rsidRPr="000917BF" w:rsidRDefault="006A3ACE" w:rsidP="000917BF">
      <w:pPr>
        <w:pStyle w:val="ListParagraph"/>
        <w:numPr>
          <w:ilvl w:val="3"/>
          <w:numId w:val="2"/>
        </w:numPr>
        <w:spacing w:after="0" w:line="480" w:lineRule="auto"/>
        <w:jc w:val="both"/>
        <w:rPr>
          <w:rFonts w:ascii="Times New Roman" w:hAnsi="Times New Roman" w:cs="Times New Roman"/>
          <w:sz w:val="24"/>
          <w:szCs w:val="24"/>
        </w:rPr>
      </w:pPr>
      <w:r w:rsidRPr="000917BF">
        <w:rPr>
          <w:rFonts w:ascii="Times New Roman" w:hAnsi="Times New Roman" w:cs="Times New Roman"/>
          <w:sz w:val="24"/>
          <w:szCs w:val="24"/>
        </w:rPr>
        <w:t>Aroma</w:t>
      </w:r>
    </w:p>
    <w:p w:rsidR="000917BF" w:rsidRDefault="00D9110E" w:rsidP="00D9110E">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Aroma adalah bau yang ditimbulkan oleh rangsangan.</w:t>
      </w:r>
      <w:proofErr w:type="gramEnd"/>
      <w:r>
        <w:rPr>
          <w:rFonts w:ascii="Times New Roman" w:hAnsi="Times New Roman" w:cs="Times New Roman"/>
          <w:sz w:val="24"/>
          <w:szCs w:val="24"/>
        </w:rPr>
        <w:t xml:space="preserve"> Aroma banyak </w:t>
      </w:r>
      <w:proofErr w:type="gramStart"/>
      <w:r>
        <w:rPr>
          <w:rFonts w:ascii="Times New Roman" w:hAnsi="Times New Roman" w:cs="Times New Roman"/>
          <w:sz w:val="24"/>
          <w:szCs w:val="24"/>
        </w:rPr>
        <w:t>menentukan  kelezatan</w:t>
      </w:r>
      <w:proofErr w:type="gramEnd"/>
      <w:r>
        <w:rPr>
          <w:rFonts w:ascii="Times New Roman" w:hAnsi="Times New Roman" w:cs="Times New Roman"/>
          <w:sz w:val="24"/>
          <w:szCs w:val="24"/>
        </w:rPr>
        <w:t xml:space="preserve"> makanan adan mempengaruhi penerimaan. Makanan yang rasa dan penampilannya dinilai jika aroma tidak disertakan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penerimaan. </w:t>
      </w:r>
      <w:proofErr w:type="gramStart"/>
      <w:r w:rsidR="000917BF" w:rsidRPr="000917BF">
        <w:rPr>
          <w:rFonts w:ascii="Times New Roman" w:hAnsi="Times New Roman" w:cs="Times New Roman"/>
          <w:sz w:val="24"/>
          <w:szCs w:val="24"/>
        </w:rPr>
        <w:t>Aroma makanan banyak menentukan kelezatan makanan tersebut, oleh karena itu aroma merupakan salah satu faktor dalam penentuan mutu.</w:t>
      </w:r>
      <w:proofErr w:type="gramEnd"/>
      <w:r w:rsidR="000917BF" w:rsidRPr="000917BF">
        <w:rPr>
          <w:rFonts w:ascii="Times New Roman" w:hAnsi="Times New Roman" w:cs="Times New Roman"/>
          <w:sz w:val="24"/>
          <w:szCs w:val="24"/>
        </w:rPr>
        <w:t xml:space="preserve"> </w:t>
      </w:r>
      <w:proofErr w:type="gramStart"/>
      <w:r w:rsidR="000917BF">
        <w:rPr>
          <w:rFonts w:ascii="Times New Roman" w:hAnsi="Times New Roman" w:cs="Times New Roman"/>
          <w:sz w:val="24"/>
          <w:szCs w:val="24"/>
        </w:rPr>
        <w:t>(Winarno, 200</w:t>
      </w:r>
      <w:r w:rsidR="00D4629B">
        <w:rPr>
          <w:rFonts w:ascii="Times New Roman" w:hAnsi="Times New Roman" w:cs="Times New Roman"/>
          <w:sz w:val="24"/>
          <w:szCs w:val="24"/>
        </w:rPr>
        <w:t>2</w:t>
      </w:r>
      <w:r w:rsidR="000917BF">
        <w:rPr>
          <w:rFonts w:ascii="Times New Roman" w:hAnsi="Times New Roman" w:cs="Times New Roman"/>
          <w:sz w:val="24"/>
          <w:szCs w:val="24"/>
        </w:rPr>
        <w:t>).</w:t>
      </w:r>
      <w:proofErr w:type="gramEnd"/>
    </w:p>
    <w:p w:rsidR="00055D5F" w:rsidRDefault="000917BF" w:rsidP="000917BF">
      <w:pPr>
        <w:spacing w:after="0" w:line="480" w:lineRule="auto"/>
        <w:ind w:firstLine="360"/>
        <w:jc w:val="both"/>
        <w:rPr>
          <w:rFonts w:ascii="Times New Roman" w:hAnsi="Times New Roman" w:cs="Times New Roman"/>
          <w:sz w:val="24"/>
          <w:szCs w:val="24"/>
        </w:rPr>
      </w:pPr>
      <w:r w:rsidRPr="000917BF">
        <w:rPr>
          <w:rFonts w:ascii="Times New Roman" w:hAnsi="Times New Roman" w:cs="Times New Roman"/>
          <w:sz w:val="24"/>
          <w:szCs w:val="24"/>
        </w:rPr>
        <w:t xml:space="preserve"> </w:t>
      </w:r>
      <w:proofErr w:type="gramStart"/>
      <w:r w:rsidRPr="000917BF">
        <w:rPr>
          <w:rFonts w:ascii="Times New Roman" w:hAnsi="Times New Roman" w:cs="Times New Roman"/>
          <w:sz w:val="24"/>
          <w:szCs w:val="24"/>
        </w:rPr>
        <w:t>Pada umumnya bau yang diterima oleh hidung dan otak lebih banyak merupakan berbagai ramuan atau campuran empat bau utama yaitu harum, asam, tengik dan hangus.</w:t>
      </w:r>
      <w:proofErr w:type="gramEnd"/>
      <w:r w:rsidRPr="000917BF">
        <w:rPr>
          <w:rFonts w:ascii="Times New Roman" w:hAnsi="Times New Roman" w:cs="Times New Roman"/>
          <w:sz w:val="24"/>
          <w:szCs w:val="24"/>
        </w:rPr>
        <w:t xml:space="preserve"> </w:t>
      </w:r>
      <w:proofErr w:type="gramStart"/>
      <w:r w:rsidRPr="000917BF">
        <w:rPr>
          <w:rFonts w:ascii="Times New Roman" w:hAnsi="Times New Roman" w:cs="Times New Roman"/>
          <w:sz w:val="24"/>
          <w:szCs w:val="24"/>
        </w:rPr>
        <w:t>Aroma makanan menentukan kelezatan bahan pangan tersebut.</w:t>
      </w:r>
      <w:proofErr w:type="gramEnd"/>
      <w:r w:rsidRPr="000917BF">
        <w:rPr>
          <w:rFonts w:ascii="Times New Roman" w:hAnsi="Times New Roman" w:cs="Times New Roman"/>
          <w:sz w:val="24"/>
          <w:szCs w:val="24"/>
        </w:rPr>
        <w:t xml:space="preserve"> </w:t>
      </w:r>
      <w:proofErr w:type="gramStart"/>
      <w:r w:rsidRPr="000917BF">
        <w:rPr>
          <w:rFonts w:ascii="Times New Roman" w:hAnsi="Times New Roman" w:cs="Times New Roman"/>
          <w:sz w:val="24"/>
          <w:szCs w:val="24"/>
        </w:rPr>
        <w:t>Dalam hal ini aroma lebih banyak sangkut pautnya dengan alat panca indera pencium.</w:t>
      </w:r>
      <w:proofErr w:type="gramEnd"/>
      <w:r w:rsidRPr="000917BF">
        <w:rPr>
          <w:rFonts w:ascii="Times New Roman" w:hAnsi="Times New Roman" w:cs="Times New Roman"/>
          <w:sz w:val="24"/>
          <w:szCs w:val="24"/>
        </w:rPr>
        <w:t xml:space="preserve"> </w:t>
      </w:r>
      <w:proofErr w:type="gramStart"/>
      <w:r w:rsidRPr="000917BF">
        <w:rPr>
          <w:rFonts w:ascii="Times New Roman" w:hAnsi="Times New Roman" w:cs="Times New Roman"/>
          <w:sz w:val="24"/>
          <w:szCs w:val="24"/>
        </w:rPr>
        <w:t>Aroma yang khas dan menarik dapat membuat makanan lebih disukai oleh konsumen sehingga perlu diperhatikan dalam pengolahan suatu bahan makanan.</w:t>
      </w:r>
      <w:proofErr w:type="gramEnd"/>
    </w:p>
    <w:p w:rsidR="001F30D5" w:rsidRDefault="001F30D5" w:rsidP="001F30D5">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variasi (ANAVA) pada </w:t>
      </w:r>
      <w:r w:rsidR="005E33A9">
        <w:rPr>
          <w:rFonts w:ascii="Times New Roman" w:hAnsi="Times New Roman" w:cs="Times New Roman"/>
          <w:sz w:val="24"/>
          <w:szCs w:val="24"/>
        </w:rPr>
        <w:t>Lampiran</w:t>
      </w:r>
      <w:r w:rsidR="003A362F">
        <w:rPr>
          <w:rFonts w:ascii="Times New Roman" w:hAnsi="Times New Roman" w:cs="Times New Roman"/>
          <w:sz w:val="24"/>
          <w:szCs w:val="24"/>
        </w:rPr>
        <w:t xml:space="preserve"> </w:t>
      </w:r>
      <w:r w:rsidR="00567AF6">
        <w:rPr>
          <w:rFonts w:ascii="Times New Roman" w:hAnsi="Times New Roman" w:cs="Times New Roman"/>
          <w:sz w:val="24"/>
          <w:szCs w:val="24"/>
        </w:rPr>
        <w:t xml:space="preserve">7 </w:t>
      </w:r>
      <w:r>
        <w:rPr>
          <w:rFonts w:ascii="Times New Roman" w:hAnsi="Times New Roman" w:cs="Times New Roman"/>
          <w:sz w:val="24"/>
          <w:szCs w:val="24"/>
        </w:rPr>
        <w:t xml:space="preserve"> menunjukkan bahwa  jenis gula yang digunakan (B) dan interaksi keduanya tidak berpengaruh nyata sedangkan faktor perbandingan tepung ganyong modifikasi dengan tepung terigu (A) berpengaruh nyata terhadap aroma biskuit, maka dilanjutkan uji Lanjut </w:t>
      </w:r>
      <w:r>
        <w:rPr>
          <w:rFonts w:ascii="Times New Roman" w:hAnsi="Times New Roman" w:cs="Times New Roman"/>
          <w:sz w:val="24"/>
          <w:szCs w:val="24"/>
        </w:rPr>
        <w:lastRenderedPageBreak/>
        <w:t xml:space="preserve">Duncan. </w:t>
      </w:r>
      <w:proofErr w:type="gramStart"/>
      <w:r>
        <w:rPr>
          <w:rFonts w:ascii="Times New Roman" w:hAnsi="Times New Roman" w:cs="Times New Roman"/>
          <w:sz w:val="24"/>
          <w:szCs w:val="24"/>
        </w:rPr>
        <w:t>Nilai rata-rata analisis atribut aroma biskuit bayam terhadap perbandingan tepung ganyong modifikasi dengan tepung terigu (A) dapat dilihat pada Tabel 14.</w:t>
      </w:r>
      <w:proofErr w:type="gramEnd"/>
    </w:p>
    <w:p w:rsidR="001F30D5" w:rsidRDefault="001F30D5" w:rsidP="001F30D5">
      <w:pPr>
        <w:spacing w:after="0" w:line="240" w:lineRule="auto"/>
        <w:ind w:firstLine="450"/>
        <w:jc w:val="center"/>
        <w:rPr>
          <w:rFonts w:ascii="Times New Roman" w:hAnsi="Times New Roman" w:cs="Times New Roman"/>
          <w:sz w:val="24"/>
          <w:szCs w:val="24"/>
        </w:rPr>
      </w:pPr>
      <w:proofErr w:type="gramStart"/>
      <w:r>
        <w:rPr>
          <w:rFonts w:ascii="Times New Roman" w:hAnsi="Times New Roman" w:cs="Times New Roman"/>
          <w:sz w:val="24"/>
          <w:szCs w:val="24"/>
        </w:rPr>
        <w:t>Tabel 14.</w:t>
      </w:r>
      <w:proofErr w:type="gramEnd"/>
      <w:r>
        <w:rPr>
          <w:rFonts w:ascii="Times New Roman" w:hAnsi="Times New Roman" w:cs="Times New Roman"/>
          <w:sz w:val="24"/>
          <w:szCs w:val="24"/>
        </w:rPr>
        <w:t xml:space="preserve"> Pengaruh Perbandingan tepung ganyong modifikasi dengan tepung terigu Terhadap Aroma Biskuit Bayam</w:t>
      </w:r>
    </w:p>
    <w:tbl>
      <w:tblPr>
        <w:tblStyle w:val="TableGrid"/>
        <w:tblW w:w="0" w:type="auto"/>
        <w:tblLook w:val="04A0" w:firstRow="1" w:lastRow="0" w:firstColumn="1" w:lastColumn="0" w:noHBand="0" w:noVBand="1"/>
      </w:tblPr>
      <w:tblGrid>
        <w:gridCol w:w="4940"/>
        <w:gridCol w:w="3209"/>
      </w:tblGrid>
      <w:tr w:rsidR="001F30D5" w:rsidTr="00ED3AE7">
        <w:tc>
          <w:tcPr>
            <w:tcW w:w="5148" w:type="dxa"/>
          </w:tcPr>
          <w:p w:rsidR="001F30D5" w:rsidRDefault="001F30D5" w:rsidP="00ED3AE7">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Perbandingan tepung ganyong modifikasi dengan tepung terigu</w:t>
            </w:r>
          </w:p>
          <w:p w:rsidR="001F30D5" w:rsidRPr="00FB5954" w:rsidRDefault="001F30D5" w:rsidP="00ED3AE7">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3334" w:type="dxa"/>
            <w:vAlign w:val="center"/>
          </w:tcPr>
          <w:p w:rsidR="001F30D5" w:rsidRDefault="001F30D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 xml:space="preserve">Nilai </w:t>
            </w:r>
            <w:r>
              <w:rPr>
                <w:rFonts w:ascii="Times New Roman" w:hAnsi="Times New Roman" w:cs="Times New Roman"/>
                <w:b/>
                <w:sz w:val="24"/>
                <w:szCs w:val="24"/>
                <w:lang w:val="en-US"/>
              </w:rPr>
              <w:t>Kesukaan</w:t>
            </w:r>
          </w:p>
          <w:p w:rsidR="001F30D5" w:rsidRPr="00FB5954" w:rsidRDefault="001F30D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Rata-rata</w:t>
            </w:r>
          </w:p>
        </w:tc>
      </w:tr>
      <w:tr w:rsidR="001F30D5" w:rsidTr="00ED3AE7">
        <w:tc>
          <w:tcPr>
            <w:tcW w:w="5148"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a3 (2:1)</w:t>
            </w:r>
          </w:p>
        </w:tc>
        <w:tc>
          <w:tcPr>
            <w:tcW w:w="3334" w:type="dxa"/>
          </w:tcPr>
          <w:p w:rsidR="001F30D5" w:rsidRPr="000E314D" w:rsidRDefault="002F6888" w:rsidP="00ED3AE7">
            <w:pPr>
              <w:jc w:val="center"/>
              <w:rPr>
                <w:rFonts w:ascii="Times New Roman" w:hAnsi="Times New Roman" w:cs="Times New Roman"/>
                <w:sz w:val="24"/>
                <w:szCs w:val="24"/>
                <w:lang w:val="en-US"/>
              </w:rPr>
            </w:pPr>
            <w:r>
              <w:rPr>
                <w:rFonts w:ascii="Times New Roman" w:hAnsi="Times New Roman" w:cs="Times New Roman"/>
                <w:sz w:val="24"/>
                <w:szCs w:val="24"/>
                <w:lang w:val="en-US"/>
              </w:rPr>
              <w:t>4,03</w:t>
            </w:r>
            <w:r w:rsidR="001F30D5" w:rsidRPr="000E314D">
              <w:rPr>
                <w:rFonts w:ascii="Times New Roman" w:hAnsi="Times New Roman" w:cs="Times New Roman"/>
                <w:sz w:val="24"/>
                <w:szCs w:val="24"/>
                <w:lang w:val="en-US"/>
              </w:rPr>
              <w:t xml:space="preserve"> (a)</w:t>
            </w:r>
          </w:p>
        </w:tc>
      </w:tr>
      <w:tr w:rsidR="001F30D5" w:rsidTr="00ED3AE7">
        <w:tc>
          <w:tcPr>
            <w:tcW w:w="5148"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a2 (1:1)</w:t>
            </w:r>
          </w:p>
        </w:tc>
        <w:tc>
          <w:tcPr>
            <w:tcW w:w="3334" w:type="dxa"/>
          </w:tcPr>
          <w:p w:rsidR="001F30D5" w:rsidRPr="000E314D" w:rsidRDefault="002F6888" w:rsidP="00ED3AE7">
            <w:pPr>
              <w:jc w:val="center"/>
              <w:rPr>
                <w:rFonts w:ascii="Times New Roman" w:hAnsi="Times New Roman" w:cs="Times New Roman"/>
                <w:sz w:val="24"/>
                <w:szCs w:val="24"/>
                <w:lang w:val="en-US"/>
              </w:rPr>
            </w:pPr>
            <w:r>
              <w:rPr>
                <w:rFonts w:ascii="Times New Roman" w:hAnsi="Times New Roman" w:cs="Times New Roman"/>
                <w:sz w:val="24"/>
                <w:szCs w:val="24"/>
                <w:lang w:val="en-US"/>
              </w:rPr>
              <w:t>4,19</w:t>
            </w:r>
            <w:r w:rsidR="001F30D5" w:rsidRPr="000E314D">
              <w:rPr>
                <w:rFonts w:ascii="Times New Roman" w:hAnsi="Times New Roman" w:cs="Times New Roman"/>
                <w:sz w:val="24"/>
                <w:szCs w:val="24"/>
                <w:lang w:val="en-US"/>
              </w:rPr>
              <w:t xml:space="preserve"> (a</w:t>
            </w:r>
            <w:r w:rsidR="001F30D5">
              <w:rPr>
                <w:rFonts w:ascii="Times New Roman" w:hAnsi="Times New Roman" w:cs="Times New Roman"/>
                <w:sz w:val="24"/>
                <w:szCs w:val="24"/>
                <w:lang w:val="en-US"/>
              </w:rPr>
              <w:t>b</w:t>
            </w:r>
            <w:r w:rsidR="001F30D5" w:rsidRPr="000E314D">
              <w:rPr>
                <w:rFonts w:ascii="Times New Roman" w:hAnsi="Times New Roman" w:cs="Times New Roman"/>
                <w:sz w:val="24"/>
                <w:szCs w:val="24"/>
                <w:lang w:val="en-US"/>
              </w:rPr>
              <w:t>)</w:t>
            </w:r>
          </w:p>
        </w:tc>
      </w:tr>
      <w:tr w:rsidR="001F30D5" w:rsidTr="00ED3AE7">
        <w:tc>
          <w:tcPr>
            <w:tcW w:w="5148"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a1 (1:2)</w:t>
            </w:r>
          </w:p>
        </w:tc>
        <w:tc>
          <w:tcPr>
            <w:tcW w:w="3334" w:type="dxa"/>
          </w:tcPr>
          <w:p w:rsidR="001F30D5" w:rsidRPr="000E314D" w:rsidRDefault="002F6888" w:rsidP="00ED3AE7">
            <w:pPr>
              <w:jc w:val="center"/>
              <w:rPr>
                <w:rFonts w:ascii="Times New Roman" w:hAnsi="Times New Roman" w:cs="Times New Roman"/>
                <w:sz w:val="24"/>
                <w:szCs w:val="24"/>
                <w:lang w:val="en-US"/>
              </w:rPr>
            </w:pPr>
            <w:r>
              <w:rPr>
                <w:rFonts w:ascii="Times New Roman" w:hAnsi="Times New Roman" w:cs="Times New Roman"/>
                <w:sz w:val="24"/>
                <w:szCs w:val="24"/>
                <w:lang w:val="en-US"/>
              </w:rPr>
              <w:t>4,34</w:t>
            </w:r>
            <w:r w:rsidR="001F30D5">
              <w:rPr>
                <w:rFonts w:ascii="Times New Roman" w:hAnsi="Times New Roman" w:cs="Times New Roman"/>
                <w:sz w:val="24"/>
                <w:szCs w:val="24"/>
                <w:lang w:val="en-US"/>
              </w:rPr>
              <w:t xml:space="preserve"> (b</w:t>
            </w:r>
            <w:r w:rsidR="001F30D5" w:rsidRPr="000E314D">
              <w:rPr>
                <w:rFonts w:ascii="Times New Roman" w:hAnsi="Times New Roman" w:cs="Times New Roman"/>
                <w:sz w:val="24"/>
                <w:szCs w:val="24"/>
                <w:lang w:val="en-US"/>
              </w:rPr>
              <w:t>)</w:t>
            </w:r>
          </w:p>
        </w:tc>
      </w:tr>
    </w:tbl>
    <w:p w:rsidR="001F30D5" w:rsidRPr="001F30D5" w:rsidRDefault="001F30D5" w:rsidP="001F30D5">
      <w:pPr>
        <w:spacing w:after="0" w:line="480" w:lineRule="auto"/>
        <w:ind w:firstLine="360"/>
        <w:jc w:val="both"/>
        <w:rPr>
          <w:rFonts w:ascii="Times New Roman" w:hAnsi="Times New Roman" w:cs="Times New Roman"/>
          <w:sz w:val="18"/>
          <w:szCs w:val="18"/>
        </w:rPr>
      </w:pPr>
    </w:p>
    <w:p w:rsidR="001F30D5" w:rsidRDefault="001F30D5" w:rsidP="001F30D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14 menunjukkan bahwa aroma pada perlakuan menggunakan perbandingan tepung ganyong modifikasi dengan tepung terigu 2:1 (a3) dan dengan perbandingan 1:2 (a1) tidak berbeda nyata dengan perbandingan 1:1 (a2) namun perlakuan perbandingan 1:1 (a2) berbeda nyata dengan perlakuan pada perbandingan 2:1 (a3) dan 1:2 (a1).</w:t>
      </w:r>
      <w:r w:rsidR="008E670D">
        <w:rPr>
          <w:rFonts w:ascii="Times New Roman" w:hAnsi="Times New Roman" w:cs="Times New Roman"/>
          <w:sz w:val="24"/>
          <w:szCs w:val="24"/>
        </w:rPr>
        <w:t xml:space="preserve"> </w:t>
      </w:r>
      <w:proofErr w:type="gramStart"/>
      <w:r w:rsidR="008E670D">
        <w:rPr>
          <w:rFonts w:ascii="Times New Roman" w:hAnsi="Times New Roman" w:cs="Times New Roman"/>
          <w:sz w:val="24"/>
          <w:szCs w:val="24"/>
        </w:rPr>
        <w:t>Hal ini disebabkan karena penggunaan tepung ganyong modifikasi yang banyak menyebabkan aroma khas dari biskuit hilang sehingga panelis kurang disukai oleh panelis.</w:t>
      </w:r>
      <w:proofErr w:type="gramEnd"/>
    </w:p>
    <w:p w:rsidR="001F30D5" w:rsidRDefault="001F30D5" w:rsidP="001B6306">
      <w:pPr>
        <w:autoSpaceDE w:val="0"/>
        <w:autoSpaceDN w:val="0"/>
        <w:adjustRightInd w:val="0"/>
        <w:spacing w:after="0" w:line="240" w:lineRule="auto"/>
        <w:jc w:val="center"/>
        <w:rPr>
          <w:rFonts w:ascii="Times New Roman" w:hAnsi="Times New Roman" w:cs="Times New Roman"/>
          <w:sz w:val="2"/>
          <w:szCs w:val="2"/>
        </w:rPr>
      </w:pPr>
    </w:p>
    <w:p w:rsidR="001F30D5" w:rsidRDefault="001F30D5" w:rsidP="001B6306">
      <w:pPr>
        <w:autoSpaceDE w:val="0"/>
        <w:autoSpaceDN w:val="0"/>
        <w:adjustRightInd w:val="0"/>
        <w:spacing w:after="0" w:line="240" w:lineRule="auto"/>
        <w:jc w:val="center"/>
        <w:rPr>
          <w:rFonts w:ascii="Times New Roman" w:hAnsi="Times New Roman" w:cs="Times New Roman"/>
          <w:sz w:val="2"/>
          <w:szCs w:val="2"/>
        </w:rPr>
      </w:pPr>
    </w:p>
    <w:p w:rsidR="001F30D5" w:rsidRPr="001F30D5" w:rsidRDefault="001F30D5" w:rsidP="001B6306">
      <w:pPr>
        <w:autoSpaceDE w:val="0"/>
        <w:autoSpaceDN w:val="0"/>
        <w:adjustRightInd w:val="0"/>
        <w:spacing w:after="0" w:line="240" w:lineRule="auto"/>
        <w:jc w:val="center"/>
        <w:rPr>
          <w:rFonts w:ascii="Times New Roman" w:hAnsi="Times New Roman" w:cs="Times New Roman"/>
          <w:sz w:val="2"/>
          <w:szCs w:val="2"/>
        </w:rPr>
      </w:pPr>
    </w:p>
    <w:p w:rsidR="000917BF" w:rsidRDefault="000E314D" w:rsidP="000917BF">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Secara keseluruhaan mengenai hubungan antara aroma dengan keseluruhan perlakuan menunjukkan bahwa penggunaa gula aren memberika nilai yang paling tinggi, ini disebabkan karena gula aren sudah memliki aroma yang khas, sehingga menimbulkan aroma yang menonjol dibandingan biskuit </w:t>
      </w:r>
      <w:r w:rsidR="002905A3">
        <w:rPr>
          <w:rFonts w:ascii="Times New Roman" w:hAnsi="Times New Roman" w:cs="Times New Roman"/>
          <w:sz w:val="24"/>
          <w:szCs w:val="24"/>
        </w:rPr>
        <w:t>dengan menggunakan gula tebu dan gula fruktosa yang tidak memiliki arom khas.</w:t>
      </w:r>
    </w:p>
    <w:p w:rsidR="00C75B74" w:rsidRPr="00C75B74" w:rsidRDefault="00C75B74" w:rsidP="000917BF">
      <w:pPr>
        <w:spacing w:after="0" w:line="480" w:lineRule="auto"/>
        <w:ind w:firstLine="450"/>
        <w:jc w:val="both"/>
        <w:rPr>
          <w:rFonts w:ascii="Times New Roman" w:hAnsi="Times New Roman" w:cs="Times New Roman"/>
          <w:sz w:val="10"/>
          <w:szCs w:val="10"/>
        </w:rPr>
      </w:pPr>
    </w:p>
    <w:p w:rsidR="006A3ACE" w:rsidRDefault="006A3ACE" w:rsidP="006A3ACE">
      <w:pPr>
        <w:pStyle w:val="ListParagraph"/>
        <w:numPr>
          <w:ilvl w:val="3"/>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Tekstur</w:t>
      </w:r>
    </w:p>
    <w:p w:rsidR="002905A3" w:rsidRDefault="002905A3" w:rsidP="002905A3">
      <w:pPr>
        <w:autoSpaceDE w:val="0"/>
        <w:autoSpaceDN w:val="0"/>
        <w:adjustRightInd w:val="0"/>
        <w:spacing w:after="0" w:line="480" w:lineRule="auto"/>
        <w:ind w:firstLine="360"/>
        <w:jc w:val="both"/>
        <w:rPr>
          <w:rFonts w:ascii="Times New Roman" w:hAnsi="Times New Roman" w:cs="Times New Roman"/>
          <w:color w:val="000000"/>
          <w:sz w:val="24"/>
          <w:szCs w:val="24"/>
        </w:rPr>
      </w:pPr>
      <w:r w:rsidRPr="002905A3">
        <w:rPr>
          <w:rFonts w:ascii="Times New Roman" w:hAnsi="Times New Roman" w:cs="Times New Roman"/>
          <w:color w:val="000000"/>
          <w:sz w:val="24"/>
          <w:szCs w:val="24"/>
        </w:rPr>
        <w:t xml:space="preserve">Tekstur pada produk biskuit berhubungan dengan komposisi dan jenis bahan </w:t>
      </w:r>
      <w:proofErr w:type="gramStart"/>
      <w:r w:rsidRPr="002905A3">
        <w:rPr>
          <w:rFonts w:ascii="Times New Roman" w:hAnsi="Times New Roman" w:cs="Times New Roman"/>
          <w:color w:val="000000"/>
          <w:sz w:val="24"/>
          <w:szCs w:val="24"/>
        </w:rPr>
        <w:t>baku</w:t>
      </w:r>
      <w:proofErr w:type="gramEnd"/>
      <w:r w:rsidRPr="002905A3">
        <w:rPr>
          <w:rFonts w:ascii="Times New Roman" w:hAnsi="Times New Roman" w:cs="Times New Roman"/>
          <w:color w:val="000000"/>
          <w:sz w:val="24"/>
          <w:szCs w:val="24"/>
        </w:rPr>
        <w:t xml:space="preserve"> yang digunakan. Menurut McWillliams (2001), tepung terigu merupakan </w:t>
      </w:r>
      <w:r w:rsidRPr="002905A3">
        <w:rPr>
          <w:rFonts w:ascii="Times New Roman" w:hAnsi="Times New Roman" w:cs="Times New Roman"/>
          <w:color w:val="000000"/>
          <w:sz w:val="24"/>
          <w:szCs w:val="24"/>
        </w:rPr>
        <w:lastRenderedPageBreak/>
        <w:t xml:space="preserve">komponen utama pada sebagian besar adonan biskuit, sereal, dan kue kering. </w:t>
      </w:r>
      <w:proofErr w:type="gramStart"/>
      <w:r w:rsidRPr="002905A3">
        <w:rPr>
          <w:rFonts w:ascii="Times New Roman" w:hAnsi="Times New Roman" w:cs="Times New Roman"/>
          <w:color w:val="000000"/>
          <w:sz w:val="24"/>
          <w:szCs w:val="24"/>
        </w:rPr>
        <w:t>Memberikan tekstur yang elastis karena kandungan glutennya dan menyediakan tekstur padat setelah dipanggang.</w:t>
      </w:r>
      <w:proofErr w:type="gramEnd"/>
      <w:r w:rsidRPr="002905A3">
        <w:rPr>
          <w:rFonts w:ascii="Times New Roman" w:hAnsi="Times New Roman" w:cs="Times New Roman"/>
          <w:color w:val="000000"/>
          <w:sz w:val="24"/>
          <w:szCs w:val="24"/>
        </w:rPr>
        <w:t xml:space="preserve"> Pati merupakan komponen </w:t>
      </w:r>
      <w:proofErr w:type="gramStart"/>
      <w:r w:rsidRPr="002905A3">
        <w:rPr>
          <w:rFonts w:ascii="Times New Roman" w:hAnsi="Times New Roman" w:cs="Times New Roman"/>
          <w:color w:val="000000"/>
          <w:sz w:val="24"/>
          <w:szCs w:val="24"/>
        </w:rPr>
        <w:t>lain</w:t>
      </w:r>
      <w:proofErr w:type="gramEnd"/>
      <w:r w:rsidRPr="002905A3">
        <w:rPr>
          <w:rFonts w:ascii="Times New Roman" w:hAnsi="Times New Roman" w:cs="Times New Roman"/>
          <w:color w:val="000000"/>
          <w:sz w:val="24"/>
          <w:szCs w:val="24"/>
        </w:rPr>
        <w:t xml:space="preserve"> yang penting pada tepung terigu dan tepung lainnya. Air terikat oleh pati ketika terjadi gelatinisasi dan </w:t>
      </w:r>
      <w:proofErr w:type="gramStart"/>
      <w:r w:rsidRPr="002905A3">
        <w:rPr>
          <w:rFonts w:ascii="Times New Roman" w:hAnsi="Times New Roman" w:cs="Times New Roman"/>
          <w:color w:val="000000"/>
          <w:sz w:val="24"/>
          <w:szCs w:val="24"/>
        </w:rPr>
        <w:t>akan</w:t>
      </w:r>
      <w:proofErr w:type="gramEnd"/>
      <w:r w:rsidRPr="002905A3">
        <w:rPr>
          <w:rFonts w:ascii="Times New Roman" w:hAnsi="Times New Roman" w:cs="Times New Roman"/>
          <w:color w:val="000000"/>
          <w:sz w:val="24"/>
          <w:szCs w:val="24"/>
        </w:rPr>
        <w:t xml:space="preserve"> hilang pada saat pemanggangan. </w:t>
      </w:r>
      <w:proofErr w:type="gramStart"/>
      <w:r w:rsidRPr="002905A3">
        <w:rPr>
          <w:rFonts w:ascii="Times New Roman" w:hAnsi="Times New Roman" w:cs="Times New Roman"/>
          <w:color w:val="000000"/>
          <w:sz w:val="24"/>
          <w:szCs w:val="24"/>
        </w:rPr>
        <w:t>Hal inilah yang menyebabkan adonan berubah menjadi renyah pada produk panggang.</w:t>
      </w:r>
      <w:proofErr w:type="gramEnd"/>
      <w:r w:rsidRPr="002905A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(Rampengan</w:t>
      </w:r>
      <w:r w:rsidRPr="002905A3">
        <w:rPr>
          <w:rFonts w:ascii="Times New Roman" w:hAnsi="Times New Roman" w:cs="Times New Roman"/>
          <w:color w:val="000000"/>
          <w:sz w:val="24"/>
          <w:szCs w:val="24"/>
        </w:rPr>
        <w:t>, 1985).</w:t>
      </w:r>
      <w:proofErr w:type="gramEnd"/>
    </w:p>
    <w:p w:rsidR="001F30D5" w:rsidRDefault="001F30D5" w:rsidP="001F30D5">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variasi (ANAVA) pada </w:t>
      </w:r>
      <w:r w:rsidR="005E33A9">
        <w:rPr>
          <w:rFonts w:ascii="Times New Roman" w:hAnsi="Times New Roman" w:cs="Times New Roman"/>
          <w:sz w:val="24"/>
          <w:szCs w:val="24"/>
        </w:rPr>
        <w:t>Lampiran</w:t>
      </w:r>
      <w:r w:rsidR="003A362F">
        <w:rPr>
          <w:rFonts w:ascii="Times New Roman" w:hAnsi="Times New Roman" w:cs="Times New Roman"/>
          <w:sz w:val="24"/>
          <w:szCs w:val="24"/>
        </w:rPr>
        <w:t xml:space="preserve"> </w:t>
      </w:r>
      <w:r w:rsidR="00567AF6">
        <w:rPr>
          <w:rFonts w:ascii="Times New Roman" w:hAnsi="Times New Roman" w:cs="Times New Roman"/>
          <w:sz w:val="24"/>
          <w:szCs w:val="24"/>
        </w:rPr>
        <w:t>7</w:t>
      </w:r>
      <w:r>
        <w:rPr>
          <w:rFonts w:ascii="Times New Roman" w:hAnsi="Times New Roman" w:cs="Times New Roman"/>
          <w:sz w:val="24"/>
          <w:szCs w:val="24"/>
        </w:rPr>
        <w:t xml:space="preserve"> menunjukkan bahwa  faktor perbandingan tepung ganyong modifikasi dengan tepung terigu (A) dan interaksi keduanya tidak berpengaruh nyata sedangkan  jenis </w:t>
      </w:r>
      <w:r w:rsidRPr="003C7502">
        <w:rPr>
          <w:rFonts w:ascii="Times New Roman" w:hAnsi="Times New Roman" w:cs="Times New Roman"/>
          <w:sz w:val="24"/>
          <w:szCs w:val="24"/>
        </w:rPr>
        <w:t xml:space="preserve">gula yang digunakan (B) </w:t>
      </w:r>
      <w:r>
        <w:rPr>
          <w:rFonts w:ascii="Times New Roman" w:hAnsi="Times New Roman" w:cs="Times New Roman"/>
          <w:sz w:val="24"/>
          <w:szCs w:val="24"/>
        </w:rPr>
        <w:t xml:space="preserve">berpengaruh nyata terhadap tekstur biskuit, maka dilanjutkan uji Lanjut Duncan. </w:t>
      </w:r>
      <w:proofErr w:type="gramStart"/>
      <w:r>
        <w:rPr>
          <w:rFonts w:ascii="Times New Roman" w:hAnsi="Times New Roman" w:cs="Times New Roman"/>
          <w:sz w:val="24"/>
          <w:szCs w:val="24"/>
        </w:rPr>
        <w:t>Nilai rata-rata analisis atribut tekstur biskuit bayam terhadap jenis gula yang digunakan dapat dilihat pada Tabel 15.</w:t>
      </w:r>
      <w:proofErr w:type="gramEnd"/>
    </w:p>
    <w:p w:rsidR="001F30D5" w:rsidRDefault="001F30D5" w:rsidP="001F30D5">
      <w:pPr>
        <w:spacing w:after="0" w:line="240" w:lineRule="auto"/>
        <w:ind w:firstLine="450"/>
        <w:jc w:val="center"/>
        <w:rPr>
          <w:rFonts w:ascii="Times New Roman" w:hAnsi="Times New Roman" w:cs="Times New Roman"/>
          <w:sz w:val="24"/>
          <w:szCs w:val="24"/>
        </w:rPr>
      </w:pPr>
      <w:proofErr w:type="gramStart"/>
      <w:r>
        <w:rPr>
          <w:rFonts w:ascii="Times New Roman" w:hAnsi="Times New Roman" w:cs="Times New Roman"/>
          <w:sz w:val="24"/>
          <w:szCs w:val="24"/>
        </w:rPr>
        <w:t>Tabel 15.</w:t>
      </w:r>
      <w:proofErr w:type="gramEnd"/>
      <w:r>
        <w:rPr>
          <w:rFonts w:ascii="Times New Roman" w:hAnsi="Times New Roman" w:cs="Times New Roman"/>
          <w:sz w:val="24"/>
          <w:szCs w:val="24"/>
        </w:rPr>
        <w:t xml:space="preserve"> Pengaruh Jenis Gula yang Digunakan Terhadap Tekstur Biskuit Bayam</w:t>
      </w:r>
    </w:p>
    <w:tbl>
      <w:tblPr>
        <w:tblStyle w:val="TableGrid"/>
        <w:tblW w:w="0" w:type="auto"/>
        <w:tblLook w:val="04A0" w:firstRow="1" w:lastRow="0" w:firstColumn="1" w:lastColumn="0" w:noHBand="0" w:noVBand="1"/>
      </w:tblPr>
      <w:tblGrid>
        <w:gridCol w:w="4929"/>
        <w:gridCol w:w="3220"/>
      </w:tblGrid>
      <w:tr w:rsidR="001F30D5" w:rsidTr="00ED3AE7">
        <w:tc>
          <w:tcPr>
            <w:tcW w:w="5148" w:type="dxa"/>
          </w:tcPr>
          <w:p w:rsidR="001F30D5" w:rsidRDefault="001F30D5" w:rsidP="00ED3AE7">
            <w:pPr>
              <w:jc w:val="center"/>
              <w:rPr>
                <w:rFonts w:ascii="Times New Roman" w:hAnsi="Times New Roman" w:cs="Times New Roman"/>
                <w:b/>
                <w:sz w:val="24"/>
                <w:szCs w:val="24"/>
                <w:lang w:val="en-US"/>
              </w:rPr>
            </w:pPr>
            <w:r>
              <w:rPr>
                <w:rFonts w:ascii="Times New Roman" w:hAnsi="Times New Roman" w:cs="Times New Roman"/>
                <w:b/>
                <w:sz w:val="24"/>
                <w:szCs w:val="24"/>
                <w:lang w:val="en-US"/>
              </w:rPr>
              <w:t>Jenis Gula</w:t>
            </w:r>
          </w:p>
          <w:p w:rsidR="001F30D5" w:rsidRPr="00FB5954" w:rsidRDefault="001F30D5" w:rsidP="00ED3AE7">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3334" w:type="dxa"/>
            <w:vAlign w:val="center"/>
          </w:tcPr>
          <w:p w:rsidR="001F30D5" w:rsidRDefault="001F30D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 xml:space="preserve">Nilai </w:t>
            </w:r>
            <w:r>
              <w:rPr>
                <w:rFonts w:ascii="Times New Roman" w:hAnsi="Times New Roman" w:cs="Times New Roman"/>
                <w:b/>
                <w:sz w:val="24"/>
                <w:szCs w:val="24"/>
                <w:lang w:val="en-US"/>
              </w:rPr>
              <w:t>Kesukaan</w:t>
            </w:r>
          </w:p>
          <w:p w:rsidR="001F30D5" w:rsidRPr="00FB5954" w:rsidRDefault="001F30D5" w:rsidP="00ED3AE7">
            <w:pPr>
              <w:jc w:val="center"/>
              <w:rPr>
                <w:rFonts w:ascii="Times New Roman" w:hAnsi="Times New Roman" w:cs="Times New Roman"/>
                <w:b/>
                <w:sz w:val="24"/>
                <w:szCs w:val="24"/>
                <w:lang w:val="en-US"/>
              </w:rPr>
            </w:pPr>
            <w:r w:rsidRPr="00FB5954">
              <w:rPr>
                <w:rFonts w:ascii="Times New Roman" w:hAnsi="Times New Roman" w:cs="Times New Roman"/>
                <w:b/>
                <w:sz w:val="24"/>
                <w:szCs w:val="24"/>
                <w:lang w:val="en-US"/>
              </w:rPr>
              <w:t>Rata-rata</w:t>
            </w:r>
          </w:p>
        </w:tc>
      </w:tr>
      <w:tr w:rsidR="001F30D5" w:rsidTr="00ED3AE7">
        <w:tc>
          <w:tcPr>
            <w:tcW w:w="5148"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b3 (Gula Fruktosa)</w:t>
            </w:r>
          </w:p>
        </w:tc>
        <w:tc>
          <w:tcPr>
            <w:tcW w:w="3334" w:type="dxa"/>
          </w:tcPr>
          <w:p w:rsidR="001F30D5" w:rsidRPr="000E314D" w:rsidRDefault="002F6888" w:rsidP="00ED3AE7">
            <w:pPr>
              <w:jc w:val="center"/>
              <w:rPr>
                <w:rFonts w:ascii="Times New Roman" w:hAnsi="Times New Roman" w:cs="Times New Roman"/>
                <w:sz w:val="24"/>
                <w:szCs w:val="24"/>
                <w:lang w:val="en-US"/>
              </w:rPr>
            </w:pPr>
            <w:r>
              <w:rPr>
                <w:rFonts w:ascii="Times New Roman" w:hAnsi="Times New Roman" w:cs="Times New Roman"/>
                <w:sz w:val="24"/>
                <w:szCs w:val="24"/>
                <w:lang w:val="en-US"/>
              </w:rPr>
              <w:t>3,83</w:t>
            </w:r>
            <w:r w:rsidR="001F30D5">
              <w:rPr>
                <w:rFonts w:ascii="Times New Roman" w:hAnsi="Times New Roman" w:cs="Times New Roman"/>
                <w:sz w:val="24"/>
                <w:szCs w:val="24"/>
                <w:lang w:val="en-US"/>
              </w:rPr>
              <w:t xml:space="preserve"> (a)</w:t>
            </w:r>
          </w:p>
        </w:tc>
      </w:tr>
      <w:tr w:rsidR="001F30D5" w:rsidTr="00ED3AE7">
        <w:tc>
          <w:tcPr>
            <w:tcW w:w="5148"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b2 (Gula Aren)</w:t>
            </w:r>
          </w:p>
        </w:tc>
        <w:tc>
          <w:tcPr>
            <w:tcW w:w="3334" w:type="dxa"/>
          </w:tcPr>
          <w:p w:rsidR="001F30D5" w:rsidRPr="000E314D" w:rsidRDefault="002F6888" w:rsidP="0055189A">
            <w:pPr>
              <w:jc w:val="center"/>
              <w:rPr>
                <w:rFonts w:ascii="Times New Roman" w:hAnsi="Times New Roman" w:cs="Times New Roman"/>
                <w:sz w:val="24"/>
                <w:szCs w:val="24"/>
                <w:lang w:val="en-US"/>
              </w:rPr>
            </w:pPr>
            <w:r>
              <w:rPr>
                <w:rFonts w:ascii="Times New Roman" w:hAnsi="Times New Roman" w:cs="Times New Roman"/>
                <w:sz w:val="24"/>
                <w:szCs w:val="24"/>
                <w:lang w:val="en-US"/>
              </w:rPr>
              <w:t>4,27</w:t>
            </w:r>
            <w:r w:rsidR="001F30D5">
              <w:rPr>
                <w:rFonts w:ascii="Times New Roman" w:hAnsi="Times New Roman" w:cs="Times New Roman"/>
                <w:sz w:val="24"/>
                <w:szCs w:val="24"/>
                <w:lang w:val="en-US"/>
              </w:rPr>
              <w:t>(b)</w:t>
            </w:r>
          </w:p>
        </w:tc>
      </w:tr>
      <w:tr w:rsidR="001F30D5" w:rsidTr="00ED3AE7">
        <w:tc>
          <w:tcPr>
            <w:tcW w:w="5148" w:type="dxa"/>
          </w:tcPr>
          <w:p w:rsidR="001F30D5" w:rsidRPr="00FB5954" w:rsidRDefault="001F30D5" w:rsidP="00ED3AE7">
            <w:pPr>
              <w:ind w:left="540" w:hanging="540"/>
              <w:jc w:val="center"/>
              <w:rPr>
                <w:rFonts w:ascii="Times New Roman" w:hAnsi="Times New Roman" w:cs="Times New Roman"/>
                <w:sz w:val="24"/>
                <w:szCs w:val="24"/>
                <w:lang w:val="en-US"/>
              </w:rPr>
            </w:pPr>
            <w:r>
              <w:rPr>
                <w:rFonts w:ascii="Times New Roman" w:hAnsi="Times New Roman" w:cs="Times New Roman"/>
                <w:sz w:val="24"/>
                <w:szCs w:val="24"/>
                <w:lang w:val="en-US"/>
              </w:rPr>
              <w:t>b1 (Gula tebu)</w:t>
            </w:r>
          </w:p>
        </w:tc>
        <w:tc>
          <w:tcPr>
            <w:tcW w:w="3334" w:type="dxa"/>
          </w:tcPr>
          <w:p w:rsidR="001F30D5" w:rsidRPr="000E314D" w:rsidRDefault="002F6888" w:rsidP="0055189A">
            <w:pPr>
              <w:jc w:val="center"/>
              <w:rPr>
                <w:rFonts w:ascii="Times New Roman" w:hAnsi="Times New Roman" w:cs="Times New Roman"/>
                <w:sz w:val="24"/>
                <w:szCs w:val="24"/>
                <w:lang w:val="en-US"/>
              </w:rPr>
            </w:pPr>
            <w:r>
              <w:rPr>
                <w:rFonts w:ascii="Times New Roman" w:hAnsi="Times New Roman" w:cs="Times New Roman"/>
                <w:sz w:val="24"/>
                <w:szCs w:val="24"/>
                <w:lang w:val="en-US"/>
              </w:rPr>
              <w:t>4,31</w:t>
            </w:r>
            <w:r w:rsidR="001F30D5">
              <w:rPr>
                <w:rFonts w:ascii="Times New Roman" w:hAnsi="Times New Roman" w:cs="Times New Roman"/>
                <w:sz w:val="24"/>
                <w:szCs w:val="24"/>
                <w:lang w:val="en-US"/>
              </w:rPr>
              <w:t xml:space="preserve"> (b)</w:t>
            </w:r>
          </w:p>
        </w:tc>
      </w:tr>
    </w:tbl>
    <w:p w:rsidR="001F30D5" w:rsidRDefault="001F30D5" w:rsidP="001F30D5">
      <w:pPr>
        <w:autoSpaceDE w:val="0"/>
        <w:autoSpaceDN w:val="0"/>
        <w:adjustRightInd w:val="0"/>
        <w:spacing w:after="0" w:line="480" w:lineRule="auto"/>
        <w:ind w:firstLine="360"/>
        <w:jc w:val="center"/>
        <w:rPr>
          <w:rFonts w:ascii="Times New Roman" w:hAnsi="Times New Roman" w:cs="Times New Roman"/>
          <w:sz w:val="2"/>
          <w:szCs w:val="2"/>
        </w:rPr>
      </w:pPr>
    </w:p>
    <w:p w:rsidR="00E42CEC" w:rsidRDefault="00E42CEC" w:rsidP="001F30D5">
      <w:pPr>
        <w:autoSpaceDE w:val="0"/>
        <w:autoSpaceDN w:val="0"/>
        <w:adjustRightInd w:val="0"/>
        <w:spacing w:after="0" w:line="480" w:lineRule="auto"/>
        <w:ind w:firstLine="360"/>
        <w:jc w:val="center"/>
        <w:rPr>
          <w:rFonts w:ascii="Times New Roman" w:hAnsi="Times New Roman" w:cs="Times New Roman"/>
          <w:sz w:val="2"/>
          <w:szCs w:val="2"/>
        </w:rPr>
      </w:pPr>
    </w:p>
    <w:p w:rsidR="00E42CEC" w:rsidRDefault="00E42CEC" w:rsidP="001F30D5">
      <w:pPr>
        <w:autoSpaceDE w:val="0"/>
        <w:autoSpaceDN w:val="0"/>
        <w:adjustRightInd w:val="0"/>
        <w:spacing w:after="0" w:line="480" w:lineRule="auto"/>
        <w:ind w:firstLine="360"/>
        <w:jc w:val="center"/>
        <w:rPr>
          <w:rFonts w:ascii="Times New Roman" w:hAnsi="Times New Roman" w:cs="Times New Roman"/>
          <w:sz w:val="2"/>
          <w:szCs w:val="2"/>
        </w:rPr>
      </w:pPr>
    </w:p>
    <w:p w:rsidR="00E42CEC" w:rsidRDefault="00E42CEC" w:rsidP="001F30D5">
      <w:pPr>
        <w:autoSpaceDE w:val="0"/>
        <w:autoSpaceDN w:val="0"/>
        <w:adjustRightInd w:val="0"/>
        <w:spacing w:after="0" w:line="480" w:lineRule="auto"/>
        <w:ind w:firstLine="360"/>
        <w:jc w:val="center"/>
        <w:rPr>
          <w:rFonts w:ascii="Times New Roman" w:hAnsi="Times New Roman" w:cs="Times New Roman"/>
          <w:sz w:val="2"/>
          <w:szCs w:val="2"/>
        </w:rPr>
      </w:pPr>
    </w:p>
    <w:p w:rsidR="00E42CEC" w:rsidRDefault="00E42CEC" w:rsidP="001F30D5">
      <w:pPr>
        <w:autoSpaceDE w:val="0"/>
        <w:autoSpaceDN w:val="0"/>
        <w:adjustRightInd w:val="0"/>
        <w:spacing w:after="0" w:line="480" w:lineRule="auto"/>
        <w:ind w:firstLine="360"/>
        <w:jc w:val="center"/>
        <w:rPr>
          <w:rFonts w:ascii="Times New Roman" w:hAnsi="Times New Roman" w:cs="Times New Roman"/>
          <w:sz w:val="2"/>
          <w:szCs w:val="2"/>
        </w:rPr>
      </w:pPr>
    </w:p>
    <w:p w:rsidR="00E42CEC" w:rsidRDefault="00E42CEC" w:rsidP="001F30D5">
      <w:pPr>
        <w:autoSpaceDE w:val="0"/>
        <w:autoSpaceDN w:val="0"/>
        <w:adjustRightInd w:val="0"/>
        <w:spacing w:after="0" w:line="480" w:lineRule="auto"/>
        <w:ind w:firstLine="360"/>
        <w:jc w:val="center"/>
        <w:rPr>
          <w:rFonts w:ascii="Times New Roman" w:hAnsi="Times New Roman" w:cs="Times New Roman"/>
          <w:sz w:val="2"/>
          <w:szCs w:val="2"/>
        </w:rPr>
      </w:pPr>
    </w:p>
    <w:p w:rsidR="00E42CEC" w:rsidRDefault="00E42CEC" w:rsidP="001F30D5">
      <w:pPr>
        <w:autoSpaceDE w:val="0"/>
        <w:autoSpaceDN w:val="0"/>
        <w:adjustRightInd w:val="0"/>
        <w:spacing w:after="0" w:line="480" w:lineRule="auto"/>
        <w:ind w:firstLine="360"/>
        <w:jc w:val="center"/>
        <w:rPr>
          <w:rFonts w:ascii="Times New Roman" w:hAnsi="Times New Roman" w:cs="Times New Roman"/>
          <w:sz w:val="2"/>
          <w:szCs w:val="2"/>
        </w:rPr>
      </w:pPr>
    </w:p>
    <w:p w:rsidR="00E42CEC" w:rsidRPr="00E42CEC" w:rsidRDefault="00E42CEC" w:rsidP="001F30D5">
      <w:pPr>
        <w:autoSpaceDE w:val="0"/>
        <w:autoSpaceDN w:val="0"/>
        <w:adjustRightInd w:val="0"/>
        <w:spacing w:after="0" w:line="480" w:lineRule="auto"/>
        <w:ind w:firstLine="360"/>
        <w:jc w:val="center"/>
        <w:rPr>
          <w:rFonts w:ascii="Times New Roman" w:hAnsi="Times New Roman" w:cs="Times New Roman"/>
          <w:sz w:val="2"/>
          <w:szCs w:val="2"/>
        </w:rPr>
      </w:pPr>
    </w:p>
    <w:p w:rsidR="001F30D5" w:rsidRDefault="001F30D5" w:rsidP="001F30D5">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Tabel 15 menunjukkan bahwa tekstur pada perlakuan menggunakan gula fruktosa (b3) berbeda nyata dengan perlakuan dengan menggunakan gula aren (b2) dan gula tebu (b1).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tekstur pada perlakuan menggunakan gula aren (b2) tidak berbeda nyata dengan perlakuan menggunakan gula tebu (b1) namun sangat berbeda nyata dengan menggunakan gula fruktosa (b3).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dikarenakan adanya kandungan air didalam gula yang digunakan </w:t>
      </w:r>
      <w:r>
        <w:rPr>
          <w:rFonts w:ascii="Times New Roman" w:hAnsi="Times New Roman" w:cs="Times New Roman"/>
          <w:sz w:val="24"/>
          <w:szCs w:val="24"/>
        </w:rPr>
        <w:lastRenderedPageBreak/>
        <w:t>sehingga menghasilkan tekstur biskuit yang berbeda pula.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Kandungan air pada gula tebu (gula pasir tepung) lebih rendah dibandingkan kandungan air pada gula aren dan gula fruktosa.</w:t>
      </w:r>
      <w:proofErr w:type="gramEnd"/>
      <w:r w:rsidR="000B1A11">
        <w:rPr>
          <w:rFonts w:ascii="Times New Roman" w:hAnsi="Times New Roman" w:cs="Times New Roman"/>
          <w:sz w:val="24"/>
          <w:szCs w:val="24"/>
        </w:rPr>
        <w:t xml:space="preserve"> </w:t>
      </w:r>
      <w:r w:rsidRPr="00D36124">
        <w:rPr>
          <w:rFonts w:ascii="Times New Roman" w:hAnsi="Times New Roman" w:cs="Times New Roman"/>
          <w:sz w:val="24"/>
          <w:szCs w:val="24"/>
        </w:rPr>
        <w:t xml:space="preserve">Perbedaan penggunaan gula pada tiap perlakuan menentukan perolehan </w:t>
      </w:r>
      <w:proofErr w:type="gramStart"/>
      <w:r w:rsidRPr="00D36124">
        <w:rPr>
          <w:rFonts w:ascii="Times New Roman" w:hAnsi="Times New Roman" w:cs="Times New Roman"/>
          <w:sz w:val="24"/>
          <w:szCs w:val="24"/>
        </w:rPr>
        <w:t>kadar</w:t>
      </w:r>
      <w:proofErr w:type="gramEnd"/>
      <w:r w:rsidRPr="00D36124">
        <w:rPr>
          <w:rFonts w:ascii="Times New Roman" w:hAnsi="Times New Roman" w:cs="Times New Roman"/>
          <w:sz w:val="24"/>
          <w:szCs w:val="24"/>
        </w:rPr>
        <w:t xml:space="preserve"> air biskuit, sehingga mempengaruhi tekstur yang dihasilkan sebab kadar air berpengaruh terhadap kenampakan, tekstur dan cita rasa dari suatu makanan. </w:t>
      </w:r>
      <w:proofErr w:type="gramStart"/>
      <w:r w:rsidRPr="00D36124">
        <w:rPr>
          <w:rFonts w:ascii="Times New Roman" w:hAnsi="Times New Roman" w:cs="Times New Roman"/>
          <w:sz w:val="24"/>
          <w:szCs w:val="24"/>
        </w:rPr>
        <w:t xml:space="preserve">Hal ini sesuai dengan </w:t>
      </w:r>
      <w:r>
        <w:rPr>
          <w:rFonts w:ascii="Times New Roman" w:hAnsi="Times New Roman" w:cs="Times New Roman"/>
          <w:sz w:val="24"/>
          <w:szCs w:val="24"/>
        </w:rPr>
        <w:t>pernyataan Winarno (2002</w:t>
      </w:r>
      <w:r w:rsidRPr="00D36124">
        <w:rPr>
          <w:rFonts w:ascii="Times New Roman" w:hAnsi="Times New Roman" w:cs="Times New Roman"/>
          <w:sz w:val="24"/>
          <w:szCs w:val="24"/>
        </w:rPr>
        <w:t>), bahwa air merupakan komponen terpenting dalam bahan makanan, karena air mempengaruhi kenampakan, tekstur, serta cita rasa makanan.</w:t>
      </w:r>
      <w:proofErr w:type="gramEnd"/>
      <w:r w:rsidRPr="00D36124">
        <w:rPr>
          <w:rFonts w:ascii="Times New Roman" w:hAnsi="Times New Roman" w:cs="Times New Roman"/>
          <w:sz w:val="24"/>
          <w:szCs w:val="24"/>
        </w:rPr>
        <w:t xml:space="preserve"> Hal ini juga didukung oleh pendapat Fatma (1986) bahwa biskuit merupakan sejenis makanan kering, sehingga </w:t>
      </w:r>
      <w:proofErr w:type="gramStart"/>
      <w:r w:rsidRPr="00D36124">
        <w:rPr>
          <w:rFonts w:ascii="Times New Roman" w:hAnsi="Times New Roman" w:cs="Times New Roman"/>
          <w:sz w:val="24"/>
          <w:szCs w:val="24"/>
        </w:rPr>
        <w:t>kadar</w:t>
      </w:r>
      <w:proofErr w:type="gramEnd"/>
      <w:r w:rsidRPr="00D36124">
        <w:rPr>
          <w:rFonts w:ascii="Times New Roman" w:hAnsi="Times New Roman" w:cs="Times New Roman"/>
          <w:sz w:val="24"/>
          <w:szCs w:val="24"/>
        </w:rPr>
        <w:t xml:space="preserve"> air sangat menetukan mutu dari biskuit oleh karena itu kadar air perlu dibatasi 5-10%, karena dapat mengakibatkan tekstur biskuit kurang renyah jika melewati batas tersebut.</w:t>
      </w:r>
    </w:p>
    <w:p w:rsidR="00D9110E" w:rsidRPr="00D36124" w:rsidRDefault="00D9110E" w:rsidP="008C0A2F">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Tekstur merupakan segi penting dari mutu makanan, kadang-kadang lebih penting daripada aroma, rasa dan warna.</w:t>
      </w:r>
      <w:proofErr w:type="gramEnd"/>
      <w:r>
        <w:rPr>
          <w:rFonts w:ascii="Times New Roman" w:hAnsi="Times New Roman" w:cs="Times New Roman"/>
          <w:sz w:val="24"/>
          <w:szCs w:val="24"/>
        </w:rPr>
        <w:t xml:space="preserve"> Tesktur suatu bahan makanan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cita rasa yang ditimbulkan oleh bahan tersebut. </w:t>
      </w:r>
      <w:proofErr w:type="gramStart"/>
      <w:r>
        <w:rPr>
          <w:rFonts w:ascii="Times New Roman" w:hAnsi="Times New Roman" w:cs="Times New Roman"/>
          <w:sz w:val="24"/>
          <w:szCs w:val="24"/>
        </w:rPr>
        <w:t>Perubahan tekstur suatu bahan dapat mengubah rasa dan bau yang timbul karena dapat mempengaruhi kecepatan timbulnya rangsangan terhadap kelenjar air liur (Winarno, 2002).</w:t>
      </w:r>
      <w:proofErr w:type="gramEnd"/>
    </w:p>
    <w:p w:rsidR="00BC661C" w:rsidRDefault="00BC661C" w:rsidP="00D504AB">
      <w:pPr>
        <w:pStyle w:val="ListParagraph"/>
        <w:numPr>
          <w:ilvl w:val="1"/>
          <w:numId w:val="2"/>
        </w:numPr>
        <w:spacing w:before="60" w:after="0" w:line="48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Sampel Terpilih</w:t>
      </w:r>
    </w:p>
    <w:p w:rsidR="00567B20" w:rsidRDefault="00BC661C" w:rsidP="00BC661C">
      <w:pPr>
        <w:pStyle w:val="ListParagraph"/>
        <w:spacing w:before="240"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Sampel terpilih merupakan sampel yang diambil dari </w:t>
      </w:r>
      <w:r w:rsidR="00EC5E47">
        <w:rPr>
          <w:rFonts w:ascii="Times New Roman" w:hAnsi="Times New Roman" w:cs="Times New Roman"/>
          <w:sz w:val="24"/>
          <w:szCs w:val="24"/>
        </w:rPr>
        <w:t xml:space="preserve">uji </w:t>
      </w:r>
      <w:r w:rsidR="00BE606E">
        <w:rPr>
          <w:rFonts w:ascii="Times New Roman" w:hAnsi="Times New Roman" w:cs="Times New Roman"/>
          <w:sz w:val="24"/>
          <w:szCs w:val="24"/>
        </w:rPr>
        <w:t xml:space="preserve">hedonik </w:t>
      </w:r>
      <w:r w:rsidR="00EC5E47">
        <w:rPr>
          <w:rFonts w:ascii="Times New Roman" w:hAnsi="Times New Roman" w:cs="Times New Roman"/>
          <w:sz w:val="24"/>
          <w:szCs w:val="24"/>
        </w:rPr>
        <w:t>yang dilakukan pada atribut</w:t>
      </w:r>
      <w:r>
        <w:rPr>
          <w:rFonts w:ascii="Times New Roman" w:hAnsi="Times New Roman" w:cs="Times New Roman"/>
          <w:sz w:val="24"/>
          <w:szCs w:val="24"/>
        </w:rPr>
        <w:t xml:space="preserve"> r</w:t>
      </w:r>
      <w:r w:rsidR="00EC5E47">
        <w:rPr>
          <w:rFonts w:ascii="Times New Roman" w:hAnsi="Times New Roman" w:cs="Times New Roman"/>
          <w:sz w:val="24"/>
          <w:szCs w:val="24"/>
        </w:rPr>
        <w:t>asa, warna, aroma, dan tekstur d</w:t>
      </w:r>
      <w:r>
        <w:rPr>
          <w:rFonts w:ascii="Times New Roman" w:hAnsi="Times New Roman" w:cs="Times New Roman"/>
          <w:sz w:val="24"/>
          <w:szCs w:val="24"/>
        </w:rPr>
        <w:t xml:space="preserve">engan skor </w:t>
      </w:r>
      <w:r w:rsidR="00BE606E">
        <w:rPr>
          <w:rFonts w:ascii="Times New Roman" w:hAnsi="Times New Roman" w:cs="Times New Roman"/>
          <w:sz w:val="24"/>
          <w:szCs w:val="24"/>
        </w:rPr>
        <w:t>1-6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E606E">
        <w:rPr>
          <w:rFonts w:ascii="Times New Roman" w:hAnsi="Times New Roman" w:cs="Times New Roman"/>
          <w:sz w:val="24"/>
          <w:szCs w:val="24"/>
        </w:rPr>
        <w:t xml:space="preserve">Untuk respon fisik dan kimia yang disertakan merupakan respon yang berpengaruh terhadap faktor </w:t>
      </w:r>
      <w:proofErr w:type="gramStart"/>
      <w:r w:rsidR="00BE606E">
        <w:rPr>
          <w:rFonts w:ascii="Times New Roman" w:hAnsi="Times New Roman" w:cs="Times New Roman"/>
          <w:sz w:val="24"/>
          <w:szCs w:val="24"/>
        </w:rPr>
        <w:t>A</w:t>
      </w:r>
      <w:proofErr w:type="gramEnd"/>
      <w:r w:rsidR="00BE606E">
        <w:rPr>
          <w:rFonts w:ascii="Times New Roman" w:hAnsi="Times New Roman" w:cs="Times New Roman"/>
          <w:sz w:val="24"/>
          <w:szCs w:val="24"/>
        </w:rPr>
        <w:t xml:space="preserve"> maupun faktor B, respon teresebut kemudian dilakukan uji </w:t>
      </w:r>
      <w:r w:rsidR="00BE606E">
        <w:rPr>
          <w:rFonts w:ascii="Times New Roman" w:hAnsi="Times New Roman" w:cs="Times New Roman"/>
          <w:sz w:val="24"/>
          <w:szCs w:val="24"/>
        </w:rPr>
        <w:lastRenderedPageBreak/>
        <w:t xml:space="preserve">skoring untuk menyetarakan data dengan skor 1-6.  Untuk respon kimia diambil </w:t>
      </w:r>
      <w:proofErr w:type="gramStart"/>
      <w:r w:rsidR="00BE606E">
        <w:rPr>
          <w:rFonts w:ascii="Times New Roman" w:hAnsi="Times New Roman" w:cs="Times New Roman"/>
          <w:sz w:val="24"/>
          <w:szCs w:val="24"/>
        </w:rPr>
        <w:t>kadar</w:t>
      </w:r>
      <w:proofErr w:type="gramEnd"/>
      <w:r w:rsidR="00BE606E">
        <w:rPr>
          <w:rFonts w:ascii="Times New Roman" w:hAnsi="Times New Roman" w:cs="Times New Roman"/>
          <w:sz w:val="24"/>
          <w:szCs w:val="24"/>
        </w:rPr>
        <w:t xml:space="preserve"> serat dan untuk respon fisik diambil daya serap air. </w:t>
      </w:r>
      <w:proofErr w:type="gramStart"/>
      <w:r>
        <w:rPr>
          <w:rFonts w:ascii="Times New Roman" w:hAnsi="Times New Roman" w:cs="Times New Roman"/>
          <w:sz w:val="24"/>
          <w:szCs w:val="24"/>
        </w:rPr>
        <w:t>Sampel terbaik diambil 3 perlakuan dari 9 perlakuan yang dibuat.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sampel terpilih dapat dilihat pada </w:t>
      </w:r>
      <w:r w:rsidR="009819BA">
        <w:rPr>
          <w:rFonts w:ascii="Times New Roman" w:hAnsi="Times New Roman" w:cs="Times New Roman"/>
          <w:sz w:val="24"/>
          <w:szCs w:val="24"/>
        </w:rPr>
        <w:t>Tabel</w:t>
      </w:r>
      <w:r>
        <w:rPr>
          <w:rFonts w:ascii="Times New Roman" w:hAnsi="Times New Roman" w:cs="Times New Roman"/>
          <w:sz w:val="24"/>
          <w:szCs w:val="24"/>
        </w:rPr>
        <w:t xml:space="preserve"> 16.</w:t>
      </w:r>
      <w:proofErr w:type="gramEnd"/>
    </w:p>
    <w:p w:rsidR="00EC5E47" w:rsidRDefault="009819BA" w:rsidP="00EC5E47">
      <w:pPr>
        <w:autoSpaceDE w:val="0"/>
        <w:autoSpaceDN w:val="0"/>
        <w:adjustRightInd w:val="0"/>
        <w:spacing w:after="0" w:line="240" w:lineRule="auto"/>
        <w:ind w:firstLine="360"/>
        <w:jc w:val="center"/>
        <w:rPr>
          <w:rFonts w:ascii="Times New Roman" w:hAnsi="Times New Roman" w:cs="Times New Roman"/>
          <w:sz w:val="24"/>
          <w:szCs w:val="24"/>
        </w:rPr>
      </w:pPr>
      <w:proofErr w:type="gramStart"/>
      <w:r>
        <w:rPr>
          <w:rFonts w:ascii="Times New Roman" w:hAnsi="Times New Roman" w:cs="Times New Roman"/>
          <w:sz w:val="24"/>
          <w:szCs w:val="24"/>
        </w:rPr>
        <w:t>Tabel</w:t>
      </w:r>
      <w:r w:rsidR="00BC661C">
        <w:rPr>
          <w:rFonts w:ascii="Times New Roman" w:hAnsi="Times New Roman" w:cs="Times New Roman"/>
          <w:sz w:val="24"/>
          <w:szCs w:val="24"/>
        </w:rPr>
        <w:t xml:space="preserve"> 16.</w:t>
      </w:r>
      <w:proofErr w:type="gramEnd"/>
      <w:r w:rsidR="00BC661C">
        <w:rPr>
          <w:rFonts w:ascii="Times New Roman" w:hAnsi="Times New Roman" w:cs="Times New Roman"/>
          <w:sz w:val="24"/>
          <w:szCs w:val="24"/>
        </w:rPr>
        <w:t xml:space="preserve"> Sampel terpilih dari </w:t>
      </w:r>
      <w:r w:rsidR="00EC5E47">
        <w:rPr>
          <w:rFonts w:ascii="Times New Roman" w:hAnsi="Times New Roman" w:cs="Times New Roman"/>
          <w:sz w:val="24"/>
          <w:szCs w:val="24"/>
        </w:rPr>
        <w:t>uji skoring</w:t>
      </w:r>
      <w:r w:rsidR="00BC661C">
        <w:rPr>
          <w:rFonts w:ascii="Times New Roman" w:hAnsi="Times New Roman" w:cs="Times New Roman"/>
          <w:sz w:val="24"/>
          <w:szCs w:val="24"/>
        </w:rPr>
        <w:t xml:space="preserve"> de</w:t>
      </w:r>
      <w:r w:rsidR="00EC5E47">
        <w:rPr>
          <w:rFonts w:ascii="Times New Roman" w:hAnsi="Times New Roman" w:cs="Times New Roman"/>
          <w:sz w:val="24"/>
          <w:szCs w:val="24"/>
        </w:rPr>
        <w:t>ngan atribut</w:t>
      </w:r>
      <w:r w:rsidR="00BE606E">
        <w:rPr>
          <w:rFonts w:ascii="Times New Roman" w:hAnsi="Times New Roman" w:cs="Times New Roman"/>
          <w:sz w:val="24"/>
          <w:szCs w:val="24"/>
        </w:rPr>
        <w:t xml:space="preserve"> rasa, warna, aroma, tekstur, </w:t>
      </w:r>
      <w:proofErr w:type="gramStart"/>
      <w:r w:rsidR="00BE606E">
        <w:rPr>
          <w:rFonts w:ascii="Times New Roman" w:hAnsi="Times New Roman" w:cs="Times New Roman"/>
          <w:sz w:val="24"/>
          <w:szCs w:val="24"/>
        </w:rPr>
        <w:t>kadar</w:t>
      </w:r>
      <w:proofErr w:type="gramEnd"/>
      <w:r w:rsidR="00BE606E">
        <w:rPr>
          <w:rFonts w:ascii="Times New Roman" w:hAnsi="Times New Roman" w:cs="Times New Roman"/>
          <w:sz w:val="24"/>
          <w:szCs w:val="24"/>
        </w:rPr>
        <w:t xml:space="preserve"> serat dan daya serap air.</w:t>
      </w:r>
    </w:p>
    <w:tbl>
      <w:tblPr>
        <w:tblW w:w="8205" w:type="dxa"/>
        <w:tblInd w:w="18" w:type="dxa"/>
        <w:tblLook w:val="04A0" w:firstRow="1" w:lastRow="0" w:firstColumn="1" w:lastColumn="0" w:noHBand="0" w:noVBand="1"/>
      </w:tblPr>
      <w:tblGrid>
        <w:gridCol w:w="1185"/>
        <w:gridCol w:w="810"/>
        <w:gridCol w:w="936"/>
        <w:gridCol w:w="954"/>
        <w:gridCol w:w="1030"/>
        <w:gridCol w:w="950"/>
        <w:gridCol w:w="1350"/>
        <w:gridCol w:w="990"/>
      </w:tblGrid>
      <w:tr w:rsidR="0058603B" w:rsidRPr="0058603B" w:rsidTr="0058603B">
        <w:trPr>
          <w:trHeight w:val="315"/>
        </w:trPr>
        <w:tc>
          <w:tcPr>
            <w:tcW w:w="118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Kode Sampel</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Rasa</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Warna</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Aroma</w:t>
            </w:r>
          </w:p>
        </w:tc>
        <w:tc>
          <w:tcPr>
            <w:tcW w:w="10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Tekstur</w:t>
            </w:r>
          </w:p>
        </w:tc>
        <w:tc>
          <w:tcPr>
            <w:tcW w:w="950" w:type="dxa"/>
            <w:tcBorders>
              <w:top w:val="single" w:sz="4" w:space="0" w:color="auto"/>
              <w:left w:val="nil"/>
              <w:bottom w:val="nil"/>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w:t>
            </w:r>
          </w:p>
        </w:tc>
        <w:tc>
          <w:tcPr>
            <w:tcW w:w="1350" w:type="dxa"/>
            <w:tcBorders>
              <w:top w:val="single" w:sz="4" w:space="0" w:color="auto"/>
              <w:left w:val="nil"/>
              <w:bottom w:val="nil"/>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rPr>
            </w:pPr>
            <w:r w:rsidRPr="0058603B">
              <w:rPr>
                <w:rFonts w:ascii="Times New Roman" w:eastAsia="Times New Roman" w:hAnsi="Times New Roman" w:cs="Times New Roman"/>
                <w:b/>
                <w:bCs/>
                <w:color w:val="000000"/>
              </w:rPr>
              <w:t>%</w:t>
            </w:r>
          </w:p>
        </w:tc>
        <w:tc>
          <w:tcPr>
            <w:tcW w:w="99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Jumlah</w:t>
            </w:r>
          </w:p>
        </w:tc>
      </w:tr>
      <w:tr w:rsidR="0058603B" w:rsidRPr="0058603B" w:rsidTr="0058603B">
        <w:trPr>
          <w:trHeight w:val="315"/>
        </w:trPr>
        <w:tc>
          <w:tcPr>
            <w:tcW w:w="1185" w:type="dxa"/>
            <w:vMerge/>
            <w:tcBorders>
              <w:top w:val="single" w:sz="4" w:space="0" w:color="auto"/>
              <w:left w:val="single" w:sz="4" w:space="0" w:color="auto"/>
              <w:bottom w:val="single" w:sz="4" w:space="0" w:color="000000"/>
              <w:right w:val="nil"/>
            </w:tcBorders>
            <w:vAlign w:val="center"/>
            <w:hideMark/>
          </w:tcPr>
          <w:p w:rsidR="0058603B" w:rsidRPr="0058603B" w:rsidRDefault="0058603B" w:rsidP="0058603B">
            <w:pPr>
              <w:spacing w:after="0" w:line="240" w:lineRule="auto"/>
              <w:rPr>
                <w:rFonts w:ascii="Times New Roman" w:eastAsia="Times New Roman" w:hAnsi="Times New Roman" w:cs="Times New Roman"/>
                <w:b/>
                <w:bCs/>
                <w:color w:val="000000"/>
                <w:sz w:val="24"/>
                <w:szCs w:val="24"/>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58603B" w:rsidRPr="0058603B" w:rsidRDefault="0058603B" w:rsidP="0058603B">
            <w:pPr>
              <w:spacing w:after="0" w:line="240" w:lineRule="auto"/>
              <w:rPr>
                <w:rFonts w:ascii="Times New Roman" w:eastAsia="Times New Roman" w:hAnsi="Times New Roman" w:cs="Times New Roman"/>
                <w:b/>
                <w:bCs/>
                <w:color w:val="000000"/>
                <w:sz w:val="24"/>
                <w:szCs w:val="24"/>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58603B" w:rsidRPr="0058603B" w:rsidRDefault="0058603B" w:rsidP="0058603B">
            <w:pPr>
              <w:spacing w:after="0" w:line="240" w:lineRule="auto"/>
              <w:rPr>
                <w:rFonts w:ascii="Times New Roman" w:eastAsia="Times New Roman" w:hAnsi="Times New Roman" w:cs="Times New Roman"/>
                <w:b/>
                <w:bCs/>
                <w:color w:val="000000"/>
                <w:sz w:val="24"/>
                <w:szCs w:val="24"/>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58603B" w:rsidRPr="0058603B" w:rsidRDefault="0058603B" w:rsidP="0058603B">
            <w:pPr>
              <w:spacing w:after="0" w:line="240" w:lineRule="auto"/>
              <w:rPr>
                <w:rFonts w:ascii="Times New Roman" w:eastAsia="Times New Roman" w:hAnsi="Times New Roman" w:cs="Times New Roman"/>
                <w:b/>
                <w:bCs/>
                <w:color w:val="000000"/>
                <w:sz w:val="24"/>
                <w:szCs w:val="24"/>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58603B" w:rsidRPr="0058603B" w:rsidRDefault="0058603B" w:rsidP="0058603B">
            <w:pPr>
              <w:spacing w:after="0" w:line="240" w:lineRule="auto"/>
              <w:rPr>
                <w:rFonts w:ascii="Times New Roman" w:eastAsia="Times New Roman" w:hAnsi="Times New Roman" w:cs="Times New Roman"/>
                <w:b/>
                <w:bCs/>
                <w:color w:val="000000"/>
                <w:sz w:val="24"/>
                <w:szCs w:val="24"/>
              </w:rPr>
            </w:pP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Serat</w:t>
            </w:r>
          </w:p>
        </w:tc>
        <w:tc>
          <w:tcPr>
            <w:tcW w:w="1350" w:type="dxa"/>
            <w:tcBorders>
              <w:top w:val="nil"/>
              <w:left w:val="nil"/>
              <w:bottom w:val="nil"/>
              <w:right w:val="nil"/>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rPr>
            </w:pPr>
            <w:r w:rsidRPr="0058603B">
              <w:rPr>
                <w:rFonts w:ascii="Times New Roman" w:eastAsia="Times New Roman" w:hAnsi="Times New Roman" w:cs="Times New Roman"/>
                <w:b/>
                <w:bCs/>
                <w:color w:val="000000"/>
              </w:rPr>
              <w:t>Daya Serap</w:t>
            </w:r>
          </w:p>
        </w:tc>
        <w:tc>
          <w:tcPr>
            <w:tcW w:w="990" w:type="dxa"/>
            <w:vMerge/>
            <w:tcBorders>
              <w:top w:val="single" w:sz="4" w:space="0" w:color="auto"/>
              <w:left w:val="single" w:sz="4" w:space="0" w:color="auto"/>
              <w:bottom w:val="nil"/>
              <w:right w:val="single" w:sz="4" w:space="0" w:color="auto"/>
            </w:tcBorders>
            <w:vAlign w:val="center"/>
            <w:hideMark/>
          </w:tcPr>
          <w:p w:rsidR="0058603B" w:rsidRPr="0058603B" w:rsidRDefault="0058603B" w:rsidP="0058603B">
            <w:pPr>
              <w:spacing w:after="0" w:line="240" w:lineRule="auto"/>
              <w:rPr>
                <w:rFonts w:ascii="Times New Roman" w:eastAsia="Times New Roman" w:hAnsi="Times New Roman" w:cs="Times New Roman"/>
                <w:b/>
                <w:bCs/>
                <w:color w:val="000000"/>
                <w:sz w:val="24"/>
                <w:szCs w:val="24"/>
              </w:rPr>
            </w:pP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a1b1</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4.4</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4.4</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4.2</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4.3</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1.0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21.3</w:t>
            </w:r>
            <w:r w:rsidR="001C3B5F">
              <w:rPr>
                <w:rFonts w:ascii="Times New Roman" w:eastAsia="Times New Roman" w:hAnsi="Times New Roman" w:cs="Times New Roman"/>
                <w:color w:val="000000"/>
                <w:sz w:val="24"/>
                <w:szCs w:val="24"/>
              </w:rPr>
              <w:t>0</w:t>
            </w: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a1b2</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4.8</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4.2</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4.4</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4.2</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5.0</w:t>
            </w:r>
          </w:p>
        </w:tc>
        <w:tc>
          <w:tcPr>
            <w:tcW w:w="135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4.0</w:t>
            </w:r>
          </w:p>
        </w:tc>
        <w:tc>
          <w:tcPr>
            <w:tcW w:w="99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26.69</w:t>
            </w: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a1b3</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4.1</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4.0</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4.5</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4.1</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5.0</w:t>
            </w:r>
          </w:p>
        </w:tc>
        <w:tc>
          <w:tcPr>
            <w:tcW w:w="135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1.0</w:t>
            </w:r>
          </w:p>
        </w:tc>
        <w:tc>
          <w:tcPr>
            <w:tcW w:w="99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22.64</w:t>
            </w: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a2b1</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4.3</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4.3</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4.2</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4.1</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6.0</w:t>
            </w:r>
          </w:p>
        </w:tc>
        <w:tc>
          <w:tcPr>
            <w:tcW w:w="135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5.0</w:t>
            </w:r>
          </w:p>
        </w:tc>
        <w:tc>
          <w:tcPr>
            <w:tcW w:w="99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27.93</w:t>
            </w: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a2b2</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4.6</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4.0</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4.2</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4.1</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5.0</w:t>
            </w:r>
          </w:p>
        </w:tc>
        <w:tc>
          <w:tcPr>
            <w:tcW w:w="135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3.0</w:t>
            </w:r>
          </w:p>
        </w:tc>
        <w:tc>
          <w:tcPr>
            <w:tcW w:w="99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24.87</w:t>
            </w: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a2b3</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3.6</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4.5</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4.2</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3.7</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3.0</w:t>
            </w:r>
          </w:p>
        </w:tc>
        <w:tc>
          <w:tcPr>
            <w:tcW w:w="135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6.0</w:t>
            </w:r>
          </w:p>
        </w:tc>
        <w:tc>
          <w:tcPr>
            <w:tcW w:w="99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25</w:t>
            </w:r>
            <w:r w:rsidR="001C3B5F">
              <w:rPr>
                <w:rFonts w:ascii="Times New Roman" w:eastAsia="Times New Roman" w:hAnsi="Times New Roman" w:cs="Times New Roman"/>
                <w:color w:val="000000"/>
                <w:sz w:val="24"/>
                <w:szCs w:val="24"/>
              </w:rPr>
              <w:t>.00</w:t>
            </w: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a3b1</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4.3</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4.1</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3.9</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4.4</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4.0</w:t>
            </w:r>
          </w:p>
        </w:tc>
        <w:tc>
          <w:tcPr>
            <w:tcW w:w="135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5.0</w:t>
            </w:r>
          </w:p>
        </w:tc>
        <w:tc>
          <w:tcPr>
            <w:tcW w:w="99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25.7</w:t>
            </w:r>
            <w:r w:rsidR="001C3B5F">
              <w:rPr>
                <w:rFonts w:ascii="Times New Roman" w:eastAsia="Times New Roman" w:hAnsi="Times New Roman" w:cs="Times New Roman"/>
                <w:color w:val="000000"/>
                <w:sz w:val="24"/>
                <w:szCs w:val="24"/>
              </w:rPr>
              <w:t>0</w:t>
            </w: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a3b2</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4.8</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3.9</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4.3</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4.5</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5.0</w:t>
            </w:r>
          </w:p>
        </w:tc>
        <w:tc>
          <w:tcPr>
            <w:tcW w:w="135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4.0</w:t>
            </w:r>
          </w:p>
        </w:tc>
        <w:tc>
          <w:tcPr>
            <w:tcW w:w="99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b/>
                <w:bCs/>
                <w:color w:val="000000"/>
                <w:sz w:val="24"/>
                <w:szCs w:val="24"/>
              </w:rPr>
            </w:pPr>
            <w:r w:rsidRPr="0058603B">
              <w:rPr>
                <w:rFonts w:ascii="Times New Roman" w:eastAsia="Times New Roman" w:hAnsi="Times New Roman" w:cs="Times New Roman"/>
                <w:b/>
                <w:bCs/>
                <w:color w:val="000000"/>
                <w:sz w:val="24"/>
                <w:szCs w:val="24"/>
              </w:rPr>
              <w:t>26.47</w:t>
            </w:r>
          </w:p>
        </w:tc>
      </w:tr>
      <w:tr w:rsidR="0058603B" w:rsidRPr="0058603B" w:rsidTr="0058603B">
        <w:trPr>
          <w:trHeight w:val="31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a3b3</w:t>
            </w:r>
          </w:p>
        </w:tc>
        <w:tc>
          <w:tcPr>
            <w:tcW w:w="81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3.6</w:t>
            </w:r>
          </w:p>
        </w:tc>
        <w:tc>
          <w:tcPr>
            <w:tcW w:w="936"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4.3</w:t>
            </w:r>
          </w:p>
        </w:tc>
        <w:tc>
          <w:tcPr>
            <w:tcW w:w="954"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3.8</w:t>
            </w:r>
          </w:p>
        </w:tc>
        <w:tc>
          <w:tcPr>
            <w:tcW w:w="103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3.7</w:t>
            </w:r>
          </w:p>
        </w:tc>
        <w:tc>
          <w:tcPr>
            <w:tcW w:w="950" w:type="dxa"/>
            <w:tcBorders>
              <w:top w:val="nil"/>
              <w:left w:val="nil"/>
              <w:bottom w:val="single" w:sz="4" w:space="0" w:color="auto"/>
              <w:right w:val="single" w:sz="4" w:space="0" w:color="auto"/>
            </w:tcBorders>
            <w:shd w:val="clear" w:color="auto" w:fill="auto"/>
            <w:noWrap/>
            <w:vAlign w:val="center"/>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5.0</w:t>
            </w:r>
          </w:p>
        </w:tc>
        <w:tc>
          <w:tcPr>
            <w:tcW w:w="990" w:type="dxa"/>
            <w:tcBorders>
              <w:top w:val="nil"/>
              <w:left w:val="nil"/>
              <w:bottom w:val="single" w:sz="4" w:space="0" w:color="auto"/>
              <w:right w:val="single" w:sz="4" w:space="0" w:color="auto"/>
            </w:tcBorders>
            <w:shd w:val="clear" w:color="auto" w:fill="auto"/>
            <w:noWrap/>
            <w:vAlign w:val="bottom"/>
            <w:hideMark/>
          </w:tcPr>
          <w:p w:rsidR="0058603B" w:rsidRPr="0058603B" w:rsidRDefault="0058603B" w:rsidP="0058603B">
            <w:pPr>
              <w:spacing w:after="0" w:line="240" w:lineRule="auto"/>
              <w:jc w:val="center"/>
              <w:rPr>
                <w:rFonts w:ascii="Times New Roman" w:eastAsia="Times New Roman" w:hAnsi="Times New Roman" w:cs="Times New Roman"/>
                <w:color w:val="000000"/>
                <w:sz w:val="24"/>
                <w:szCs w:val="24"/>
              </w:rPr>
            </w:pPr>
            <w:r w:rsidRPr="0058603B">
              <w:rPr>
                <w:rFonts w:ascii="Times New Roman" w:eastAsia="Times New Roman" w:hAnsi="Times New Roman" w:cs="Times New Roman"/>
                <w:color w:val="000000"/>
                <w:sz w:val="24"/>
                <w:szCs w:val="24"/>
              </w:rPr>
              <w:t>21.34</w:t>
            </w:r>
          </w:p>
        </w:tc>
      </w:tr>
    </w:tbl>
    <w:p w:rsidR="00EC5E47" w:rsidRDefault="00EC5E47" w:rsidP="00813F85">
      <w:pPr>
        <w:autoSpaceDE w:val="0"/>
        <w:autoSpaceDN w:val="0"/>
        <w:adjustRightInd w:val="0"/>
        <w:spacing w:after="0" w:line="480" w:lineRule="auto"/>
        <w:ind w:firstLine="360"/>
        <w:jc w:val="both"/>
        <w:rPr>
          <w:rFonts w:ascii="Times New Roman" w:hAnsi="Times New Roman" w:cs="Times New Roman"/>
          <w:sz w:val="24"/>
          <w:szCs w:val="24"/>
        </w:rPr>
      </w:pPr>
    </w:p>
    <w:p w:rsidR="00BC661C" w:rsidRDefault="00EC5E47" w:rsidP="00EC5E47">
      <w:pPr>
        <w:spacing w:after="0" w:line="480" w:lineRule="auto"/>
        <w:ind w:firstLine="360"/>
        <w:jc w:val="both"/>
        <w:rPr>
          <w:rFonts w:ascii="Times New Roman" w:hAnsi="Times New Roman" w:cs="Times New Roman"/>
          <w:sz w:val="24"/>
          <w:szCs w:val="24"/>
        </w:rPr>
      </w:pPr>
      <w:r>
        <w:rPr>
          <w:rFonts w:ascii="Times New Roman" w:eastAsia="Corbel" w:hAnsi="Times New Roman" w:cs="Times New Roman"/>
          <w:sz w:val="24"/>
          <w:szCs w:val="24"/>
        </w:rPr>
        <w:t xml:space="preserve">Berdasarkan </w:t>
      </w:r>
      <w:r w:rsidR="009819BA">
        <w:rPr>
          <w:rFonts w:ascii="Times New Roman" w:eastAsia="Corbel" w:hAnsi="Times New Roman" w:cs="Times New Roman"/>
          <w:sz w:val="24"/>
          <w:szCs w:val="24"/>
        </w:rPr>
        <w:t>Tabel</w:t>
      </w:r>
      <w:r w:rsidR="001C3B5F">
        <w:rPr>
          <w:rFonts w:ascii="Times New Roman" w:eastAsia="Corbel" w:hAnsi="Times New Roman" w:cs="Times New Roman"/>
          <w:sz w:val="24"/>
          <w:szCs w:val="24"/>
        </w:rPr>
        <w:t xml:space="preserve"> 16.</w:t>
      </w:r>
      <w:r>
        <w:rPr>
          <w:rFonts w:ascii="Times New Roman" w:eastAsia="Corbel" w:hAnsi="Times New Roman" w:cs="Times New Roman"/>
          <w:sz w:val="24"/>
          <w:szCs w:val="24"/>
        </w:rPr>
        <w:t xml:space="preserve"> diatas dapat disimpulkan bahwa sampel terbaik yang diperoleh dari uji skor diatas adalah sampel a1b2 dengan perlakuan perbandingan tepung ganyong modifikasi dengan tepung terigu 1:2 dan menggunakan gula aren, sampel a2b1 dengan perlakuan perbandingan tepung ganyong modifikasi dengan tepung terigu 1:1 dan menggunakan gula tebu, dan sampel a3b2 dengan perlakuan perbandingan tepung ganyong modifikasi dengan tepung terigu 2:1 dan menggunakan gula aren. </w:t>
      </w:r>
      <w:proofErr w:type="gramStart"/>
      <w:r w:rsidR="00813F85">
        <w:rPr>
          <w:rFonts w:ascii="Times New Roman" w:hAnsi="Times New Roman" w:cs="Times New Roman"/>
          <w:sz w:val="24"/>
          <w:szCs w:val="24"/>
        </w:rPr>
        <w:t>Ketiga sampel terpilih tersebut kemudian dianalisis aktivitas antioksidan dengan metode DPPH untuk mengetahui kandungan antioksidan dalam biskuit bayam sehingga memiliki nilai lebih.</w:t>
      </w:r>
      <w:proofErr w:type="gramEnd"/>
    </w:p>
    <w:p w:rsidR="0058603B" w:rsidRDefault="0058603B" w:rsidP="00EC5E47">
      <w:pPr>
        <w:spacing w:after="0" w:line="480" w:lineRule="auto"/>
        <w:ind w:firstLine="360"/>
        <w:jc w:val="both"/>
        <w:rPr>
          <w:rFonts w:ascii="Times New Roman" w:hAnsi="Times New Roman" w:cs="Times New Roman"/>
          <w:sz w:val="24"/>
          <w:szCs w:val="24"/>
        </w:rPr>
      </w:pPr>
    </w:p>
    <w:p w:rsidR="00813F85" w:rsidRDefault="00813F85" w:rsidP="00B37990">
      <w:pPr>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4.3.1 Aktivitas Antioksidan</w:t>
      </w:r>
      <w:r w:rsidR="002F6888">
        <w:rPr>
          <w:rFonts w:ascii="Times New Roman" w:hAnsi="Times New Roman" w:cs="Times New Roman"/>
          <w:sz w:val="24"/>
          <w:szCs w:val="24"/>
        </w:rPr>
        <w:t xml:space="preserve"> untuk Sampel Terpilih</w:t>
      </w:r>
    </w:p>
    <w:p w:rsidR="002770E5" w:rsidRDefault="00C652D5" w:rsidP="002770E5">
      <w:pPr>
        <w:tabs>
          <w:tab w:val="left" w:pos="36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Uji aktivitas antioksidan dilakukan untuk mengetahui aktivitas antioksidan yang terdapat didalam biskuit bayam</w:t>
      </w:r>
      <w:r w:rsidR="002770E5">
        <w:rPr>
          <w:rFonts w:ascii="Times New Roman" w:hAnsi="Times New Roman" w:cs="Times New Roman"/>
          <w:sz w:val="24"/>
          <w:szCs w:val="24"/>
        </w:rPr>
        <w:t>.</w:t>
      </w:r>
      <w:proofErr w:type="gramEnd"/>
      <w:r w:rsidR="002770E5">
        <w:rPr>
          <w:rFonts w:ascii="Times New Roman" w:hAnsi="Times New Roman" w:cs="Times New Roman"/>
          <w:sz w:val="24"/>
          <w:szCs w:val="24"/>
        </w:rPr>
        <w:t xml:space="preserve">  </w:t>
      </w:r>
      <w:proofErr w:type="gramStart"/>
      <w:r w:rsidR="002770E5">
        <w:rPr>
          <w:rFonts w:ascii="Times New Roman" w:hAnsi="Times New Roman" w:cs="Times New Roman"/>
          <w:sz w:val="24"/>
          <w:szCs w:val="24"/>
        </w:rPr>
        <w:t>Bayam merah memiliki kandungan bahan aktif pigmen warna merah violet sebagai aktioksidan serta dapat dimanfaatkan dala</w:t>
      </w:r>
      <w:r w:rsidR="00D000D1">
        <w:rPr>
          <w:rFonts w:ascii="Times New Roman" w:hAnsi="Times New Roman" w:cs="Times New Roman"/>
          <w:sz w:val="24"/>
          <w:szCs w:val="24"/>
        </w:rPr>
        <w:t xml:space="preserve">m menyembuhkan penyakit anemia </w:t>
      </w:r>
      <w:r w:rsidR="002770E5">
        <w:rPr>
          <w:rFonts w:ascii="Times New Roman" w:hAnsi="Times New Roman" w:cs="Times New Roman"/>
          <w:sz w:val="24"/>
          <w:szCs w:val="24"/>
        </w:rPr>
        <w:t>(Rukmana, 1994).</w:t>
      </w:r>
      <w:proofErr w:type="gramEnd"/>
    </w:p>
    <w:p w:rsidR="00D000D1" w:rsidRPr="00F242AC" w:rsidRDefault="00D000D1" w:rsidP="00D000D1">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135E0">
        <w:rPr>
          <w:rFonts w:ascii="Times New Roman" w:eastAsia="Times New Roman" w:hAnsi="Times New Roman" w:cs="Times New Roman"/>
          <w:sz w:val="24"/>
          <w:szCs w:val="24"/>
        </w:rPr>
        <w:t xml:space="preserve">aun bayam menunjukan </w:t>
      </w:r>
      <w:proofErr w:type="gramStart"/>
      <w:r w:rsidRPr="00E135E0">
        <w:rPr>
          <w:rFonts w:ascii="Times New Roman" w:eastAsia="Times New Roman" w:hAnsi="Times New Roman" w:cs="Times New Roman"/>
          <w:sz w:val="24"/>
          <w:szCs w:val="24"/>
        </w:rPr>
        <w:t>kandungan  senyawa</w:t>
      </w:r>
      <w:proofErr w:type="gramEnd"/>
      <w:r w:rsidRPr="00E135E0">
        <w:rPr>
          <w:rFonts w:ascii="Times New Roman" w:eastAsia="Times New Roman" w:hAnsi="Times New Roman" w:cs="Times New Roman"/>
          <w:sz w:val="24"/>
          <w:szCs w:val="24"/>
        </w:rPr>
        <w:t xml:space="preserve"> metabolit sekunder yang sama yaitu mengandung alkaloid, flavanoid, saponin, tanin, antrakuinon, steroid, kumarin, karotenoid dan fenol.</w:t>
      </w:r>
      <w:r w:rsidRPr="00F242AC">
        <w:rPr>
          <w:rFonts w:ascii="Times New Roman" w:eastAsia="Times New Roman" w:hAnsi="Times New Roman" w:cs="Times New Roman"/>
          <w:sz w:val="24"/>
          <w:szCs w:val="24"/>
        </w:rPr>
        <w:t xml:space="preserve">Antosianin adalah pigmen merah keunguan yang menandai warna merah pada bayam merah. </w:t>
      </w:r>
      <w:proofErr w:type="gramStart"/>
      <w:r w:rsidRPr="00F242AC">
        <w:rPr>
          <w:rFonts w:ascii="Times New Roman" w:eastAsia="Times New Roman" w:hAnsi="Times New Roman" w:cs="Times New Roman"/>
          <w:sz w:val="24"/>
          <w:szCs w:val="24"/>
        </w:rPr>
        <w:t>Antosianin berperan utama sebagai antioksidan.</w:t>
      </w:r>
      <w:proofErr w:type="gramEnd"/>
      <w:r w:rsidRPr="00F242AC">
        <w:rPr>
          <w:rFonts w:ascii="Times New Roman" w:eastAsia="Times New Roman" w:hAnsi="Times New Roman" w:cs="Times New Roman"/>
          <w:sz w:val="24"/>
          <w:szCs w:val="24"/>
        </w:rPr>
        <w:t xml:space="preserve"> </w:t>
      </w:r>
      <w:proofErr w:type="gramStart"/>
      <w:r w:rsidRPr="00F242AC">
        <w:rPr>
          <w:rFonts w:ascii="Times New Roman" w:eastAsia="Times New Roman" w:hAnsi="Times New Roman" w:cs="Times New Roman"/>
          <w:sz w:val="24"/>
          <w:szCs w:val="24"/>
        </w:rPr>
        <w:t>Antioksidan sangat diperlukan tubuh untuk mencegahterjadinya oksidasi radikal bebas yang menyebabkan berbagai penyakit</w:t>
      </w:r>
      <w:r>
        <w:rPr>
          <w:rFonts w:ascii="Times New Roman" w:eastAsia="Times New Roman" w:hAnsi="Times New Roman" w:cs="Times New Roman"/>
          <w:sz w:val="24"/>
          <w:szCs w:val="24"/>
        </w:rPr>
        <w:t>.</w:t>
      </w:r>
      <w:proofErr w:type="gramEnd"/>
    </w:p>
    <w:p w:rsidR="002770E5" w:rsidRDefault="002770E5" w:rsidP="00C652D5">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Pembuatan biskuit bayam ini menggunakan bayam merah sebagai salah satu bahan pendukungnya, kandungan bayam merah dalam biskuit bayam ini memiliki berat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sehingga hasil aktivitas antioksidan dalam biskuit tidak berbeda jauh. </w:t>
      </w:r>
      <w:proofErr w:type="gramStart"/>
      <w:r>
        <w:rPr>
          <w:rFonts w:ascii="Times New Roman" w:hAnsi="Times New Roman" w:cs="Times New Roman"/>
          <w:sz w:val="24"/>
          <w:szCs w:val="24"/>
        </w:rPr>
        <w:t xml:space="preserve">Hasil dari pengujian aktivitas antioksidan terhadap ketiga sampel terpilih ini dapat dilihat pada </w:t>
      </w:r>
      <w:r w:rsidR="009819BA">
        <w:rPr>
          <w:rFonts w:ascii="Times New Roman" w:hAnsi="Times New Roman" w:cs="Times New Roman"/>
          <w:sz w:val="24"/>
          <w:szCs w:val="24"/>
        </w:rPr>
        <w:t>Tabel</w:t>
      </w:r>
      <w:r>
        <w:rPr>
          <w:rFonts w:ascii="Times New Roman" w:hAnsi="Times New Roman" w:cs="Times New Roman"/>
          <w:sz w:val="24"/>
          <w:szCs w:val="24"/>
        </w:rPr>
        <w:t xml:space="preserve"> 17.</w:t>
      </w:r>
      <w:proofErr w:type="gramEnd"/>
    </w:p>
    <w:p w:rsidR="00B01279" w:rsidRPr="00B01279" w:rsidRDefault="009819BA" w:rsidP="000B1A1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Tabel</w:t>
      </w:r>
      <w:r w:rsidR="00B01279">
        <w:rPr>
          <w:rFonts w:ascii="Times New Roman" w:hAnsi="Times New Roman" w:cs="Times New Roman"/>
          <w:sz w:val="24"/>
          <w:szCs w:val="24"/>
        </w:rPr>
        <w:t xml:space="preserve"> 17</w:t>
      </w:r>
      <w:r w:rsidR="00B01279">
        <w:rPr>
          <w:rFonts w:ascii="Times New Roman" w:hAnsi="Times New Roman" w:cs="Times New Roman"/>
          <w:sz w:val="24"/>
          <w:szCs w:val="24"/>
          <w:lang w:val="id-ID"/>
        </w:rPr>
        <w:t xml:space="preserve">. Hasil Analisis Aktivitas Antioksidan pada </w:t>
      </w:r>
      <w:r w:rsidR="00B01279">
        <w:rPr>
          <w:rFonts w:ascii="Times New Roman" w:hAnsi="Times New Roman" w:cs="Times New Roman"/>
          <w:sz w:val="24"/>
          <w:szCs w:val="24"/>
        </w:rPr>
        <w:t>Biskuit Bayam Sampel Terpilih</w:t>
      </w:r>
    </w:p>
    <w:tbl>
      <w:tblPr>
        <w:tblStyle w:val="TableGrid"/>
        <w:tblW w:w="0" w:type="auto"/>
        <w:tblInd w:w="108" w:type="dxa"/>
        <w:tblLook w:val="04A0" w:firstRow="1" w:lastRow="0" w:firstColumn="1" w:lastColumn="0" w:noHBand="0" w:noVBand="1"/>
      </w:tblPr>
      <w:tblGrid>
        <w:gridCol w:w="3845"/>
        <w:gridCol w:w="4196"/>
      </w:tblGrid>
      <w:tr w:rsidR="00B01279" w:rsidTr="00B01279">
        <w:tc>
          <w:tcPr>
            <w:tcW w:w="3960" w:type="dxa"/>
            <w:vAlign w:val="center"/>
          </w:tcPr>
          <w:p w:rsidR="00B01279" w:rsidRPr="00B01279" w:rsidRDefault="00B01279" w:rsidP="00B01279">
            <w:pPr>
              <w:autoSpaceDE w:val="0"/>
              <w:autoSpaceDN w:val="0"/>
              <w:adjustRightInd w:val="0"/>
              <w:spacing w:line="276" w:lineRule="auto"/>
              <w:jc w:val="center"/>
              <w:rPr>
                <w:rFonts w:ascii="Times New Roman" w:hAnsi="Times New Roman" w:cs="Times New Roman"/>
                <w:b/>
                <w:sz w:val="24"/>
                <w:szCs w:val="24"/>
                <w:lang w:val="en-US"/>
              </w:rPr>
            </w:pPr>
            <w:r w:rsidRPr="00B01279">
              <w:rPr>
                <w:rFonts w:ascii="Times New Roman" w:hAnsi="Times New Roman" w:cs="Times New Roman"/>
                <w:b/>
                <w:sz w:val="24"/>
                <w:szCs w:val="24"/>
                <w:lang w:val="en-US"/>
              </w:rPr>
              <w:t>Perlakuan</w:t>
            </w:r>
          </w:p>
        </w:tc>
        <w:tc>
          <w:tcPr>
            <w:tcW w:w="4320" w:type="dxa"/>
            <w:vAlign w:val="center"/>
          </w:tcPr>
          <w:p w:rsidR="00B01279" w:rsidRPr="00B01279" w:rsidRDefault="00B01279" w:rsidP="00B01279">
            <w:pPr>
              <w:autoSpaceDE w:val="0"/>
              <w:autoSpaceDN w:val="0"/>
              <w:adjustRightInd w:val="0"/>
              <w:spacing w:line="276" w:lineRule="auto"/>
              <w:jc w:val="center"/>
              <w:rPr>
                <w:rFonts w:ascii="Times New Roman" w:hAnsi="Times New Roman" w:cs="Times New Roman"/>
                <w:b/>
                <w:sz w:val="24"/>
                <w:szCs w:val="24"/>
                <w:lang w:val="en-US"/>
              </w:rPr>
            </w:pPr>
            <w:r w:rsidRPr="00B01279">
              <w:rPr>
                <w:rFonts w:ascii="Times New Roman" w:hAnsi="Times New Roman" w:cs="Times New Roman"/>
                <w:b/>
                <w:sz w:val="24"/>
                <w:szCs w:val="24"/>
              </w:rPr>
              <w:t xml:space="preserve">Aktivitas antioksidan </w:t>
            </w:r>
            <w:r w:rsidRPr="00B01279">
              <w:rPr>
                <w:rFonts w:ascii="Times New Roman" w:hAnsi="Times New Roman" w:cs="Times New Roman"/>
                <w:b/>
                <w:sz w:val="24"/>
                <w:szCs w:val="24"/>
                <w:lang w:val="en-US"/>
              </w:rPr>
              <w:t>IC 50</w:t>
            </w:r>
          </w:p>
          <w:p w:rsidR="00B01279" w:rsidRPr="00B01279" w:rsidRDefault="00B01279" w:rsidP="00B01279">
            <w:pPr>
              <w:autoSpaceDE w:val="0"/>
              <w:autoSpaceDN w:val="0"/>
              <w:adjustRightInd w:val="0"/>
              <w:spacing w:line="276" w:lineRule="auto"/>
              <w:jc w:val="center"/>
              <w:rPr>
                <w:rFonts w:ascii="Times New Roman" w:hAnsi="Times New Roman" w:cs="Times New Roman"/>
                <w:b/>
                <w:sz w:val="24"/>
                <w:szCs w:val="24"/>
                <w:lang w:val="en-US"/>
              </w:rPr>
            </w:pPr>
            <w:r w:rsidRPr="00B01279">
              <w:rPr>
                <w:rFonts w:ascii="Times New Roman" w:hAnsi="Times New Roman" w:cs="Times New Roman"/>
                <w:b/>
                <w:sz w:val="24"/>
                <w:szCs w:val="24"/>
                <w:lang w:val="en-US"/>
              </w:rPr>
              <w:t>(ppm)</w:t>
            </w:r>
          </w:p>
        </w:tc>
      </w:tr>
      <w:tr w:rsidR="00F242AC" w:rsidTr="00B01279">
        <w:tc>
          <w:tcPr>
            <w:tcW w:w="3960" w:type="dxa"/>
            <w:vAlign w:val="center"/>
          </w:tcPr>
          <w:p w:rsidR="00F242AC" w:rsidRPr="00F242AC" w:rsidRDefault="00F242AC" w:rsidP="00B01279">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Kontrol Vitamin C</w:t>
            </w:r>
          </w:p>
        </w:tc>
        <w:tc>
          <w:tcPr>
            <w:tcW w:w="4320" w:type="dxa"/>
            <w:vAlign w:val="center"/>
          </w:tcPr>
          <w:p w:rsidR="00F242AC" w:rsidRPr="00F242AC" w:rsidRDefault="0055189A" w:rsidP="00B01279">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22,77</w:t>
            </w:r>
          </w:p>
        </w:tc>
      </w:tr>
      <w:tr w:rsidR="00B01279" w:rsidTr="00B01279">
        <w:tc>
          <w:tcPr>
            <w:tcW w:w="3960" w:type="dxa"/>
          </w:tcPr>
          <w:p w:rsidR="00B01279" w:rsidRPr="00B01279" w:rsidRDefault="00B01279" w:rsidP="00B01279">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a1b2</w:t>
            </w:r>
          </w:p>
        </w:tc>
        <w:tc>
          <w:tcPr>
            <w:tcW w:w="4320" w:type="dxa"/>
          </w:tcPr>
          <w:p w:rsidR="00B01279" w:rsidRPr="00B01279" w:rsidRDefault="0055189A" w:rsidP="00B01279">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376,68</w:t>
            </w:r>
          </w:p>
        </w:tc>
      </w:tr>
      <w:tr w:rsidR="00B01279" w:rsidTr="00B01279">
        <w:tc>
          <w:tcPr>
            <w:tcW w:w="3960" w:type="dxa"/>
          </w:tcPr>
          <w:p w:rsidR="00B01279" w:rsidRPr="00B01279" w:rsidRDefault="00B01279" w:rsidP="00B01279">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a2b1</w:t>
            </w:r>
          </w:p>
        </w:tc>
        <w:tc>
          <w:tcPr>
            <w:tcW w:w="4320" w:type="dxa"/>
          </w:tcPr>
          <w:p w:rsidR="00B01279" w:rsidRPr="00B01279" w:rsidRDefault="0055189A" w:rsidP="00B01279">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375,32</w:t>
            </w:r>
          </w:p>
        </w:tc>
      </w:tr>
      <w:tr w:rsidR="00B01279" w:rsidTr="00B01279">
        <w:tc>
          <w:tcPr>
            <w:tcW w:w="3960" w:type="dxa"/>
          </w:tcPr>
          <w:p w:rsidR="00B01279" w:rsidRPr="00B01279" w:rsidRDefault="00B01279" w:rsidP="00B01279">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a3b2</w:t>
            </w:r>
          </w:p>
        </w:tc>
        <w:tc>
          <w:tcPr>
            <w:tcW w:w="4320" w:type="dxa"/>
          </w:tcPr>
          <w:p w:rsidR="00B01279" w:rsidRPr="00B01279" w:rsidRDefault="0055189A" w:rsidP="00B01279">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371,85</w:t>
            </w:r>
          </w:p>
        </w:tc>
      </w:tr>
    </w:tbl>
    <w:p w:rsidR="00B01279" w:rsidRDefault="00B01279" w:rsidP="00C652D5">
      <w:pPr>
        <w:autoSpaceDE w:val="0"/>
        <w:autoSpaceDN w:val="0"/>
        <w:adjustRightInd w:val="0"/>
        <w:spacing w:after="0" w:line="480" w:lineRule="auto"/>
        <w:ind w:firstLine="360"/>
        <w:jc w:val="both"/>
        <w:rPr>
          <w:rFonts w:ascii="Times New Roman" w:hAnsi="Times New Roman" w:cs="Times New Roman"/>
          <w:sz w:val="24"/>
          <w:szCs w:val="24"/>
        </w:rPr>
      </w:pPr>
    </w:p>
    <w:p w:rsidR="002770E5" w:rsidRDefault="002770E5" w:rsidP="00C652D5">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pada </w:t>
      </w:r>
      <w:r w:rsidR="009819BA">
        <w:rPr>
          <w:rFonts w:ascii="Times New Roman" w:hAnsi="Times New Roman" w:cs="Times New Roman"/>
          <w:sz w:val="24"/>
          <w:szCs w:val="24"/>
        </w:rPr>
        <w:t>Tabel</w:t>
      </w:r>
      <w:r>
        <w:rPr>
          <w:rFonts w:ascii="Times New Roman" w:hAnsi="Times New Roman" w:cs="Times New Roman"/>
          <w:sz w:val="24"/>
          <w:szCs w:val="24"/>
        </w:rPr>
        <w:t xml:space="preserve"> 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Dapat dilihat bahwa aktivitas antioksidan terbaik dari ketiga sampel biskui</w:t>
      </w:r>
      <w:r w:rsidR="00E135E0">
        <w:rPr>
          <w:rFonts w:ascii="Times New Roman" w:hAnsi="Times New Roman" w:cs="Times New Roman"/>
          <w:sz w:val="24"/>
          <w:szCs w:val="24"/>
        </w:rPr>
        <w:t>t bayam adalah pada perlakuan a3</w:t>
      </w:r>
      <w:r>
        <w:rPr>
          <w:rFonts w:ascii="Times New Roman" w:hAnsi="Times New Roman" w:cs="Times New Roman"/>
          <w:sz w:val="24"/>
          <w:szCs w:val="24"/>
        </w:rPr>
        <w:t xml:space="preserve">b2 dengan </w:t>
      </w:r>
      <w:r>
        <w:rPr>
          <w:rFonts w:ascii="Times New Roman" w:hAnsi="Times New Roman" w:cs="Times New Roman"/>
          <w:sz w:val="24"/>
          <w:szCs w:val="24"/>
        </w:rPr>
        <w:lastRenderedPageBreak/>
        <w:t xml:space="preserve">perbandingan tepung ganyong modifikasi dengan tepung terigu </w:t>
      </w:r>
      <w:r w:rsidR="00E135E0">
        <w:rPr>
          <w:rFonts w:ascii="Times New Roman" w:hAnsi="Times New Roman" w:cs="Times New Roman"/>
          <w:sz w:val="24"/>
          <w:szCs w:val="24"/>
        </w:rPr>
        <w:t>2:1</w:t>
      </w:r>
      <w:r>
        <w:rPr>
          <w:rFonts w:ascii="Times New Roman" w:hAnsi="Times New Roman" w:cs="Times New Roman"/>
          <w:sz w:val="24"/>
          <w:szCs w:val="24"/>
        </w:rPr>
        <w:t xml:space="preserve"> dan menggunakan gula aren</w:t>
      </w:r>
      <w:r w:rsidR="004B7C79">
        <w:rPr>
          <w:rFonts w:ascii="Times New Roman" w:hAnsi="Times New Roman" w:cs="Times New Roman"/>
          <w:sz w:val="24"/>
          <w:szCs w:val="24"/>
        </w:rPr>
        <w:t>.</w:t>
      </w:r>
      <w:proofErr w:type="gramEnd"/>
      <w:r w:rsidR="004B7C79">
        <w:rPr>
          <w:rFonts w:ascii="Times New Roman" w:hAnsi="Times New Roman" w:cs="Times New Roman"/>
          <w:sz w:val="24"/>
          <w:szCs w:val="24"/>
        </w:rPr>
        <w:t xml:space="preserve"> Pada</w:t>
      </w:r>
      <w:r w:rsidR="00E135E0">
        <w:rPr>
          <w:rFonts w:ascii="Times New Roman" w:hAnsi="Times New Roman" w:cs="Times New Roman"/>
          <w:sz w:val="24"/>
          <w:szCs w:val="24"/>
        </w:rPr>
        <w:t xml:space="preserve"> perlakuan a1b2 dan </w:t>
      </w:r>
      <w:proofErr w:type="gramStart"/>
      <w:r w:rsidR="00E135E0">
        <w:rPr>
          <w:rFonts w:ascii="Times New Roman" w:hAnsi="Times New Roman" w:cs="Times New Roman"/>
          <w:sz w:val="24"/>
          <w:szCs w:val="24"/>
        </w:rPr>
        <w:t xml:space="preserve">a2b1 </w:t>
      </w:r>
      <w:r w:rsidR="004B7C79">
        <w:rPr>
          <w:rFonts w:ascii="Times New Roman" w:hAnsi="Times New Roman" w:cs="Times New Roman"/>
          <w:sz w:val="24"/>
          <w:szCs w:val="24"/>
        </w:rPr>
        <w:t xml:space="preserve"> hasil</w:t>
      </w:r>
      <w:proofErr w:type="gramEnd"/>
      <w:r w:rsidR="004B7C79">
        <w:rPr>
          <w:rFonts w:ascii="Times New Roman" w:hAnsi="Times New Roman" w:cs="Times New Roman"/>
          <w:sz w:val="24"/>
          <w:szCs w:val="24"/>
        </w:rPr>
        <w:t xml:space="preserve"> dari aktivitas antioksidannya</w:t>
      </w:r>
      <w:r w:rsidR="003A362F">
        <w:rPr>
          <w:rFonts w:ascii="Times New Roman" w:hAnsi="Times New Roman" w:cs="Times New Roman"/>
          <w:sz w:val="24"/>
          <w:szCs w:val="24"/>
        </w:rPr>
        <w:t xml:space="preserve"> tidak begitu jauh</w:t>
      </w:r>
      <w:r w:rsidR="004B7C79">
        <w:rPr>
          <w:rFonts w:ascii="Times New Roman" w:hAnsi="Times New Roman" w:cs="Times New Roman"/>
          <w:sz w:val="24"/>
          <w:szCs w:val="24"/>
        </w:rPr>
        <w:t>, ini disebabkan karena penambahan jumlah bayam merah yang sama, sehingga konsentrasi (ppm) nya tidak terlalu jauh.</w:t>
      </w:r>
    </w:p>
    <w:p w:rsidR="004B7C79" w:rsidRDefault="004B7C79" w:rsidP="004B7C79">
      <w:pPr>
        <w:pStyle w:val="NormalWeb"/>
        <w:spacing w:before="0" w:beforeAutospacing="0" w:after="0" w:afterAutospacing="0" w:line="480" w:lineRule="auto"/>
        <w:ind w:firstLine="360"/>
        <w:jc w:val="both"/>
        <w:rPr>
          <w:color w:val="000000" w:themeColor="text1"/>
        </w:rPr>
      </w:pPr>
      <w:r w:rsidRPr="001373B2">
        <w:rPr>
          <w:bCs/>
          <w:color w:val="000000" w:themeColor="text1"/>
        </w:rPr>
        <w:t>Antioksidan</w:t>
      </w:r>
      <w:r w:rsidRPr="001373B2">
        <w:rPr>
          <w:color w:val="000000" w:themeColor="text1"/>
        </w:rPr>
        <w:t xml:space="preserve"> meru</w:t>
      </w:r>
      <w:r w:rsidRPr="004B7C79">
        <w:rPr>
          <w:color w:val="000000" w:themeColor="text1"/>
        </w:rPr>
        <w:t xml:space="preserve">pakan zat yang mampu memperlambat atau mencegah proses oksidasi. </w:t>
      </w:r>
      <w:proofErr w:type="gramStart"/>
      <w:r w:rsidRPr="004B7C79">
        <w:rPr>
          <w:color w:val="000000" w:themeColor="text1"/>
        </w:rPr>
        <w:t xml:space="preserve">Zat ini secara nyata mampu memperlambat atau menghambat </w:t>
      </w:r>
      <w:hyperlink r:id="rId13" w:tooltip="Oksidasi" w:history="1">
        <w:r w:rsidRPr="004B7C79">
          <w:rPr>
            <w:rStyle w:val="Hyperlink"/>
            <w:color w:val="000000" w:themeColor="text1"/>
            <w:u w:val="none"/>
          </w:rPr>
          <w:t>oksidasi</w:t>
        </w:r>
      </w:hyperlink>
      <w:r w:rsidRPr="004B7C79">
        <w:rPr>
          <w:color w:val="000000" w:themeColor="text1"/>
        </w:rPr>
        <w:t xml:space="preserve"> zat yang mudah teroksidasi meskipun dalam konsentrasi rendah.</w:t>
      </w:r>
      <w:proofErr w:type="gramEnd"/>
      <w:r w:rsidRPr="004B7C79">
        <w:rPr>
          <w:color w:val="000000" w:themeColor="text1"/>
        </w:rPr>
        <w:t xml:space="preserve"> Antioksidan juga sesuai didefinisikan sebagai senyawa-</w:t>
      </w:r>
      <w:hyperlink r:id="rId14" w:tooltip="Senyawa" w:history="1">
        <w:r w:rsidRPr="004B7C79">
          <w:rPr>
            <w:rStyle w:val="Hyperlink"/>
            <w:color w:val="000000" w:themeColor="text1"/>
            <w:u w:val="none"/>
          </w:rPr>
          <w:t>senyawa</w:t>
        </w:r>
      </w:hyperlink>
      <w:r w:rsidRPr="004B7C79">
        <w:rPr>
          <w:color w:val="000000" w:themeColor="text1"/>
        </w:rPr>
        <w:t xml:space="preserve"> yang melindungi </w:t>
      </w:r>
      <w:hyperlink r:id="rId15" w:tooltip="Sel" w:history="1">
        <w:r w:rsidRPr="004B7C79">
          <w:rPr>
            <w:rStyle w:val="Hyperlink"/>
            <w:color w:val="000000" w:themeColor="text1"/>
            <w:u w:val="none"/>
          </w:rPr>
          <w:t>sel</w:t>
        </w:r>
      </w:hyperlink>
      <w:r w:rsidRPr="004B7C79">
        <w:rPr>
          <w:color w:val="000000" w:themeColor="text1"/>
        </w:rPr>
        <w:t xml:space="preserve"> dari efek berbahaya </w:t>
      </w:r>
      <w:hyperlink r:id="rId16" w:tooltip="Radikal bebas" w:history="1">
        <w:r w:rsidRPr="004B7C79">
          <w:rPr>
            <w:rStyle w:val="Hyperlink"/>
            <w:color w:val="000000" w:themeColor="text1"/>
            <w:u w:val="none"/>
          </w:rPr>
          <w:t>radikal bebas</w:t>
        </w:r>
      </w:hyperlink>
      <w:r w:rsidRPr="004B7C79">
        <w:rPr>
          <w:color w:val="000000" w:themeColor="text1"/>
        </w:rPr>
        <w:t xml:space="preserve"> oksigen reaktif jika berkaitan dengan penyakit, radikal bebas ini dapat berasal dari </w:t>
      </w:r>
      <w:hyperlink r:id="rId17" w:tooltip="Metabolisme" w:history="1">
        <w:r w:rsidRPr="004B7C79">
          <w:rPr>
            <w:rStyle w:val="Hyperlink"/>
            <w:color w:val="000000" w:themeColor="text1"/>
            <w:u w:val="none"/>
          </w:rPr>
          <w:t>metabolisme</w:t>
        </w:r>
      </w:hyperlink>
      <w:r w:rsidRPr="004B7C79">
        <w:rPr>
          <w:color w:val="000000" w:themeColor="text1"/>
        </w:rPr>
        <w:t xml:space="preserve"> tubuh maupun faktor eksternal lainnya </w:t>
      </w:r>
      <w:hyperlink r:id="rId18" w:tooltip="Radikal bebas" w:history="1">
        <w:r w:rsidRPr="004B7C79">
          <w:rPr>
            <w:rStyle w:val="Hyperlink"/>
            <w:color w:val="000000" w:themeColor="text1"/>
            <w:u w:val="none"/>
          </w:rPr>
          <w:t>Radikal bebas</w:t>
        </w:r>
      </w:hyperlink>
      <w:r w:rsidRPr="004B7C79">
        <w:rPr>
          <w:color w:val="000000" w:themeColor="text1"/>
        </w:rPr>
        <w:t xml:space="preserve"> tidak stabil karena memiliki elektron yang tidak berpasangan dan mencari pasangan elektron dalam makromolekul biologi. </w:t>
      </w:r>
      <w:proofErr w:type="gramStart"/>
      <w:r>
        <w:rPr>
          <w:color w:val="000000" w:themeColor="text1"/>
        </w:rPr>
        <w:t>Adanya elektron tidak berpasangan mengakibatkan senyawa tersebut sangat reaktif mencari pasangan.</w:t>
      </w:r>
      <w:proofErr w:type="gramEnd"/>
      <w:r>
        <w:rPr>
          <w:color w:val="000000" w:themeColor="text1"/>
        </w:rPr>
        <w:t xml:space="preserve"> Radikal bebas ini </w:t>
      </w:r>
      <w:proofErr w:type="gramStart"/>
      <w:r>
        <w:rPr>
          <w:color w:val="000000" w:themeColor="text1"/>
        </w:rPr>
        <w:t>akan</w:t>
      </w:r>
      <w:proofErr w:type="gramEnd"/>
      <w:r>
        <w:rPr>
          <w:color w:val="000000" w:themeColor="text1"/>
        </w:rPr>
        <w:t xml:space="preserve"> merebut elektron dari molekul lain yang ada disekitarnya untuk menstabilkan diri</w:t>
      </w:r>
      <w:r w:rsidR="00F73EAF">
        <w:rPr>
          <w:color w:val="000000" w:themeColor="text1"/>
        </w:rPr>
        <w:t>. Radikal bebas erat kaitanya dengan kerusakan sel, kerusakan jaringan dan proses penuaan (Fressenden, 1986).</w:t>
      </w:r>
    </w:p>
    <w:p w:rsidR="00F73EAF" w:rsidRDefault="00F73EAF" w:rsidP="004B7C79">
      <w:pPr>
        <w:pStyle w:val="NormalWeb"/>
        <w:spacing w:before="0" w:beforeAutospacing="0" w:after="0" w:afterAutospacing="0" w:line="480" w:lineRule="auto"/>
        <w:ind w:firstLine="360"/>
        <w:jc w:val="both"/>
        <w:rPr>
          <w:color w:val="000000" w:themeColor="text1"/>
        </w:rPr>
      </w:pPr>
      <w:r>
        <w:rPr>
          <w:color w:val="000000" w:themeColor="text1"/>
        </w:rPr>
        <w:t xml:space="preserve">Menurut Winarsi (2007), radika bebas </w:t>
      </w:r>
      <w:proofErr w:type="gramStart"/>
      <w:r>
        <w:rPr>
          <w:color w:val="000000" w:themeColor="text1"/>
        </w:rPr>
        <w:t>akan</w:t>
      </w:r>
      <w:proofErr w:type="gramEnd"/>
      <w:r>
        <w:rPr>
          <w:color w:val="000000" w:themeColor="text1"/>
        </w:rPr>
        <w:t xml:space="preserve"> menyerang biomakromolekul penting dalam tubuh seperti komponen penyususn sel, yaitu protein, asam nukleat, lipid dan polisakarida. </w:t>
      </w:r>
      <w:proofErr w:type="gramStart"/>
      <w:r>
        <w:rPr>
          <w:color w:val="000000" w:themeColor="text1"/>
        </w:rPr>
        <w:t>Target utama radikal bebas adalah protein, asam lemak tidak jenuh dan lipoprotein serta DNA termasuk polisakaridanya.</w:t>
      </w:r>
      <w:proofErr w:type="gramEnd"/>
    </w:p>
    <w:p w:rsidR="004B7C79" w:rsidRPr="004B7C79" w:rsidRDefault="004B7C79" w:rsidP="004B7C79">
      <w:pPr>
        <w:pStyle w:val="NormalWeb"/>
        <w:spacing w:before="0" w:beforeAutospacing="0" w:after="0" w:afterAutospacing="0" w:line="480" w:lineRule="auto"/>
        <w:ind w:firstLine="360"/>
        <w:jc w:val="both"/>
        <w:rPr>
          <w:color w:val="000000" w:themeColor="text1"/>
        </w:rPr>
      </w:pPr>
      <w:proofErr w:type="gramStart"/>
      <w:r w:rsidRPr="004B7C79">
        <w:rPr>
          <w:color w:val="000000" w:themeColor="text1"/>
        </w:rPr>
        <w:t>Komponen kimia yang berperan sebagai antioksidan adalah senyawa golongan fenolik dan polifenolik.</w:t>
      </w:r>
      <w:proofErr w:type="gramEnd"/>
      <w:r w:rsidRPr="004B7C79">
        <w:rPr>
          <w:color w:val="000000" w:themeColor="text1"/>
        </w:rPr>
        <w:t xml:space="preserve"> </w:t>
      </w:r>
      <w:proofErr w:type="gramStart"/>
      <w:r w:rsidRPr="004B7C79">
        <w:rPr>
          <w:color w:val="000000" w:themeColor="text1"/>
        </w:rPr>
        <w:t xml:space="preserve">Senyawa-senyawa golongan tersebut banyak terdapat dialam, terutama pada tumbuh-tumbuhan, dan memiliki kemampuan untuk </w:t>
      </w:r>
      <w:r w:rsidRPr="004B7C79">
        <w:rPr>
          <w:color w:val="000000" w:themeColor="text1"/>
        </w:rPr>
        <w:lastRenderedPageBreak/>
        <w:t>menangkap radikal bebas.</w:t>
      </w:r>
      <w:proofErr w:type="gramEnd"/>
      <w:r w:rsidRPr="004B7C79">
        <w:rPr>
          <w:color w:val="000000" w:themeColor="text1"/>
        </w:rPr>
        <w:t xml:space="preserve"> </w:t>
      </w:r>
      <w:proofErr w:type="gramStart"/>
      <w:r w:rsidRPr="004B7C79">
        <w:rPr>
          <w:color w:val="000000" w:themeColor="text1"/>
        </w:rPr>
        <w:t xml:space="preserve">Antioksidan yang banyak ditemukan pada bahan pangan, antara lain </w:t>
      </w:r>
      <w:hyperlink r:id="rId19" w:tooltip="Vitamin E" w:history="1">
        <w:r w:rsidRPr="004B7C79">
          <w:rPr>
            <w:rStyle w:val="Hyperlink"/>
            <w:color w:val="000000" w:themeColor="text1"/>
            <w:u w:val="none"/>
          </w:rPr>
          <w:t>vitamin E</w:t>
        </w:r>
      </w:hyperlink>
      <w:r w:rsidRPr="004B7C79">
        <w:rPr>
          <w:color w:val="000000" w:themeColor="text1"/>
        </w:rPr>
        <w:t xml:space="preserve">, </w:t>
      </w:r>
      <w:hyperlink r:id="rId20" w:tooltip="Vitamin C" w:history="1">
        <w:r w:rsidRPr="004B7C79">
          <w:rPr>
            <w:rStyle w:val="Hyperlink"/>
            <w:color w:val="000000" w:themeColor="text1"/>
            <w:u w:val="none"/>
          </w:rPr>
          <w:t>vitamin C</w:t>
        </w:r>
      </w:hyperlink>
      <w:r w:rsidRPr="004B7C79">
        <w:rPr>
          <w:color w:val="000000" w:themeColor="text1"/>
        </w:rPr>
        <w:t xml:space="preserve">, dan </w:t>
      </w:r>
      <w:hyperlink r:id="rId21" w:tooltip="Karotenoid" w:history="1">
        <w:r w:rsidRPr="004B7C79">
          <w:rPr>
            <w:rStyle w:val="Hyperlink"/>
            <w:color w:val="000000" w:themeColor="text1"/>
            <w:u w:val="none"/>
          </w:rPr>
          <w:t>karotenoid</w:t>
        </w:r>
      </w:hyperlink>
      <w:r w:rsidR="00540A23">
        <w:rPr>
          <w:color w:val="000000" w:themeColor="text1"/>
        </w:rPr>
        <w:t>.</w:t>
      </w:r>
      <w:proofErr w:type="gramEnd"/>
    </w:p>
    <w:p w:rsidR="002352FB" w:rsidRDefault="00E135E0" w:rsidP="00E135E0">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Senyawa</w:t>
      </w:r>
      <w:r w:rsidR="002352FB" w:rsidRPr="002352FB">
        <w:rPr>
          <w:rFonts w:ascii="Times New Roman" w:eastAsia="Times New Roman" w:hAnsi="Times New Roman" w:cs="Times New Roman"/>
          <w:sz w:val="24"/>
          <w:szCs w:val="24"/>
        </w:rPr>
        <w:t xml:space="preserve"> DPPH (Difenilpikril hidrazil) berperan </w:t>
      </w:r>
      <w:proofErr w:type="gramStart"/>
      <w:r w:rsidR="002352FB" w:rsidRPr="002352FB">
        <w:rPr>
          <w:rFonts w:ascii="Times New Roman" w:eastAsia="Times New Roman" w:hAnsi="Times New Roman" w:cs="Times New Roman"/>
          <w:sz w:val="24"/>
          <w:szCs w:val="24"/>
        </w:rPr>
        <w:t xml:space="preserve">sebagai  </w:t>
      </w:r>
      <w:r w:rsidR="002352FB" w:rsidRPr="000B1A11">
        <w:rPr>
          <w:rFonts w:ascii="Times New Roman" w:eastAsia="Times New Roman" w:hAnsi="Times New Roman" w:cs="Times New Roman"/>
          <w:i/>
          <w:sz w:val="24"/>
          <w:szCs w:val="24"/>
        </w:rPr>
        <w:t>electron</w:t>
      </w:r>
      <w:proofErr w:type="gramEnd"/>
      <w:r w:rsidR="002352FB" w:rsidRPr="000B1A11">
        <w:rPr>
          <w:rFonts w:ascii="Times New Roman" w:eastAsia="Times New Roman" w:hAnsi="Times New Roman" w:cs="Times New Roman"/>
          <w:i/>
          <w:sz w:val="24"/>
          <w:szCs w:val="24"/>
        </w:rPr>
        <w:t xml:space="preserve"> scavenger</w:t>
      </w:r>
      <w:r w:rsidR="002352FB" w:rsidRPr="002352FB">
        <w:rPr>
          <w:rFonts w:ascii="Times New Roman" w:eastAsia="Times New Roman" w:hAnsi="Times New Roman" w:cs="Times New Roman"/>
          <w:sz w:val="24"/>
          <w:szCs w:val="24"/>
        </w:rPr>
        <w:t xml:space="preserve"> (penangkap elektron) atau hydrogen radical scavenger (penangkap radikal hidrogen bebas)  membentuk molekul yang bersifat  dimagnetik dan stabil. Ekstrak</w:t>
      </w:r>
      <w:r>
        <w:rPr>
          <w:rFonts w:ascii="Times New Roman" w:eastAsia="Times New Roman" w:hAnsi="Times New Roman" w:cs="Times New Roman"/>
          <w:sz w:val="24"/>
          <w:szCs w:val="24"/>
        </w:rPr>
        <w:t xml:space="preserve"> biskuit</w:t>
      </w:r>
      <w:r w:rsidR="002352FB" w:rsidRPr="002352FB">
        <w:rPr>
          <w:rFonts w:ascii="Times New Roman" w:eastAsia="Times New Roman" w:hAnsi="Times New Roman" w:cs="Times New Roman"/>
          <w:sz w:val="24"/>
          <w:szCs w:val="24"/>
        </w:rPr>
        <w:t xml:space="preserve"> bayam bersifat antioksidan direaksikandengan zat ini maka ekstrak tersebut akan menetralkan </w:t>
      </w:r>
      <w:proofErr w:type="gramStart"/>
      <w:r w:rsidR="002352FB" w:rsidRPr="002352FB">
        <w:rPr>
          <w:rFonts w:ascii="Times New Roman" w:eastAsia="Times New Roman" w:hAnsi="Times New Roman" w:cs="Times New Roman"/>
          <w:sz w:val="24"/>
          <w:szCs w:val="24"/>
        </w:rPr>
        <w:t>radikal  bebas</w:t>
      </w:r>
      <w:proofErr w:type="gramEnd"/>
      <w:r w:rsidR="002352FB" w:rsidRPr="002352FB">
        <w:rPr>
          <w:rFonts w:ascii="Times New Roman" w:eastAsia="Times New Roman" w:hAnsi="Times New Roman" w:cs="Times New Roman"/>
          <w:sz w:val="24"/>
          <w:szCs w:val="24"/>
        </w:rPr>
        <w:t xml:space="preserve"> dari DPPH. Pengukuran </w:t>
      </w:r>
      <w:proofErr w:type="gramStart"/>
      <w:r w:rsidR="002352FB" w:rsidRPr="002352FB">
        <w:rPr>
          <w:rFonts w:ascii="Times New Roman" w:eastAsia="Times New Roman" w:hAnsi="Times New Roman" w:cs="Times New Roman"/>
          <w:sz w:val="24"/>
          <w:szCs w:val="24"/>
        </w:rPr>
        <w:t>aktivitas  antioksidan</w:t>
      </w:r>
      <w:proofErr w:type="gramEnd"/>
      <w:r w:rsidR="002352FB" w:rsidRPr="002352FB">
        <w:rPr>
          <w:rFonts w:ascii="Times New Roman" w:eastAsia="Times New Roman" w:hAnsi="Times New Roman" w:cs="Times New Roman"/>
          <w:sz w:val="24"/>
          <w:szCs w:val="24"/>
        </w:rPr>
        <w:t xml:space="preserve"> dilakukan dengan menginkubasi  DPPH dengan </w:t>
      </w:r>
      <w:r>
        <w:rPr>
          <w:rFonts w:ascii="Times New Roman" w:eastAsia="Times New Roman" w:hAnsi="Times New Roman" w:cs="Times New Roman"/>
          <w:sz w:val="24"/>
          <w:szCs w:val="24"/>
        </w:rPr>
        <w:t xml:space="preserve">biskuit </w:t>
      </w:r>
      <w:r w:rsidR="002352FB" w:rsidRPr="002352FB">
        <w:rPr>
          <w:rFonts w:ascii="Times New Roman" w:eastAsia="Times New Roman" w:hAnsi="Times New Roman" w:cs="Times New Roman"/>
          <w:sz w:val="24"/>
          <w:szCs w:val="24"/>
        </w:rPr>
        <w:t xml:space="preserve">ekstrak bayam selama 30 menit sehingga menghasilkan larutan yang berwarna kuning kemudian dilakukan pengukuran dengan spektrofotometer pada  panjang gelombang 517 nm. </w:t>
      </w:r>
    </w:p>
    <w:p w:rsidR="00E135E0" w:rsidRPr="00E135E0" w:rsidRDefault="00E135E0" w:rsidP="00E135E0">
      <w:pPr>
        <w:spacing w:after="0" w:line="480" w:lineRule="auto"/>
        <w:ind w:firstLine="360"/>
        <w:jc w:val="both"/>
        <w:rPr>
          <w:rFonts w:ascii="Times New Roman" w:eastAsia="Times New Roman" w:hAnsi="Times New Roman" w:cs="Times New Roman"/>
          <w:sz w:val="24"/>
          <w:szCs w:val="24"/>
        </w:rPr>
      </w:pPr>
      <w:r w:rsidRPr="00E135E0">
        <w:rPr>
          <w:rFonts w:ascii="Times New Roman" w:eastAsia="Times New Roman" w:hAnsi="Times New Roman" w:cs="Times New Roman"/>
          <w:sz w:val="24"/>
          <w:szCs w:val="24"/>
        </w:rPr>
        <w:t xml:space="preserve">Aktivitas antioksidan diperoleh dari nilai absorbansi, nilai ini digunakan untuk </w:t>
      </w:r>
    </w:p>
    <w:p w:rsidR="00C9673A" w:rsidRDefault="00E135E0" w:rsidP="00C9673A">
      <w:pPr>
        <w:spacing w:after="0" w:line="480" w:lineRule="auto"/>
        <w:jc w:val="both"/>
        <w:rPr>
          <w:rFonts w:ascii="Times New Roman" w:eastAsia="Times New Roman" w:hAnsi="Times New Roman" w:cs="Times New Roman"/>
          <w:sz w:val="24"/>
          <w:szCs w:val="24"/>
        </w:rPr>
      </w:pPr>
      <w:proofErr w:type="gramStart"/>
      <w:r w:rsidRPr="00E135E0">
        <w:rPr>
          <w:rFonts w:ascii="Times New Roman" w:eastAsia="Times New Roman" w:hAnsi="Times New Roman" w:cs="Times New Roman"/>
          <w:sz w:val="24"/>
          <w:szCs w:val="24"/>
        </w:rPr>
        <w:t>menghitung</w:t>
      </w:r>
      <w:proofErr w:type="gramEnd"/>
      <w:r w:rsidRPr="00E135E0">
        <w:rPr>
          <w:rFonts w:ascii="Times New Roman" w:eastAsia="Times New Roman" w:hAnsi="Times New Roman" w:cs="Times New Roman"/>
          <w:sz w:val="24"/>
          <w:szCs w:val="24"/>
        </w:rPr>
        <w:t xml:space="preserve"> persentase inhibisi 50%</w:t>
      </w:r>
      <w:r w:rsidR="000B1A11">
        <w:rPr>
          <w:rFonts w:ascii="Times New Roman" w:eastAsia="Times New Roman" w:hAnsi="Times New Roman" w:cs="Times New Roman"/>
          <w:sz w:val="24"/>
          <w:szCs w:val="24"/>
        </w:rPr>
        <w:t xml:space="preserve"> </w:t>
      </w:r>
      <w:r w:rsidRPr="00E135E0">
        <w:rPr>
          <w:rFonts w:ascii="Times New Roman" w:eastAsia="Times New Roman" w:hAnsi="Times New Roman" w:cs="Times New Roman"/>
          <w:sz w:val="24"/>
          <w:szCs w:val="24"/>
        </w:rPr>
        <w:t xml:space="preserve">(IC50) yaitu konsentrasi senyawa antioksidan yangmenyebabkan 50% dari DPPH kehilangan aktivitas radikal bebasnya. Semakin tinggi </w:t>
      </w:r>
      <w:proofErr w:type="gramStart"/>
      <w:r w:rsidRPr="00E135E0">
        <w:rPr>
          <w:rFonts w:ascii="Times New Roman" w:eastAsia="Times New Roman" w:hAnsi="Times New Roman" w:cs="Times New Roman"/>
          <w:sz w:val="24"/>
          <w:szCs w:val="24"/>
        </w:rPr>
        <w:t>kadar</w:t>
      </w:r>
      <w:proofErr w:type="gramEnd"/>
      <w:r w:rsidRPr="00E135E0">
        <w:rPr>
          <w:rFonts w:ascii="Times New Roman" w:eastAsia="Times New Roman" w:hAnsi="Times New Roman" w:cs="Times New Roman"/>
          <w:sz w:val="24"/>
          <w:szCs w:val="24"/>
        </w:rPr>
        <w:t xml:space="preserve"> senyawa antioksidan dalam sampel maka akan semakin rendah nilai IC50</w:t>
      </w:r>
      <w:r>
        <w:rPr>
          <w:rFonts w:ascii="Times New Roman" w:eastAsia="Times New Roman" w:hAnsi="Times New Roman" w:cs="Times New Roman"/>
          <w:sz w:val="24"/>
          <w:szCs w:val="24"/>
        </w:rPr>
        <w:t>.</w:t>
      </w:r>
    </w:p>
    <w:p w:rsidR="00834BF0" w:rsidRDefault="00342724" w:rsidP="00834BF0">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4189095</wp:posOffset>
                </wp:positionV>
                <wp:extent cx="5003800" cy="2311400"/>
                <wp:effectExtent l="0" t="0" r="254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800" cy="231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30B8" w:rsidRDefault="008430B8" w:rsidP="008430B8">
                            <w:pPr>
                              <w:jc w:val="center"/>
                            </w:pPr>
                            <w:r>
                              <w:rPr>
                                <w:noProof/>
                              </w:rPr>
                              <w:drawing>
                                <wp:inline distT="0" distB="0" distL="0" distR="0" wp14:anchorId="18743B3D" wp14:editId="3E116150">
                                  <wp:extent cx="4279661" cy="21971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26632" t="14287" r="2078" b="21428"/>
                                          <a:stretch/>
                                        </pic:blipFill>
                                        <pic:spPr bwMode="auto">
                                          <a:xfrm>
                                            <a:off x="0" y="0"/>
                                            <a:ext cx="4327840" cy="222183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3.25pt;margin-top:329.85pt;width:394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" fillcolor="white [3201]" strokeweight=".5pt">
                <v:path arrowok="t"/>
                <v:textbox>
                  <w:txbxContent>
                    <w:p w:rsidR="008430B8" w:rsidRDefault="008430B8" w:rsidP="008430B8">
                      <w:pPr>
                        <w:jc w:val="center"/>
                      </w:pPr>
                      <w:r>
                        <w:rPr>
                          <w:noProof/>
                        </w:rPr>
                        <w:drawing>
                          <wp:inline distT="0" distB="0" distL="0" distR="0" wp14:anchorId="18743B3D" wp14:editId="3E116150">
                            <wp:extent cx="4279661" cy="21971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6632" t="14287" r="2078" b="21428"/>
                                    <a:stretch/>
                                  </pic:blipFill>
                                  <pic:spPr bwMode="auto">
                                    <a:xfrm>
                                      <a:off x="0" y="0"/>
                                      <a:ext cx="4327840" cy="222183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roofErr w:type="gramStart"/>
      <w:r w:rsidR="00834BF0">
        <w:rPr>
          <w:rFonts w:ascii="Times New Roman" w:eastAsia="Times New Roman" w:hAnsi="Times New Roman" w:cs="Times New Roman"/>
          <w:sz w:val="24"/>
          <w:szCs w:val="24"/>
        </w:rPr>
        <w:t xml:space="preserve">Pada pengujian ini, aktivitas antioksidan dari sampel diukur berdasarkan kemampuannya mendonorkan atom hidrogen atau kemampuannya </w:t>
      </w:r>
      <w:r w:rsidR="00834BF0">
        <w:rPr>
          <w:rFonts w:ascii="Times New Roman" w:eastAsia="Times New Roman" w:hAnsi="Times New Roman" w:cs="Times New Roman"/>
          <w:i/>
          <w:sz w:val="24"/>
          <w:szCs w:val="24"/>
        </w:rPr>
        <w:t>scavenging</w:t>
      </w:r>
      <w:r w:rsidR="00CC2340">
        <w:rPr>
          <w:rFonts w:ascii="Times New Roman" w:eastAsia="Times New Roman" w:hAnsi="Times New Roman" w:cs="Times New Roman"/>
          <w:sz w:val="24"/>
          <w:szCs w:val="24"/>
        </w:rPr>
        <w:t xml:space="preserve"> radikal, menggunakan radikal DPPH.</w:t>
      </w:r>
      <w:proofErr w:type="gramEnd"/>
      <w:r w:rsidR="00CC2340">
        <w:rPr>
          <w:rFonts w:ascii="Times New Roman" w:eastAsia="Times New Roman" w:hAnsi="Times New Roman" w:cs="Times New Roman"/>
          <w:sz w:val="24"/>
          <w:szCs w:val="24"/>
        </w:rPr>
        <w:t xml:space="preserve"> </w:t>
      </w:r>
      <w:proofErr w:type="gramStart"/>
      <w:r w:rsidR="00CC2340">
        <w:rPr>
          <w:rFonts w:ascii="Times New Roman" w:eastAsia="Times New Roman" w:hAnsi="Times New Roman" w:cs="Times New Roman"/>
          <w:sz w:val="24"/>
          <w:szCs w:val="24"/>
        </w:rPr>
        <w:t>DPPH merupakan radikal bebas yang stabil yang memiliki elektron tidak berpasangan dan menunjukkan absorpsi maksimum pada panjang gelombang 517 nm.</w:t>
      </w:r>
      <w:proofErr w:type="gramEnd"/>
      <w:r w:rsidR="00CC2340">
        <w:rPr>
          <w:rFonts w:ascii="Times New Roman" w:eastAsia="Times New Roman" w:hAnsi="Times New Roman" w:cs="Times New Roman"/>
          <w:sz w:val="24"/>
          <w:szCs w:val="24"/>
        </w:rPr>
        <w:t xml:space="preserve"> </w:t>
      </w:r>
      <w:proofErr w:type="gramStart"/>
      <w:r w:rsidR="00CC2340">
        <w:rPr>
          <w:rFonts w:ascii="Times New Roman" w:eastAsia="Times New Roman" w:hAnsi="Times New Roman" w:cs="Times New Roman"/>
          <w:sz w:val="24"/>
          <w:szCs w:val="24"/>
        </w:rPr>
        <w:t xml:space="preserve">Elektron yang tidak berpasangan ini menjadi berpasangan dengan keberadaan antioksidan (donor hidrogen/elektron) sehingga kekuatan absorpsi menurun dan menghasilkan perubahan warna yang bergantung </w:t>
      </w:r>
      <w:r w:rsidR="00CC2340">
        <w:rPr>
          <w:rFonts w:ascii="Times New Roman" w:eastAsia="Times New Roman" w:hAnsi="Times New Roman" w:cs="Times New Roman"/>
          <w:sz w:val="24"/>
          <w:szCs w:val="24"/>
        </w:rPr>
        <w:lastRenderedPageBreak/>
        <w:t>pada jumlah elektron yang ditangkap.</w:t>
      </w:r>
      <w:proofErr w:type="gramEnd"/>
      <w:r w:rsidR="00CC2340">
        <w:rPr>
          <w:rFonts w:ascii="Times New Roman" w:eastAsia="Times New Roman" w:hAnsi="Times New Roman" w:cs="Times New Roman"/>
          <w:sz w:val="24"/>
          <w:szCs w:val="24"/>
        </w:rPr>
        <w:t xml:space="preserve"> </w:t>
      </w:r>
      <w:proofErr w:type="gramStart"/>
      <w:r w:rsidR="00CC2340">
        <w:rPr>
          <w:rFonts w:ascii="Times New Roman" w:eastAsia="Times New Roman" w:hAnsi="Times New Roman" w:cs="Times New Roman"/>
          <w:sz w:val="24"/>
          <w:szCs w:val="24"/>
        </w:rPr>
        <w:t>Perunbahan warna yang terjadi dari ungu ke kuning dengan adanya donor elektron atau hidrogen dari antioksidan menyebabkan absorbans pada panjang gelombang 517 nm menjadi menurun.</w:t>
      </w:r>
      <w:proofErr w:type="gramEnd"/>
      <w:r w:rsidR="00CC2340">
        <w:rPr>
          <w:rFonts w:ascii="Times New Roman" w:eastAsia="Times New Roman" w:hAnsi="Times New Roman" w:cs="Times New Roman"/>
          <w:sz w:val="24"/>
          <w:szCs w:val="24"/>
        </w:rPr>
        <w:t xml:space="preserve"> </w:t>
      </w:r>
      <w:proofErr w:type="gramStart"/>
      <w:r w:rsidR="00CC2340">
        <w:rPr>
          <w:rFonts w:ascii="Times New Roman" w:eastAsia="Times New Roman" w:hAnsi="Times New Roman" w:cs="Times New Roman"/>
          <w:sz w:val="24"/>
          <w:szCs w:val="24"/>
        </w:rPr>
        <w:t xml:space="preserve">Semakin cepat terjadi perubahan warna, semakin kuat kemampuannya dalam </w:t>
      </w:r>
      <w:r w:rsidR="00CC2340">
        <w:rPr>
          <w:rFonts w:ascii="Times New Roman" w:eastAsia="Times New Roman" w:hAnsi="Times New Roman" w:cs="Times New Roman"/>
          <w:i/>
          <w:sz w:val="24"/>
          <w:szCs w:val="24"/>
        </w:rPr>
        <w:t>scavenging</w:t>
      </w:r>
      <w:r w:rsidR="00CC2340">
        <w:rPr>
          <w:rFonts w:ascii="Times New Roman" w:eastAsia="Times New Roman" w:hAnsi="Times New Roman" w:cs="Times New Roman"/>
          <w:sz w:val="24"/>
          <w:szCs w:val="24"/>
        </w:rPr>
        <w:t xml:space="preserve"> radikal bebas (Yamaguchi, 1998).</w:t>
      </w:r>
      <w:proofErr w:type="gramEnd"/>
    </w:p>
    <w:p w:rsidR="00CC2340" w:rsidRDefault="003E6080" w:rsidP="00834BF0">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5352</wp:posOffset>
                </wp:positionH>
                <wp:positionV relativeFrom="paragraph">
                  <wp:posOffset>-49075</wp:posOffset>
                </wp:positionV>
                <wp:extent cx="5042263" cy="2350860"/>
                <wp:effectExtent l="0" t="0" r="25400" b="11430"/>
                <wp:wrapNone/>
                <wp:docPr id="5" name="Text Box 5"/>
                <wp:cNvGraphicFramePr/>
                <a:graphic xmlns:a="http://schemas.openxmlformats.org/drawingml/2006/main">
                  <a:graphicData uri="http://schemas.microsoft.com/office/word/2010/wordprocessingShape">
                    <wps:wsp>
                      <wps:cNvSpPr txBox="1"/>
                      <wps:spPr>
                        <a:xfrm>
                          <a:off x="0" y="0"/>
                          <a:ext cx="5042263" cy="2350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080" w:rsidRDefault="003E6080" w:rsidP="003E6080">
                            <w:pPr>
                              <w:jc w:val="center"/>
                            </w:pPr>
                            <w:r>
                              <w:rPr>
                                <w:noProof/>
                              </w:rPr>
                              <w:drawing>
                                <wp:inline distT="0" distB="0" distL="0" distR="0" wp14:anchorId="471301D7" wp14:editId="3F3A607C">
                                  <wp:extent cx="4476798" cy="229851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BEBA8EAE-BF5A-486C-A8C5-ECC9F3942E4B}">
                                                <a14:imgProps xmlns:a14="http://schemas.microsoft.com/office/drawing/2010/main">
                                                  <a14:imgLayer r:embed="rId25">
                                                    <a14:imgEffect>
                                                      <a14:sharpenSoften amount="50000"/>
                                                    </a14:imgEffect>
                                                  </a14:imgLayer>
                                                </a14:imgProps>
                                              </a:ext>
                                            </a:extLst>
                                          </a:blip>
                                          <a:srcRect l="26632" t="14287" r="2078" b="21428"/>
                                          <a:stretch/>
                                        </pic:blipFill>
                                        <pic:spPr bwMode="auto">
                                          <a:xfrm>
                                            <a:off x="0" y="0"/>
                                            <a:ext cx="4482748" cy="230157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4pt;margin-top:-3.85pt;width:397.05pt;height:18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" fillcolor="white [3201]" strokeweight=".5pt">
                <v:textbox>
                  <w:txbxContent>
                    <w:p w:rsidR="003E6080" w:rsidRDefault="003E6080" w:rsidP="003E6080">
                      <w:pPr>
                        <w:jc w:val="center"/>
                      </w:pPr>
                      <w:r>
                        <w:rPr>
                          <w:noProof/>
                        </w:rPr>
                        <w:drawing>
                          <wp:inline distT="0" distB="0" distL="0" distR="0" wp14:anchorId="471301D7" wp14:editId="3F3A607C">
                            <wp:extent cx="4476798" cy="229851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BEBA8EAE-BF5A-486C-A8C5-ECC9F3942E4B}">
                                          <a14:imgProps xmlns:a14="http://schemas.microsoft.com/office/drawing/2010/main">
                                            <a14:imgLayer r:embed="rId27">
                                              <a14:imgEffect>
                                                <a14:sharpenSoften amount="50000"/>
                                              </a14:imgEffect>
                                            </a14:imgLayer>
                                          </a14:imgProps>
                                        </a:ext>
                                      </a:extLst>
                                    </a:blip>
                                    <a:srcRect l="26632" t="14287" r="2078" b="21428"/>
                                    <a:stretch/>
                                  </pic:blipFill>
                                  <pic:spPr bwMode="auto">
                                    <a:xfrm>
                                      <a:off x="0" y="0"/>
                                      <a:ext cx="4482748" cy="230157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CC2340" w:rsidRDefault="00CC2340" w:rsidP="00834BF0">
      <w:pPr>
        <w:spacing w:after="0" w:line="480" w:lineRule="auto"/>
        <w:ind w:firstLine="360"/>
        <w:jc w:val="both"/>
        <w:rPr>
          <w:rFonts w:ascii="Times New Roman" w:eastAsia="Times New Roman" w:hAnsi="Times New Roman" w:cs="Times New Roman"/>
          <w:sz w:val="24"/>
          <w:szCs w:val="24"/>
        </w:rPr>
      </w:pPr>
    </w:p>
    <w:p w:rsidR="00CC2340" w:rsidRDefault="00CC2340" w:rsidP="00834BF0">
      <w:pPr>
        <w:spacing w:after="0" w:line="480" w:lineRule="auto"/>
        <w:ind w:firstLine="360"/>
        <w:jc w:val="both"/>
        <w:rPr>
          <w:rFonts w:ascii="Times New Roman" w:eastAsia="Times New Roman" w:hAnsi="Times New Roman" w:cs="Times New Roman"/>
          <w:sz w:val="24"/>
          <w:szCs w:val="24"/>
        </w:rPr>
      </w:pPr>
    </w:p>
    <w:p w:rsidR="00CC2340" w:rsidRDefault="00CC2340" w:rsidP="00834BF0">
      <w:pPr>
        <w:spacing w:after="0" w:line="480" w:lineRule="auto"/>
        <w:ind w:firstLine="360"/>
        <w:jc w:val="both"/>
        <w:rPr>
          <w:rFonts w:ascii="Times New Roman" w:eastAsia="Times New Roman" w:hAnsi="Times New Roman" w:cs="Times New Roman"/>
          <w:sz w:val="24"/>
          <w:szCs w:val="24"/>
        </w:rPr>
      </w:pPr>
    </w:p>
    <w:p w:rsidR="00CC2340" w:rsidRPr="00C9673A" w:rsidRDefault="00CC2340" w:rsidP="00834BF0">
      <w:pPr>
        <w:spacing w:after="0" w:line="480" w:lineRule="auto"/>
        <w:ind w:firstLine="360"/>
        <w:jc w:val="both"/>
        <w:rPr>
          <w:rFonts w:ascii="Times New Roman" w:eastAsia="Times New Roman" w:hAnsi="Times New Roman" w:cs="Times New Roman"/>
          <w:sz w:val="24"/>
          <w:szCs w:val="24"/>
        </w:rPr>
      </w:pPr>
    </w:p>
    <w:p w:rsidR="00E135E0" w:rsidRPr="00C9673A" w:rsidRDefault="00E135E0" w:rsidP="00C9673A">
      <w:pPr>
        <w:spacing w:after="0" w:line="480" w:lineRule="auto"/>
        <w:jc w:val="both"/>
        <w:rPr>
          <w:rFonts w:ascii="Times New Roman" w:eastAsia="Times New Roman" w:hAnsi="Times New Roman" w:cs="Times New Roman"/>
          <w:sz w:val="24"/>
          <w:szCs w:val="24"/>
        </w:rPr>
      </w:pPr>
    </w:p>
    <w:p w:rsidR="006645DF" w:rsidRDefault="006645DF" w:rsidP="00CC2340">
      <w:pPr>
        <w:spacing w:after="0" w:line="480" w:lineRule="auto"/>
        <w:jc w:val="center"/>
        <w:rPr>
          <w:rFonts w:ascii="Times New Roman" w:eastAsia="Times New Roman" w:hAnsi="Times New Roman" w:cs="Times New Roman"/>
          <w:sz w:val="2"/>
          <w:szCs w:val="2"/>
        </w:rPr>
      </w:pPr>
    </w:p>
    <w:p w:rsidR="006645DF" w:rsidRDefault="006645DF" w:rsidP="00CC2340">
      <w:pPr>
        <w:spacing w:after="0" w:line="480" w:lineRule="auto"/>
        <w:jc w:val="center"/>
        <w:rPr>
          <w:rFonts w:ascii="Times New Roman" w:eastAsia="Times New Roman" w:hAnsi="Times New Roman" w:cs="Times New Roman"/>
          <w:sz w:val="2"/>
          <w:szCs w:val="2"/>
        </w:rPr>
      </w:pPr>
    </w:p>
    <w:p w:rsidR="006645DF" w:rsidRDefault="006645DF" w:rsidP="00CC2340">
      <w:pPr>
        <w:spacing w:after="0" w:line="480" w:lineRule="auto"/>
        <w:jc w:val="center"/>
        <w:rPr>
          <w:rFonts w:ascii="Times New Roman" w:eastAsia="Times New Roman" w:hAnsi="Times New Roman" w:cs="Times New Roman"/>
          <w:sz w:val="2"/>
          <w:szCs w:val="2"/>
        </w:rPr>
      </w:pPr>
    </w:p>
    <w:p w:rsidR="006645DF" w:rsidRDefault="006645DF" w:rsidP="00CC2340">
      <w:pPr>
        <w:spacing w:after="0" w:line="480" w:lineRule="auto"/>
        <w:jc w:val="center"/>
        <w:rPr>
          <w:rFonts w:ascii="Times New Roman" w:eastAsia="Times New Roman" w:hAnsi="Times New Roman" w:cs="Times New Roman"/>
          <w:sz w:val="2"/>
          <w:szCs w:val="2"/>
        </w:rPr>
      </w:pPr>
    </w:p>
    <w:p w:rsidR="006645DF" w:rsidRDefault="006645DF" w:rsidP="00CC2340">
      <w:pPr>
        <w:spacing w:after="0" w:line="480" w:lineRule="auto"/>
        <w:jc w:val="center"/>
        <w:rPr>
          <w:rFonts w:ascii="Times New Roman" w:eastAsia="Times New Roman" w:hAnsi="Times New Roman" w:cs="Times New Roman"/>
          <w:sz w:val="2"/>
          <w:szCs w:val="2"/>
        </w:rPr>
      </w:pPr>
    </w:p>
    <w:p w:rsidR="006645DF" w:rsidRDefault="006645DF" w:rsidP="00CC2340">
      <w:pPr>
        <w:spacing w:after="0" w:line="480" w:lineRule="auto"/>
        <w:jc w:val="center"/>
        <w:rPr>
          <w:rFonts w:ascii="Times New Roman" w:eastAsia="Times New Roman" w:hAnsi="Times New Roman" w:cs="Times New Roman"/>
          <w:sz w:val="2"/>
          <w:szCs w:val="2"/>
        </w:rPr>
      </w:pPr>
    </w:p>
    <w:p w:rsidR="006645DF" w:rsidRDefault="006645DF" w:rsidP="00CC2340">
      <w:pPr>
        <w:spacing w:after="0" w:line="480" w:lineRule="auto"/>
        <w:jc w:val="center"/>
        <w:rPr>
          <w:rFonts w:ascii="Times New Roman" w:eastAsia="Times New Roman" w:hAnsi="Times New Roman" w:cs="Times New Roman"/>
          <w:sz w:val="2"/>
          <w:szCs w:val="2"/>
        </w:rPr>
      </w:pPr>
    </w:p>
    <w:p w:rsidR="006645DF" w:rsidRDefault="006645DF" w:rsidP="00CC2340">
      <w:pPr>
        <w:spacing w:after="0" w:line="480" w:lineRule="auto"/>
        <w:jc w:val="center"/>
        <w:rPr>
          <w:rFonts w:ascii="Times New Roman" w:eastAsia="Times New Roman" w:hAnsi="Times New Roman" w:cs="Times New Roman"/>
          <w:sz w:val="2"/>
          <w:szCs w:val="2"/>
        </w:rPr>
      </w:pPr>
    </w:p>
    <w:p w:rsidR="006645DF" w:rsidRDefault="006645DF" w:rsidP="00CC2340">
      <w:pPr>
        <w:spacing w:after="0" w:line="480" w:lineRule="auto"/>
        <w:jc w:val="center"/>
        <w:rPr>
          <w:rFonts w:ascii="Times New Roman" w:eastAsia="Times New Roman" w:hAnsi="Times New Roman" w:cs="Times New Roman"/>
          <w:sz w:val="2"/>
          <w:szCs w:val="2"/>
        </w:rPr>
      </w:pPr>
    </w:p>
    <w:p w:rsidR="00E135E0" w:rsidRDefault="00A9065F" w:rsidP="00D504AB">
      <w:pPr>
        <w:spacing w:after="0" w:line="48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Gambar</w:t>
      </w:r>
      <w:r w:rsidR="008430B8">
        <w:rPr>
          <w:rFonts w:ascii="Times New Roman" w:eastAsia="Times New Roman" w:hAnsi="Times New Roman" w:cs="Times New Roman"/>
          <w:sz w:val="24"/>
          <w:szCs w:val="24"/>
        </w:rPr>
        <w:t xml:space="preserve"> 1</w:t>
      </w:r>
      <w:r w:rsidR="00865A0E">
        <w:rPr>
          <w:rFonts w:ascii="Times New Roman" w:eastAsia="Times New Roman" w:hAnsi="Times New Roman" w:cs="Times New Roman"/>
          <w:sz w:val="24"/>
          <w:szCs w:val="24"/>
        </w:rPr>
        <w:t>2</w:t>
      </w:r>
      <w:r w:rsidR="00CC2340">
        <w:rPr>
          <w:rFonts w:ascii="Times New Roman" w:eastAsia="Times New Roman" w:hAnsi="Times New Roman" w:cs="Times New Roman"/>
          <w:sz w:val="24"/>
          <w:szCs w:val="24"/>
        </w:rPr>
        <w:t>.</w:t>
      </w:r>
      <w:proofErr w:type="gramEnd"/>
      <w:r w:rsidR="00CC2340">
        <w:rPr>
          <w:rFonts w:ascii="Times New Roman" w:eastAsia="Times New Roman" w:hAnsi="Times New Roman" w:cs="Times New Roman"/>
          <w:sz w:val="24"/>
          <w:szCs w:val="24"/>
        </w:rPr>
        <w:t xml:space="preserve"> </w:t>
      </w:r>
      <w:proofErr w:type="gramStart"/>
      <w:r w:rsidR="00CC2340">
        <w:rPr>
          <w:rFonts w:ascii="Times New Roman" w:eastAsia="Times New Roman" w:hAnsi="Times New Roman" w:cs="Times New Roman"/>
          <w:sz w:val="24"/>
          <w:szCs w:val="24"/>
        </w:rPr>
        <w:t xml:space="preserve">Skema </w:t>
      </w:r>
      <w:r w:rsidR="00CC2340">
        <w:rPr>
          <w:rFonts w:ascii="Times New Roman" w:eastAsia="Times New Roman" w:hAnsi="Times New Roman" w:cs="Times New Roman"/>
          <w:i/>
          <w:sz w:val="24"/>
          <w:szCs w:val="24"/>
        </w:rPr>
        <w:t>scavenging</w:t>
      </w:r>
      <w:r w:rsidR="00CC2340">
        <w:rPr>
          <w:rFonts w:ascii="Times New Roman" w:eastAsia="Times New Roman" w:hAnsi="Times New Roman" w:cs="Times New Roman"/>
          <w:sz w:val="24"/>
          <w:szCs w:val="24"/>
        </w:rPr>
        <w:t xml:space="preserve"> radikal DPPH oleh antioksidan (RH).</w:t>
      </w:r>
      <w:proofErr w:type="gramEnd"/>
    </w:p>
    <w:p w:rsidR="00C9673A" w:rsidRPr="00C9673A" w:rsidRDefault="00C9673A" w:rsidP="008430B8">
      <w:pPr>
        <w:spacing w:before="240" w:after="0" w:line="480" w:lineRule="auto"/>
        <w:ind w:firstLine="360"/>
        <w:jc w:val="both"/>
        <w:rPr>
          <w:rFonts w:ascii="Times New Roman" w:eastAsia="Times New Roman" w:hAnsi="Times New Roman" w:cs="Times New Roman"/>
          <w:sz w:val="24"/>
          <w:szCs w:val="24"/>
        </w:rPr>
      </w:pPr>
      <w:r w:rsidRPr="00C9673A">
        <w:rPr>
          <w:rFonts w:ascii="Times New Roman" w:eastAsia="Times New Roman" w:hAnsi="Times New Roman" w:cs="Times New Roman"/>
          <w:sz w:val="24"/>
          <w:szCs w:val="24"/>
        </w:rPr>
        <w:t xml:space="preserve">Pada penelitian ini hasil pengukuran absorbansi larutan baku vitamin C, larutan </w:t>
      </w:r>
      <w:r w:rsidR="00F242AC">
        <w:rPr>
          <w:rFonts w:ascii="Times New Roman" w:eastAsia="Times New Roman" w:hAnsi="Times New Roman" w:cs="Times New Roman"/>
          <w:sz w:val="24"/>
          <w:szCs w:val="24"/>
        </w:rPr>
        <w:t xml:space="preserve">biskuit bayam </w:t>
      </w:r>
      <w:r w:rsidRPr="00C9673A">
        <w:rPr>
          <w:rFonts w:ascii="Times New Roman" w:eastAsia="Times New Roman" w:hAnsi="Times New Roman" w:cs="Times New Roman"/>
          <w:sz w:val="24"/>
          <w:szCs w:val="24"/>
        </w:rPr>
        <w:t xml:space="preserve">dibuat persamaan regresi dan untuk selanjutnya dari persamaan diplotkan aktivitas 50% sehingga diperoleh nilai kosentrasi (IC50) yaitu vitamin C sebesar </w:t>
      </w:r>
      <w:r w:rsidR="00F242AC">
        <w:rPr>
          <w:rFonts w:ascii="Times New Roman" w:eastAsia="Times New Roman" w:hAnsi="Times New Roman" w:cs="Times New Roman"/>
          <w:sz w:val="24"/>
          <w:szCs w:val="24"/>
        </w:rPr>
        <w:t>22,771</w:t>
      </w:r>
      <w:r w:rsidRPr="00F242AC">
        <w:rPr>
          <w:rFonts w:ascii="Times New Roman" w:eastAsia="Times New Roman" w:hAnsi="Times New Roman" w:cs="Times New Roman"/>
          <w:sz w:val="24"/>
          <w:szCs w:val="24"/>
        </w:rPr>
        <w:t>ppm</w:t>
      </w:r>
      <w:r w:rsidR="00F242AC">
        <w:rPr>
          <w:rFonts w:ascii="Times New Roman" w:eastAsia="Times New Roman" w:hAnsi="Times New Roman" w:cs="Times New Roman"/>
          <w:sz w:val="24"/>
          <w:szCs w:val="24"/>
        </w:rPr>
        <w:t>.</w:t>
      </w:r>
    </w:p>
    <w:p w:rsidR="004D78AF" w:rsidRDefault="00C9673A" w:rsidP="008430B8">
      <w:pPr>
        <w:spacing w:after="0" w:line="480" w:lineRule="auto"/>
        <w:ind w:firstLine="450"/>
        <w:jc w:val="both"/>
        <w:rPr>
          <w:rFonts w:ascii="Times New Roman" w:eastAsia="Times New Roman" w:hAnsi="Times New Roman" w:cs="Times New Roman"/>
          <w:sz w:val="24"/>
          <w:szCs w:val="24"/>
        </w:rPr>
      </w:pPr>
      <w:r w:rsidRPr="00C9673A">
        <w:rPr>
          <w:rFonts w:ascii="Times New Roman" w:eastAsia="Times New Roman" w:hAnsi="Times New Roman" w:cs="Times New Roman"/>
          <w:sz w:val="24"/>
          <w:szCs w:val="24"/>
        </w:rPr>
        <w:t>IC50 merupakan bilangan yang menunjukkan kosentrasi (μg/ml</w:t>
      </w:r>
      <w:r w:rsidR="00F242AC">
        <w:rPr>
          <w:rFonts w:ascii="Times New Roman" w:eastAsia="Times New Roman" w:hAnsi="Times New Roman" w:cs="Times New Roman"/>
          <w:sz w:val="24"/>
          <w:szCs w:val="24"/>
        </w:rPr>
        <w:t xml:space="preserve"> (ppm)</w:t>
      </w:r>
      <w:r w:rsidRPr="00C9673A">
        <w:rPr>
          <w:rFonts w:ascii="Times New Roman" w:eastAsia="Times New Roman" w:hAnsi="Times New Roman" w:cs="Times New Roman"/>
          <w:sz w:val="24"/>
          <w:szCs w:val="24"/>
        </w:rPr>
        <w:t xml:space="preserve">) yang mampu menghambat proses oksidasi sebesar 50%. </w:t>
      </w:r>
      <w:proofErr w:type="gramStart"/>
      <w:r w:rsidRPr="00C9673A">
        <w:rPr>
          <w:rFonts w:ascii="Times New Roman" w:eastAsia="Times New Roman" w:hAnsi="Times New Roman" w:cs="Times New Roman"/>
          <w:sz w:val="24"/>
          <w:szCs w:val="24"/>
        </w:rPr>
        <w:t>Semakin kecil IC50</w:t>
      </w:r>
      <w:r w:rsidR="004D78AF">
        <w:rPr>
          <w:rFonts w:ascii="Times New Roman" w:eastAsia="Times New Roman" w:hAnsi="Times New Roman" w:cs="Times New Roman"/>
          <w:sz w:val="24"/>
          <w:szCs w:val="24"/>
        </w:rPr>
        <w:t xml:space="preserve"> </w:t>
      </w:r>
      <w:r w:rsidRPr="00C9673A">
        <w:rPr>
          <w:rFonts w:ascii="Times New Roman" w:eastAsia="Times New Roman" w:hAnsi="Times New Roman" w:cs="Times New Roman"/>
          <w:sz w:val="24"/>
          <w:szCs w:val="24"/>
        </w:rPr>
        <w:t>menunjukkan semakin tinggi aktivitas antioksidan.</w:t>
      </w:r>
      <w:proofErr w:type="gramEnd"/>
      <w:r w:rsidRPr="00C9673A">
        <w:rPr>
          <w:rFonts w:ascii="Times New Roman" w:eastAsia="Times New Roman" w:hAnsi="Times New Roman" w:cs="Times New Roman"/>
          <w:sz w:val="24"/>
          <w:szCs w:val="24"/>
        </w:rPr>
        <w:t xml:space="preserve"> </w:t>
      </w:r>
      <w:proofErr w:type="gramStart"/>
      <w:r w:rsidR="004D78AF">
        <w:rPr>
          <w:rFonts w:ascii="Times New Roman" w:eastAsia="Times New Roman" w:hAnsi="Times New Roman" w:cs="Times New Roman"/>
          <w:sz w:val="24"/>
          <w:szCs w:val="24"/>
        </w:rPr>
        <w:t>Rentang nilai antioksidan dapat dilihat pada Tabel 18.</w:t>
      </w:r>
      <w:proofErr w:type="gramEnd"/>
    </w:p>
    <w:p w:rsidR="004D78AF" w:rsidRDefault="004D78AF" w:rsidP="008430B8">
      <w:pPr>
        <w:spacing w:after="0" w:line="480" w:lineRule="auto"/>
        <w:ind w:firstLine="450"/>
        <w:jc w:val="both"/>
        <w:rPr>
          <w:rFonts w:ascii="Times New Roman" w:eastAsia="Times New Roman" w:hAnsi="Times New Roman" w:cs="Times New Roman"/>
          <w:sz w:val="24"/>
          <w:szCs w:val="24"/>
        </w:rPr>
      </w:pPr>
    </w:p>
    <w:p w:rsidR="004D78AF" w:rsidRDefault="004D78AF" w:rsidP="008430B8">
      <w:pPr>
        <w:spacing w:after="0" w:line="480" w:lineRule="auto"/>
        <w:ind w:firstLine="450"/>
        <w:jc w:val="both"/>
        <w:rPr>
          <w:rFonts w:ascii="Times New Roman" w:eastAsia="Times New Roman" w:hAnsi="Times New Roman" w:cs="Times New Roman"/>
          <w:sz w:val="24"/>
          <w:szCs w:val="24"/>
        </w:rPr>
      </w:pPr>
    </w:p>
    <w:p w:rsidR="004D78AF" w:rsidRDefault="004D78AF" w:rsidP="0013251B">
      <w:pPr>
        <w:spacing w:after="0" w:line="240" w:lineRule="auto"/>
        <w:ind w:firstLine="45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Tabel 18.</w:t>
      </w:r>
      <w:proofErr w:type="gramEnd"/>
      <w:r>
        <w:rPr>
          <w:rFonts w:ascii="Times New Roman" w:eastAsia="Times New Roman" w:hAnsi="Times New Roman" w:cs="Times New Roman"/>
          <w:sz w:val="24"/>
          <w:szCs w:val="24"/>
        </w:rPr>
        <w:t xml:space="preserve"> Rentang Nilai Aktivitas Antioksidan</w:t>
      </w:r>
    </w:p>
    <w:tbl>
      <w:tblPr>
        <w:tblStyle w:val="TableGrid"/>
        <w:tblW w:w="0" w:type="auto"/>
        <w:jc w:val="center"/>
        <w:tblInd w:w="-1440" w:type="dxa"/>
        <w:tblLook w:val="04A0" w:firstRow="1" w:lastRow="0" w:firstColumn="1" w:lastColumn="0" w:noHBand="0" w:noVBand="1"/>
      </w:tblPr>
      <w:tblGrid>
        <w:gridCol w:w="4156"/>
        <w:gridCol w:w="3653"/>
      </w:tblGrid>
      <w:tr w:rsidR="004D78AF" w:rsidTr="004D78AF">
        <w:trPr>
          <w:jc w:val="center"/>
        </w:trPr>
        <w:tc>
          <w:tcPr>
            <w:tcW w:w="4156" w:type="dxa"/>
          </w:tcPr>
          <w:p w:rsidR="004D78AF" w:rsidRPr="004D78AF" w:rsidRDefault="004D78AF" w:rsidP="004D78AF">
            <w:pPr>
              <w:jc w:val="center"/>
              <w:rPr>
                <w:rFonts w:ascii="Times New Roman" w:eastAsia="Times New Roman" w:hAnsi="Times New Roman" w:cs="Times New Roman"/>
                <w:b/>
                <w:sz w:val="24"/>
                <w:szCs w:val="24"/>
                <w:lang w:val="en-US"/>
              </w:rPr>
            </w:pPr>
            <w:r w:rsidRPr="004D78AF">
              <w:rPr>
                <w:rFonts w:ascii="Times New Roman" w:eastAsia="Times New Roman" w:hAnsi="Times New Roman" w:cs="Times New Roman"/>
                <w:b/>
                <w:sz w:val="24"/>
                <w:szCs w:val="24"/>
                <w:lang w:val="en-US"/>
              </w:rPr>
              <w:t>Nilai IC50</w:t>
            </w:r>
          </w:p>
          <w:p w:rsidR="004D78AF" w:rsidRPr="004D78AF" w:rsidRDefault="004D78AF" w:rsidP="004D78AF">
            <w:pPr>
              <w:jc w:val="center"/>
              <w:rPr>
                <w:rFonts w:ascii="Times New Roman" w:eastAsia="Times New Roman" w:hAnsi="Times New Roman" w:cs="Times New Roman"/>
                <w:b/>
                <w:sz w:val="24"/>
                <w:szCs w:val="24"/>
                <w:lang w:val="en-US"/>
              </w:rPr>
            </w:pPr>
            <w:r w:rsidRPr="004D78AF">
              <w:rPr>
                <w:rFonts w:ascii="Times New Roman" w:eastAsia="Times New Roman" w:hAnsi="Times New Roman" w:cs="Times New Roman"/>
                <w:b/>
                <w:sz w:val="24"/>
                <w:szCs w:val="24"/>
                <w:lang w:val="en-US"/>
              </w:rPr>
              <w:t>(ppm)</w:t>
            </w:r>
          </w:p>
        </w:tc>
        <w:tc>
          <w:tcPr>
            <w:tcW w:w="3653" w:type="dxa"/>
          </w:tcPr>
          <w:p w:rsidR="004D78AF" w:rsidRPr="004D78AF" w:rsidRDefault="004D78AF" w:rsidP="004D78AF">
            <w:pPr>
              <w:jc w:val="center"/>
              <w:rPr>
                <w:rFonts w:ascii="Times New Roman" w:eastAsia="Times New Roman" w:hAnsi="Times New Roman" w:cs="Times New Roman"/>
                <w:b/>
                <w:sz w:val="24"/>
                <w:szCs w:val="24"/>
                <w:lang w:val="en-US"/>
              </w:rPr>
            </w:pPr>
            <w:r w:rsidRPr="004D78AF">
              <w:rPr>
                <w:rFonts w:ascii="Times New Roman" w:eastAsia="Times New Roman" w:hAnsi="Times New Roman" w:cs="Times New Roman"/>
                <w:b/>
                <w:sz w:val="24"/>
                <w:szCs w:val="24"/>
                <w:lang w:val="en-US"/>
              </w:rPr>
              <w:t xml:space="preserve">Kekuatan </w:t>
            </w:r>
          </w:p>
          <w:p w:rsidR="004D78AF" w:rsidRPr="004D78AF" w:rsidRDefault="004D78AF" w:rsidP="004D78AF">
            <w:pPr>
              <w:jc w:val="center"/>
              <w:rPr>
                <w:rFonts w:ascii="Times New Roman" w:eastAsia="Times New Roman" w:hAnsi="Times New Roman" w:cs="Times New Roman"/>
                <w:b/>
                <w:sz w:val="24"/>
                <w:szCs w:val="24"/>
                <w:lang w:val="en-US"/>
              </w:rPr>
            </w:pPr>
            <w:r w:rsidRPr="004D78AF">
              <w:rPr>
                <w:rFonts w:ascii="Times New Roman" w:eastAsia="Times New Roman" w:hAnsi="Times New Roman" w:cs="Times New Roman"/>
                <w:b/>
                <w:sz w:val="24"/>
                <w:szCs w:val="24"/>
                <w:lang w:val="en-US"/>
              </w:rPr>
              <w:t>Aktivitas Antioksidan</w:t>
            </w:r>
          </w:p>
        </w:tc>
      </w:tr>
      <w:tr w:rsidR="004D78AF" w:rsidTr="004D78AF">
        <w:trPr>
          <w:jc w:val="center"/>
        </w:trPr>
        <w:tc>
          <w:tcPr>
            <w:tcW w:w="4156" w:type="dxa"/>
          </w:tcPr>
          <w:p w:rsidR="004D78AF" w:rsidRPr="004D78AF" w:rsidRDefault="008B47D9"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 1</w:t>
            </w:r>
            <w:r w:rsidR="004D78AF">
              <w:rPr>
                <w:rFonts w:ascii="Times New Roman" w:eastAsia="Times New Roman" w:hAnsi="Times New Roman" w:cs="Times New Roman"/>
                <w:sz w:val="24"/>
                <w:szCs w:val="24"/>
                <w:lang w:val="en-US"/>
              </w:rPr>
              <w:t>0 ppm</w:t>
            </w:r>
          </w:p>
        </w:tc>
        <w:tc>
          <w:tcPr>
            <w:tcW w:w="3653" w:type="dxa"/>
          </w:tcPr>
          <w:p w:rsidR="004D78AF" w:rsidRPr="004D78AF" w:rsidRDefault="004D78AF"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Sangat kuat</w:t>
            </w:r>
          </w:p>
        </w:tc>
      </w:tr>
      <w:tr w:rsidR="004D78AF" w:rsidTr="004D78AF">
        <w:trPr>
          <w:jc w:val="center"/>
        </w:trPr>
        <w:tc>
          <w:tcPr>
            <w:tcW w:w="4156" w:type="dxa"/>
          </w:tcPr>
          <w:p w:rsidR="004D78AF" w:rsidRPr="004D78AF" w:rsidRDefault="008B47D9"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 5</w:t>
            </w:r>
            <w:r w:rsidR="004D78AF">
              <w:rPr>
                <w:rFonts w:ascii="Times New Roman" w:eastAsia="Times New Roman" w:hAnsi="Times New Roman" w:cs="Times New Roman"/>
                <w:sz w:val="24"/>
                <w:szCs w:val="24"/>
                <w:lang w:val="en-US"/>
              </w:rPr>
              <w:t>0 ppm</w:t>
            </w:r>
          </w:p>
        </w:tc>
        <w:tc>
          <w:tcPr>
            <w:tcW w:w="3653" w:type="dxa"/>
          </w:tcPr>
          <w:p w:rsidR="004D78AF" w:rsidRPr="004D78AF" w:rsidRDefault="004D78AF"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Kuat</w:t>
            </w:r>
          </w:p>
        </w:tc>
      </w:tr>
      <w:tr w:rsidR="004D78AF" w:rsidTr="004D78AF">
        <w:trPr>
          <w:jc w:val="center"/>
        </w:trPr>
        <w:tc>
          <w:tcPr>
            <w:tcW w:w="4156" w:type="dxa"/>
          </w:tcPr>
          <w:p w:rsidR="004D78AF" w:rsidRPr="004D78AF" w:rsidRDefault="008B47D9"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500 – 10</w:t>
            </w:r>
            <w:r w:rsidR="004D78AF">
              <w:rPr>
                <w:rFonts w:ascii="Times New Roman" w:eastAsia="Times New Roman" w:hAnsi="Times New Roman" w:cs="Times New Roman"/>
                <w:sz w:val="24"/>
                <w:szCs w:val="24"/>
                <w:lang w:val="en-US"/>
              </w:rPr>
              <w:t>0 ppm</w:t>
            </w:r>
          </w:p>
        </w:tc>
        <w:tc>
          <w:tcPr>
            <w:tcW w:w="3653" w:type="dxa"/>
          </w:tcPr>
          <w:p w:rsidR="004D78AF" w:rsidRPr="004D78AF" w:rsidRDefault="004D78AF"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Sedang</w:t>
            </w:r>
          </w:p>
        </w:tc>
      </w:tr>
      <w:tr w:rsidR="004D78AF" w:rsidTr="004D78AF">
        <w:trPr>
          <w:jc w:val="center"/>
        </w:trPr>
        <w:tc>
          <w:tcPr>
            <w:tcW w:w="4156" w:type="dxa"/>
          </w:tcPr>
          <w:p w:rsidR="004D78AF" w:rsidRPr="004D78AF" w:rsidRDefault="008B47D9"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 – 250</w:t>
            </w:r>
            <w:r w:rsidR="004D78AF">
              <w:rPr>
                <w:rFonts w:ascii="Times New Roman" w:eastAsia="Times New Roman" w:hAnsi="Times New Roman" w:cs="Times New Roman"/>
                <w:sz w:val="24"/>
                <w:szCs w:val="24"/>
                <w:lang w:val="en-US"/>
              </w:rPr>
              <w:t xml:space="preserve"> ppm</w:t>
            </w:r>
          </w:p>
        </w:tc>
        <w:tc>
          <w:tcPr>
            <w:tcW w:w="3653" w:type="dxa"/>
          </w:tcPr>
          <w:p w:rsidR="004D78AF" w:rsidRPr="004D78AF" w:rsidRDefault="004D78AF"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Lemah</w:t>
            </w:r>
          </w:p>
        </w:tc>
      </w:tr>
      <w:tr w:rsidR="004D78AF" w:rsidTr="004D78AF">
        <w:trPr>
          <w:jc w:val="center"/>
        </w:trPr>
        <w:tc>
          <w:tcPr>
            <w:tcW w:w="4156" w:type="dxa"/>
          </w:tcPr>
          <w:p w:rsidR="004D78AF" w:rsidRPr="004D78AF" w:rsidRDefault="004D78AF" w:rsidP="004D78AF">
            <w:pPr>
              <w:ind w:left="36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&gt;</w:t>
            </w:r>
            <w:r w:rsidR="008B47D9">
              <w:rPr>
                <w:rFonts w:ascii="Times New Roman" w:eastAsia="Times New Roman" w:hAnsi="Times New Roman" w:cs="Times New Roman"/>
                <w:sz w:val="24"/>
                <w:szCs w:val="24"/>
                <w:lang w:val="en-US"/>
              </w:rPr>
              <w:t xml:space="preserve"> 25</w:t>
            </w:r>
            <w:r w:rsidRPr="004D78AF">
              <w:rPr>
                <w:rFonts w:ascii="Times New Roman" w:eastAsia="Times New Roman" w:hAnsi="Times New Roman" w:cs="Times New Roman"/>
                <w:sz w:val="24"/>
                <w:szCs w:val="24"/>
                <w:lang w:val="en-US"/>
              </w:rPr>
              <w:t>0 ppm</w:t>
            </w:r>
          </w:p>
        </w:tc>
        <w:tc>
          <w:tcPr>
            <w:tcW w:w="3653" w:type="dxa"/>
          </w:tcPr>
          <w:p w:rsidR="004D78AF" w:rsidRPr="004D78AF" w:rsidRDefault="004D78AF" w:rsidP="004D78A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Sangat lemah</w:t>
            </w:r>
            <w:r w:rsidR="008B47D9">
              <w:rPr>
                <w:rFonts w:ascii="Times New Roman" w:eastAsia="Times New Roman" w:hAnsi="Times New Roman" w:cs="Times New Roman"/>
                <w:sz w:val="24"/>
                <w:szCs w:val="24"/>
                <w:lang w:val="en-US"/>
              </w:rPr>
              <w:t xml:space="preserve"> (Tidak aktif)</w:t>
            </w:r>
          </w:p>
        </w:tc>
      </w:tr>
    </w:tbl>
    <w:p w:rsidR="00C9673A" w:rsidRDefault="00F242AC" w:rsidP="004D78A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8B47D9">
        <w:rPr>
          <w:rFonts w:ascii="Times New Roman" w:eastAsia="Times New Roman" w:hAnsi="Times New Roman" w:cs="Times New Roman"/>
          <w:sz w:val="24"/>
          <w:szCs w:val="24"/>
        </w:rPr>
        <w:t>Sumber :</w:t>
      </w:r>
      <w:proofErr w:type="gramEnd"/>
      <w:r w:rsidR="008B47D9">
        <w:rPr>
          <w:rFonts w:ascii="Times New Roman" w:eastAsia="Times New Roman" w:hAnsi="Times New Roman" w:cs="Times New Roman"/>
          <w:sz w:val="24"/>
          <w:szCs w:val="24"/>
        </w:rPr>
        <w:t xml:space="preserve"> Phongpaichit, 2007 dalam  </w:t>
      </w:r>
      <w:r>
        <w:rPr>
          <w:rFonts w:ascii="Times New Roman" w:eastAsia="Times New Roman" w:hAnsi="Times New Roman" w:cs="Times New Roman"/>
          <w:sz w:val="24"/>
          <w:szCs w:val="24"/>
        </w:rPr>
        <w:t>Ninggrum, 2011).</w:t>
      </w:r>
    </w:p>
    <w:p w:rsidR="004D78AF" w:rsidRDefault="008430B8" w:rsidP="002F6888">
      <w:pPr>
        <w:spacing w:after="0" w:line="48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rata-rata hasil aktivitas antioksidan  IC50 biskuit bayam merah memiliki konsentrasi 370 ppm, itu artinya biskuit bayam memiliki aktivitas antioksidan yang </w:t>
      </w:r>
      <w:r w:rsidR="004D78AF">
        <w:rPr>
          <w:rFonts w:ascii="Times New Roman" w:eastAsia="Times New Roman" w:hAnsi="Times New Roman" w:cs="Times New Roman"/>
          <w:sz w:val="24"/>
          <w:szCs w:val="24"/>
        </w:rPr>
        <w:t xml:space="preserve">sangat </w:t>
      </w:r>
      <w:r w:rsidR="008B47D9">
        <w:rPr>
          <w:rFonts w:ascii="Times New Roman" w:eastAsia="Times New Roman" w:hAnsi="Times New Roman" w:cs="Times New Roman"/>
          <w:sz w:val="24"/>
          <w:szCs w:val="24"/>
        </w:rPr>
        <w:t>lemah (tidak aktif) karena dibawah 25</w:t>
      </w:r>
      <w:r>
        <w:rPr>
          <w:rFonts w:ascii="Times New Roman" w:eastAsia="Times New Roman" w:hAnsi="Times New Roman" w:cs="Times New Roman"/>
          <w:sz w:val="24"/>
          <w:szCs w:val="24"/>
        </w:rPr>
        <w:t xml:space="preserve">0 ppm. </w:t>
      </w:r>
      <w:proofErr w:type="gramStart"/>
      <w:r>
        <w:rPr>
          <w:rFonts w:ascii="Times New Roman" w:eastAsia="Times New Roman" w:hAnsi="Times New Roman" w:cs="Times New Roman"/>
          <w:sz w:val="24"/>
          <w:szCs w:val="24"/>
        </w:rPr>
        <w:t>Aktivitas antioksidan sampel biskuit rendah karena struktur antosianin yang tersubsitusi gula dapat menyebabkan menurunnya aktivitas.</w:t>
      </w:r>
      <w:proofErr w:type="gramEnd"/>
      <w:r>
        <w:rPr>
          <w:rFonts w:ascii="Times New Roman" w:eastAsia="Times New Roman" w:hAnsi="Times New Roman" w:cs="Times New Roman"/>
          <w:sz w:val="24"/>
          <w:szCs w:val="24"/>
        </w:rPr>
        <w:t xml:space="preserve"> </w:t>
      </w:r>
      <w:r w:rsidR="00637B1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fisiensi antioksidan flavonoid berkolerasi </w:t>
      </w:r>
      <w:proofErr w:type="gramStart"/>
      <w:r>
        <w:rPr>
          <w:rFonts w:ascii="Times New Roman" w:eastAsia="Times New Roman" w:hAnsi="Times New Roman" w:cs="Times New Roman"/>
          <w:sz w:val="24"/>
          <w:szCs w:val="24"/>
        </w:rPr>
        <w:t xml:space="preserve">dengan  </w:t>
      </w:r>
      <w:r w:rsidR="00681E84">
        <w:rPr>
          <w:rFonts w:ascii="Times New Roman" w:eastAsia="Times New Roman" w:hAnsi="Times New Roman" w:cs="Times New Roman"/>
          <w:sz w:val="24"/>
          <w:szCs w:val="24"/>
        </w:rPr>
        <w:t>menurunnya</w:t>
      </w:r>
      <w:proofErr w:type="gramEnd"/>
      <w:r w:rsidR="00681E84">
        <w:rPr>
          <w:rFonts w:ascii="Times New Roman" w:eastAsia="Times New Roman" w:hAnsi="Times New Roman" w:cs="Times New Roman"/>
          <w:sz w:val="24"/>
          <w:szCs w:val="24"/>
        </w:rPr>
        <w:t xml:space="preserve"> keberadaan gugus gula (glikosida bukan antioksidan sedangkan aglikon adalah antioksidan). </w:t>
      </w:r>
      <w:proofErr w:type="gramStart"/>
      <w:r w:rsidR="00637B17">
        <w:rPr>
          <w:rFonts w:ascii="Times New Roman" w:eastAsia="Times New Roman" w:hAnsi="Times New Roman" w:cs="Times New Roman"/>
          <w:sz w:val="24"/>
          <w:szCs w:val="24"/>
        </w:rPr>
        <w:t>J</w:t>
      </w:r>
      <w:r w:rsidR="00681E84">
        <w:rPr>
          <w:rFonts w:ascii="Times New Roman" w:eastAsia="Times New Roman" w:hAnsi="Times New Roman" w:cs="Times New Roman"/>
          <w:sz w:val="24"/>
          <w:szCs w:val="24"/>
        </w:rPr>
        <w:t xml:space="preserve">umlah gugus gula berperanan dalam aktivitas antioksidan, aktivitas menurun dengan </w:t>
      </w:r>
      <w:r w:rsidR="00637B17">
        <w:rPr>
          <w:rFonts w:ascii="Times New Roman" w:eastAsia="Times New Roman" w:hAnsi="Times New Roman" w:cs="Times New Roman"/>
          <w:sz w:val="24"/>
          <w:szCs w:val="24"/>
        </w:rPr>
        <w:t>meningkatnya jumlah gugus gula (Seeram, 2002</w:t>
      </w:r>
      <w:r w:rsidR="002F6888">
        <w:rPr>
          <w:rFonts w:ascii="Times New Roman" w:eastAsia="Times New Roman" w:hAnsi="Times New Roman" w:cs="Times New Roman"/>
          <w:sz w:val="24"/>
          <w:szCs w:val="24"/>
        </w:rPr>
        <w:t>).</w:t>
      </w:r>
      <w:proofErr w:type="gramEnd"/>
      <w:r w:rsidR="000A3463">
        <w:rPr>
          <w:rFonts w:ascii="Times New Roman" w:eastAsia="Times New Roman" w:hAnsi="Times New Roman" w:cs="Times New Roman"/>
          <w:sz w:val="24"/>
          <w:szCs w:val="24"/>
        </w:rPr>
        <w:t xml:space="preserve"> </w:t>
      </w:r>
      <w:proofErr w:type="gramStart"/>
      <w:r w:rsidR="004D78AF">
        <w:rPr>
          <w:rFonts w:ascii="Times New Roman" w:eastAsia="Times New Roman" w:hAnsi="Times New Roman" w:cs="Times New Roman"/>
          <w:sz w:val="24"/>
          <w:szCs w:val="24"/>
        </w:rPr>
        <w:t>Nilai aktivitas antioksidan yang lemah juga diakibatkan oleh adanya pemanasan biskuit hingga suhu 180</w:t>
      </w:r>
      <w:r w:rsidR="004D78AF">
        <w:rPr>
          <w:rFonts w:ascii="Times New Roman" w:eastAsia="Times New Roman" w:hAnsi="Times New Roman" w:cs="Times New Roman"/>
          <w:sz w:val="24"/>
          <w:szCs w:val="24"/>
          <w:vertAlign w:val="superscript"/>
        </w:rPr>
        <w:t>0</w:t>
      </w:r>
      <w:r w:rsidR="004D78AF">
        <w:rPr>
          <w:rFonts w:ascii="Times New Roman" w:eastAsia="Times New Roman" w:hAnsi="Times New Roman" w:cs="Times New Roman"/>
          <w:sz w:val="24"/>
          <w:szCs w:val="24"/>
        </w:rPr>
        <w:t>C serta oksidasi oleh cahaya dan udara.</w:t>
      </w:r>
      <w:proofErr w:type="gramEnd"/>
    </w:p>
    <w:p w:rsidR="00D000D1" w:rsidRDefault="000A3463" w:rsidP="008B47D9">
      <w:pPr>
        <w:spacing w:after="0" w:line="480" w:lineRule="auto"/>
        <w:ind w:firstLine="45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Perbandingan dengan SNI, biskuit secara umum tidak memiliki kandungan antioksidan.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Ini dikarenakan biskuit secara umum tidak diperuntukkan untuk menjadikan pangan fungsional.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Melainkan sebagai makanan pendamping atau cemilan.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Sehingga penelitian ini menggunakan bayam merah digunakan sebagai bahan tambah yang menunjang untuk meningkatkan nilai gizi dan sebagai pangan fungsional yang memiliki nilai tambah dan selain sebagai makanan cemilan juga biskuit ini memiliki manfaat kesehatan bagi tubuh manusia.</w:t>
      </w:r>
      <w:proofErr w:type="gramEnd"/>
    </w:p>
    <w:sectPr w:rsidR="00D000D1" w:rsidSect="00342724">
      <w:pgSz w:w="11907" w:h="16839" w:code="9"/>
      <w:pgMar w:top="2275" w:right="1699" w:bottom="1699" w:left="2275" w:header="720" w:footer="720" w:gutter="0"/>
      <w:pgNumType w:start="4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85" w:rsidRDefault="00D04E85" w:rsidP="003A7EA4">
      <w:pPr>
        <w:spacing w:after="0" w:line="240" w:lineRule="auto"/>
      </w:pPr>
      <w:r>
        <w:separator/>
      </w:r>
    </w:p>
  </w:endnote>
  <w:endnote w:type="continuationSeparator" w:id="0">
    <w:p w:rsidR="00D04E85" w:rsidRDefault="00D04E85" w:rsidP="003A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85" w:rsidRDefault="00D04E85" w:rsidP="003A7EA4">
      <w:pPr>
        <w:spacing w:after="0" w:line="240" w:lineRule="auto"/>
      </w:pPr>
      <w:r>
        <w:separator/>
      </w:r>
    </w:p>
  </w:footnote>
  <w:footnote w:type="continuationSeparator" w:id="0">
    <w:p w:rsidR="00D04E85" w:rsidRDefault="00D04E85" w:rsidP="003A7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705298"/>
      <w:docPartObj>
        <w:docPartGallery w:val="Page Numbers (Top of Page)"/>
        <w:docPartUnique/>
      </w:docPartObj>
    </w:sdtPr>
    <w:sdtEndPr>
      <w:rPr>
        <w:rFonts w:ascii="Times New Roman" w:hAnsi="Times New Roman" w:cs="Times New Roman"/>
        <w:noProof/>
        <w:sz w:val="24"/>
        <w:szCs w:val="24"/>
      </w:rPr>
    </w:sdtEndPr>
    <w:sdtContent>
      <w:p w:rsidR="003A7EA4" w:rsidRPr="003A7EA4" w:rsidRDefault="00010DC0">
        <w:pPr>
          <w:pStyle w:val="Header"/>
          <w:jc w:val="right"/>
          <w:rPr>
            <w:rFonts w:ascii="Times New Roman" w:hAnsi="Times New Roman" w:cs="Times New Roman"/>
            <w:sz w:val="24"/>
            <w:szCs w:val="24"/>
          </w:rPr>
        </w:pPr>
        <w:r w:rsidRPr="003A7EA4">
          <w:rPr>
            <w:rFonts w:ascii="Times New Roman" w:hAnsi="Times New Roman" w:cs="Times New Roman"/>
            <w:sz w:val="24"/>
            <w:szCs w:val="24"/>
          </w:rPr>
          <w:fldChar w:fldCharType="begin"/>
        </w:r>
        <w:r w:rsidR="003A7EA4" w:rsidRPr="003A7EA4">
          <w:rPr>
            <w:rFonts w:ascii="Times New Roman" w:hAnsi="Times New Roman" w:cs="Times New Roman"/>
            <w:sz w:val="24"/>
            <w:szCs w:val="24"/>
          </w:rPr>
          <w:instrText xml:space="preserve"> PAGE   \* MERGEFORMAT </w:instrText>
        </w:r>
        <w:r w:rsidRPr="003A7EA4">
          <w:rPr>
            <w:rFonts w:ascii="Times New Roman" w:hAnsi="Times New Roman" w:cs="Times New Roman"/>
            <w:sz w:val="24"/>
            <w:szCs w:val="24"/>
          </w:rPr>
          <w:fldChar w:fldCharType="separate"/>
        </w:r>
        <w:r w:rsidR="004E22AC">
          <w:rPr>
            <w:rFonts w:ascii="Times New Roman" w:hAnsi="Times New Roman" w:cs="Times New Roman"/>
            <w:noProof/>
            <w:sz w:val="24"/>
            <w:szCs w:val="24"/>
          </w:rPr>
          <w:t>71</w:t>
        </w:r>
        <w:r w:rsidRPr="003A7EA4">
          <w:rPr>
            <w:rFonts w:ascii="Times New Roman" w:hAnsi="Times New Roman" w:cs="Times New Roman"/>
            <w:noProof/>
            <w:sz w:val="24"/>
            <w:szCs w:val="24"/>
          </w:rPr>
          <w:fldChar w:fldCharType="end"/>
        </w:r>
      </w:p>
    </w:sdtContent>
  </w:sdt>
  <w:p w:rsidR="003A7EA4" w:rsidRDefault="00002EFC" w:rsidP="00002EFC">
    <w:pPr>
      <w:pStyle w:val="Header"/>
      <w:tabs>
        <w:tab w:val="clear" w:pos="9360"/>
        <w:tab w:val="left" w:pos="4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5A98"/>
    <w:multiLevelType w:val="hybridMultilevel"/>
    <w:tmpl w:val="9CB8AF9E"/>
    <w:lvl w:ilvl="0" w:tplc="0409000B">
      <w:start w:val="15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722D3"/>
    <w:multiLevelType w:val="hybridMultilevel"/>
    <w:tmpl w:val="BF0002A8"/>
    <w:lvl w:ilvl="0" w:tplc="0409000B">
      <w:start w:val="15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E11BC"/>
    <w:multiLevelType w:val="multilevel"/>
    <w:tmpl w:val="596601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0607E26"/>
    <w:multiLevelType w:val="hybridMultilevel"/>
    <w:tmpl w:val="28F0F458"/>
    <w:lvl w:ilvl="0" w:tplc="0409000B">
      <w:start w:val="15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6A7AA4"/>
    <w:multiLevelType w:val="multilevel"/>
    <w:tmpl w:val="59660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941865"/>
    <w:multiLevelType w:val="hybridMultilevel"/>
    <w:tmpl w:val="1F7A0604"/>
    <w:lvl w:ilvl="0" w:tplc="0409000B">
      <w:start w:val="15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29"/>
    <w:rsid w:val="00002EFC"/>
    <w:rsid w:val="00010AD7"/>
    <w:rsid w:val="00010DC0"/>
    <w:rsid w:val="00055D5F"/>
    <w:rsid w:val="000560AE"/>
    <w:rsid w:val="00066122"/>
    <w:rsid w:val="000917BF"/>
    <w:rsid w:val="000A3463"/>
    <w:rsid w:val="000B1A11"/>
    <w:rsid w:val="000C749F"/>
    <w:rsid w:val="000E314D"/>
    <w:rsid w:val="001128CF"/>
    <w:rsid w:val="0011557C"/>
    <w:rsid w:val="0013251B"/>
    <w:rsid w:val="0016564E"/>
    <w:rsid w:val="00177EA6"/>
    <w:rsid w:val="001942C6"/>
    <w:rsid w:val="001B6306"/>
    <w:rsid w:val="001C3B5F"/>
    <w:rsid w:val="001F30D5"/>
    <w:rsid w:val="001F4F5D"/>
    <w:rsid w:val="00206C17"/>
    <w:rsid w:val="002352FB"/>
    <w:rsid w:val="0025688C"/>
    <w:rsid w:val="002770E5"/>
    <w:rsid w:val="002905A3"/>
    <w:rsid w:val="002A46F4"/>
    <w:rsid w:val="002F3F5E"/>
    <w:rsid w:val="002F6888"/>
    <w:rsid w:val="00331F63"/>
    <w:rsid w:val="00332D8E"/>
    <w:rsid w:val="00342724"/>
    <w:rsid w:val="00377D7E"/>
    <w:rsid w:val="0038327D"/>
    <w:rsid w:val="003847C0"/>
    <w:rsid w:val="003A362F"/>
    <w:rsid w:val="003A7EA4"/>
    <w:rsid w:val="003C7502"/>
    <w:rsid w:val="003E6080"/>
    <w:rsid w:val="00401BE4"/>
    <w:rsid w:val="0040619B"/>
    <w:rsid w:val="00424D30"/>
    <w:rsid w:val="00457783"/>
    <w:rsid w:val="00485CE6"/>
    <w:rsid w:val="004B7C79"/>
    <w:rsid w:val="004D78AF"/>
    <w:rsid w:val="004E22AC"/>
    <w:rsid w:val="005369B5"/>
    <w:rsid w:val="00540A23"/>
    <w:rsid w:val="00541D32"/>
    <w:rsid w:val="005501A0"/>
    <w:rsid w:val="0055189A"/>
    <w:rsid w:val="00567AF6"/>
    <w:rsid w:val="00567B20"/>
    <w:rsid w:val="0058603B"/>
    <w:rsid w:val="00587B40"/>
    <w:rsid w:val="005D38C8"/>
    <w:rsid w:val="005E1765"/>
    <w:rsid w:val="005E33A9"/>
    <w:rsid w:val="005E3737"/>
    <w:rsid w:val="005E597F"/>
    <w:rsid w:val="00637B17"/>
    <w:rsid w:val="00647C7D"/>
    <w:rsid w:val="00655492"/>
    <w:rsid w:val="006645DF"/>
    <w:rsid w:val="00681E84"/>
    <w:rsid w:val="0068555D"/>
    <w:rsid w:val="006860C3"/>
    <w:rsid w:val="0069388F"/>
    <w:rsid w:val="00697F59"/>
    <w:rsid w:val="006A3ACE"/>
    <w:rsid w:val="006A7D68"/>
    <w:rsid w:val="00754B1F"/>
    <w:rsid w:val="007D23D7"/>
    <w:rsid w:val="007F545A"/>
    <w:rsid w:val="0080438A"/>
    <w:rsid w:val="00813F85"/>
    <w:rsid w:val="00825479"/>
    <w:rsid w:val="00834BF0"/>
    <w:rsid w:val="008430B8"/>
    <w:rsid w:val="0085242A"/>
    <w:rsid w:val="00865A0E"/>
    <w:rsid w:val="0089604E"/>
    <w:rsid w:val="008B47D9"/>
    <w:rsid w:val="008C0A2F"/>
    <w:rsid w:val="008E670D"/>
    <w:rsid w:val="00901BFE"/>
    <w:rsid w:val="00927EF1"/>
    <w:rsid w:val="00957DB6"/>
    <w:rsid w:val="00962A58"/>
    <w:rsid w:val="009819BA"/>
    <w:rsid w:val="009978E7"/>
    <w:rsid w:val="009B435C"/>
    <w:rsid w:val="009E7945"/>
    <w:rsid w:val="009F07DA"/>
    <w:rsid w:val="00A60605"/>
    <w:rsid w:val="00A81CA2"/>
    <w:rsid w:val="00A9065F"/>
    <w:rsid w:val="00AD0B16"/>
    <w:rsid w:val="00AD25C6"/>
    <w:rsid w:val="00AE41FD"/>
    <w:rsid w:val="00AF4402"/>
    <w:rsid w:val="00B01279"/>
    <w:rsid w:val="00B263AC"/>
    <w:rsid w:val="00B37990"/>
    <w:rsid w:val="00B7042E"/>
    <w:rsid w:val="00BC661C"/>
    <w:rsid w:val="00BE50FB"/>
    <w:rsid w:val="00BE606E"/>
    <w:rsid w:val="00BF266A"/>
    <w:rsid w:val="00C111BF"/>
    <w:rsid w:val="00C20F8A"/>
    <w:rsid w:val="00C21F9B"/>
    <w:rsid w:val="00C531D9"/>
    <w:rsid w:val="00C652D5"/>
    <w:rsid w:val="00C75B74"/>
    <w:rsid w:val="00C9673A"/>
    <w:rsid w:val="00CB3B73"/>
    <w:rsid w:val="00CC2340"/>
    <w:rsid w:val="00CE0B91"/>
    <w:rsid w:val="00D000D1"/>
    <w:rsid w:val="00D04E85"/>
    <w:rsid w:val="00D36124"/>
    <w:rsid w:val="00D42A31"/>
    <w:rsid w:val="00D4629B"/>
    <w:rsid w:val="00D504AB"/>
    <w:rsid w:val="00D71DDD"/>
    <w:rsid w:val="00D86F31"/>
    <w:rsid w:val="00D9110E"/>
    <w:rsid w:val="00D96341"/>
    <w:rsid w:val="00DA3F02"/>
    <w:rsid w:val="00DB7176"/>
    <w:rsid w:val="00DF4E27"/>
    <w:rsid w:val="00E00799"/>
    <w:rsid w:val="00E135E0"/>
    <w:rsid w:val="00E42CEC"/>
    <w:rsid w:val="00E60D2B"/>
    <w:rsid w:val="00E97591"/>
    <w:rsid w:val="00E97848"/>
    <w:rsid w:val="00EB3685"/>
    <w:rsid w:val="00EC5E47"/>
    <w:rsid w:val="00EF0675"/>
    <w:rsid w:val="00F07798"/>
    <w:rsid w:val="00F1226E"/>
    <w:rsid w:val="00F242AC"/>
    <w:rsid w:val="00F26DBD"/>
    <w:rsid w:val="00F35FE8"/>
    <w:rsid w:val="00F50329"/>
    <w:rsid w:val="00F66775"/>
    <w:rsid w:val="00F73EAF"/>
    <w:rsid w:val="00FA3276"/>
    <w:rsid w:val="00FB59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329"/>
    <w:pPr>
      <w:ind w:left="720"/>
      <w:contextualSpacing/>
    </w:pPr>
  </w:style>
  <w:style w:type="paragraph" w:customStyle="1" w:styleId="Default">
    <w:name w:val="Default"/>
    <w:rsid w:val="00F5032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978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3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D9"/>
    <w:rPr>
      <w:rFonts w:ascii="Tahoma" w:hAnsi="Tahoma" w:cs="Tahoma"/>
      <w:sz w:val="16"/>
      <w:szCs w:val="16"/>
    </w:rPr>
  </w:style>
  <w:style w:type="character" w:customStyle="1" w:styleId="a">
    <w:name w:val="a"/>
    <w:basedOn w:val="DefaultParagraphFont"/>
    <w:rsid w:val="00F66775"/>
  </w:style>
  <w:style w:type="character" w:customStyle="1" w:styleId="l7">
    <w:name w:val="l7"/>
    <w:basedOn w:val="DefaultParagraphFont"/>
    <w:rsid w:val="00F66775"/>
  </w:style>
  <w:style w:type="character" w:customStyle="1" w:styleId="l6">
    <w:name w:val="l6"/>
    <w:basedOn w:val="DefaultParagraphFont"/>
    <w:rsid w:val="00F66775"/>
  </w:style>
  <w:style w:type="paragraph" w:styleId="NormalWeb">
    <w:name w:val="Normal (Web)"/>
    <w:basedOn w:val="Normal"/>
    <w:uiPriority w:val="99"/>
    <w:unhideWhenUsed/>
    <w:rsid w:val="004B7C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7C79"/>
    <w:rPr>
      <w:color w:val="0000FF"/>
      <w:u w:val="single"/>
    </w:rPr>
  </w:style>
  <w:style w:type="paragraph" w:styleId="Header">
    <w:name w:val="header"/>
    <w:basedOn w:val="Normal"/>
    <w:link w:val="HeaderChar"/>
    <w:uiPriority w:val="99"/>
    <w:unhideWhenUsed/>
    <w:rsid w:val="003A7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EA4"/>
  </w:style>
  <w:style w:type="paragraph" w:styleId="Footer">
    <w:name w:val="footer"/>
    <w:basedOn w:val="Normal"/>
    <w:link w:val="FooterChar"/>
    <w:uiPriority w:val="99"/>
    <w:unhideWhenUsed/>
    <w:rsid w:val="003A7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329"/>
    <w:pPr>
      <w:ind w:left="720"/>
      <w:contextualSpacing/>
    </w:pPr>
  </w:style>
  <w:style w:type="paragraph" w:customStyle="1" w:styleId="Default">
    <w:name w:val="Default"/>
    <w:rsid w:val="00F5032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978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3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D9"/>
    <w:rPr>
      <w:rFonts w:ascii="Tahoma" w:hAnsi="Tahoma" w:cs="Tahoma"/>
      <w:sz w:val="16"/>
      <w:szCs w:val="16"/>
    </w:rPr>
  </w:style>
  <w:style w:type="character" w:customStyle="1" w:styleId="a">
    <w:name w:val="a"/>
    <w:basedOn w:val="DefaultParagraphFont"/>
    <w:rsid w:val="00F66775"/>
  </w:style>
  <w:style w:type="character" w:customStyle="1" w:styleId="l7">
    <w:name w:val="l7"/>
    <w:basedOn w:val="DefaultParagraphFont"/>
    <w:rsid w:val="00F66775"/>
  </w:style>
  <w:style w:type="character" w:customStyle="1" w:styleId="l6">
    <w:name w:val="l6"/>
    <w:basedOn w:val="DefaultParagraphFont"/>
    <w:rsid w:val="00F66775"/>
  </w:style>
  <w:style w:type="paragraph" w:styleId="NormalWeb">
    <w:name w:val="Normal (Web)"/>
    <w:basedOn w:val="Normal"/>
    <w:uiPriority w:val="99"/>
    <w:unhideWhenUsed/>
    <w:rsid w:val="004B7C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7C79"/>
    <w:rPr>
      <w:color w:val="0000FF"/>
      <w:u w:val="single"/>
    </w:rPr>
  </w:style>
  <w:style w:type="paragraph" w:styleId="Header">
    <w:name w:val="header"/>
    <w:basedOn w:val="Normal"/>
    <w:link w:val="HeaderChar"/>
    <w:uiPriority w:val="99"/>
    <w:unhideWhenUsed/>
    <w:rsid w:val="003A7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EA4"/>
  </w:style>
  <w:style w:type="paragraph" w:styleId="Footer">
    <w:name w:val="footer"/>
    <w:basedOn w:val="Normal"/>
    <w:link w:val="FooterChar"/>
    <w:uiPriority w:val="99"/>
    <w:unhideWhenUsed/>
    <w:rsid w:val="003A7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7864">
      <w:bodyDiv w:val="1"/>
      <w:marLeft w:val="0"/>
      <w:marRight w:val="0"/>
      <w:marTop w:val="0"/>
      <w:marBottom w:val="0"/>
      <w:divBdr>
        <w:top w:val="none" w:sz="0" w:space="0" w:color="auto"/>
        <w:left w:val="none" w:sz="0" w:space="0" w:color="auto"/>
        <w:bottom w:val="none" w:sz="0" w:space="0" w:color="auto"/>
        <w:right w:val="none" w:sz="0" w:space="0" w:color="auto"/>
      </w:divBdr>
      <w:divsChild>
        <w:div w:id="38213659">
          <w:marLeft w:val="0"/>
          <w:marRight w:val="0"/>
          <w:marTop w:val="0"/>
          <w:marBottom w:val="0"/>
          <w:divBdr>
            <w:top w:val="none" w:sz="0" w:space="0" w:color="auto"/>
            <w:left w:val="none" w:sz="0" w:space="0" w:color="auto"/>
            <w:bottom w:val="none" w:sz="0" w:space="0" w:color="auto"/>
            <w:right w:val="none" w:sz="0" w:space="0" w:color="auto"/>
          </w:divBdr>
        </w:div>
        <w:div w:id="1146122054">
          <w:marLeft w:val="0"/>
          <w:marRight w:val="0"/>
          <w:marTop w:val="0"/>
          <w:marBottom w:val="0"/>
          <w:divBdr>
            <w:top w:val="none" w:sz="0" w:space="0" w:color="auto"/>
            <w:left w:val="none" w:sz="0" w:space="0" w:color="auto"/>
            <w:bottom w:val="none" w:sz="0" w:space="0" w:color="auto"/>
            <w:right w:val="none" w:sz="0" w:space="0" w:color="auto"/>
          </w:divBdr>
        </w:div>
        <w:div w:id="209155411">
          <w:marLeft w:val="0"/>
          <w:marRight w:val="0"/>
          <w:marTop w:val="0"/>
          <w:marBottom w:val="0"/>
          <w:divBdr>
            <w:top w:val="none" w:sz="0" w:space="0" w:color="auto"/>
            <w:left w:val="none" w:sz="0" w:space="0" w:color="auto"/>
            <w:bottom w:val="none" w:sz="0" w:space="0" w:color="auto"/>
            <w:right w:val="none" w:sz="0" w:space="0" w:color="auto"/>
          </w:divBdr>
        </w:div>
        <w:div w:id="341277300">
          <w:marLeft w:val="0"/>
          <w:marRight w:val="0"/>
          <w:marTop w:val="0"/>
          <w:marBottom w:val="0"/>
          <w:divBdr>
            <w:top w:val="none" w:sz="0" w:space="0" w:color="auto"/>
            <w:left w:val="none" w:sz="0" w:space="0" w:color="auto"/>
            <w:bottom w:val="none" w:sz="0" w:space="0" w:color="auto"/>
            <w:right w:val="none" w:sz="0" w:space="0" w:color="auto"/>
          </w:divBdr>
        </w:div>
        <w:div w:id="1611010064">
          <w:marLeft w:val="0"/>
          <w:marRight w:val="0"/>
          <w:marTop w:val="0"/>
          <w:marBottom w:val="0"/>
          <w:divBdr>
            <w:top w:val="none" w:sz="0" w:space="0" w:color="auto"/>
            <w:left w:val="none" w:sz="0" w:space="0" w:color="auto"/>
            <w:bottom w:val="none" w:sz="0" w:space="0" w:color="auto"/>
            <w:right w:val="none" w:sz="0" w:space="0" w:color="auto"/>
          </w:divBdr>
        </w:div>
        <w:div w:id="1238899244">
          <w:marLeft w:val="0"/>
          <w:marRight w:val="0"/>
          <w:marTop w:val="0"/>
          <w:marBottom w:val="0"/>
          <w:divBdr>
            <w:top w:val="none" w:sz="0" w:space="0" w:color="auto"/>
            <w:left w:val="none" w:sz="0" w:space="0" w:color="auto"/>
            <w:bottom w:val="none" w:sz="0" w:space="0" w:color="auto"/>
            <w:right w:val="none" w:sz="0" w:space="0" w:color="auto"/>
          </w:divBdr>
        </w:div>
      </w:divsChild>
    </w:div>
    <w:div w:id="306325033">
      <w:bodyDiv w:val="1"/>
      <w:marLeft w:val="0"/>
      <w:marRight w:val="0"/>
      <w:marTop w:val="0"/>
      <w:marBottom w:val="0"/>
      <w:divBdr>
        <w:top w:val="none" w:sz="0" w:space="0" w:color="auto"/>
        <w:left w:val="none" w:sz="0" w:space="0" w:color="auto"/>
        <w:bottom w:val="none" w:sz="0" w:space="0" w:color="auto"/>
        <w:right w:val="none" w:sz="0" w:space="0" w:color="auto"/>
      </w:divBdr>
      <w:divsChild>
        <w:div w:id="668287295">
          <w:marLeft w:val="0"/>
          <w:marRight w:val="0"/>
          <w:marTop w:val="0"/>
          <w:marBottom w:val="0"/>
          <w:divBdr>
            <w:top w:val="none" w:sz="0" w:space="0" w:color="auto"/>
            <w:left w:val="none" w:sz="0" w:space="0" w:color="auto"/>
            <w:bottom w:val="none" w:sz="0" w:space="0" w:color="auto"/>
            <w:right w:val="none" w:sz="0" w:space="0" w:color="auto"/>
          </w:divBdr>
        </w:div>
        <w:div w:id="549613834">
          <w:marLeft w:val="0"/>
          <w:marRight w:val="0"/>
          <w:marTop w:val="0"/>
          <w:marBottom w:val="0"/>
          <w:divBdr>
            <w:top w:val="none" w:sz="0" w:space="0" w:color="auto"/>
            <w:left w:val="none" w:sz="0" w:space="0" w:color="auto"/>
            <w:bottom w:val="none" w:sz="0" w:space="0" w:color="auto"/>
            <w:right w:val="none" w:sz="0" w:space="0" w:color="auto"/>
          </w:divBdr>
        </w:div>
        <w:div w:id="906651255">
          <w:marLeft w:val="0"/>
          <w:marRight w:val="0"/>
          <w:marTop w:val="0"/>
          <w:marBottom w:val="0"/>
          <w:divBdr>
            <w:top w:val="none" w:sz="0" w:space="0" w:color="auto"/>
            <w:left w:val="none" w:sz="0" w:space="0" w:color="auto"/>
            <w:bottom w:val="none" w:sz="0" w:space="0" w:color="auto"/>
            <w:right w:val="none" w:sz="0" w:space="0" w:color="auto"/>
          </w:divBdr>
        </w:div>
        <w:div w:id="225604518">
          <w:marLeft w:val="0"/>
          <w:marRight w:val="0"/>
          <w:marTop w:val="0"/>
          <w:marBottom w:val="0"/>
          <w:divBdr>
            <w:top w:val="none" w:sz="0" w:space="0" w:color="auto"/>
            <w:left w:val="none" w:sz="0" w:space="0" w:color="auto"/>
            <w:bottom w:val="none" w:sz="0" w:space="0" w:color="auto"/>
            <w:right w:val="none" w:sz="0" w:space="0" w:color="auto"/>
          </w:divBdr>
        </w:div>
        <w:div w:id="1413041118">
          <w:marLeft w:val="0"/>
          <w:marRight w:val="0"/>
          <w:marTop w:val="0"/>
          <w:marBottom w:val="0"/>
          <w:divBdr>
            <w:top w:val="none" w:sz="0" w:space="0" w:color="auto"/>
            <w:left w:val="none" w:sz="0" w:space="0" w:color="auto"/>
            <w:bottom w:val="none" w:sz="0" w:space="0" w:color="auto"/>
            <w:right w:val="none" w:sz="0" w:space="0" w:color="auto"/>
          </w:divBdr>
        </w:div>
        <w:div w:id="354549913">
          <w:marLeft w:val="0"/>
          <w:marRight w:val="0"/>
          <w:marTop w:val="0"/>
          <w:marBottom w:val="0"/>
          <w:divBdr>
            <w:top w:val="none" w:sz="0" w:space="0" w:color="auto"/>
            <w:left w:val="none" w:sz="0" w:space="0" w:color="auto"/>
            <w:bottom w:val="none" w:sz="0" w:space="0" w:color="auto"/>
            <w:right w:val="none" w:sz="0" w:space="0" w:color="auto"/>
          </w:divBdr>
        </w:div>
        <w:div w:id="2106920899">
          <w:marLeft w:val="0"/>
          <w:marRight w:val="0"/>
          <w:marTop w:val="0"/>
          <w:marBottom w:val="0"/>
          <w:divBdr>
            <w:top w:val="none" w:sz="0" w:space="0" w:color="auto"/>
            <w:left w:val="none" w:sz="0" w:space="0" w:color="auto"/>
            <w:bottom w:val="none" w:sz="0" w:space="0" w:color="auto"/>
            <w:right w:val="none" w:sz="0" w:space="0" w:color="auto"/>
          </w:divBdr>
        </w:div>
        <w:div w:id="1078595422">
          <w:marLeft w:val="0"/>
          <w:marRight w:val="0"/>
          <w:marTop w:val="0"/>
          <w:marBottom w:val="0"/>
          <w:divBdr>
            <w:top w:val="none" w:sz="0" w:space="0" w:color="auto"/>
            <w:left w:val="none" w:sz="0" w:space="0" w:color="auto"/>
            <w:bottom w:val="none" w:sz="0" w:space="0" w:color="auto"/>
            <w:right w:val="none" w:sz="0" w:space="0" w:color="auto"/>
          </w:divBdr>
        </w:div>
        <w:div w:id="427582853">
          <w:marLeft w:val="0"/>
          <w:marRight w:val="0"/>
          <w:marTop w:val="0"/>
          <w:marBottom w:val="0"/>
          <w:divBdr>
            <w:top w:val="none" w:sz="0" w:space="0" w:color="auto"/>
            <w:left w:val="none" w:sz="0" w:space="0" w:color="auto"/>
            <w:bottom w:val="none" w:sz="0" w:space="0" w:color="auto"/>
            <w:right w:val="none" w:sz="0" w:space="0" w:color="auto"/>
          </w:divBdr>
        </w:div>
        <w:div w:id="856505671">
          <w:marLeft w:val="0"/>
          <w:marRight w:val="0"/>
          <w:marTop w:val="0"/>
          <w:marBottom w:val="0"/>
          <w:divBdr>
            <w:top w:val="none" w:sz="0" w:space="0" w:color="auto"/>
            <w:left w:val="none" w:sz="0" w:space="0" w:color="auto"/>
            <w:bottom w:val="none" w:sz="0" w:space="0" w:color="auto"/>
            <w:right w:val="none" w:sz="0" w:space="0" w:color="auto"/>
          </w:divBdr>
        </w:div>
        <w:div w:id="1471748642">
          <w:marLeft w:val="0"/>
          <w:marRight w:val="0"/>
          <w:marTop w:val="0"/>
          <w:marBottom w:val="0"/>
          <w:divBdr>
            <w:top w:val="none" w:sz="0" w:space="0" w:color="auto"/>
            <w:left w:val="none" w:sz="0" w:space="0" w:color="auto"/>
            <w:bottom w:val="none" w:sz="0" w:space="0" w:color="auto"/>
            <w:right w:val="none" w:sz="0" w:space="0" w:color="auto"/>
          </w:divBdr>
        </w:div>
        <w:div w:id="380717698">
          <w:marLeft w:val="0"/>
          <w:marRight w:val="0"/>
          <w:marTop w:val="0"/>
          <w:marBottom w:val="0"/>
          <w:divBdr>
            <w:top w:val="none" w:sz="0" w:space="0" w:color="auto"/>
            <w:left w:val="none" w:sz="0" w:space="0" w:color="auto"/>
            <w:bottom w:val="none" w:sz="0" w:space="0" w:color="auto"/>
            <w:right w:val="none" w:sz="0" w:space="0" w:color="auto"/>
          </w:divBdr>
        </w:div>
        <w:div w:id="43914426">
          <w:marLeft w:val="0"/>
          <w:marRight w:val="0"/>
          <w:marTop w:val="0"/>
          <w:marBottom w:val="0"/>
          <w:divBdr>
            <w:top w:val="none" w:sz="0" w:space="0" w:color="auto"/>
            <w:left w:val="none" w:sz="0" w:space="0" w:color="auto"/>
            <w:bottom w:val="none" w:sz="0" w:space="0" w:color="auto"/>
            <w:right w:val="none" w:sz="0" w:space="0" w:color="auto"/>
          </w:divBdr>
        </w:div>
        <w:div w:id="620036431">
          <w:marLeft w:val="0"/>
          <w:marRight w:val="0"/>
          <w:marTop w:val="0"/>
          <w:marBottom w:val="0"/>
          <w:divBdr>
            <w:top w:val="none" w:sz="0" w:space="0" w:color="auto"/>
            <w:left w:val="none" w:sz="0" w:space="0" w:color="auto"/>
            <w:bottom w:val="none" w:sz="0" w:space="0" w:color="auto"/>
            <w:right w:val="none" w:sz="0" w:space="0" w:color="auto"/>
          </w:divBdr>
        </w:div>
        <w:div w:id="848715918">
          <w:marLeft w:val="0"/>
          <w:marRight w:val="0"/>
          <w:marTop w:val="0"/>
          <w:marBottom w:val="0"/>
          <w:divBdr>
            <w:top w:val="none" w:sz="0" w:space="0" w:color="auto"/>
            <w:left w:val="none" w:sz="0" w:space="0" w:color="auto"/>
            <w:bottom w:val="none" w:sz="0" w:space="0" w:color="auto"/>
            <w:right w:val="none" w:sz="0" w:space="0" w:color="auto"/>
          </w:divBdr>
        </w:div>
        <w:div w:id="1393893997">
          <w:marLeft w:val="0"/>
          <w:marRight w:val="0"/>
          <w:marTop w:val="0"/>
          <w:marBottom w:val="0"/>
          <w:divBdr>
            <w:top w:val="none" w:sz="0" w:space="0" w:color="auto"/>
            <w:left w:val="none" w:sz="0" w:space="0" w:color="auto"/>
            <w:bottom w:val="none" w:sz="0" w:space="0" w:color="auto"/>
            <w:right w:val="none" w:sz="0" w:space="0" w:color="auto"/>
          </w:divBdr>
        </w:div>
        <w:div w:id="909534550">
          <w:marLeft w:val="0"/>
          <w:marRight w:val="0"/>
          <w:marTop w:val="0"/>
          <w:marBottom w:val="0"/>
          <w:divBdr>
            <w:top w:val="none" w:sz="0" w:space="0" w:color="auto"/>
            <w:left w:val="none" w:sz="0" w:space="0" w:color="auto"/>
            <w:bottom w:val="none" w:sz="0" w:space="0" w:color="auto"/>
            <w:right w:val="none" w:sz="0" w:space="0" w:color="auto"/>
          </w:divBdr>
        </w:div>
        <w:div w:id="771239600">
          <w:marLeft w:val="0"/>
          <w:marRight w:val="0"/>
          <w:marTop w:val="0"/>
          <w:marBottom w:val="0"/>
          <w:divBdr>
            <w:top w:val="none" w:sz="0" w:space="0" w:color="auto"/>
            <w:left w:val="none" w:sz="0" w:space="0" w:color="auto"/>
            <w:bottom w:val="none" w:sz="0" w:space="0" w:color="auto"/>
            <w:right w:val="none" w:sz="0" w:space="0" w:color="auto"/>
          </w:divBdr>
        </w:div>
        <w:div w:id="568343242">
          <w:marLeft w:val="0"/>
          <w:marRight w:val="0"/>
          <w:marTop w:val="0"/>
          <w:marBottom w:val="0"/>
          <w:divBdr>
            <w:top w:val="none" w:sz="0" w:space="0" w:color="auto"/>
            <w:left w:val="none" w:sz="0" w:space="0" w:color="auto"/>
            <w:bottom w:val="none" w:sz="0" w:space="0" w:color="auto"/>
            <w:right w:val="none" w:sz="0" w:space="0" w:color="auto"/>
          </w:divBdr>
        </w:div>
        <w:div w:id="1972972793">
          <w:marLeft w:val="0"/>
          <w:marRight w:val="0"/>
          <w:marTop w:val="0"/>
          <w:marBottom w:val="0"/>
          <w:divBdr>
            <w:top w:val="none" w:sz="0" w:space="0" w:color="auto"/>
            <w:left w:val="none" w:sz="0" w:space="0" w:color="auto"/>
            <w:bottom w:val="none" w:sz="0" w:space="0" w:color="auto"/>
            <w:right w:val="none" w:sz="0" w:space="0" w:color="auto"/>
          </w:divBdr>
        </w:div>
        <w:div w:id="1795520567">
          <w:marLeft w:val="0"/>
          <w:marRight w:val="0"/>
          <w:marTop w:val="0"/>
          <w:marBottom w:val="0"/>
          <w:divBdr>
            <w:top w:val="none" w:sz="0" w:space="0" w:color="auto"/>
            <w:left w:val="none" w:sz="0" w:space="0" w:color="auto"/>
            <w:bottom w:val="none" w:sz="0" w:space="0" w:color="auto"/>
            <w:right w:val="none" w:sz="0" w:space="0" w:color="auto"/>
          </w:divBdr>
        </w:div>
        <w:div w:id="320279755">
          <w:marLeft w:val="0"/>
          <w:marRight w:val="0"/>
          <w:marTop w:val="0"/>
          <w:marBottom w:val="0"/>
          <w:divBdr>
            <w:top w:val="none" w:sz="0" w:space="0" w:color="auto"/>
            <w:left w:val="none" w:sz="0" w:space="0" w:color="auto"/>
            <w:bottom w:val="none" w:sz="0" w:space="0" w:color="auto"/>
            <w:right w:val="none" w:sz="0" w:space="0" w:color="auto"/>
          </w:divBdr>
        </w:div>
        <w:div w:id="1063676306">
          <w:marLeft w:val="0"/>
          <w:marRight w:val="0"/>
          <w:marTop w:val="0"/>
          <w:marBottom w:val="0"/>
          <w:divBdr>
            <w:top w:val="none" w:sz="0" w:space="0" w:color="auto"/>
            <w:left w:val="none" w:sz="0" w:space="0" w:color="auto"/>
            <w:bottom w:val="none" w:sz="0" w:space="0" w:color="auto"/>
            <w:right w:val="none" w:sz="0" w:space="0" w:color="auto"/>
          </w:divBdr>
        </w:div>
        <w:div w:id="646279361">
          <w:marLeft w:val="0"/>
          <w:marRight w:val="0"/>
          <w:marTop w:val="0"/>
          <w:marBottom w:val="0"/>
          <w:divBdr>
            <w:top w:val="none" w:sz="0" w:space="0" w:color="auto"/>
            <w:left w:val="none" w:sz="0" w:space="0" w:color="auto"/>
            <w:bottom w:val="none" w:sz="0" w:space="0" w:color="auto"/>
            <w:right w:val="none" w:sz="0" w:space="0" w:color="auto"/>
          </w:divBdr>
        </w:div>
        <w:div w:id="1383754827">
          <w:marLeft w:val="0"/>
          <w:marRight w:val="0"/>
          <w:marTop w:val="0"/>
          <w:marBottom w:val="0"/>
          <w:divBdr>
            <w:top w:val="none" w:sz="0" w:space="0" w:color="auto"/>
            <w:left w:val="none" w:sz="0" w:space="0" w:color="auto"/>
            <w:bottom w:val="none" w:sz="0" w:space="0" w:color="auto"/>
            <w:right w:val="none" w:sz="0" w:space="0" w:color="auto"/>
          </w:divBdr>
        </w:div>
        <w:div w:id="821627668">
          <w:marLeft w:val="0"/>
          <w:marRight w:val="0"/>
          <w:marTop w:val="0"/>
          <w:marBottom w:val="0"/>
          <w:divBdr>
            <w:top w:val="none" w:sz="0" w:space="0" w:color="auto"/>
            <w:left w:val="none" w:sz="0" w:space="0" w:color="auto"/>
            <w:bottom w:val="none" w:sz="0" w:space="0" w:color="auto"/>
            <w:right w:val="none" w:sz="0" w:space="0" w:color="auto"/>
          </w:divBdr>
        </w:div>
      </w:divsChild>
    </w:div>
    <w:div w:id="373429725">
      <w:bodyDiv w:val="1"/>
      <w:marLeft w:val="0"/>
      <w:marRight w:val="0"/>
      <w:marTop w:val="0"/>
      <w:marBottom w:val="0"/>
      <w:divBdr>
        <w:top w:val="none" w:sz="0" w:space="0" w:color="auto"/>
        <w:left w:val="none" w:sz="0" w:space="0" w:color="auto"/>
        <w:bottom w:val="none" w:sz="0" w:space="0" w:color="auto"/>
        <w:right w:val="none" w:sz="0" w:space="0" w:color="auto"/>
      </w:divBdr>
    </w:div>
    <w:div w:id="669679172">
      <w:bodyDiv w:val="1"/>
      <w:marLeft w:val="0"/>
      <w:marRight w:val="0"/>
      <w:marTop w:val="0"/>
      <w:marBottom w:val="0"/>
      <w:divBdr>
        <w:top w:val="none" w:sz="0" w:space="0" w:color="auto"/>
        <w:left w:val="none" w:sz="0" w:space="0" w:color="auto"/>
        <w:bottom w:val="none" w:sz="0" w:space="0" w:color="auto"/>
        <w:right w:val="none" w:sz="0" w:space="0" w:color="auto"/>
      </w:divBdr>
    </w:div>
    <w:div w:id="701594189">
      <w:bodyDiv w:val="1"/>
      <w:marLeft w:val="0"/>
      <w:marRight w:val="0"/>
      <w:marTop w:val="0"/>
      <w:marBottom w:val="0"/>
      <w:divBdr>
        <w:top w:val="none" w:sz="0" w:space="0" w:color="auto"/>
        <w:left w:val="none" w:sz="0" w:space="0" w:color="auto"/>
        <w:bottom w:val="none" w:sz="0" w:space="0" w:color="auto"/>
        <w:right w:val="none" w:sz="0" w:space="0" w:color="auto"/>
      </w:divBdr>
    </w:div>
    <w:div w:id="908659017">
      <w:bodyDiv w:val="1"/>
      <w:marLeft w:val="0"/>
      <w:marRight w:val="0"/>
      <w:marTop w:val="0"/>
      <w:marBottom w:val="0"/>
      <w:divBdr>
        <w:top w:val="none" w:sz="0" w:space="0" w:color="auto"/>
        <w:left w:val="none" w:sz="0" w:space="0" w:color="auto"/>
        <w:bottom w:val="none" w:sz="0" w:space="0" w:color="auto"/>
        <w:right w:val="none" w:sz="0" w:space="0" w:color="auto"/>
      </w:divBdr>
      <w:divsChild>
        <w:div w:id="1544559617">
          <w:marLeft w:val="0"/>
          <w:marRight w:val="0"/>
          <w:marTop w:val="0"/>
          <w:marBottom w:val="0"/>
          <w:divBdr>
            <w:top w:val="none" w:sz="0" w:space="0" w:color="auto"/>
            <w:left w:val="none" w:sz="0" w:space="0" w:color="auto"/>
            <w:bottom w:val="none" w:sz="0" w:space="0" w:color="auto"/>
            <w:right w:val="none" w:sz="0" w:space="0" w:color="auto"/>
          </w:divBdr>
        </w:div>
        <w:div w:id="1964381776">
          <w:marLeft w:val="0"/>
          <w:marRight w:val="0"/>
          <w:marTop w:val="0"/>
          <w:marBottom w:val="0"/>
          <w:divBdr>
            <w:top w:val="none" w:sz="0" w:space="0" w:color="auto"/>
            <w:left w:val="none" w:sz="0" w:space="0" w:color="auto"/>
            <w:bottom w:val="none" w:sz="0" w:space="0" w:color="auto"/>
            <w:right w:val="none" w:sz="0" w:space="0" w:color="auto"/>
          </w:divBdr>
        </w:div>
        <w:div w:id="82268746">
          <w:marLeft w:val="0"/>
          <w:marRight w:val="0"/>
          <w:marTop w:val="0"/>
          <w:marBottom w:val="0"/>
          <w:divBdr>
            <w:top w:val="none" w:sz="0" w:space="0" w:color="auto"/>
            <w:left w:val="none" w:sz="0" w:space="0" w:color="auto"/>
            <w:bottom w:val="none" w:sz="0" w:space="0" w:color="auto"/>
            <w:right w:val="none" w:sz="0" w:space="0" w:color="auto"/>
          </w:divBdr>
        </w:div>
        <w:div w:id="40636233">
          <w:marLeft w:val="0"/>
          <w:marRight w:val="0"/>
          <w:marTop w:val="0"/>
          <w:marBottom w:val="0"/>
          <w:divBdr>
            <w:top w:val="none" w:sz="0" w:space="0" w:color="auto"/>
            <w:left w:val="none" w:sz="0" w:space="0" w:color="auto"/>
            <w:bottom w:val="none" w:sz="0" w:space="0" w:color="auto"/>
            <w:right w:val="none" w:sz="0" w:space="0" w:color="auto"/>
          </w:divBdr>
        </w:div>
        <w:div w:id="1795127483">
          <w:marLeft w:val="0"/>
          <w:marRight w:val="0"/>
          <w:marTop w:val="0"/>
          <w:marBottom w:val="0"/>
          <w:divBdr>
            <w:top w:val="none" w:sz="0" w:space="0" w:color="auto"/>
            <w:left w:val="none" w:sz="0" w:space="0" w:color="auto"/>
            <w:bottom w:val="none" w:sz="0" w:space="0" w:color="auto"/>
            <w:right w:val="none" w:sz="0" w:space="0" w:color="auto"/>
          </w:divBdr>
        </w:div>
        <w:div w:id="955141513">
          <w:marLeft w:val="0"/>
          <w:marRight w:val="0"/>
          <w:marTop w:val="0"/>
          <w:marBottom w:val="0"/>
          <w:divBdr>
            <w:top w:val="none" w:sz="0" w:space="0" w:color="auto"/>
            <w:left w:val="none" w:sz="0" w:space="0" w:color="auto"/>
            <w:bottom w:val="none" w:sz="0" w:space="0" w:color="auto"/>
            <w:right w:val="none" w:sz="0" w:space="0" w:color="auto"/>
          </w:divBdr>
        </w:div>
        <w:div w:id="702558670">
          <w:marLeft w:val="0"/>
          <w:marRight w:val="0"/>
          <w:marTop w:val="0"/>
          <w:marBottom w:val="0"/>
          <w:divBdr>
            <w:top w:val="none" w:sz="0" w:space="0" w:color="auto"/>
            <w:left w:val="none" w:sz="0" w:space="0" w:color="auto"/>
            <w:bottom w:val="none" w:sz="0" w:space="0" w:color="auto"/>
            <w:right w:val="none" w:sz="0" w:space="0" w:color="auto"/>
          </w:divBdr>
        </w:div>
        <w:div w:id="1124885803">
          <w:marLeft w:val="0"/>
          <w:marRight w:val="0"/>
          <w:marTop w:val="0"/>
          <w:marBottom w:val="0"/>
          <w:divBdr>
            <w:top w:val="none" w:sz="0" w:space="0" w:color="auto"/>
            <w:left w:val="none" w:sz="0" w:space="0" w:color="auto"/>
            <w:bottom w:val="none" w:sz="0" w:space="0" w:color="auto"/>
            <w:right w:val="none" w:sz="0" w:space="0" w:color="auto"/>
          </w:divBdr>
        </w:div>
        <w:div w:id="1129588377">
          <w:marLeft w:val="0"/>
          <w:marRight w:val="0"/>
          <w:marTop w:val="0"/>
          <w:marBottom w:val="0"/>
          <w:divBdr>
            <w:top w:val="none" w:sz="0" w:space="0" w:color="auto"/>
            <w:left w:val="none" w:sz="0" w:space="0" w:color="auto"/>
            <w:bottom w:val="none" w:sz="0" w:space="0" w:color="auto"/>
            <w:right w:val="none" w:sz="0" w:space="0" w:color="auto"/>
          </w:divBdr>
        </w:div>
        <w:div w:id="1064447609">
          <w:marLeft w:val="0"/>
          <w:marRight w:val="0"/>
          <w:marTop w:val="0"/>
          <w:marBottom w:val="0"/>
          <w:divBdr>
            <w:top w:val="none" w:sz="0" w:space="0" w:color="auto"/>
            <w:left w:val="none" w:sz="0" w:space="0" w:color="auto"/>
            <w:bottom w:val="none" w:sz="0" w:space="0" w:color="auto"/>
            <w:right w:val="none" w:sz="0" w:space="0" w:color="auto"/>
          </w:divBdr>
        </w:div>
        <w:div w:id="1949386719">
          <w:marLeft w:val="0"/>
          <w:marRight w:val="0"/>
          <w:marTop w:val="0"/>
          <w:marBottom w:val="0"/>
          <w:divBdr>
            <w:top w:val="none" w:sz="0" w:space="0" w:color="auto"/>
            <w:left w:val="none" w:sz="0" w:space="0" w:color="auto"/>
            <w:bottom w:val="none" w:sz="0" w:space="0" w:color="auto"/>
            <w:right w:val="none" w:sz="0" w:space="0" w:color="auto"/>
          </w:divBdr>
        </w:div>
        <w:div w:id="1556744363">
          <w:marLeft w:val="0"/>
          <w:marRight w:val="0"/>
          <w:marTop w:val="0"/>
          <w:marBottom w:val="0"/>
          <w:divBdr>
            <w:top w:val="none" w:sz="0" w:space="0" w:color="auto"/>
            <w:left w:val="none" w:sz="0" w:space="0" w:color="auto"/>
            <w:bottom w:val="none" w:sz="0" w:space="0" w:color="auto"/>
            <w:right w:val="none" w:sz="0" w:space="0" w:color="auto"/>
          </w:divBdr>
        </w:div>
        <w:div w:id="567499563">
          <w:marLeft w:val="0"/>
          <w:marRight w:val="0"/>
          <w:marTop w:val="0"/>
          <w:marBottom w:val="0"/>
          <w:divBdr>
            <w:top w:val="none" w:sz="0" w:space="0" w:color="auto"/>
            <w:left w:val="none" w:sz="0" w:space="0" w:color="auto"/>
            <w:bottom w:val="none" w:sz="0" w:space="0" w:color="auto"/>
            <w:right w:val="none" w:sz="0" w:space="0" w:color="auto"/>
          </w:divBdr>
        </w:div>
      </w:divsChild>
    </w:div>
    <w:div w:id="1173489916">
      <w:bodyDiv w:val="1"/>
      <w:marLeft w:val="0"/>
      <w:marRight w:val="0"/>
      <w:marTop w:val="0"/>
      <w:marBottom w:val="0"/>
      <w:divBdr>
        <w:top w:val="none" w:sz="0" w:space="0" w:color="auto"/>
        <w:left w:val="none" w:sz="0" w:space="0" w:color="auto"/>
        <w:bottom w:val="none" w:sz="0" w:space="0" w:color="auto"/>
        <w:right w:val="none" w:sz="0" w:space="0" w:color="auto"/>
      </w:divBdr>
      <w:divsChild>
        <w:div w:id="1376931198">
          <w:marLeft w:val="0"/>
          <w:marRight w:val="0"/>
          <w:marTop w:val="0"/>
          <w:marBottom w:val="0"/>
          <w:divBdr>
            <w:top w:val="none" w:sz="0" w:space="0" w:color="auto"/>
            <w:left w:val="none" w:sz="0" w:space="0" w:color="auto"/>
            <w:bottom w:val="none" w:sz="0" w:space="0" w:color="auto"/>
            <w:right w:val="none" w:sz="0" w:space="0" w:color="auto"/>
          </w:divBdr>
        </w:div>
        <w:div w:id="2037809084">
          <w:marLeft w:val="0"/>
          <w:marRight w:val="0"/>
          <w:marTop w:val="0"/>
          <w:marBottom w:val="0"/>
          <w:divBdr>
            <w:top w:val="none" w:sz="0" w:space="0" w:color="auto"/>
            <w:left w:val="none" w:sz="0" w:space="0" w:color="auto"/>
            <w:bottom w:val="none" w:sz="0" w:space="0" w:color="auto"/>
            <w:right w:val="none" w:sz="0" w:space="0" w:color="auto"/>
          </w:divBdr>
        </w:div>
        <w:div w:id="67895913">
          <w:marLeft w:val="0"/>
          <w:marRight w:val="0"/>
          <w:marTop w:val="0"/>
          <w:marBottom w:val="0"/>
          <w:divBdr>
            <w:top w:val="none" w:sz="0" w:space="0" w:color="auto"/>
            <w:left w:val="none" w:sz="0" w:space="0" w:color="auto"/>
            <w:bottom w:val="none" w:sz="0" w:space="0" w:color="auto"/>
            <w:right w:val="none" w:sz="0" w:space="0" w:color="auto"/>
          </w:divBdr>
        </w:div>
        <w:div w:id="1815171821">
          <w:marLeft w:val="0"/>
          <w:marRight w:val="0"/>
          <w:marTop w:val="0"/>
          <w:marBottom w:val="0"/>
          <w:divBdr>
            <w:top w:val="none" w:sz="0" w:space="0" w:color="auto"/>
            <w:left w:val="none" w:sz="0" w:space="0" w:color="auto"/>
            <w:bottom w:val="none" w:sz="0" w:space="0" w:color="auto"/>
            <w:right w:val="none" w:sz="0" w:space="0" w:color="auto"/>
          </w:divBdr>
        </w:div>
        <w:div w:id="1743790416">
          <w:marLeft w:val="0"/>
          <w:marRight w:val="0"/>
          <w:marTop w:val="0"/>
          <w:marBottom w:val="0"/>
          <w:divBdr>
            <w:top w:val="none" w:sz="0" w:space="0" w:color="auto"/>
            <w:left w:val="none" w:sz="0" w:space="0" w:color="auto"/>
            <w:bottom w:val="none" w:sz="0" w:space="0" w:color="auto"/>
            <w:right w:val="none" w:sz="0" w:space="0" w:color="auto"/>
          </w:divBdr>
        </w:div>
        <w:div w:id="385374639">
          <w:marLeft w:val="0"/>
          <w:marRight w:val="0"/>
          <w:marTop w:val="0"/>
          <w:marBottom w:val="0"/>
          <w:divBdr>
            <w:top w:val="none" w:sz="0" w:space="0" w:color="auto"/>
            <w:left w:val="none" w:sz="0" w:space="0" w:color="auto"/>
            <w:bottom w:val="none" w:sz="0" w:space="0" w:color="auto"/>
            <w:right w:val="none" w:sz="0" w:space="0" w:color="auto"/>
          </w:divBdr>
        </w:div>
        <w:div w:id="1020742276">
          <w:marLeft w:val="0"/>
          <w:marRight w:val="0"/>
          <w:marTop w:val="0"/>
          <w:marBottom w:val="0"/>
          <w:divBdr>
            <w:top w:val="none" w:sz="0" w:space="0" w:color="auto"/>
            <w:left w:val="none" w:sz="0" w:space="0" w:color="auto"/>
            <w:bottom w:val="none" w:sz="0" w:space="0" w:color="auto"/>
            <w:right w:val="none" w:sz="0" w:space="0" w:color="auto"/>
          </w:divBdr>
        </w:div>
        <w:div w:id="1151946926">
          <w:marLeft w:val="0"/>
          <w:marRight w:val="0"/>
          <w:marTop w:val="0"/>
          <w:marBottom w:val="0"/>
          <w:divBdr>
            <w:top w:val="none" w:sz="0" w:space="0" w:color="auto"/>
            <w:left w:val="none" w:sz="0" w:space="0" w:color="auto"/>
            <w:bottom w:val="none" w:sz="0" w:space="0" w:color="auto"/>
            <w:right w:val="none" w:sz="0" w:space="0" w:color="auto"/>
          </w:divBdr>
        </w:div>
        <w:div w:id="832379958">
          <w:marLeft w:val="0"/>
          <w:marRight w:val="0"/>
          <w:marTop w:val="0"/>
          <w:marBottom w:val="0"/>
          <w:divBdr>
            <w:top w:val="none" w:sz="0" w:space="0" w:color="auto"/>
            <w:left w:val="none" w:sz="0" w:space="0" w:color="auto"/>
            <w:bottom w:val="none" w:sz="0" w:space="0" w:color="auto"/>
            <w:right w:val="none" w:sz="0" w:space="0" w:color="auto"/>
          </w:divBdr>
        </w:div>
      </w:divsChild>
    </w:div>
    <w:div w:id="1228414259">
      <w:bodyDiv w:val="1"/>
      <w:marLeft w:val="0"/>
      <w:marRight w:val="0"/>
      <w:marTop w:val="0"/>
      <w:marBottom w:val="0"/>
      <w:divBdr>
        <w:top w:val="none" w:sz="0" w:space="0" w:color="auto"/>
        <w:left w:val="none" w:sz="0" w:space="0" w:color="auto"/>
        <w:bottom w:val="none" w:sz="0" w:space="0" w:color="auto"/>
        <w:right w:val="none" w:sz="0" w:space="0" w:color="auto"/>
      </w:divBdr>
      <w:divsChild>
        <w:div w:id="1169520859">
          <w:marLeft w:val="0"/>
          <w:marRight w:val="0"/>
          <w:marTop w:val="0"/>
          <w:marBottom w:val="0"/>
          <w:divBdr>
            <w:top w:val="none" w:sz="0" w:space="0" w:color="auto"/>
            <w:left w:val="none" w:sz="0" w:space="0" w:color="auto"/>
            <w:bottom w:val="none" w:sz="0" w:space="0" w:color="auto"/>
            <w:right w:val="none" w:sz="0" w:space="0" w:color="auto"/>
          </w:divBdr>
        </w:div>
        <w:div w:id="70667299">
          <w:marLeft w:val="0"/>
          <w:marRight w:val="0"/>
          <w:marTop w:val="0"/>
          <w:marBottom w:val="0"/>
          <w:divBdr>
            <w:top w:val="none" w:sz="0" w:space="0" w:color="auto"/>
            <w:left w:val="none" w:sz="0" w:space="0" w:color="auto"/>
            <w:bottom w:val="none" w:sz="0" w:space="0" w:color="auto"/>
            <w:right w:val="none" w:sz="0" w:space="0" w:color="auto"/>
          </w:divBdr>
        </w:div>
        <w:div w:id="1881548738">
          <w:marLeft w:val="0"/>
          <w:marRight w:val="0"/>
          <w:marTop w:val="0"/>
          <w:marBottom w:val="0"/>
          <w:divBdr>
            <w:top w:val="none" w:sz="0" w:space="0" w:color="auto"/>
            <w:left w:val="none" w:sz="0" w:space="0" w:color="auto"/>
            <w:bottom w:val="none" w:sz="0" w:space="0" w:color="auto"/>
            <w:right w:val="none" w:sz="0" w:space="0" w:color="auto"/>
          </w:divBdr>
        </w:div>
        <w:div w:id="1671134366">
          <w:marLeft w:val="0"/>
          <w:marRight w:val="0"/>
          <w:marTop w:val="0"/>
          <w:marBottom w:val="0"/>
          <w:divBdr>
            <w:top w:val="none" w:sz="0" w:space="0" w:color="auto"/>
            <w:left w:val="none" w:sz="0" w:space="0" w:color="auto"/>
            <w:bottom w:val="none" w:sz="0" w:space="0" w:color="auto"/>
            <w:right w:val="none" w:sz="0" w:space="0" w:color="auto"/>
          </w:divBdr>
        </w:div>
        <w:div w:id="1911649331">
          <w:marLeft w:val="0"/>
          <w:marRight w:val="0"/>
          <w:marTop w:val="0"/>
          <w:marBottom w:val="0"/>
          <w:divBdr>
            <w:top w:val="none" w:sz="0" w:space="0" w:color="auto"/>
            <w:left w:val="none" w:sz="0" w:space="0" w:color="auto"/>
            <w:bottom w:val="none" w:sz="0" w:space="0" w:color="auto"/>
            <w:right w:val="none" w:sz="0" w:space="0" w:color="auto"/>
          </w:divBdr>
        </w:div>
        <w:div w:id="1832791982">
          <w:marLeft w:val="0"/>
          <w:marRight w:val="0"/>
          <w:marTop w:val="0"/>
          <w:marBottom w:val="0"/>
          <w:divBdr>
            <w:top w:val="none" w:sz="0" w:space="0" w:color="auto"/>
            <w:left w:val="none" w:sz="0" w:space="0" w:color="auto"/>
            <w:bottom w:val="none" w:sz="0" w:space="0" w:color="auto"/>
            <w:right w:val="none" w:sz="0" w:space="0" w:color="auto"/>
          </w:divBdr>
        </w:div>
        <w:div w:id="1282419411">
          <w:marLeft w:val="0"/>
          <w:marRight w:val="0"/>
          <w:marTop w:val="0"/>
          <w:marBottom w:val="0"/>
          <w:divBdr>
            <w:top w:val="none" w:sz="0" w:space="0" w:color="auto"/>
            <w:left w:val="none" w:sz="0" w:space="0" w:color="auto"/>
            <w:bottom w:val="none" w:sz="0" w:space="0" w:color="auto"/>
            <w:right w:val="none" w:sz="0" w:space="0" w:color="auto"/>
          </w:divBdr>
        </w:div>
        <w:div w:id="1819105934">
          <w:marLeft w:val="0"/>
          <w:marRight w:val="0"/>
          <w:marTop w:val="0"/>
          <w:marBottom w:val="0"/>
          <w:divBdr>
            <w:top w:val="none" w:sz="0" w:space="0" w:color="auto"/>
            <w:left w:val="none" w:sz="0" w:space="0" w:color="auto"/>
            <w:bottom w:val="none" w:sz="0" w:space="0" w:color="auto"/>
            <w:right w:val="none" w:sz="0" w:space="0" w:color="auto"/>
          </w:divBdr>
        </w:div>
        <w:div w:id="774252296">
          <w:marLeft w:val="0"/>
          <w:marRight w:val="0"/>
          <w:marTop w:val="0"/>
          <w:marBottom w:val="0"/>
          <w:divBdr>
            <w:top w:val="none" w:sz="0" w:space="0" w:color="auto"/>
            <w:left w:val="none" w:sz="0" w:space="0" w:color="auto"/>
            <w:bottom w:val="none" w:sz="0" w:space="0" w:color="auto"/>
            <w:right w:val="none" w:sz="0" w:space="0" w:color="auto"/>
          </w:divBdr>
        </w:div>
        <w:div w:id="2035645942">
          <w:marLeft w:val="0"/>
          <w:marRight w:val="0"/>
          <w:marTop w:val="0"/>
          <w:marBottom w:val="0"/>
          <w:divBdr>
            <w:top w:val="none" w:sz="0" w:space="0" w:color="auto"/>
            <w:left w:val="none" w:sz="0" w:space="0" w:color="auto"/>
            <w:bottom w:val="none" w:sz="0" w:space="0" w:color="auto"/>
            <w:right w:val="none" w:sz="0" w:space="0" w:color="auto"/>
          </w:divBdr>
        </w:div>
        <w:div w:id="105581440">
          <w:marLeft w:val="0"/>
          <w:marRight w:val="0"/>
          <w:marTop w:val="0"/>
          <w:marBottom w:val="0"/>
          <w:divBdr>
            <w:top w:val="none" w:sz="0" w:space="0" w:color="auto"/>
            <w:left w:val="none" w:sz="0" w:space="0" w:color="auto"/>
            <w:bottom w:val="none" w:sz="0" w:space="0" w:color="auto"/>
            <w:right w:val="none" w:sz="0" w:space="0" w:color="auto"/>
          </w:divBdr>
        </w:div>
        <w:div w:id="1206408484">
          <w:marLeft w:val="0"/>
          <w:marRight w:val="0"/>
          <w:marTop w:val="0"/>
          <w:marBottom w:val="0"/>
          <w:divBdr>
            <w:top w:val="none" w:sz="0" w:space="0" w:color="auto"/>
            <w:left w:val="none" w:sz="0" w:space="0" w:color="auto"/>
            <w:bottom w:val="none" w:sz="0" w:space="0" w:color="auto"/>
            <w:right w:val="none" w:sz="0" w:space="0" w:color="auto"/>
          </w:divBdr>
        </w:div>
        <w:div w:id="2016302793">
          <w:marLeft w:val="0"/>
          <w:marRight w:val="0"/>
          <w:marTop w:val="0"/>
          <w:marBottom w:val="0"/>
          <w:divBdr>
            <w:top w:val="none" w:sz="0" w:space="0" w:color="auto"/>
            <w:left w:val="none" w:sz="0" w:space="0" w:color="auto"/>
            <w:bottom w:val="none" w:sz="0" w:space="0" w:color="auto"/>
            <w:right w:val="none" w:sz="0" w:space="0" w:color="auto"/>
          </w:divBdr>
        </w:div>
        <w:div w:id="223489805">
          <w:marLeft w:val="0"/>
          <w:marRight w:val="0"/>
          <w:marTop w:val="0"/>
          <w:marBottom w:val="0"/>
          <w:divBdr>
            <w:top w:val="none" w:sz="0" w:space="0" w:color="auto"/>
            <w:left w:val="none" w:sz="0" w:space="0" w:color="auto"/>
            <w:bottom w:val="none" w:sz="0" w:space="0" w:color="auto"/>
            <w:right w:val="none" w:sz="0" w:space="0" w:color="auto"/>
          </w:divBdr>
        </w:div>
        <w:div w:id="500900121">
          <w:marLeft w:val="0"/>
          <w:marRight w:val="0"/>
          <w:marTop w:val="0"/>
          <w:marBottom w:val="0"/>
          <w:divBdr>
            <w:top w:val="none" w:sz="0" w:space="0" w:color="auto"/>
            <w:left w:val="none" w:sz="0" w:space="0" w:color="auto"/>
            <w:bottom w:val="none" w:sz="0" w:space="0" w:color="auto"/>
            <w:right w:val="none" w:sz="0" w:space="0" w:color="auto"/>
          </w:divBdr>
        </w:div>
        <w:div w:id="1606426869">
          <w:marLeft w:val="0"/>
          <w:marRight w:val="0"/>
          <w:marTop w:val="0"/>
          <w:marBottom w:val="0"/>
          <w:divBdr>
            <w:top w:val="none" w:sz="0" w:space="0" w:color="auto"/>
            <w:left w:val="none" w:sz="0" w:space="0" w:color="auto"/>
            <w:bottom w:val="none" w:sz="0" w:space="0" w:color="auto"/>
            <w:right w:val="none" w:sz="0" w:space="0" w:color="auto"/>
          </w:divBdr>
        </w:div>
        <w:div w:id="1473135694">
          <w:marLeft w:val="0"/>
          <w:marRight w:val="0"/>
          <w:marTop w:val="0"/>
          <w:marBottom w:val="0"/>
          <w:divBdr>
            <w:top w:val="none" w:sz="0" w:space="0" w:color="auto"/>
            <w:left w:val="none" w:sz="0" w:space="0" w:color="auto"/>
            <w:bottom w:val="none" w:sz="0" w:space="0" w:color="auto"/>
            <w:right w:val="none" w:sz="0" w:space="0" w:color="auto"/>
          </w:divBdr>
        </w:div>
        <w:div w:id="2084404228">
          <w:marLeft w:val="0"/>
          <w:marRight w:val="0"/>
          <w:marTop w:val="0"/>
          <w:marBottom w:val="0"/>
          <w:divBdr>
            <w:top w:val="none" w:sz="0" w:space="0" w:color="auto"/>
            <w:left w:val="none" w:sz="0" w:space="0" w:color="auto"/>
            <w:bottom w:val="none" w:sz="0" w:space="0" w:color="auto"/>
            <w:right w:val="none" w:sz="0" w:space="0" w:color="auto"/>
          </w:divBdr>
        </w:div>
        <w:div w:id="1126776464">
          <w:marLeft w:val="0"/>
          <w:marRight w:val="0"/>
          <w:marTop w:val="0"/>
          <w:marBottom w:val="0"/>
          <w:divBdr>
            <w:top w:val="none" w:sz="0" w:space="0" w:color="auto"/>
            <w:left w:val="none" w:sz="0" w:space="0" w:color="auto"/>
            <w:bottom w:val="none" w:sz="0" w:space="0" w:color="auto"/>
            <w:right w:val="none" w:sz="0" w:space="0" w:color="auto"/>
          </w:divBdr>
        </w:div>
        <w:div w:id="1155217522">
          <w:marLeft w:val="0"/>
          <w:marRight w:val="0"/>
          <w:marTop w:val="0"/>
          <w:marBottom w:val="0"/>
          <w:divBdr>
            <w:top w:val="none" w:sz="0" w:space="0" w:color="auto"/>
            <w:left w:val="none" w:sz="0" w:space="0" w:color="auto"/>
            <w:bottom w:val="none" w:sz="0" w:space="0" w:color="auto"/>
            <w:right w:val="none" w:sz="0" w:space="0" w:color="auto"/>
          </w:divBdr>
        </w:div>
        <w:div w:id="2043631700">
          <w:marLeft w:val="0"/>
          <w:marRight w:val="0"/>
          <w:marTop w:val="0"/>
          <w:marBottom w:val="0"/>
          <w:divBdr>
            <w:top w:val="none" w:sz="0" w:space="0" w:color="auto"/>
            <w:left w:val="none" w:sz="0" w:space="0" w:color="auto"/>
            <w:bottom w:val="none" w:sz="0" w:space="0" w:color="auto"/>
            <w:right w:val="none" w:sz="0" w:space="0" w:color="auto"/>
          </w:divBdr>
        </w:div>
        <w:div w:id="1118450421">
          <w:marLeft w:val="0"/>
          <w:marRight w:val="0"/>
          <w:marTop w:val="0"/>
          <w:marBottom w:val="0"/>
          <w:divBdr>
            <w:top w:val="none" w:sz="0" w:space="0" w:color="auto"/>
            <w:left w:val="none" w:sz="0" w:space="0" w:color="auto"/>
            <w:bottom w:val="none" w:sz="0" w:space="0" w:color="auto"/>
            <w:right w:val="none" w:sz="0" w:space="0" w:color="auto"/>
          </w:divBdr>
        </w:div>
        <w:div w:id="73205903">
          <w:marLeft w:val="0"/>
          <w:marRight w:val="0"/>
          <w:marTop w:val="0"/>
          <w:marBottom w:val="0"/>
          <w:divBdr>
            <w:top w:val="none" w:sz="0" w:space="0" w:color="auto"/>
            <w:left w:val="none" w:sz="0" w:space="0" w:color="auto"/>
            <w:bottom w:val="none" w:sz="0" w:space="0" w:color="auto"/>
            <w:right w:val="none" w:sz="0" w:space="0" w:color="auto"/>
          </w:divBdr>
        </w:div>
        <w:div w:id="1563297582">
          <w:marLeft w:val="0"/>
          <w:marRight w:val="0"/>
          <w:marTop w:val="0"/>
          <w:marBottom w:val="0"/>
          <w:divBdr>
            <w:top w:val="none" w:sz="0" w:space="0" w:color="auto"/>
            <w:left w:val="none" w:sz="0" w:space="0" w:color="auto"/>
            <w:bottom w:val="none" w:sz="0" w:space="0" w:color="auto"/>
            <w:right w:val="none" w:sz="0" w:space="0" w:color="auto"/>
          </w:divBdr>
        </w:div>
        <w:div w:id="22825565">
          <w:marLeft w:val="0"/>
          <w:marRight w:val="0"/>
          <w:marTop w:val="0"/>
          <w:marBottom w:val="0"/>
          <w:divBdr>
            <w:top w:val="none" w:sz="0" w:space="0" w:color="auto"/>
            <w:left w:val="none" w:sz="0" w:space="0" w:color="auto"/>
            <w:bottom w:val="none" w:sz="0" w:space="0" w:color="auto"/>
            <w:right w:val="none" w:sz="0" w:space="0" w:color="auto"/>
          </w:divBdr>
        </w:div>
        <w:div w:id="1622302242">
          <w:marLeft w:val="0"/>
          <w:marRight w:val="0"/>
          <w:marTop w:val="0"/>
          <w:marBottom w:val="0"/>
          <w:divBdr>
            <w:top w:val="none" w:sz="0" w:space="0" w:color="auto"/>
            <w:left w:val="none" w:sz="0" w:space="0" w:color="auto"/>
            <w:bottom w:val="none" w:sz="0" w:space="0" w:color="auto"/>
            <w:right w:val="none" w:sz="0" w:space="0" w:color="auto"/>
          </w:divBdr>
        </w:div>
        <w:div w:id="1726876091">
          <w:marLeft w:val="0"/>
          <w:marRight w:val="0"/>
          <w:marTop w:val="0"/>
          <w:marBottom w:val="0"/>
          <w:divBdr>
            <w:top w:val="none" w:sz="0" w:space="0" w:color="auto"/>
            <w:left w:val="none" w:sz="0" w:space="0" w:color="auto"/>
            <w:bottom w:val="none" w:sz="0" w:space="0" w:color="auto"/>
            <w:right w:val="none" w:sz="0" w:space="0" w:color="auto"/>
          </w:divBdr>
        </w:div>
        <w:div w:id="1663847806">
          <w:marLeft w:val="0"/>
          <w:marRight w:val="0"/>
          <w:marTop w:val="0"/>
          <w:marBottom w:val="0"/>
          <w:divBdr>
            <w:top w:val="none" w:sz="0" w:space="0" w:color="auto"/>
            <w:left w:val="none" w:sz="0" w:space="0" w:color="auto"/>
            <w:bottom w:val="none" w:sz="0" w:space="0" w:color="auto"/>
            <w:right w:val="none" w:sz="0" w:space="0" w:color="auto"/>
          </w:divBdr>
        </w:div>
        <w:div w:id="60450787">
          <w:marLeft w:val="0"/>
          <w:marRight w:val="0"/>
          <w:marTop w:val="0"/>
          <w:marBottom w:val="0"/>
          <w:divBdr>
            <w:top w:val="none" w:sz="0" w:space="0" w:color="auto"/>
            <w:left w:val="none" w:sz="0" w:space="0" w:color="auto"/>
            <w:bottom w:val="none" w:sz="0" w:space="0" w:color="auto"/>
            <w:right w:val="none" w:sz="0" w:space="0" w:color="auto"/>
          </w:divBdr>
        </w:div>
        <w:div w:id="97680108">
          <w:marLeft w:val="0"/>
          <w:marRight w:val="0"/>
          <w:marTop w:val="0"/>
          <w:marBottom w:val="0"/>
          <w:divBdr>
            <w:top w:val="none" w:sz="0" w:space="0" w:color="auto"/>
            <w:left w:val="none" w:sz="0" w:space="0" w:color="auto"/>
            <w:bottom w:val="none" w:sz="0" w:space="0" w:color="auto"/>
            <w:right w:val="none" w:sz="0" w:space="0" w:color="auto"/>
          </w:divBdr>
        </w:div>
        <w:div w:id="1491601210">
          <w:marLeft w:val="0"/>
          <w:marRight w:val="0"/>
          <w:marTop w:val="0"/>
          <w:marBottom w:val="0"/>
          <w:divBdr>
            <w:top w:val="none" w:sz="0" w:space="0" w:color="auto"/>
            <w:left w:val="none" w:sz="0" w:space="0" w:color="auto"/>
            <w:bottom w:val="none" w:sz="0" w:space="0" w:color="auto"/>
            <w:right w:val="none" w:sz="0" w:space="0" w:color="auto"/>
          </w:divBdr>
        </w:div>
        <w:div w:id="1371495972">
          <w:marLeft w:val="0"/>
          <w:marRight w:val="0"/>
          <w:marTop w:val="0"/>
          <w:marBottom w:val="0"/>
          <w:divBdr>
            <w:top w:val="none" w:sz="0" w:space="0" w:color="auto"/>
            <w:left w:val="none" w:sz="0" w:space="0" w:color="auto"/>
            <w:bottom w:val="none" w:sz="0" w:space="0" w:color="auto"/>
            <w:right w:val="none" w:sz="0" w:space="0" w:color="auto"/>
          </w:divBdr>
        </w:div>
        <w:div w:id="476384937">
          <w:marLeft w:val="0"/>
          <w:marRight w:val="0"/>
          <w:marTop w:val="0"/>
          <w:marBottom w:val="0"/>
          <w:divBdr>
            <w:top w:val="none" w:sz="0" w:space="0" w:color="auto"/>
            <w:left w:val="none" w:sz="0" w:space="0" w:color="auto"/>
            <w:bottom w:val="none" w:sz="0" w:space="0" w:color="auto"/>
            <w:right w:val="none" w:sz="0" w:space="0" w:color="auto"/>
          </w:divBdr>
        </w:div>
        <w:div w:id="1904874203">
          <w:marLeft w:val="0"/>
          <w:marRight w:val="0"/>
          <w:marTop w:val="0"/>
          <w:marBottom w:val="0"/>
          <w:divBdr>
            <w:top w:val="none" w:sz="0" w:space="0" w:color="auto"/>
            <w:left w:val="none" w:sz="0" w:space="0" w:color="auto"/>
            <w:bottom w:val="none" w:sz="0" w:space="0" w:color="auto"/>
            <w:right w:val="none" w:sz="0" w:space="0" w:color="auto"/>
          </w:divBdr>
        </w:div>
        <w:div w:id="1877616029">
          <w:marLeft w:val="0"/>
          <w:marRight w:val="0"/>
          <w:marTop w:val="0"/>
          <w:marBottom w:val="0"/>
          <w:divBdr>
            <w:top w:val="none" w:sz="0" w:space="0" w:color="auto"/>
            <w:left w:val="none" w:sz="0" w:space="0" w:color="auto"/>
            <w:bottom w:val="none" w:sz="0" w:space="0" w:color="auto"/>
            <w:right w:val="none" w:sz="0" w:space="0" w:color="auto"/>
          </w:divBdr>
        </w:div>
        <w:div w:id="310060202">
          <w:marLeft w:val="0"/>
          <w:marRight w:val="0"/>
          <w:marTop w:val="0"/>
          <w:marBottom w:val="0"/>
          <w:divBdr>
            <w:top w:val="none" w:sz="0" w:space="0" w:color="auto"/>
            <w:left w:val="none" w:sz="0" w:space="0" w:color="auto"/>
            <w:bottom w:val="none" w:sz="0" w:space="0" w:color="auto"/>
            <w:right w:val="none" w:sz="0" w:space="0" w:color="auto"/>
          </w:divBdr>
        </w:div>
        <w:div w:id="607734832">
          <w:marLeft w:val="0"/>
          <w:marRight w:val="0"/>
          <w:marTop w:val="0"/>
          <w:marBottom w:val="0"/>
          <w:divBdr>
            <w:top w:val="none" w:sz="0" w:space="0" w:color="auto"/>
            <w:left w:val="none" w:sz="0" w:space="0" w:color="auto"/>
            <w:bottom w:val="none" w:sz="0" w:space="0" w:color="auto"/>
            <w:right w:val="none" w:sz="0" w:space="0" w:color="auto"/>
          </w:divBdr>
        </w:div>
        <w:div w:id="1979607812">
          <w:marLeft w:val="0"/>
          <w:marRight w:val="0"/>
          <w:marTop w:val="0"/>
          <w:marBottom w:val="0"/>
          <w:divBdr>
            <w:top w:val="none" w:sz="0" w:space="0" w:color="auto"/>
            <w:left w:val="none" w:sz="0" w:space="0" w:color="auto"/>
            <w:bottom w:val="none" w:sz="0" w:space="0" w:color="auto"/>
            <w:right w:val="none" w:sz="0" w:space="0" w:color="auto"/>
          </w:divBdr>
        </w:div>
        <w:div w:id="344287222">
          <w:marLeft w:val="0"/>
          <w:marRight w:val="0"/>
          <w:marTop w:val="0"/>
          <w:marBottom w:val="0"/>
          <w:divBdr>
            <w:top w:val="none" w:sz="0" w:space="0" w:color="auto"/>
            <w:left w:val="none" w:sz="0" w:space="0" w:color="auto"/>
            <w:bottom w:val="none" w:sz="0" w:space="0" w:color="auto"/>
            <w:right w:val="none" w:sz="0" w:space="0" w:color="auto"/>
          </w:divBdr>
        </w:div>
        <w:div w:id="1930387001">
          <w:marLeft w:val="0"/>
          <w:marRight w:val="0"/>
          <w:marTop w:val="0"/>
          <w:marBottom w:val="0"/>
          <w:divBdr>
            <w:top w:val="none" w:sz="0" w:space="0" w:color="auto"/>
            <w:left w:val="none" w:sz="0" w:space="0" w:color="auto"/>
            <w:bottom w:val="none" w:sz="0" w:space="0" w:color="auto"/>
            <w:right w:val="none" w:sz="0" w:space="0" w:color="auto"/>
          </w:divBdr>
        </w:div>
        <w:div w:id="1187718230">
          <w:marLeft w:val="0"/>
          <w:marRight w:val="0"/>
          <w:marTop w:val="0"/>
          <w:marBottom w:val="0"/>
          <w:divBdr>
            <w:top w:val="none" w:sz="0" w:space="0" w:color="auto"/>
            <w:left w:val="none" w:sz="0" w:space="0" w:color="auto"/>
            <w:bottom w:val="none" w:sz="0" w:space="0" w:color="auto"/>
            <w:right w:val="none" w:sz="0" w:space="0" w:color="auto"/>
          </w:divBdr>
        </w:div>
        <w:div w:id="122894211">
          <w:marLeft w:val="0"/>
          <w:marRight w:val="0"/>
          <w:marTop w:val="0"/>
          <w:marBottom w:val="0"/>
          <w:divBdr>
            <w:top w:val="none" w:sz="0" w:space="0" w:color="auto"/>
            <w:left w:val="none" w:sz="0" w:space="0" w:color="auto"/>
            <w:bottom w:val="none" w:sz="0" w:space="0" w:color="auto"/>
            <w:right w:val="none" w:sz="0" w:space="0" w:color="auto"/>
          </w:divBdr>
        </w:div>
        <w:div w:id="907153872">
          <w:marLeft w:val="0"/>
          <w:marRight w:val="0"/>
          <w:marTop w:val="0"/>
          <w:marBottom w:val="0"/>
          <w:divBdr>
            <w:top w:val="none" w:sz="0" w:space="0" w:color="auto"/>
            <w:left w:val="none" w:sz="0" w:space="0" w:color="auto"/>
            <w:bottom w:val="none" w:sz="0" w:space="0" w:color="auto"/>
            <w:right w:val="none" w:sz="0" w:space="0" w:color="auto"/>
          </w:divBdr>
        </w:div>
        <w:div w:id="1774403221">
          <w:marLeft w:val="0"/>
          <w:marRight w:val="0"/>
          <w:marTop w:val="0"/>
          <w:marBottom w:val="0"/>
          <w:divBdr>
            <w:top w:val="none" w:sz="0" w:space="0" w:color="auto"/>
            <w:left w:val="none" w:sz="0" w:space="0" w:color="auto"/>
            <w:bottom w:val="none" w:sz="0" w:space="0" w:color="auto"/>
            <w:right w:val="none" w:sz="0" w:space="0" w:color="auto"/>
          </w:divBdr>
        </w:div>
        <w:div w:id="2086605030">
          <w:marLeft w:val="0"/>
          <w:marRight w:val="0"/>
          <w:marTop w:val="0"/>
          <w:marBottom w:val="0"/>
          <w:divBdr>
            <w:top w:val="none" w:sz="0" w:space="0" w:color="auto"/>
            <w:left w:val="none" w:sz="0" w:space="0" w:color="auto"/>
            <w:bottom w:val="none" w:sz="0" w:space="0" w:color="auto"/>
            <w:right w:val="none" w:sz="0" w:space="0" w:color="auto"/>
          </w:divBdr>
        </w:div>
        <w:div w:id="1342732218">
          <w:marLeft w:val="0"/>
          <w:marRight w:val="0"/>
          <w:marTop w:val="0"/>
          <w:marBottom w:val="0"/>
          <w:divBdr>
            <w:top w:val="none" w:sz="0" w:space="0" w:color="auto"/>
            <w:left w:val="none" w:sz="0" w:space="0" w:color="auto"/>
            <w:bottom w:val="none" w:sz="0" w:space="0" w:color="auto"/>
            <w:right w:val="none" w:sz="0" w:space="0" w:color="auto"/>
          </w:divBdr>
        </w:div>
        <w:div w:id="1421633045">
          <w:marLeft w:val="0"/>
          <w:marRight w:val="0"/>
          <w:marTop w:val="0"/>
          <w:marBottom w:val="0"/>
          <w:divBdr>
            <w:top w:val="none" w:sz="0" w:space="0" w:color="auto"/>
            <w:left w:val="none" w:sz="0" w:space="0" w:color="auto"/>
            <w:bottom w:val="none" w:sz="0" w:space="0" w:color="auto"/>
            <w:right w:val="none" w:sz="0" w:space="0" w:color="auto"/>
          </w:divBdr>
        </w:div>
      </w:divsChild>
    </w:div>
    <w:div w:id="1335304830">
      <w:bodyDiv w:val="1"/>
      <w:marLeft w:val="0"/>
      <w:marRight w:val="0"/>
      <w:marTop w:val="0"/>
      <w:marBottom w:val="0"/>
      <w:divBdr>
        <w:top w:val="none" w:sz="0" w:space="0" w:color="auto"/>
        <w:left w:val="none" w:sz="0" w:space="0" w:color="auto"/>
        <w:bottom w:val="none" w:sz="0" w:space="0" w:color="auto"/>
        <w:right w:val="none" w:sz="0" w:space="0" w:color="auto"/>
      </w:divBdr>
    </w:div>
    <w:div w:id="1644693141">
      <w:bodyDiv w:val="1"/>
      <w:marLeft w:val="0"/>
      <w:marRight w:val="0"/>
      <w:marTop w:val="0"/>
      <w:marBottom w:val="0"/>
      <w:divBdr>
        <w:top w:val="none" w:sz="0" w:space="0" w:color="auto"/>
        <w:left w:val="none" w:sz="0" w:space="0" w:color="auto"/>
        <w:bottom w:val="none" w:sz="0" w:space="0" w:color="auto"/>
        <w:right w:val="none" w:sz="0" w:space="0" w:color="auto"/>
      </w:divBdr>
    </w:div>
    <w:div w:id="1730183026">
      <w:bodyDiv w:val="1"/>
      <w:marLeft w:val="0"/>
      <w:marRight w:val="0"/>
      <w:marTop w:val="0"/>
      <w:marBottom w:val="0"/>
      <w:divBdr>
        <w:top w:val="none" w:sz="0" w:space="0" w:color="auto"/>
        <w:left w:val="none" w:sz="0" w:space="0" w:color="auto"/>
        <w:bottom w:val="none" w:sz="0" w:space="0" w:color="auto"/>
        <w:right w:val="none" w:sz="0" w:space="0" w:color="auto"/>
      </w:divBdr>
    </w:div>
    <w:div w:id="1858039957">
      <w:bodyDiv w:val="1"/>
      <w:marLeft w:val="0"/>
      <w:marRight w:val="0"/>
      <w:marTop w:val="0"/>
      <w:marBottom w:val="0"/>
      <w:divBdr>
        <w:top w:val="none" w:sz="0" w:space="0" w:color="auto"/>
        <w:left w:val="none" w:sz="0" w:space="0" w:color="auto"/>
        <w:bottom w:val="none" w:sz="0" w:space="0" w:color="auto"/>
        <w:right w:val="none" w:sz="0" w:space="0" w:color="auto"/>
      </w:divBdr>
      <w:divsChild>
        <w:div w:id="467473481">
          <w:marLeft w:val="0"/>
          <w:marRight w:val="0"/>
          <w:marTop w:val="0"/>
          <w:marBottom w:val="0"/>
          <w:divBdr>
            <w:top w:val="none" w:sz="0" w:space="0" w:color="auto"/>
            <w:left w:val="none" w:sz="0" w:space="0" w:color="auto"/>
            <w:bottom w:val="none" w:sz="0" w:space="0" w:color="auto"/>
            <w:right w:val="none" w:sz="0" w:space="0" w:color="auto"/>
          </w:divBdr>
        </w:div>
        <w:div w:id="1079326894">
          <w:marLeft w:val="0"/>
          <w:marRight w:val="0"/>
          <w:marTop w:val="0"/>
          <w:marBottom w:val="0"/>
          <w:divBdr>
            <w:top w:val="none" w:sz="0" w:space="0" w:color="auto"/>
            <w:left w:val="none" w:sz="0" w:space="0" w:color="auto"/>
            <w:bottom w:val="none" w:sz="0" w:space="0" w:color="auto"/>
            <w:right w:val="none" w:sz="0" w:space="0" w:color="auto"/>
          </w:divBdr>
        </w:div>
        <w:div w:id="2089765847">
          <w:marLeft w:val="0"/>
          <w:marRight w:val="0"/>
          <w:marTop w:val="0"/>
          <w:marBottom w:val="0"/>
          <w:divBdr>
            <w:top w:val="none" w:sz="0" w:space="0" w:color="auto"/>
            <w:left w:val="none" w:sz="0" w:space="0" w:color="auto"/>
            <w:bottom w:val="none" w:sz="0" w:space="0" w:color="auto"/>
            <w:right w:val="none" w:sz="0" w:space="0" w:color="auto"/>
          </w:divBdr>
        </w:div>
        <w:div w:id="155268664">
          <w:marLeft w:val="0"/>
          <w:marRight w:val="0"/>
          <w:marTop w:val="0"/>
          <w:marBottom w:val="0"/>
          <w:divBdr>
            <w:top w:val="none" w:sz="0" w:space="0" w:color="auto"/>
            <w:left w:val="none" w:sz="0" w:space="0" w:color="auto"/>
            <w:bottom w:val="none" w:sz="0" w:space="0" w:color="auto"/>
            <w:right w:val="none" w:sz="0" w:space="0" w:color="auto"/>
          </w:divBdr>
        </w:div>
        <w:div w:id="526256387">
          <w:marLeft w:val="0"/>
          <w:marRight w:val="0"/>
          <w:marTop w:val="0"/>
          <w:marBottom w:val="0"/>
          <w:divBdr>
            <w:top w:val="none" w:sz="0" w:space="0" w:color="auto"/>
            <w:left w:val="none" w:sz="0" w:space="0" w:color="auto"/>
            <w:bottom w:val="none" w:sz="0" w:space="0" w:color="auto"/>
            <w:right w:val="none" w:sz="0" w:space="0" w:color="auto"/>
          </w:divBdr>
        </w:div>
        <w:div w:id="1265383564">
          <w:marLeft w:val="0"/>
          <w:marRight w:val="0"/>
          <w:marTop w:val="0"/>
          <w:marBottom w:val="0"/>
          <w:divBdr>
            <w:top w:val="none" w:sz="0" w:space="0" w:color="auto"/>
            <w:left w:val="none" w:sz="0" w:space="0" w:color="auto"/>
            <w:bottom w:val="none" w:sz="0" w:space="0" w:color="auto"/>
            <w:right w:val="none" w:sz="0" w:space="0" w:color="auto"/>
          </w:divBdr>
        </w:div>
        <w:div w:id="1556434306">
          <w:marLeft w:val="0"/>
          <w:marRight w:val="0"/>
          <w:marTop w:val="0"/>
          <w:marBottom w:val="0"/>
          <w:divBdr>
            <w:top w:val="none" w:sz="0" w:space="0" w:color="auto"/>
            <w:left w:val="none" w:sz="0" w:space="0" w:color="auto"/>
            <w:bottom w:val="none" w:sz="0" w:space="0" w:color="auto"/>
            <w:right w:val="none" w:sz="0" w:space="0" w:color="auto"/>
          </w:divBdr>
        </w:div>
        <w:div w:id="5838049">
          <w:marLeft w:val="0"/>
          <w:marRight w:val="0"/>
          <w:marTop w:val="0"/>
          <w:marBottom w:val="0"/>
          <w:divBdr>
            <w:top w:val="none" w:sz="0" w:space="0" w:color="auto"/>
            <w:left w:val="none" w:sz="0" w:space="0" w:color="auto"/>
            <w:bottom w:val="none" w:sz="0" w:space="0" w:color="auto"/>
            <w:right w:val="none" w:sz="0" w:space="0" w:color="auto"/>
          </w:divBdr>
        </w:div>
        <w:div w:id="234318733">
          <w:marLeft w:val="0"/>
          <w:marRight w:val="0"/>
          <w:marTop w:val="0"/>
          <w:marBottom w:val="0"/>
          <w:divBdr>
            <w:top w:val="none" w:sz="0" w:space="0" w:color="auto"/>
            <w:left w:val="none" w:sz="0" w:space="0" w:color="auto"/>
            <w:bottom w:val="none" w:sz="0" w:space="0" w:color="auto"/>
            <w:right w:val="none" w:sz="0" w:space="0" w:color="auto"/>
          </w:divBdr>
        </w:div>
        <w:div w:id="813376029">
          <w:marLeft w:val="0"/>
          <w:marRight w:val="0"/>
          <w:marTop w:val="0"/>
          <w:marBottom w:val="0"/>
          <w:divBdr>
            <w:top w:val="none" w:sz="0" w:space="0" w:color="auto"/>
            <w:left w:val="none" w:sz="0" w:space="0" w:color="auto"/>
            <w:bottom w:val="none" w:sz="0" w:space="0" w:color="auto"/>
            <w:right w:val="none" w:sz="0" w:space="0" w:color="auto"/>
          </w:divBdr>
        </w:div>
        <w:div w:id="1316840553">
          <w:marLeft w:val="0"/>
          <w:marRight w:val="0"/>
          <w:marTop w:val="0"/>
          <w:marBottom w:val="0"/>
          <w:divBdr>
            <w:top w:val="none" w:sz="0" w:space="0" w:color="auto"/>
            <w:left w:val="none" w:sz="0" w:space="0" w:color="auto"/>
            <w:bottom w:val="none" w:sz="0" w:space="0" w:color="auto"/>
            <w:right w:val="none" w:sz="0" w:space="0" w:color="auto"/>
          </w:divBdr>
        </w:div>
        <w:div w:id="1056582825">
          <w:marLeft w:val="0"/>
          <w:marRight w:val="0"/>
          <w:marTop w:val="0"/>
          <w:marBottom w:val="0"/>
          <w:divBdr>
            <w:top w:val="none" w:sz="0" w:space="0" w:color="auto"/>
            <w:left w:val="none" w:sz="0" w:space="0" w:color="auto"/>
            <w:bottom w:val="none" w:sz="0" w:space="0" w:color="auto"/>
            <w:right w:val="none" w:sz="0" w:space="0" w:color="auto"/>
          </w:divBdr>
        </w:div>
      </w:divsChild>
    </w:div>
    <w:div w:id="2075854049">
      <w:bodyDiv w:val="1"/>
      <w:marLeft w:val="0"/>
      <w:marRight w:val="0"/>
      <w:marTop w:val="0"/>
      <w:marBottom w:val="0"/>
      <w:divBdr>
        <w:top w:val="none" w:sz="0" w:space="0" w:color="auto"/>
        <w:left w:val="none" w:sz="0" w:space="0" w:color="auto"/>
        <w:bottom w:val="none" w:sz="0" w:space="0" w:color="auto"/>
        <w:right w:val="none" w:sz="0" w:space="0" w:color="auto"/>
      </w:divBdr>
      <w:divsChild>
        <w:div w:id="1884055611">
          <w:marLeft w:val="0"/>
          <w:marRight w:val="0"/>
          <w:marTop w:val="0"/>
          <w:marBottom w:val="0"/>
          <w:divBdr>
            <w:top w:val="none" w:sz="0" w:space="0" w:color="auto"/>
            <w:left w:val="none" w:sz="0" w:space="0" w:color="auto"/>
            <w:bottom w:val="none" w:sz="0" w:space="0" w:color="auto"/>
            <w:right w:val="none" w:sz="0" w:space="0" w:color="auto"/>
          </w:divBdr>
        </w:div>
        <w:div w:id="878469674">
          <w:marLeft w:val="0"/>
          <w:marRight w:val="0"/>
          <w:marTop w:val="0"/>
          <w:marBottom w:val="0"/>
          <w:divBdr>
            <w:top w:val="none" w:sz="0" w:space="0" w:color="auto"/>
            <w:left w:val="none" w:sz="0" w:space="0" w:color="auto"/>
            <w:bottom w:val="none" w:sz="0" w:space="0" w:color="auto"/>
            <w:right w:val="none" w:sz="0" w:space="0" w:color="auto"/>
          </w:divBdr>
        </w:div>
        <w:div w:id="2035230529">
          <w:marLeft w:val="0"/>
          <w:marRight w:val="0"/>
          <w:marTop w:val="0"/>
          <w:marBottom w:val="0"/>
          <w:divBdr>
            <w:top w:val="none" w:sz="0" w:space="0" w:color="auto"/>
            <w:left w:val="none" w:sz="0" w:space="0" w:color="auto"/>
            <w:bottom w:val="none" w:sz="0" w:space="0" w:color="auto"/>
            <w:right w:val="none" w:sz="0" w:space="0" w:color="auto"/>
          </w:divBdr>
        </w:div>
        <w:div w:id="1851335738">
          <w:marLeft w:val="0"/>
          <w:marRight w:val="0"/>
          <w:marTop w:val="0"/>
          <w:marBottom w:val="0"/>
          <w:divBdr>
            <w:top w:val="none" w:sz="0" w:space="0" w:color="auto"/>
            <w:left w:val="none" w:sz="0" w:space="0" w:color="auto"/>
            <w:bottom w:val="none" w:sz="0" w:space="0" w:color="auto"/>
            <w:right w:val="none" w:sz="0" w:space="0" w:color="auto"/>
          </w:divBdr>
        </w:div>
        <w:div w:id="1697464418">
          <w:marLeft w:val="0"/>
          <w:marRight w:val="0"/>
          <w:marTop w:val="0"/>
          <w:marBottom w:val="0"/>
          <w:divBdr>
            <w:top w:val="none" w:sz="0" w:space="0" w:color="auto"/>
            <w:left w:val="none" w:sz="0" w:space="0" w:color="auto"/>
            <w:bottom w:val="none" w:sz="0" w:space="0" w:color="auto"/>
            <w:right w:val="none" w:sz="0" w:space="0" w:color="auto"/>
          </w:divBdr>
        </w:div>
        <w:div w:id="176233240">
          <w:marLeft w:val="0"/>
          <w:marRight w:val="0"/>
          <w:marTop w:val="0"/>
          <w:marBottom w:val="0"/>
          <w:divBdr>
            <w:top w:val="none" w:sz="0" w:space="0" w:color="auto"/>
            <w:left w:val="none" w:sz="0" w:space="0" w:color="auto"/>
            <w:bottom w:val="none" w:sz="0" w:space="0" w:color="auto"/>
            <w:right w:val="none" w:sz="0" w:space="0" w:color="auto"/>
          </w:divBdr>
        </w:div>
        <w:div w:id="2057272049">
          <w:marLeft w:val="0"/>
          <w:marRight w:val="0"/>
          <w:marTop w:val="0"/>
          <w:marBottom w:val="0"/>
          <w:divBdr>
            <w:top w:val="none" w:sz="0" w:space="0" w:color="auto"/>
            <w:left w:val="none" w:sz="0" w:space="0" w:color="auto"/>
            <w:bottom w:val="none" w:sz="0" w:space="0" w:color="auto"/>
            <w:right w:val="none" w:sz="0" w:space="0" w:color="auto"/>
          </w:divBdr>
        </w:div>
        <w:div w:id="289744111">
          <w:marLeft w:val="0"/>
          <w:marRight w:val="0"/>
          <w:marTop w:val="0"/>
          <w:marBottom w:val="0"/>
          <w:divBdr>
            <w:top w:val="none" w:sz="0" w:space="0" w:color="auto"/>
            <w:left w:val="none" w:sz="0" w:space="0" w:color="auto"/>
            <w:bottom w:val="none" w:sz="0" w:space="0" w:color="auto"/>
            <w:right w:val="none" w:sz="0" w:space="0" w:color="auto"/>
          </w:divBdr>
        </w:div>
        <w:div w:id="1873419014">
          <w:marLeft w:val="0"/>
          <w:marRight w:val="0"/>
          <w:marTop w:val="0"/>
          <w:marBottom w:val="0"/>
          <w:divBdr>
            <w:top w:val="none" w:sz="0" w:space="0" w:color="auto"/>
            <w:left w:val="none" w:sz="0" w:space="0" w:color="auto"/>
            <w:bottom w:val="none" w:sz="0" w:space="0" w:color="auto"/>
            <w:right w:val="none" w:sz="0" w:space="0" w:color="auto"/>
          </w:divBdr>
        </w:div>
        <w:div w:id="1226453495">
          <w:marLeft w:val="0"/>
          <w:marRight w:val="0"/>
          <w:marTop w:val="0"/>
          <w:marBottom w:val="0"/>
          <w:divBdr>
            <w:top w:val="none" w:sz="0" w:space="0" w:color="auto"/>
            <w:left w:val="none" w:sz="0" w:space="0" w:color="auto"/>
            <w:bottom w:val="none" w:sz="0" w:space="0" w:color="auto"/>
            <w:right w:val="none" w:sz="0" w:space="0" w:color="auto"/>
          </w:divBdr>
        </w:div>
        <w:div w:id="1681852925">
          <w:marLeft w:val="0"/>
          <w:marRight w:val="0"/>
          <w:marTop w:val="0"/>
          <w:marBottom w:val="0"/>
          <w:divBdr>
            <w:top w:val="none" w:sz="0" w:space="0" w:color="auto"/>
            <w:left w:val="none" w:sz="0" w:space="0" w:color="auto"/>
            <w:bottom w:val="none" w:sz="0" w:space="0" w:color="auto"/>
            <w:right w:val="none" w:sz="0" w:space="0" w:color="auto"/>
          </w:divBdr>
        </w:div>
        <w:div w:id="704132889">
          <w:marLeft w:val="0"/>
          <w:marRight w:val="0"/>
          <w:marTop w:val="0"/>
          <w:marBottom w:val="0"/>
          <w:divBdr>
            <w:top w:val="none" w:sz="0" w:space="0" w:color="auto"/>
            <w:left w:val="none" w:sz="0" w:space="0" w:color="auto"/>
            <w:bottom w:val="none" w:sz="0" w:space="0" w:color="auto"/>
            <w:right w:val="none" w:sz="0" w:space="0" w:color="auto"/>
          </w:divBdr>
        </w:div>
        <w:div w:id="1223445604">
          <w:marLeft w:val="0"/>
          <w:marRight w:val="0"/>
          <w:marTop w:val="0"/>
          <w:marBottom w:val="0"/>
          <w:divBdr>
            <w:top w:val="none" w:sz="0" w:space="0" w:color="auto"/>
            <w:left w:val="none" w:sz="0" w:space="0" w:color="auto"/>
            <w:bottom w:val="none" w:sz="0" w:space="0" w:color="auto"/>
            <w:right w:val="none" w:sz="0" w:space="0" w:color="auto"/>
          </w:divBdr>
        </w:div>
        <w:div w:id="612521289">
          <w:marLeft w:val="0"/>
          <w:marRight w:val="0"/>
          <w:marTop w:val="0"/>
          <w:marBottom w:val="0"/>
          <w:divBdr>
            <w:top w:val="none" w:sz="0" w:space="0" w:color="auto"/>
            <w:left w:val="none" w:sz="0" w:space="0" w:color="auto"/>
            <w:bottom w:val="none" w:sz="0" w:space="0" w:color="auto"/>
            <w:right w:val="none" w:sz="0" w:space="0" w:color="auto"/>
          </w:divBdr>
        </w:div>
        <w:div w:id="1687637697">
          <w:marLeft w:val="0"/>
          <w:marRight w:val="0"/>
          <w:marTop w:val="0"/>
          <w:marBottom w:val="0"/>
          <w:divBdr>
            <w:top w:val="none" w:sz="0" w:space="0" w:color="auto"/>
            <w:left w:val="none" w:sz="0" w:space="0" w:color="auto"/>
            <w:bottom w:val="none" w:sz="0" w:space="0" w:color="auto"/>
            <w:right w:val="none" w:sz="0" w:space="0" w:color="auto"/>
          </w:divBdr>
        </w:div>
        <w:div w:id="1558904839">
          <w:marLeft w:val="0"/>
          <w:marRight w:val="0"/>
          <w:marTop w:val="0"/>
          <w:marBottom w:val="0"/>
          <w:divBdr>
            <w:top w:val="none" w:sz="0" w:space="0" w:color="auto"/>
            <w:left w:val="none" w:sz="0" w:space="0" w:color="auto"/>
            <w:bottom w:val="none" w:sz="0" w:space="0" w:color="auto"/>
            <w:right w:val="none" w:sz="0" w:space="0" w:color="auto"/>
          </w:divBdr>
        </w:div>
        <w:div w:id="116605271">
          <w:marLeft w:val="0"/>
          <w:marRight w:val="0"/>
          <w:marTop w:val="0"/>
          <w:marBottom w:val="0"/>
          <w:divBdr>
            <w:top w:val="none" w:sz="0" w:space="0" w:color="auto"/>
            <w:left w:val="none" w:sz="0" w:space="0" w:color="auto"/>
            <w:bottom w:val="none" w:sz="0" w:space="0" w:color="auto"/>
            <w:right w:val="none" w:sz="0" w:space="0" w:color="auto"/>
          </w:divBdr>
        </w:div>
        <w:div w:id="860364236">
          <w:marLeft w:val="0"/>
          <w:marRight w:val="0"/>
          <w:marTop w:val="0"/>
          <w:marBottom w:val="0"/>
          <w:divBdr>
            <w:top w:val="none" w:sz="0" w:space="0" w:color="auto"/>
            <w:left w:val="none" w:sz="0" w:space="0" w:color="auto"/>
            <w:bottom w:val="none" w:sz="0" w:space="0" w:color="auto"/>
            <w:right w:val="none" w:sz="0" w:space="0" w:color="auto"/>
          </w:divBdr>
        </w:div>
        <w:div w:id="434519945">
          <w:marLeft w:val="0"/>
          <w:marRight w:val="0"/>
          <w:marTop w:val="0"/>
          <w:marBottom w:val="0"/>
          <w:divBdr>
            <w:top w:val="none" w:sz="0" w:space="0" w:color="auto"/>
            <w:left w:val="none" w:sz="0" w:space="0" w:color="auto"/>
            <w:bottom w:val="none" w:sz="0" w:space="0" w:color="auto"/>
            <w:right w:val="none" w:sz="0" w:space="0" w:color="auto"/>
          </w:divBdr>
        </w:div>
        <w:div w:id="89544315">
          <w:marLeft w:val="0"/>
          <w:marRight w:val="0"/>
          <w:marTop w:val="0"/>
          <w:marBottom w:val="0"/>
          <w:divBdr>
            <w:top w:val="none" w:sz="0" w:space="0" w:color="auto"/>
            <w:left w:val="none" w:sz="0" w:space="0" w:color="auto"/>
            <w:bottom w:val="none" w:sz="0" w:space="0" w:color="auto"/>
            <w:right w:val="none" w:sz="0" w:space="0" w:color="auto"/>
          </w:divBdr>
        </w:div>
        <w:div w:id="1163542847">
          <w:marLeft w:val="0"/>
          <w:marRight w:val="0"/>
          <w:marTop w:val="0"/>
          <w:marBottom w:val="0"/>
          <w:divBdr>
            <w:top w:val="none" w:sz="0" w:space="0" w:color="auto"/>
            <w:left w:val="none" w:sz="0" w:space="0" w:color="auto"/>
            <w:bottom w:val="none" w:sz="0" w:space="0" w:color="auto"/>
            <w:right w:val="none" w:sz="0" w:space="0" w:color="auto"/>
          </w:divBdr>
        </w:div>
        <w:div w:id="521213177">
          <w:marLeft w:val="0"/>
          <w:marRight w:val="0"/>
          <w:marTop w:val="0"/>
          <w:marBottom w:val="0"/>
          <w:divBdr>
            <w:top w:val="none" w:sz="0" w:space="0" w:color="auto"/>
            <w:left w:val="none" w:sz="0" w:space="0" w:color="auto"/>
            <w:bottom w:val="none" w:sz="0" w:space="0" w:color="auto"/>
            <w:right w:val="none" w:sz="0" w:space="0" w:color="auto"/>
          </w:divBdr>
        </w:div>
        <w:div w:id="414085800">
          <w:marLeft w:val="0"/>
          <w:marRight w:val="0"/>
          <w:marTop w:val="0"/>
          <w:marBottom w:val="0"/>
          <w:divBdr>
            <w:top w:val="none" w:sz="0" w:space="0" w:color="auto"/>
            <w:left w:val="none" w:sz="0" w:space="0" w:color="auto"/>
            <w:bottom w:val="none" w:sz="0" w:space="0" w:color="auto"/>
            <w:right w:val="none" w:sz="0" w:space="0" w:color="auto"/>
          </w:divBdr>
        </w:div>
        <w:div w:id="1256475372">
          <w:marLeft w:val="0"/>
          <w:marRight w:val="0"/>
          <w:marTop w:val="0"/>
          <w:marBottom w:val="0"/>
          <w:divBdr>
            <w:top w:val="none" w:sz="0" w:space="0" w:color="auto"/>
            <w:left w:val="none" w:sz="0" w:space="0" w:color="auto"/>
            <w:bottom w:val="none" w:sz="0" w:space="0" w:color="auto"/>
            <w:right w:val="none" w:sz="0" w:space="0" w:color="auto"/>
          </w:divBdr>
        </w:div>
        <w:div w:id="1436242150">
          <w:marLeft w:val="0"/>
          <w:marRight w:val="0"/>
          <w:marTop w:val="0"/>
          <w:marBottom w:val="0"/>
          <w:divBdr>
            <w:top w:val="none" w:sz="0" w:space="0" w:color="auto"/>
            <w:left w:val="none" w:sz="0" w:space="0" w:color="auto"/>
            <w:bottom w:val="none" w:sz="0" w:space="0" w:color="auto"/>
            <w:right w:val="none" w:sz="0" w:space="0" w:color="auto"/>
          </w:divBdr>
        </w:div>
        <w:div w:id="878933904">
          <w:marLeft w:val="0"/>
          <w:marRight w:val="0"/>
          <w:marTop w:val="0"/>
          <w:marBottom w:val="0"/>
          <w:divBdr>
            <w:top w:val="none" w:sz="0" w:space="0" w:color="auto"/>
            <w:left w:val="none" w:sz="0" w:space="0" w:color="auto"/>
            <w:bottom w:val="none" w:sz="0" w:space="0" w:color="auto"/>
            <w:right w:val="none" w:sz="0" w:space="0" w:color="auto"/>
          </w:divBdr>
        </w:div>
      </w:divsChild>
    </w:div>
    <w:div w:id="2085686061">
      <w:bodyDiv w:val="1"/>
      <w:marLeft w:val="0"/>
      <w:marRight w:val="0"/>
      <w:marTop w:val="0"/>
      <w:marBottom w:val="0"/>
      <w:divBdr>
        <w:top w:val="none" w:sz="0" w:space="0" w:color="auto"/>
        <w:left w:val="none" w:sz="0" w:space="0" w:color="auto"/>
        <w:bottom w:val="none" w:sz="0" w:space="0" w:color="auto"/>
        <w:right w:val="none" w:sz="0" w:space="0" w:color="auto"/>
      </w:divBdr>
      <w:divsChild>
        <w:div w:id="346030588">
          <w:marLeft w:val="0"/>
          <w:marRight w:val="0"/>
          <w:marTop w:val="0"/>
          <w:marBottom w:val="0"/>
          <w:divBdr>
            <w:top w:val="none" w:sz="0" w:space="0" w:color="auto"/>
            <w:left w:val="none" w:sz="0" w:space="0" w:color="auto"/>
            <w:bottom w:val="none" w:sz="0" w:space="0" w:color="auto"/>
            <w:right w:val="none" w:sz="0" w:space="0" w:color="auto"/>
          </w:divBdr>
        </w:div>
        <w:div w:id="946086050">
          <w:marLeft w:val="0"/>
          <w:marRight w:val="0"/>
          <w:marTop w:val="0"/>
          <w:marBottom w:val="0"/>
          <w:divBdr>
            <w:top w:val="none" w:sz="0" w:space="0" w:color="auto"/>
            <w:left w:val="none" w:sz="0" w:space="0" w:color="auto"/>
            <w:bottom w:val="none" w:sz="0" w:space="0" w:color="auto"/>
            <w:right w:val="none" w:sz="0" w:space="0" w:color="auto"/>
          </w:divBdr>
        </w:div>
        <w:div w:id="73163449">
          <w:marLeft w:val="0"/>
          <w:marRight w:val="0"/>
          <w:marTop w:val="0"/>
          <w:marBottom w:val="0"/>
          <w:divBdr>
            <w:top w:val="none" w:sz="0" w:space="0" w:color="auto"/>
            <w:left w:val="none" w:sz="0" w:space="0" w:color="auto"/>
            <w:bottom w:val="none" w:sz="0" w:space="0" w:color="auto"/>
            <w:right w:val="none" w:sz="0" w:space="0" w:color="auto"/>
          </w:divBdr>
        </w:div>
        <w:div w:id="24523984">
          <w:marLeft w:val="0"/>
          <w:marRight w:val="0"/>
          <w:marTop w:val="0"/>
          <w:marBottom w:val="0"/>
          <w:divBdr>
            <w:top w:val="none" w:sz="0" w:space="0" w:color="auto"/>
            <w:left w:val="none" w:sz="0" w:space="0" w:color="auto"/>
            <w:bottom w:val="none" w:sz="0" w:space="0" w:color="auto"/>
            <w:right w:val="none" w:sz="0" w:space="0" w:color="auto"/>
          </w:divBdr>
        </w:div>
        <w:div w:id="550657054">
          <w:marLeft w:val="0"/>
          <w:marRight w:val="0"/>
          <w:marTop w:val="0"/>
          <w:marBottom w:val="0"/>
          <w:divBdr>
            <w:top w:val="none" w:sz="0" w:space="0" w:color="auto"/>
            <w:left w:val="none" w:sz="0" w:space="0" w:color="auto"/>
            <w:bottom w:val="none" w:sz="0" w:space="0" w:color="auto"/>
            <w:right w:val="none" w:sz="0" w:space="0" w:color="auto"/>
          </w:divBdr>
        </w:div>
        <w:div w:id="352999111">
          <w:marLeft w:val="0"/>
          <w:marRight w:val="0"/>
          <w:marTop w:val="0"/>
          <w:marBottom w:val="0"/>
          <w:divBdr>
            <w:top w:val="none" w:sz="0" w:space="0" w:color="auto"/>
            <w:left w:val="none" w:sz="0" w:space="0" w:color="auto"/>
            <w:bottom w:val="none" w:sz="0" w:space="0" w:color="auto"/>
            <w:right w:val="none" w:sz="0" w:space="0" w:color="auto"/>
          </w:divBdr>
        </w:div>
        <w:div w:id="847255181">
          <w:marLeft w:val="0"/>
          <w:marRight w:val="0"/>
          <w:marTop w:val="0"/>
          <w:marBottom w:val="0"/>
          <w:divBdr>
            <w:top w:val="none" w:sz="0" w:space="0" w:color="auto"/>
            <w:left w:val="none" w:sz="0" w:space="0" w:color="auto"/>
            <w:bottom w:val="none" w:sz="0" w:space="0" w:color="auto"/>
            <w:right w:val="none" w:sz="0" w:space="0" w:color="auto"/>
          </w:divBdr>
        </w:div>
        <w:div w:id="504517571">
          <w:marLeft w:val="0"/>
          <w:marRight w:val="0"/>
          <w:marTop w:val="0"/>
          <w:marBottom w:val="0"/>
          <w:divBdr>
            <w:top w:val="none" w:sz="0" w:space="0" w:color="auto"/>
            <w:left w:val="none" w:sz="0" w:space="0" w:color="auto"/>
            <w:bottom w:val="none" w:sz="0" w:space="0" w:color="auto"/>
            <w:right w:val="none" w:sz="0" w:space="0" w:color="auto"/>
          </w:divBdr>
        </w:div>
        <w:div w:id="1966229534">
          <w:marLeft w:val="0"/>
          <w:marRight w:val="0"/>
          <w:marTop w:val="0"/>
          <w:marBottom w:val="0"/>
          <w:divBdr>
            <w:top w:val="none" w:sz="0" w:space="0" w:color="auto"/>
            <w:left w:val="none" w:sz="0" w:space="0" w:color="auto"/>
            <w:bottom w:val="none" w:sz="0" w:space="0" w:color="auto"/>
            <w:right w:val="none" w:sz="0" w:space="0" w:color="auto"/>
          </w:divBdr>
        </w:div>
        <w:div w:id="976957732">
          <w:marLeft w:val="0"/>
          <w:marRight w:val="0"/>
          <w:marTop w:val="0"/>
          <w:marBottom w:val="0"/>
          <w:divBdr>
            <w:top w:val="none" w:sz="0" w:space="0" w:color="auto"/>
            <w:left w:val="none" w:sz="0" w:space="0" w:color="auto"/>
            <w:bottom w:val="none" w:sz="0" w:space="0" w:color="auto"/>
            <w:right w:val="none" w:sz="0" w:space="0" w:color="auto"/>
          </w:divBdr>
        </w:div>
        <w:div w:id="1081946724">
          <w:marLeft w:val="0"/>
          <w:marRight w:val="0"/>
          <w:marTop w:val="0"/>
          <w:marBottom w:val="0"/>
          <w:divBdr>
            <w:top w:val="none" w:sz="0" w:space="0" w:color="auto"/>
            <w:left w:val="none" w:sz="0" w:space="0" w:color="auto"/>
            <w:bottom w:val="none" w:sz="0" w:space="0" w:color="auto"/>
            <w:right w:val="none" w:sz="0" w:space="0" w:color="auto"/>
          </w:divBdr>
        </w:div>
        <w:div w:id="1049956823">
          <w:marLeft w:val="0"/>
          <w:marRight w:val="0"/>
          <w:marTop w:val="0"/>
          <w:marBottom w:val="0"/>
          <w:divBdr>
            <w:top w:val="none" w:sz="0" w:space="0" w:color="auto"/>
            <w:left w:val="none" w:sz="0" w:space="0" w:color="auto"/>
            <w:bottom w:val="none" w:sz="0" w:space="0" w:color="auto"/>
            <w:right w:val="none" w:sz="0" w:space="0" w:color="auto"/>
          </w:divBdr>
        </w:div>
        <w:div w:id="90201428">
          <w:marLeft w:val="0"/>
          <w:marRight w:val="0"/>
          <w:marTop w:val="0"/>
          <w:marBottom w:val="0"/>
          <w:divBdr>
            <w:top w:val="none" w:sz="0" w:space="0" w:color="auto"/>
            <w:left w:val="none" w:sz="0" w:space="0" w:color="auto"/>
            <w:bottom w:val="none" w:sz="0" w:space="0" w:color="auto"/>
            <w:right w:val="none" w:sz="0" w:space="0" w:color="auto"/>
          </w:divBdr>
        </w:div>
        <w:div w:id="1917979841">
          <w:marLeft w:val="0"/>
          <w:marRight w:val="0"/>
          <w:marTop w:val="0"/>
          <w:marBottom w:val="0"/>
          <w:divBdr>
            <w:top w:val="none" w:sz="0" w:space="0" w:color="auto"/>
            <w:left w:val="none" w:sz="0" w:space="0" w:color="auto"/>
            <w:bottom w:val="none" w:sz="0" w:space="0" w:color="auto"/>
            <w:right w:val="none" w:sz="0" w:space="0" w:color="auto"/>
          </w:divBdr>
        </w:div>
        <w:div w:id="1601521732">
          <w:marLeft w:val="0"/>
          <w:marRight w:val="0"/>
          <w:marTop w:val="0"/>
          <w:marBottom w:val="0"/>
          <w:divBdr>
            <w:top w:val="none" w:sz="0" w:space="0" w:color="auto"/>
            <w:left w:val="none" w:sz="0" w:space="0" w:color="auto"/>
            <w:bottom w:val="none" w:sz="0" w:space="0" w:color="auto"/>
            <w:right w:val="none" w:sz="0" w:space="0" w:color="auto"/>
          </w:divBdr>
        </w:div>
        <w:div w:id="2145153916">
          <w:marLeft w:val="0"/>
          <w:marRight w:val="0"/>
          <w:marTop w:val="0"/>
          <w:marBottom w:val="0"/>
          <w:divBdr>
            <w:top w:val="none" w:sz="0" w:space="0" w:color="auto"/>
            <w:left w:val="none" w:sz="0" w:space="0" w:color="auto"/>
            <w:bottom w:val="none" w:sz="0" w:space="0" w:color="auto"/>
            <w:right w:val="none" w:sz="0" w:space="0" w:color="auto"/>
          </w:divBdr>
        </w:div>
        <w:div w:id="1989044104">
          <w:marLeft w:val="0"/>
          <w:marRight w:val="0"/>
          <w:marTop w:val="0"/>
          <w:marBottom w:val="0"/>
          <w:divBdr>
            <w:top w:val="none" w:sz="0" w:space="0" w:color="auto"/>
            <w:left w:val="none" w:sz="0" w:space="0" w:color="auto"/>
            <w:bottom w:val="none" w:sz="0" w:space="0" w:color="auto"/>
            <w:right w:val="none" w:sz="0" w:space="0" w:color="auto"/>
          </w:divBdr>
        </w:div>
        <w:div w:id="2074574715">
          <w:marLeft w:val="0"/>
          <w:marRight w:val="0"/>
          <w:marTop w:val="0"/>
          <w:marBottom w:val="0"/>
          <w:divBdr>
            <w:top w:val="none" w:sz="0" w:space="0" w:color="auto"/>
            <w:left w:val="none" w:sz="0" w:space="0" w:color="auto"/>
            <w:bottom w:val="none" w:sz="0" w:space="0" w:color="auto"/>
            <w:right w:val="none" w:sz="0" w:space="0" w:color="auto"/>
          </w:divBdr>
        </w:div>
        <w:div w:id="1306003931">
          <w:marLeft w:val="0"/>
          <w:marRight w:val="0"/>
          <w:marTop w:val="0"/>
          <w:marBottom w:val="0"/>
          <w:divBdr>
            <w:top w:val="none" w:sz="0" w:space="0" w:color="auto"/>
            <w:left w:val="none" w:sz="0" w:space="0" w:color="auto"/>
            <w:bottom w:val="none" w:sz="0" w:space="0" w:color="auto"/>
            <w:right w:val="none" w:sz="0" w:space="0" w:color="auto"/>
          </w:divBdr>
        </w:div>
        <w:div w:id="527908880">
          <w:marLeft w:val="0"/>
          <w:marRight w:val="0"/>
          <w:marTop w:val="0"/>
          <w:marBottom w:val="0"/>
          <w:divBdr>
            <w:top w:val="none" w:sz="0" w:space="0" w:color="auto"/>
            <w:left w:val="none" w:sz="0" w:space="0" w:color="auto"/>
            <w:bottom w:val="none" w:sz="0" w:space="0" w:color="auto"/>
            <w:right w:val="none" w:sz="0" w:space="0" w:color="auto"/>
          </w:divBdr>
        </w:div>
        <w:div w:id="1030957179">
          <w:marLeft w:val="0"/>
          <w:marRight w:val="0"/>
          <w:marTop w:val="0"/>
          <w:marBottom w:val="0"/>
          <w:divBdr>
            <w:top w:val="none" w:sz="0" w:space="0" w:color="auto"/>
            <w:left w:val="none" w:sz="0" w:space="0" w:color="auto"/>
            <w:bottom w:val="none" w:sz="0" w:space="0" w:color="auto"/>
            <w:right w:val="none" w:sz="0" w:space="0" w:color="auto"/>
          </w:divBdr>
        </w:div>
        <w:div w:id="90855304">
          <w:marLeft w:val="0"/>
          <w:marRight w:val="0"/>
          <w:marTop w:val="0"/>
          <w:marBottom w:val="0"/>
          <w:divBdr>
            <w:top w:val="none" w:sz="0" w:space="0" w:color="auto"/>
            <w:left w:val="none" w:sz="0" w:space="0" w:color="auto"/>
            <w:bottom w:val="none" w:sz="0" w:space="0" w:color="auto"/>
            <w:right w:val="none" w:sz="0" w:space="0" w:color="auto"/>
          </w:divBdr>
        </w:div>
        <w:div w:id="472916054">
          <w:marLeft w:val="0"/>
          <w:marRight w:val="0"/>
          <w:marTop w:val="0"/>
          <w:marBottom w:val="0"/>
          <w:divBdr>
            <w:top w:val="none" w:sz="0" w:space="0" w:color="auto"/>
            <w:left w:val="none" w:sz="0" w:space="0" w:color="auto"/>
            <w:bottom w:val="none" w:sz="0" w:space="0" w:color="auto"/>
            <w:right w:val="none" w:sz="0" w:space="0" w:color="auto"/>
          </w:divBdr>
        </w:div>
        <w:div w:id="195969845">
          <w:marLeft w:val="0"/>
          <w:marRight w:val="0"/>
          <w:marTop w:val="0"/>
          <w:marBottom w:val="0"/>
          <w:divBdr>
            <w:top w:val="none" w:sz="0" w:space="0" w:color="auto"/>
            <w:left w:val="none" w:sz="0" w:space="0" w:color="auto"/>
            <w:bottom w:val="none" w:sz="0" w:space="0" w:color="auto"/>
            <w:right w:val="none" w:sz="0" w:space="0" w:color="auto"/>
          </w:divBdr>
        </w:div>
        <w:div w:id="1420296455">
          <w:marLeft w:val="0"/>
          <w:marRight w:val="0"/>
          <w:marTop w:val="0"/>
          <w:marBottom w:val="0"/>
          <w:divBdr>
            <w:top w:val="none" w:sz="0" w:space="0" w:color="auto"/>
            <w:left w:val="none" w:sz="0" w:space="0" w:color="auto"/>
            <w:bottom w:val="none" w:sz="0" w:space="0" w:color="auto"/>
            <w:right w:val="none" w:sz="0" w:space="0" w:color="auto"/>
          </w:divBdr>
        </w:div>
        <w:div w:id="1637761216">
          <w:marLeft w:val="0"/>
          <w:marRight w:val="0"/>
          <w:marTop w:val="0"/>
          <w:marBottom w:val="0"/>
          <w:divBdr>
            <w:top w:val="none" w:sz="0" w:space="0" w:color="auto"/>
            <w:left w:val="none" w:sz="0" w:space="0" w:color="auto"/>
            <w:bottom w:val="none" w:sz="0" w:space="0" w:color="auto"/>
            <w:right w:val="none" w:sz="0" w:space="0" w:color="auto"/>
          </w:divBdr>
        </w:div>
        <w:div w:id="313484953">
          <w:marLeft w:val="0"/>
          <w:marRight w:val="0"/>
          <w:marTop w:val="0"/>
          <w:marBottom w:val="0"/>
          <w:divBdr>
            <w:top w:val="none" w:sz="0" w:space="0" w:color="auto"/>
            <w:left w:val="none" w:sz="0" w:space="0" w:color="auto"/>
            <w:bottom w:val="none" w:sz="0" w:space="0" w:color="auto"/>
            <w:right w:val="none" w:sz="0" w:space="0" w:color="auto"/>
          </w:divBdr>
        </w:div>
        <w:div w:id="86313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Oksidasi" TargetMode="External"/><Relationship Id="rId18" Type="http://schemas.openxmlformats.org/officeDocument/2006/relationships/hyperlink" Target="http://id.wikipedia.org/wiki/Radikal_bebas" TargetMode="External"/><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hyperlink" Target="http://id.wikipedia.org/wiki/Karotenoid"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id.wikipedia.org/wiki/Metabolisme" TargetMode="External"/><Relationship Id="rId25" Type="http://schemas.microsoft.com/office/2007/relationships/hdphoto" Target="media/hdphoto1.wdp"/><Relationship Id="rId2" Type="http://schemas.openxmlformats.org/officeDocument/2006/relationships/styles" Target="styles.xml"/><Relationship Id="rId16" Type="http://schemas.openxmlformats.org/officeDocument/2006/relationships/hyperlink" Target="http://id.wikipedia.org/wiki/Radikal_bebas" TargetMode="External"/><Relationship Id="rId20" Type="http://schemas.openxmlformats.org/officeDocument/2006/relationships/hyperlink" Target="http://id.wikipedia.org/wiki/Vitamin_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id.wikipedia.org/wiki/Sel"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id.wikipedia.org/wiki/Vitamin_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id.wikipedia.org/wiki/Senyawa" TargetMode="External"/><Relationship Id="rId22" Type="http://schemas.openxmlformats.org/officeDocument/2006/relationships/image" Target="media/image1.png"/><Relationship Id="rId27" Type="http://schemas.microsoft.com/office/2007/relationships/hdphoto" Target="media/hdphoto10.wdp"/></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6.6605281793469168E-2"/>
          <c:y val="2.7034291278892286E-2"/>
          <c:w val="0.7821660988811332"/>
          <c:h val="0.88610561106762242"/>
        </c:manualLayout>
      </c:layout>
      <c:barChart>
        <c:barDir val="col"/>
        <c:grouping val="clustered"/>
        <c:varyColors val="0"/>
        <c:ser>
          <c:idx val="0"/>
          <c:order val="0"/>
          <c:tx>
            <c:strRef>
              <c:f>Sheet1!$B$1</c:f>
              <c:strCache>
                <c:ptCount val="1"/>
                <c:pt idx="0">
                  <c:v>b1 (gula tebu)</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Sheet1!$B$2:$B$5</c:f>
              <c:numCache>
                <c:formatCode>General</c:formatCode>
                <c:ptCount val="4"/>
                <c:pt idx="0">
                  <c:v>4.54</c:v>
                </c:pt>
                <c:pt idx="1">
                  <c:v>4.51</c:v>
                </c:pt>
                <c:pt idx="2">
                  <c:v>4.4700000000000006</c:v>
                </c:pt>
              </c:numCache>
            </c:numRef>
          </c:val>
        </c:ser>
        <c:ser>
          <c:idx val="1"/>
          <c:order val="1"/>
          <c:tx>
            <c:strRef>
              <c:f>Sheet1!$C$1</c:f>
              <c:strCache>
                <c:ptCount val="1"/>
                <c:pt idx="0">
                  <c:v>b2 (gula aren)</c:v>
                </c:pt>
              </c:strCache>
            </c:strRef>
          </c:tx>
          <c:spPr>
            <a:solidFill>
              <a:srgbClr val="FFC00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Sheet1!$C$2:$C$5</c:f>
              <c:numCache>
                <c:formatCode>General</c:formatCode>
                <c:ptCount val="4"/>
                <c:pt idx="0">
                  <c:v>5.64</c:v>
                </c:pt>
                <c:pt idx="1">
                  <c:v>5.26</c:v>
                </c:pt>
                <c:pt idx="2">
                  <c:v>5.72</c:v>
                </c:pt>
              </c:numCache>
            </c:numRef>
          </c:val>
        </c:ser>
        <c:ser>
          <c:idx val="2"/>
          <c:order val="2"/>
          <c:tx>
            <c:strRef>
              <c:f>Sheet1!$D$1</c:f>
              <c:strCache>
                <c:ptCount val="1"/>
                <c:pt idx="0">
                  <c:v>b3 (fruktosa)</c:v>
                </c:pt>
              </c:strCache>
            </c:strRef>
          </c:tx>
          <c:spPr>
            <a:solidFill>
              <a:srgbClr val="00B05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Sheet1!$D$2:$D$5</c:f>
              <c:numCache>
                <c:formatCode>General</c:formatCode>
                <c:ptCount val="4"/>
                <c:pt idx="0">
                  <c:v>3.3099999999999996</c:v>
                </c:pt>
                <c:pt idx="1">
                  <c:v>4.4700000000000006</c:v>
                </c:pt>
                <c:pt idx="2">
                  <c:v>4.71</c:v>
                </c:pt>
              </c:numCache>
            </c:numRef>
          </c:val>
        </c:ser>
        <c:dLbls>
          <c:showLegendKey val="0"/>
          <c:showVal val="1"/>
          <c:showCatName val="0"/>
          <c:showSerName val="0"/>
          <c:showPercent val="0"/>
          <c:showBubbleSize val="0"/>
        </c:dLbls>
        <c:gapWidth val="150"/>
        <c:axId val="107060224"/>
        <c:axId val="136868608"/>
      </c:barChart>
      <c:catAx>
        <c:axId val="10706022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36868608"/>
        <c:crosses val="autoZero"/>
        <c:auto val="1"/>
        <c:lblAlgn val="ctr"/>
        <c:lblOffset val="100"/>
        <c:noMultiLvlLbl val="0"/>
      </c:catAx>
      <c:valAx>
        <c:axId val="136868608"/>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07060224"/>
        <c:crosses val="autoZero"/>
        <c:crossBetween val="between"/>
      </c:valAx>
    </c:plotArea>
    <c:legend>
      <c:legendPos val="r"/>
      <c:layout>
        <c:manualLayout>
          <c:xMode val="edge"/>
          <c:yMode val="edge"/>
          <c:x val="0.8156841935678758"/>
          <c:y val="0.40912944293178305"/>
          <c:w val="0.18431578264255433"/>
          <c:h val="0.36878637452927088"/>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6.6605281793469168E-2"/>
          <c:y val="2.7034291278892286E-2"/>
          <c:w val="0.7821660988811332"/>
          <c:h val="0.88610564948077775"/>
        </c:manualLayout>
      </c:layout>
      <c:barChart>
        <c:barDir val="col"/>
        <c:grouping val="clustered"/>
        <c:varyColors val="0"/>
        <c:ser>
          <c:idx val="0"/>
          <c:order val="0"/>
          <c:tx>
            <c:strRef>
              <c:f>Sheet1!$B$1</c:f>
              <c:strCache>
                <c:ptCount val="1"/>
                <c:pt idx="0">
                  <c:v>b1 (gula tebu)</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Sheet1!$B$2:$B$5</c:f>
              <c:numCache>
                <c:formatCode>General</c:formatCode>
                <c:ptCount val="4"/>
                <c:pt idx="0">
                  <c:v>10.82</c:v>
                </c:pt>
                <c:pt idx="1">
                  <c:v>14.81</c:v>
                </c:pt>
                <c:pt idx="2">
                  <c:v>13.26</c:v>
                </c:pt>
              </c:numCache>
            </c:numRef>
          </c:val>
        </c:ser>
        <c:ser>
          <c:idx val="1"/>
          <c:order val="1"/>
          <c:tx>
            <c:strRef>
              <c:f>Sheet1!$C$1</c:f>
              <c:strCache>
                <c:ptCount val="1"/>
                <c:pt idx="0">
                  <c:v>b2 (gula aren)</c:v>
                </c:pt>
              </c:strCache>
            </c:strRef>
          </c:tx>
          <c:spPr>
            <a:solidFill>
              <a:srgbClr val="FFC00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Sheet1!$C$2:$C$5</c:f>
              <c:numCache>
                <c:formatCode>General</c:formatCode>
                <c:ptCount val="4"/>
                <c:pt idx="0">
                  <c:v>13.53</c:v>
                </c:pt>
                <c:pt idx="1">
                  <c:v>14.07</c:v>
                </c:pt>
                <c:pt idx="2">
                  <c:v>13.96</c:v>
                </c:pt>
              </c:numCache>
            </c:numRef>
          </c:val>
        </c:ser>
        <c:ser>
          <c:idx val="2"/>
          <c:order val="2"/>
          <c:tx>
            <c:strRef>
              <c:f>Sheet1!$D$1</c:f>
              <c:strCache>
                <c:ptCount val="1"/>
                <c:pt idx="0">
                  <c:v>b3 (fruktosa)</c:v>
                </c:pt>
              </c:strCache>
            </c:strRef>
          </c:tx>
          <c:spPr>
            <a:solidFill>
              <a:srgbClr val="00B05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Sheet1!$D$2:$D$5</c:f>
              <c:numCache>
                <c:formatCode>General</c:formatCode>
                <c:ptCount val="4"/>
                <c:pt idx="0">
                  <c:v>13.6</c:v>
                </c:pt>
                <c:pt idx="1">
                  <c:v>12.8</c:v>
                </c:pt>
                <c:pt idx="2">
                  <c:v>11.31</c:v>
                </c:pt>
              </c:numCache>
            </c:numRef>
          </c:val>
        </c:ser>
        <c:dLbls>
          <c:showLegendKey val="0"/>
          <c:showVal val="1"/>
          <c:showCatName val="0"/>
          <c:showSerName val="0"/>
          <c:showPercent val="0"/>
          <c:showBubbleSize val="0"/>
        </c:dLbls>
        <c:gapWidth val="150"/>
        <c:axId val="128892928"/>
        <c:axId val="128894464"/>
      </c:barChart>
      <c:catAx>
        <c:axId val="12889292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28894464"/>
        <c:crosses val="autoZero"/>
        <c:auto val="1"/>
        <c:lblAlgn val="ctr"/>
        <c:lblOffset val="100"/>
        <c:noMultiLvlLbl val="0"/>
      </c:catAx>
      <c:valAx>
        <c:axId val="128894464"/>
        <c:scaling>
          <c:orientation val="minMax"/>
          <c:max val="16"/>
          <c:min val="0"/>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28892928"/>
        <c:crosses val="autoZero"/>
        <c:crossBetween val="between"/>
        <c:majorUnit val="2"/>
        <c:minorUnit val="0.4"/>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6.6605281793469168E-2"/>
          <c:y val="2.7034291278892286E-2"/>
          <c:w val="0.7821660988811332"/>
          <c:h val="0.88610561106762242"/>
        </c:manualLayout>
      </c:layout>
      <c:barChart>
        <c:barDir val="col"/>
        <c:grouping val="clustered"/>
        <c:varyColors val="0"/>
        <c:ser>
          <c:idx val="0"/>
          <c:order val="0"/>
          <c:tx>
            <c:strRef>
              <c:f>Sheet1!$B$1</c:f>
              <c:strCache>
                <c:ptCount val="1"/>
                <c:pt idx="0">
                  <c:v>b1 (gula tebu)</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Sheet1!$B$2:$B$5</c:f>
              <c:numCache>
                <c:formatCode>General</c:formatCode>
                <c:ptCount val="4"/>
                <c:pt idx="0">
                  <c:v>125</c:v>
                </c:pt>
                <c:pt idx="1">
                  <c:v>116.66999999999999</c:v>
                </c:pt>
                <c:pt idx="2">
                  <c:v>81.669999999999987</c:v>
                </c:pt>
              </c:numCache>
            </c:numRef>
          </c:val>
        </c:ser>
        <c:ser>
          <c:idx val="1"/>
          <c:order val="1"/>
          <c:tx>
            <c:strRef>
              <c:f>Sheet1!$C$1</c:f>
              <c:strCache>
                <c:ptCount val="1"/>
                <c:pt idx="0">
                  <c:v>b2 (gula aren)</c:v>
                </c:pt>
              </c:strCache>
            </c:strRef>
          </c:tx>
          <c:spPr>
            <a:solidFill>
              <a:srgbClr val="FFC00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Sheet1!$C$2:$C$5</c:f>
              <c:numCache>
                <c:formatCode>General</c:formatCode>
                <c:ptCount val="4"/>
                <c:pt idx="0">
                  <c:v>141.66999999999999</c:v>
                </c:pt>
                <c:pt idx="1">
                  <c:v>125</c:v>
                </c:pt>
                <c:pt idx="2">
                  <c:v>121.66999999999999</c:v>
                </c:pt>
              </c:numCache>
            </c:numRef>
          </c:val>
        </c:ser>
        <c:ser>
          <c:idx val="2"/>
          <c:order val="2"/>
          <c:tx>
            <c:strRef>
              <c:f>Sheet1!$D$1</c:f>
              <c:strCache>
                <c:ptCount val="1"/>
                <c:pt idx="0">
                  <c:v>b3 (fruktosa)</c:v>
                </c:pt>
              </c:strCache>
            </c:strRef>
          </c:tx>
          <c:spPr>
            <a:solidFill>
              <a:srgbClr val="00B05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Sheet1!$D$2:$D$5</c:f>
              <c:numCache>
                <c:formatCode>General</c:formatCode>
                <c:ptCount val="4"/>
                <c:pt idx="0">
                  <c:v>133.33000000000001</c:v>
                </c:pt>
                <c:pt idx="1">
                  <c:v>141.66999999999999</c:v>
                </c:pt>
                <c:pt idx="2">
                  <c:v>125</c:v>
                </c:pt>
              </c:numCache>
            </c:numRef>
          </c:val>
        </c:ser>
        <c:dLbls>
          <c:showLegendKey val="0"/>
          <c:showVal val="1"/>
          <c:showCatName val="0"/>
          <c:showSerName val="0"/>
          <c:showPercent val="0"/>
          <c:showBubbleSize val="0"/>
        </c:dLbls>
        <c:gapWidth val="150"/>
        <c:axId val="128906368"/>
        <c:axId val="128907904"/>
      </c:barChart>
      <c:catAx>
        <c:axId val="12890636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28907904"/>
        <c:crosses val="autoZero"/>
        <c:auto val="1"/>
        <c:lblAlgn val="ctr"/>
        <c:lblOffset val="100"/>
        <c:noMultiLvlLbl val="0"/>
      </c:catAx>
      <c:valAx>
        <c:axId val="128907904"/>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28906368"/>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6.6605281793469168E-2"/>
          <c:y val="2.7034291278892286E-2"/>
          <c:w val="0.7821660988811332"/>
          <c:h val="0.88610561106762242"/>
        </c:manualLayout>
      </c:layout>
      <c:barChart>
        <c:barDir val="col"/>
        <c:grouping val="clustered"/>
        <c:varyColors val="0"/>
        <c:ser>
          <c:idx val="0"/>
          <c:order val="0"/>
          <c:tx>
            <c:strRef>
              <c:f>Sheet1!$B$1</c:f>
              <c:strCache>
                <c:ptCount val="1"/>
                <c:pt idx="0">
                  <c:v>b1 (gula tebu)</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Sheet1!$B$2:$B$5</c:f>
              <c:numCache>
                <c:formatCode>General</c:formatCode>
                <c:ptCount val="4"/>
                <c:pt idx="0">
                  <c:v>4.4300000000000006</c:v>
                </c:pt>
                <c:pt idx="1">
                  <c:v>4.33</c:v>
                </c:pt>
                <c:pt idx="2">
                  <c:v>4.0999999999999996</c:v>
                </c:pt>
              </c:numCache>
            </c:numRef>
          </c:val>
        </c:ser>
        <c:ser>
          <c:idx val="1"/>
          <c:order val="1"/>
          <c:tx>
            <c:strRef>
              <c:f>Sheet1!$C$1</c:f>
              <c:strCache>
                <c:ptCount val="1"/>
                <c:pt idx="0">
                  <c:v>b2 (gula aren)</c:v>
                </c:pt>
              </c:strCache>
            </c:strRef>
          </c:tx>
          <c:spPr>
            <a:solidFill>
              <a:srgbClr val="FFC00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Sheet1!$C$2:$C$5</c:f>
              <c:numCache>
                <c:formatCode>General</c:formatCode>
                <c:ptCount val="4"/>
                <c:pt idx="0">
                  <c:v>4.2300000000000004</c:v>
                </c:pt>
                <c:pt idx="1">
                  <c:v>3.9699999999999998</c:v>
                </c:pt>
                <c:pt idx="2">
                  <c:v>3.9</c:v>
                </c:pt>
              </c:numCache>
            </c:numRef>
          </c:val>
        </c:ser>
        <c:ser>
          <c:idx val="2"/>
          <c:order val="2"/>
          <c:tx>
            <c:strRef>
              <c:f>Sheet1!$D$1</c:f>
              <c:strCache>
                <c:ptCount val="1"/>
                <c:pt idx="0">
                  <c:v>b3 (fruktosa)</c:v>
                </c:pt>
              </c:strCache>
            </c:strRef>
          </c:tx>
          <c:spPr>
            <a:solidFill>
              <a:srgbClr val="00B05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a1 (1:2)</c:v>
                </c:pt>
                <c:pt idx="1">
                  <c:v>a2 (1:1)</c:v>
                </c:pt>
                <c:pt idx="2">
                  <c:v>a3 (2:1)</c:v>
                </c:pt>
              </c:strCache>
            </c:strRef>
          </c:cat>
          <c:val>
            <c:numRef>
              <c:f>Sheet1!$D$2:$D$5</c:f>
              <c:numCache>
                <c:formatCode>General</c:formatCode>
                <c:ptCount val="4"/>
                <c:pt idx="0">
                  <c:v>3.9699999999999998</c:v>
                </c:pt>
                <c:pt idx="1">
                  <c:v>4.5</c:v>
                </c:pt>
                <c:pt idx="2">
                  <c:v>4.2699999999999996</c:v>
                </c:pt>
              </c:numCache>
            </c:numRef>
          </c:val>
        </c:ser>
        <c:dLbls>
          <c:showLegendKey val="0"/>
          <c:showVal val="1"/>
          <c:showCatName val="0"/>
          <c:showSerName val="0"/>
          <c:showPercent val="0"/>
          <c:showBubbleSize val="0"/>
        </c:dLbls>
        <c:gapWidth val="150"/>
        <c:axId val="137046272"/>
        <c:axId val="137064448"/>
      </c:barChart>
      <c:catAx>
        <c:axId val="13704627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37064448"/>
        <c:crosses val="autoZero"/>
        <c:auto val="1"/>
        <c:lblAlgn val="ctr"/>
        <c:lblOffset val="100"/>
        <c:noMultiLvlLbl val="0"/>
      </c:catAx>
      <c:valAx>
        <c:axId val="137064448"/>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3704627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25</Pages>
  <Words>5454</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Erma</cp:lastModifiedBy>
  <cp:revision>14</cp:revision>
  <cp:lastPrinted>2015-10-09T06:43:00Z</cp:lastPrinted>
  <dcterms:created xsi:type="dcterms:W3CDTF">2015-10-18T07:19:00Z</dcterms:created>
  <dcterms:modified xsi:type="dcterms:W3CDTF">2015-11-19T11:01:00Z</dcterms:modified>
</cp:coreProperties>
</file>