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7D" w:rsidRPr="00830A2A" w:rsidRDefault="0025167D" w:rsidP="00830A2A">
      <w:pPr>
        <w:pStyle w:val="Heading1"/>
        <w:spacing w:before="0" w:line="480" w:lineRule="auto"/>
        <w:jc w:val="center"/>
        <w:rPr>
          <w:rFonts w:ascii="Times New Roman" w:hAnsi="Times New Roman" w:cs="Times New Roman"/>
          <w:color w:val="auto"/>
        </w:rPr>
      </w:pPr>
      <w:bookmarkStart w:id="0" w:name="_Toc444950904"/>
      <w:bookmarkStart w:id="1" w:name="_Toc445492533"/>
      <w:bookmarkStart w:id="2" w:name="_Toc445664590"/>
      <w:r w:rsidRPr="00830A2A">
        <w:rPr>
          <w:rFonts w:ascii="Times New Roman" w:hAnsi="Times New Roman" w:cs="Times New Roman"/>
          <w:color w:val="auto"/>
        </w:rPr>
        <w:t>BAB I</w:t>
      </w:r>
      <w:bookmarkEnd w:id="0"/>
      <w:bookmarkEnd w:id="1"/>
      <w:bookmarkEnd w:id="2"/>
    </w:p>
    <w:p w:rsidR="0025167D" w:rsidRPr="00830A2A" w:rsidRDefault="0025167D" w:rsidP="00830A2A">
      <w:pPr>
        <w:pStyle w:val="Heading1"/>
        <w:spacing w:before="0" w:line="480" w:lineRule="auto"/>
        <w:jc w:val="center"/>
        <w:rPr>
          <w:rFonts w:ascii="Times New Roman" w:hAnsi="Times New Roman" w:cs="Times New Roman"/>
          <w:color w:val="auto"/>
        </w:rPr>
      </w:pPr>
      <w:bookmarkStart w:id="3" w:name="_Toc444950905"/>
      <w:bookmarkStart w:id="4" w:name="_Toc445492534"/>
      <w:bookmarkStart w:id="5" w:name="_Toc445664591"/>
      <w:r w:rsidRPr="00830A2A">
        <w:rPr>
          <w:rFonts w:ascii="Times New Roman" w:hAnsi="Times New Roman" w:cs="Times New Roman"/>
          <w:color w:val="auto"/>
        </w:rPr>
        <w:t>PENDAHULUAN</w:t>
      </w:r>
      <w:bookmarkEnd w:id="3"/>
      <w:bookmarkEnd w:id="4"/>
      <w:bookmarkEnd w:id="5"/>
    </w:p>
    <w:p w:rsidR="0025167D" w:rsidRPr="0025167D" w:rsidRDefault="0025167D" w:rsidP="00E97AF0">
      <w:pPr>
        <w:pStyle w:val="Heading2"/>
        <w:numPr>
          <w:ilvl w:val="0"/>
          <w:numId w:val="7"/>
        </w:numPr>
        <w:spacing w:before="0" w:after="200" w:line="480" w:lineRule="auto"/>
        <w:ind w:left="567" w:hanging="567"/>
        <w:rPr>
          <w:rFonts w:ascii="Times New Roman" w:hAnsi="Times New Roman" w:cs="Times New Roman"/>
          <w:color w:val="auto"/>
          <w:sz w:val="24"/>
          <w:szCs w:val="24"/>
        </w:rPr>
      </w:pPr>
      <w:bookmarkStart w:id="6" w:name="_Toc437027542"/>
      <w:bookmarkStart w:id="7" w:name="_Toc444950906"/>
      <w:bookmarkStart w:id="8" w:name="_Toc445492535"/>
      <w:bookmarkStart w:id="9" w:name="_Toc445664592"/>
      <w:r w:rsidRPr="000F6758">
        <w:rPr>
          <w:rFonts w:ascii="Times New Roman" w:hAnsi="Times New Roman" w:cs="Times New Roman"/>
          <w:color w:val="auto"/>
          <w:sz w:val="24"/>
          <w:szCs w:val="24"/>
        </w:rPr>
        <w:t>Latar Belakang</w:t>
      </w:r>
      <w:r w:rsidRPr="000F6758">
        <w:rPr>
          <w:rFonts w:ascii="Times New Roman" w:hAnsi="Times New Roman" w:cs="Times New Roman"/>
          <w:color w:val="auto"/>
          <w:sz w:val="24"/>
          <w:szCs w:val="24"/>
          <w:lang w:val="id-ID"/>
        </w:rPr>
        <w:t xml:space="preserve"> Penelitian</w:t>
      </w:r>
      <w:bookmarkEnd w:id="6"/>
      <w:bookmarkEnd w:id="7"/>
      <w:bookmarkEnd w:id="8"/>
      <w:bookmarkEnd w:id="9"/>
    </w:p>
    <w:p w:rsidR="00FC3F1F" w:rsidRPr="000F6758" w:rsidRDefault="00194BDF" w:rsidP="00E322A9">
      <w:pPr>
        <w:spacing w:line="480" w:lineRule="auto"/>
        <w:ind w:left="567" w:firstLine="567"/>
        <w:jc w:val="both"/>
        <w:rPr>
          <w:rFonts w:ascii="Times New Roman" w:hAnsi="Times New Roman" w:cs="Times New Roman"/>
          <w:sz w:val="24"/>
          <w:szCs w:val="24"/>
        </w:rPr>
      </w:pPr>
      <w:r w:rsidRPr="000F6758">
        <w:rPr>
          <w:rFonts w:ascii="Times New Roman" w:hAnsi="Times New Roman" w:cs="Times New Roman"/>
          <w:sz w:val="24"/>
          <w:szCs w:val="24"/>
        </w:rPr>
        <w:t xml:space="preserve">Lingkungan merupakan suatu hal yang tidak pernah lepas </w:t>
      </w:r>
      <w:r w:rsidR="00F074B5" w:rsidRPr="000F6758">
        <w:rPr>
          <w:rFonts w:ascii="Times New Roman" w:hAnsi="Times New Roman" w:cs="Times New Roman"/>
          <w:sz w:val="24"/>
          <w:szCs w:val="24"/>
        </w:rPr>
        <w:t xml:space="preserve">dari manusia serta mampu untuk mempengaruhi perkembangan kehidupan manusia, kombinasi antara kondisi fisik yang mencakup keadaan sumber daya alam seperti </w:t>
      </w:r>
      <w:hyperlink r:id="rId8" w:tooltip="Tanah" w:history="1">
        <w:r w:rsidR="00F074B5" w:rsidRPr="000F6758">
          <w:rPr>
            <w:rStyle w:val="Hyperlink"/>
            <w:rFonts w:ascii="Times New Roman" w:hAnsi="Times New Roman" w:cs="Times New Roman"/>
            <w:color w:val="auto"/>
            <w:sz w:val="24"/>
            <w:szCs w:val="24"/>
            <w:u w:val="none"/>
          </w:rPr>
          <w:t>tanah</w:t>
        </w:r>
      </w:hyperlink>
      <w:r w:rsidR="00F074B5" w:rsidRPr="000F6758">
        <w:rPr>
          <w:rFonts w:ascii="Times New Roman" w:hAnsi="Times New Roman" w:cs="Times New Roman"/>
          <w:sz w:val="24"/>
          <w:szCs w:val="24"/>
        </w:rPr>
        <w:t xml:space="preserve">, </w:t>
      </w:r>
      <w:hyperlink r:id="rId9" w:tooltip="Air" w:history="1">
        <w:r w:rsidR="00F074B5" w:rsidRPr="000F6758">
          <w:rPr>
            <w:rStyle w:val="Hyperlink"/>
            <w:rFonts w:ascii="Times New Roman" w:hAnsi="Times New Roman" w:cs="Times New Roman"/>
            <w:color w:val="auto"/>
            <w:sz w:val="24"/>
            <w:szCs w:val="24"/>
            <w:u w:val="none"/>
          </w:rPr>
          <w:t>air</w:t>
        </w:r>
      </w:hyperlink>
      <w:r w:rsidR="00F074B5" w:rsidRPr="000F6758">
        <w:rPr>
          <w:rFonts w:ascii="Times New Roman" w:hAnsi="Times New Roman" w:cs="Times New Roman"/>
          <w:sz w:val="24"/>
          <w:szCs w:val="24"/>
        </w:rPr>
        <w:t xml:space="preserve">, </w:t>
      </w:r>
      <w:hyperlink r:id="rId10" w:tooltip="Energi surya" w:history="1">
        <w:r w:rsidR="00F074B5" w:rsidRPr="000F6758">
          <w:rPr>
            <w:rStyle w:val="Hyperlink"/>
            <w:rFonts w:ascii="Times New Roman" w:hAnsi="Times New Roman" w:cs="Times New Roman"/>
            <w:color w:val="auto"/>
            <w:sz w:val="24"/>
            <w:szCs w:val="24"/>
            <w:u w:val="none"/>
          </w:rPr>
          <w:t>energi surya</w:t>
        </w:r>
      </w:hyperlink>
      <w:r w:rsidR="00F074B5" w:rsidRPr="000F6758">
        <w:rPr>
          <w:rFonts w:ascii="Times New Roman" w:hAnsi="Times New Roman" w:cs="Times New Roman"/>
          <w:sz w:val="24"/>
          <w:szCs w:val="24"/>
        </w:rPr>
        <w:t xml:space="preserve">, </w:t>
      </w:r>
      <w:hyperlink r:id="rId11" w:tooltip="Mineral" w:history="1">
        <w:r w:rsidR="00F074B5" w:rsidRPr="000F6758">
          <w:rPr>
            <w:rStyle w:val="Hyperlink"/>
            <w:rFonts w:ascii="Times New Roman" w:hAnsi="Times New Roman" w:cs="Times New Roman"/>
            <w:color w:val="auto"/>
            <w:sz w:val="24"/>
            <w:szCs w:val="24"/>
            <w:u w:val="none"/>
          </w:rPr>
          <w:t>mineral</w:t>
        </w:r>
      </w:hyperlink>
      <w:r w:rsidR="00F074B5" w:rsidRPr="000F6758">
        <w:rPr>
          <w:rFonts w:ascii="Times New Roman" w:hAnsi="Times New Roman" w:cs="Times New Roman"/>
          <w:sz w:val="24"/>
          <w:szCs w:val="24"/>
        </w:rPr>
        <w:t xml:space="preserve">, serta flora dan fauna yang tumbuh di atas tanah maupun di dalam lautan, dengan kelembagaan yang meliputi ciptaan manusia seperti keputusan bagaimana menggunakan lingkungan fisik tersebut. </w:t>
      </w:r>
      <w:proofErr w:type="gramStart"/>
      <w:r w:rsidR="00F074B5" w:rsidRPr="000F6758">
        <w:rPr>
          <w:rFonts w:ascii="Times New Roman" w:hAnsi="Times New Roman" w:cs="Times New Roman"/>
          <w:sz w:val="24"/>
          <w:szCs w:val="24"/>
        </w:rPr>
        <w:t xml:space="preserve">Lingkungan terdiri dari komponen </w:t>
      </w:r>
      <w:hyperlink r:id="rId12" w:tooltip="Abiotik" w:history="1">
        <w:r w:rsidR="00F074B5" w:rsidRPr="000F6758">
          <w:rPr>
            <w:rStyle w:val="Hyperlink"/>
            <w:rFonts w:ascii="Times New Roman" w:hAnsi="Times New Roman" w:cs="Times New Roman"/>
            <w:color w:val="auto"/>
            <w:sz w:val="24"/>
            <w:szCs w:val="24"/>
            <w:u w:val="none"/>
          </w:rPr>
          <w:t>abiotik</w:t>
        </w:r>
      </w:hyperlink>
      <w:r w:rsidR="00F074B5" w:rsidRPr="000F6758">
        <w:rPr>
          <w:rFonts w:ascii="Times New Roman" w:hAnsi="Times New Roman" w:cs="Times New Roman"/>
          <w:sz w:val="24"/>
          <w:szCs w:val="24"/>
        </w:rPr>
        <w:t xml:space="preserve"> dan </w:t>
      </w:r>
      <w:hyperlink r:id="rId13" w:tooltip="Biotik" w:history="1">
        <w:r w:rsidR="00F074B5" w:rsidRPr="000F6758">
          <w:rPr>
            <w:rStyle w:val="Hyperlink"/>
            <w:rFonts w:ascii="Times New Roman" w:hAnsi="Times New Roman" w:cs="Times New Roman"/>
            <w:color w:val="auto"/>
            <w:sz w:val="24"/>
            <w:szCs w:val="24"/>
            <w:u w:val="none"/>
          </w:rPr>
          <w:t>biotik</w:t>
        </w:r>
      </w:hyperlink>
      <w:r w:rsidR="00F074B5" w:rsidRPr="000F6758">
        <w:rPr>
          <w:rFonts w:ascii="Times New Roman" w:hAnsi="Times New Roman" w:cs="Times New Roman"/>
          <w:sz w:val="24"/>
          <w:szCs w:val="24"/>
        </w:rPr>
        <w:t>.</w:t>
      </w:r>
      <w:proofErr w:type="gramEnd"/>
      <w:r w:rsidR="00F074B5" w:rsidRPr="000F6758">
        <w:rPr>
          <w:rFonts w:ascii="Times New Roman" w:hAnsi="Times New Roman" w:cs="Times New Roman"/>
          <w:sz w:val="24"/>
          <w:szCs w:val="24"/>
        </w:rPr>
        <w:t xml:space="preserve"> </w:t>
      </w:r>
      <w:proofErr w:type="gramStart"/>
      <w:r w:rsidR="00F074B5" w:rsidRPr="000F6758">
        <w:rPr>
          <w:rFonts w:ascii="Times New Roman" w:hAnsi="Times New Roman" w:cs="Times New Roman"/>
          <w:sz w:val="24"/>
          <w:szCs w:val="24"/>
        </w:rPr>
        <w:t>Komponen abiotik adalah segala yang tidak bernyawa seperti tanah, udara, air, iklim, kelembaban, cahaya, bunyi.</w:t>
      </w:r>
      <w:proofErr w:type="gramEnd"/>
      <w:r w:rsidR="00F074B5" w:rsidRPr="000F6758">
        <w:rPr>
          <w:rFonts w:ascii="Times New Roman" w:hAnsi="Times New Roman" w:cs="Times New Roman"/>
          <w:sz w:val="24"/>
          <w:szCs w:val="24"/>
        </w:rPr>
        <w:t xml:space="preserve"> </w:t>
      </w:r>
      <w:proofErr w:type="gramStart"/>
      <w:r w:rsidR="00F074B5" w:rsidRPr="000F6758">
        <w:rPr>
          <w:rFonts w:ascii="Times New Roman" w:hAnsi="Times New Roman" w:cs="Times New Roman"/>
          <w:sz w:val="24"/>
          <w:szCs w:val="24"/>
        </w:rPr>
        <w:t xml:space="preserve">Sedangkan komponen biotik adalah segala sesuatu yang bernyawa seperti tumbuhan, hewan, manusia dan </w:t>
      </w:r>
      <w:hyperlink r:id="rId14" w:tooltip="Mikro-organisme" w:history="1">
        <w:r w:rsidR="00F074B5" w:rsidRPr="000F6758">
          <w:rPr>
            <w:rStyle w:val="Hyperlink"/>
            <w:rFonts w:ascii="Times New Roman" w:hAnsi="Times New Roman" w:cs="Times New Roman"/>
            <w:color w:val="auto"/>
            <w:sz w:val="24"/>
            <w:szCs w:val="24"/>
            <w:u w:val="none"/>
          </w:rPr>
          <w:t>mikro-organisme</w:t>
        </w:r>
      </w:hyperlink>
      <w:r w:rsidR="00F074B5" w:rsidRPr="000F6758">
        <w:rPr>
          <w:rFonts w:ascii="Times New Roman" w:hAnsi="Times New Roman" w:cs="Times New Roman"/>
          <w:sz w:val="24"/>
          <w:szCs w:val="24"/>
        </w:rPr>
        <w:t xml:space="preserve"> (virus dan bakteri).</w:t>
      </w:r>
      <w:proofErr w:type="gramEnd"/>
      <w:r w:rsidR="00F074B5" w:rsidRPr="000F6758">
        <w:rPr>
          <w:rStyle w:val="FootnoteReference"/>
          <w:rFonts w:ascii="Times New Roman" w:hAnsi="Times New Roman" w:cs="Times New Roman"/>
          <w:sz w:val="24"/>
          <w:szCs w:val="24"/>
        </w:rPr>
        <w:footnoteReference w:id="1"/>
      </w:r>
      <w:r w:rsidR="00F074B5" w:rsidRPr="000F6758">
        <w:rPr>
          <w:rFonts w:ascii="Times New Roman" w:hAnsi="Times New Roman" w:cs="Times New Roman"/>
          <w:sz w:val="24"/>
          <w:szCs w:val="24"/>
        </w:rPr>
        <w:t xml:space="preserve"> </w:t>
      </w:r>
    </w:p>
    <w:p w:rsidR="00545367" w:rsidRPr="000F6758" w:rsidRDefault="00F074B5" w:rsidP="00E322A9">
      <w:pPr>
        <w:spacing w:line="480" w:lineRule="auto"/>
        <w:ind w:left="567" w:firstLine="567"/>
        <w:jc w:val="both"/>
        <w:rPr>
          <w:rFonts w:ascii="Times New Roman" w:hAnsi="Times New Roman" w:cs="Times New Roman"/>
          <w:sz w:val="24"/>
          <w:szCs w:val="24"/>
        </w:rPr>
      </w:pPr>
      <w:proofErr w:type="gramStart"/>
      <w:r w:rsidRPr="000F6758">
        <w:rPr>
          <w:rFonts w:ascii="Times New Roman" w:hAnsi="Times New Roman" w:cs="Times New Roman"/>
          <w:sz w:val="24"/>
          <w:szCs w:val="24"/>
        </w:rPr>
        <w:t>Sehingga bisa dipastikan apabila lingkungan tidak ada maka aktivitas manusia di bumi pun bisa terhambat.</w:t>
      </w:r>
      <w:proofErr w:type="gramEnd"/>
      <w:r w:rsidRPr="000F6758">
        <w:rPr>
          <w:rFonts w:ascii="Times New Roman" w:hAnsi="Times New Roman" w:cs="Times New Roman"/>
          <w:sz w:val="24"/>
          <w:szCs w:val="24"/>
        </w:rPr>
        <w:t xml:space="preserve"> Akan tetapi semakin berkembangnya ilmu pengetahuan serta teknologi, mengakibatkan pandangan mengenai manusia yang takut </w:t>
      </w:r>
      <w:proofErr w:type="gramStart"/>
      <w:r w:rsidRPr="000F6758">
        <w:rPr>
          <w:rFonts w:ascii="Times New Roman" w:hAnsi="Times New Roman" w:cs="Times New Roman"/>
          <w:sz w:val="24"/>
          <w:szCs w:val="24"/>
        </w:rPr>
        <w:t>akan</w:t>
      </w:r>
      <w:proofErr w:type="gramEnd"/>
      <w:r w:rsidRPr="000F6758">
        <w:rPr>
          <w:rFonts w:ascii="Times New Roman" w:hAnsi="Times New Roman" w:cs="Times New Roman"/>
          <w:sz w:val="24"/>
          <w:szCs w:val="24"/>
        </w:rPr>
        <w:t xml:space="preserve"> alam, sekarang menjadi terbalik. </w:t>
      </w:r>
      <w:proofErr w:type="gramStart"/>
      <w:r w:rsidRPr="000F6758">
        <w:rPr>
          <w:rFonts w:ascii="Times New Roman" w:hAnsi="Times New Roman" w:cs="Times New Roman"/>
          <w:sz w:val="24"/>
          <w:szCs w:val="24"/>
        </w:rPr>
        <w:t>Manusia menjadi semakin</w:t>
      </w:r>
      <w:r w:rsidR="00FC3F1F" w:rsidRPr="000F6758">
        <w:rPr>
          <w:rFonts w:ascii="Times New Roman" w:hAnsi="Times New Roman" w:cs="Times New Roman"/>
          <w:sz w:val="24"/>
          <w:szCs w:val="24"/>
        </w:rPr>
        <w:t xml:space="preserve"> percaya diri dalam hal memanfaatkan alam untuk menunjang aktivitas pembangunannya sehingga kerusakan lingkungan pun tidak dapat terhindarkan.</w:t>
      </w:r>
      <w:proofErr w:type="gramEnd"/>
      <w:r w:rsidR="00FC3F1F" w:rsidRPr="000F6758">
        <w:rPr>
          <w:rFonts w:ascii="Times New Roman" w:hAnsi="Times New Roman" w:cs="Times New Roman"/>
          <w:sz w:val="24"/>
          <w:szCs w:val="24"/>
        </w:rPr>
        <w:t xml:space="preserve"> </w:t>
      </w:r>
    </w:p>
    <w:p w:rsidR="00194BDF" w:rsidRPr="000F6758" w:rsidRDefault="00620F45" w:rsidP="00E322A9">
      <w:pPr>
        <w:spacing w:line="480" w:lineRule="auto"/>
        <w:ind w:left="567" w:firstLine="567"/>
        <w:jc w:val="both"/>
        <w:rPr>
          <w:rFonts w:ascii="Times New Roman" w:hAnsi="Times New Roman" w:cs="Times New Roman"/>
          <w:sz w:val="24"/>
          <w:szCs w:val="24"/>
        </w:rPr>
      </w:pPr>
      <w:proofErr w:type="gramStart"/>
      <w:r w:rsidRPr="000F6758">
        <w:rPr>
          <w:rFonts w:ascii="Times New Roman" w:hAnsi="Times New Roman" w:cs="Times New Roman"/>
          <w:sz w:val="24"/>
          <w:szCs w:val="24"/>
        </w:rPr>
        <w:lastRenderedPageBreak/>
        <w:t>Kerusakan l</w:t>
      </w:r>
      <w:r w:rsidR="009D6054" w:rsidRPr="000F6758">
        <w:rPr>
          <w:rFonts w:ascii="Times New Roman" w:hAnsi="Times New Roman" w:cs="Times New Roman"/>
          <w:sz w:val="24"/>
          <w:szCs w:val="24"/>
        </w:rPr>
        <w:t xml:space="preserve">ingkungan dewasa ini menjadi isu yang actual </w:t>
      </w:r>
      <w:r w:rsidRPr="000F6758">
        <w:rPr>
          <w:rFonts w:ascii="Times New Roman" w:hAnsi="Times New Roman" w:cs="Times New Roman"/>
          <w:sz w:val="24"/>
          <w:szCs w:val="24"/>
        </w:rPr>
        <w:t>dimana terjadi perubahan dalam hal pemenuhan kebutuhan manusia dalam konteks pembangunan yang terus-menerus sebagai akibat dari aktivitas industrialisasi.</w:t>
      </w:r>
      <w:proofErr w:type="gramEnd"/>
      <w:r w:rsidRPr="000F6758">
        <w:rPr>
          <w:rFonts w:ascii="Times New Roman" w:hAnsi="Times New Roman" w:cs="Times New Roman"/>
          <w:sz w:val="24"/>
          <w:szCs w:val="24"/>
        </w:rPr>
        <w:t xml:space="preserve"> Daya dukung lingkungan yang terus menurun mengakibatkan kualitas lingkungan yang semakin buruk serta berdampak terhadap kualitas hidup manusia itu sendiri, sebagai contoh banyaknya polusi udara yang terjadi akibat asap yang ditimbulkan dari aktivitas kendaraan bermotor serta pabrik-pabrik yang mengakibatkan banyaknya manusia yang terserang penyakit ISPA (Inspeksi Saluran Pernapasan Akut), pembabatan hutan secara illegal guna membangun tempat produksi serta limbah yang ditimbulkan akibat aktivitas produksi tersebut. </w:t>
      </w:r>
      <w:proofErr w:type="gramStart"/>
      <w:r w:rsidRPr="000F6758">
        <w:rPr>
          <w:rFonts w:ascii="Times New Roman" w:hAnsi="Times New Roman" w:cs="Times New Roman"/>
          <w:sz w:val="24"/>
          <w:szCs w:val="24"/>
        </w:rPr>
        <w:t xml:space="preserve">Dampak negative lain yang timbul yaitu berkurangnya kekayaan alam beserta isinya </w:t>
      </w:r>
      <w:r w:rsidR="00194BDF" w:rsidRPr="000F6758">
        <w:rPr>
          <w:rFonts w:ascii="Times New Roman" w:hAnsi="Times New Roman" w:cs="Times New Roman"/>
          <w:sz w:val="24"/>
          <w:szCs w:val="24"/>
        </w:rPr>
        <w:t>karena dijarah oleh orang-orang yang berkepentingan.</w:t>
      </w:r>
      <w:proofErr w:type="gramEnd"/>
      <w:r w:rsidR="00194BDF" w:rsidRPr="000F6758">
        <w:rPr>
          <w:rFonts w:ascii="Times New Roman" w:hAnsi="Times New Roman" w:cs="Times New Roman"/>
          <w:sz w:val="24"/>
          <w:szCs w:val="24"/>
        </w:rPr>
        <w:t xml:space="preserve"> </w:t>
      </w:r>
      <w:proofErr w:type="gramStart"/>
      <w:r w:rsidR="00194BDF" w:rsidRPr="000F6758">
        <w:rPr>
          <w:rFonts w:ascii="Times New Roman" w:hAnsi="Times New Roman" w:cs="Times New Roman"/>
          <w:sz w:val="24"/>
          <w:szCs w:val="24"/>
        </w:rPr>
        <w:t>Hal tersebut tentu sangat disayangkan karena Tuhan menciptakan alam sebagai suatu anugrah yang manusia sebagai salah satu kompenen kehidupan untuk menjaga, melestarikan serta memanfaatkannya secara arif dan bijaksana.</w:t>
      </w:r>
      <w:proofErr w:type="gramEnd"/>
    </w:p>
    <w:p w:rsidR="00545367" w:rsidRPr="000F6758" w:rsidRDefault="00545367" w:rsidP="00E322A9">
      <w:pPr>
        <w:spacing w:line="480" w:lineRule="auto"/>
        <w:ind w:left="567" w:firstLine="567"/>
        <w:jc w:val="both"/>
        <w:rPr>
          <w:rFonts w:ascii="Times New Roman" w:hAnsi="Times New Roman" w:cs="Times New Roman"/>
          <w:sz w:val="24"/>
          <w:szCs w:val="24"/>
        </w:rPr>
      </w:pPr>
      <w:proofErr w:type="gramStart"/>
      <w:r w:rsidRPr="000F6758">
        <w:rPr>
          <w:rFonts w:ascii="Times New Roman" w:hAnsi="Times New Roman" w:cs="Times New Roman"/>
          <w:sz w:val="24"/>
          <w:szCs w:val="24"/>
        </w:rPr>
        <w:t>Manusia sebagai kompenen utama dalam sebuah negara menentukan arah kebijakan yang diambilnya, termasuk dalam hal pemanfaatan alamnya.</w:t>
      </w:r>
      <w:proofErr w:type="gramEnd"/>
      <w:r w:rsidRPr="000F6758">
        <w:rPr>
          <w:rFonts w:ascii="Times New Roman" w:hAnsi="Times New Roman" w:cs="Times New Roman"/>
          <w:sz w:val="24"/>
          <w:szCs w:val="24"/>
        </w:rPr>
        <w:t xml:space="preserve"> Semakin tinggi tingkat penguasaan teknologi suatu negara dengan sumber daya alam yang melimpah maka semakin tinggi pula aktivitas pemanfaatan alam yang terjadi, </w:t>
      </w:r>
      <w:proofErr w:type="gramStart"/>
      <w:r w:rsidRPr="000F6758">
        <w:rPr>
          <w:rFonts w:ascii="Times New Roman" w:hAnsi="Times New Roman" w:cs="Times New Roman"/>
          <w:sz w:val="24"/>
          <w:szCs w:val="24"/>
        </w:rPr>
        <w:t>akan</w:t>
      </w:r>
      <w:proofErr w:type="gramEnd"/>
      <w:r w:rsidRPr="000F6758">
        <w:rPr>
          <w:rFonts w:ascii="Times New Roman" w:hAnsi="Times New Roman" w:cs="Times New Roman"/>
          <w:sz w:val="24"/>
          <w:szCs w:val="24"/>
        </w:rPr>
        <w:t xml:space="preserve"> tetapi berbeda dengan negara maju dengan sumber daya terbatas cenderung akan mencari bahan baku ke negara lain ya</w:t>
      </w:r>
      <w:r w:rsidR="00723D6E" w:rsidRPr="000F6758">
        <w:rPr>
          <w:rFonts w:ascii="Times New Roman" w:hAnsi="Times New Roman" w:cs="Times New Roman"/>
          <w:sz w:val="24"/>
          <w:szCs w:val="24"/>
        </w:rPr>
        <w:t xml:space="preserve">ng kaya akan sumber hayatinya. </w:t>
      </w:r>
    </w:p>
    <w:p w:rsidR="005B177A" w:rsidRDefault="004B3B46" w:rsidP="00E322A9">
      <w:pPr>
        <w:spacing w:line="480" w:lineRule="auto"/>
        <w:ind w:left="567" w:firstLine="567"/>
        <w:jc w:val="both"/>
        <w:rPr>
          <w:rFonts w:ascii="Times New Roman" w:hAnsi="Times New Roman" w:cs="Times New Roman"/>
          <w:sz w:val="24"/>
          <w:szCs w:val="24"/>
        </w:rPr>
      </w:pPr>
      <w:proofErr w:type="gramStart"/>
      <w:r w:rsidRPr="000F6758">
        <w:rPr>
          <w:rFonts w:ascii="Times New Roman" w:hAnsi="Times New Roman" w:cs="Times New Roman"/>
          <w:sz w:val="24"/>
          <w:szCs w:val="24"/>
        </w:rPr>
        <w:lastRenderedPageBreak/>
        <w:t xml:space="preserve">Keanekaragaman </w:t>
      </w:r>
      <w:r w:rsidR="007244F4" w:rsidRPr="000F6758">
        <w:rPr>
          <w:rFonts w:ascii="Times New Roman" w:hAnsi="Times New Roman" w:cs="Times New Roman"/>
          <w:sz w:val="24"/>
          <w:szCs w:val="24"/>
        </w:rPr>
        <w:t xml:space="preserve">hayati </w:t>
      </w:r>
      <w:r w:rsidR="00810309" w:rsidRPr="000F6758">
        <w:rPr>
          <w:rFonts w:ascii="Times New Roman" w:hAnsi="Times New Roman" w:cs="Times New Roman"/>
          <w:sz w:val="24"/>
          <w:szCs w:val="24"/>
        </w:rPr>
        <w:t>(</w:t>
      </w:r>
      <w:r w:rsidR="00AE47FA" w:rsidRPr="000F6758">
        <w:rPr>
          <w:rFonts w:ascii="Times New Roman" w:hAnsi="Times New Roman" w:cs="Times New Roman"/>
          <w:sz w:val="24"/>
          <w:szCs w:val="24"/>
        </w:rPr>
        <w:t xml:space="preserve">selanjutnya disebut </w:t>
      </w:r>
      <w:r w:rsidR="00810309" w:rsidRPr="000F6758">
        <w:rPr>
          <w:rFonts w:ascii="Times New Roman" w:hAnsi="Times New Roman" w:cs="Times New Roman"/>
          <w:sz w:val="24"/>
          <w:szCs w:val="24"/>
        </w:rPr>
        <w:t xml:space="preserve">kehati) </w:t>
      </w:r>
      <w:r w:rsidR="007244F4" w:rsidRPr="000F6758">
        <w:rPr>
          <w:rFonts w:ascii="Times New Roman" w:hAnsi="Times New Roman" w:cs="Times New Roman"/>
          <w:sz w:val="24"/>
          <w:szCs w:val="24"/>
        </w:rPr>
        <w:t xml:space="preserve">merupakan komponen </w:t>
      </w:r>
      <w:r w:rsidR="00CA1020" w:rsidRPr="000F6758">
        <w:rPr>
          <w:rFonts w:ascii="Times New Roman" w:hAnsi="Times New Roman" w:cs="Times New Roman"/>
          <w:sz w:val="24"/>
          <w:szCs w:val="24"/>
        </w:rPr>
        <w:t>penting dalam kehidupan manusia.</w:t>
      </w:r>
      <w:proofErr w:type="gramEnd"/>
      <w:r w:rsidR="007244F4" w:rsidRPr="000F6758">
        <w:rPr>
          <w:rFonts w:ascii="Times New Roman" w:hAnsi="Times New Roman" w:cs="Times New Roman"/>
          <w:sz w:val="24"/>
          <w:szCs w:val="24"/>
        </w:rPr>
        <w:t xml:space="preserve"> </w:t>
      </w:r>
      <w:r w:rsidR="00AE47FA" w:rsidRPr="000F6758">
        <w:rPr>
          <w:rFonts w:ascii="Times New Roman" w:hAnsi="Times New Roman" w:cs="Times New Roman"/>
          <w:sz w:val="24"/>
          <w:szCs w:val="24"/>
        </w:rPr>
        <w:t>Kehati</w:t>
      </w:r>
      <w:r w:rsidR="007244F4" w:rsidRPr="000F6758">
        <w:rPr>
          <w:rFonts w:ascii="Times New Roman" w:hAnsi="Times New Roman" w:cs="Times New Roman"/>
          <w:sz w:val="24"/>
          <w:szCs w:val="24"/>
        </w:rPr>
        <w:t xml:space="preserve"> sendiri </w:t>
      </w:r>
      <w:r w:rsidR="00CA1020" w:rsidRPr="000F6758">
        <w:rPr>
          <w:rFonts w:ascii="Times New Roman" w:hAnsi="Times New Roman" w:cs="Times New Roman"/>
          <w:sz w:val="24"/>
          <w:szCs w:val="24"/>
        </w:rPr>
        <w:t xml:space="preserve">dapat diterjemahkan sebagai semua makhluk yang hidup di bumi, termasuk semua jenis </w:t>
      </w:r>
      <w:proofErr w:type="gramStart"/>
      <w:r w:rsidR="00CA1020" w:rsidRPr="000F6758">
        <w:rPr>
          <w:rFonts w:ascii="Times New Roman" w:hAnsi="Times New Roman" w:cs="Times New Roman"/>
          <w:sz w:val="24"/>
          <w:szCs w:val="24"/>
        </w:rPr>
        <w:t>tumbuhan ,</w:t>
      </w:r>
      <w:proofErr w:type="gramEnd"/>
      <w:r w:rsidR="00CA1020" w:rsidRPr="000F6758">
        <w:rPr>
          <w:rFonts w:ascii="Times New Roman" w:hAnsi="Times New Roman" w:cs="Times New Roman"/>
          <w:sz w:val="24"/>
          <w:szCs w:val="24"/>
        </w:rPr>
        <w:t xml:space="preserve"> binatang dan mikrob. Jenis – jenis didalam keanekaragaman hayati saling berhubungan dan membutuhkan satu dengan yang lainnya untuk tumbuh dan berkembang sehingga membentuk suatu sistem kehidupan. </w:t>
      </w:r>
      <w:proofErr w:type="gramStart"/>
      <w:r w:rsidR="005B177A">
        <w:rPr>
          <w:rFonts w:ascii="Times New Roman" w:hAnsi="Times New Roman" w:cs="Times New Roman"/>
          <w:sz w:val="24"/>
          <w:szCs w:val="24"/>
        </w:rPr>
        <w:t>Kehati kemudian menjadi penting karena merupakan salah satu asset negara bagi negara dengan tingkat keanekaragaman hayati yang tinggi karena bisa dimanfaatkan sebagai sumber penghidupan langsung bagi masyarakatnya.</w:t>
      </w:r>
      <w:proofErr w:type="gramEnd"/>
    </w:p>
    <w:p w:rsidR="00363EAE" w:rsidRPr="000F6758" w:rsidRDefault="00363EAE" w:rsidP="00E322A9">
      <w:pPr>
        <w:spacing w:line="480" w:lineRule="auto"/>
        <w:ind w:left="567" w:firstLine="567"/>
        <w:jc w:val="both"/>
        <w:rPr>
          <w:rFonts w:ascii="Times New Roman" w:hAnsi="Times New Roman" w:cs="Times New Roman"/>
          <w:sz w:val="24"/>
          <w:szCs w:val="24"/>
        </w:rPr>
      </w:pPr>
      <w:proofErr w:type="gramStart"/>
      <w:r w:rsidRPr="000F6758">
        <w:rPr>
          <w:rFonts w:ascii="Times New Roman" w:hAnsi="Times New Roman" w:cs="Times New Roman"/>
          <w:sz w:val="24"/>
          <w:szCs w:val="24"/>
        </w:rPr>
        <w:t>Para ilmuwan sepakat mengelompokkan kehati menjadi tiga kategori, yaitu keanekaragaman ekosistem, jenis, dan genetika.</w:t>
      </w:r>
      <w:proofErr w:type="gramEnd"/>
      <w:r w:rsidRPr="000F6758">
        <w:rPr>
          <w:rFonts w:ascii="Times New Roman" w:hAnsi="Times New Roman" w:cs="Times New Roman"/>
          <w:sz w:val="24"/>
          <w:szCs w:val="24"/>
        </w:rPr>
        <w:t xml:space="preserve"> </w:t>
      </w:r>
      <w:proofErr w:type="gramStart"/>
      <w:r w:rsidRPr="000F6758">
        <w:rPr>
          <w:rFonts w:ascii="Times New Roman" w:hAnsi="Times New Roman" w:cs="Times New Roman"/>
          <w:sz w:val="24"/>
          <w:szCs w:val="24"/>
        </w:rPr>
        <w:t>Berbagai jasa dan layanan keanekaragaman hayati sudah dimanfaatkan sejak manusia ada, mulai dari sebagai sumber pangan, obat – obatan, energy dan sandang, jasa penyedia air dan udara bersih, perlindungan dari bencana alam hingga regulasi iklim.</w:t>
      </w:r>
      <w:proofErr w:type="gramEnd"/>
      <w:r w:rsidRPr="000F6758">
        <w:rPr>
          <w:rFonts w:ascii="Times New Roman" w:hAnsi="Times New Roman" w:cs="Times New Roman"/>
          <w:sz w:val="24"/>
          <w:szCs w:val="24"/>
        </w:rPr>
        <w:t xml:space="preserve"> </w:t>
      </w:r>
      <w:proofErr w:type="gramStart"/>
      <w:r w:rsidRPr="000F6758">
        <w:rPr>
          <w:rFonts w:ascii="Times New Roman" w:hAnsi="Times New Roman" w:cs="Times New Roman"/>
          <w:sz w:val="24"/>
          <w:szCs w:val="24"/>
        </w:rPr>
        <w:t>Kehati juga dimanfaatkan oleh masyarakat umum untuk perkembangan sosial, budaya, dan ekonomi.</w:t>
      </w:r>
      <w:proofErr w:type="gramEnd"/>
      <w:r w:rsidRPr="000F6758">
        <w:rPr>
          <w:rStyle w:val="FootnoteReference"/>
          <w:rFonts w:ascii="Times New Roman" w:hAnsi="Times New Roman" w:cs="Times New Roman"/>
          <w:sz w:val="24"/>
          <w:szCs w:val="24"/>
        </w:rPr>
        <w:footnoteReference w:id="2"/>
      </w:r>
    </w:p>
    <w:p w:rsidR="005B177A" w:rsidRDefault="005B177A" w:rsidP="00E322A9">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Ancaman bagi kelestarian serta pemanfaatan kehati pun tidak hanya berpangkal kepada kemajuan iptek yang menjadikan manusia sebagai makhluk yang berkembang untuk bisa mengelolanya secara berkelanjutan tetapi sifat serakah man</w:t>
      </w:r>
      <w:r w:rsidR="008D4EB2">
        <w:rPr>
          <w:rFonts w:ascii="Times New Roman" w:hAnsi="Times New Roman" w:cs="Times New Roman"/>
          <w:sz w:val="24"/>
          <w:szCs w:val="24"/>
        </w:rPr>
        <w:t xml:space="preserve">usia yang ingin menguasai alam sehingga memunculkan ketidakseimbangan antara alam dengan pembangunan yang </w:t>
      </w:r>
      <w:r w:rsidR="008D4EB2">
        <w:rPr>
          <w:rFonts w:ascii="Times New Roman" w:hAnsi="Times New Roman" w:cs="Times New Roman"/>
          <w:sz w:val="24"/>
          <w:szCs w:val="24"/>
        </w:rPr>
        <w:lastRenderedPageBreak/>
        <w:t xml:space="preserve">dilakukan oleh manusia itu sendiri, </w:t>
      </w:r>
      <w:r>
        <w:rPr>
          <w:rFonts w:ascii="Times New Roman" w:hAnsi="Times New Roman" w:cs="Times New Roman"/>
          <w:sz w:val="24"/>
          <w:szCs w:val="24"/>
        </w:rPr>
        <w:t xml:space="preserve">ancaman lain </w:t>
      </w:r>
      <w:r w:rsidR="008D4EB2">
        <w:rPr>
          <w:rFonts w:ascii="Times New Roman" w:hAnsi="Times New Roman" w:cs="Times New Roman"/>
          <w:sz w:val="24"/>
          <w:szCs w:val="24"/>
        </w:rPr>
        <w:t xml:space="preserve">juga datang </w:t>
      </w:r>
      <w:r>
        <w:rPr>
          <w:rFonts w:ascii="Times New Roman" w:hAnsi="Times New Roman" w:cs="Times New Roman"/>
          <w:sz w:val="24"/>
          <w:szCs w:val="24"/>
        </w:rPr>
        <w:t>seperti adanya perubahan habitat sebagai akibat dari berubahnya tutupan lahan, masuknya jenis asing invasive (JAI), terdapatnya polusi yang terjadi di udara, air serta tanah, adanya eksploitasi yang berlebihan serta adanya perubahan iklim.</w:t>
      </w:r>
    </w:p>
    <w:p w:rsidR="00451B1E" w:rsidRPr="00451B1E" w:rsidRDefault="00363EAE" w:rsidP="00E322A9">
      <w:pPr>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Melihat berbagai ancaman tersebut maka </w:t>
      </w:r>
      <w:r w:rsidRPr="00451B1E">
        <w:rPr>
          <w:rFonts w:ascii="Times New Roman" w:hAnsi="Times New Roman" w:cs="Times New Roman"/>
          <w:sz w:val="24"/>
          <w:szCs w:val="24"/>
        </w:rPr>
        <w:t xml:space="preserve">mendorong </w:t>
      </w:r>
      <w:r w:rsidRPr="00451B1E">
        <w:rPr>
          <w:rFonts w:ascii="Times New Roman" w:hAnsi="Times New Roman" w:cs="Times New Roman"/>
          <w:i/>
          <w:sz w:val="24"/>
          <w:szCs w:val="24"/>
        </w:rPr>
        <w:t>UN</w:t>
      </w:r>
      <w:r w:rsidR="00451B1E" w:rsidRPr="00451B1E">
        <w:rPr>
          <w:rFonts w:ascii="Times New Roman" w:hAnsi="Times New Roman" w:cs="Times New Roman"/>
          <w:i/>
          <w:sz w:val="24"/>
          <w:szCs w:val="24"/>
        </w:rPr>
        <w:t>EP (United Nation Environment Programme)</w:t>
      </w:r>
      <w:r w:rsidR="005D14FB">
        <w:rPr>
          <w:rFonts w:ascii="Times New Roman" w:hAnsi="Times New Roman" w:cs="Times New Roman"/>
          <w:sz w:val="24"/>
          <w:szCs w:val="24"/>
        </w:rPr>
        <w:t xml:space="preserve">, sebuah badan PBB yang </w:t>
      </w:r>
      <w:r w:rsidR="005D14FB" w:rsidRPr="005D14FB">
        <w:rPr>
          <w:rFonts w:ascii="Times New Roman" w:hAnsi="Times New Roman" w:cs="Times New Roman"/>
          <w:i/>
          <w:sz w:val="24"/>
          <w:szCs w:val="24"/>
        </w:rPr>
        <w:t>concern</w:t>
      </w:r>
      <w:r w:rsidR="005D14FB">
        <w:rPr>
          <w:rFonts w:ascii="Times New Roman" w:hAnsi="Times New Roman" w:cs="Times New Roman"/>
          <w:sz w:val="24"/>
          <w:szCs w:val="24"/>
        </w:rPr>
        <w:t xml:space="preserve"> dibidang lingkungan </w:t>
      </w:r>
      <w:r w:rsidR="00451B1E">
        <w:rPr>
          <w:rFonts w:ascii="Times New Roman" w:hAnsi="Times New Roman" w:cs="Times New Roman"/>
          <w:sz w:val="24"/>
          <w:szCs w:val="24"/>
        </w:rPr>
        <w:t>untuk menyelenggarakan sebuah konvensi internasional tentang keanekaragaman hayati, maka dibentuklah kelompok kerja Ad Hoc pada November 1988.</w:t>
      </w:r>
      <w:proofErr w:type="gramEnd"/>
      <w:r w:rsidR="00451B1E">
        <w:rPr>
          <w:rFonts w:ascii="Times New Roman" w:hAnsi="Times New Roman" w:cs="Times New Roman"/>
          <w:sz w:val="24"/>
          <w:szCs w:val="24"/>
        </w:rPr>
        <w:t xml:space="preserve"> </w:t>
      </w:r>
      <w:proofErr w:type="gramStart"/>
      <w:r w:rsidR="00451B1E" w:rsidRPr="00451B1E">
        <w:rPr>
          <w:rFonts w:ascii="Times New Roman" w:hAnsi="Times New Roman" w:cs="Times New Roman"/>
          <w:sz w:val="24"/>
          <w:szCs w:val="24"/>
        </w:rPr>
        <w:t xml:space="preserve">Selanjutnya pada Mei 1989, </w:t>
      </w:r>
      <w:r w:rsidR="00451B1E">
        <w:rPr>
          <w:rFonts w:ascii="Times New Roman" w:hAnsi="Times New Roman" w:cs="Times New Roman"/>
          <w:sz w:val="24"/>
          <w:szCs w:val="24"/>
        </w:rPr>
        <w:t xml:space="preserve">terbentuklah </w:t>
      </w:r>
      <w:r w:rsidR="00451B1E" w:rsidRPr="00451B1E">
        <w:rPr>
          <w:rFonts w:ascii="Times New Roman" w:hAnsi="Times New Roman" w:cs="Times New Roman"/>
          <w:sz w:val="24"/>
          <w:szCs w:val="24"/>
          <w:lang w:val="id-ID"/>
        </w:rPr>
        <w:t xml:space="preserve">Kelompok Kerja Ad Hoc Teknis dan </w:t>
      </w:r>
      <w:r w:rsidR="00D63D94">
        <w:rPr>
          <w:rFonts w:ascii="Times New Roman" w:hAnsi="Times New Roman" w:cs="Times New Roman"/>
          <w:sz w:val="24"/>
          <w:szCs w:val="24"/>
        </w:rPr>
        <w:t>ahli hukum</w:t>
      </w:r>
      <w:r w:rsidR="00451B1E" w:rsidRPr="00451B1E">
        <w:rPr>
          <w:rFonts w:ascii="Times New Roman" w:hAnsi="Times New Roman" w:cs="Times New Roman"/>
          <w:sz w:val="24"/>
          <w:szCs w:val="24"/>
          <w:lang w:val="id-ID"/>
        </w:rPr>
        <w:t xml:space="preserve"> untuk mempersiapkan instrumen hukum internasional untuk konservasi dan</w:t>
      </w:r>
      <w:r w:rsidR="00451B1E" w:rsidRPr="00451B1E">
        <w:rPr>
          <w:rFonts w:ascii="Times New Roman" w:hAnsi="Times New Roman" w:cs="Times New Roman"/>
          <w:sz w:val="24"/>
          <w:szCs w:val="24"/>
        </w:rPr>
        <w:t xml:space="preserve"> </w:t>
      </w:r>
      <w:r w:rsidR="00451B1E" w:rsidRPr="00451B1E">
        <w:rPr>
          <w:rFonts w:ascii="Times New Roman" w:hAnsi="Times New Roman" w:cs="Times New Roman"/>
          <w:sz w:val="24"/>
          <w:szCs w:val="24"/>
          <w:lang w:val="id-ID"/>
        </w:rPr>
        <w:t>pemanfaatan secara berkelanjutan keanekaragaman hayati.</w:t>
      </w:r>
      <w:proofErr w:type="gramEnd"/>
      <w:r w:rsidR="00451B1E" w:rsidRPr="00451B1E">
        <w:rPr>
          <w:rFonts w:ascii="Times New Roman" w:hAnsi="Times New Roman" w:cs="Times New Roman"/>
          <w:sz w:val="24"/>
          <w:szCs w:val="24"/>
          <w:lang w:val="id-ID"/>
        </w:rPr>
        <w:t xml:space="preserve"> Para ahli yang memperhitungkan "kebutuhan untuk berbagi biaya dan manfaat antara negara maju dan berkembang" serta "cara dan sarana untuk mendukung inovasi oleh masyarakat setempat".</w:t>
      </w:r>
      <w:r w:rsidR="000947A1">
        <w:rPr>
          <w:rFonts w:ascii="Times New Roman" w:hAnsi="Times New Roman" w:cs="Times New Roman"/>
          <w:sz w:val="24"/>
          <w:szCs w:val="24"/>
        </w:rPr>
        <w:t xml:space="preserve"> </w:t>
      </w:r>
      <w:r w:rsidR="00451B1E" w:rsidRPr="00451B1E">
        <w:rPr>
          <w:rFonts w:ascii="Times New Roman" w:hAnsi="Times New Roman" w:cs="Times New Roman"/>
          <w:sz w:val="24"/>
          <w:szCs w:val="24"/>
          <w:lang w:val="id-ID"/>
        </w:rPr>
        <w:t xml:space="preserve">Pada bulan Februari 1991, Kelompok Kerja Ad Hoc </w:t>
      </w:r>
      <w:r w:rsidR="00D63D94">
        <w:rPr>
          <w:rFonts w:ascii="Times New Roman" w:hAnsi="Times New Roman" w:cs="Times New Roman"/>
          <w:sz w:val="24"/>
          <w:szCs w:val="24"/>
        </w:rPr>
        <w:t>kemudian</w:t>
      </w:r>
      <w:r w:rsidR="00451B1E" w:rsidRPr="00451B1E">
        <w:rPr>
          <w:rFonts w:ascii="Times New Roman" w:hAnsi="Times New Roman" w:cs="Times New Roman"/>
          <w:sz w:val="24"/>
          <w:szCs w:val="24"/>
          <w:lang w:val="id-ID"/>
        </w:rPr>
        <w:t xml:space="preserve"> dikenal sebagai </w:t>
      </w:r>
      <w:r w:rsidR="00451B1E" w:rsidRPr="00D63D94">
        <w:rPr>
          <w:rFonts w:ascii="Times New Roman" w:hAnsi="Times New Roman" w:cs="Times New Roman"/>
          <w:i/>
          <w:sz w:val="24"/>
          <w:szCs w:val="24"/>
          <w:lang w:val="id-ID"/>
        </w:rPr>
        <w:t>Intergovernmental Negotiating Committee</w:t>
      </w:r>
      <w:r w:rsidR="00451B1E" w:rsidRPr="00451B1E">
        <w:rPr>
          <w:rFonts w:ascii="Times New Roman" w:hAnsi="Times New Roman" w:cs="Times New Roman"/>
          <w:sz w:val="24"/>
          <w:szCs w:val="24"/>
          <w:lang w:val="id-ID"/>
        </w:rPr>
        <w:t xml:space="preserve">. </w:t>
      </w:r>
      <w:proofErr w:type="gramStart"/>
      <w:r w:rsidR="00D63D94">
        <w:rPr>
          <w:rFonts w:ascii="Times New Roman" w:hAnsi="Times New Roman" w:cs="Times New Roman"/>
          <w:sz w:val="24"/>
          <w:szCs w:val="24"/>
        </w:rPr>
        <w:t>Kinerja dari badan ini pun mencapai puncaknya p</w:t>
      </w:r>
      <w:r w:rsidR="00D63D94">
        <w:rPr>
          <w:rFonts w:ascii="Times New Roman" w:hAnsi="Times New Roman" w:cs="Times New Roman"/>
          <w:sz w:val="24"/>
          <w:szCs w:val="24"/>
          <w:lang w:val="id-ID"/>
        </w:rPr>
        <w:t xml:space="preserve">ada </w:t>
      </w:r>
      <w:r w:rsidR="00451B1E" w:rsidRPr="00451B1E">
        <w:rPr>
          <w:rFonts w:ascii="Times New Roman" w:hAnsi="Times New Roman" w:cs="Times New Roman"/>
          <w:sz w:val="24"/>
          <w:szCs w:val="24"/>
          <w:lang w:val="id-ID"/>
        </w:rPr>
        <w:t xml:space="preserve">22 Mei 1992 dengan Konferensi Nairobi untuk </w:t>
      </w:r>
      <w:r w:rsidR="00D63D94">
        <w:rPr>
          <w:rFonts w:ascii="Times New Roman" w:hAnsi="Times New Roman" w:cs="Times New Roman"/>
          <w:sz w:val="24"/>
          <w:szCs w:val="24"/>
        </w:rPr>
        <w:t>menyelenggarakan</w:t>
      </w:r>
      <w:r w:rsidR="00451B1E" w:rsidRPr="00451B1E">
        <w:rPr>
          <w:rFonts w:ascii="Times New Roman" w:hAnsi="Times New Roman" w:cs="Times New Roman"/>
          <w:sz w:val="24"/>
          <w:szCs w:val="24"/>
          <w:lang w:val="id-ID"/>
        </w:rPr>
        <w:t xml:space="preserve"> Konvensi Keanekaragaman Hayati.</w:t>
      </w:r>
      <w:proofErr w:type="gramEnd"/>
    </w:p>
    <w:p w:rsidR="006A7282" w:rsidRPr="006A7282" w:rsidRDefault="00451B1E" w:rsidP="00E322A9">
      <w:pPr>
        <w:spacing w:line="480" w:lineRule="auto"/>
        <w:ind w:left="567" w:firstLine="567"/>
        <w:jc w:val="both"/>
        <w:rPr>
          <w:rFonts w:ascii="Times New Roman" w:hAnsi="Times New Roman" w:cs="Times New Roman"/>
          <w:sz w:val="24"/>
          <w:szCs w:val="24"/>
        </w:rPr>
      </w:pPr>
      <w:r w:rsidRPr="00451B1E">
        <w:rPr>
          <w:rFonts w:ascii="Times New Roman" w:hAnsi="Times New Roman" w:cs="Times New Roman"/>
          <w:sz w:val="24"/>
          <w:szCs w:val="24"/>
          <w:lang w:val="id-ID"/>
        </w:rPr>
        <w:t>Konvensi dibuka untuk ditandatangani pada tanggal 5 Juni 1992 di Konferensi PBB tentang Lingkungan dan Pembangunan (Rio "</w:t>
      </w:r>
      <w:r w:rsidRPr="00046007">
        <w:rPr>
          <w:rFonts w:ascii="Times New Roman" w:hAnsi="Times New Roman" w:cs="Times New Roman"/>
          <w:i/>
          <w:sz w:val="24"/>
          <w:szCs w:val="24"/>
          <w:lang w:val="id-ID"/>
        </w:rPr>
        <w:t>Earth Summit</w:t>
      </w:r>
      <w:r w:rsidRPr="00451B1E">
        <w:rPr>
          <w:rFonts w:ascii="Times New Roman" w:hAnsi="Times New Roman" w:cs="Times New Roman"/>
          <w:sz w:val="24"/>
          <w:szCs w:val="24"/>
          <w:lang w:val="id-ID"/>
        </w:rPr>
        <w:t>").</w:t>
      </w:r>
      <w:r w:rsidR="006A7282">
        <w:rPr>
          <w:rFonts w:ascii="Times New Roman" w:hAnsi="Times New Roman" w:cs="Times New Roman"/>
          <w:sz w:val="24"/>
          <w:szCs w:val="24"/>
        </w:rPr>
        <w:t xml:space="preserve"> </w:t>
      </w:r>
      <w:proofErr w:type="gramStart"/>
      <w:r w:rsidR="00723D6E" w:rsidRPr="000F6758">
        <w:rPr>
          <w:rFonts w:ascii="Times New Roman" w:hAnsi="Times New Roman" w:cs="Times New Roman"/>
          <w:sz w:val="24"/>
          <w:szCs w:val="24"/>
        </w:rPr>
        <w:t xml:space="preserve">Salah satu negara </w:t>
      </w:r>
      <w:r w:rsidR="00D63D94">
        <w:rPr>
          <w:rFonts w:ascii="Times New Roman" w:hAnsi="Times New Roman" w:cs="Times New Roman"/>
          <w:sz w:val="24"/>
          <w:szCs w:val="24"/>
        </w:rPr>
        <w:t xml:space="preserve">yang menandatangani konvensi tersebut yaitu Indonesia </w:t>
      </w:r>
      <w:r w:rsidR="006A7282" w:rsidRPr="000F6758">
        <w:rPr>
          <w:rFonts w:ascii="Times New Roman" w:hAnsi="Times New Roman" w:cs="Times New Roman"/>
          <w:color w:val="000000"/>
          <w:sz w:val="24"/>
          <w:szCs w:val="24"/>
        </w:rPr>
        <w:t>yang diratifikasi menjadi Undang-undang RI No. 5 Tahun 1994.</w:t>
      </w:r>
      <w:proofErr w:type="gramEnd"/>
      <w:r w:rsidR="006A7282" w:rsidRPr="000F6758">
        <w:rPr>
          <w:rFonts w:ascii="Times New Roman" w:hAnsi="Times New Roman" w:cs="Times New Roman"/>
          <w:color w:val="000000"/>
          <w:sz w:val="24"/>
          <w:szCs w:val="24"/>
        </w:rPr>
        <w:t xml:space="preserve"> </w:t>
      </w:r>
      <w:proofErr w:type="gramStart"/>
      <w:r w:rsidR="006A7282">
        <w:rPr>
          <w:rFonts w:ascii="Times New Roman" w:hAnsi="Times New Roman" w:cs="Times New Roman"/>
          <w:color w:val="000000"/>
          <w:sz w:val="24"/>
          <w:szCs w:val="24"/>
        </w:rPr>
        <w:t xml:space="preserve">Adapun yang menjadi </w:t>
      </w:r>
      <w:r w:rsidR="002E05CA">
        <w:rPr>
          <w:rFonts w:ascii="Times New Roman" w:hAnsi="Times New Roman" w:cs="Times New Roman"/>
          <w:color w:val="000000"/>
          <w:sz w:val="24"/>
          <w:szCs w:val="24"/>
        </w:rPr>
        <w:t>hasil</w:t>
      </w:r>
      <w:r w:rsidR="006A7282">
        <w:rPr>
          <w:rFonts w:ascii="Times New Roman" w:hAnsi="Times New Roman" w:cs="Times New Roman"/>
          <w:color w:val="000000"/>
          <w:sz w:val="24"/>
          <w:szCs w:val="24"/>
        </w:rPr>
        <w:t xml:space="preserve"> dari konvensi ini yaitu </w:t>
      </w:r>
      <w:r w:rsidR="006A7282" w:rsidRPr="00451B1E">
        <w:rPr>
          <w:rFonts w:ascii="Times New Roman" w:hAnsi="Times New Roman" w:cs="Times New Roman"/>
          <w:sz w:val="24"/>
          <w:szCs w:val="24"/>
          <w:lang w:val="id-ID"/>
        </w:rPr>
        <w:t xml:space="preserve">konservasi </w:t>
      </w:r>
      <w:r w:rsidR="006A7282" w:rsidRPr="00451B1E">
        <w:rPr>
          <w:rFonts w:ascii="Times New Roman" w:hAnsi="Times New Roman" w:cs="Times New Roman"/>
          <w:sz w:val="24"/>
          <w:szCs w:val="24"/>
          <w:lang w:val="id-ID"/>
        </w:rPr>
        <w:lastRenderedPageBreak/>
        <w:t>keanekaragaman hayati, pemanfaatan berkelanjutan komponen-komponennya, dan pembagian yang adil dan merata dari keuntungan yang timbul dari penggunaan sumber daya genetik</w:t>
      </w:r>
      <w:r w:rsidR="006A7282">
        <w:rPr>
          <w:rFonts w:ascii="Times New Roman" w:hAnsi="Times New Roman" w:cs="Times New Roman"/>
          <w:sz w:val="24"/>
          <w:szCs w:val="24"/>
        </w:rPr>
        <w:t>.</w:t>
      </w:r>
      <w:proofErr w:type="gramEnd"/>
      <w:r w:rsidR="006A7282">
        <w:rPr>
          <w:rFonts w:ascii="Times New Roman" w:hAnsi="Times New Roman" w:cs="Times New Roman"/>
          <w:sz w:val="24"/>
          <w:szCs w:val="24"/>
        </w:rPr>
        <w:t xml:space="preserve"> </w:t>
      </w:r>
      <w:proofErr w:type="gramStart"/>
      <w:r w:rsidR="006A7282">
        <w:rPr>
          <w:rFonts w:ascii="Times New Roman" w:hAnsi="Times New Roman" w:cs="Times New Roman"/>
          <w:color w:val="000000"/>
          <w:sz w:val="24"/>
          <w:szCs w:val="24"/>
        </w:rPr>
        <w:t xml:space="preserve">Langkah konservasi kehati pun ditekankan melalui 2 metode yaitu konservasi </w:t>
      </w:r>
      <w:r w:rsidR="006A7282" w:rsidRPr="005D14FB">
        <w:rPr>
          <w:rFonts w:ascii="Times New Roman" w:hAnsi="Times New Roman" w:cs="Times New Roman"/>
          <w:i/>
          <w:color w:val="000000"/>
          <w:sz w:val="24"/>
          <w:szCs w:val="24"/>
        </w:rPr>
        <w:t>in situ</w:t>
      </w:r>
      <w:r w:rsidR="006A7282">
        <w:rPr>
          <w:rFonts w:ascii="Times New Roman" w:hAnsi="Times New Roman" w:cs="Times New Roman"/>
          <w:color w:val="000000"/>
          <w:sz w:val="24"/>
          <w:szCs w:val="24"/>
        </w:rPr>
        <w:t xml:space="preserve"> serta konservasi </w:t>
      </w:r>
      <w:r w:rsidR="006A7282" w:rsidRPr="005D14FB">
        <w:rPr>
          <w:rFonts w:ascii="Times New Roman" w:hAnsi="Times New Roman" w:cs="Times New Roman"/>
          <w:i/>
          <w:color w:val="000000"/>
          <w:sz w:val="24"/>
          <w:szCs w:val="24"/>
        </w:rPr>
        <w:t>ex situ</w:t>
      </w:r>
      <w:r w:rsidR="006A7282">
        <w:rPr>
          <w:rFonts w:ascii="Times New Roman" w:hAnsi="Times New Roman" w:cs="Times New Roman"/>
          <w:color w:val="000000"/>
          <w:sz w:val="24"/>
          <w:szCs w:val="24"/>
        </w:rPr>
        <w:t xml:space="preserve"> kemudian pengaturan </w:t>
      </w:r>
      <w:r w:rsidR="006A7282" w:rsidRPr="00716627">
        <w:rPr>
          <w:rFonts w:ascii="Times New Roman" w:hAnsi="Times New Roman" w:cs="Times New Roman"/>
          <w:i/>
          <w:color w:val="000000"/>
          <w:sz w:val="24"/>
          <w:szCs w:val="24"/>
        </w:rPr>
        <w:t>Access and Sharing Benefit</w:t>
      </w:r>
      <w:r w:rsidR="006A7282">
        <w:rPr>
          <w:rFonts w:ascii="Times New Roman" w:hAnsi="Times New Roman" w:cs="Times New Roman"/>
          <w:i/>
          <w:color w:val="000000"/>
          <w:sz w:val="24"/>
          <w:szCs w:val="24"/>
        </w:rPr>
        <w:t xml:space="preserve"> </w:t>
      </w:r>
      <w:r w:rsidR="006A7282" w:rsidRPr="002E05CA">
        <w:rPr>
          <w:rFonts w:ascii="Times New Roman" w:hAnsi="Times New Roman" w:cs="Times New Roman"/>
          <w:color w:val="000000"/>
          <w:sz w:val="24"/>
          <w:szCs w:val="24"/>
        </w:rPr>
        <w:t>(ABS)</w:t>
      </w:r>
      <w:r w:rsidR="006A7282">
        <w:rPr>
          <w:rFonts w:ascii="Times New Roman" w:hAnsi="Times New Roman" w:cs="Times New Roman"/>
          <w:color w:val="000000"/>
          <w:sz w:val="24"/>
          <w:szCs w:val="24"/>
        </w:rPr>
        <w:t xml:space="preserve"> sebagai hasil dari pemanfaatan yang timbul dari kehati genetik.</w:t>
      </w:r>
      <w:proofErr w:type="gramEnd"/>
    </w:p>
    <w:p w:rsidR="00934B51" w:rsidRDefault="002E05CA" w:rsidP="00E322A9">
      <w:pPr>
        <w:widowControl w:val="0"/>
        <w:autoSpaceDE w:val="0"/>
        <w:autoSpaceDN w:val="0"/>
        <w:adjustRightInd w:val="0"/>
        <w:spacing w:line="48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Salah satu alasan indonesia meratifikasi konvensi tersebut yaitu upaya </w:t>
      </w:r>
      <w:r w:rsidR="00761BC8" w:rsidRPr="000F6758">
        <w:rPr>
          <w:rFonts w:ascii="Times New Roman" w:hAnsi="Times New Roman" w:cs="Times New Roman"/>
          <w:color w:val="000000"/>
          <w:sz w:val="24"/>
          <w:szCs w:val="24"/>
        </w:rPr>
        <w:t>Indonesia seb</w:t>
      </w:r>
      <w:r w:rsidR="00054996" w:rsidRPr="000F6758">
        <w:rPr>
          <w:rFonts w:ascii="Times New Roman" w:hAnsi="Times New Roman" w:cs="Times New Roman"/>
          <w:color w:val="000000"/>
          <w:sz w:val="24"/>
          <w:szCs w:val="24"/>
        </w:rPr>
        <w:t>ag</w:t>
      </w:r>
      <w:r w:rsidR="00761BC8" w:rsidRPr="000F6758">
        <w:rPr>
          <w:rFonts w:ascii="Times New Roman" w:hAnsi="Times New Roman" w:cs="Times New Roman"/>
          <w:color w:val="000000"/>
          <w:sz w:val="24"/>
          <w:szCs w:val="24"/>
        </w:rPr>
        <w:t>ai negara mega keanekaragaman hayati</w:t>
      </w:r>
      <w:r>
        <w:rPr>
          <w:rFonts w:ascii="Times New Roman" w:hAnsi="Times New Roman" w:cs="Times New Roman"/>
          <w:color w:val="000000"/>
          <w:sz w:val="24"/>
          <w:szCs w:val="24"/>
        </w:rPr>
        <w:t xml:space="preserve"> yang</w:t>
      </w:r>
      <w:r w:rsidR="00761BC8" w:rsidRPr="000F6758">
        <w:rPr>
          <w:rFonts w:ascii="Times New Roman" w:hAnsi="Times New Roman" w:cs="Times New Roman"/>
          <w:color w:val="000000"/>
          <w:sz w:val="24"/>
          <w:szCs w:val="24"/>
        </w:rPr>
        <w:t xml:space="preserve"> </w:t>
      </w:r>
      <w:r w:rsidR="00642976">
        <w:rPr>
          <w:rFonts w:ascii="Times New Roman" w:hAnsi="Times New Roman" w:cs="Times New Roman"/>
          <w:color w:val="000000"/>
          <w:sz w:val="24"/>
          <w:szCs w:val="24"/>
        </w:rPr>
        <w:t>terkenal denga</w:t>
      </w:r>
      <w:r w:rsidR="00882908">
        <w:rPr>
          <w:rFonts w:ascii="Times New Roman" w:hAnsi="Times New Roman" w:cs="Times New Roman"/>
          <w:color w:val="000000"/>
          <w:sz w:val="24"/>
          <w:szCs w:val="24"/>
        </w:rPr>
        <w:t xml:space="preserve">n banyaknya kepunahan kehatinya, </w:t>
      </w:r>
      <w:r w:rsidR="00642976">
        <w:rPr>
          <w:rFonts w:ascii="Times New Roman" w:hAnsi="Times New Roman" w:cs="Times New Roman"/>
          <w:color w:val="000000"/>
          <w:sz w:val="24"/>
          <w:szCs w:val="24"/>
        </w:rPr>
        <w:t xml:space="preserve">masih banyaknya kehati yang masih belum terungkap keberadaannya sehingga memudahkan bagi pihak lain untuk dapat mengelola kekayaan kehati tersebut </w:t>
      </w:r>
      <w:r w:rsidR="00882908">
        <w:rPr>
          <w:rFonts w:ascii="Times New Roman" w:hAnsi="Times New Roman" w:cs="Times New Roman"/>
          <w:color w:val="000000"/>
          <w:sz w:val="24"/>
          <w:szCs w:val="24"/>
        </w:rPr>
        <w:t xml:space="preserve">sehingga rawan terjadi praktek </w:t>
      </w:r>
      <w:r w:rsidR="00882908" w:rsidRPr="00882908">
        <w:rPr>
          <w:rFonts w:ascii="Times New Roman" w:hAnsi="Times New Roman" w:cs="Times New Roman"/>
          <w:i/>
          <w:color w:val="000000"/>
          <w:sz w:val="24"/>
          <w:szCs w:val="24"/>
        </w:rPr>
        <w:t>biopiracy</w:t>
      </w:r>
      <w:r w:rsidR="00934B51">
        <w:rPr>
          <w:rFonts w:ascii="Times New Roman" w:hAnsi="Times New Roman" w:cs="Times New Roman"/>
          <w:color w:val="000000"/>
          <w:sz w:val="24"/>
          <w:szCs w:val="24"/>
        </w:rPr>
        <w:t>,</w:t>
      </w:r>
      <w:r w:rsidR="00882908">
        <w:rPr>
          <w:rFonts w:ascii="Times New Roman" w:hAnsi="Times New Roman" w:cs="Times New Roman"/>
          <w:color w:val="000000"/>
          <w:sz w:val="24"/>
          <w:szCs w:val="24"/>
        </w:rPr>
        <w:t xml:space="preserve"> Pendaftaran paten pun menjadi akibat lain yang timbul akibat tidak adanya regulasi yang jelas mengenai akses kepemilikan kehati tersebut. </w:t>
      </w:r>
    </w:p>
    <w:p w:rsidR="00E109C9" w:rsidRDefault="0031258A" w:rsidP="00E322A9">
      <w:pPr>
        <w:widowControl w:val="0"/>
        <w:autoSpaceDE w:val="0"/>
        <w:autoSpaceDN w:val="0"/>
        <w:adjustRightInd w:val="0"/>
        <w:spacing w:line="480" w:lineRule="auto"/>
        <w:ind w:left="567"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Praktek</w:t>
      </w:r>
      <w:r w:rsidR="00761BC8" w:rsidRPr="000F6758">
        <w:rPr>
          <w:rFonts w:ascii="Times New Roman" w:hAnsi="Times New Roman" w:cs="Times New Roman"/>
          <w:color w:val="000000"/>
          <w:sz w:val="24"/>
          <w:szCs w:val="24"/>
        </w:rPr>
        <w:t xml:space="preserve"> </w:t>
      </w:r>
      <w:r w:rsidR="00761BC8" w:rsidRPr="00173499">
        <w:rPr>
          <w:rFonts w:ascii="Times New Roman" w:hAnsi="Times New Roman" w:cs="Times New Roman"/>
          <w:i/>
          <w:color w:val="000000"/>
          <w:sz w:val="24"/>
          <w:szCs w:val="24"/>
        </w:rPr>
        <w:t>biopiracy</w:t>
      </w:r>
      <w:r w:rsidR="00C42E8F" w:rsidRPr="000F6758">
        <w:rPr>
          <w:rStyle w:val="FootnoteReference"/>
          <w:rFonts w:ascii="Times New Roman" w:hAnsi="Times New Roman" w:cs="Times New Roman"/>
          <w:color w:val="000000"/>
          <w:sz w:val="24"/>
          <w:szCs w:val="24"/>
        </w:rPr>
        <w:footnoteReference w:id="3"/>
      </w:r>
      <w:r w:rsidR="00A6785F">
        <w:rPr>
          <w:rFonts w:ascii="Times New Roman" w:hAnsi="Times New Roman" w:cs="Times New Roman"/>
          <w:color w:val="000000"/>
          <w:sz w:val="24"/>
          <w:szCs w:val="24"/>
        </w:rPr>
        <w:t xml:space="preserve"> yang marak terjadi di Indonesia terutama yang menyangkut dengan kehati genetik tumbuhan yang mana sangat melekat dengan ke</w:t>
      </w:r>
      <w:r w:rsidR="00C45EFB">
        <w:rPr>
          <w:rFonts w:ascii="Times New Roman" w:hAnsi="Times New Roman" w:cs="Times New Roman"/>
          <w:color w:val="000000"/>
          <w:sz w:val="24"/>
          <w:szCs w:val="24"/>
        </w:rPr>
        <w:t>hidupan masyarakat tradisional Indonesia.</w:t>
      </w:r>
      <w:proofErr w:type="gramEnd"/>
      <w:r w:rsidR="00C45EFB">
        <w:rPr>
          <w:rFonts w:ascii="Times New Roman" w:hAnsi="Times New Roman" w:cs="Times New Roman"/>
          <w:color w:val="000000"/>
          <w:sz w:val="24"/>
          <w:szCs w:val="24"/>
        </w:rPr>
        <w:t xml:space="preserve"> </w:t>
      </w:r>
      <w:proofErr w:type="gramStart"/>
      <w:r w:rsidR="00C45EFB">
        <w:rPr>
          <w:rFonts w:ascii="Times New Roman" w:hAnsi="Times New Roman" w:cs="Times New Roman"/>
          <w:color w:val="000000"/>
          <w:sz w:val="24"/>
          <w:szCs w:val="24"/>
        </w:rPr>
        <w:t xml:space="preserve">Pengetahuan tradisional yang diwariskan secara turun-menurun </w:t>
      </w:r>
      <w:r w:rsidR="00E109C9">
        <w:rPr>
          <w:rFonts w:ascii="Times New Roman" w:hAnsi="Times New Roman" w:cs="Times New Roman"/>
          <w:color w:val="000000"/>
          <w:sz w:val="24"/>
          <w:szCs w:val="24"/>
        </w:rPr>
        <w:t>yang dimiliki oleh berbagai etnis maupun suku mencakup metode budidaya dan pengolahan tanaman, pengobatan, obat-obatan, resep makanan, kesenian, dan lain sebagainya.</w:t>
      </w:r>
      <w:proofErr w:type="gramEnd"/>
      <w:r w:rsidR="00E109C9">
        <w:rPr>
          <w:rFonts w:ascii="Times New Roman" w:hAnsi="Times New Roman" w:cs="Times New Roman"/>
          <w:color w:val="000000"/>
          <w:sz w:val="24"/>
          <w:szCs w:val="24"/>
        </w:rPr>
        <w:t xml:space="preserve"> Sesungguhnya pengetahuan tradisional sudah tertera dalam CBD yang terdapat pada </w:t>
      </w:r>
      <w:r w:rsidR="00E109C9" w:rsidRPr="00E109C9">
        <w:rPr>
          <w:rFonts w:ascii="Times New Roman" w:hAnsi="Times New Roman" w:cs="Times New Roman"/>
          <w:i/>
          <w:color w:val="000000"/>
          <w:sz w:val="24"/>
          <w:szCs w:val="24"/>
        </w:rPr>
        <w:t>Article</w:t>
      </w:r>
      <w:r w:rsidR="00E109C9">
        <w:rPr>
          <w:rFonts w:ascii="Times New Roman" w:hAnsi="Times New Roman" w:cs="Times New Roman"/>
          <w:color w:val="000000"/>
          <w:sz w:val="24"/>
          <w:szCs w:val="24"/>
        </w:rPr>
        <w:t xml:space="preserve"> 8 (j) yang menegaskan bahwa negara </w:t>
      </w:r>
      <w:r w:rsidR="00E109C9">
        <w:rPr>
          <w:rFonts w:ascii="Times New Roman" w:hAnsi="Times New Roman" w:cs="Times New Roman"/>
          <w:color w:val="000000"/>
          <w:sz w:val="24"/>
          <w:szCs w:val="24"/>
        </w:rPr>
        <w:lastRenderedPageBreak/>
        <w:t>peserta konvensi harus menghormati, memelihara dan menjaga pengetahuan tradisional, serta dalam menggunakannya harus meminta persetujuan dari pemegangnya dan harus mendukung pembagian kemanfaatannya secara adil dari penggunaannya.</w:t>
      </w:r>
      <w:r w:rsidR="00173499">
        <w:rPr>
          <w:rFonts w:ascii="Times New Roman" w:hAnsi="Times New Roman" w:cs="Times New Roman"/>
          <w:color w:val="000000"/>
          <w:sz w:val="24"/>
          <w:szCs w:val="24"/>
        </w:rPr>
        <w:t xml:space="preserve"> Akan tetapi, dalam kenyataannya negara-negara maju yang ikut meratifikasi konvensi ini tidak menerapkan pengaturan tersebut dalam penggunaan pengetahuan tradisional milik negara lain.</w:t>
      </w:r>
    </w:p>
    <w:p w:rsidR="0031258A" w:rsidRPr="000F6758" w:rsidRDefault="00173499" w:rsidP="00E322A9">
      <w:pPr>
        <w:widowControl w:val="0"/>
        <w:autoSpaceDE w:val="0"/>
        <w:autoSpaceDN w:val="0"/>
        <w:adjustRightInd w:val="0"/>
        <w:spacing w:line="48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Masalah </w:t>
      </w:r>
      <w:r w:rsidRPr="00173499">
        <w:rPr>
          <w:rFonts w:ascii="Times New Roman" w:hAnsi="Times New Roman" w:cs="Times New Roman"/>
          <w:i/>
          <w:color w:val="000000"/>
          <w:sz w:val="24"/>
          <w:szCs w:val="24"/>
        </w:rPr>
        <w:t>biopiracy</w:t>
      </w:r>
      <w:r>
        <w:rPr>
          <w:rFonts w:ascii="Times New Roman" w:hAnsi="Times New Roman" w:cs="Times New Roman"/>
          <w:color w:val="000000"/>
          <w:sz w:val="24"/>
          <w:szCs w:val="24"/>
        </w:rPr>
        <w:t xml:space="preserve"> pun kemudian menjadi semakin marak terjadi karena aktornya kemudian tidak hanya negara tetapi berubah menjadi aktor non-negara, </w:t>
      </w:r>
      <w:r w:rsidR="00A6785F">
        <w:rPr>
          <w:rFonts w:ascii="Times New Roman" w:hAnsi="Times New Roman" w:cs="Times New Roman"/>
          <w:color w:val="000000"/>
          <w:sz w:val="24"/>
          <w:szCs w:val="24"/>
        </w:rPr>
        <w:t>contohnya k</w:t>
      </w:r>
      <w:r w:rsidR="0031258A">
        <w:rPr>
          <w:rFonts w:ascii="Times New Roman" w:hAnsi="Times New Roman" w:cs="Times New Roman"/>
          <w:color w:val="000000"/>
          <w:sz w:val="24"/>
          <w:szCs w:val="24"/>
        </w:rPr>
        <w:t xml:space="preserve">asus Shiseido (perusahaan kosmetik Jepang) berhasil menggemparkan masyarakat </w:t>
      </w:r>
      <w:proofErr w:type="gramStart"/>
      <w:r w:rsidR="0031258A">
        <w:rPr>
          <w:rFonts w:ascii="Times New Roman" w:hAnsi="Times New Roman" w:cs="Times New Roman"/>
          <w:color w:val="000000"/>
          <w:sz w:val="24"/>
          <w:szCs w:val="24"/>
        </w:rPr>
        <w:t>indonesia</w:t>
      </w:r>
      <w:proofErr w:type="gramEnd"/>
      <w:r w:rsidR="0031258A">
        <w:rPr>
          <w:rFonts w:ascii="Times New Roman" w:hAnsi="Times New Roman" w:cs="Times New Roman"/>
          <w:color w:val="000000"/>
          <w:sz w:val="24"/>
          <w:szCs w:val="24"/>
        </w:rPr>
        <w:t xml:space="preserve"> yang melakukan</w:t>
      </w:r>
      <w:r w:rsidR="0031258A" w:rsidRPr="000F6758">
        <w:rPr>
          <w:rFonts w:ascii="Times New Roman" w:hAnsi="Times New Roman" w:cs="Times New Roman"/>
          <w:color w:val="000000"/>
          <w:sz w:val="24"/>
          <w:szCs w:val="24"/>
        </w:rPr>
        <w:t xml:space="preserve"> pendaftaran paten dari keanekaragaman hayati </w:t>
      </w:r>
      <w:r w:rsidR="0031258A">
        <w:rPr>
          <w:rFonts w:ascii="Times New Roman" w:hAnsi="Times New Roman" w:cs="Times New Roman"/>
          <w:color w:val="000000"/>
          <w:sz w:val="24"/>
          <w:szCs w:val="24"/>
        </w:rPr>
        <w:t xml:space="preserve">tanaman </w:t>
      </w:r>
      <w:r w:rsidR="0031258A" w:rsidRPr="000F6758">
        <w:rPr>
          <w:rFonts w:ascii="Times New Roman" w:hAnsi="Times New Roman" w:cs="Times New Roman"/>
          <w:color w:val="000000"/>
          <w:sz w:val="24"/>
          <w:szCs w:val="24"/>
        </w:rPr>
        <w:t>Indonesia, meskipun telah dibatalkan setelah beberapa LSM melaporkan hal tersebut.</w:t>
      </w:r>
      <w:r w:rsidR="0031258A" w:rsidRPr="000F6758">
        <w:rPr>
          <w:rStyle w:val="FootnoteReference"/>
          <w:rFonts w:ascii="Times New Roman" w:hAnsi="Times New Roman" w:cs="Times New Roman"/>
          <w:color w:val="000000"/>
          <w:sz w:val="24"/>
          <w:szCs w:val="24"/>
        </w:rPr>
        <w:footnoteReference w:id="4"/>
      </w:r>
      <w:r w:rsidR="0031258A">
        <w:rPr>
          <w:rFonts w:ascii="Times New Roman" w:hAnsi="Times New Roman" w:cs="Times New Roman"/>
          <w:color w:val="000000"/>
          <w:sz w:val="24"/>
          <w:szCs w:val="24"/>
        </w:rPr>
        <w:t xml:space="preserve"> Hal ini menunjukkan bahwa masih belum efektifnya pelaksanaan mandate CBD terutama dalam melindungi pengetahuan tradisional yang dimiliki masyarakat </w:t>
      </w:r>
      <w:r w:rsidR="005D4A43">
        <w:rPr>
          <w:rFonts w:ascii="Times New Roman" w:hAnsi="Times New Roman" w:cs="Times New Roman"/>
          <w:color w:val="000000"/>
          <w:sz w:val="24"/>
          <w:szCs w:val="24"/>
        </w:rPr>
        <w:t>I</w:t>
      </w:r>
      <w:r w:rsidR="0031258A">
        <w:rPr>
          <w:rFonts w:ascii="Times New Roman" w:hAnsi="Times New Roman" w:cs="Times New Roman"/>
          <w:color w:val="000000"/>
          <w:sz w:val="24"/>
          <w:szCs w:val="24"/>
        </w:rPr>
        <w:t xml:space="preserve">ndonesia serta penerapan </w:t>
      </w:r>
      <w:r w:rsidR="00A6785F">
        <w:rPr>
          <w:rFonts w:ascii="Times New Roman" w:hAnsi="Times New Roman" w:cs="Times New Roman"/>
          <w:color w:val="000000"/>
          <w:sz w:val="24"/>
          <w:szCs w:val="24"/>
        </w:rPr>
        <w:t>regulasi ABS di Indonesia.</w:t>
      </w:r>
    </w:p>
    <w:p w:rsidR="00B443B7" w:rsidRDefault="00A6785F" w:rsidP="00E322A9">
      <w:pPr>
        <w:widowControl w:val="0"/>
        <w:autoSpaceDE w:val="0"/>
        <w:autoSpaceDN w:val="0"/>
        <w:adjustRightInd w:val="0"/>
        <w:spacing w:line="480" w:lineRule="auto"/>
        <w:ind w:left="567"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Sehingga</w:t>
      </w:r>
      <w:r w:rsidR="00B04226" w:rsidRPr="000F6758">
        <w:rPr>
          <w:rFonts w:ascii="Times New Roman" w:hAnsi="Times New Roman" w:cs="Times New Roman"/>
          <w:color w:val="000000"/>
          <w:sz w:val="24"/>
          <w:szCs w:val="24"/>
        </w:rPr>
        <w:t xml:space="preserve"> aturan tambahan pun ditambahkan secara lebih teknis mengenai pengaturan perlindungan sumber daya genetic melalui Adopsi Protocol </w:t>
      </w:r>
      <w:r>
        <w:rPr>
          <w:rFonts w:ascii="Times New Roman" w:hAnsi="Times New Roman" w:cs="Times New Roman"/>
          <w:color w:val="000000"/>
          <w:sz w:val="24"/>
          <w:szCs w:val="24"/>
        </w:rPr>
        <w:t>Nagoya yang kemudian diratifikasi oleh pemerintah Indonesia pada tanggal 11 Mei 2013</w:t>
      </w:r>
      <w:r w:rsidR="005D4A43">
        <w:rPr>
          <w:rFonts w:ascii="Times New Roman" w:hAnsi="Times New Roman" w:cs="Times New Roman"/>
          <w:color w:val="000000"/>
          <w:sz w:val="24"/>
          <w:szCs w:val="24"/>
        </w:rPr>
        <w:t xml:space="preserve"> dalam Undang-undang No. 11 Tahun 2013.</w:t>
      </w:r>
      <w:proofErr w:type="gramEnd"/>
      <w:r w:rsidR="005D4A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B04226" w:rsidRPr="000F6758">
        <w:rPr>
          <w:rFonts w:ascii="Times New Roman" w:hAnsi="Times New Roman" w:cs="Times New Roman"/>
          <w:color w:val="000000"/>
          <w:sz w:val="24"/>
          <w:szCs w:val="24"/>
        </w:rPr>
        <w:t>Protocol Nagoya merumuskan aturan pelaksanaan CBD berkait pemberian ABS.</w:t>
      </w:r>
      <w:r w:rsidR="00B04226" w:rsidRPr="000F6758">
        <w:rPr>
          <w:rStyle w:val="FootnoteReference"/>
          <w:rFonts w:ascii="Times New Roman" w:hAnsi="Times New Roman" w:cs="Times New Roman"/>
          <w:color w:val="000000"/>
          <w:sz w:val="24"/>
          <w:szCs w:val="24"/>
        </w:rPr>
        <w:footnoteReference w:id="5"/>
      </w:r>
      <w:r w:rsidR="00B04226" w:rsidRPr="000F6758">
        <w:rPr>
          <w:rFonts w:ascii="Times New Roman" w:hAnsi="Times New Roman" w:cs="Times New Roman"/>
          <w:color w:val="000000"/>
          <w:sz w:val="24"/>
          <w:szCs w:val="24"/>
        </w:rPr>
        <w:t xml:space="preserve"> keberadaannya menegaskan dan memberikan peluang baru untuk hak melindungi masyarakat local terhadap keanekaragaman hayati dan menolak </w:t>
      </w:r>
      <w:r w:rsidR="00B04226" w:rsidRPr="000F6758">
        <w:rPr>
          <w:rFonts w:ascii="Times New Roman" w:hAnsi="Times New Roman" w:cs="Times New Roman"/>
          <w:color w:val="000000"/>
          <w:sz w:val="24"/>
          <w:szCs w:val="24"/>
        </w:rPr>
        <w:lastRenderedPageBreak/>
        <w:t xml:space="preserve">penyalahgunaan atau </w:t>
      </w:r>
      <w:r w:rsidR="00B04226" w:rsidRPr="000F6758">
        <w:rPr>
          <w:rFonts w:ascii="Times New Roman" w:hAnsi="Times New Roman" w:cs="Times New Roman"/>
          <w:i/>
          <w:color w:val="000000"/>
          <w:sz w:val="24"/>
          <w:szCs w:val="24"/>
        </w:rPr>
        <w:t>biopiracy</w:t>
      </w:r>
      <w:r w:rsidR="00B04226" w:rsidRPr="000F6758">
        <w:rPr>
          <w:rFonts w:ascii="Times New Roman" w:hAnsi="Times New Roman" w:cs="Times New Roman"/>
          <w:color w:val="000000"/>
          <w:sz w:val="24"/>
          <w:szCs w:val="24"/>
        </w:rPr>
        <w:t>.</w:t>
      </w:r>
      <w:r w:rsidR="00B04226" w:rsidRPr="000F6758">
        <w:rPr>
          <w:rStyle w:val="FootnoteReference"/>
          <w:rFonts w:ascii="Times New Roman" w:hAnsi="Times New Roman" w:cs="Times New Roman"/>
          <w:color w:val="000000"/>
          <w:sz w:val="24"/>
          <w:szCs w:val="24"/>
        </w:rPr>
        <w:footnoteReference w:id="6"/>
      </w:r>
      <w:r w:rsidR="001C5BA7" w:rsidRPr="000F6758">
        <w:rPr>
          <w:rFonts w:ascii="Times New Roman" w:hAnsi="Times New Roman" w:cs="Times New Roman"/>
          <w:color w:val="000000"/>
          <w:sz w:val="24"/>
          <w:szCs w:val="24"/>
        </w:rPr>
        <w:t xml:space="preserve"> </w:t>
      </w:r>
      <w:proofErr w:type="gramStart"/>
      <w:r w:rsidR="00B04226" w:rsidRPr="000F6758">
        <w:rPr>
          <w:rFonts w:ascii="Times New Roman" w:hAnsi="Times New Roman" w:cs="Times New Roman"/>
          <w:color w:val="000000"/>
          <w:sz w:val="24"/>
          <w:szCs w:val="24"/>
        </w:rPr>
        <w:t>Itu menjadi sarana yang mendukung hukum ABS nasional dengan mengembalikan keadilan dan kesetaraan dalam pertukaran sumber daya genetic di seluruh dunia.</w:t>
      </w:r>
      <w:proofErr w:type="gramEnd"/>
      <w:r w:rsidR="00B04226" w:rsidRPr="000F6758">
        <w:rPr>
          <w:rFonts w:ascii="Times New Roman" w:hAnsi="Times New Roman" w:cs="Times New Roman"/>
          <w:color w:val="000000"/>
          <w:sz w:val="24"/>
          <w:szCs w:val="24"/>
        </w:rPr>
        <w:t xml:space="preserve"> </w:t>
      </w:r>
      <w:proofErr w:type="gramStart"/>
      <w:r w:rsidR="00B04226" w:rsidRPr="000F6758">
        <w:rPr>
          <w:rFonts w:ascii="Times New Roman" w:hAnsi="Times New Roman" w:cs="Times New Roman"/>
          <w:color w:val="000000"/>
          <w:sz w:val="24"/>
          <w:szCs w:val="24"/>
        </w:rPr>
        <w:t>Pembagian keuntungan yang adil dan merata atas keuntungan seperti tujuan CBD untuk konservasi dan pemanfaatan secara berkesinambungan.</w:t>
      </w:r>
      <w:proofErr w:type="gramEnd"/>
      <w:r w:rsidR="00B04226" w:rsidRPr="000F6758">
        <w:rPr>
          <w:rStyle w:val="FootnoteReference"/>
          <w:rFonts w:ascii="Times New Roman" w:hAnsi="Times New Roman" w:cs="Times New Roman"/>
          <w:color w:val="000000"/>
          <w:sz w:val="24"/>
          <w:szCs w:val="24"/>
        </w:rPr>
        <w:footnoteReference w:id="7"/>
      </w:r>
      <w:r w:rsidR="00B04226" w:rsidRPr="000F6758">
        <w:rPr>
          <w:rFonts w:ascii="Times New Roman" w:hAnsi="Times New Roman" w:cs="Times New Roman"/>
          <w:color w:val="000000"/>
          <w:sz w:val="24"/>
          <w:szCs w:val="24"/>
        </w:rPr>
        <w:t xml:space="preserve"> </w:t>
      </w:r>
      <w:r w:rsidR="001C5BA7" w:rsidRPr="000F6758">
        <w:rPr>
          <w:rFonts w:ascii="Times New Roman" w:hAnsi="Times New Roman" w:cs="Times New Roman"/>
          <w:color w:val="000000"/>
          <w:sz w:val="24"/>
          <w:szCs w:val="24"/>
        </w:rPr>
        <w:t xml:space="preserve">Perlindungan pengetahuan masyarakat local menjadi salah satu yang diatur didalam protocol Nagoya itu sendiri karena mereka mengelola kehati dengan cara-cara tradisional yang diturunkan oleh leluhur mereka sehingga akses </w:t>
      </w:r>
      <w:proofErr w:type="gramStart"/>
      <w:r w:rsidR="001C5BA7" w:rsidRPr="000F6758">
        <w:rPr>
          <w:rFonts w:ascii="Times New Roman" w:hAnsi="Times New Roman" w:cs="Times New Roman"/>
          <w:color w:val="000000"/>
          <w:sz w:val="24"/>
          <w:szCs w:val="24"/>
        </w:rPr>
        <w:t>akan</w:t>
      </w:r>
      <w:proofErr w:type="gramEnd"/>
      <w:r w:rsidR="001C5BA7" w:rsidRPr="000F6758">
        <w:rPr>
          <w:rFonts w:ascii="Times New Roman" w:hAnsi="Times New Roman" w:cs="Times New Roman"/>
          <w:color w:val="000000"/>
          <w:sz w:val="24"/>
          <w:szCs w:val="24"/>
        </w:rPr>
        <w:t xml:space="preserve"> pengetahuan tradisional tersebut harus pula dilindungi karena untuk menciptakan suatu keadilan untuk masyarakat yang memiliki pengetahuan tersebut.</w:t>
      </w:r>
    </w:p>
    <w:p w:rsidR="003817DE" w:rsidRDefault="00761BC8" w:rsidP="00E828AE">
      <w:pPr>
        <w:widowControl w:val="0"/>
        <w:autoSpaceDE w:val="0"/>
        <w:autoSpaceDN w:val="0"/>
        <w:adjustRightInd w:val="0"/>
        <w:spacing w:line="480" w:lineRule="auto"/>
        <w:ind w:left="567" w:firstLine="567"/>
        <w:jc w:val="both"/>
        <w:rPr>
          <w:rFonts w:ascii="Times New Roman" w:hAnsi="Times New Roman" w:cs="Times New Roman"/>
          <w:sz w:val="24"/>
          <w:szCs w:val="24"/>
        </w:rPr>
      </w:pPr>
      <w:r w:rsidRPr="000F6758">
        <w:rPr>
          <w:rFonts w:ascii="Times New Roman" w:hAnsi="Times New Roman" w:cs="Times New Roman"/>
          <w:color w:val="000000"/>
          <w:sz w:val="24"/>
          <w:szCs w:val="24"/>
        </w:rPr>
        <w:t>Melihat</w:t>
      </w:r>
      <w:r w:rsidR="005D4A43">
        <w:rPr>
          <w:rFonts w:ascii="Times New Roman" w:hAnsi="Times New Roman" w:cs="Times New Roman"/>
          <w:sz w:val="24"/>
          <w:szCs w:val="24"/>
        </w:rPr>
        <w:t xml:space="preserve"> fenomena pemanfaatan serta perlindungan kehati genetik </w:t>
      </w:r>
      <w:r w:rsidR="0062585A">
        <w:rPr>
          <w:rFonts w:ascii="Times New Roman" w:hAnsi="Times New Roman" w:cs="Times New Roman"/>
          <w:sz w:val="24"/>
          <w:szCs w:val="24"/>
        </w:rPr>
        <w:t xml:space="preserve">tanaman </w:t>
      </w:r>
      <w:r w:rsidR="005D4A43">
        <w:rPr>
          <w:rFonts w:ascii="Times New Roman" w:hAnsi="Times New Roman" w:cs="Times New Roman"/>
          <w:sz w:val="24"/>
          <w:szCs w:val="24"/>
        </w:rPr>
        <w:t>di Indonesia yang belum sepenuhnya berja</w:t>
      </w:r>
      <w:r w:rsidR="006D7CC2">
        <w:rPr>
          <w:rFonts w:ascii="Times New Roman" w:hAnsi="Times New Roman" w:cs="Times New Roman"/>
          <w:sz w:val="24"/>
          <w:szCs w:val="24"/>
        </w:rPr>
        <w:t xml:space="preserve">lan, sehingga perlu dari pemerintah mengeluarkan kebijakan yang kongkrit sebagai bentuk dari kepatuhan telah meratifikasi protocol Nagoya. Maka peneliti </w:t>
      </w:r>
      <w:r w:rsidR="00382688" w:rsidRPr="000F6758">
        <w:rPr>
          <w:rFonts w:ascii="Times New Roman" w:hAnsi="Times New Roman" w:cs="Times New Roman"/>
          <w:sz w:val="24"/>
          <w:szCs w:val="24"/>
          <w:lang w:val="id-ID"/>
        </w:rPr>
        <w:t>mencoba</w:t>
      </w:r>
      <w:r w:rsidR="00382688" w:rsidRPr="000F6758">
        <w:rPr>
          <w:rFonts w:ascii="Times New Roman" w:hAnsi="Times New Roman" w:cs="Times New Roman"/>
          <w:sz w:val="24"/>
          <w:szCs w:val="24"/>
        </w:rPr>
        <w:t xml:space="preserve"> untuk mengadakan penelitian dengan mengambil </w:t>
      </w:r>
      <w:proofErr w:type="gramStart"/>
      <w:r w:rsidR="00382688" w:rsidRPr="000F6758">
        <w:rPr>
          <w:rFonts w:ascii="Times New Roman" w:hAnsi="Times New Roman" w:cs="Times New Roman"/>
          <w:sz w:val="24"/>
          <w:szCs w:val="24"/>
        </w:rPr>
        <w:t>judul :</w:t>
      </w:r>
      <w:proofErr w:type="gramEnd"/>
    </w:p>
    <w:p w:rsidR="00B443B7" w:rsidRPr="00B443B7" w:rsidRDefault="00B443B7" w:rsidP="00E828AE">
      <w:pPr>
        <w:widowControl w:val="0"/>
        <w:autoSpaceDE w:val="0"/>
        <w:autoSpaceDN w:val="0"/>
        <w:adjustRightInd w:val="0"/>
        <w:spacing w:line="480" w:lineRule="auto"/>
        <w:ind w:firstLine="567"/>
        <w:jc w:val="center"/>
        <w:rPr>
          <w:rFonts w:ascii="Times New Roman" w:hAnsi="Times New Roman" w:cs="Times New Roman"/>
          <w:b/>
          <w:color w:val="000000"/>
          <w:sz w:val="24"/>
          <w:szCs w:val="24"/>
        </w:rPr>
      </w:pPr>
      <w:r w:rsidRPr="00B443B7">
        <w:rPr>
          <w:rFonts w:ascii="Times New Roman" w:hAnsi="Times New Roman" w:cs="Times New Roman"/>
          <w:b/>
          <w:sz w:val="24"/>
          <w:szCs w:val="24"/>
        </w:rPr>
        <w:t xml:space="preserve">“PERANAN UNEP </w:t>
      </w:r>
      <w:r w:rsidRPr="0062585A">
        <w:rPr>
          <w:rFonts w:ascii="Times New Roman" w:hAnsi="Times New Roman" w:cs="Times New Roman"/>
          <w:b/>
          <w:i/>
          <w:sz w:val="24"/>
          <w:szCs w:val="24"/>
        </w:rPr>
        <w:t>(UNITED NATIONS ENVIRONMENT PROGRAMME)</w:t>
      </w:r>
      <w:r w:rsidRPr="00B443B7">
        <w:rPr>
          <w:rFonts w:ascii="Times New Roman" w:hAnsi="Times New Roman" w:cs="Times New Roman"/>
          <w:b/>
          <w:sz w:val="24"/>
          <w:szCs w:val="24"/>
        </w:rPr>
        <w:t xml:space="preserve"> DALAM PROTOCOL NAGOYA DAN IMPLIKASINYA TERHADAP </w:t>
      </w:r>
      <w:r w:rsidR="004C490E">
        <w:rPr>
          <w:rFonts w:ascii="Times New Roman" w:hAnsi="Times New Roman" w:cs="Times New Roman"/>
          <w:b/>
          <w:sz w:val="24"/>
          <w:szCs w:val="24"/>
        </w:rPr>
        <w:t xml:space="preserve">KEBIJAKAN </w:t>
      </w:r>
      <w:r w:rsidRPr="00B443B7">
        <w:rPr>
          <w:rFonts w:ascii="Times New Roman" w:hAnsi="Times New Roman" w:cs="Times New Roman"/>
          <w:b/>
          <w:sz w:val="24"/>
          <w:szCs w:val="24"/>
        </w:rPr>
        <w:t xml:space="preserve">PERLINDUNGAN </w:t>
      </w:r>
      <w:r w:rsidR="00F705DA">
        <w:rPr>
          <w:rFonts w:ascii="Times New Roman" w:hAnsi="Times New Roman" w:cs="Times New Roman"/>
          <w:b/>
          <w:sz w:val="24"/>
          <w:szCs w:val="24"/>
        </w:rPr>
        <w:t xml:space="preserve">DAN </w:t>
      </w:r>
      <w:r w:rsidR="004C490E">
        <w:rPr>
          <w:rFonts w:ascii="Times New Roman" w:hAnsi="Times New Roman" w:cs="Times New Roman"/>
          <w:b/>
          <w:sz w:val="24"/>
          <w:szCs w:val="24"/>
        </w:rPr>
        <w:t xml:space="preserve">PEMANFAATAN </w:t>
      </w:r>
      <w:r w:rsidRPr="00B443B7">
        <w:rPr>
          <w:rFonts w:ascii="Times New Roman" w:hAnsi="Times New Roman" w:cs="Times New Roman"/>
          <w:b/>
          <w:sz w:val="24"/>
          <w:szCs w:val="24"/>
        </w:rPr>
        <w:t xml:space="preserve">KEHATI GENETIK </w:t>
      </w:r>
      <w:r>
        <w:rPr>
          <w:rFonts w:ascii="Times New Roman" w:hAnsi="Times New Roman" w:cs="Times New Roman"/>
          <w:b/>
          <w:sz w:val="24"/>
          <w:szCs w:val="24"/>
        </w:rPr>
        <w:t>TANAMAN DI INDONESIA”</w:t>
      </w:r>
    </w:p>
    <w:p w:rsidR="00054996" w:rsidRPr="000F6758" w:rsidRDefault="00054996" w:rsidP="00E97AF0">
      <w:pPr>
        <w:pStyle w:val="Heading2"/>
        <w:numPr>
          <w:ilvl w:val="0"/>
          <w:numId w:val="7"/>
        </w:numPr>
        <w:spacing w:before="0" w:after="200" w:line="480" w:lineRule="auto"/>
        <w:ind w:left="567" w:hanging="567"/>
        <w:rPr>
          <w:rFonts w:ascii="Times New Roman" w:hAnsi="Times New Roman" w:cs="Times New Roman"/>
          <w:color w:val="auto"/>
          <w:sz w:val="24"/>
          <w:szCs w:val="24"/>
        </w:rPr>
      </w:pPr>
      <w:bookmarkStart w:id="10" w:name="_Toc437027543"/>
      <w:bookmarkStart w:id="11" w:name="_Toc444950907"/>
      <w:bookmarkStart w:id="12" w:name="_Toc445492536"/>
      <w:bookmarkStart w:id="13" w:name="_Toc445664593"/>
      <w:r w:rsidRPr="000F6758">
        <w:rPr>
          <w:rFonts w:ascii="Times New Roman" w:hAnsi="Times New Roman" w:cs="Times New Roman"/>
          <w:color w:val="auto"/>
          <w:sz w:val="24"/>
          <w:szCs w:val="24"/>
        </w:rPr>
        <w:lastRenderedPageBreak/>
        <w:t>Identifikasi Masalah</w:t>
      </w:r>
      <w:bookmarkEnd w:id="10"/>
      <w:bookmarkEnd w:id="11"/>
      <w:bookmarkEnd w:id="12"/>
      <w:bookmarkEnd w:id="13"/>
    </w:p>
    <w:p w:rsidR="00054996" w:rsidRPr="000F6758" w:rsidRDefault="00054996" w:rsidP="00E828AE">
      <w:pPr>
        <w:spacing w:line="480" w:lineRule="auto"/>
        <w:ind w:left="567" w:firstLine="567"/>
        <w:jc w:val="both"/>
        <w:rPr>
          <w:rFonts w:ascii="Times New Roman" w:hAnsi="Times New Roman" w:cs="Times New Roman"/>
          <w:sz w:val="24"/>
          <w:szCs w:val="24"/>
          <w:lang w:val="id-ID"/>
        </w:rPr>
      </w:pPr>
      <w:r w:rsidRPr="000F6758">
        <w:rPr>
          <w:rFonts w:ascii="Times New Roman" w:hAnsi="Times New Roman" w:cs="Times New Roman"/>
          <w:sz w:val="24"/>
          <w:szCs w:val="24"/>
          <w:lang w:val="id-ID"/>
        </w:rPr>
        <w:t xml:space="preserve">Merujuk pada latar belakang masalah, maka peneliti mengajukan pertanyaan-pertanyaan sebagai kerangka pokok dalam mengadakan pembahasan pada penelitian ini, sebagai berikut: </w:t>
      </w:r>
    </w:p>
    <w:p w:rsidR="00054996" w:rsidRPr="000F6758" w:rsidRDefault="006A4FBF" w:rsidP="00E97AF0">
      <w:pPr>
        <w:numPr>
          <w:ilvl w:val="0"/>
          <w:numId w:val="1"/>
        </w:numPr>
        <w:spacing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rPr>
        <w:t>Bagaimana</w:t>
      </w:r>
      <w:r w:rsidR="0062585A">
        <w:rPr>
          <w:rFonts w:ascii="Times New Roman" w:hAnsi="Times New Roman" w:cs="Times New Roman"/>
          <w:sz w:val="24"/>
          <w:szCs w:val="24"/>
        </w:rPr>
        <w:t xml:space="preserve"> </w:t>
      </w:r>
      <w:r w:rsidR="00384DBB">
        <w:rPr>
          <w:rFonts w:ascii="Times New Roman" w:hAnsi="Times New Roman" w:cs="Times New Roman"/>
          <w:sz w:val="24"/>
          <w:szCs w:val="24"/>
        </w:rPr>
        <w:t>aktivitas/kegiatan</w:t>
      </w:r>
      <w:r w:rsidR="0062585A">
        <w:rPr>
          <w:rFonts w:ascii="Times New Roman" w:hAnsi="Times New Roman" w:cs="Times New Roman"/>
          <w:sz w:val="24"/>
          <w:szCs w:val="24"/>
        </w:rPr>
        <w:t xml:space="preserve"> UNEP </w:t>
      </w:r>
      <w:r w:rsidR="0062585A" w:rsidRPr="0062585A">
        <w:rPr>
          <w:rFonts w:ascii="Times New Roman" w:hAnsi="Times New Roman" w:cs="Times New Roman"/>
          <w:i/>
          <w:sz w:val="24"/>
          <w:szCs w:val="24"/>
        </w:rPr>
        <w:t>(United Nations Environment Programme)</w:t>
      </w:r>
      <w:r w:rsidR="0062585A">
        <w:rPr>
          <w:rFonts w:ascii="Times New Roman" w:hAnsi="Times New Roman" w:cs="Times New Roman"/>
          <w:sz w:val="24"/>
          <w:szCs w:val="24"/>
        </w:rPr>
        <w:t xml:space="preserve"> dalam melakukan perlindungan kehati genetik tanaman di </w:t>
      </w:r>
      <w:proofErr w:type="gramStart"/>
      <w:r w:rsidR="0062585A">
        <w:rPr>
          <w:rFonts w:ascii="Times New Roman" w:hAnsi="Times New Roman" w:cs="Times New Roman"/>
          <w:sz w:val="24"/>
          <w:szCs w:val="24"/>
        </w:rPr>
        <w:t>Indonesia ?</w:t>
      </w:r>
      <w:proofErr w:type="gramEnd"/>
    </w:p>
    <w:p w:rsidR="006005C9" w:rsidRPr="0062585A" w:rsidRDefault="006005C9" w:rsidP="00E97AF0">
      <w:pPr>
        <w:numPr>
          <w:ilvl w:val="0"/>
          <w:numId w:val="1"/>
        </w:numPr>
        <w:spacing w:line="480" w:lineRule="auto"/>
        <w:ind w:left="567" w:hanging="283"/>
        <w:jc w:val="both"/>
        <w:rPr>
          <w:rFonts w:ascii="Times New Roman" w:hAnsi="Times New Roman" w:cs="Times New Roman"/>
          <w:sz w:val="24"/>
          <w:szCs w:val="24"/>
          <w:lang w:val="id-ID"/>
        </w:rPr>
      </w:pPr>
      <w:r w:rsidRPr="000F6758">
        <w:rPr>
          <w:rFonts w:ascii="Times New Roman" w:hAnsi="Times New Roman" w:cs="Times New Roman"/>
          <w:sz w:val="24"/>
          <w:szCs w:val="24"/>
          <w:lang w:val="id-ID"/>
        </w:rPr>
        <w:t xml:space="preserve">Bagaimana </w:t>
      </w:r>
      <w:r w:rsidR="00384DBB">
        <w:rPr>
          <w:rFonts w:ascii="Times New Roman" w:hAnsi="Times New Roman" w:cs="Times New Roman"/>
          <w:sz w:val="24"/>
          <w:szCs w:val="24"/>
        </w:rPr>
        <w:t xml:space="preserve">implementasi aturan </w:t>
      </w:r>
      <w:r w:rsidRPr="000F6758">
        <w:rPr>
          <w:rFonts w:ascii="Times New Roman" w:hAnsi="Times New Roman" w:cs="Times New Roman"/>
          <w:sz w:val="24"/>
          <w:szCs w:val="24"/>
        </w:rPr>
        <w:t xml:space="preserve">yang termuat di dalam protocol Nagoya sehingga Indonesia </w:t>
      </w:r>
      <w:r w:rsidR="000F4368" w:rsidRPr="000F6758">
        <w:rPr>
          <w:rFonts w:ascii="Times New Roman" w:hAnsi="Times New Roman" w:cs="Times New Roman"/>
          <w:sz w:val="24"/>
          <w:szCs w:val="24"/>
        </w:rPr>
        <w:t>mampu melindungi</w:t>
      </w:r>
      <w:r w:rsidRPr="000F6758">
        <w:rPr>
          <w:rFonts w:ascii="Times New Roman" w:hAnsi="Times New Roman" w:cs="Times New Roman"/>
          <w:sz w:val="24"/>
          <w:szCs w:val="24"/>
        </w:rPr>
        <w:t xml:space="preserve"> </w:t>
      </w:r>
      <w:r w:rsidR="0062585A">
        <w:rPr>
          <w:rFonts w:ascii="Times New Roman" w:hAnsi="Times New Roman" w:cs="Times New Roman"/>
          <w:sz w:val="24"/>
          <w:szCs w:val="24"/>
        </w:rPr>
        <w:t>kehati genetik tanaman</w:t>
      </w:r>
      <w:r w:rsidRPr="000F6758">
        <w:rPr>
          <w:rFonts w:ascii="Times New Roman" w:hAnsi="Times New Roman" w:cs="Times New Roman"/>
          <w:sz w:val="24"/>
          <w:szCs w:val="24"/>
        </w:rPr>
        <w:t xml:space="preserve"> serta </w:t>
      </w:r>
      <w:r w:rsidR="0062585A">
        <w:rPr>
          <w:rFonts w:ascii="Times New Roman" w:hAnsi="Times New Roman" w:cs="Times New Roman"/>
          <w:sz w:val="24"/>
          <w:szCs w:val="24"/>
        </w:rPr>
        <w:t xml:space="preserve">dapat </w:t>
      </w:r>
      <w:r w:rsidRPr="000F6758">
        <w:rPr>
          <w:rFonts w:ascii="Times New Roman" w:hAnsi="Times New Roman" w:cs="Times New Roman"/>
          <w:sz w:val="24"/>
          <w:szCs w:val="24"/>
        </w:rPr>
        <w:t xml:space="preserve">mencegah kasus </w:t>
      </w:r>
      <w:r w:rsidRPr="00DD0AF7">
        <w:rPr>
          <w:rFonts w:ascii="Times New Roman" w:hAnsi="Times New Roman" w:cs="Times New Roman"/>
          <w:i/>
          <w:sz w:val="24"/>
          <w:szCs w:val="24"/>
        </w:rPr>
        <w:t>biopiracy</w:t>
      </w:r>
      <w:r w:rsidRPr="000F6758">
        <w:rPr>
          <w:rFonts w:ascii="Times New Roman" w:hAnsi="Times New Roman" w:cs="Times New Roman"/>
          <w:sz w:val="24"/>
          <w:szCs w:val="24"/>
        </w:rPr>
        <w:t xml:space="preserve"> </w:t>
      </w:r>
      <w:r w:rsidRPr="000F6758">
        <w:rPr>
          <w:rFonts w:ascii="Times New Roman" w:hAnsi="Times New Roman" w:cs="Times New Roman"/>
          <w:sz w:val="24"/>
          <w:szCs w:val="24"/>
          <w:lang w:val="id-ID"/>
        </w:rPr>
        <w:t>?</w:t>
      </w:r>
    </w:p>
    <w:p w:rsidR="00F93F4F" w:rsidRPr="00E828AE" w:rsidRDefault="0062585A" w:rsidP="00E97AF0">
      <w:pPr>
        <w:numPr>
          <w:ilvl w:val="0"/>
          <w:numId w:val="1"/>
        </w:numPr>
        <w:spacing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rPr>
        <w:t xml:space="preserve">Bagaimana Pemerintah Indonesia </w:t>
      </w:r>
      <w:r w:rsidR="00B97A47">
        <w:rPr>
          <w:rFonts w:ascii="Times New Roman" w:hAnsi="Times New Roman" w:cs="Times New Roman"/>
          <w:sz w:val="24"/>
          <w:szCs w:val="24"/>
        </w:rPr>
        <w:t xml:space="preserve">menerapkan </w:t>
      </w:r>
      <w:r w:rsidR="00384DBB">
        <w:rPr>
          <w:rFonts w:ascii="Times New Roman" w:hAnsi="Times New Roman" w:cs="Times New Roman"/>
          <w:sz w:val="24"/>
          <w:szCs w:val="24"/>
        </w:rPr>
        <w:t>arah dan tindakan</w:t>
      </w:r>
      <w:r w:rsidR="00B97A47">
        <w:rPr>
          <w:rFonts w:ascii="Times New Roman" w:hAnsi="Times New Roman" w:cs="Times New Roman"/>
          <w:sz w:val="24"/>
          <w:szCs w:val="24"/>
        </w:rPr>
        <w:t xml:space="preserve"> dalam rangka pemanfaatan serta perlindungan kehati genetik </w:t>
      </w:r>
      <w:proofErr w:type="gramStart"/>
      <w:r w:rsidR="00B97A47">
        <w:rPr>
          <w:rFonts w:ascii="Times New Roman" w:hAnsi="Times New Roman" w:cs="Times New Roman"/>
          <w:sz w:val="24"/>
          <w:szCs w:val="24"/>
        </w:rPr>
        <w:t>tanamannya ?</w:t>
      </w:r>
      <w:proofErr w:type="gramEnd"/>
    </w:p>
    <w:p w:rsidR="00054996" w:rsidRPr="00E828AE" w:rsidRDefault="00054996" w:rsidP="00E97AF0">
      <w:pPr>
        <w:pStyle w:val="Heading3"/>
        <w:numPr>
          <w:ilvl w:val="0"/>
          <w:numId w:val="8"/>
        </w:numPr>
        <w:spacing w:before="0" w:line="480" w:lineRule="auto"/>
        <w:ind w:left="851" w:hanging="284"/>
        <w:jc w:val="both"/>
        <w:rPr>
          <w:rFonts w:ascii="Times New Roman" w:hAnsi="Times New Roman" w:cs="Times New Roman"/>
          <w:color w:val="auto"/>
        </w:rPr>
      </w:pPr>
      <w:bookmarkStart w:id="14" w:name="_Toc437027544"/>
      <w:bookmarkStart w:id="15" w:name="_Toc444950908"/>
      <w:bookmarkStart w:id="16" w:name="_Toc445492537"/>
      <w:bookmarkStart w:id="17" w:name="_Toc445664594"/>
      <w:r w:rsidRPr="00E828AE">
        <w:rPr>
          <w:rFonts w:ascii="Times New Roman" w:hAnsi="Times New Roman" w:cs="Times New Roman"/>
          <w:color w:val="auto"/>
        </w:rPr>
        <w:t>Pembatasan Masalah</w:t>
      </w:r>
      <w:bookmarkEnd w:id="14"/>
      <w:bookmarkEnd w:id="15"/>
      <w:bookmarkEnd w:id="16"/>
      <w:bookmarkEnd w:id="17"/>
      <w:r w:rsidRPr="00E828AE">
        <w:rPr>
          <w:rFonts w:ascii="Times New Roman" w:hAnsi="Times New Roman" w:cs="Times New Roman"/>
          <w:color w:val="auto"/>
        </w:rPr>
        <w:t xml:space="preserve"> </w:t>
      </w:r>
    </w:p>
    <w:p w:rsidR="0043748E" w:rsidRPr="000F6758" w:rsidRDefault="00054996" w:rsidP="00E828AE">
      <w:pPr>
        <w:spacing w:line="480" w:lineRule="auto"/>
        <w:ind w:left="567" w:firstLine="283"/>
        <w:jc w:val="both"/>
        <w:rPr>
          <w:rFonts w:ascii="Times New Roman" w:hAnsi="Times New Roman" w:cs="Times New Roman"/>
          <w:sz w:val="24"/>
          <w:szCs w:val="24"/>
        </w:rPr>
      </w:pPr>
      <w:r w:rsidRPr="000F6758">
        <w:rPr>
          <w:rFonts w:ascii="Times New Roman" w:hAnsi="Times New Roman" w:cs="Times New Roman"/>
          <w:sz w:val="24"/>
          <w:szCs w:val="24"/>
        </w:rPr>
        <w:t>Agar tidak terlalu menyimpang jauh, maka penelitian ini terfokus pada</w:t>
      </w:r>
      <w:r w:rsidRPr="000F6758">
        <w:rPr>
          <w:rFonts w:ascii="Times New Roman" w:hAnsi="Times New Roman" w:cs="Times New Roman"/>
          <w:sz w:val="24"/>
          <w:szCs w:val="24"/>
          <w:lang w:val="id-ID"/>
        </w:rPr>
        <w:t xml:space="preserve"> </w:t>
      </w:r>
      <w:r w:rsidR="00FF19F3" w:rsidRPr="000F6758">
        <w:rPr>
          <w:rFonts w:ascii="Times New Roman" w:hAnsi="Times New Roman" w:cs="Times New Roman"/>
          <w:sz w:val="24"/>
          <w:szCs w:val="24"/>
        </w:rPr>
        <w:t xml:space="preserve">upaya yang dilakukan pemerintah Indonesia </w:t>
      </w:r>
      <w:r w:rsidR="00384DBB">
        <w:rPr>
          <w:rFonts w:ascii="Times New Roman" w:hAnsi="Times New Roman" w:cs="Times New Roman"/>
          <w:sz w:val="24"/>
          <w:szCs w:val="24"/>
        </w:rPr>
        <w:t>pasca ratifikasi protocol Nagoya.</w:t>
      </w:r>
    </w:p>
    <w:p w:rsidR="00054996" w:rsidRPr="00E828AE" w:rsidRDefault="00054996" w:rsidP="00E97AF0">
      <w:pPr>
        <w:pStyle w:val="Heading3"/>
        <w:numPr>
          <w:ilvl w:val="0"/>
          <w:numId w:val="8"/>
        </w:numPr>
        <w:spacing w:before="0" w:line="480" w:lineRule="auto"/>
        <w:ind w:left="851" w:hanging="284"/>
        <w:jc w:val="both"/>
        <w:rPr>
          <w:rFonts w:ascii="Times New Roman" w:hAnsi="Times New Roman" w:cs="Times New Roman"/>
          <w:color w:val="auto"/>
        </w:rPr>
      </w:pPr>
      <w:bookmarkStart w:id="18" w:name="_Toc437027545"/>
      <w:bookmarkStart w:id="19" w:name="_Toc444950909"/>
      <w:bookmarkStart w:id="20" w:name="_Toc445492538"/>
      <w:bookmarkStart w:id="21" w:name="_Toc445664595"/>
      <w:r w:rsidRPr="00E828AE">
        <w:rPr>
          <w:rFonts w:ascii="Times New Roman" w:hAnsi="Times New Roman" w:cs="Times New Roman"/>
          <w:color w:val="auto"/>
        </w:rPr>
        <w:t>Perumusan masalah</w:t>
      </w:r>
      <w:bookmarkEnd w:id="18"/>
      <w:bookmarkEnd w:id="19"/>
      <w:bookmarkEnd w:id="20"/>
      <w:bookmarkEnd w:id="21"/>
    </w:p>
    <w:p w:rsidR="00384DBB" w:rsidRPr="009D45A8" w:rsidRDefault="00054996" w:rsidP="009D45A8">
      <w:pPr>
        <w:spacing w:line="480" w:lineRule="auto"/>
        <w:ind w:left="567" w:firstLine="283"/>
        <w:jc w:val="both"/>
        <w:rPr>
          <w:rFonts w:ascii="Times New Roman" w:hAnsi="Times New Roman" w:cs="Times New Roman"/>
          <w:b/>
          <w:sz w:val="24"/>
          <w:szCs w:val="24"/>
        </w:rPr>
      </w:pPr>
      <w:r w:rsidRPr="000F6758">
        <w:rPr>
          <w:rFonts w:ascii="Times New Roman" w:hAnsi="Times New Roman" w:cs="Times New Roman"/>
          <w:sz w:val="24"/>
          <w:szCs w:val="24"/>
          <w:lang w:val="id-ID"/>
        </w:rPr>
        <w:t xml:space="preserve">Mengacu kepada latar belakang, identifikasi dan batasan masalah, maka yang menjadi permasalahan dalam penulisan ini adalah: </w:t>
      </w:r>
      <w:r w:rsidR="006A4FBF">
        <w:rPr>
          <w:rFonts w:ascii="Times New Roman" w:hAnsi="Times New Roman" w:cs="Times New Roman"/>
          <w:b/>
          <w:sz w:val="24"/>
          <w:szCs w:val="24"/>
        </w:rPr>
        <w:t xml:space="preserve">Sejauhmana </w:t>
      </w:r>
      <w:r w:rsidR="00D85775">
        <w:rPr>
          <w:rFonts w:ascii="Times New Roman" w:hAnsi="Times New Roman" w:cs="Times New Roman"/>
          <w:b/>
          <w:sz w:val="24"/>
          <w:szCs w:val="24"/>
        </w:rPr>
        <w:t>arah dan tindakan pemerintah</w:t>
      </w:r>
      <w:r w:rsidR="00384DBB">
        <w:rPr>
          <w:rFonts w:ascii="Times New Roman" w:hAnsi="Times New Roman" w:cs="Times New Roman"/>
          <w:b/>
          <w:sz w:val="24"/>
          <w:szCs w:val="24"/>
        </w:rPr>
        <w:t xml:space="preserve"> Indonesia</w:t>
      </w:r>
      <w:r w:rsidR="006A4FBF">
        <w:rPr>
          <w:rFonts w:ascii="Times New Roman" w:hAnsi="Times New Roman" w:cs="Times New Roman"/>
          <w:b/>
          <w:sz w:val="24"/>
          <w:szCs w:val="24"/>
        </w:rPr>
        <w:t xml:space="preserve"> </w:t>
      </w:r>
      <w:r w:rsidR="00FF19F3" w:rsidRPr="00E61543">
        <w:rPr>
          <w:rFonts w:ascii="Times New Roman" w:hAnsi="Times New Roman" w:cs="Times New Roman"/>
          <w:b/>
          <w:sz w:val="24"/>
          <w:szCs w:val="24"/>
        </w:rPr>
        <w:t xml:space="preserve">dalam rangka </w:t>
      </w:r>
      <w:r w:rsidR="006A4FBF">
        <w:rPr>
          <w:rFonts w:ascii="Times New Roman" w:hAnsi="Times New Roman" w:cs="Times New Roman"/>
          <w:b/>
          <w:sz w:val="24"/>
          <w:szCs w:val="24"/>
        </w:rPr>
        <w:t>perlindungan dan pemanfaatan</w:t>
      </w:r>
      <w:r w:rsidR="00FF19F3" w:rsidRPr="00E61543">
        <w:rPr>
          <w:rFonts w:ascii="Times New Roman" w:hAnsi="Times New Roman" w:cs="Times New Roman"/>
          <w:b/>
          <w:sz w:val="24"/>
          <w:szCs w:val="24"/>
        </w:rPr>
        <w:t xml:space="preserve"> </w:t>
      </w:r>
      <w:r w:rsidR="0062585A">
        <w:rPr>
          <w:rFonts w:ascii="Times New Roman" w:hAnsi="Times New Roman" w:cs="Times New Roman"/>
          <w:b/>
          <w:sz w:val="24"/>
          <w:szCs w:val="24"/>
        </w:rPr>
        <w:t xml:space="preserve">kehati </w:t>
      </w:r>
      <w:r w:rsidR="00FF19F3" w:rsidRPr="00E61543">
        <w:rPr>
          <w:rFonts w:ascii="Times New Roman" w:hAnsi="Times New Roman" w:cs="Times New Roman"/>
          <w:b/>
          <w:sz w:val="24"/>
          <w:szCs w:val="24"/>
        </w:rPr>
        <w:t>genetik</w:t>
      </w:r>
      <w:r w:rsidR="0062585A">
        <w:rPr>
          <w:rFonts w:ascii="Times New Roman" w:hAnsi="Times New Roman" w:cs="Times New Roman"/>
          <w:b/>
          <w:sz w:val="24"/>
          <w:szCs w:val="24"/>
        </w:rPr>
        <w:t xml:space="preserve"> tanaman</w:t>
      </w:r>
      <w:r w:rsidR="006A4FBF">
        <w:rPr>
          <w:rFonts w:ascii="Times New Roman" w:hAnsi="Times New Roman" w:cs="Times New Roman"/>
          <w:b/>
          <w:sz w:val="24"/>
          <w:szCs w:val="24"/>
        </w:rPr>
        <w:t>nya</w:t>
      </w:r>
      <w:r w:rsidR="00384DBB">
        <w:rPr>
          <w:rFonts w:ascii="Times New Roman" w:hAnsi="Times New Roman" w:cs="Times New Roman"/>
          <w:b/>
          <w:sz w:val="24"/>
          <w:szCs w:val="24"/>
        </w:rPr>
        <w:t xml:space="preserve"> pasca ratifikasi protocol Nagoya</w:t>
      </w:r>
      <w:r w:rsidRPr="00E61543">
        <w:rPr>
          <w:rFonts w:ascii="Times New Roman" w:hAnsi="Times New Roman" w:cs="Times New Roman"/>
          <w:b/>
          <w:sz w:val="24"/>
          <w:szCs w:val="24"/>
          <w:lang w:val="id-ID"/>
        </w:rPr>
        <w:t>?</w:t>
      </w:r>
    </w:p>
    <w:p w:rsidR="0043748E" w:rsidRPr="000F6758" w:rsidRDefault="0043748E" w:rsidP="00E97AF0">
      <w:pPr>
        <w:pStyle w:val="Heading2"/>
        <w:numPr>
          <w:ilvl w:val="0"/>
          <w:numId w:val="7"/>
        </w:numPr>
        <w:spacing w:before="0" w:after="200" w:line="480" w:lineRule="auto"/>
        <w:ind w:left="567" w:hanging="567"/>
        <w:rPr>
          <w:rFonts w:ascii="Times New Roman" w:hAnsi="Times New Roman" w:cs="Times New Roman"/>
          <w:color w:val="auto"/>
          <w:sz w:val="24"/>
          <w:szCs w:val="24"/>
        </w:rPr>
      </w:pPr>
      <w:bookmarkStart w:id="22" w:name="_Toc437027546"/>
      <w:bookmarkStart w:id="23" w:name="_Toc444950910"/>
      <w:bookmarkStart w:id="24" w:name="_Toc445492539"/>
      <w:bookmarkStart w:id="25" w:name="_Toc445664596"/>
      <w:r w:rsidRPr="000F6758">
        <w:rPr>
          <w:rFonts w:ascii="Times New Roman" w:hAnsi="Times New Roman" w:cs="Times New Roman"/>
          <w:color w:val="auto"/>
          <w:sz w:val="24"/>
          <w:szCs w:val="24"/>
        </w:rPr>
        <w:lastRenderedPageBreak/>
        <w:t>Tujuan dan Kegunaan Penelitian</w:t>
      </w:r>
      <w:bookmarkEnd w:id="22"/>
      <w:bookmarkEnd w:id="23"/>
      <w:bookmarkEnd w:id="24"/>
      <w:bookmarkEnd w:id="25"/>
    </w:p>
    <w:p w:rsidR="00F93F4F" w:rsidRPr="00E828AE" w:rsidRDefault="00F93F4F" w:rsidP="00E97AF0">
      <w:pPr>
        <w:pStyle w:val="Heading3"/>
        <w:numPr>
          <w:ilvl w:val="0"/>
          <w:numId w:val="9"/>
        </w:numPr>
        <w:spacing w:before="0" w:line="480" w:lineRule="auto"/>
        <w:ind w:left="567" w:hanging="357"/>
        <w:jc w:val="both"/>
        <w:rPr>
          <w:rFonts w:ascii="Times New Roman" w:hAnsi="Times New Roman" w:cs="Times New Roman"/>
          <w:color w:val="auto"/>
        </w:rPr>
      </w:pPr>
      <w:bookmarkStart w:id="26" w:name="_Toc437027547"/>
      <w:bookmarkStart w:id="27" w:name="_Toc444950911"/>
      <w:bookmarkStart w:id="28" w:name="_Toc445492540"/>
      <w:bookmarkStart w:id="29" w:name="_Toc445664597"/>
      <w:r w:rsidRPr="00E828AE">
        <w:rPr>
          <w:rFonts w:ascii="Times New Roman" w:hAnsi="Times New Roman" w:cs="Times New Roman"/>
          <w:color w:val="auto"/>
        </w:rPr>
        <w:t>Tujuan Penelitian</w:t>
      </w:r>
      <w:bookmarkEnd w:id="26"/>
      <w:bookmarkEnd w:id="27"/>
      <w:bookmarkEnd w:id="28"/>
      <w:bookmarkEnd w:id="29"/>
    </w:p>
    <w:p w:rsidR="0043748E" w:rsidRPr="000F6758" w:rsidRDefault="0043748E" w:rsidP="00E828AE">
      <w:pPr>
        <w:pStyle w:val="ListParagraph"/>
        <w:spacing w:line="480" w:lineRule="auto"/>
        <w:ind w:left="567" w:firstLine="283"/>
        <w:jc w:val="both"/>
        <w:rPr>
          <w:rFonts w:ascii="Times New Roman" w:hAnsi="Times New Roman" w:cs="Times New Roman"/>
          <w:sz w:val="24"/>
          <w:szCs w:val="24"/>
        </w:rPr>
      </w:pPr>
      <w:proofErr w:type="gramStart"/>
      <w:r w:rsidRPr="000F6758">
        <w:rPr>
          <w:rFonts w:ascii="Times New Roman" w:hAnsi="Times New Roman" w:cs="Times New Roman"/>
          <w:sz w:val="24"/>
          <w:szCs w:val="24"/>
        </w:rPr>
        <w:t>Dalam setiap penelitian memiliki tujuan yang berkaitan dengan penganalisaan, pemahaman, dan pengembangan bidang yang diteliti.</w:t>
      </w:r>
      <w:proofErr w:type="gramEnd"/>
      <w:r w:rsidRPr="000F6758">
        <w:rPr>
          <w:rFonts w:ascii="Times New Roman" w:hAnsi="Times New Roman" w:cs="Times New Roman"/>
          <w:sz w:val="24"/>
          <w:szCs w:val="24"/>
        </w:rPr>
        <w:t xml:space="preserve"> Adapun tujuan penulis mengadakan penelitian dalam studi Hubungan Internasional ini adalah untuk mengetahui:</w:t>
      </w:r>
    </w:p>
    <w:p w:rsidR="0043748E" w:rsidRPr="000F6758" w:rsidRDefault="00384DBB" w:rsidP="00E97AF0">
      <w:pPr>
        <w:pStyle w:val="ListParagraph"/>
        <w:numPr>
          <w:ilvl w:val="0"/>
          <w:numId w:val="2"/>
        </w:numPr>
        <w:tabs>
          <w:tab w:val="left" w:pos="1134"/>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Aktivitas/kegiatan</w:t>
      </w:r>
      <w:r w:rsidR="008A70AD">
        <w:rPr>
          <w:rFonts w:ascii="Times New Roman" w:hAnsi="Times New Roman" w:cs="Times New Roman"/>
          <w:sz w:val="24"/>
          <w:szCs w:val="24"/>
        </w:rPr>
        <w:t xml:space="preserve"> UNEP dalam melakukan perlindungan kehati genetik tanaman di Indonesia</w:t>
      </w:r>
      <w:r w:rsidR="0043748E" w:rsidRPr="000F6758">
        <w:rPr>
          <w:rFonts w:ascii="Times New Roman" w:hAnsi="Times New Roman" w:cs="Times New Roman"/>
          <w:sz w:val="24"/>
          <w:szCs w:val="24"/>
        </w:rPr>
        <w:t xml:space="preserve">, </w:t>
      </w:r>
    </w:p>
    <w:p w:rsidR="007D5206" w:rsidRPr="008A70AD" w:rsidRDefault="001A273E" w:rsidP="00E97AF0">
      <w:pPr>
        <w:pStyle w:val="ListParagraph"/>
        <w:numPr>
          <w:ilvl w:val="0"/>
          <w:numId w:val="2"/>
        </w:numPr>
        <w:tabs>
          <w:tab w:val="left" w:pos="1134"/>
        </w:tabs>
        <w:spacing w:line="480" w:lineRule="auto"/>
        <w:ind w:left="567" w:hanging="283"/>
        <w:jc w:val="both"/>
        <w:rPr>
          <w:rFonts w:ascii="Times New Roman" w:hAnsi="Times New Roman" w:cs="Times New Roman"/>
          <w:sz w:val="24"/>
          <w:szCs w:val="24"/>
        </w:rPr>
      </w:pPr>
      <w:r w:rsidRPr="000F6758">
        <w:rPr>
          <w:rFonts w:ascii="Times New Roman" w:hAnsi="Times New Roman" w:cs="Times New Roman"/>
          <w:sz w:val="24"/>
          <w:szCs w:val="24"/>
        </w:rPr>
        <w:t xml:space="preserve">Pengaturan </w:t>
      </w:r>
      <w:r w:rsidR="000F4368" w:rsidRPr="000F6758">
        <w:rPr>
          <w:rFonts w:ascii="Times New Roman" w:hAnsi="Times New Roman" w:cs="Times New Roman"/>
          <w:sz w:val="24"/>
          <w:szCs w:val="24"/>
        </w:rPr>
        <w:t xml:space="preserve">umum dari proses </w:t>
      </w:r>
      <w:r w:rsidR="000F4368" w:rsidRPr="000F6758">
        <w:rPr>
          <w:rFonts w:ascii="Times New Roman" w:hAnsi="Times New Roman" w:cs="Times New Roman"/>
          <w:i/>
          <w:sz w:val="24"/>
          <w:szCs w:val="24"/>
        </w:rPr>
        <w:t>Access and Benefit Sharing (ABS)</w:t>
      </w:r>
      <w:r w:rsidR="000F4368" w:rsidRPr="000F6758">
        <w:rPr>
          <w:rFonts w:ascii="Times New Roman" w:hAnsi="Times New Roman" w:cs="Times New Roman"/>
          <w:sz w:val="24"/>
          <w:szCs w:val="24"/>
        </w:rPr>
        <w:t xml:space="preserve"> yang tercantum dalam protocol Nagoya sehingga mampu untuk melindungi </w:t>
      </w:r>
      <w:r w:rsidR="00B60D34" w:rsidRPr="000F6758">
        <w:rPr>
          <w:rFonts w:ascii="Times New Roman" w:hAnsi="Times New Roman" w:cs="Times New Roman"/>
          <w:sz w:val="24"/>
          <w:szCs w:val="24"/>
        </w:rPr>
        <w:t>serta</w:t>
      </w:r>
      <w:r w:rsidR="000F4368" w:rsidRPr="000F6758">
        <w:rPr>
          <w:rFonts w:ascii="Times New Roman" w:hAnsi="Times New Roman" w:cs="Times New Roman"/>
          <w:sz w:val="24"/>
          <w:szCs w:val="24"/>
        </w:rPr>
        <w:t xml:space="preserve"> mencegah kasus </w:t>
      </w:r>
      <w:r w:rsidR="000F4368" w:rsidRPr="000F6758">
        <w:rPr>
          <w:rFonts w:ascii="Times New Roman" w:hAnsi="Times New Roman" w:cs="Times New Roman"/>
          <w:i/>
          <w:sz w:val="24"/>
          <w:szCs w:val="24"/>
        </w:rPr>
        <w:t>biopiracy,</w:t>
      </w:r>
    </w:p>
    <w:p w:rsidR="008A70AD" w:rsidRPr="00DD0AF7" w:rsidRDefault="008A70AD" w:rsidP="00E97AF0">
      <w:pPr>
        <w:pStyle w:val="ListParagraph"/>
        <w:numPr>
          <w:ilvl w:val="0"/>
          <w:numId w:val="2"/>
        </w:numPr>
        <w:tabs>
          <w:tab w:val="left" w:pos="1134"/>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Penerapan kebijakan yang diberlakukan pemerintah Indonesia dalam melakukan pemanfaatan dan perlindungan kehati genetik tanamannya pasca meratifikasi protocol Nagoya.</w:t>
      </w:r>
    </w:p>
    <w:p w:rsidR="00DE15CF" w:rsidRPr="00E828AE" w:rsidRDefault="00DE15CF" w:rsidP="00E97AF0">
      <w:pPr>
        <w:pStyle w:val="Heading3"/>
        <w:numPr>
          <w:ilvl w:val="0"/>
          <w:numId w:val="9"/>
        </w:numPr>
        <w:spacing w:before="0" w:line="480" w:lineRule="auto"/>
        <w:ind w:left="567" w:hanging="357"/>
        <w:jc w:val="both"/>
        <w:rPr>
          <w:rFonts w:ascii="Times New Roman" w:hAnsi="Times New Roman" w:cs="Times New Roman"/>
          <w:color w:val="auto"/>
        </w:rPr>
      </w:pPr>
      <w:bookmarkStart w:id="30" w:name="_Toc437027548"/>
      <w:bookmarkStart w:id="31" w:name="_Toc444950912"/>
      <w:bookmarkStart w:id="32" w:name="_Toc445492541"/>
      <w:bookmarkStart w:id="33" w:name="_Toc445664598"/>
      <w:r w:rsidRPr="00E828AE">
        <w:rPr>
          <w:rFonts w:ascii="Times New Roman" w:hAnsi="Times New Roman" w:cs="Times New Roman"/>
          <w:color w:val="auto"/>
        </w:rPr>
        <w:t>Kegunaan Penelitian</w:t>
      </w:r>
      <w:bookmarkEnd w:id="30"/>
      <w:bookmarkEnd w:id="31"/>
      <w:bookmarkEnd w:id="32"/>
      <w:bookmarkEnd w:id="33"/>
    </w:p>
    <w:p w:rsidR="0043748E" w:rsidRPr="000F6758" w:rsidRDefault="0043748E" w:rsidP="004C490E">
      <w:pPr>
        <w:pStyle w:val="ListParagraph"/>
        <w:spacing w:line="480" w:lineRule="auto"/>
        <w:ind w:left="567"/>
        <w:jc w:val="both"/>
        <w:rPr>
          <w:rFonts w:ascii="Times New Roman" w:hAnsi="Times New Roman" w:cs="Times New Roman"/>
          <w:sz w:val="24"/>
          <w:szCs w:val="24"/>
        </w:rPr>
      </w:pPr>
      <w:r w:rsidRPr="000F6758">
        <w:rPr>
          <w:rFonts w:ascii="Times New Roman" w:hAnsi="Times New Roman" w:cs="Times New Roman"/>
          <w:sz w:val="24"/>
          <w:szCs w:val="24"/>
        </w:rPr>
        <w:t>Adapun kegunaan dibuatnya penelitian ini adalah sebagai berikut:</w:t>
      </w:r>
    </w:p>
    <w:p w:rsidR="0043748E" w:rsidRPr="000F6758" w:rsidRDefault="0043748E" w:rsidP="00E97AF0">
      <w:pPr>
        <w:pStyle w:val="ListParagraph"/>
        <w:numPr>
          <w:ilvl w:val="0"/>
          <w:numId w:val="3"/>
        </w:numPr>
        <w:spacing w:line="480" w:lineRule="auto"/>
        <w:ind w:left="567" w:hanging="283"/>
        <w:jc w:val="both"/>
        <w:rPr>
          <w:rFonts w:ascii="Times New Roman" w:hAnsi="Times New Roman" w:cs="Times New Roman"/>
          <w:sz w:val="24"/>
          <w:szCs w:val="24"/>
        </w:rPr>
      </w:pPr>
      <w:r w:rsidRPr="000F6758">
        <w:rPr>
          <w:rFonts w:ascii="Times New Roman" w:hAnsi="Times New Roman" w:cs="Times New Roman"/>
          <w:sz w:val="24"/>
          <w:szCs w:val="24"/>
        </w:rPr>
        <w:t xml:space="preserve">Kegunaan teoritis dari penelitian ini adalah untuk menambah wawasan tentang </w:t>
      </w:r>
      <w:r w:rsidR="00706AD9" w:rsidRPr="000F6758">
        <w:rPr>
          <w:rFonts w:ascii="Times New Roman" w:hAnsi="Times New Roman" w:cs="Times New Roman"/>
          <w:sz w:val="24"/>
          <w:szCs w:val="24"/>
        </w:rPr>
        <w:t>kekayaan sumber daya genetic yang dimiliki oleh Indonesia yang bisa digunakan sebagai modal pembangunan utama serta komitmen Indonesia dalam pengaturan hukum internasional</w:t>
      </w:r>
    </w:p>
    <w:p w:rsidR="0043748E" w:rsidRPr="000F6758" w:rsidRDefault="0043748E" w:rsidP="00E97AF0">
      <w:pPr>
        <w:pStyle w:val="ListParagraph"/>
        <w:numPr>
          <w:ilvl w:val="0"/>
          <w:numId w:val="3"/>
        </w:numPr>
        <w:spacing w:line="480" w:lineRule="auto"/>
        <w:ind w:left="567" w:hanging="283"/>
        <w:jc w:val="both"/>
        <w:rPr>
          <w:rStyle w:val="a"/>
          <w:rFonts w:ascii="Times New Roman" w:hAnsi="Times New Roman" w:cs="Times New Roman"/>
          <w:sz w:val="24"/>
          <w:szCs w:val="24"/>
        </w:rPr>
      </w:pPr>
      <w:r w:rsidRPr="000F6758">
        <w:rPr>
          <w:rFonts w:ascii="Times New Roman" w:hAnsi="Times New Roman" w:cs="Times New Roman"/>
          <w:sz w:val="24"/>
          <w:szCs w:val="24"/>
        </w:rPr>
        <w:t>Kegunaan praktis dari penelitian ini adalah:</w:t>
      </w:r>
    </w:p>
    <w:p w:rsidR="0043748E" w:rsidRPr="000F6758" w:rsidRDefault="0043748E" w:rsidP="00E97AF0">
      <w:pPr>
        <w:pStyle w:val="ListParagraph"/>
        <w:numPr>
          <w:ilvl w:val="0"/>
          <w:numId w:val="4"/>
        </w:numPr>
        <w:spacing w:line="480" w:lineRule="auto"/>
        <w:ind w:left="993" w:right="-14" w:hanging="426"/>
        <w:jc w:val="both"/>
        <w:rPr>
          <w:rStyle w:val="a"/>
          <w:rFonts w:ascii="Times New Roman" w:hAnsi="Times New Roman" w:cs="Times New Roman"/>
          <w:sz w:val="24"/>
          <w:szCs w:val="24"/>
          <w:bdr w:val="none" w:sz="0" w:space="0" w:color="auto" w:frame="1"/>
        </w:rPr>
      </w:pPr>
      <w:r w:rsidRPr="000F6758">
        <w:rPr>
          <w:rStyle w:val="a"/>
          <w:rFonts w:ascii="Times New Roman" w:hAnsi="Times New Roman" w:cs="Times New Roman"/>
          <w:sz w:val="24"/>
          <w:szCs w:val="24"/>
          <w:bdr w:val="none" w:sz="0" w:space="0" w:color="auto" w:frame="1"/>
        </w:rPr>
        <w:t xml:space="preserve">Untuk memberikan penjelasan pada pihak lain yang tertarik dan berminat untuk meneliti masalah di atas, menjadikan tulisan yang bersifat komperatif bagi tulisan yang serupa dan menjadi referensi </w:t>
      </w:r>
      <w:r w:rsidRPr="000F6758">
        <w:rPr>
          <w:rStyle w:val="a"/>
          <w:rFonts w:ascii="Times New Roman" w:hAnsi="Times New Roman" w:cs="Times New Roman"/>
          <w:sz w:val="24"/>
          <w:szCs w:val="24"/>
          <w:bdr w:val="none" w:sz="0" w:space="0" w:color="auto" w:frame="1"/>
        </w:rPr>
        <w:lastRenderedPageBreak/>
        <w:t xml:space="preserve">tambahan bagi pengembangan serta memberikan ilustrasi pada yang berminat untuk mengetahui, mempelajari dan meneliti lebih lanjut mengenai </w:t>
      </w:r>
      <w:r w:rsidR="00904917">
        <w:rPr>
          <w:rStyle w:val="a"/>
          <w:rFonts w:ascii="Times New Roman" w:hAnsi="Times New Roman" w:cs="Times New Roman"/>
          <w:sz w:val="24"/>
          <w:szCs w:val="24"/>
          <w:bdr w:val="none" w:sz="0" w:space="0" w:color="auto" w:frame="1"/>
        </w:rPr>
        <w:t xml:space="preserve">pemanfaatan serta perlindungan SDG Indonesia </w:t>
      </w:r>
      <w:r w:rsidR="008A70AD">
        <w:rPr>
          <w:rStyle w:val="a"/>
          <w:rFonts w:ascii="Times New Roman" w:hAnsi="Times New Roman" w:cs="Times New Roman"/>
          <w:sz w:val="24"/>
          <w:szCs w:val="24"/>
          <w:bdr w:val="none" w:sz="0" w:space="0" w:color="auto" w:frame="1"/>
        </w:rPr>
        <w:t xml:space="preserve">khususnya SDG tanaman </w:t>
      </w:r>
      <w:r w:rsidR="00904917">
        <w:rPr>
          <w:rStyle w:val="a"/>
          <w:rFonts w:ascii="Times New Roman" w:hAnsi="Times New Roman" w:cs="Times New Roman"/>
          <w:sz w:val="24"/>
          <w:szCs w:val="24"/>
          <w:bdr w:val="none" w:sz="0" w:space="0" w:color="auto" w:frame="1"/>
        </w:rPr>
        <w:t xml:space="preserve">melalui penerapan </w:t>
      </w:r>
      <w:r w:rsidR="00904917" w:rsidRPr="00904917">
        <w:rPr>
          <w:rStyle w:val="a"/>
          <w:rFonts w:ascii="Times New Roman" w:hAnsi="Times New Roman" w:cs="Times New Roman"/>
          <w:i/>
          <w:sz w:val="24"/>
          <w:szCs w:val="24"/>
          <w:bdr w:val="none" w:sz="0" w:space="0" w:color="auto" w:frame="1"/>
        </w:rPr>
        <w:t>Access and Benefit Sharing</w:t>
      </w:r>
      <w:r w:rsidR="00904917">
        <w:rPr>
          <w:rStyle w:val="a"/>
          <w:rFonts w:ascii="Times New Roman" w:hAnsi="Times New Roman" w:cs="Times New Roman"/>
          <w:sz w:val="24"/>
          <w:szCs w:val="24"/>
          <w:bdr w:val="none" w:sz="0" w:space="0" w:color="auto" w:frame="1"/>
        </w:rPr>
        <w:t xml:space="preserve"> yang bisa dirasakan </w:t>
      </w:r>
      <w:r w:rsidR="008A70AD">
        <w:rPr>
          <w:rStyle w:val="a"/>
          <w:rFonts w:ascii="Times New Roman" w:hAnsi="Times New Roman" w:cs="Times New Roman"/>
          <w:sz w:val="24"/>
          <w:szCs w:val="24"/>
          <w:bdr w:val="none" w:sz="0" w:space="0" w:color="auto" w:frame="1"/>
        </w:rPr>
        <w:t>khususnya bagi masyarakat tradisional atas pengetahuan tradisional yang mereka miliki serta masyarakat indonesia pada umumnya</w:t>
      </w:r>
      <w:r w:rsidRPr="000F6758">
        <w:rPr>
          <w:rStyle w:val="a"/>
          <w:rFonts w:ascii="Times New Roman" w:hAnsi="Times New Roman" w:cs="Times New Roman"/>
          <w:sz w:val="24"/>
          <w:szCs w:val="24"/>
          <w:bdr w:val="none" w:sz="0" w:space="0" w:color="auto" w:frame="1"/>
        </w:rPr>
        <w:t>,</w:t>
      </w:r>
    </w:p>
    <w:p w:rsidR="0043748E" w:rsidRPr="000F6758" w:rsidRDefault="0043748E" w:rsidP="00E97AF0">
      <w:pPr>
        <w:pStyle w:val="ListParagraph"/>
        <w:numPr>
          <w:ilvl w:val="0"/>
          <w:numId w:val="4"/>
        </w:numPr>
        <w:spacing w:line="480" w:lineRule="auto"/>
        <w:ind w:left="993" w:right="-14" w:hanging="426"/>
        <w:jc w:val="both"/>
        <w:rPr>
          <w:rStyle w:val="a"/>
          <w:rFonts w:ascii="Times New Roman" w:hAnsi="Times New Roman" w:cs="Times New Roman"/>
          <w:sz w:val="24"/>
          <w:szCs w:val="24"/>
          <w:bdr w:val="none" w:sz="0" w:space="0" w:color="auto" w:frame="1"/>
        </w:rPr>
      </w:pPr>
      <w:r w:rsidRPr="000F6758">
        <w:rPr>
          <w:rStyle w:val="a"/>
          <w:rFonts w:ascii="Times New Roman" w:hAnsi="Times New Roman" w:cs="Times New Roman"/>
          <w:sz w:val="24"/>
          <w:szCs w:val="24"/>
          <w:bdr w:val="none" w:sz="0" w:space="0" w:color="auto" w:frame="1"/>
        </w:rPr>
        <w:t>Sebagai dedikasi penulis dalam memberikan sumbangsih pemikiran bagi masyarakat dunia juga bagi bangsa dan negara, sehingga dapat dijadikan bahan referensi dan rujukan bagi mereka yang membutuhkan, khususnya untuk pengembangan studi Hubungan Internasional itu sendiri, dan</w:t>
      </w:r>
    </w:p>
    <w:p w:rsidR="00DE6E96" w:rsidRPr="000F6758" w:rsidRDefault="0043748E" w:rsidP="00E97AF0">
      <w:pPr>
        <w:pStyle w:val="ListParagraph"/>
        <w:numPr>
          <w:ilvl w:val="0"/>
          <w:numId w:val="4"/>
        </w:numPr>
        <w:spacing w:line="480" w:lineRule="auto"/>
        <w:ind w:left="993" w:right="-14" w:hanging="426"/>
        <w:jc w:val="both"/>
        <w:rPr>
          <w:rStyle w:val="a"/>
          <w:rFonts w:ascii="Times New Roman" w:hAnsi="Times New Roman" w:cs="Times New Roman"/>
          <w:sz w:val="24"/>
          <w:szCs w:val="24"/>
          <w:bdr w:val="none" w:sz="0" w:space="0" w:color="auto" w:frame="1"/>
        </w:rPr>
      </w:pPr>
      <w:r w:rsidRPr="000F6758">
        <w:rPr>
          <w:rStyle w:val="a"/>
          <w:rFonts w:ascii="Times New Roman" w:hAnsi="Times New Roman" w:cs="Times New Roman"/>
          <w:sz w:val="24"/>
          <w:szCs w:val="24"/>
          <w:bdr w:val="none" w:sz="0" w:space="0" w:color="auto" w:frame="1"/>
        </w:rPr>
        <w:t>Untuk memenuhi salah satu syarat akademik dalam menempuh ujian strata 1 (S-1) pada jurusan Hubungan Internasional Fakultas Ilmu Sosial dan Ilmu Politik Universitas Pasundan Bandung.</w:t>
      </w:r>
    </w:p>
    <w:p w:rsidR="00DE6E96" w:rsidRPr="000F6758" w:rsidRDefault="00DE6E96" w:rsidP="00E97AF0">
      <w:pPr>
        <w:pStyle w:val="Heading2"/>
        <w:numPr>
          <w:ilvl w:val="0"/>
          <w:numId w:val="7"/>
        </w:numPr>
        <w:spacing w:before="0" w:after="200" w:line="480" w:lineRule="auto"/>
        <w:ind w:left="567" w:hanging="567"/>
        <w:jc w:val="both"/>
        <w:rPr>
          <w:rFonts w:ascii="Times New Roman" w:hAnsi="Times New Roman" w:cs="Times New Roman"/>
          <w:color w:val="auto"/>
          <w:sz w:val="24"/>
          <w:szCs w:val="24"/>
          <w:lang w:val="id-ID"/>
        </w:rPr>
      </w:pPr>
      <w:bookmarkStart w:id="34" w:name="_Toc437027549"/>
      <w:bookmarkStart w:id="35" w:name="_Toc444950913"/>
      <w:bookmarkStart w:id="36" w:name="_Toc445492542"/>
      <w:bookmarkStart w:id="37" w:name="_Toc445664599"/>
      <w:r w:rsidRPr="000F6758">
        <w:rPr>
          <w:rFonts w:ascii="Times New Roman" w:hAnsi="Times New Roman" w:cs="Times New Roman"/>
          <w:color w:val="auto"/>
          <w:sz w:val="24"/>
          <w:szCs w:val="24"/>
          <w:lang w:val="id-ID"/>
        </w:rPr>
        <w:t>Kerangka Teoritis dan Hipotesis</w:t>
      </w:r>
      <w:bookmarkEnd w:id="34"/>
      <w:bookmarkEnd w:id="35"/>
      <w:bookmarkEnd w:id="36"/>
      <w:bookmarkEnd w:id="37"/>
    </w:p>
    <w:p w:rsidR="00DE6E96" w:rsidRPr="00E828AE" w:rsidRDefault="00DE6E96" w:rsidP="00E97AF0">
      <w:pPr>
        <w:pStyle w:val="Heading3"/>
        <w:numPr>
          <w:ilvl w:val="0"/>
          <w:numId w:val="10"/>
        </w:numPr>
        <w:spacing w:before="0" w:line="480" w:lineRule="auto"/>
        <w:ind w:left="568" w:hanging="284"/>
        <w:jc w:val="both"/>
        <w:rPr>
          <w:rFonts w:ascii="Times New Roman" w:hAnsi="Times New Roman" w:cs="Times New Roman"/>
          <w:color w:val="auto"/>
          <w:lang w:val="id-ID"/>
        </w:rPr>
      </w:pPr>
      <w:bookmarkStart w:id="38" w:name="_Toc437027550"/>
      <w:bookmarkStart w:id="39" w:name="_Toc444950914"/>
      <w:bookmarkStart w:id="40" w:name="_Toc445492543"/>
      <w:bookmarkStart w:id="41" w:name="_Toc445664600"/>
      <w:r w:rsidRPr="00E828AE">
        <w:rPr>
          <w:rFonts w:ascii="Times New Roman" w:hAnsi="Times New Roman" w:cs="Times New Roman"/>
          <w:color w:val="auto"/>
          <w:lang w:val="id-ID"/>
        </w:rPr>
        <w:t>Kerangka Teoritis</w:t>
      </w:r>
      <w:bookmarkEnd w:id="38"/>
      <w:bookmarkEnd w:id="39"/>
      <w:bookmarkEnd w:id="40"/>
      <w:bookmarkEnd w:id="41"/>
    </w:p>
    <w:p w:rsidR="009864C1" w:rsidRPr="000F6758" w:rsidRDefault="00DE6E96" w:rsidP="00E828AE">
      <w:pPr>
        <w:spacing w:line="480" w:lineRule="auto"/>
        <w:ind w:left="567" w:firstLine="283"/>
        <w:jc w:val="both"/>
        <w:rPr>
          <w:rFonts w:ascii="Times New Roman" w:hAnsi="Times New Roman" w:cs="Times New Roman"/>
          <w:i/>
          <w:sz w:val="24"/>
          <w:szCs w:val="24"/>
        </w:rPr>
      </w:pPr>
      <w:r w:rsidRPr="000F6758">
        <w:rPr>
          <w:rFonts w:ascii="Times New Roman" w:hAnsi="Times New Roman" w:cs="Times New Roman"/>
          <w:sz w:val="24"/>
          <w:szCs w:val="24"/>
          <w:lang w:val="id-ID"/>
        </w:rPr>
        <w:t xml:space="preserve">Pada </w:t>
      </w:r>
      <w:r w:rsidR="005D5738" w:rsidRPr="000F6758">
        <w:rPr>
          <w:rFonts w:ascii="Times New Roman" w:hAnsi="Times New Roman" w:cs="Times New Roman"/>
          <w:sz w:val="24"/>
          <w:szCs w:val="24"/>
        </w:rPr>
        <w:t>usulan penelitian</w:t>
      </w:r>
      <w:r w:rsidRPr="000F6758">
        <w:rPr>
          <w:rFonts w:ascii="Times New Roman" w:hAnsi="Times New Roman" w:cs="Times New Roman"/>
          <w:sz w:val="24"/>
          <w:szCs w:val="24"/>
          <w:lang w:val="id-ID"/>
        </w:rPr>
        <w:t xml:space="preserve"> ini, </w:t>
      </w:r>
      <w:r w:rsidRPr="000F6758">
        <w:rPr>
          <w:rFonts w:ascii="Times New Roman" w:hAnsi="Times New Roman" w:cs="Times New Roman"/>
          <w:bCs/>
          <w:sz w:val="24"/>
          <w:szCs w:val="24"/>
          <w:lang w:val="id-ID"/>
        </w:rPr>
        <w:t xml:space="preserve">peneliti menyertakan beberapa pengertian dari konsep yang peneliti ambil sebagai bahan untuk membahas permasalahan yang terdapat dalam judul </w:t>
      </w:r>
      <w:r w:rsidRPr="000F6758">
        <w:rPr>
          <w:rFonts w:ascii="Times New Roman" w:hAnsi="Times New Roman" w:cs="Times New Roman"/>
          <w:sz w:val="24"/>
          <w:szCs w:val="24"/>
        </w:rPr>
        <w:t xml:space="preserve">yang berlandaskan teori-teori hubungan internasional dari berbagai pakar </w:t>
      </w:r>
      <w:r w:rsidRPr="000F6758">
        <w:rPr>
          <w:rFonts w:ascii="Times New Roman" w:hAnsi="Times New Roman" w:cs="Times New Roman"/>
          <w:sz w:val="24"/>
          <w:szCs w:val="24"/>
          <w:lang w:val="id-ID"/>
        </w:rPr>
        <w:t xml:space="preserve">yang kompeten dan sumber-sumber </w:t>
      </w:r>
      <w:r w:rsidRPr="000F6758">
        <w:rPr>
          <w:rFonts w:ascii="Times New Roman" w:hAnsi="Times New Roman" w:cs="Times New Roman"/>
          <w:sz w:val="24"/>
          <w:szCs w:val="24"/>
        </w:rPr>
        <w:t>yang tentunya sesuai dengan masalah yang diteliti.</w:t>
      </w:r>
    </w:p>
    <w:p w:rsidR="009864C1" w:rsidRPr="000F6758" w:rsidRDefault="00DE6E96" w:rsidP="00E828AE">
      <w:pPr>
        <w:spacing w:line="480" w:lineRule="auto"/>
        <w:ind w:left="567" w:firstLine="283"/>
        <w:jc w:val="both"/>
        <w:rPr>
          <w:rFonts w:ascii="Times New Roman" w:hAnsi="Times New Roman" w:cs="Times New Roman"/>
          <w:i/>
          <w:sz w:val="24"/>
          <w:szCs w:val="24"/>
        </w:rPr>
      </w:pPr>
      <w:r w:rsidRPr="000F6758">
        <w:rPr>
          <w:rFonts w:ascii="Times New Roman" w:hAnsi="Times New Roman" w:cs="Times New Roman"/>
          <w:sz w:val="24"/>
          <w:szCs w:val="24"/>
          <w:lang w:val="id-ID"/>
        </w:rPr>
        <w:lastRenderedPageBreak/>
        <w:t xml:space="preserve">Setiap negara cenderung tidak dapat memenuhi kebutuhan nasionalnya sendiri. Untuk itu, banyak negara saling bekerja sama dalam upaya pemenuhan kebutuhan, baik itu kerjasama antar-negara, negara dengan individu, maupun negara dengan kelompok. Dalam mengadakan suatu kerjasama lintas batas ini, tentu memerlukan suatu pemahaman akan perilaku hubungan internasional sehingga tercipta suatu kebijakan akan politik luar negeri yang terarah sesuai </w:t>
      </w:r>
      <w:r w:rsidRPr="000F6758">
        <w:rPr>
          <w:rFonts w:ascii="Times New Roman" w:hAnsi="Times New Roman" w:cs="Times New Roman"/>
          <w:i/>
          <w:sz w:val="24"/>
          <w:szCs w:val="24"/>
          <w:lang w:val="id-ID"/>
        </w:rPr>
        <w:t>national interset</w:t>
      </w:r>
      <w:r w:rsidRPr="000F6758">
        <w:rPr>
          <w:rFonts w:ascii="Times New Roman" w:hAnsi="Times New Roman" w:cs="Times New Roman"/>
          <w:sz w:val="24"/>
          <w:szCs w:val="24"/>
          <w:lang w:val="id-ID"/>
        </w:rPr>
        <w:t xml:space="preserve"> masing-masing negara dengan mengikuti pola hubungan internasional yang ada kini.</w:t>
      </w:r>
    </w:p>
    <w:p w:rsidR="00DE6E96" w:rsidRPr="000F6758" w:rsidRDefault="00DE6E96" w:rsidP="00E828AE">
      <w:pPr>
        <w:spacing w:line="480" w:lineRule="auto"/>
        <w:ind w:left="567" w:firstLine="284"/>
        <w:jc w:val="both"/>
        <w:rPr>
          <w:rFonts w:ascii="Times New Roman" w:hAnsi="Times New Roman" w:cs="Times New Roman"/>
          <w:i/>
          <w:sz w:val="24"/>
          <w:szCs w:val="24"/>
          <w:lang w:val="id-ID"/>
        </w:rPr>
      </w:pPr>
      <w:r w:rsidRPr="000F6758">
        <w:rPr>
          <w:rFonts w:ascii="Times New Roman" w:eastAsia="Times New Roman" w:hAnsi="Times New Roman" w:cs="Times New Roman"/>
          <w:b/>
          <w:sz w:val="24"/>
          <w:szCs w:val="24"/>
          <w:lang w:eastAsia="id-ID"/>
        </w:rPr>
        <w:t>Mohtar Mas’oed</w:t>
      </w:r>
      <w:r w:rsidRPr="000F6758">
        <w:rPr>
          <w:rFonts w:ascii="Times New Roman" w:hAnsi="Times New Roman" w:cs="Times New Roman"/>
          <w:sz w:val="24"/>
          <w:szCs w:val="24"/>
          <w:shd w:val="clear" w:color="auto" w:fill="FFFFFF"/>
        </w:rPr>
        <w:t xml:space="preserve"> mengemukakan bahwa</w:t>
      </w:r>
      <w:r w:rsidRPr="000F6758">
        <w:rPr>
          <w:rFonts w:ascii="Times New Roman" w:hAnsi="Times New Roman" w:cs="Times New Roman"/>
          <w:sz w:val="24"/>
          <w:szCs w:val="24"/>
          <w:shd w:val="clear" w:color="auto" w:fill="FFFFFF"/>
          <w:lang w:val="id-ID"/>
        </w:rPr>
        <w:t>:</w:t>
      </w:r>
    </w:p>
    <w:p w:rsidR="00DE6E96" w:rsidRPr="000F6758" w:rsidRDefault="00DE6E96" w:rsidP="006A4FBF">
      <w:pPr>
        <w:shd w:val="clear" w:color="auto" w:fill="FFFFFF"/>
        <w:spacing w:line="240" w:lineRule="auto"/>
        <w:ind w:left="851"/>
        <w:jc w:val="both"/>
        <w:rPr>
          <w:rFonts w:ascii="Times New Roman" w:hAnsi="Times New Roman" w:cs="Times New Roman"/>
          <w:b/>
          <w:sz w:val="24"/>
          <w:szCs w:val="24"/>
          <w:shd w:val="clear" w:color="auto" w:fill="FFFFFF"/>
          <w:lang w:val="id-ID"/>
        </w:rPr>
      </w:pPr>
      <w:r w:rsidRPr="000F6758">
        <w:rPr>
          <w:rFonts w:ascii="Times New Roman" w:hAnsi="Times New Roman" w:cs="Times New Roman"/>
          <w:b/>
          <w:sz w:val="24"/>
          <w:szCs w:val="24"/>
          <w:shd w:val="clear" w:color="auto" w:fill="FFFFFF"/>
        </w:rPr>
        <w:t>"Studi hubungan internasional adalah mempelajari perilaku internasional, yaitu perilaku para aktor, negara maupun non-negara, di dalam arena transaksi internasional".</w:t>
      </w:r>
      <w:r w:rsidRPr="000F6758">
        <w:rPr>
          <w:rStyle w:val="FootnoteReference"/>
          <w:rFonts w:ascii="Times New Roman" w:hAnsi="Times New Roman" w:cs="Times New Roman"/>
          <w:b/>
          <w:sz w:val="24"/>
          <w:szCs w:val="24"/>
          <w:shd w:val="clear" w:color="auto" w:fill="FFFFFF"/>
        </w:rPr>
        <w:footnoteReference w:id="8"/>
      </w:r>
    </w:p>
    <w:p w:rsidR="00DE6E96" w:rsidRPr="000F6758" w:rsidRDefault="00DE6E96" w:rsidP="00FE26BE">
      <w:pPr>
        <w:spacing w:line="480" w:lineRule="auto"/>
        <w:ind w:left="567" w:firstLine="283"/>
        <w:jc w:val="both"/>
        <w:rPr>
          <w:rFonts w:ascii="Times New Roman" w:eastAsia="Times New Roman" w:hAnsi="Times New Roman" w:cs="Times New Roman"/>
          <w:sz w:val="24"/>
          <w:szCs w:val="24"/>
        </w:rPr>
      </w:pPr>
      <w:r w:rsidRPr="000F6758">
        <w:rPr>
          <w:rFonts w:ascii="Times New Roman" w:eastAsia="Times New Roman" w:hAnsi="Times New Roman" w:cs="Times New Roman"/>
          <w:sz w:val="24"/>
          <w:szCs w:val="24"/>
        </w:rPr>
        <w:t xml:space="preserve">Istilah Hubungan Internasional dari </w:t>
      </w:r>
      <w:r w:rsidRPr="000F6758">
        <w:rPr>
          <w:rFonts w:ascii="Times New Roman" w:eastAsia="Times New Roman" w:hAnsi="Times New Roman" w:cs="Times New Roman"/>
          <w:b/>
          <w:sz w:val="24"/>
          <w:szCs w:val="24"/>
        </w:rPr>
        <w:t xml:space="preserve">Trygive Matthisen </w:t>
      </w:r>
      <w:r w:rsidRPr="000F6758">
        <w:rPr>
          <w:rFonts w:ascii="Times New Roman" w:eastAsia="Times New Roman" w:hAnsi="Times New Roman" w:cs="Times New Roman"/>
          <w:sz w:val="24"/>
          <w:szCs w:val="24"/>
        </w:rPr>
        <w:t xml:space="preserve">yang dikutip oleh </w:t>
      </w:r>
      <w:r w:rsidRPr="000F6758">
        <w:rPr>
          <w:rFonts w:ascii="Times New Roman" w:eastAsia="Times New Roman" w:hAnsi="Times New Roman" w:cs="Times New Roman"/>
          <w:b/>
          <w:sz w:val="24"/>
          <w:szCs w:val="24"/>
        </w:rPr>
        <w:t xml:space="preserve">Soewardi Wiriaatmadja </w:t>
      </w:r>
      <w:r w:rsidRPr="000F6758">
        <w:rPr>
          <w:rFonts w:ascii="Times New Roman" w:eastAsia="Times New Roman" w:hAnsi="Times New Roman" w:cs="Times New Roman"/>
          <w:sz w:val="24"/>
          <w:szCs w:val="24"/>
        </w:rPr>
        <w:t xml:space="preserve">dalam bukunya </w:t>
      </w:r>
      <w:r w:rsidRPr="000F6758">
        <w:rPr>
          <w:rFonts w:ascii="Times New Roman" w:eastAsia="Times New Roman" w:hAnsi="Times New Roman" w:cs="Times New Roman"/>
          <w:i/>
          <w:sz w:val="24"/>
          <w:szCs w:val="24"/>
        </w:rPr>
        <w:t>Pengantar Hubungan Internasional</w:t>
      </w:r>
      <w:r w:rsidRPr="000F6758">
        <w:rPr>
          <w:rFonts w:ascii="Times New Roman" w:eastAsia="Times New Roman" w:hAnsi="Times New Roman" w:cs="Times New Roman"/>
          <w:sz w:val="24"/>
          <w:szCs w:val="24"/>
        </w:rPr>
        <w:t>, yaitu bahwa hubungan mencakup segala aspek internasional dalam kehidupan manusia (</w:t>
      </w:r>
      <w:r w:rsidRPr="000F6758">
        <w:rPr>
          <w:rFonts w:ascii="Times New Roman" w:eastAsia="Times New Roman" w:hAnsi="Times New Roman" w:cs="Times New Roman"/>
          <w:i/>
          <w:sz w:val="24"/>
          <w:szCs w:val="24"/>
        </w:rPr>
        <w:t xml:space="preserve">all internasional aspect of human social life) </w:t>
      </w:r>
      <w:r w:rsidRPr="000F6758">
        <w:rPr>
          <w:rFonts w:ascii="Times New Roman" w:eastAsia="Times New Roman" w:hAnsi="Times New Roman" w:cs="Times New Roman"/>
          <w:sz w:val="24"/>
          <w:szCs w:val="24"/>
        </w:rPr>
        <w:t>adalah:</w:t>
      </w:r>
    </w:p>
    <w:p w:rsidR="00DE6E96" w:rsidRPr="000F6758" w:rsidRDefault="00DE6E96" w:rsidP="006A4FBF">
      <w:pPr>
        <w:spacing w:line="240" w:lineRule="auto"/>
        <w:ind w:left="851"/>
        <w:jc w:val="both"/>
        <w:rPr>
          <w:rFonts w:ascii="Times New Roman" w:eastAsia="Times New Roman" w:hAnsi="Times New Roman" w:cs="Times New Roman"/>
          <w:b/>
          <w:sz w:val="24"/>
          <w:szCs w:val="24"/>
          <w:lang w:val="id-ID"/>
        </w:rPr>
      </w:pPr>
      <w:r w:rsidRPr="000F6758">
        <w:rPr>
          <w:rFonts w:ascii="Times New Roman" w:eastAsia="Times New Roman" w:hAnsi="Times New Roman" w:cs="Times New Roman"/>
          <w:b/>
          <w:sz w:val="24"/>
          <w:szCs w:val="24"/>
        </w:rPr>
        <w:t>“Hubungan Internasional lebih sesuai untuk mencakup segala macam hubungan antar</w:t>
      </w:r>
      <w:r w:rsidRPr="000F6758">
        <w:rPr>
          <w:rFonts w:ascii="Times New Roman" w:eastAsia="Times New Roman" w:hAnsi="Times New Roman" w:cs="Times New Roman"/>
          <w:b/>
          <w:sz w:val="24"/>
          <w:szCs w:val="24"/>
          <w:lang w:val="id-ID"/>
        </w:rPr>
        <w:t>-</w:t>
      </w:r>
      <w:r w:rsidRPr="000F6758">
        <w:rPr>
          <w:rFonts w:ascii="Times New Roman" w:eastAsia="Times New Roman" w:hAnsi="Times New Roman" w:cs="Times New Roman"/>
          <w:b/>
          <w:sz w:val="24"/>
          <w:szCs w:val="24"/>
        </w:rPr>
        <w:t xml:space="preserve">bangsa dan kelompok bangsa dalam masyarakat dunia dan kekuatan-kekuatan serta tekanan-tekanan dalam proses menentukan </w:t>
      </w:r>
      <w:proofErr w:type="gramStart"/>
      <w:r w:rsidRPr="000F6758">
        <w:rPr>
          <w:rFonts w:ascii="Times New Roman" w:eastAsia="Times New Roman" w:hAnsi="Times New Roman" w:cs="Times New Roman"/>
          <w:b/>
          <w:sz w:val="24"/>
          <w:szCs w:val="24"/>
        </w:rPr>
        <w:t>cara</w:t>
      </w:r>
      <w:proofErr w:type="gramEnd"/>
      <w:r w:rsidRPr="000F6758">
        <w:rPr>
          <w:rFonts w:ascii="Times New Roman" w:eastAsia="Times New Roman" w:hAnsi="Times New Roman" w:cs="Times New Roman"/>
          <w:b/>
          <w:sz w:val="24"/>
          <w:szCs w:val="24"/>
        </w:rPr>
        <w:t xml:space="preserve"> hidup, cara bertindak dan cara berfikir manusia dalam masyarakat dunia”.</w:t>
      </w:r>
      <w:r w:rsidRPr="000F6758">
        <w:rPr>
          <w:rStyle w:val="FootnoteReference"/>
          <w:rFonts w:ascii="Times New Roman" w:eastAsia="Times New Roman" w:hAnsi="Times New Roman" w:cs="Times New Roman"/>
          <w:b/>
          <w:sz w:val="24"/>
          <w:szCs w:val="24"/>
          <w:lang w:val="id-ID"/>
        </w:rPr>
        <w:footnoteReference w:id="9"/>
      </w:r>
    </w:p>
    <w:p w:rsidR="00DE6E96" w:rsidRPr="000F6758" w:rsidRDefault="00DE6E96" w:rsidP="00FE26BE">
      <w:pPr>
        <w:spacing w:line="480" w:lineRule="auto"/>
        <w:ind w:left="567" w:right="-9" w:firstLine="283"/>
        <w:jc w:val="both"/>
        <w:rPr>
          <w:rFonts w:ascii="Times New Roman" w:hAnsi="Times New Roman" w:cs="Times New Roman"/>
          <w:sz w:val="24"/>
          <w:szCs w:val="24"/>
          <w:lang w:val="id-ID"/>
        </w:rPr>
      </w:pPr>
      <w:r w:rsidRPr="000F6758">
        <w:rPr>
          <w:rFonts w:ascii="Times New Roman" w:hAnsi="Times New Roman" w:cs="Times New Roman"/>
          <w:sz w:val="24"/>
          <w:szCs w:val="24"/>
          <w:lang w:val="id-ID"/>
        </w:rPr>
        <w:t xml:space="preserve">Indonesia </w:t>
      </w:r>
      <w:r w:rsidR="00F72D2A" w:rsidRPr="000F6758">
        <w:rPr>
          <w:rFonts w:ascii="Times New Roman" w:hAnsi="Times New Roman" w:cs="Times New Roman"/>
          <w:sz w:val="24"/>
          <w:szCs w:val="24"/>
        </w:rPr>
        <w:t xml:space="preserve">meratifikasi </w:t>
      </w:r>
      <w:r w:rsidR="00B60D34" w:rsidRPr="000F6758">
        <w:rPr>
          <w:rFonts w:ascii="Times New Roman" w:hAnsi="Times New Roman" w:cs="Times New Roman"/>
          <w:sz w:val="24"/>
          <w:szCs w:val="24"/>
        </w:rPr>
        <w:t xml:space="preserve">protocol </w:t>
      </w:r>
      <w:r w:rsidR="008A70AD">
        <w:rPr>
          <w:rFonts w:ascii="Times New Roman" w:hAnsi="Times New Roman" w:cs="Times New Roman"/>
          <w:sz w:val="24"/>
          <w:szCs w:val="24"/>
        </w:rPr>
        <w:t>Nagoya</w:t>
      </w:r>
      <w:r w:rsidR="00F72D2A" w:rsidRPr="000F6758">
        <w:rPr>
          <w:rFonts w:ascii="Times New Roman" w:hAnsi="Times New Roman" w:cs="Times New Roman"/>
          <w:sz w:val="24"/>
          <w:szCs w:val="24"/>
        </w:rPr>
        <w:t xml:space="preserve"> dalam rangka perwujudan politik luar negeri Indonesia serta ikut dalam rangka sebagai </w:t>
      </w:r>
      <w:r w:rsidR="00F72D2A" w:rsidRPr="000F6758">
        <w:rPr>
          <w:rFonts w:ascii="Times New Roman" w:hAnsi="Times New Roman" w:cs="Times New Roman"/>
          <w:i/>
          <w:sz w:val="24"/>
          <w:szCs w:val="24"/>
        </w:rPr>
        <w:t>citizen global</w:t>
      </w:r>
      <w:r w:rsidR="00F72D2A" w:rsidRPr="000F6758">
        <w:rPr>
          <w:rFonts w:ascii="Times New Roman" w:hAnsi="Times New Roman" w:cs="Times New Roman"/>
          <w:sz w:val="24"/>
          <w:szCs w:val="24"/>
        </w:rPr>
        <w:t xml:space="preserve"> yang prihatin akan lingkungan dan berperan sebagai aktor yang hadir di dunia </w:t>
      </w:r>
      <w:r w:rsidR="00F72D2A" w:rsidRPr="000F6758">
        <w:rPr>
          <w:rFonts w:ascii="Times New Roman" w:hAnsi="Times New Roman" w:cs="Times New Roman"/>
          <w:sz w:val="24"/>
          <w:szCs w:val="24"/>
        </w:rPr>
        <w:lastRenderedPageBreak/>
        <w:t xml:space="preserve">yang taat akan hukum yang berlaku secara global dimana Indonesia adalah negara yang </w:t>
      </w:r>
      <w:r w:rsidR="008A70AD">
        <w:rPr>
          <w:rFonts w:ascii="Times New Roman" w:hAnsi="Times New Roman" w:cs="Times New Roman"/>
          <w:sz w:val="24"/>
          <w:szCs w:val="24"/>
        </w:rPr>
        <w:t xml:space="preserve">berdaulat serta </w:t>
      </w:r>
      <w:r w:rsidR="00F72D2A" w:rsidRPr="000F6758">
        <w:rPr>
          <w:rFonts w:ascii="Times New Roman" w:hAnsi="Times New Roman" w:cs="Times New Roman"/>
          <w:sz w:val="24"/>
          <w:szCs w:val="24"/>
        </w:rPr>
        <w:t>berlandaskan hukum</w:t>
      </w:r>
      <w:r w:rsidRPr="000F6758">
        <w:rPr>
          <w:rFonts w:ascii="Times New Roman" w:hAnsi="Times New Roman" w:cs="Times New Roman"/>
          <w:sz w:val="24"/>
          <w:szCs w:val="24"/>
        </w:rPr>
        <w:t xml:space="preserve">. </w:t>
      </w:r>
      <w:r w:rsidRPr="000F6758">
        <w:rPr>
          <w:rFonts w:ascii="Times New Roman" w:hAnsi="Times New Roman" w:cs="Times New Roman"/>
          <w:bCs/>
          <w:iCs/>
          <w:sz w:val="24"/>
          <w:szCs w:val="24"/>
          <w:lang w:val="en-GB"/>
        </w:rPr>
        <w:t xml:space="preserve">Politik luar </w:t>
      </w:r>
      <w:r w:rsidRPr="000F6758">
        <w:rPr>
          <w:rFonts w:ascii="Times New Roman" w:hAnsi="Times New Roman" w:cs="Times New Roman"/>
          <w:bCs/>
          <w:iCs/>
          <w:sz w:val="24"/>
          <w:szCs w:val="24"/>
          <w:lang w:val="id-ID"/>
        </w:rPr>
        <w:t>n</w:t>
      </w:r>
      <w:r w:rsidRPr="000F6758">
        <w:rPr>
          <w:rFonts w:ascii="Times New Roman" w:hAnsi="Times New Roman" w:cs="Times New Roman"/>
          <w:bCs/>
          <w:iCs/>
          <w:sz w:val="24"/>
          <w:szCs w:val="24"/>
          <w:lang w:val="en-GB"/>
        </w:rPr>
        <w:t xml:space="preserve">egeri merupakan serangkaian atau seperangkat kebijaksanaan dari suatu negara dalam interaksinya dengan negara </w:t>
      </w:r>
      <w:proofErr w:type="gramStart"/>
      <w:r w:rsidRPr="000F6758">
        <w:rPr>
          <w:rFonts w:ascii="Times New Roman" w:hAnsi="Times New Roman" w:cs="Times New Roman"/>
          <w:bCs/>
          <w:iCs/>
          <w:sz w:val="24"/>
          <w:szCs w:val="24"/>
          <w:lang w:val="en-GB"/>
        </w:rPr>
        <w:t>lain</w:t>
      </w:r>
      <w:proofErr w:type="gramEnd"/>
      <w:r w:rsidRPr="000F6758">
        <w:rPr>
          <w:rFonts w:ascii="Times New Roman" w:hAnsi="Times New Roman" w:cs="Times New Roman"/>
          <w:bCs/>
          <w:iCs/>
          <w:sz w:val="24"/>
          <w:szCs w:val="24"/>
          <w:lang w:val="en-GB"/>
        </w:rPr>
        <w:t xml:space="preserve"> atau dalam pergaulannya dengan masyarakat dunia yang kesemuanya didasarkan serta untuk memenuhi kepentingan nasional</w:t>
      </w:r>
      <w:r w:rsidRPr="000F6758">
        <w:rPr>
          <w:rFonts w:ascii="Times New Roman" w:hAnsi="Times New Roman" w:cs="Times New Roman"/>
          <w:bCs/>
          <w:iCs/>
          <w:sz w:val="24"/>
          <w:szCs w:val="24"/>
        </w:rPr>
        <w:t>.</w:t>
      </w:r>
    </w:p>
    <w:p w:rsidR="00DE6E96" w:rsidRPr="000F6758" w:rsidRDefault="00DE6E96" w:rsidP="00FE26BE">
      <w:pPr>
        <w:spacing w:line="480" w:lineRule="auto"/>
        <w:ind w:left="567" w:right="-9" w:firstLine="283"/>
        <w:jc w:val="both"/>
        <w:rPr>
          <w:rFonts w:ascii="Times New Roman" w:hAnsi="Times New Roman" w:cs="Times New Roman"/>
          <w:sz w:val="24"/>
          <w:szCs w:val="24"/>
          <w:lang w:val="id-ID"/>
        </w:rPr>
      </w:pPr>
      <w:r w:rsidRPr="000F6758">
        <w:rPr>
          <w:rFonts w:ascii="Times New Roman" w:hAnsi="Times New Roman" w:cs="Times New Roman"/>
          <w:bCs/>
          <w:iCs/>
          <w:sz w:val="24"/>
          <w:szCs w:val="24"/>
          <w:lang w:val="id-ID"/>
        </w:rPr>
        <w:t xml:space="preserve">Istilah politik luar negeri menurut </w:t>
      </w:r>
      <w:r w:rsidRPr="000F6758">
        <w:rPr>
          <w:rFonts w:ascii="Times New Roman" w:hAnsi="Times New Roman" w:cs="Times New Roman"/>
          <w:b/>
          <w:bCs/>
          <w:iCs/>
          <w:sz w:val="24"/>
          <w:szCs w:val="24"/>
          <w:lang w:val="id-ID"/>
        </w:rPr>
        <w:t>P. Anthonius Sitepu</w:t>
      </w:r>
      <w:r w:rsidRPr="000F6758">
        <w:rPr>
          <w:rFonts w:ascii="Times New Roman" w:hAnsi="Times New Roman" w:cs="Times New Roman"/>
          <w:bCs/>
          <w:iCs/>
          <w:sz w:val="24"/>
          <w:szCs w:val="24"/>
          <w:lang w:val="id-ID"/>
        </w:rPr>
        <w:t xml:space="preserve"> dalam buku </w:t>
      </w:r>
      <w:r w:rsidRPr="000F6758">
        <w:rPr>
          <w:rFonts w:ascii="Times New Roman" w:hAnsi="Times New Roman" w:cs="Times New Roman"/>
          <w:bCs/>
          <w:i/>
          <w:iCs/>
          <w:sz w:val="24"/>
          <w:szCs w:val="24"/>
          <w:lang w:val="id-ID"/>
        </w:rPr>
        <w:t>Studi Hubungan Internasional</w:t>
      </w:r>
      <w:r w:rsidRPr="000F6758">
        <w:rPr>
          <w:rFonts w:ascii="Times New Roman" w:hAnsi="Times New Roman" w:cs="Times New Roman"/>
          <w:bCs/>
          <w:iCs/>
          <w:sz w:val="24"/>
          <w:szCs w:val="24"/>
          <w:lang w:val="id-ID"/>
        </w:rPr>
        <w:t>, yaitu:</w:t>
      </w:r>
    </w:p>
    <w:p w:rsidR="00DE6E96" w:rsidRPr="000F6758" w:rsidRDefault="00DE6E96" w:rsidP="006A4FBF">
      <w:pPr>
        <w:shd w:val="clear" w:color="auto" w:fill="FFFFFF"/>
        <w:spacing w:line="240" w:lineRule="auto"/>
        <w:ind w:left="851" w:right="708"/>
        <w:jc w:val="both"/>
        <w:rPr>
          <w:rFonts w:ascii="Times New Roman" w:hAnsi="Times New Roman" w:cs="Times New Roman"/>
          <w:b/>
          <w:bCs/>
          <w:iCs/>
          <w:sz w:val="24"/>
          <w:szCs w:val="24"/>
          <w:lang w:val="id-ID"/>
        </w:rPr>
      </w:pPr>
      <w:r w:rsidRPr="000F6758">
        <w:rPr>
          <w:rFonts w:ascii="Times New Roman" w:hAnsi="Times New Roman" w:cs="Times New Roman"/>
          <w:b/>
          <w:bCs/>
          <w:iCs/>
          <w:sz w:val="24"/>
          <w:szCs w:val="24"/>
          <w:lang w:val="id-ID"/>
        </w:rPr>
        <w:t>Politik luar negeri adalah keseluruhan perjalanan keputusan pemerintah untuk mengatur semua hubungannya dengan negara lain. Politik luar negeri juga dapat diartikan sebagai suatu bentuk kebijaksanaan atau tindakan yang diambil dalam hubungannya dengan situasi atau aktor yang ada di luar batas-batas wilayah negara. Politik luar negeri merupakan manifestasi utama dari perilaku negara dalam hubungannya dengan negara lain, sehingga yang terjadi adalah adanya interaksi antar negara.</w:t>
      </w:r>
      <w:r w:rsidRPr="000F6758">
        <w:rPr>
          <w:rStyle w:val="FootnoteReference"/>
          <w:rFonts w:ascii="Times New Roman" w:hAnsi="Times New Roman" w:cs="Times New Roman"/>
          <w:b/>
          <w:bCs/>
          <w:iCs/>
          <w:sz w:val="24"/>
          <w:szCs w:val="24"/>
          <w:lang w:val="id-ID"/>
        </w:rPr>
        <w:footnoteReference w:id="10"/>
      </w:r>
    </w:p>
    <w:p w:rsidR="009864C1" w:rsidRPr="000F6758" w:rsidRDefault="00DE6E96" w:rsidP="00FE26BE">
      <w:pPr>
        <w:shd w:val="clear" w:color="auto" w:fill="FFFFFF"/>
        <w:spacing w:line="480" w:lineRule="auto"/>
        <w:ind w:left="567" w:firstLine="283"/>
        <w:jc w:val="both"/>
        <w:rPr>
          <w:rFonts w:ascii="Times New Roman" w:hAnsi="Times New Roman" w:cs="Times New Roman"/>
          <w:bCs/>
          <w:iCs/>
          <w:sz w:val="24"/>
          <w:szCs w:val="24"/>
        </w:rPr>
      </w:pPr>
      <w:r w:rsidRPr="000F6758">
        <w:rPr>
          <w:rFonts w:ascii="Times New Roman" w:hAnsi="Times New Roman" w:cs="Times New Roman"/>
          <w:bCs/>
          <w:iCs/>
          <w:sz w:val="24"/>
          <w:szCs w:val="24"/>
          <w:lang w:val="id-ID"/>
        </w:rPr>
        <w:t xml:space="preserve">Tujuan mendasar serta faktor paling menentukan yang memandu para pembuat dalam merumuskan politik luar negeri adalah kepentingan nasional. Kepentingan nasional merupakan konsepsi yang sangat umum tetapi merupakan unsur yang menjadi kebutuhan yang sangat vital bagi negara. Unsur tersebut mencakup kelangsungan hidup bangsa dan negara, kemerdekaan, keutuhan wilayah, keamanan militer, dan kesejahteraan ekonomi. Karena tidak ada </w:t>
      </w:r>
      <w:r w:rsidRPr="000F6758">
        <w:rPr>
          <w:rFonts w:ascii="Times New Roman" w:hAnsi="Times New Roman" w:cs="Times New Roman"/>
          <w:bCs/>
          <w:i/>
          <w:iCs/>
          <w:sz w:val="24"/>
          <w:szCs w:val="24"/>
          <w:lang w:val="id-ID"/>
        </w:rPr>
        <w:t>intereset</w:t>
      </w:r>
      <w:r w:rsidRPr="000F6758">
        <w:rPr>
          <w:rFonts w:ascii="Times New Roman" w:hAnsi="Times New Roman" w:cs="Times New Roman"/>
          <w:bCs/>
          <w:iCs/>
          <w:sz w:val="24"/>
          <w:szCs w:val="24"/>
          <w:lang w:val="id-ID"/>
        </w:rPr>
        <w:t xml:space="preserve"> secara tunggal mendominasi fungsi pembuatan keputusan suatu pemerintahan, maka konsepsi ini dapat menjadi lebih akurat jika dianggap sebagai </w:t>
      </w:r>
      <w:r w:rsidRPr="000F6758">
        <w:rPr>
          <w:rFonts w:ascii="Times New Roman" w:hAnsi="Times New Roman" w:cs="Times New Roman"/>
          <w:bCs/>
          <w:i/>
          <w:iCs/>
          <w:sz w:val="24"/>
          <w:szCs w:val="24"/>
          <w:lang w:val="id-ID"/>
        </w:rPr>
        <w:t>national interest</w:t>
      </w:r>
      <w:r w:rsidRPr="000F6758">
        <w:rPr>
          <w:rFonts w:ascii="Times New Roman" w:hAnsi="Times New Roman" w:cs="Times New Roman"/>
          <w:bCs/>
          <w:iCs/>
          <w:sz w:val="24"/>
          <w:szCs w:val="24"/>
          <w:lang w:val="id-ID"/>
        </w:rPr>
        <w:t xml:space="preserve">. </w:t>
      </w:r>
    </w:p>
    <w:p w:rsidR="003817DE" w:rsidRPr="00FA23CF" w:rsidRDefault="00D9319F" w:rsidP="00FE26BE">
      <w:pPr>
        <w:shd w:val="clear" w:color="auto" w:fill="FFFFFF"/>
        <w:spacing w:line="480" w:lineRule="auto"/>
        <w:ind w:left="567" w:firstLine="283"/>
        <w:jc w:val="both"/>
        <w:rPr>
          <w:rFonts w:ascii="Times New Roman" w:hAnsi="Times New Roman" w:cs="Times New Roman"/>
          <w:sz w:val="24"/>
          <w:szCs w:val="24"/>
          <w:lang w:val="id-ID"/>
        </w:rPr>
      </w:pPr>
      <w:r w:rsidRPr="000F6758">
        <w:rPr>
          <w:rFonts w:ascii="Times New Roman" w:hAnsi="Times New Roman" w:cs="Times New Roman"/>
          <w:sz w:val="24"/>
          <w:szCs w:val="24"/>
        </w:rPr>
        <w:lastRenderedPageBreak/>
        <w:t>Untuk melaksanakan sebuah politik luar negerinya, tentu sebuah negara me</w:t>
      </w:r>
      <w:r w:rsidR="00384DBB">
        <w:rPr>
          <w:rFonts w:ascii="Times New Roman" w:hAnsi="Times New Roman" w:cs="Times New Roman"/>
          <w:sz w:val="24"/>
          <w:szCs w:val="24"/>
        </w:rPr>
        <w:t>mbutuhkan interaksi dengan kompo</w:t>
      </w:r>
      <w:r w:rsidRPr="000F6758">
        <w:rPr>
          <w:rFonts w:ascii="Times New Roman" w:hAnsi="Times New Roman" w:cs="Times New Roman"/>
          <w:sz w:val="24"/>
          <w:szCs w:val="24"/>
        </w:rPr>
        <w:t>nen lain dalam hal ini bisa dengan negara lainnya, organisasi internasional, individu</w:t>
      </w:r>
      <w:r w:rsidR="00547CD9" w:rsidRPr="000F6758">
        <w:rPr>
          <w:rFonts w:ascii="Times New Roman" w:hAnsi="Times New Roman" w:cs="Times New Roman"/>
          <w:sz w:val="24"/>
          <w:szCs w:val="24"/>
        </w:rPr>
        <w:t xml:space="preserve"> dan komponen lainnya. </w:t>
      </w:r>
      <w:proofErr w:type="gramStart"/>
      <w:r w:rsidR="003817DE">
        <w:rPr>
          <w:rFonts w:ascii="Times New Roman" w:hAnsi="Times New Roman" w:cs="Times New Roman"/>
          <w:sz w:val="24"/>
          <w:szCs w:val="24"/>
        </w:rPr>
        <w:t>O</w:t>
      </w:r>
      <w:r w:rsidR="00F274FC">
        <w:rPr>
          <w:rFonts w:ascii="Times New Roman" w:hAnsi="Times New Roman" w:cs="Times New Roman"/>
          <w:sz w:val="24"/>
          <w:szCs w:val="24"/>
        </w:rPr>
        <w:t xml:space="preserve">rganisasi internasional sendiri </w:t>
      </w:r>
      <w:r w:rsidR="003817DE">
        <w:rPr>
          <w:rFonts w:ascii="Times New Roman" w:hAnsi="Times New Roman" w:cs="Times New Roman"/>
          <w:sz w:val="24"/>
          <w:szCs w:val="24"/>
        </w:rPr>
        <w:t xml:space="preserve">yaitu </w:t>
      </w:r>
      <w:r w:rsidR="003817DE" w:rsidRPr="00FA23CF">
        <w:rPr>
          <w:rFonts w:ascii="Times New Roman" w:hAnsi="Times New Roman" w:cs="Times New Roman"/>
          <w:sz w:val="24"/>
          <w:szCs w:val="24"/>
          <w:lang w:val="id-ID"/>
        </w:rPr>
        <w:t>wadah pertemuan negara dalam menyatukan masing-masing kepentingan menjadi suatu kesepakatan internasional.</w:t>
      </w:r>
      <w:proofErr w:type="gramEnd"/>
      <w:r w:rsidR="003817DE" w:rsidRPr="00FA23CF">
        <w:rPr>
          <w:rFonts w:ascii="Times New Roman" w:hAnsi="Times New Roman" w:cs="Times New Roman"/>
          <w:sz w:val="24"/>
          <w:szCs w:val="24"/>
          <w:lang w:val="id-ID"/>
        </w:rPr>
        <w:t xml:space="preserve"> </w:t>
      </w:r>
      <w:proofErr w:type="gramStart"/>
      <w:r w:rsidR="003817DE" w:rsidRPr="00FA23CF">
        <w:rPr>
          <w:rFonts w:ascii="Times New Roman" w:hAnsi="Times New Roman" w:cs="Times New Roman"/>
          <w:sz w:val="24"/>
          <w:szCs w:val="24"/>
        </w:rPr>
        <w:t>Organisasi internasional pun cukup memiliki peranan internasional.</w:t>
      </w:r>
      <w:proofErr w:type="gramEnd"/>
      <w:r w:rsidR="003817DE" w:rsidRPr="00FA23CF">
        <w:rPr>
          <w:rFonts w:ascii="Times New Roman" w:hAnsi="Times New Roman" w:cs="Times New Roman"/>
          <w:sz w:val="24"/>
          <w:szCs w:val="24"/>
        </w:rPr>
        <w:t xml:space="preserve"> Sehingga, aktor internasional yang sebelumnya sangat didominasi oleh sistem negara mulai sedikit bergeser dengan menerima beberapa aktor lain dalam sebuah interaksi internasional seperti organisasi internasional, organisasi pemerintah dan atau non-pemerintah yang melintasi batas negara, perusahaan-perusahaan internasional, dan individu. </w:t>
      </w:r>
    </w:p>
    <w:p w:rsidR="003817DE" w:rsidRPr="00FA23CF" w:rsidRDefault="003817DE" w:rsidP="00FE26BE">
      <w:pPr>
        <w:shd w:val="clear" w:color="auto" w:fill="FFFFFF"/>
        <w:spacing w:line="480" w:lineRule="auto"/>
        <w:ind w:left="567" w:firstLine="283"/>
        <w:jc w:val="both"/>
        <w:rPr>
          <w:rFonts w:ascii="Times New Roman" w:hAnsi="Times New Roman" w:cs="Times New Roman"/>
          <w:sz w:val="24"/>
          <w:szCs w:val="24"/>
          <w:lang w:val="id-ID"/>
        </w:rPr>
      </w:pPr>
      <w:r w:rsidRPr="00FA23CF">
        <w:rPr>
          <w:rFonts w:ascii="Times New Roman" w:hAnsi="Times New Roman" w:cs="Times New Roman"/>
          <w:sz w:val="24"/>
          <w:szCs w:val="24"/>
          <w:lang w:val="id-ID"/>
        </w:rPr>
        <w:t xml:space="preserve">Berikut </w:t>
      </w:r>
      <w:r w:rsidRPr="00FA23CF">
        <w:rPr>
          <w:rFonts w:ascii="Times New Roman" w:hAnsi="Times New Roman" w:cs="Times New Roman"/>
          <w:sz w:val="24"/>
          <w:szCs w:val="24"/>
        </w:rPr>
        <w:t>definisi yang menjelaskan tentang organisasi internasional</w:t>
      </w:r>
      <w:r w:rsidRPr="00FA23CF">
        <w:rPr>
          <w:rFonts w:ascii="Times New Roman" w:hAnsi="Times New Roman" w:cs="Times New Roman"/>
          <w:sz w:val="24"/>
          <w:szCs w:val="24"/>
          <w:lang w:val="id-ID"/>
        </w:rPr>
        <w:t xml:space="preserve"> menurut </w:t>
      </w:r>
      <w:r w:rsidRPr="00FA23CF">
        <w:rPr>
          <w:rFonts w:ascii="Times New Roman" w:hAnsi="Times New Roman" w:cs="Times New Roman"/>
          <w:b/>
          <w:sz w:val="24"/>
          <w:szCs w:val="24"/>
          <w:lang w:val="id-ID"/>
        </w:rPr>
        <w:t>Daniel S. Cheever</w:t>
      </w:r>
      <w:r w:rsidRPr="00FA23CF">
        <w:rPr>
          <w:rFonts w:ascii="Times New Roman" w:hAnsi="Times New Roman" w:cs="Times New Roman"/>
          <w:sz w:val="24"/>
          <w:szCs w:val="24"/>
          <w:lang w:val="id-ID"/>
        </w:rPr>
        <w:t xml:space="preserve"> dan </w:t>
      </w:r>
      <w:r w:rsidRPr="00FA23CF">
        <w:rPr>
          <w:rFonts w:ascii="Times New Roman" w:hAnsi="Times New Roman" w:cs="Times New Roman"/>
          <w:b/>
          <w:sz w:val="24"/>
          <w:szCs w:val="24"/>
          <w:lang w:val="id-ID"/>
        </w:rPr>
        <w:t>H. Field Haviland Jr</w:t>
      </w:r>
      <w:r w:rsidRPr="00FA23CF">
        <w:rPr>
          <w:rFonts w:ascii="Times New Roman" w:hAnsi="Times New Roman" w:cs="Times New Roman"/>
          <w:sz w:val="24"/>
          <w:szCs w:val="24"/>
          <w:lang w:val="id-ID"/>
        </w:rPr>
        <w:t>.</w:t>
      </w:r>
    </w:p>
    <w:p w:rsidR="003817DE" w:rsidRPr="003C4115" w:rsidRDefault="003817DE" w:rsidP="006A4FBF">
      <w:pPr>
        <w:pStyle w:val="ListParagraph"/>
        <w:spacing w:line="240" w:lineRule="auto"/>
        <w:ind w:left="851" w:right="708"/>
        <w:jc w:val="both"/>
        <w:rPr>
          <w:rFonts w:ascii="Times New Roman" w:hAnsi="Times New Roman" w:cs="Times New Roman"/>
          <w:b/>
          <w:sz w:val="24"/>
          <w:szCs w:val="24"/>
        </w:rPr>
      </w:pPr>
      <w:r w:rsidRPr="00FA23CF">
        <w:rPr>
          <w:rFonts w:ascii="Times New Roman" w:hAnsi="Times New Roman" w:cs="Times New Roman"/>
          <w:b/>
          <w:i/>
          <w:sz w:val="24"/>
          <w:szCs w:val="24"/>
        </w:rPr>
        <w:t xml:space="preserve">“Any cooperative arrangement instituted among states, usually by a basic agreement, to perform some mutually advantageous functions implemented through periodic meetings and staff activities. </w:t>
      </w:r>
      <w:proofErr w:type="gramStart"/>
      <w:r w:rsidRPr="00FA23CF">
        <w:rPr>
          <w:rFonts w:ascii="Times New Roman" w:hAnsi="Times New Roman" w:cs="Times New Roman"/>
          <w:b/>
          <w:sz w:val="24"/>
          <w:szCs w:val="24"/>
        </w:rPr>
        <w:t>(Pengaturan bentuk kerja sama internasional yang melembaga antara negara-negara, umumnya berlandaskan suatu persetujuan dasar, untuk melaksanakan fungsi-fungsi yang memberi manfaat timbal-balik yang diejawantahkan melalui pertemuan-pertemuan dan kegiatan-kegiatan staf secara berkala).”</w:t>
      </w:r>
      <w:proofErr w:type="gramEnd"/>
      <w:r w:rsidRPr="00FA23CF">
        <w:rPr>
          <w:rStyle w:val="FootnoteReference"/>
          <w:rFonts w:ascii="Times New Roman" w:eastAsiaTheme="minorEastAsia" w:hAnsi="Times New Roman" w:cs="Times New Roman"/>
          <w:b/>
          <w:sz w:val="24"/>
          <w:szCs w:val="24"/>
        </w:rPr>
        <w:footnoteReference w:id="11"/>
      </w:r>
    </w:p>
    <w:p w:rsidR="00F33849" w:rsidRDefault="00F33849" w:rsidP="00F33849">
      <w:pPr>
        <w:shd w:val="clear" w:color="auto" w:fill="FFFFFF"/>
        <w:spacing w:line="480" w:lineRule="auto"/>
        <w:ind w:left="567" w:firstLine="283"/>
        <w:jc w:val="both"/>
        <w:rPr>
          <w:rFonts w:ascii="Times New Roman" w:hAnsi="Times New Roman" w:cs="Times New Roman"/>
          <w:sz w:val="24"/>
          <w:szCs w:val="24"/>
        </w:rPr>
      </w:pPr>
      <w:r w:rsidRPr="00FA23CF">
        <w:rPr>
          <w:rFonts w:ascii="Times New Roman" w:hAnsi="Times New Roman" w:cs="Times New Roman"/>
          <w:sz w:val="24"/>
          <w:szCs w:val="24"/>
          <w:lang w:val="id-ID"/>
        </w:rPr>
        <w:t xml:space="preserve">Suatu organisasi internasional tentunya memiliki </w:t>
      </w:r>
      <w:r w:rsidR="00562F2C">
        <w:rPr>
          <w:rFonts w:ascii="Times New Roman" w:hAnsi="Times New Roman" w:cs="Times New Roman"/>
          <w:sz w:val="24"/>
          <w:szCs w:val="24"/>
        </w:rPr>
        <w:t>tugas dan fungsinya masing-masing</w:t>
      </w:r>
      <w:r w:rsidRPr="00FA23CF">
        <w:rPr>
          <w:rFonts w:ascii="Times New Roman" w:hAnsi="Times New Roman" w:cs="Times New Roman"/>
          <w:sz w:val="24"/>
          <w:szCs w:val="24"/>
          <w:lang w:val="id-ID"/>
        </w:rPr>
        <w:t>, dalam hal ini organisasi internasional</w:t>
      </w:r>
      <w:r>
        <w:rPr>
          <w:rFonts w:ascii="Times New Roman" w:hAnsi="Times New Roman" w:cs="Times New Roman"/>
          <w:sz w:val="24"/>
          <w:szCs w:val="24"/>
        </w:rPr>
        <w:t xml:space="preserve"> </w:t>
      </w:r>
      <w:r w:rsidR="00DD0AF7">
        <w:rPr>
          <w:rFonts w:ascii="Times New Roman" w:hAnsi="Times New Roman" w:cs="Times New Roman"/>
          <w:sz w:val="24"/>
          <w:szCs w:val="24"/>
        </w:rPr>
        <w:t xml:space="preserve">UNEP berlaku sebagai salah satu badan khusus PBB yang secara </w:t>
      </w:r>
      <w:r w:rsidR="008A70AD" w:rsidRPr="008A70AD">
        <w:rPr>
          <w:rFonts w:ascii="Times New Roman" w:hAnsi="Times New Roman" w:cs="Times New Roman"/>
          <w:i/>
          <w:sz w:val="24"/>
          <w:szCs w:val="24"/>
        </w:rPr>
        <w:t>concern</w:t>
      </w:r>
      <w:r w:rsidR="00DD0AF7">
        <w:rPr>
          <w:rFonts w:ascii="Times New Roman" w:hAnsi="Times New Roman" w:cs="Times New Roman"/>
          <w:sz w:val="24"/>
          <w:szCs w:val="24"/>
        </w:rPr>
        <w:t xml:space="preserve"> bergerak dalam </w:t>
      </w:r>
      <w:r w:rsidR="00DD0AF7">
        <w:rPr>
          <w:rFonts w:ascii="Times New Roman" w:hAnsi="Times New Roman" w:cs="Times New Roman"/>
          <w:sz w:val="24"/>
          <w:szCs w:val="24"/>
        </w:rPr>
        <w:lastRenderedPageBreak/>
        <w:t>bidang lingkungan hidup dengan mendengungkan seruan akan keseimbangan manusia dan alam</w:t>
      </w:r>
      <w:r w:rsidR="00E105BC">
        <w:rPr>
          <w:rFonts w:ascii="Times New Roman" w:hAnsi="Times New Roman" w:cs="Times New Roman"/>
          <w:sz w:val="24"/>
          <w:szCs w:val="24"/>
        </w:rPr>
        <w:t>, sebagai bentuk kongkretnya yaitu dengan membentuk suatu pertemuan yang secara rutin membahas mengenai isu-isu lingkungan hidup yang kini mulai memuncak akibat pembangunan yang dicanangkan secara besar-besaran oleh manusia sebagai agen perubahan yang secara sadar mamp</w:t>
      </w:r>
      <w:r>
        <w:rPr>
          <w:rFonts w:ascii="Times New Roman" w:hAnsi="Times New Roman" w:cs="Times New Roman"/>
          <w:sz w:val="24"/>
          <w:szCs w:val="24"/>
        </w:rPr>
        <w:t>u untuk mengembangkan hidupnya.</w:t>
      </w:r>
    </w:p>
    <w:p w:rsidR="00F33849" w:rsidRPr="00B01D3E" w:rsidRDefault="00B01D3E" w:rsidP="00B01D3E">
      <w:pPr>
        <w:shd w:val="clear" w:color="auto" w:fill="FFFFFF"/>
        <w:spacing w:after="0" w:line="480" w:lineRule="auto"/>
        <w:ind w:left="567"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Sebagai sebuah organisasi Internasional, UNEP tentu memiliki </w:t>
      </w:r>
      <w:r w:rsidR="00562F2C">
        <w:rPr>
          <w:rFonts w:ascii="Times New Roman" w:hAnsi="Times New Roman" w:cs="Times New Roman"/>
          <w:sz w:val="24"/>
          <w:szCs w:val="24"/>
        </w:rPr>
        <w:t>peran</w:t>
      </w:r>
      <w:r>
        <w:rPr>
          <w:rFonts w:ascii="Times New Roman" w:hAnsi="Times New Roman" w:cs="Times New Roman"/>
          <w:sz w:val="24"/>
          <w:szCs w:val="24"/>
        </w:rPr>
        <w:t xml:space="preserve"> yang diharapkan bisa berdampak kepada tataran kehidupan dunia.</w:t>
      </w:r>
      <w:proofErr w:type="gramEnd"/>
      <w:r>
        <w:rPr>
          <w:rFonts w:ascii="Times New Roman" w:hAnsi="Times New Roman" w:cs="Times New Roman"/>
          <w:sz w:val="24"/>
          <w:szCs w:val="24"/>
        </w:rPr>
        <w:t xml:space="preserve"> Lebih lanjut pengertian peranan merupakan </w:t>
      </w:r>
      <w:r w:rsidRPr="00B01D3E">
        <w:rPr>
          <w:rFonts w:ascii="Times New Roman" w:hAnsi="Times New Roman" w:cs="Times New Roman"/>
          <w:sz w:val="24"/>
          <w:szCs w:val="24"/>
        </w:rPr>
        <w:t xml:space="preserve">proses dinamis kedudukan (status). Levinson dalam Soekanto (2009:213) mengatakan peranan mencakup tiga hal, antara </w:t>
      </w:r>
      <w:proofErr w:type="gramStart"/>
      <w:r w:rsidRPr="00B01D3E">
        <w:rPr>
          <w:rFonts w:ascii="Times New Roman" w:hAnsi="Times New Roman" w:cs="Times New Roman"/>
          <w:sz w:val="24"/>
          <w:szCs w:val="24"/>
        </w:rPr>
        <w:t>lain :</w:t>
      </w:r>
      <w:proofErr w:type="gramEnd"/>
    </w:p>
    <w:p w:rsidR="00B01D3E" w:rsidRPr="00B01D3E" w:rsidRDefault="00B01D3E" w:rsidP="00E97AF0">
      <w:pPr>
        <w:pStyle w:val="ListParagraph"/>
        <w:numPr>
          <w:ilvl w:val="1"/>
          <w:numId w:val="15"/>
        </w:numPr>
        <w:shd w:val="clear" w:color="auto" w:fill="FFFFFF"/>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w:t>
      </w:r>
      <w:r w:rsidRPr="00B01D3E">
        <w:rPr>
          <w:rFonts w:ascii="Times New Roman" w:hAnsi="Times New Roman" w:cs="Times New Roman"/>
          <w:sz w:val="24"/>
          <w:szCs w:val="24"/>
        </w:rPr>
        <w:t>eranan meliputi norma-norma yang dihubungkan dengan posisi atau tempat seseorang dalam masyarakat. Peranan dalam arti ini merupakan rangkaian peraturan-peraturan yang membimbing sesorang dalam kehidupan bermasyarakat</w:t>
      </w:r>
      <w:r>
        <w:rPr>
          <w:rFonts w:ascii="Times New Roman" w:hAnsi="Times New Roman" w:cs="Times New Roman"/>
          <w:sz w:val="24"/>
          <w:szCs w:val="24"/>
        </w:rPr>
        <w:t xml:space="preserve"> yang mengatur tentang interaksi antara individu dengan individu, individu dengan kelompok maupun antara kelompok dengan kelompok. </w:t>
      </w:r>
    </w:p>
    <w:p w:rsidR="00B01D3E" w:rsidRPr="00B01D3E" w:rsidRDefault="00B01D3E" w:rsidP="00E97AF0">
      <w:pPr>
        <w:pStyle w:val="ListParagraph"/>
        <w:numPr>
          <w:ilvl w:val="1"/>
          <w:numId w:val="15"/>
        </w:numPr>
        <w:shd w:val="clear" w:color="auto" w:fill="FFFFFF"/>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w:t>
      </w:r>
      <w:r w:rsidRPr="00B01D3E">
        <w:rPr>
          <w:rFonts w:ascii="Times New Roman" w:hAnsi="Times New Roman" w:cs="Times New Roman"/>
          <w:sz w:val="24"/>
          <w:szCs w:val="24"/>
        </w:rPr>
        <w:t>eranan merupakan suatu konsep tentang apa yang dapat dilakukan oleh individu dalam masyarakat sebagai organisasi</w:t>
      </w:r>
    </w:p>
    <w:p w:rsidR="00B01D3E" w:rsidRPr="00B01D3E" w:rsidRDefault="00B01D3E" w:rsidP="00E97AF0">
      <w:pPr>
        <w:pStyle w:val="ListParagraph"/>
        <w:numPr>
          <w:ilvl w:val="1"/>
          <w:numId w:val="15"/>
        </w:numPr>
        <w:shd w:val="clear" w:color="auto" w:fill="FFFFFF"/>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w:t>
      </w:r>
      <w:r w:rsidRPr="00B01D3E">
        <w:rPr>
          <w:rFonts w:ascii="Times New Roman" w:hAnsi="Times New Roman" w:cs="Times New Roman"/>
          <w:sz w:val="24"/>
          <w:szCs w:val="24"/>
        </w:rPr>
        <w:t>eranan juga dapat dikatakan sebagai prilaku individu yang penting bagi struktur sosial masyarakat.</w:t>
      </w:r>
    </w:p>
    <w:p w:rsidR="00DD316D" w:rsidRPr="000F6758" w:rsidRDefault="00B01D3E" w:rsidP="003C4115">
      <w:pPr>
        <w:shd w:val="clear" w:color="auto" w:fill="FFFFFF"/>
        <w:spacing w:line="480" w:lineRule="auto"/>
        <w:ind w:left="567" w:firstLine="283"/>
        <w:jc w:val="both"/>
        <w:rPr>
          <w:rFonts w:ascii="Times New Roman" w:hAnsi="Times New Roman" w:cs="Times New Roman"/>
          <w:sz w:val="24"/>
          <w:szCs w:val="24"/>
        </w:rPr>
      </w:pPr>
      <w:r>
        <w:rPr>
          <w:rFonts w:ascii="Times New Roman" w:hAnsi="Times New Roman" w:cs="Times New Roman"/>
          <w:sz w:val="24"/>
          <w:szCs w:val="24"/>
        </w:rPr>
        <w:t>Did</w:t>
      </w:r>
      <w:r w:rsidR="00E105BC">
        <w:rPr>
          <w:rFonts w:ascii="Times New Roman" w:hAnsi="Times New Roman" w:cs="Times New Roman"/>
          <w:sz w:val="24"/>
          <w:szCs w:val="24"/>
        </w:rPr>
        <w:t xml:space="preserve">alam berdirinya sebuah organisasi internasional tentu tidak </w:t>
      </w:r>
      <w:proofErr w:type="gramStart"/>
      <w:r w:rsidR="00E105BC">
        <w:rPr>
          <w:rFonts w:ascii="Times New Roman" w:hAnsi="Times New Roman" w:cs="Times New Roman"/>
          <w:sz w:val="24"/>
          <w:szCs w:val="24"/>
        </w:rPr>
        <w:t>akan</w:t>
      </w:r>
      <w:proofErr w:type="gramEnd"/>
      <w:r w:rsidR="00E105BC">
        <w:rPr>
          <w:rFonts w:ascii="Times New Roman" w:hAnsi="Times New Roman" w:cs="Times New Roman"/>
          <w:sz w:val="24"/>
          <w:szCs w:val="24"/>
        </w:rPr>
        <w:t xml:space="preserve"> lepas dari hukum internasional. </w:t>
      </w:r>
      <w:r w:rsidR="005044F7" w:rsidRPr="000F6758">
        <w:rPr>
          <w:rFonts w:ascii="Times New Roman" w:hAnsi="Times New Roman" w:cs="Times New Roman"/>
          <w:sz w:val="24"/>
          <w:szCs w:val="24"/>
        </w:rPr>
        <w:t xml:space="preserve">Selanjutnya hukum internasional dapat didefinisikan sebagai keseluruhan hukum yang untuk sebagian besar terdiri </w:t>
      </w:r>
      <w:r w:rsidR="005044F7" w:rsidRPr="000F6758">
        <w:rPr>
          <w:rFonts w:ascii="Times New Roman" w:hAnsi="Times New Roman" w:cs="Times New Roman"/>
          <w:sz w:val="24"/>
          <w:szCs w:val="24"/>
        </w:rPr>
        <w:lastRenderedPageBreak/>
        <w:t xml:space="preserve">dari prinsip-prinsip dan kaidah-kaidah perilaku yang terhadapnya negara-negara merasa dirinya terikat untuk menaati dan karenanya, benar-benar ditaati secara umum dalam hubungan-hubungan mereka satu sama lain. </w:t>
      </w:r>
      <w:proofErr w:type="gramStart"/>
      <w:r w:rsidR="005044F7" w:rsidRPr="000F6758">
        <w:rPr>
          <w:rFonts w:ascii="Times New Roman" w:hAnsi="Times New Roman" w:cs="Times New Roman"/>
          <w:sz w:val="24"/>
          <w:szCs w:val="24"/>
        </w:rPr>
        <w:t>Serta kaidah-kaidah hukum tertentu yang berkaitan dengan individu-individu dan badan-badan non negara sejauh hak-hak dan kewajiban individu dan badan non-negara tersebut penting bagi masyarakat internasional.</w:t>
      </w:r>
      <w:proofErr w:type="gramEnd"/>
      <w:r w:rsidR="005044F7" w:rsidRPr="000F6758">
        <w:rPr>
          <w:rStyle w:val="FootnoteReference"/>
          <w:rFonts w:ascii="Times New Roman" w:hAnsi="Times New Roman" w:cs="Times New Roman"/>
          <w:sz w:val="24"/>
          <w:szCs w:val="24"/>
        </w:rPr>
        <w:footnoteReference w:id="12"/>
      </w:r>
      <w:r w:rsidR="00F33849">
        <w:rPr>
          <w:rFonts w:ascii="Times New Roman" w:hAnsi="Times New Roman" w:cs="Times New Roman"/>
          <w:sz w:val="24"/>
          <w:szCs w:val="24"/>
        </w:rPr>
        <w:t xml:space="preserve"> </w:t>
      </w:r>
      <w:proofErr w:type="gramStart"/>
      <w:r w:rsidR="00F124DE" w:rsidRPr="000F6758">
        <w:rPr>
          <w:rFonts w:ascii="Times New Roman" w:hAnsi="Times New Roman" w:cs="Times New Roman"/>
          <w:sz w:val="24"/>
          <w:szCs w:val="24"/>
        </w:rPr>
        <w:t>K</w:t>
      </w:r>
      <w:r w:rsidR="003D703D" w:rsidRPr="000F6758">
        <w:rPr>
          <w:rFonts w:ascii="Times New Roman" w:hAnsi="Times New Roman" w:cs="Times New Roman"/>
          <w:sz w:val="24"/>
          <w:szCs w:val="24"/>
        </w:rPr>
        <w:t xml:space="preserve">emudian </w:t>
      </w:r>
      <w:r w:rsidR="00F124DE" w:rsidRPr="000F6758">
        <w:rPr>
          <w:rFonts w:ascii="Times New Roman" w:hAnsi="Times New Roman" w:cs="Times New Roman"/>
          <w:sz w:val="24"/>
          <w:szCs w:val="24"/>
        </w:rPr>
        <w:t xml:space="preserve">pengaplikasian dari </w:t>
      </w:r>
      <w:r w:rsidR="003D703D" w:rsidRPr="000F6758">
        <w:rPr>
          <w:rFonts w:ascii="Times New Roman" w:hAnsi="Times New Roman" w:cs="Times New Roman"/>
          <w:sz w:val="24"/>
          <w:szCs w:val="24"/>
        </w:rPr>
        <w:t xml:space="preserve">hukum </w:t>
      </w:r>
      <w:r w:rsidR="00F124DE" w:rsidRPr="000F6758">
        <w:rPr>
          <w:rFonts w:ascii="Times New Roman" w:hAnsi="Times New Roman" w:cs="Times New Roman"/>
          <w:sz w:val="24"/>
          <w:szCs w:val="24"/>
        </w:rPr>
        <w:t xml:space="preserve">internasional tersebut biasanya </w:t>
      </w:r>
      <w:r w:rsidR="003D703D" w:rsidRPr="000F6758">
        <w:rPr>
          <w:rFonts w:ascii="Times New Roman" w:hAnsi="Times New Roman" w:cs="Times New Roman"/>
          <w:sz w:val="24"/>
          <w:szCs w:val="24"/>
        </w:rPr>
        <w:t>tercantum didalam sebuah konvensi maupun perjanjian internasional.</w:t>
      </w:r>
      <w:proofErr w:type="gramEnd"/>
    </w:p>
    <w:p w:rsidR="00A60173" w:rsidRPr="000F6758" w:rsidRDefault="00A60173" w:rsidP="00F33849">
      <w:pPr>
        <w:shd w:val="clear" w:color="auto" w:fill="FFFFFF"/>
        <w:spacing w:after="0" w:line="480" w:lineRule="auto"/>
        <w:ind w:left="567" w:firstLine="283"/>
        <w:jc w:val="both"/>
        <w:rPr>
          <w:rFonts w:ascii="Times New Roman" w:hAnsi="Times New Roman" w:cs="Times New Roman"/>
          <w:sz w:val="24"/>
          <w:szCs w:val="24"/>
        </w:rPr>
      </w:pPr>
      <w:r w:rsidRPr="000F6758">
        <w:rPr>
          <w:rFonts w:ascii="Times New Roman" w:hAnsi="Times New Roman" w:cs="Times New Roman"/>
          <w:sz w:val="24"/>
          <w:szCs w:val="24"/>
        </w:rPr>
        <w:t xml:space="preserve">Selanjutnya perjanjian internasional dalam konvensi wina 1969 yang tertuang dalam pasal 2 ayat 1 butir a menyatakan sebagai </w:t>
      </w:r>
      <w:proofErr w:type="gramStart"/>
      <w:r w:rsidRPr="000F6758">
        <w:rPr>
          <w:rFonts w:ascii="Times New Roman" w:hAnsi="Times New Roman" w:cs="Times New Roman"/>
          <w:sz w:val="24"/>
          <w:szCs w:val="24"/>
        </w:rPr>
        <w:t>berikut :</w:t>
      </w:r>
      <w:proofErr w:type="gramEnd"/>
    </w:p>
    <w:p w:rsidR="00A60173" w:rsidRPr="000F6758" w:rsidRDefault="003C4115" w:rsidP="00F33849">
      <w:pPr>
        <w:shd w:val="clear" w:color="auto" w:fill="FFFFFF"/>
        <w:tabs>
          <w:tab w:val="left" w:pos="851"/>
        </w:tabs>
        <w:spacing w:after="0" w:line="240" w:lineRule="auto"/>
        <w:ind w:left="851" w:firstLine="11"/>
        <w:jc w:val="both"/>
        <w:rPr>
          <w:rFonts w:ascii="Times New Roman" w:hAnsi="Times New Roman" w:cs="Times New Roman"/>
          <w:b/>
          <w:i/>
          <w:sz w:val="24"/>
          <w:szCs w:val="24"/>
        </w:rPr>
      </w:pPr>
      <w:r>
        <w:rPr>
          <w:rFonts w:ascii="Times New Roman" w:hAnsi="Times New Roman" w:cs="Times New Roman"/>
          <w:b/>
          <w:i/>
          <w:sz w:val="24"/>
          <w:szCs w:val="24"/>
        </w:rPr>
        <w:t>“</w:t>
      </w:r>
      <w:r w:rsidR="00A60173" w:rsidRPr="000F6758">
        <w:rPr>
          <w:rFonts w:ascii="Times New Roman" w:hAnsi="Times New Roman" w:cs="Times New Roman"/>
          <w:b/>
          <w:i/>
          <w:sz w:val="24"/>
          <w:szCs w:val="24"/>
        </w:rPr>
        <w:t>Treaty means an international agreement concluded between states in written form and governed bi international law, whether embodied in a single instrument and whatever its particular designation.</w:t>
      </w:r>
      <w:r>
        <w:rPr>
          <w:rFonts w:ascii="Times New Roman" w:hAnsi="Times New Roman" w:cs="Times New Roman"/>
          <w:b/>
          <w:i/>
          <w:sz w:val="24"/>
          <w:szCs w:val="24"/>
        </w:rPr>
        <w:t>”</w:t>
      </w:r>
      <w:r w:rsidR="009864C1" w:rsidRPr="000F6758">
        <w:rPr>
          <w:rStyle w:val="FootnoteReference"/>
          <w:rFonts w:ascii="Times New Roman" w:hAnsi="Times New Roman" w:cs="Times New Roman"/>
          <w:b/>
          <w:i/>
          <w:sz w:val="24"/>
          <w:szCs w:val="24"/>
        </w:rPr>
        <w:footnoteReference w:id="13"/>
      </w:r>
    </w:p>
    <w:p w:rsidR="00A60173" w:rsidRPr="000F6758" w:rsidRDefault="00A60173" w:rsidP="00F33849">
      <w:pPr>
        <w:shd w:val="clear" w:color="auto" w:fill="FFFFFF"/>
        <w:tabs>
          <w:tab w:val="left" w:pos="567"/>
        </w:tabs>
        <w:spacing w:after="0" w:line="480" w:lineRule="auto"/>
        <w:ind w:left="567" w:firstLine="283"/>
        <w:jc w:val="both"/>
        <w:rPr>
          <w:rFonts w:ascii="Times New Roman" w:hAnsi="Times New Roman" w:cs="Times New Roman"/>
          <w:sz w:val="24"/>
          <w:szCs w:val="24"/>
        </w:rPr>
      </w:pPr>
      <w:r w:rsidRPr="000F6758">
        <w:rPr>
          <w:rFonts w:ascii="Times New Roman" w:hAnsi="Times New Roman" w:cs="Times New Roman"/>
          <w:sz w:val="24"/>
          <w:szCs w:val="24"/>
        </w:rPr>
        <w:t xml:space="preserve">Dalam pengertian luas, perjanjian internasional yang dalam bahasa Indonesia disebut juga persetujuan, traktat, ataupun konvensi, </w:t>
      </w:r>
      <w:proofErr w:type="gramStart"/>
      <w:r w:rsidRPr="000F6758">
        <w:rPr>
          <w:rFonts w:ascii="Times New Roman" w:hAnsi="Times New Roman" w:cs="Times New Roman"/>
          <w:sz w:val="24"/>
          <w:szCs w:val="24"/>
        </w:rPr>
        <w:t>adalah :</w:t>
      </w:r>
      <w:proofErr w:type="gramEnd"/>
    </w:p>
    <w:p w:rsidR="00A60173" w:rsidRPr="000F6758" w:rsidRDefault="003C4115" w:rsidP="00B713D2">
      <w:pPr>
        <w:shd w:val="clear" w:color="auto" w:fill="FFFFFF"/>
        <w:spacing w:after="0" w:line="240" w:lineRule="auto"/>
        <w:ind w:left="851" w:firstLine="11"/>
        <w:jc w:val="both"/>
        <w:rPr>
          <w:rFonts w:ascii="Times New Roman" w:hAnsi="Times New Roman" w:cs="Times New Roman"/>
          <w:b/>
          <w:i/>
          <w:sz w:val="24"/>
          <w:szCs w:val="24"/>
        </w:rPr>
      </w:pPr>
      <w:proofErr w:type="gramStart"/>
      <w:r>
        <w:rPr>
          <w:rFonts w:ascii="Times New Roman" w:hAnsi="Times New Roman" w:cs="Times New Roman"/>
          <w:b/>
          <w:i/>
          <w:sz w:val="24"/>
          <w:szCs w:val="24"/>
        </w:rPr>
        <w:t>“</w:t>
      </w:r>
      <w:r w:rsidR="00A60173" w:rsidRPr="000F6758">
        <w:rPr>
          <w:rFonts w:ascii="Times New Roman" w:hAnsi="Times New Roman" w:cs="Times New Roman"/>
          <w:b/>
          <w:i/>
          <w:sz w:val="24"/>
          <w:szCs w:val="24"/>
        </w:rPr>
        <w:t>Kata sepakat antara dua atau lebih subyek hukum internasional mengenai suatu obyek atau masalah tertentu dengan maksud untuk membentuk hubungan hukum atau melahirkan hak dan kewajiban yang diatur oleh hukum internasional.</w:t>
      </w:r>
      <w:r>
        <w:rPr>
          <w:rFonts w:ascii="Times New Roman" w:hAnsi="Times New Roman" w:cs="Times New Roman"/>
          <w:b/>
          <w:i/>
          <w:sz w:val="24"/>
          <w:szCs w:val="24"/>
        </w:rPr>
        <w:t>”</w:t>
      </w:r>
      <w:proofErr w:type="gramEnd"/>
      <w:r>
        <w:rPr>
          <w:rFonts w:ascii="Times New Roman" w:hAnsi="Times New Roman" w:cs="Times New Roman"/>
          <w:b/>
          <w:i/>
          <w:sz w:val="24"/>
          <w:szCs w:val="24"/>
        </w:rPr>
        <w:t xml:space="preserve"> </w:t>
      </w:r>
      <w:r w:rsidR="009D6628" w:rsidRPr="000F6758">
        <w:rPr>
          <w:rStyle w:val="FootnoteReference"/>
          <w:rFonts w:ascii="Times New Roman" w:hAnsi="Times New Roman" w:cs="Times New Roman"/>
          <w:b/>
          <w:i/>
          <w:sz w:val="24"/>
          <w:szCs w:val="24"/>
        </w:rPr>
        <w:footnoteReference w:id="14"/>
      </w:r>
    </w:p>
    <w:p w:rsidR="00B713D2" w:rsidRDefault="00B713D2" w:rsidP="00B713D2">
      <w:pPr>
        <w:shd w:val="clear" w:color="auto" w:fill="FFFFFF"/>
        <w:spacing w:line="240" w:lineRule="auto"/>
        <w:ind w:left="567" w:firstLine="284"/>
        <w:jc w:val="both"/>
        <w:rPr>
          <w:rFonts w:ascii="Times New Roman" w:hAnsi="Times New Roman" w:cs="Times New Roman"/>
          <w:sz w:val="24"/>
          <w:szCs w:val="24"/>
        </w:rPr>
      </w:pPr>
    </w:p>
    <w:p w:rsidR="00562F2C" w:rsidRDefault="00620399" w:rsidP="00F33849">
      <w:pPr>
        <w:shd w:val="clear" w:color="auto" w:fill="FFFFFF"/>
        <w:spacing w:line="480" w:lineRule="auto"/>
        <w:ind w:left="567" w:firstLine="284"/>
        <w:jc w:val="both"/>
        <w:rPr>
          <w:rFonts w:ascii="Times New Roman" w:hAnsi="Times New Roman" w:cs="Times New Roman"/>
          <w:sz w:val="24"/>
          <w:szCs w:val="24"/>
        </w:rPr>
      </w:pPr>
      <w:r w:rsidRPr="000F6758">
        <w:rPr>
          <w:rFonts w:ascii="Times New Roman" w:hAnsi="Times New Roman" w:cs="Times New Roman"/>
          <w:sz w:val="24"/>
          <w:szCs w:val="24"/>
        </w:rPr>
        <w:t xml:space="preserve">Konvensi juga merupakan istilah </w:t>
      </w:r>
      <w:proofErr w:type="gramStart"/>
      <w:r w:rsidRPr="000F6758">
        <w:rPr>
          <w:rFonts w:ascii="Times New Roman" w:hAnsi="Times New Roman" w:cs="Times New Roman"/>
          <w:sz w:val="24"/>
          <w:szCs w:val="24"/>
        </w:rPr>
        <w:t>bahasa</w:t>
      </w:r>
      <w:proofErr w:type="gramEnd"/>
      <w:r w:rsidRPr="000F6758">
        <w:rPr>
          <w:rFonts w:ascii="Times New Roman" w:hAnsi="Times New Roman" w:cs="Times New Roman"/>
          <w:sz w:val="24"/>
          <w:szCs w:val="24"/>
        </w:rPr>
        <w:t xml:space="preserve"> Indonesia yang biasa umum digunakan dalam menyebut suatu perjanjian internasional multilateral, baik yang diprakarsai oleh negara maupun organisasi internasional. </w:t>
      </w:r>
      <w:proofErr w:type="gramStart"/>
      <w:r w:rsidRPr="000F6758">
        <w:rPr>
          <w:rFonts w:ascii="Times New Roman" w:hAnsi="Times New Roman" w:cs="Times New Roman"/>
          <w:sz w:val="24"/>
          <w:szCs w:val="24"/>
        </w:rPr>
        <w:t xml:space="preserve">Pada umumnya konvensi digunakan untuk perjanjian internasional multilateral </w:t>
      </w:r>
      <w:r w:rsidRPr="000F6758">
        <w:rPr>
          <w:rFonts w:ascii="Times New Roman" w:hAnsi="Times New Roman" w:cs="Times New Roman"/>
          <w:sz w:val="24"/>
          <w:szCs w:val="24"/>
        </w:rPr>
        <w:lastRenderedPageBreak/>
        <w:t>yang mengatur masalah besar dan penting yang dimaksudkan untuk berlaku sebagai kaidah hukum internasional yang berlaku secara luas baik dalam ruang lingkup regional maupun umum.</w:t>
      </w:r>
      <w:proofErr w:type="gramEnd"/>
      <w:r w:rsidR="009D6628" w:rsidRPr="000F6758">
        <w:rPr>
          <w:rStyle w:val="FootnoteReference"/>
          <w:rFonts w:ascii="Times New Roman" w:hAnsi="Times New Roman" w:cs="Times New Roman"/>
          <w:sz w:val="24"/>
          <w:szCs w:val="24"/>
        </w:rPr>
        <w:footnoteReference w:id="15"/>
      </w:r>
      <w:r w:rsidRPr="000F6758">
        <w:rPr>
          <w:rFonts w:ascii="Times New Roman" w:hAnsi="Times New Roman" w:cs="Times New Roman"/>
          <w:sz w:val="24"/>
          <w:szCs w:val="24"/>
        </w:rPr>
        <w:t xml:space="preserve"> </w:t>
      </w:r>
    </w:p>
    <w:p w:rsidR="00620399" w:rsidRPr="000F6758" w:rsidRDefault="00620399" w:rsidP="003C4115">
      <w:pPr>
        <w:shd w:val="clear" w:color="auto" w:fill="FFFFFF"/>
        <w:spacing w:line="480" w:lineRule="auto"/>
        <w:ind w:left="567" w:firstLine="283"/>
        <w:jc w:val="both"/>
        <w:rPr>
          <w:rFonts w:ascii="Times New Roman" w:hAnsi="Times New Roman" w:cs="Times New Roman"/>
          <w:sz w:val="24"/>
          <w:szCs w:val="24"/>
        </w:rPr>
      </w:pPr>
      <w:proofErr w:type="gramStart"/>
      <w:r w:rsidRPr="000F6758">
        <w:rPr>
          <w:rFonts w:ascii="Times New Roman" w:hAnsi="Times New Roman" w:cs="Times New Roman"/>
          <w:sz w:val="24"/>
          <w:szCs w:val="24"/>
        </w:rPr>
        <w:t>Selanjutnya didalam konvensi tersebut biasanya terdapat aturan tambahan yang ditambahkan serta memperjelas aturan dari isi konvensi tersebut yang disebut dengan protocol.</w:t>
      </w:r>
      <w:proofErr w:type="gramEnd"/>
      <w:r w:rsidRPr="000F6758">
        <w:rPr>
          <w:rFonts w:ascii="Times New Roman" w:hAnsi="Times New Roman" w:cs="Times New Roman"/>
          <w:sz w:val="24"/>
          <w:szCs w:val="24"/>
        </w:rPr>
        <w:t xml:space="preserve"> Menurut J.G Starke protocol merupakan suatu instrument tambahan dari suatu konvensi yang dibuat oleh negara-negara yang melakukan perundingan, yang derajatnya </w:t>
      </w:r>
      <w:proofErr w:type="gramStart"/>
      <w:r w:rsidRPr="000F6758">
        <w:rPr>
          <w:rFonts w:ascii="Times New Roman" w:hAnsi="Times New Roman" w:cs="Times New Roman"/>
          <w:sz w:val="24"/>
          <w:szCs w:val="24"/>
        </w:rPr>
        <w:t>sama</w:t>
      </w:r>
      <w:proofErr w:type="gramEnd"/>
      <w:r w:rsidRPr="000F6758">
        <w:rPr>
          <w:rFonts w:ascii="Times New Roman" w:hAnsi="Times New Roman" w:cs="Times New Roman"/>
          <w:sz w:val="24"/>
          <w:szCs w:val="24"/>
        </w:rPr>
        <w:t xml:space="preserve"> dengan konvensi itu sendiri. </w:t>
      </w:r>
      <w:proofErr w:type="gramStart"/>
      <w:r w:rsidRPr="000F6758">
        <w:rPr>
          <w:rFonts w:ascii="Times New Roman" w:hAnsi="Times New Roman" w:cs="Times New Roman"/>
          <w:sz w:val="24"/>
          <w:szCs w:val="24"/>
        </w:rPr>
        <w:t xml:space="preserve">Protocol semacam ini kadang-kadang disebut dengan protocol penandatanganan atau </w:t>
      </w:r>
      <w:r w:rsidRPr="000F6758">
        <w:rPr>
          <w:rFonts w:ascii="Times New Roman" w:hAnsi="Times New Roman" w:cs="Times New Roman"/>
          <w:i/>
          <w:sz w:val="24"/>
          <w:szCs w:val="24"/>
        </w:rPr>
        <w:t xml:space="preserve">protocol of </w:t>
      </w:r>
      <w:r w:rsidR="007A3627" w:rsidRPr="000F6758">
        <w:rPr>
          <w:rFonts w:ascii="Times New Roman" w:hAnsi="Times New Roman" w:cs="Times New Roman"/>
          <w:i/>
          <w:sz w:val="24"/>
          <w:szCs w:val="24"/>
        </w:rPr>
        <w:t>signature</w:t>
      </w:r>
      <w:r w:rsidR="007A3627" w:rsidRPr="000F6758">
        <w:rPr>
          <w:rFonts w:ascii="Times New Roman" w:hAnsi="Times New Roman" w:cs="Times New Roman"/>
          <w:sz w:val="24"/>
          <w:szCs w:val="24"/>
        </w:rPr>
        <w:t xml:space="preserve"> yang isinya mengenai interpretasi atas klasula-klasula tertentu dari konvensi tersebut.</w:t>
      </w:r>
      <w:proofErr w:type="gramEnd"/>
      <w:r w:rsidR="009D6628" w:rsidRPr="000F6758">
        <w:rPr>
          <w:rStyle w:val="FootnoteReference"/>
          <w:rFonts w:ascii="Times New Roman" w:hAnsi="Times New Roman" w:cs="Times New Roman"/>
          <w:sz w:val="24"/>
          <w:szCs w:val="24"/>
        </w:rPr>
        <w:footnoteReference w:id="16"/>
      </w:r>
      <w:r w:rsidR="007A3627" w:rsidRPr="000F6758">
        <w:rPr>
          <w:rFonts w:ascii="Times New Roman" w:hAnsi="Times New Roman" w:cs="Times New Roman"/>
          <w:sz w:val="24"/>
          <w:szCs w:val="24"/>
        </w:rPr>
        <w:t xml:space="preserve"> </w:t>
      </w:r>
    </w:p>
    <w:p w:rsidR="00562F2C" w:rsidRDefault="007A3627" w:rsidP="003C4115">
      <w:pPr>
        <w:shd w:val="clear" w:color="auto" w:fill="FFFFFF"/>
        <w:spacing w:line="480" w:lineRule="auto"/>
        <w:ind w:left="567" w:firstLine="283"/>
        <w:jc w:val="both"/>
        <w:rPr>
          <w:rFonts w:ascii="Times New Roman" w:hAnsi="Times New Roman" w:cs="Times New Roman"/>
          <w:sz w:val="24"/>
          <w:szCs w:val="24"/>
        </w:rPr>
      </w:pPr>
      <w:r w:rsidRPr="000F6758">
        <w:rPr>
          <w:rFonts w:ascii="Times New Roman" w:hAnsi="Times New Roman" w:cs="Times New Roman"/>
          <w:sz w:val="24"/>
          <w:szCs w:val="24"/>
        </w:rPr>
        <w:t>Adapun protocol Nagoya termasuk kedalam perjanjian internasional multilateral, yaitu suatu perjanjian internasional yang pihak-pihak atau negara-negara yang menjadi peserta pada perjanjian itu lebih dari dua negara</w:t>
      </w:r>
      <w:r w:rsidR="009864C1" w:rsidRPr="000F6758">
        <w:rPr>
          <w:rStyle w:val="FootnoteReference"/>
          <w:rFonts w:ascii="Times New Roman" w:hAnsi="Times New Roman" w:cs="Times New Roman"/>
          <w:sz w:val="24"/>
          <w:szCs w:val="24"/>
        </w:rPr>
        <w:footnoteReference w:id="17"/>
      </w:r>
      <w:r w:rsidR="00562F2C">
        <w:rPr>
          <w:rFonts w:ascii="Times New Roman" w:hAnsi="Times New Roman" w:cs="Times New Roman"/>
          <w:sz w:val="24"/>
          <w:szCs w:val="24"/>
        </w:rPr>
        <w:t xml:space="preserve"> yang menekankan terhadap pengaturan </w:t>
      </w:r>
      <w:proofErr w:type="gramStart"/>
      <w:r w:rsidR="00562F2C">
        <w:rPr>
          <w:rFonts w:ascii="Times New Roman" w:hAnsi="Times New Roman" w:cs="Times New Roman"/>
          <w:sz w:val="24"/>
          <w:szCs w:val="24"/>
        </w:rPr>
        <w:t>akan</w:t>
      </w:r>
      <w:proofErr w:type="gramEnd"/>
      <w:r w:rsidR="00562F2C">
        <w:rPr>
          <w:rFonts w:ascii="Times New Roman" w:hAnsi="Times New Roman" w:cs="Times New Roman"/>
          <w:sz w:val="24"/>
          <w:szCs w:val="24"/>
        </w:rPr>
        <w:t xml:space="preserve"> a</w:t>
      </w:r>
      <w:r w:rsidR="00F124DE" w:rsidRPr="000F6758">
        <w:rPr>
          <w:rFonts w:ascii="Times New Roman" w:hAnsi="Times New Roman" w:cs="Times New Roman"/>
          <w:sz w:val="24"/>
          <w:szCs w:val="24"/>
        </w:rPr>
        <w:t xml:space="preserve">kses pada Sumber Daya Genetik dan Pembagian Keuntungan yang adil dan seimbang dari pemanfaatannya atas </w:t>
      </w:r>
      <w:r w:rsidR="00B64FDE" w:rsidRPr="000F6758">
        <w:rPr>
          <w:rFonts w:ascii="Times New Roman" w:hAnsi="Times New Roman" w:cs="Times New Roman"/>
          <w:sz w:val="24"/>
          <w:szCs w:val="24"/>
        </w:rPr>
        <w:t>K</w:t>
      </w:r>
      <w:r w:rsidR="00F124DE" w:rsidRPr="000F6758">
        <w:rPr>
          <w:rFonts w:ascii="Times New Roman" w:hAnsi="Times New Roman" w:cs="Times New Roman"/>
          <w:sz w:val="24"/>
          <w:szCs w:val="24"/>
        </w:rPr>
        <w:t xml:space="preserve">onvensi </w:t>
      </w:r>
      <w:r w:rsidR="00B64FDE" w:rsidRPr="000F6758">
        <w:rPr>
          <w:rFonts w:ascii="Times New Roman" w:hAnsi="Times New Roman" w:cs="Times New Roman"/>
          <w:sz w:val="24"/>
          <w:szCs w:val="24"/>
        </w:rPr>
        <w:t>K</w:t>
      </w:r>
      <w:r w:rsidR="00F124DE" w:rsidRPr="000F6758">
        <w:rPr>
          <w:rFonts w:ascii="Times New Roman" w:hAnsi="Times New Roman" w:cs="Times New Roman"/>
          <w:sz w:val="24"/>
          <w:szCs w:val="24"/>
        </w:rPr>
        <w:t xml:space="preserve">eanekaragaman </w:t>
      </w:r>
      <w:r w:rsidR="00B64FDE" w:rsidRPr="000F6758">
        <w:rPr>
          <w:rFonts w:ascii="Times New Roman" w:hAnsi="Times New Roman" w:cs="Times New Roman"/>
          <w:sz w:val="24"/>
          <w:szCs w:val="24"/>
        </w:rPr>
        <w:t>H</w:t>
      </w:r>
      <w:r w:rsidR="00F124DE" w:rsidRPr="000F6758">
        <w:rPr>
          <w:rFonts w:ascii="Times New Roman" w:hAnsi="Times New Roman" w:cs="Times New Roman"/>
          <w:sz w:val="24"/>
          <w:szCs w:val="24"/>
        </w:rPr>
        <w:t>ayati.</w:t>
      </w:r>
      <w:r w:rsidR="00B64FDE" w:rsidRPr="000F6758">
        <w:rPr>
          <w:rFonts w:ascii="Times New Roman" w:hAnsi="Times New Roman" w:cs="Times New Roman"/>
          <w:sz w:val="24"/>
          <w:szCs w:val="24"/>
        </w:rPr>
        <w:t xml:space="preserve"> </w:t>
      </w:r>
      <w:proofErr w:type="gramStart"/>
      <w:r w:rsidR="00B64FDE" w:rsidRPr="000F6758">
        <w:rPr>
          <w:rFonts w:ascii="Times New Roman" w:hAnsi="Times New Roman" w:cs="Times New Roman"/>
          <w:sz w:val="24"/>
          <w:szCs w:val="24"/>
        </w:rPr>
        <w:t xml:space="preserve">Pengaturan yang diterapkan oleh protocol Nagoya sendiri yaitu mengenai akses informasi mengenai sumber daya genetic negara penyedia, </w:t>
      </w:r>
      <w:r w:rsidR="00B64FDE" w:rsidRPr="00882EBC">
        <w:rPr>
          <w:rFonts w:ascii="Times New Roman" w:hAnsi="Times New Roman" w:cs="Times New Roman"/>
          <w:i/>
          <w:sz w:val="24"/>
          <w:szCs w:val="24"/>
        </w:rPr>
        <w:t>sharing</w:t>
      </w:r>
      <w:r w:rsidR="00B64FDE" w:rsidRPr="000F6758">
        <w:rPr>
          <w:rFonts w:ascii="Times New Roman" w:hAnsi="Times New Roman" w:cs="Times New Roman"/>
          <w:sz w:val="24"/>
          <w:szCs w:val="24"/>
        </w:rPr>
        <w:t xml:space="preserve"> keuntungan melalui kesepakan bersama serta akses terhadap pengetahuan tradisional (pengetahuan masyarakat local)</w:t>
      </w:r>
      <w:r w:rsidR="00562F2C">
        <w:rPr>
          <w:rFonts w:ascii="Times New Roman" w:hAnsi="Times New Roman" w:cs="Times New Roman"/>
          <w:sz w:val="24"/>
          <w:szCs w:val="24"/>
        </w:rPr>
        <w:t xml:space="preserve"> dan Indonesia meratifikasi protocol tersebut.</w:t>
      </w:r>
      <w:proofErr w:type="gramEnd"/>
    </w:p>
    <w:p w:rsidR="00B01D3E" w:rsidRDefault="00562F2C" w:rsidP="003C4115">
      <w:pPr>
        <w:shd w:val="clear" w:color="auto" w:fill="FFFFFF"/>
        <w:spacing w:line="480" w:lineRule="auto"/>
        <w:ind w:left="567"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Harapan Indonesia meratifikasi protocol tersebut merupakan sebuah komitmen untuk bisa memberikan perlindungan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sumber daya genetik yang dimilikinya</w:t>
      </w:r>
      <w:r w:rsidR="00B1489B">
        <w:rPr>
          <w:rFonts w:ascii="Times New Roman" w:hAnsi="Times New Roman" w:cs="Times New Roman"/>
          <w:sz w:val="24"/>
          <w:szCs w:val="24"/>
        </w:rPr>
        <w:t xml:space="preserve"> serta unsure pemanfaatannya bisa memberikan keuntungan secara adil dan merata kepada masyarakat khusunya masyarakat tradisional yang mempunyai akses akan pengetahuan tradisional. Untuk itu dibutuhkan sebuah arah dan tindakan lebih lanjut yang dirumuskan pemerintah </w:t>
      </w:r>
      <w:proofErr w:type="gramStart"/>
      <w:r w:rsidR="00B1489B">
        <w:rPr>
          <w:rFonts w:ascii="Times New Roman" w:hAnsi="Times New Roman" w:cs="Times New Roman"/>
          <w:sz w:val="24"/>
          <w:szCs w:val="24"/>
        </w:rPr>
        <w:t>indonesia</w:t>
      </w:r>
      <w:proofErr w:type="gramEnd"/>
      <w:r w:rsidR="00B1489B">
        <w:rPr>
          <w:rFonts w:ascii="Times New Roman" w:hAnsi="Times New Roman" w:cs="Times New Roman"/>
          <w:sz w:val="24"/>
          <w:szCs w:val="24"/>
        </w:rPr>
        <w:t xml:space="preserve"> agar aturan di dalam protocol tersebut bisa berjalan secara maksimal. </w:t>
      </w:r>
      <w:proofErr w:type="gramStart"/>
      <w:r w:rsidR="00B1489B">
        <w:rPr>
          <w:rFonts w:ascii="Times New Roman" w:hAnsi="Times New Roman" w:cs="Times New Roman"/>
          <w:sz w:val="24"/>
          <w:szCs w:val="24"/>
        </w:rPr>
        <w:t>Arah dan tindakan tersebut bisa disebut dengan kebijakan.</w:t>
      </w:r>
      <w:proofErr w:type="gramEnd"/>
    </w:p>
    <w:p w:rsidR="00B1489B" w:rsidRPr="00B1489B" w:rsidRDefault="00B1489B" w:rsidP="003C4115">
      <w:pPr>
        <w:shd w:val="clear" w:color="auto" w:fill="FFFFFF"/>
        <w:spacing w:line="480" w:lineRule="auto"/>
        <w:ind w:left="567" w:firstLine="283"/>
        <w:jc w:val="both"/>
        <w:rPr>
          <w:rFonts w:ascii="Times New Roman" w:hAnsi="Times New Roman" w:cs="Times New Roman"/>
          <w:sz w:val="24"/>
          <w:szCs w:val="24"/>
        </w:rPr>
      </w:pPr>
      <w:proofErr w:type="gramStart"/>
      <w:r w:rsidRPr="00B1489B">
        <w:rPr>
          <w:rFonts w:ascii="Times New Roman" w:hAnsi="Times New Roman" w:cs="Times New Roman"/>
          <w:sz w:val="24"/>
          <w:szCs w:val="24"/>
        </w:rPr>
        <w:t>Menurut Thomas Dye kebijakan sebagai pilihan pemerintah untuk melakukan sesuatu atau tidak melakukan sesuatu.</w:t>
      </w:r>
      <w:proofErr w:type="gramEnd"/>
      <w:r w:rsidRPr="00B1489B">
        <w:rPr>
          <w:rFonts w:ascii="Times New Roman" w:hAnsi="Times New Roman" w:cs="Times New Roman"/>
          <w:sz w:val="24"/>
          <w:szCs w:val="24"/>
        </w:rPr>
        <w:t xml:space="preserve"> </w:t>
      </w:r>
      <w:proofErr w:type="gramStart"/>
      <w:r w:rsidRPr="00B1489B">
        <w:rPr>
          <w:rFonts w:ascii="Times New Roman" w:hAnsi="Times New Roman" w:cs="Times New Roman"/>
          <w:sz w:val="24"/>
          <w:szCs w:val="24"/>
        </w:rPr>
        <w:t>Sementara Lasswel dan Kaplan melihat kebijakan sebagai sarana untuk mencapai tujuan, menyebutkan kebijakan sebagai program yang diproyeksikan berkenaan dengan tujuan, nilai dan praktek.</w:t>
      </w:r>
      <w:proofErr w:type="gramEnd"/>
      <w:r w:rsidRPr="00B1489B">
        <w:rPr>
          <w:rFonts w:ascii="Times New Roman" w:hAnsi="Times New Roman" w:cs="Times New Roman"/>
          <w:sz w:val="24"/>
          <w:szCs w:val="24"/>
        </w:rPr>
        <w:t xml:space="preserve"> Sedangkan menurut Tjokroamidjojo kebijaksanaan pemerintah dapat diartikan setiap keputusan yang dilaksanakan oleh pejabat pemerintah atau Negara atas nama instansi yang dipimipinnya (Presiden , Menteri, Gubernur, Sekjen dan seterusnya) dalam rangka melaksanakan fungsi umum pemerintah atau pembangunan, guna mengatasi pembangunan tertentu atau mencapai tujuan tertentu atau dalam rangka melaksanakan produk-produk keputusan atau peraturan perundang-undangan yang telah ditentukan dan lazimnya dituangkan dalam bentuk undang-undang atau dalam bentuk keputusan formal.</w:t>
      </w:r>
    </w:p>
    <w:p w:rsidR="00B1489B" w:rsidRDefault="00B1489B" w:rsidP="003C4115">
      <w:pPr>
        <w:shd w:val="clear" w:color="auto" w:fill="FFFFFF"/>
        <w:spacing w:line="480" w:lineRule="auto"/>
        <w:ind w:left="567" w:firstLine="283"/>
        <w:jc w:val="both"/>
        <w:rPr>
          <w:rFonts w:ascii="Times New Roman" w:hAnsi="Times New Roman" w:cs="Times New Roman"/>
          <w:sz w:val="24"/>
          <w:szCs w:val="24"/>
        </w:rPr>
      </w:pPr>
      <w:r w:rsidRPr="00B1489B">
        <w:rPr>
          <w:rFonts w:ascii="Times New Roman" w:hAnsi="Times New Roman" w:cs="Times New Roman"/>
          <w:sz w:val="24"/>
          <w:szCs w:val="24"/>
        </w:rPr>
        <w:t xml:space="preserve">Kedua pendapat diatas dapat disimpulkan bahwa kebijakan mengandung arti: (1) hasil produk keputusan yang diambil dari komitmen bersama, (2) adanya formulasi, (3) pelaksanaannya adalah orang-orang dalam organisasi, </w:t>
      </w:r>
      <w:r w:rsidRPr="00B1489B">
        <w:rPr>
          <w:rFonts w:ascii="Times New Roman" w:hAnsi="Times New Roman" w:cs="Times New Roman"/>
          <w:sz w:val="24"/>
          <w:szCs w:val="24"/>
        </w:rPr>
        <w:lastRenderedPageBreak/>
        <w:t>(4) adanya prilaku yang konsisten bagi para pengambil keputusan. Kebijakan atau policy penggunaannya sering disama artikan dengan istilah-istilah</w:t>
      </w:r>
      <w:r w:rsidR="00DA1D05">
        <w:rPr>
          <w:rFonts w:ascii="Times New Roman" w:hAnsi="Times New Roman" w:cs="Times New Roman"/>
          <w:sz w:val="24"/>
          <w:szCs w:val="24"/>
        </w:rPr>
        <w:t xml:space="preserve"> </w:t>
      </w:r>
      <w:r w:rsidRPr="00B1489B">
        <w:rPr>
          <w:rFonts w:ascii="Times New Roman" w:hAnsi="Times New Roman" w:cs="Times New Roman"/>
          <w:sz w:val="24"/>
          <w:szCs w:val="24"/>
        </w:rPr>
        <w:t>lain seperti tujuan(goals), program, keputusan, undang – undang, ketentuan – ketentuan, usulan –usulan atau rancang</w:t>
      </w:r>
      <w:r w:rsidR="000D0FD1">
        <w:rPr>
          <w:rFonts w:ascii="Times New Roman" w:hAnsi="Times New Roman" w:cs="Times New Roman"/>
          <w:sz w:val="24"/>
          <w:szCs w:val="24"/>
        </w:rPr>
        <w:t>a</w:t>
      </w:r>
      <w:r w:rsidRPr="00B1489B">
        <w:rPr>
          <w:rFonts w:ascii="Times New Roman" w:hAnsi="Times New Roman" w:cs="Times New Roman"/>
          <w:sz w:val="24"/>
          <w:szCs w:val="24"/>
        </w:rPr>
        <w:t xml:space="preserve">n besar. </w:t>
      </w:r>
    </w:p>
    <w:p w:rsidR="00B1489B" w:rsidRPr="00B1489B" w:rsidRDefault="00B1489B" w:rsidP="003C4115">
      <w:pPr>
        <w:shd w:val="clear" w:color="auto" w:fill="FFFFFF"/>
        <w:spacing w:line="480" w:lineRule="auto"/>
        <w:ind w:left="567" w:firstLine="283"/>
        <w:jc w:val="both"/>
        <w:rPr>
          <w:rFonts w:ascii="Times New Roman" w:hAnsi="Times New Roman" w:cs="Times New Roman"/>
          <w:sz w:val="24"/>
          <w:szCs w:val="24"/>
        </w:rPr>
      </w:pPr>
      <w:proofErr w:type="gramStart"/>
      <w:r w:rsidRPr="00B1489B">
        <w:rPr>
          <w:rFonts w:ascii="Times New Roman" w:hAnsi="Times New Roman" w:cs="Times New Roman"/>
          <w:sz w:val="24"/>
          <w:szCs w:val="24"/>
        </w:rPr>
        <w:t>Sedangkan pengertian policy menurut perserikatan bangsa –bangsa adalah pedoman untuk bertindak, meliputi pedoman yang bersifat sederhana sampai dengan yang kompleks, bersufat umum atau khusus, berdasarkan luas maupun sempit, transparan maupun kabur</w:t>
      </w:r>
      <w:r w:rsidR="00AE0F08">
        <w:rPr>
          <w:rFonts w:ascii="Times New Roman" w:hAnsi="Times New Roman" w:cs="Times New Roman"/>
          <w:sz w:val="24"/>
          <w:szCs w:val="24"/>
        </w:rPr>
        <w:t xml:space="preserve"> </w:t>
      </w:r>
      <w:r w:rsidRPr="00B1489B">
        <w:rPr>
          <w:rFonts w:ascii="Times New Roman" w:hAnsi="Times New Roman" w:cs="Times New Roman"/>
          <w:sz w:val="24"/>
          <w:szCs w:val="24"/>
        </w:rPr>
        <w:t>(tidak jelas), terinci maupun global.</w:t>
      </w:r>
      <w:proofErr w:type="gramEnd"/>
      <w:r w:rsidRPr="00B1489B">
        <w:rPr>
          <w:rFonts w:ascii="Times New Roman" w:hAnsi="Times New Roman" w:cs="Times New Roman"/>
          <w:sz w:val="24"/>
          <w:szCs w:val="24"/>
        </w:rPr>
        <w:t xml:space="preserve"> Dengan demikian, pengertian kebijakan dapat diartikan sebagai serangkaian tindakan yang mempunyai tujuan tertentu dengan diikuti dan dilaksanakan oleh seorang atau sekelompok pelaku guna memecahkan masalah tertentu baik bersifat militer dan non militer, dengan memproyeksikan program – program.</w:t>
      </w:r>
      <w:r>
        <w:rPr>
          <w:rStyle w:val="FootnoteReference"/>
          <w:rFonts w:ascii="Times New Roman" w:hAnsi="Times New Roman" w:cs="Times New Roman"/>
          <w:sz w:val="24"/>
          <w:szCs w:val="24"/>
        </w:rPr>
        <w:footnoteReference w:id="18"/>
      </w:r>
    </w:p>
    <w:p w:rsidR="00B64FDE" w:rsidRPr="000F6758" w:rsidRDefault="00AE0F08" w:rsidP="003C4115">
      <w:pPr>
        <w:shd w:val="clear" w:color="auto" w:fill="FFFFFF"/>
        <w:spacing w:line="480" w:lineRule="auto"/>
        <w:ind w:left="567" w:firstLine="283"/>
        <w:jc w:val="both"/>
        <w:rPr>
          <w:rFonts w:ascii="Times New Roman" w:hAnsi="Times New Roman" w:cs="Times New Roman"/>
          <w:sz w:val="24"/>
          <w:szCs w:val="24"/>
        </w:rPr>
      </w:pPr>
      <w:proofErr w:type="gramStart"/>
      <w:r>
        <w:rPr>
          <w:rFonts w:ascii="Times New Roman" w:hAnsi="Times New Roman" w:cs="Times New Roman"/>
          <w:sz w:val="24"/>
          <w:szCs w:val="24"/>
        </w:rPr>
        <w:t>Pelaksanaan dari kebijakan pemerintah tersebut tentu tidak lepas dari tugas dan fungsi negara yaitu memberikan jaminan kehidupan bagi rakyatnya.</w:t>
      </w:r>
      <w:proofErr w:type="gramEnd"/>
      <w:r>
        <w:rPr>
          <w:rFonts w:ascii="Times New Roman" w:hAnsi="Times New Roman" w:cs="Times New Roman"/>
          <w:sz w:val="24"/>
          <w:szCs w:val="24"/>
        </w:rPr>
        <w:t xml:space="preserve"> </w:t>
      </w:r>
      <w:r w:rsidR="006E7EB6" w:rsidRPr="000F6758">
        <w:rPr>
          <w:rFonts w:ascii="Times New Roman" w:hAnsi="Times New Roman" w:cs="Times New Roman"/>
          <w:sz w:val="24"/>
          <w:szCs w:val="24"/>
        </w:rPr>
        <w:t xml:space="preserve">Konsep kemakmuran sendiri menurut Kamus Besar Bahasa Indonesia </w:t>
      </w:r>
      <w:r w:rsidR="00DD316D" w:rsidRPr="000F6758">
        <w:rPr>
          <w:rFonts w:ascii="Times New Roman" w:hAnsi="Times New Roman" w:cs="Times New Roman"/>
          <w:sz w:val="24"/>
          <w:szCs w:val="24"/>
        </w:rPr>
        <w:t xml:space="preserve">(KBBI), </w:t>
      </w:r>
      <w:proofErr w:type="gramStart"/>
      <w:r w:rsidR="006E7EB6" w:rsidRPr="000F6758">
        <w:rPr>
          <w:rFonts w:ascii="Times New Roman" w:hAnsi="Times New Roman" w:cs="Times New Roman"/>
          <w:sz w:val="24"/>
          <w:szCs w:val="24"/>
        </w:rPr>
        <w:t>yaitu :</w:t>
      </w:r>
      <w:proofErr w:type="gramEnd"/>
    </w:p>
    <w:p w:rsidR="006E7EB6" w:rsidRPr="000F6758" w:rsidRDefault="003C4115" w:rsidP="00F33849">
      <w:pPr>
        <w:shd w:val="clear" w:color="auto" w:fill="FFFFFF"/>
        <w:spacing w:line="240" w:lineRule="auto"/>
        <w:ind w:left="851" w:firstLine="11"/>
        <w:jc w:val="both"/>
        <w:rPr>
          <w:rFonts w:ascii="Times New Roman" w:hAnsi="Times New Roman" w:cs="Times New Roman"/>
          <w:b/>
          <w:sz w:val="24"/>
          <w:szCs w:val="24"/>
        </w:rPr>
      </w:pPr>
      <w:proofErr w:type="gramStart"/>
      <w:r>
        <w:rPr>
          <w:rFonts w:ascii="Times New Roman" w:hAnsi="Times New Roman" w:cs="Times New Roman"/>
          <w:b/>
          <w:i/>
          <w:sz w:val="24"/>
          <w:szCs w:val="24"/>
        </w:rPr>
        <w:t>“</w:t>
      </w:r>
      <w:r w:rsidR="00C96B01" w:rsidRPr="000F6758">
        <w:rPr>
          <w:rFonts w:ascii="Times New Roman" w:hAnsi="Times New Roman" w:cs="Times New Roman"/>
          <w:b/>
          <w:i/>
          <w:sz w:val="24"/>
          <w:szCs w:val="24"/>
        </w:rPr>
        <w:t>S</w:t>
      </w:r>
      <w:r w:rsidR="006E7EB6" w:rsidRPr="000F6758">
        <w:rPr>
          <w:rFonts w:ascii="Times New Roman" w:hAnsi="Times New Roman" w:cs="Times New Roman"/>
          <w:b/>
          <w:i/>
          <w:sz w:val="24"/>
          <w:szCs w:val="24"/>
        </w:rPr>
        <w:t>emua harta milik dan kekayaan potensi yang dimiliki negara untuk keperluan seluruh rakyat; keadaan kehidupan negara yang rakyatnya mendapatkan kebahagiaan jasmani dan rohani akibat terpenuhi kebutuhannya.</w:t>
      </w:r>
      <w:r>
        <w:rPr>
          <w:rFonts w:ascii="Times New Roman" w:hAnsi="Times New Roman" w:cs="Times New Roman"/>
          <w:b/>
          <w:i/>
          <w:sz w:val="24"/>
          <w:szCs w:val="24"/>
        </w:rPr>
        <w:t>”</w:t>
      </w:r>
      <w:proofErr w:type="gramEnd"/>
      <w:r w:rsidR="006E7EB6" w:rsidRPr="000F6758">
        <w:rPr>
          <w:rStyle w:val="FootnoteReference"/>
          <w:rFonts w:ascii="Times New Roman" w:hAnsi="Times New Roman" w:cs="Times New Roman"/>
          <w:b/>
          <w:i/>
          <w:sz w:val="24"/>
          <w:szCs w:val="24"/>
        </w:rPr>
        <w:footnoteReference w:id="19"/>
      </w:r>
    </w:p>
    <w:p w:rsidR="00C3693B" w:rsidRDefault="00C96B01" w:rsidP="003C4115">
      <w:pPr>
        <w:shd w:val="clear" w:color="auto" w:fill="FFFFFF"/>
        <w:tabs>
          <w:tab w:val="left" w:pos="1134"/>
        </w:tabs>
        <w:spacing w:line="480" w:lineRule="auto"/>
        <w:ind w:left="567" w:firstLine="283"/>
        <w:jc w:val="both"/>
        <w:rPr>
          <w:rFonts w:ascii="Times New Roman" w:hAnsi="Times New Roman" w:cs="Times New Roman"/>
          <w:sz w:val="24"/>
          <w:szCs w:val="24"/>
        </w:rPr>
      </w:pPr>
      <w:r w:rsidRPr="000F6758">
        <w:rPr>
          <w:rFonts w:ascii="Times New Roman" w:hAnsi="Times New Roman" w:cs="Times New Roman"/>
          <w:sz w:val="24"/>
          <w:szCs w:val="24"/>
        </w:rPr>
        <w:t xml:space="preserve">Sejalan dengan konsep kemakmuran tersebut, maka Indonesia </w:t>
      </w:r>
      <w:r w:rsidR="00611367" w:rsidRPr="000F6758">
        <w:rPr>
          <w:rFonts w:ascii="Times New Roman" w:hAnsi="Times New Roman" w:cs="Times New Roman"/>
          <w:sz w:val="24"/>
          <w:szCs w:val="24"/>
        </w:rPr>
        <w:t xml:space="preserve">mencantumkannya didalam UUD RI 1945 yang </w:t>
      </w:r>
      <w:r w:rsidRPr="000F6758">
        <w:rPr>
          <w:rFonts w:ascii="Times New Roman" w:hAnsi="Times New Roman" w:cs="Times New Roman"/>
          <w:sz w:val="24"/>
          <w:szCs w:val="24"/>
        </w:rPr>
        <w:t xml:space="preserve">tercantum dalam pasal 33 </w:t>
      </w:r>
      <w:r w:rsidRPr="000F6758">
        <w:rPr>
          <w:rFonts w:ascii="Times New Roman" w:hAnsi="Times New Roman" w:cs="Times New Roman"/>
          <w:sz w:val="24"/>
          <w:szCs w:val="24"/>
        </w:rPr>
        <w:lastRenderedPageBreak/>
        <w:t xml:space="preserve">Ayat 3, yang </w:t>
      </w:r>
      <w:proofErr w:type="gramStart"/>
      <w:r w:rsidRPr="000F6758">
        <w:rPr>
          <w:rFonts w:ascii="Times New Roman" w:hAnsi="Times New Roman" w:cs="Times New Roman"/>
          <w:sz w:val="24"/>
          <w:szCs w:val="24"/>
        </w:rPr>
        <w:t>berbunyi :</w:t>
      </w:r>
      <w:proofErr w:type="gramEnd"/>
      <w:r w:rsidRPr="000F6758">
        <w:rPr>
          <w:rFonts w:ascii="Times New Roman" w:hAnsi="Times New Roman" w:cs="Times New Roman"/>
          <w:sz w:val="24"/>
          <w:szCs w:val="24"/>
        </w:rPr>
        <w:t xml:space="preserve"> </w:t>
      </w:r>
      <w:r w:rsidRPr="000F6758">
        <w:rPr>
          <w:rFonts w:ascii="Times New Roman" w:hAnsi="Times New Roman" w:cs="Times New Roman"/>
          <w:b/>
          <w:sz w:val="24"/>
          <w:szCs w:val="24"/>
        </w:rPr>
        <w:t>Bumi, air dan kekayaan alam yang terkandung didalamnya dikuasai oleh negara dan dipergunakan untuk sebesar-besarnya kemakmuran rakyat</w:t>
      </w:r>
      <w:r w:rsidRPr="000F6758">
        <w:rPr>
          <w:rFonts w:ascii="Times New Roman" w:hAnsi="Times New Roman" w:cs="Times New Roman"/>
          <w:sz w:val="24"/>
          <w:szCs w:val="24"/>
        </w:rPr>
        <w:t>.</w:t>
      </w:r>
      <w:r w:rsidR="00611367" w:rsidRPr="000F6758">
        <w:rPr>
          <w:rFonts w:ascii="Times New Roman" w:hAnsi="Times New Roman" w:cs="Times New Roman"/>
          <w:sz w:val="24"/>
          <w:szCs w:val="24"/>
        </w:rPr>
        <w:t xml:space="preserve"> </w:t>
      </w:r>
      <w:proofErr w:type="gramStart"/>
      <w:r w:rsidR="00611367" w:rsidRPr="000F6758">
        <w:rPr>
          <w:rFonts w:ascii="Times New Roman" w:hAnsi="Times New Roman" w:cs="Times New Roman"/>
          <w:sz w:val="24"/>
          <w:szCs w:val="24"/>
        </w:rPr>
        <w:t>Yang artinya pelarangan terhadap semua bentuk pribadi maupun pihak-pihak tertentu dalam hal penguasaan sumber daya alam serta pemerintah menjadi berfungsi dalam pengaturan, penyelenggaraan, penggunaan dan pemelihara dari sumber daya alam tersebut untuk kepentingan public serta pemanfaatannya bisa dirasakan oleh seluruh rakyat Indonesia.</w:t>
      </w:r>
      <w:proofErr w:type="gramEnd"/>
      <w:r w:rsidR="00611367" w:rsidRPr="000F6758">
        <w:rPr>
          <w:rFonts w:ascii="Times New Roman" w:hAnsi="Times New Roman" w:cs="Times New Roman"/>
          <w:sz w:val="24"/>
          <w:szCs w:val="24"/>
        </w:rPr>
        <w:t xml:space="preserve"> </w:t>
      </w:r>
      <w:proofErr w:type="gramStart"/>
      <w:r w:rsidR="00611367" w:rsidRPr="000F6758">
        <w:rPr>
          <w:rFonts w:ascii="Times New Roman" w:hAnsi="Times New Roman" w:cs="Times New Roman"/>
          <w:sz w:val="24"/>
          <w:szCs w:val="24"/>
        </w:rPr>
        <w:t>Sehingga bisa dipastikan bahwa negara Indonesia adalah pemilik legal dari semua sumber daya yang tersedia di seluruh wilayah Indonesia</w:t>
      </w:r>
      <w:r w:rsidR="00C3693B">
        <w:rPr>
          <w:rFonts w:ascii="Times New Roman" w:hAnsi="Times New Roman" w:cs="Times New Roman"/>
          <w:sz w:val="24"/>
          <w:szCs w:val="24"/>
        </w:rPr>
        <w:t>.</w:t>
      </w:r>
      <w:proofErr w:type="gramEnd"/>
    </w:p>
    <w:p w:rsidR="003C3742" w:rsidRPr="000F6758" w:rsidRDefault="00C3693B" w:rsidP="003C4115">
      <w:pPr>
        <w:shd w:val="clear" w:color="auto" w:fill="FFFFFF"/>
        <w:tabs>
          <w:tab w:val="left" w:pos="1134"/>
        </w:tabs>
        <w:spacing w:line="480" w:lineRule="auto"/>
        <w:ind w:left="567" w:firstLine="283"/>
        <w:jc w:val="both"/>
        <w:rPr>
          <w:rFonts w:ascii="Times New Roman" w:hAnsi="Times New Roman" w:cs="Times New Roman"/>
          <w:color w:val="000000"/>
          <w:sz w:val="24"/>
          <w:szCs w:val="24"/>
        </w:rPr>
      </w:pPr>
      <w:r>
        <w:rPr>
          <w:rFonts w:ascii="Times New Roman" w:hAnsi="Times New Roman" w:cs="Times New Roman"/>
          <w:sz w:val="24"/>
          <w:szCs w:val="24"/>
        </w:rPr>
        <w:t xml:space="preserve"> S</w:t>
      </w:r>
      <w:r w:rsidR="003C3742" w:rsidRPr="000F6758">
        <w:rPr>
          <w:rFonts w:ascii="Times New Roman" w:hAnsi="Times New Roman" w:cs="Times New Roman"/>
          <w:sz w:val="24"/>
          <w:szCs w:val="24"/>
        </w:rPr>
        <w:t xml:space="preserve">esuai dengan </w:t>
      </w:r>
      <w:r w:rsidR="003C3742" w:rsidRPr="000F6758">
        <w:rPr>
          <w:rFonts w:ascii="Times New Roman" w:hAnsi="Times New Roman" w:cs="Times New Roman"/>
          <w:bCs/>
          <w:color w:val="000000"/>
          <w:sz w:val="24"/>
          <w:szCs w:val="24"/>
        </w:rPr>
        <w:t xml:space="preserve">konsep justifikasi </w:t>
      </w:r>
      <w:r w:rsidR="003C3742" w:rsidRPr="000F6758">
        <w:rPr>
          <w:rFonts w:ascii="Times New Roman" w:hAnsi="Times New Roman" w:cs="Times New Roman"/>
          <w:b/>
          <w:bCs/>
          <w:color w:val="000000"/>
          <w:sz w:val="24"/>
          <w:szCs w:val="24"/>
        </w:rPr>
        <w:t>Teori Hukum Alam John Locke</w:t>
      </w:r>
      <w:r w:rsidR="003C3742" w:rsidRPr="000F6758">
        <w:rPr>
          <w:rFonts w:ascii="Times New Roman" w:hAnsi="Times New Roman" w:cs="Times New Roman"/>
          <w:sz w:val="24"/>
          <w:szCs w:val="24"/>
        </w:rPr>
        <w:t xml:space="preserve">, </w:t>
      </w:r>
      <w:r w:rsidR="003C3742" w:rsidRPr="000F6758">
        <w:rPr>
          <w:rFonts w:ascii="Times New Roman" w:hAnsi="Times New Roman" w:cs="Times New Roman"/>
          <w:color w:val="000000"/>
          <w:sz w:val="24"/>
          <w:szCs w:val="24"/>
        </w:rPr>
        <w:t>yang menguraikan mengenaikan prinsip kepemilikan dalam bukunya yang berjudul</w:t>
      </w:r>
      <w:r w:rsidR="003C3742" w:rsidRPr="000F6758">
        <w:rPr>
          <w:rFonts w:ascii="Times New Roman" w:hAnsi="Times New Roman" w:cs="Times New Roman"/>
          <w:i/>
          <w:iCs/>
          <w:color w:val="000000"/>
          <w:sz w:val="24"/>
          <w:szCs w:val="24"/>
        </w:rPr>
        <w:t xml:space="preserve"> ―Second Treaties of </w:t>
      </w:r>
      <w:proofErr w:type="gramStart"/>
      <w:r w:rsidR="003C3742" w:rsidRPr="000F6758">
        <w:rPr>
          <w:rFonts w:ascii="Times New Roman" w:hAnsi="Times New Roman" w:cs="Times New Roman"/>
          <w:i/>
          <w:iCs/>
          <w:color w:val="000000"/>
          <w:sz w:val="24"/>
          <w:szCs w:val="24"/>
        </w:rPr>
        <w:t>Goverment‘</w:t>
      </w:r>
      <w:r w:rsidR="003C3742" w:rsidRPr="000F6758">
        <w:rPr>
          <w:rFonts w:ascii="Times New Roman" w:hAnsi="Times New Roman" w:cs="Times New Roman"/>
          <w:color w:val="000000"/>
          <w:sz w:val="24"/>
          <w:szCs w:val="24"/>
        </w:rPr>
        <w:t xml:space="preserve"> dimana</w:t>
      </w:r>
      <w:proofErr w:type="gramEnd"/>
      <w:r w:rsidR="003C3742" w:rsidRPr="000F6758">
        <w:rPr>
          <w:rFonts w:ascii="Times New Roman" w:hAnsi="Times New Roman" w:cs="Times New Roman"/>
          <w:color w:val="000000"/>
          <w:sz w:val="24"/>
          <w:szCs w:val="24"/>
        </w:rPr>
        <w:t xml:space="preserve"> konsep kepemilikan yang dikembangkan sesungguhnya bukan dalam konteks hukum tetapi dalam upaya mengurangi kekuasan raja dengan memberikan hak kepada individu yang dapat</w:t>
      </w:r>
      <w:r w:rsidR="003C3742" w:rsidRPr="000F6758">
        <w:rPr>
          <w:rFonts w:ascii="Times New Roman" w:hAnsi="Times New Roman" w:cs="Times New Roman"/>
          <w:sz w:val="24"/>
          <w:szCs w:val="24"/>
        </w:rPr>
        <w:t xml:space="preserve"> </w:t>
      </w:r>
      <w:r w:rsidR="003C3742" w:rsidRPr="000F6758">
        <w:rPr>
          <w:rFonts w:ascii="Times New Roman" w:hAnsi="Times New Roman" w:cs="Times New Roman"/>
          <w:color w:val="000000"/>
          <w:sz w:val="24"/>
          <w:szCs w:val="24"/>
        </w:rPr>
        <w:t>dipertahankan dari pemaksaan dan penekanan oleh kekuasaan pemerintah: hak</w:t>
      </w:r>
      <w:r w:rsidR="003C3742" w:rsidRPr="000F6758">
        <w:rPr>
          <w:rFonts w:ascii="Times New Roman" w:hAnsi="Times New Roman" w:cs="Times New Roman"/>
          <w:sz w:val="24"/>
          <w:szCs w:val="24"/>
        </w:rPr>
        <w:t xml:space="preserve"> </w:t>
      </w:r>
      <w:r w:rsidR="003C3742" w:rsidRPr="000F6758">
        <w:rPr>
          <w:rFonts w:ascii="Times New Roman" w:hAnsi="Times New Roman" w:cs="Times New Roman"/>
          <w:color w:val="000000"/>
          <w:sz w:val="24"/>
          <w:szCs w:val="24"/>
        </w:rPr>
        <w:t xml:space="preserve">yang tidak dapat diambil dari seseorang tanpa ijinnya. </w:t>
      </w:r>
      <w:proofErr w:type="gramStart"/>
      <w:r w:rsidR="003C3742" w:rsidRPr="000F6758">
        <w:rPr>
          <w:rFonts w:ascii="Times New Roman" w:hAnsi="Times New Roman" w:cs="Times New Roman"/>
          <w:color w:val="000000"/>
          <w:sz w:val="24"/>
          <w:szCs w:val="24"/>
        </w:rPr>
        <w:t>Berpijak pada pemikiran ini banyak ahli lingkungan mengemukakan apabila suatu predikat pemiliki melekat padanya, maka dia mempunyai kewajiban untuk menjamin sumber daya yang dimaksud dalam kondisi yang terus-menerus dapat menyokong kehidupan manusia lainnya.</w:t>
      </w:r>
      <w:proofErr w:type="gramEnd"/>
    </w:p>
    <w:p w:rsidR="00DD316D" w:rsidRDefault="00F124DE" w:rsidP="003C4115">
      <w:pPr>
        <w:shd w:val="clear" w:color="auto" w:fill="FFFFFF"/>
        <w:spacing w:line="480" w:lineRule="auto"/>
        <w:ind w:left="567" w:firstLine="283"/>
        <w:jc w:val="both"/>
        <w:rPr>
          <w:rFonts w:ascii="Times New Roman" w:hAnsi="Times New Roman" w:cs="Times New Roman"/>
          <w:bCs/>
          <w:sz w:val="24"/>
          <w:szCs w:val="24"/>
          <w:lang w:val="sv-SE"/>
        </w:rPr>
      </w:pPr>
      <w:r w:rsidRPr="000F6758">
        <w:rPr>
          <w:rFonts w:ascii="Times New Roman" w:hAnsi="Times New Roman" w:cs="Times New Roman"/>
          <w:sz w:val="24"/>
          <w:szCs w:val="24"/>
        </w:rPr>
        <w:t>Kepentingan Indonesia</w:t>
      </w:r>
      <w:r w:rsidR="00B64FDE" w:rsidRPr="000F6758">
        <w:rPr>
          <w:rFonts w:ascii="Times New Roman" w:hAnsi="Times New Roman" w:cs="Times New Roman"/>
          <w:sz w:val="24"/>
          <w:szCs w:val="24"/>
        </w:rPr>
        <w:t xml:space="preserve"> lainnya</w:t>
      </w:r>
      <w:r w:rsidRPr="000F6758">
        <w:rPr>
          <w:rFonts w:ascii="Times New Roman" w:hAnsi="Times New Roman" w:cs="Times New Roman"/>
          <w:sz w:val="24"/>
          <w:szCs w:val="24"/>
        </w:rPr>
        <w:t xml:space="preserve"> dalam meratifikasi protocol Nagoya ini </w:t>
      </w:r>
      <w:r w:rsidR="00B64FDE" w:rsidRPr="000F6758">
        <w:rPr>
          <w:rFonts w:ascii="Times New Roman" w:hAnsi="Times New Roman" w:cs="Times New Roman"/>
          <w:sz w:val="24"/>
          <w:szCs w:val="24"/>
        </w:rPr>
        <w:t xml:space="preserve">yaitu untuk menangkal </w:t>
      </w:r>
      <w:r w:rsidR="00EB5149" w:rsidRPr="000F6758">
        <w:rPr>
          <w:rFonts w:ascii="Times New Roman" w:hAnsi="Times New Roman" w:cs="Times New Roman"/>
          <w:sz w:val="24"/>
          <w:szCs w:val="24"/>
        </w:rPr>
        <w:t>a</w:t>
      </w:r>
      <w:r w:rsidRPr="000F6758">
        <w:rPr>
          <w:rFonts w:ascii="Times New Roman" w:hAnsi="Times New Roman" w:cs="Times New Roman"/>
          <w:sz w:val="24"/>
          <w:szCs w:val="24"/>
        </w:rPr>
        <w:t xml:space="preserve">ncaman mengenai </w:t>
      </w:r>
      <w:r w:rsidR="006E5D67" w:rsidRPr="000F6758">
        <w:rPr>
          <w:rFonts w:ascii="Times New Roman" w:hAnsi="Times New Roman" w:cs="Times New Roman"/>
          <w:sz w:val="24"/>
          <w:szCs w:val="24"/>
        </w:rPr>
        <w:t xml:space="preserve">kepunahan </w:t>
      </w:r>
      <w:r w:rsidRPr="000F6758">
        <w:rPr>
          <w:rFonts w:ascii="Times New Roman" w:hAnsi="Times New Roman" w:cs="Times New Roman"/>
          <w:sz w:val="24"/>
          <w:szCs w:val="24"/>
        </w:rPr>
        <w:t>ke</w:t>
      </w:r>
      <w:r w:rsidR="006E5D67" w:rsidRPr="000F6758">
        <w:rPr>
          <w:rFonts w:ascii="Times New Roman" w:hAnsi="Times New Roman" w:cs="Times New Roman"/>
          <w:sz w:val="24"/>
          <w:szCs w:val="24"/>
        </w:rPr>
        <w:t xml:space="preserve">ragaman hayati Indonesia yaitu masuk kedalam </w:t>
      </w:r>
      <w:r w:rsidR="006E5D67" w:rsidRPr="000F6758">
        <w:rPr>
          <w:rFonts w:ascii="Times New Roman" w:hAnsi="Times New Roman" w:cs="Times New Roman"/>
          <w:b/>
          <w:sz w:val="24"/>
          <w:szCs w:val="24"/>
        </w:rPr>
        <w:t xml:space="preserve">konsep </w:t>
      </w:r>
      <w:r w:rsidR="006E5D67" w:rsidRPr="000F6758">
        <w:rPr>
          <w:rFonts w:ascii="Times New Roman" w:eastAsia="Calibri" w:hAnsi="Times New Roman" w:cs="Times New Roman"/>
          <w:b/>
          <w:bCs/>
          <w:sz w:val="24"/>
          <w:szCs w:val="24"/>
          <w:lang w:val="sv-SE"/>
        </w:rPr>
        <w:t xml:space="preserve">keamanan </w:t>
      </w:r>
      <w:r w:rsidR="006E5D67" w:rsidRPr="000F6758">
        <w:rPr>
          <w:rFonts w:ascii="Times New Roman" w:eastAsia="Calibri" w:hAnsi="Times New Roman" w:cs="Times New Roman"/>
          <w:b/>
          <w:bCs/>
          <w:i/>
          <w:iCs/>
          <w:sz w:val="24"/>
          <w:szCs w:val="24"/>
          <w:lang w:val="sv-SE"/>
        </w:rPr>
        <w:t>Non</w:t>
      </w:r>
      <w:r w:rsidR="006E5D67" w:rsidRPr="000F6758">
        <w:rPr>
          <w:rFonts w:ascii="Times New Roman" w:eastAsia="Calibri" w:hAnsi="Times New Roman" w:cs="Times New Roman"/>
          <w:b/>
          <w:bCs/>
          <w:sz w:val="24"/>
          <w:szCs w:val="24"/>
          <w:lang w:val="sv-SE"/>
        </w:rPr>
        <w:t xml:space="preserve"> Tradisional</w:t>
      </w:r>
      <w:r w:rsidR="006E5D67" w:rsidRPr="000F6758">
        <w:rPr>
          <w:rFonts w:ascii="Times New Roman" w:eastAsia="Calibri" w:hAnsi="Times New Roman" w:cs="Times New Roman"/>
          <w:bCs/>
          <w:sz w:val="24"/>
          <w:szCs w:val="24"/>
          <w:lang w:val="sv-SE"/>
        </w:rPr>
        <w:t xml:space="preserve"> </w:t>
      </w:r>
      <w:r w:rsidR="006E5D67" w:rsidRPr="000F6758">
        <w:rPr>
          <w:rFonts w:ascii="Times New Roman" w:hAnsi="Times New Roman" w:cs="Times New Roman"/>
          <w:bCs/>
          <w:sz w:val="24"/>
          <w:szCs w:val="24"/>
          <w:lang w:val="sv-SE"/>
        </w:rPr>
        <w:t xml:space="preserve">yang </w:t>
      </w:r>
      <w:r w:rsidR="006E5D67" w:rsidRPr="000F6758">
        <w:rPr>
          <w:rFonts w:ascii="Times New Roman" w:eastAsia="Calibri" w:hAnsi="Times New Roman" w:cs="Times New Roman"/>
          <w:bCs/>
          <w:sz w:val="24"/>
          <w:szCs w:val="24"/>
          <w:lang w:val="sv-SE"/>
        </w:rPr>
        <w:lastRenderedPageBreak/>
        <w:t>beranggapan bahwa keamanan seluruh entitas politik ada dibawah negara (</w:t>
      </w:r>
      <w:r w:rsidR="006E5D67" w:rsidRPr="000F6758">
        <w:rPr>
          <w:rFonts w:ascii="Times New Roman" w:eastAsia="Calibri" w:hAnsi="Times New Roman" w:cs="Times New Roman"/>
          <w:bCs/>
          <w:i/>
          <w:iCs/>
          <w:sz w:val="24"/>
          <w:szCs w:val="24"/>
          <w:lang w:val="sv-SE"/>
        </w:rPr>
        <w:t>state actors</w:t>
      </w:r>
      <w:r w:rsidR="006E5D67" w:rsidRPr="000F6758">
        <w:rPr>
          <w:rFonts w:ascii="Times New Roman" w:eastAsia="Calibri" w:hAnsi="Times New Roman" w:cs="Times New Roman"/>
          <w:bCs/>
          <w:sz w:val="24"/>
          <w:szCs w:val="24"/>
          <w:lang w:val="sv-SE"/>
        </w:rPr>
        <w:t xml:space="preserve">), selain dari tekanan yang berasal dari lingkungan internasional, juga berasal dari lingkungan domestik dalam artian bahwa negara dapat menjadi sumber ancaman keamanan warga negara. </w:t>
      </w:r>
      <w:r w:rsidR="006E5D67" w:rsidRPr="000F6758">
        <w:rPr>
          <w:rFonts w:ascii="Times New Roman" w:hAnsi="Times New Roman" w:cs="Times New Roman"/>
          <w:bCs/>
          <w:sz w:val="24"/>
          <w:szCs w:val="24"/>
          <w:lang w:val="sv-SE"/>
        </w:rPr>
        <w:t>Karena pemerintah</w:t>
      </w:r>
      <w:r w:rsidR="003C3742" w:rsidRPr="000F6758">
        <w:rPr>
          <w:rFonts w:ascii="Times New Roman" w:hAnsi="Times New Roman" w:cs="Times New Roman"/>
          <w:bCs/>
          <w:sz w:val="24"/>
          <w:szCs w:val="24"/>
          <w:lang w:val="sv-SE"/>
        </w:rPr>
        <w:t xml:space="preserve">nya </w:t>
      </w:r>
      <w:r w:rsidR="006E5D67" w:rsidRPr="000F6758">
        <w:rPr>
          <w:rFonts w:ascii="Times New Roman" w:hAnsi="Times New Roman" w:cs="Times New Roman"/>
          <w:bCs/>
          <w:sz w:val="24"/>
          <w:szCs w:val="24"/>
          <w:lang w:val="sv-SE"/>
        </w:rPr>
        <w:t xml:space="preserve">yang masih belum mampu untuk memanfaatkan penggunaan dari kehati tersebut sehingga dengan mudah </w:t>
      </w:r>
      <w:r w:rsidR="003C3742" w:rsidRPr="000F6758">
        <w:rPr>
          <w:rFonts w:ascii="Times New Roman" w:hAnsi="Times New Roman" w:cs="Times New Roman"/>
          <w:bCs/>
          <w:sz w:val="24"/>
          <w:szCs w:val="24"/>
          <w:lang w:val="sv-SE"/>
        </w:rPr>
        <w:t>hilang bahkan dicuri oleh pihak yang mampu memanfaatkannya.</w:t>
      </w:r>
    </w:p>
    <w:p w:rsidR="00FE63CD" w:rsidRDefault="00FE63CD" w:rsidP="003C4115">
      <w:pPr>
        <w:shd w:val="clear" w:color="auto" w:fill="FFFFFF"/>
        <w:spacing w:line="480" w:lineRule="auto"/>
        <w:ind w:left="567" w:firstLine="283"/>
        <w:jc w:val="both"/>
        <w:rPr>
          <w:rFonts w:ascii="Times New Roman" w:hAnsi="Times New Roman" w:cs="Times New Roman"/>
          <w:bCs/>
          <w:sz w:val="24"/>
          <w:szCs w:val="24"/>
          <w:lang w:val="sv-SE"/>
        </w:rPr>
      </w:pPr>
      <w:r>
        <w:rPr>
          <w:rFonts w:ascii="Times New Roman" w:hAnsi="Times New Roman" w:cs="Times New Roman"/>
          <w:bCs/>
          <w:sz w:val="24"/>
          <w:szCs w:val="24"/>
          <w:lang w:val="sv-SE"/>
        </w:rPr>
        <w:t>Berdasarkan uraian kerangka pemikiran diatas maka peneliti mengajukan beberapa asumsi bahwa :</w:t>
      </w:r>
    </w:p>
    <w:p w:rsidR="00FE63CD" w:rsidRDefault="00FE63CD" w:rsidP="00E97AF0">
      <w:pPr>
        <w:pStyle w:val="ListParagraph"/>
        <w:numPr>
          <w:ilvl w:val="0"/>
          <w:numId w:val="14"/>
        </w:numPr>
        <w:shd w:val="clear" w:color="auto" w:fill="FFFFFF"/>
        <w:spacing w:line="480" w:lineRule="auto"/>
        <w:ind w:left="851" w:hanging="284"/>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Sebagai </w:t>
      </w:r>
      <w:r w:rsidR="00D47730">
        <w:rPr>
          <w:rFonts w:ascii="Times New Roman" w:hAnsi="Times New Roman" w:cs="Times New Roman"/>
          <w:bCs/>
          <w:sz w:val="24"/>
          <w:szCs w:val="24"/>
          <w:lang w:val="sv-SE"/>
        </w:rPr>
        <w:t>o</w:t>
      </w:r>
      <w:r>
        <w:rPr>
          <w:rFonts w:ascii="Times New Roman" w:hAnsi="Times New Roman" w:cs="Times New Roman"/>
          <w:bCs/>
          <w:sz w:val="24"/>
          <w:szCs w:val="24"/>
          <w:lang w:val="sv-SE"/>
        </w:rPr>
        <w:t xml:space="preserve">rganisasi </w:t>
      </w:r>
      <w:r w:rsidR="00D47730">
        <w:rPr>
          <w:rFonts w:ascii="Times New Roman" w:hAnsi="Times New Roman" w:cs="Times New Roman"/>
          <w:bCs/>
          <w:sz w:val="24"/>
          <w:szCs w:val="24"/>
          <w:lang w:val="sv-SE"/>
        </w:rPr>
        <w:t>i</w:t>
      </w:r>
      <w:r>
        <w:rPr>
          <w:rFonts w:ascii="Times New Roman" w:hAnsi="Times New Roman" w:cs="Times New Roman"/>
          <w:bCs/>
          <w:sz w:val="24"/>
          <w:szCs w:val="24"/>
          <w:lang w:val="sv-SE"/>
        </w:rPr>
        <w:t xml:space="preserve">nternasional UNEP berperan sebagai sarana interaksi antar negara-negara di dunia untuk menanggulangi masalah lingkungan yang diwujudkan dalam sebuah </w:t>
      </w:r>
      <w:r w:rsidR="00D47730">
        <w:rPr>
          <w:rFonts w:ascii="Times New Roman" w:hAnsi="Times New Roman" w:cs="Times New Roman"/>
          <w:bCs/>
          <w:sz w:val="24"/>
          <w:szCs w:val="24"/>
          <w:lang w:val="sv-SE"/>
        </w:rPr>
        <w:t xml:space="preserve">pertemuan yang menghasilkan pengaturan internasional yang termuat didalam </w:t>
      </w:r>
      <w:r>
        <w:rPr>
          <w:rFonts w:ascii="Times New Roman" w:hAnsi="Times New Roman" w:cs="Times New Roman"/>
          <w:bCs/>
          <w:sz w:val="24"/>
          <w:szCs w:val="24"/>
          <w:lang w:val="sv-SE"/>
        </w:rPr>
        <w:t>konvensi maupun perjanjian internasional yang mengikat negara-negara</w:t>
      </w:r>
      <w:r w:rsidR="00D47730">
        <w:rPr>
          <w:rFonts w:ascii="Times New Roman" w:hAnsi="Times New Roman" w:cs="Times New Roman"/>
          <w:bCs/>
          <w:sz w:val="24"/>
          <w:szCs w:val="24"/>
          <w:lang w:val="sv-SE"/>
        </w:rPr>
        <w:t xml:space="preserve"> tersebut untuk melaksanakan hak dan kewajibannya</w:t>
      </w:r>
      <w:r>
        <w:rPr>
          <w:rFonts w:ascii="Times New Roman" w:hAnsi="Times New Roman" w:cs="Times New Roman"/>
          <w:bCs/>
          <w:sz w:val="24"/>
          <w:szCs w:val="24"/>
          <w:lang w:val="sv-SE"/>
        </w:rPr>
        <w:t xml:space="preserve"> </w:t>
      </w:r>
      <w:r w:rsidR="00D47730">
        <w:rPr>
          <w:rFonts w:ascii="Times New Roman" w:hAnsi="Times New Roman" w:cs="Times New Roman"/>
          <w:bCs/>
          <w:sz w:val="24"/>
          <w:szCs w:val="24"/>
          <w:lang w:val="sv-SE"/>
        </w:rPr>
        <w:t>serta tunduk akan hukum internasional.</w:t>
      </w:r>
    </w:p>
    <w:p w:rsidR="00D47730" w:rsidRDefault="00D47730" w:rsidP="00E97AF0">
      <w:pPr>
        <w:pStyle w:val="ListParagraph"/>
        <w:numPr>
          <w:ilvl w:val="0"/>
          <w:numId w:val="14"/>
        </w:numPr>
        <w:shd w:val="clear" w:color="auto" w:fill="FFFFFF"/>
        <w:spacing w:line="480" w:lineRule="auto"/>
        <w:ind w:left="851" w:hanging="284"/>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Hak kepemilikan akan sumber daya alam yang dimiliki oleh suatu negara menjadi </w:t>
      </w:r>
      <w:r w:rsidR="007B3035">
        <w:rPr>
          <w:rFonts w:ascii="Times New Roman" w:hAnsi="Times New Roman" w:cs="Times New Roman"/>
          <w:bCs/>
          <w:sz w:val="24"/>
          <w:szCs w:val="24"/>
          <w:lang w:val="sv-SE"/>
        </w:rPr>
        <w:t xml:space="preserve">suatu </w:t>
      </w:r>
      <w:r>
        <w:rPr>
          <w:rFonts w:ascii="Times New Roman" w:hAnsi="Times New Roman" w:cs="Times New Roman"/>
          <w:bCs/>
          <w:sz w:val="24"/>
          <w:szCs w:val="24"/>
          <w:lang w:val="sv-SE"/>
        </w:rPr>
        <w:t xml:space="preserve">hak dan </w:t>
      </w:r>
      <w:r w:rsidR="007B3035">
        <w:rPr>
          <w:rFonts w:ascii="Times New Roman" w:hAnsi="Times New Roman" w:cs="Times New Roman"/>
          <w:bCs/>
          <w:sz w:val="24"/>
          <w:szCs w:val="24"/>
          <w:lang w:val="sv-SE"/>
        </w:rPr>
        <w:t>tanggungjawab bagi negara tersebut</w:t>
      </w:r>
      <w:r>
        <w:rPr>
          <w:rFonts w:ascii="Times New Roman" w:hAnsi="Times New Roman" w:cs="Times New Roman"/>
          <w:bCs/>
          <w:sz w:val="24"/>
          <w:szCs w:val="24"/>
          <w:lang w:val="sv-SE"/>
        </w:rPr>
        <w:t xml:space="preserve"> dalam melalukan </w:t>
      </w:r>
      <w:r w:rsidR="007B3035">
        <w:rPr>
          <w:rFonts w:ascii="Times New Roman" w:hAnsi="Times New Roman" w:cs="Times New Roman"/>
          <w:bCs/>
          <w:sz w:val="24"/>
          <w:szCs w:val="24"/>
          <w:lang w:val="sv-SE"/>
        </w:rPr>
        <w:t xml:space="preserve">perlindungan, </w:t>
      </w:r>
      <w:r>
        <w:rPr>
          <w:rFonts w:ascii="Times New Roman" w:hAnsi="Times New Roman" w:cs="Times New Roman"/>
          <w:bCs/>
          <w:sz w:val="24"/>
          <w:szCs w:val="24"/>
          <w:lang w:val="sv-SE"/>
        </w:rPr>
        <w:t xml:space="preserve">pengelolaan, pelestarian, </w:t>
      </w:r>
      <w:r w:rsidR="007B3035">
        <w:rPr>
          <w:rFonts w:ascii="Times New Roman" w:hAnsi="Times New Roman" w:cs="Times New Roman"/>
          <w:bCs/>
          <w:sz w:val="24"/>
          <w:szCs w:val="24"/>
          <w:lang w:val="sv-SE"/>
        </w:rPr>
        <w:t>serta pemanfaatannya sebagai bentuk dari kedaulatan negara</w:t>
      </w:r>
    </w:p>
    <w:p w:rsidR="007B3035" w:rsidRPr="00FE63CD" w:rsidRDefault="007B3035" w:rsidP="00E97AF0">
      <w:pPr>
        <w:pStyle w:val="ListParagraph"/>
        <w:numPr>
          <w:ilvl w:val="0"/>
          <w:numId w:val="14"/>
        </w:numPr>
        <w:shd w:val="clear" w:color="auto" w:fill="FFFFFF"/>
        <w:spacing w:line="480" w:lineRule="auto"/>
        <w:ind w:left="851" w:hanging="284"/>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Sebagai </w:t>
      </w:r>
      <w:r w:rsidR="000D0FD1">
        <w:rPr>
          <w:rFonts w:ascii="Times New Roman" w:hAnsi="Times New Roman" w:cs="Times New Roman"/>
          <w:bCs/>
          <w:sz w:val="24"/>
          <w:szCs w:val="24"/>
          <w:lang w:val="sv-SE"/>
        </w:rPr>
        <w:t>bentuk</w:t>
      </w:r>
      <w:r>
        <w:rPr>
          <w:rFonts w:ascii="Times New Roman" w:hAnsi="Times New Roman" w:cs="Times New Roman"/>
          <w:bCs/>
          <w:sz w:val="24"/>
          <w:szCs w:val="24"/>
          <w:lang w:val="sv-SE"/>
        </w:rPr>
        <w:t xml:space="preserve"> komitmen </w:t>
      </w:r>
      <w:r w:rsidR="000D0FD1">
        <w:rPr>
          <w:rFonts w:ascii="Times New Roman" w:hAnsi="Times New Roman" w:cs="Times New Roman"/>
          <w:bCs/>
          <w:sz w:val="24"/>
          <w:szCs w:val="24"/>
          <w:lang w:val="sv-SE"/>
        </w:rPr>
        <w:t xml:space="preserve">upaya </w:t>
      </w:r>
      <w:r>
        <w:rPr>
          <w:rFonts w:ascii="Times New Roman" w:hAnsi="Times New Roman" w:cs="Times New Roman"/>
          <w:bCs/>
          <w:sz w:val="24"/>
          <w:szCs w:val="24"/>
          <w:lang w:val="sv-SE"/>
        </w:rPr>
        <w:t xml:space="preserve">menjaga serta melindungi kekayaan alam tersebut maka dibuatlah sebuah kerangka kebijakan oleh setiap negara </w:t>
      </w:r>
      <w:r w:rsidR="000D0FD1">
        <w:rPr>
          <w:rFonts w:ascii="Times New Roman" w:hAnsi="Times New Roman" w:cs="Times New Roman"/>
          <w:bCs/>
          <w:sz w:val="24"/>
          <w:szCs w:val="24"/>
          <w:lang w:val="sv-SE"/>
        </w:rPr>
        <w:t>agar mampu diterapkan di negaranya sehingga sumber daya alamnya terlindungi dan pemanfaatannya bisa dirasakan oleh masyarakat.</w:t>
      </w:r>
    </w:p>
    <w:p w:rsidR="00DE6E96" w:rsidRPr="003C4115" w:rsidRDefault="00DE6E96" w:rsidP="00E97AF0">
      <w:pPr>
        <w:pStyle w:val="Heading3"/>
        <w:numPr>
          <w:ilvl w:val="0"/>
          <w:numId w:val="10"/>
        </w:numPr>
        <w:spacing w:before="0" w:line="480" w:lineRule="auto"/>
        <w:ind w:left="568" w:hanging="284"/>
        <w:jc w:val="both"/>
        <w:rPr>
          <w:rFonts w:ascii="Times New Roman" w:hAnsi="Times New Roman" w:cs="Times New Roman"/>
          <w:color w:val="auto"/>
        </w:rPr>
      </w:pPr>
      <w:bookmarkStart w:id="42" w:name="_Toc437027551"/>
      <w:bookmarkStart w:id="43" w:name="_Toc444950915"/>
      <w:bookmarkStart w:id="44" w:name="_Toc445492544"/>
      <w:bookmarkStart w:id="45" w:name="_Toc445664601"/>
      <w:r w:rsidRPr="003C4115">
        <w:rPr>
          <w:rFonts w:ascii="Times New Roman" w:hAnsi="Times New Roman" w:cs="Times New Roman"/>
          <w:color w:val="auto"/>
        </w:rPr>
        <w:lastRenderedPageBreak/>
        <w:t>Hipotesis</w:t>
      </w:r>
      <w:bookmarkEnd w:id="42"/>
      <w:bookmarkEnd w:id="43"/>
      <w:bookmarkEnd w:id="44"/>
      <w:bookmarkEnd w:id="45"/>
    </w:p>
    <w:p w:rsidR="00DE6E96" w:rsidRPr="000F6758" w:rsidRDefault="00DE6E96" w:rsidP="003C4115">
      <w:pPr>
        <w:spacing w:line="480" w:lineRule="auto"/>
        <w:ind w:left="567" w:firstLine="283"/>
        <w:jc w:val="both"/>
        <w:rPr>
          <w:rFonts w:ascii="Times New Roman" w:hAnsi="Times New Roman" w:cs="Times New Roman"/>
          <w:sz w:val="24"/>
          <w:szCs w:val="24"/>
          <w:lang w:val="id-ID"/>
        </w:rPr>
      </w:pPr>
      <w:r w:rsidRPr="000F6758">
        <w:rPr>
          <w:rFonts w:ascii="Times New Roman" w:hAnsi="Times New Roman" w:cs="Times New Roman"/>
          <w:sz w:val="24"/>
          <w:szCs w:val="24"/>
          <w:lang w:val="id-ID"/>
        </w:rPr>
        <w:t xml:space="preserve">Bertolak dari permasalahan dan penjelasan kerangka teoritis di atas, maka peneliti mengajukan hipotesis, sebagai berikut : </w:t>
      </w:r>
    </w:p>
    <w:p w:rsidR="00DD316D" w:rsidRPr="000F6758" w:rsidRDefault="00DE6E96" w:rsidP="003C4115">
      <w:pPr>
        <w:spacing w:line="480" w:lineRule="auto"/>
        <w:ind w:left="567" w:firstLine="283"/>
        <w:jc w:val="both"/>
        <w:rPr>
          <w:rFonts w:ascii="Times New Roman" w:hAnsi="Times New Roman" w:cs="Times New Roman"/>
          <w:b/>
          <w:sz w:val="24"/>
          <w:szCs w:val="24"/>
        </w:rPr>
      </w:pPr>
      <w:r w:rsidRPr="000F6758">
        <w:rPr>
          <w:rFonts w:ascii="Times New Roman" w:hAnsi="Times New Roman" w:cs="Times New Roman"/>
          <w:b/>
          <w:sz w:val="24"/>
          <w:szCs w:val="24"/>
        </w:rPr>
        <w:t>“</w:t>
      </w:r>
      <w:r w:rsidR="00F359E3">
        <w:rPr>
          <w:rFonts w:ascii="Times New Roman" w:hAnsi="Times New Roman" w:cs="Times New Roman"/>
          <w:b/>
          <w:sz w:val="24"/>
          <w:szCs w:val="24"/>
        </w:rPr>
        <w:t xml:space="preserve">Komitmen dan Konsekuensi meratifikasi protocol </w:t>
      </w:r>
      <w:proofErr w:type="gramStart"/>
      <w:r w:rsidR="00F359E3">
        <w:rPr>
          <w:rFonts w:ascii="Times New Roman" w:hAnsi="Times New Roman" w:cs="Times New Roman"/>
          <w:b/>
          <w:sz w:val="24"/>
          <w:szCs w:val="24"/>
        </w:rPr>
        <w:t>nagoya</w:t>
      </w:r>
      <w:proofErr w:type="gramEnd"/>
      <w:r w:rsidR="00F359E3">
        <w:rPr>
          <w:rFonts w:ascii="Times New Roman" w:hAnsi="Times New Roman" w:cs="Times New Roman"/>
          <w:b/>
          <w:sz w:val="24"/>
          <w:szCs w:val="24"/>
        </w:rPr>
        <w:t xml:space="preserve"> merupakan bagian arah dan tindakan melalui koordinasi antar kementrian, sosialisasi oleh pemerintah serta partisipasi aktif dari masyarakat menjadi bagian dalam menjaga kekayaan hayati genetik tanaman di Indonesia.</w:t>
      </w:r>
    </w:p>
    <w:p w:rsidR="00DE6E96" w:rsidRPr="003C4115" w:rsidRDefault="00DE6E96" w:rsidP="00E97AF0">
      <w:pPr>
        <w:pStyle w:val="Heading3"/>
        <w:numPr>
          <w:ilvl w:val="0"/>
          <w:numId w:val="10"/>
        </w:numPr>
        <w:spacing w:before="0" w:line="480" w:lineRule="auto"/>
        <w:ind w:left="567" w:hanging="283"/>
        <w:jc w:val="both"/>
        <w:rPr>
          <w:rFonts w:ascii="Times New Roman" w:hAnsi="Times New Roman" w:cs="Times New Roman"/>
          <w:color w:val="auto"/>
          <w:lang w:eastAsia="zh-CN"/>
        </w:rPr>
      </w:pPr>
      <w:bookmarkStart w:id="46" w:name="_Toc437027552"/>
      <w:bookmarkStart w:id="47" w:name="_Toc444950916"/>
      <w:bookmarkStart w:id="48" w:name="_Toc445492545"/>
      <w:bookmarkStart w:id="49" w:name="_Toc445664602"/>
      <w:r w:rsidRPr="003C4115">
        <w:rPr>
          <w:rFonts w:ascii="Times New Roman" w:hAnsi="Times New Roman" w:cs="Times New Roman"/>
          <w:color w:val="auto"/>
          <w:lang w:eastAsia="zh-CN"/>
        </w:rPr>
        <w:t>Operasionalisasi Variabel dan Indikator</w:t>
      </w:r>
      <w:bookmarkEnd w:id="46"/>
      <w:bookmarkEnd w:id="47"/>
      <w:bookmarkEnd w:id="48"/>
      <w:bookmarkEnd w:id="49"/>
      <w:r w:rsidRPr="003C4115">
        <w:rPr>
          <w:rFonts w:ascii="Times New Roman" w:hAnsi="Times New Roman" w:cs="Times New Roman"/>
          <w:color w:val="auto"/>
          <w:lang w:eastAsia="zh-CN"/>
        </w:rPr>
        <w:t xml:space="preserve"> </w:t>
      </w:r>
    </w:p>
    <w:p w:rsidR="007D5206" w:rsidRPr="000F6758" w:rsidRDefault="00DE6E96" w:rsidP="003C6A99">
      <w:pPr>
        <w:spacing w:after="0" w:line="480" w:lineRule="auto"/>
        <w:ind w:left="567" w:firstLine="284"/>
        <w:jc w:val="both"/>
        <w:rPr>
          <w:rFonts w:ascii="Times New Roman" w:hAnsi="Times New Roman" w:cs="Times New Roman"/>
          <w:sz w:val="24"/>
          <w:szCs w:val="24"/>
        </w:rPr>
      </w:pPr>
      <w:r w:rsidRPr="000F6758">
        <w:rPr>
          <w:rFonts w:ascii="Times New Roman" w:hAnsi="Times New Roman" w:cs="Times New Roman"/>
          <w:sz w:val="24"/>
          <w:szCs w:val="24"/>
        </w:rPr>
        <w:t xml:space="preserve">Sebagaimana telah disebutkan dalam </w:t>
      </w:r>
      <w:r w:rsidR="005E3C52" w:rsidRPr="000F6758">
        <w:rPr>
          <w:rFonts w:ascii="Times New Roman" w:hAnsi="Times New Roman" w:cs="Times New Roman"/>
          <w:sz w:val="24"/>
          <w:szCs w:val="24"/>
        </w:rPr>
        <w:t>usulan</w:t>
      </w:r>
      <w:r w:rsidRPr="000F6758">
        <w:rPr>
          <w:rFonts w:ascii="Times New Roman" w:hAnsi="Times New Roman" w:cs="Times New Roman"/>
          <w:sz w:val="24"/>
          <w:szCs w:val="24"/>
        </w:rPr>
        <w:t xml:space="preserve"> penelitian dan juga dalam hipotesis maka untuk lebih lanjut </w:t>
      </w:r>
      <w:proofErr w:type="gramStart"/>
      <w:r w:rsidRPr="000F6758">
        <w:rPr>
          <w:rFonts w:ascii="Times New Roman" w:hAnsi="Times New Roman" w:cs="Times New Roman"/>
          <w:sz w:val="24"/>
          <w:szCs w:val="24"/>
        </w:rPr>
        <w:t>akan</w:t>
      </w:r>
      <w:proofErr w:type="gramEnd"/>
      <w:r w:rsidRPr="000F6758">
        <w:rPr>
          <w:rFonts w:ascii="Times New Roman" w:hAnsi="Times New Roman" w:cs="Times New Roman"/>
          <w:sz w:val="24"/>
          <w:szCs w:val="24"/>
        </w:rPr>
        <w:t xml:space="preserve"> dikemukakan tabel ope</w:t>
      </w:r>
      <w:r w:rsidR="0091377A">
        <w:rPr>
          <w:rFonts w:ascii="Times New Roman" w:hAnsi="Times New Roman" w:cs="Times New Roman"/>
          <w:sz w:val="24"/>
          <w:szCs w:val="24"/>
        </w:rPr>
        <w:t>rasional variabel dan indicator.</w:t>
      </w:r>
    </w:p>
    <w:p w:rsidR="00DE6E96" w:rsidRPr="000F6758" w:rsidRDefault="00DE6E96" w:rsidP="004C490E">
      <w:pPr>
        <w:spacing w:line="480" w:lineRule="auto"/>
        <w:jc w:val="center"/>
        <w:rPr>
          <w:rFonts w:ascii="Times New Roman" w:hAnsi="Times New Roman" w:cs="Times New Roman"/>
          <w:b/>
          <w:sz w:val="24"/>
          <w:szCs w:val="24"/>
          <w:lang w:val="id-ID"/>
        </w:rPr>
      </w:pPr>
      <w:r w:rsidRPr="000F6758">
        <w:rPr>
          <w:rFonts w:ascii="Times New Roman" w:hAnsi="Times New Roman" w:cs="Times New Roman"/>
          <w:b/>
          <w:sz w:val="24"/>
          <w:szCs w:val="24"/>
          <w:lang w:val="id-ID"/>
        </w:rPr>
        <w:t>Tabel 1</w:t>
      </w: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2835"/>
        <w:gridCol w:w="2977"/>
      </w:tblGrid>
      <w:tr w:rsidR="00DE6E96" w:rsidRPr="000F6758" w:rsidTr="00F64F98">
        <w:trPr>
          <w:trHeight w:val="588"/>
        </w:trPr>
        <w:tc>
          <w:tcPr>
            <w:tcW w:w="2376" w:type="dxa"/>
            <w:vAlign w:val="center"/>
          </w:tcPr>
          <w:p w:rsidR="00DE6E96" w:rsidRPr="000F6758" w:rsidRDefault="00DE6E96" w:rsidP="00C31827">
            <w:pPr>
              <w:pStyle w:val="ListParagraph"/>
              <w:spacing w:line="240" w:lineRule="auto"/>
              <w:ind w:left="0"/>
              <w:jc w:val="center"/>
              <w:rPr>
                <w:rFonts w:ascii="Times New Roman" w:hAnsi="Times New Roman" w:cs="Times New Roman"/>
                <w:b/>
                <w:sz w:val="24"/>
                <w:szCs w:val="24"/>
              </w:rPr>
            </w:pPr>
            <w:r w:rsidRPr="000F6758">
              <w:rPr>
                <w:rFonts w:ascii="Times New Roman" w:hAnsi="Times New Roman" w:cs="Times New Roman"/>
                <w:b/>
                <w:sz w:val="24"/>
                <w:szCs w:val="24"/>
              </w:rPr>
              <w:t>Variabel dalam Hipotesis (Teoritik)</w:t>
            </w:r>
          </w:p>
        </w:tc>
        <w:tc>
          <w:tcPr>
            <w:tcW w:w="2835" w:type="dxa"/>
            <w:vAlign w:val="center"/>
          </w:tcPr>
          <w:p w:rsidR="00DE6E96" w:rsidRPr="000F6758" w:rsidRDefault="00DE6E96" w:rsidP="00C31827">
            <w:pPr>
              <w:pStyle w:val="ListParagraph"/>
              <w:spacing w:line="240" w:lineRule="auto"/>
              <w:ind w:left="0"/>
              <w:jc w:val="center"/>
              <w:rPr>
                <w:rFonts w:ascii="Times New Roman" w:hAnsi="Times New Roman" w:cs="Times New Roman"/>
                <w:b/>
                <w:sz w:val="24"/>
                <w:szCs w:val="24"/>
              </w:rPr>
            </w:pPr>
            <w:r w:rsidRPr="000F6758">
              <w:rPr>
                <w:rFonts w:ascii="Times New Roman" w:hAnsi="Times New Roman" w:cs="Times New Roman"/>
                <w:b/>
                <w:sz w:val="24"/>
                <w:szCs w:val="24"/>
              </w:rPr>
              <w:t>Indikator (Empirik)</w:t>
            </w:r>
          </w:p>
        </w:tc>
        <w:tc>
          <w:tcPr>
            <w:tcW w:w="2977" w:type="dxa"/>
            <w:vAlign w:val="center"/>
          </w:tcPr>
          <w:p w:rsidR="00DE6E96" w:rsidRPr="000F6758" w:rsidRDefault="00DE6E96" w:rsidP="00C31827">
            <w:pPr>
              <w:pStyle w:val="ListParagraph"/>
              <w:spacing w:line="240" w:lineRule="auto"/>
              <w:ind w:left="0"/>
              <w:jc w:val="center"/>
              <w:rPr>
                <w:rFonts w:ascii="Times New Roman" w:hAnsi="Times New Roman" w:cs="Times New Roman"/>
                <w:b/>
                <w:sz w:val="24"/>
                <w:szCs w:val="24"/>
              </w:rPr>
            </w:pPr>
            <w:r w:rsidRPr="000F6758">
              <w:rPr>
                <w:rFonts w:ascii="Times New Roman" w:hAnsi="Times New Roman" w:cs="Times New Roman"/>
                <w:b/>
                <w:sz w:val="24"/>
                <w:szCs w:val="24"/>
              </w:rPr>
              <w:t>Verifikasi (Analisis)</w:t>
            </w:r>
          </w:p>
        </w:tc>
      </w:tr>
      <w:tr w:rsidR="00DE6E96" w:rsidRPr="000F6758" w:rsidTr="00F64F98">
        <w:trPr>
          <w:trHeight w:val="913"/>
        </w:trPr>
        <w:tc>
          <w:tcPr>
            <w:tcW w:w="2376" w:type="dxa"/>
          </w:tcPr>
          <w:p w:rsidR="00DE6E96" w:rsidRDefault="00264F9D" w:rsidP="00C31827">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Variabel bebas :</w:t>
            </w:r>
          </w:p>
          <w:p w:rsidR="00286C7F" w:rsidRPr="000F6758" w:rsidRDefault="00F359E3" w:rsidP="00C31827">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Komitmen dan Konsekuensi meratifikasi protocol Nagoya merupakan bagian arah dan tindakan</w:t>
            </w:r>
          </w:p>
        </w:tc>
        <w:tc>
          <w:tcPr>
            <w:tcW w:w="2835" w:type="dxa"/>
          </w:tcPr>
          <w:p w:rsidR="00661E0F" w:rsidRDefault="00F359E3" w:rsidP="00F359E3">
            <w:pPr>
              <w:pStyle w:val="ListParagraph"/>
              <w:numPr>
                <w:ilvl w:val="0"/>
                <w:numId w:val="2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Komitmen pemerintah indonesia dalam meratifikasi protocol Nagoya</w:t>
            </w:r>
          </w:p>
          <w:p w:rsidR="009723A8" w:rsidRDefault="009723A8" w:rsidP="009723A8">
            <w:pPr>
              <w:pStyle w:val="ListParagraph"/>
              <w:spacing w:line="240" w:lineRule="auto"/>
              <w:ind w:left="318"/>
              <w:jc w:val="both"/>
              <w:rPr>
                <w:rFonts w:ascii="Times New Roman" w:hAnsi="Times New Roman" w:cs="Times New Roman"/>
                <w:sz w:val="24"/>
                <w:szCs w:val="24"/>
              </w:rPr>
            </w:pPr>
          </w:p>
          <w:p w:rsidR="009723A8" w:rsidRDefault="009723A8" w:rsidP="009723A8">
            <w:pPr>
              <w:pStyle w:val="ListParagraph"/>
              <w:spacing w:line="240" w:lineRule="auto"/>
              <w:ind w:left="318"/>
              <w:jc w:val="both"/>
              <w:rPr>
                <w:rFonts w:ascii="Times New Roman" w:hAnsi="Times New Roman" w:cs="Times New Roman"/>
                <w:sz w:val="24"/>
                <w:szCs w:val="24"/>
              </w:rPr>
            </w:pPr>
          </w:p>
          <w:p w:rsidR="00F359E3" w:rsidRPr="00F359E3" w:rsidRDefault="009723A8" w:rsidP="00F359E3">
            <w:pPr>
              <w:pStyle w:val="ListParagraph"/>
              <w:numPr>
                <w:ilvl w:val="0"/>
                <w:numId w:val="22"/>
              </w:numPr>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Konsekuensi dari penerapan protocol Nagoya berupa p</w:t>
            </w:r>
            <w:r w:rsidR="00F359E3">
              <w:rPr>
                <w:rFonts w:ascii="Times New Roman" w:hAnsi="Times New Roman" w:cs="Times New Roman"/>
                <w:sz w:val="24"/>
                <w:szCs w:val="24"/>
              </w:rPr>
              <w:t>enerapan instrument pendukung protocol nagoya</w:t>
            </w:r>
          </w:p>
        </w:tc>
        <w:tc>
          <w:tcPr>
            <w:tcW w:w="2977" w:type="dxa"/>
          </w:tcPr>
          <w:p w:rsidR="000B3F75" w:rsidRDefault="00F359E3" w:rsidP="00F359E3">
            <w:pPr>
              <w:pStyle w:val="ListParagraph"/>
              <w:numPr>
                <w:ilvl w:val="0"/>
                <w:numId w:val="23"/>
              </w:numPr>
              <w:spacing w:line="240" w:lineRule="auto"/>
              <w:ind w:left="318" w:hanging="284"/>
              <w:jc w:val="both"/>
              <w:rPr>
                <w:rFonts w:ascii="Times New Roman" w:hAnsi="Times New Roman" w:cs="Times New Roman"/>
                <w:sz w:val="24"/>
                <w:szCs w:val="24"/>
              </w:rPr>
            </w:pPr>
            <w:r>
              <w:rPr>
                <w:rFonts w:ascii="Times New Roman" w:hAnsi="Times New Roman" w:cs="Times New Roman"/>
                <w:sz w:val="24"/>
                <w:szCs w:val="24"/>
              </w:rPr>
              <w:t>Indonesia meratifikasi protocol Nagoya melalui UU No. 11 Tahun 2013</w:t>
            </w:r>
          </w:p>
          <w:p w:rsidR="009723A8" w:rsidRDefault="009723A8" w:rsidP="009723A8">
            <w:pPr>
              <w:pStyle w:val="ListParagraph"/>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Sumber data :</w:t>
            </w:r>
          </w:p>
          <w:p w:rsidR="009723A8" w:rsidRDefault="009723A8" w:rsidP="009723A8">
            <w:pPr>
              <w:pStyle w:val="ListParagraph"/>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Lampiran UU no. 11 Tahun 2013</w:t>
            </w:r>
          </w:p>
          <w:p w:rsidR="00F359E3" w:rsidRDefault="00F359E3" w:rsidP="009723A8">
            <w:pPr>
              <w:pStyle w:val="ListParagraph"/>
              <w:numPr>
                <w:ilvl w:val="0"/>
                <w:numId w:val="24"/>
              </w:numPr>
              <w:spacing w:line="240" w:lineRule="auto"/>
              <w:ind w:left="318" w:hanging="284"/>
              <w:jc w:val="both"/>
              <w:rPr>
                <w:rFonts w:ascii="Times New Roman" w:hAnsi="Times New Roman" w:cs="Times New Roman"/>
                <w:sz w:val="24"/>
                <w:szCs w:val="24"/>
              </w:rPr>
            </w:pPr>
            <w:r>
              <w:rPr>
                <w:rFonts w:ascii="Times New Roman" w:hAnsi="Times New Roman" w:cs="Times New Roman"/>
                <w:sz w:val="24"/>
                <w:szCs w:val="24"/>
              </w:rPr>
              <w:t xml:space="preserve">Pembentukan pengaturan nasional melalui adanya Draft RUU Konservasi Keanekaragaman Hayati dan Ekosistem, </w:t>
            </w:r>
            <w:r w:rsidR="009723A8">
              <w:rPr>
                <w:rFonts w:ascii="Times New Roman" w:hAnsi="Times New Roman" w:cs="Times New Roman"/>
                <w:sz w:val="24"/>
                <w:szCs w:val="24"/>
              </w:rPr>
              <w:t>RUU PSDG, PermenLHK, evisi UU Paten yang memuat tentang pengaturan ABS</w:t>
            </w:r>
          </w:p>
          <w:p w:rsidR="009723A8" w:rsidRDefault="009723A8" w:rsidP="009723A8">
            <w:pPr>
              <w:pStyle w:val="ListParagraph"/>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Sumber data:</w:t>
            </w:r>
          </w:p>
          <w:p w:rsidR="009723A8" w:rsidRDefault="009723A8" w:rsidP="009723A8">
            <w:pPr>
              <w:pStyle w:val="ListParagraph"/>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DIM DRAFT RUU Kehati.pdf</w:t>
            </w:r>
          </w:p>
          <w:p w:rsidR="009723A8" w:rsidRDefault="009723A8" w:rsidP="009723A8">
            <w:pPr>
              <w:pStyle w:val="ListParagraph"/>
              <w:numPr>
                <w:ilvl w:val="0"/>
                <w:numId w:val="24"/>
              </w:numPr>
              <w:spacing w:line="240" w:lineRule="auto"/>
              <w:ind w:left="318" w:hanging="284"/>
              <w:jc w:val="both"/>
              <w:rPr>
                <w:rFonts w:ascii="Times New Roman" w:hAnsi="Times New Roman" w:cs="Times New Roman"/>
                <w:sz w:val="24"/>
                <w:szCs w:val="24"/>
              </w:rPr>
            </w:pPr>
            <w:r>
              <w:rPr>
                <w:rFonts w:ascii="Times New Roman" w:hAnsi="Times New Roman" w:cs="Times New Roman"/>
                <w:sz w:val="24"/>
                <w:szCs w:val="24"/>
              </w:rPr>
              <w:lastRenderedPageBreak/>
              <w:t>Adanya lembaga yang mengatur pengelolaan ABS/Balai kliring ABS</w:t>
            </w:r>
          </w:p>
          <w:p w:rsidR="009723A8" w:rsidRDefault="009723A8" w:rsidP="009723A8">
            <w:pPr>
              <w:pStyle w:val="ListParagraph"/>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Sumber data:</w:t>
            </w:r>
          </w:p>
          <w:p w:rsidR="009723A8" w:rsidRDefault="009723A8" w:rsidP="009723A8">
            <w:pPr>
              <w:pStyle w:val="ListParagraph"/>
              <w:spacing w:line="240" w:lineRule="auto"/>
              <w:ind w:left="318"/>
              <w:jc w:val="both"/>
              <w:rPr>
                <w:rFonts w:ascii="Times New Roman" w:hAnsi="Times New Roman" w:cs="Times New Roman"/>
                <w:sz w:val="24"/>
                <w:szCs w:val="24"/>
              </w:rPr>
            </w:pPr>
            <w:hyperlink r:id="rId15" w:history="1">
              <w:r w:rsidRPr="00DD1F32">
                <w:rPr>
                  <w:rStyle w:val="Hyperlink"/>
                  <w:rFonts w:ascii="Times New Roman" w:hAnsi="Times New Roman" w:cs="Times New Roman"/>
                  <w:sz w:val="24"/>
                  <w:szCs w:val="24"/>
                </w:rPr>
                <w:t>http://www.menlh.go.id/peluang-dan-tantangan-protocol-nagoya-bagi-indonesia/</w:t>
              </w:r>
            </w:hyperlink>
            <w:r>
              <w:rPr>
                <w:rFonts w:ascii="Times New Roman" w:hAnsi="Times New Roman" w:cs="Times New Roman"/>
                <w:sz w:val="24"/>
                <w:szCs w:val="24"/>
              </w:rPr>
              <w:t xml:space="preserve"> </w:t>
            </w:r>
          </w:p>
          <w:p w:rsidR="009723A8" w:rsidRDefault="009723A8" w:rsidP="009723A8">
            <w:pPr>
              <w:pStyle w:val="ListParagraph"/>
              <w:numPr>
                <w:ilvl w:val="0"/>
                <w:numId w:val="24"/>
              </w:numPr>
              <w:spacing w:line="240" w:lineRule="auto"/>
              <w:ind w:left="318" w:hanging="284"/>
              <w:jc w:val="both"/>
              <w:rPr>
                <w:rFonts w:ascii="Times New Roman" w:hAnsi="Times New Roman" w:cs="Times New Roman"/>
                <w:sz w:val="24"/>
                <w:szCs w:val="24"/>
              </w:rPr>
            </w:pPr>
            <w:r>
              <w:rPr>
                <w:rFonts w:ascii="Times New Roman" w:hAnsi="Times New Roman" w:cs="Times New Roman"/>
                <w:sz w:val="24"/>
                <w:szCs w:val="24"/>
              </w:rPr>
              <w:t>Adanya sistem database yang memuat tentang keberadaan SDG Indonesia.</w:t>
            </w:r>
          </w:p>
          <w:p w:rsidR="009723A8" w:rsidRDefault="009723A8" w:rsidP="009723A8">
            <w:pPr>
              <w:pStyle w:val="ListParagraph"/>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Sumber data:</w:t>
            </w:r>
          </w:p>
          <w:p w:rsidR="009723A8" w:rsidRPr="008548CE" w:rsidRDefault="009723A8" w:rsidP="009723A8">
            <w:pPr>
              <w:pStyle w:val="ListParagraph"/>
              <w:spacing w:line="240" w:lineRule="auto"/>
              <w:ind w:left="318"/>
              <w:jc w:val="both"/>
              <w:rPr>
                <w:rFonts w:ascii="Times New Roman" w:hAnsi="Times New Roman" w:cs="Times New Roman"/>
                <w:sz w:val="24"/>
                <w:szCs w:val="24"/>
              </w:rPr>
            </w:pPr>
            <w:hyperlink r:id="rId16" w:history="1">
              <w:r w:rsidRPr="00DD1F32">
                <w:rPr>
                  <w:rStyle w:val="Hyperlink"/>
                  <w:rFonts w:ascii="Times New Roman" w:hAnsi="Times New Roman" w:cs="Times New Roman"/>
                  <w:sz w:val="24"/>
                  <w:szCs w:val="24"/>
                </w:rPr>
                <w:t>http://www.nbin.lipi.go.id/index.php</w:t>
              </w:r>
            </w:hyperlink>
            <w:r>
              <w:rPr>
                <w:rFonts w:ascii="Times New Roman" w:hAnsi="Times New Roman" w:cs="Times New Roman"/>
                <w:sz w:val="24"/>
                <w:szCs w:val="24"/>
              </w:rPr>
              <w:t xml:space="preserve"> </w:t>
            </w:r>
          </w:p>
        </w:tc>
      </w:tr>
      <w:tr w:rsidR="00F359E3" w:rsidRPr="000F6758" w:rsidTr="00F64F98">
        <w:tc>
          <w:tcPr>
            <w:tcW w:w="2376" w:type="dxa"/>
          </w:tcPr>
          <w:p w:rsidR="00F359E3" w:rsidRPr="000F6758" w:rsidRDefault="00F359E3" w:rsidP="00C31827">
            <w:pPr>
              <w:pStyle w:val="ListParagraph"/>
              <w:spacing w:line="240" w:lineRule="auto"/>
              <w:ind w:left="0"/>
              <w:jc w:val="both"/>
              <w:rPr>
                <w:rFonts w:ascii="Times New Roman" w:hAnsi="Times New Roman" w:cs="Times New Roman"/>
                <w:b/>
                <w:sz w:val="24"/>
                <w:szCs w:val="24"/>
              </w:rPr>
            </w:pPr>
            <w:r w:rsidRPr="000F6758">
              <w:rPr>
                <w:rFonts w:ascii="Times New Roman" w:hAnsi="Times New Roman" w:cs="Times New Roman"/>
                <w:b/>
                <w:sz w:val="24"/>
                <w:szCs w:val="24"/>
              </w:rPr>
              <w:lastRenderedPageBreak/>
              <w:t>Variabel Terikat:</w:t>
            </w:r>
          </w:p>
          <w:p w:rsidR="00F359E3" w:rsidRPr="000F6758" w:rsidRDefault="00F359E3" w:rsidP="00C31827">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koordinasi antar kementrian, sosialisasi oleh pemerintah serta partisipasi aktif dari masyarakat menjadi bagian dalam menjaga kekayaan hayati genetik tanaman di Indonesia</w:t>
            </w:r>
          </w:p>
        </w:tc>
        <w:tc>
          <w:tcPr>
            <w:tcW w:w="2835" w:type="dxa"/>
          </w:tcPr>
          <w:p w:rsidR="00F359E3" w:rsidRDefault="00F359E3" w:rsidP="00F359E3">
            <w:pPr>
              <w:pStyle w:val="ListParagraph"/>
              <w:numPr>
                <w:ilvl w:val="0"/>
                <w:numId w:val="5"/>
              </w:numPr>
              <w:spacing w:line="240" w:lineRule="auto"/>
              <w:ind w:left="312" w:hanging="357"/>
              <w:jc w:val="both"/>
              <w:rPr>
                <w:rFonts w:ascii="Times New Roman" w:hAnsi="Times New Roman" w:cs="Times New Roman"/>
                <w:sz w:val="24"/>
                <w:szCs w:val="24"/>
              </w:rPr>
            </w:pPr>
            <w:r>
              <w:rPr>
                <w:rFonts w:ascii="Times New Roman" w:hAnsi="Times New Roman" w:cs="Times New Roman"/>
                <w:sz w:val="24"/>
                <w:szCs w:val="24"/>
              </w:rPr>
              <w:t>Adanya koordinasi antar kementrian terkait</w:t>
            </w:r>
          </w:p>
          <w:p w:rsidR="00F359E3" w:rsidRDefault="00F359E3" w:rsidP="00F359E3">
            <w:pPr>
              <w:spacing w:line="240" w:lineRule="auto"/>
              <w:jc w:val="both"/>
              <w:rPr>
                <w:rFonts w:ascii="Times New Roman" w:hAnsi="Times New Roman" w:cs="Times New Roman"/>
                <w:sz w:val="24"/>
                <w:szCs w:val="24"/>
              </w:rPr>
            </w:pPr>
          </w:p>
          <w:p w:rsidR="00F359E3" w:rsidRDefault="00F359E3" w:rsidP="00F359E3">
            <w:pPr>
              <w:spacing w:line="240" w:lineRule="auto"/>
              <w:jc w:val="both"/>
              <w:rPr>
                <w:rFonts w:ascii="Times New Roman" w:hAnsi="Times New Roman" w:cs="Times New Roman"/>
                <w:sz w:val="24"/>
                <w:szCs w:val="24"/>
              </w:rPr>
            </w:pPr>
          </w:p>
          <w:p w:rsidR="00F359E3" w:rsidRDefault="00F359E3" w:rsidP="00F359E3">
            <w:pPr>
              <w:spacing w:line="240" w:lineRule="auto"/>
              <w:jc w:val="both"/>
              <w:rPr>
                <w:rFonts w:ascii="Times New Roman" w:hAnsi="Times New Roman" w:cs="Times New Roman"/>
                <w:sz w:val="24"/>
                <w:szCs w:val="24"/>
              </w:rPr>
            </w:pPr>
          </w:p>
          <w:p w:rsidR="00F359E3" w:rsidRDefault="00F359E3" w:rsidP="00F359E3">
            <w:pPr>
              <w:spacing w:line="240" w:lineRule="auto"/>
              <w:jc w:val="both"/>
              <w:rPr>
                <w:rFonts w:ascii="Times New Roman" w:hAnsi="Times New Roman" w:cs="Times New Roman"/>
                <w:sz w:val="24"/>
                <w:szCs w:val="24"/>
              </w:rPr>
            </w:pPr>
          </w:p>
          <w:p w:rsidR="00F359E3" w:rsidRDefault="00F359E3" w:rsidP="00F359E3">
            <w:pPr>
              <w:spacing w:line="240" w:lineRule="auto"/>
              <w:jc w:val="both"/>
              <w:rPr>
                <w:rFonts w:ascii="Times New Roman" w:hAnsi="Times New Roman" w:cs="Times New Roman"/>
                <w:sz w:val="24"/>
                <w:szCs w:val="24"/>
              </w:rPr>
            </w:pPr>
          </w:p>
          <w:p w:rsidR="00F359E3" w:rsidRDefault="00F359E3" w:rsidP="00F359E3">
            <w:pPr>
              <w:spacing w:line="240" w:lineRule="auto"/>
              <w:jc w:val="both"/>
              <w:rPr>
                <w:rFonts w:ascii="Times New Roman" w:hAnsi="Times New Roman" w:cs="Times New Roman"/>
                <w:sz w:val="24"/>
                <w:szCs w:val="24"/>
              </w:rPr>
            </w:pPr>
          </w:p>
          <w:p w:rsidR="00F359E3" w:rsidRDefault="00F359E3" w:rsidP="00F359E3">
            <w:pPr>
              <w:spacing w:line="240" w:lineRule="auto"/>
              <w:jc w:val="both"/>
              <w:rPr>
                <w:rFonts w:ascii="Times New Roman" w:hAnsi="Times New Roman" w:cs="Times New Roman"/>
                <w:sz w:val="24"/>
                <w:szCs w:val="24"/>
              </w:rPr>
            </w:pPr>
          </w:p>
          <w:p w:rsidR="00F359E3" w:rsidRDefault="00F359E3" w:rsidP="00F359E3">
            <w:pPr>
              <w:spacing w:line="240" w:lineRule="auto"/>
              <w:jc w:val="both"/>
              <w:rPr>
                <w:rFonts w:ascii="Times New Roman" w:hAnsi="Times New Roman" w:cs="Times New Roman"/>
                <w:sz w:val="24"/>
                <w:szCs w:val="24"/>
              </w:rPr>
            </w:pPr>
          </w:p>
          <w:p w:rsidR="00F359E3" w:rsidRDefault="00F359E3" w:rsidP="00F359E3">
            <w:pPr>
              <w:spacing w:line="240" w:lineRule="auto"/>
              <w:jc w:val="both"/>
              <w:rPr>
                <w:rFonts w:ascii="Times New Roman" w:hAnsi="Times New Roman" w:cs="Times New Roman"/>
                <w:sz w:val="24"/>
                <w:szCs w:val="24"/>
              </w:rPr>
            </w:pPr>
          </w:p>
          <w:p w:rsidR="00F359E3" w:rsidRDefault="00F359E3" w:rsidP="00F359E3">
            <w:pPr>
              <w:spacing w:line="240" w:lineRule="auto"/>
              <w:jc w:val="both"/>
              <w:rPr>
                <w:rFonts w:ascii="Times New Roman" w:hAnsi="Times New Roman" w:cs="Times New Roman"/>
                <w:sz w:val="24"/>
                <w:szCs w:val="24"/>
              </w:rPr>
            </w:pPr>
          </w:p>
          <w:p w:rsidR="00F359E3" w:rsidRDefault="00F359E3" w:rsidP="00F359E3">
            <w:pPr>
              <w:spacing w:line="240" w:lineRule="auto"/>
              <w:jc w:val="both"/>
              <w:rPr>
                <w:rFonts w:ascii="Times New Roman" w:hAnsi="Times New Roman" w:cs="Times New Roman"/>
                <w:sz w:val="24"/>
                <w:szCs w:val="24"/>
              </w:rPr>
            </w:pPr>
          </w:p>
          <w:p w:rsidR="00F359E3" w:rsidRPr="00F359E3" w:rsidRDefault="00F359E3" w:rsidP="00F359E3">
            <w:pPr>
              <w:pStyle w:val="ListParagraph"/>
              <w:numPr>
                <w:ilvl w:val="0"/>
                <w:numId w:val="5"/>
              </w:numPr>
              <w:spacing w:line="240" w:lineRule="auto"/>
              <w:ind w:left="459"/>
              <w:jc w:val="both"/>
              <w:rPr>
                <w:rFonts w:ascii="Times New Roman" w:hAnsi="Times New Roman" w:cs="Times New Roman"/>
                <w:sz w:val="24"/>
                <w:szCs w:val="24"/>
              </w:rPr>
            </w:pPr>
            <w:r w:rsidRPr="00F359E3">
              <w:rPr>
                <w:rFonts w:ascii="Times New Roman" w:hAnsi="Times New Roman" w:cs="Times New Roman"/>
                <w:sz w:val="24"/>
                <w:szCs w:val="24"/>
              </w:rPr>
              <w:t>Adanya sosialisasi yang dilakukan oleh pemerintah</w:t>
            </w: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Default="00F359E3" w:rsidP="00F359E3">
            <w:pPr>
              <w:pStyle w:val="ListParagraph"/>
              <w:spacing w:line="240" w:lineRule="auto"/>
              <w:ind w:left="459"/>
              <w:jc w:val="both"/>
              <w:rPr>
                <w:rFonts w:ascii="Times New Roman" w:hAnsi="Times New Roman" w:cs="Times New Roman"/>
                <w:sz w:val="24"/>
                <w:szCs w:val="24"/>
              </w:rPr>
            </w:pPr>
          </w:p>
          <w:p w:rsidR="00F359E3" w:rsidRPr="00AE7621" w:rsidRDefault="00F359E3" w:rsidP="00F359E3">
            <w:pPr>
              <w:pStyle w:val="ListParagraph"/>
              <w:spacing w:line="240" w:lineRule="auto"/>
              <w:ind w:left="459"/>
              <w:jc w:val="both"/>
              <w:rPr>
                <w:rFonts w:ascii="Times New Roman" w:hAnsi="Times New Roman" w:cs="Times New Roman"/>
                <w:sz w:val="24"/>
                <w:szCs w:val="24"/>
              </w:rPr>
            </w:pPr>
          </w:p>
          <w:p w:rsidR="00F359E3" w:rsidRPr="00B324E0" w:rsidRDefault="00F359E3" w:rsidP="00F359E3">
            <w:pPr>
              <w:pStyle w:val="ListParagraph"/>
              <w:numPr>
                <w:ilvl w:val="0"/>
                <w:numId w:val="5"/>
              </w:numPr>
              <w:spacing w:line="240" w:lineRule="auto"/>
              <w:ind w:left="459"/>
              <w:jc w:val="both"/>
              <w:rPr>
                <w:rFonts w:ascii="Times New Roman" w:hAnsi="Times New Roman" w:cs="Times New Roman"/>
                <w:sz w:val="24"/>
                <w:szCs w:val="24"/>
              </w:rPr>
            </w:pPr>
            <w:r>
              <w:rPr>
                <w:rFonts w:ascii="Times New Roman" w:hAnsi="Times New Roman" w:cs="Times New Roman"/>
                <w:sz w:val="24"/>
                <w:szCs w:val="24"/>
                <w:lang w:eastAsia="zh-CN"/>
              </w:rPr>
              <w:t xml:space="preserve">Adanya partisipasi aktif masyarakat dalam pemberlakuan </w:t>
            </w:r>
            <w:r>
              <w:rPr>
                <w:rFonts w:ascii="Times New Roman" w:hAnsi="Times New Roman" w:cs="Times New Roman"/>
                <w:sz w:val="24"/>
                <w:szCs w:val="24"/>
                <w:lang w:eastAsia="zh-CN"/>
              </w:rPr>
              <w:lastRenderedPageBreak/>
              <w:t>sistem ABS di Indonesia</w:t>
            </w:r>
          </w:p>
        </w:tc>
        <w:tc>
          <w:tcPr>
            <w:tcW w:w="2977" w:type="dxa"/>
          </w:tcPr>
          <w:p w:rsidR="00F359E3" w:rsidRDefault="00F359E3" w:rsidP="00F359E3">
            <w:pPr>
              <w:pStyle w:val="ListParagraph"/>
              <w:numPr>
                <w:ilvl w:val="0"/>
                <w:numId w:val="16"/>
              </w:numPr>
              <w:spacing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lastRenderedPageBreak/>
              <w:t xml:space="preserve">Koordinasi dilakukan oleh lembaga pengelolaan serta pemanfaatan kehati di Indonesia yaitu Kemenristek-Dikti; LIPI; KLHK; Kementan; Kemenkes serta KemenPPN sesuai dengan perannya. </w:t>
            </w:r>
          </w:p>
          <w:p w:rsidR="00F359E3" w:rsidRDefault="00F359E3" w:rsidP="00F359E3">
            <w:pPr>
              <w:pStyle w:val="ListParagraph"/>
              <w:spacing w:line="240" w:lineRule="auto"/>
              <w:ind w:left="318"/>
              <w:jc w:val="both"/>
              <w:rPr>
                <w:rFonts w:ascii="Times New Roman" w:hAnsi="Times New Roman" w:cs="Times New Roman"/>
                <w:sz w:val="24"/>
                <w:szCs w:val="24"/>
              </w:rPr>
            </w:pPr>
            <w:r>
              <w:rPr>
                <w:rFonts w:ascii="Times New Roman" w:hAnsi="Times New Roman" w:cs="Times New Roman"/>
                <w:sz w:val="24"/>
                <w:szCs w:val="24"/>
              </w:rPr>
              <w:t xml:space="preserve">Sumber data: </w:t>
            </w:r>
          </w:p>
          <w:p w:rsidR="00F359E3" w:rsidRDefault="00F359E3" w:rsidP="00F359E3">
            <w:pPr>
              <w:pStyle w:val="ListParagraph"/>
              <w:spacing w:line="240" w:lineRule="auto"/>
              <w:ind w:left="318"/>
              <w:jc w:val="both"/>
              <w:rPr>
                <w:rFonts w:ascii="Times New Roman" w:hAnsi="Times New Roman" w:cs="Times New Roman"/>
                <w:sz w:val="24"/>
                <w:szCs w:val="24"/>
              </w:rPr>
            </w:pPr>
            <w:r w:rsidRPr="001C4B83">
              <w:rPr>
                <w:rFonts w:ascii="Times New Roman" w:hAnsi="Times New Roman" w:cs="Times New Roman"/>
                <w:sz w:val="24"/>
                <w:szCs w:val="24"/>
              </w:rPr>
              <w:t>Dokumen_IBSAP_2015-2020</w:t>
            </w:r>
            <w:r>
              <w:rPr>
                <w:rFonts w:ascii="Times New Roman" w:hAnsi="Times New Roman" w:cs="Times New Roman"/>
                <w:sz w:val="24"/>
                <w:szCs w:val="24"/>
              </w:rPr>
              <w:t>. Pdf</w:t>
            </w:r>
          </w:p>
          <w:p w:rsidR="00F359E3" w:rsidRDefault="00F359E3" w:rsidP="00F359E3">
            <w:pPr>
              <w:pStyle w:val="ListParagraph"/>
              <w:numPr>
                <w:ilvl w:val="0"/>
                <w:numId w:val="16"/>
              </w:numPr>
              <w:spacing w:line="240" w:lineRule="auto"/>
              <w:ind w:left="318" w:hanging="284"/>
              <w:jc w:val="both"/>
              <w:rPr>
                <w:rFonts w:ascii="Times New Roman" w:hAnsi="Times New Roman" w:cs="Times New Roman"/>
                <w:sz w:val="24"/>
                <w:szCs w:val="24"/>
              </w:rPr>
            </w:pPr>
            <w:r w:rsidRPr="00C31827">
              <w:rPr>
                <w:rFonts w:ascii="Times New Roman" w:hAnsi="Times New Roman" w:cs="Times New Roman"/>
                <w:sz w:val="24"/>
                <w:szCs w:val="24"/>
              </w:rPr>
              <w:t>Diterbitkannya IBSAP 2015-2020 sebagai pedoman pengelolaan kehati di Indonesia</w:t>
            </w:r>
          </w:p>
          <w:p w:rsidR="00F359E3" w:rsidRDefault="00F359E3" w:rsidP="00F359E3">
            <w:pPr>
              <w:pStyle w:val="ListParagraph"/>
              <w:spacing w:line="240" w:lineRule="auto"/>
              <w:ind w:left="318"/>
              <w:jc w:val="both"/>
              <w:rPr>
                <w:rFonts w:ascii="Times New Roman" w:hAnsi="Times New Roman" w:cs="Times New Roman"/>
                <w:sz w:val="24"/>
                <w:szCs w:val="24"/>
              </w:rPr>
            </w:pPr>
            <w:r w:rsidRPr="00C31827">
              <w:rPr>
                <w:rFonts w:ascii="Times New Roman" w:hAnsi="Times New Roman" w:cs="Times New Roman"/>
                <w:sz w:val="24"/>
                <w:szCs w:val="24"/>
              </w:rPr>
              <w:t>Sumber data :</w:t>
            </w:r>
          </w:p>
          <w:p w:rsidR="00F359E3" w:rsidRPr="00AE7621" w:rsidRDefault="00F359E3" w:rsidP="00F359E3">
            <w:pPr>
              <w:pStyle w:val="ListParagraph"/>
              <w:spacing w:line="240" w:lineRule="auto"/>
              <w:ind w:left="318"/>
              <w:jc w:val="both"/>
              <w:rPr>
                <w:rFonts w:ascii="Times New Roman" w:hAnsi="Times New Roman" w:cs="Times New Roman"/>
                <w:sz w:val="24"/>
                <w:szCs w:val="24"/>
              </w:rPr>
            </w:pPr>
            <w:r w:rsidRPr="001C4B83">
              <w:rPr>
                <w:rFonts w:ascii="Times New Roman" w:hAnsi="Times New Roman" w:cs="Times New Roman"/>
                <w:sz w:val="24"/>
                <w:szCs w:val="24"/>
              </w:rPr>
              <w:t>Dokumen_IBSAP_2015-2020</w:t>
            </w:r>
            <w:r>
              <w:rPr>
                <w:rFonts w:ascii="Times New Roman" w:hAnsi="Times New Roman" w:cs="Times New Roman"/>
                <w:sz w:val="24"/>
                <w:szCs w:val="24"/>
              </w:rPr>
              <w:t>. Pdf</w:t>
            </w:r>
            <w:r w:rsidRPr="00AE7621">
              <w:rPr>
                <w:rFonts w:ascii="Times New Roman" w:hAnsi="Times New Roman" w:cs="Times New Roman"/>
                <w:sz w:val="24"/>
                <w:szCs w:val="24"/>
              </w:rPr>
              <w:t xml:space="preserve"> </w:t>
            </w:r>
          </w:p>
          <w:p w:rsidR="00F359E3" w:rsidRDefault="00F359E3" w:rsidP="00F359E3">
            <w:pPr>
              <w:pStyle w:val="ListParagraph"/>
              <w:spacing w:line="240" w:lineRule="auto"/>
              <w:ind w:left="318"/>
              <w:jc w:val="both"/>
              <w:rPr>
                <w:rFonts w:ascii="Times New Roman" w:hAnsi="Times New Roman" w:cs="Times New Roman"/>
                <w:sz w:val="24"/>
                <w:szCs w:val="24"/>
              </w:rPr>
            </w:pPr>
          </w:p>
          <w:p w:rsidR="00F359E3" w:rsidRDefault="00F359E3" w:rsidP="00F359E3">
            <w:pPr>
              <w:pStyle w:val="ListParagraph"/>
              <w:numPr>
                <w:ilvl w:val="1"/>
                <w:numId w:val="7"/>
              </w:numPr>
              <w:spacing w:line="240" w:lineRule="auto"/>
              <w:ind w:left="318" w:hanging="284"/>
              <w:jc w:val="both"/>
              <w:rPr>
                <w:rFonts w:ascii="Times New Roman" w:hAnsi="Times New Roman" w:cs="Times New Roman"/>
                <w:sz w:val="24"/>
                <w:szCs w:val="24"/>
              </w:rPr>
            </w:pPr>
            <w:r w:rsidRPr="001603CF">
              <w:rPr>
                <w:rFonts w:ascii="Times New Roman" w:hAnsi="Times New Roman" w:cs="Times New Roman"/>
                <w:sz w:val="24"/>
                <w:szCs w:val="24"/>
              </w:rPr>
              <w:t>Diluncurkannya Buku status kekinian kehati 2014 sebagai sarana sosialisasi</w:t>
            </w:r>
          </w:p>
          <w:p w:rsidR="00F359E3" w:rsidRDefault="00F359E3" w:rsidP="00F359E3">
            <w:pPr>
              <w:pStyle w:val="ListParagraph"/>
              <w:spacing w:line="240" w:lineRule="auto"/>
              <w:ind w:left="318"/>
              <w:jc w:val="both"/>
              <w:rPr>
                <w:rFonts w:ascii="Times New Roman" w:hAnsi="Times New Roman" w:cs="Times New Roman"/>
                <w:sz w:val="24"/>
                <w:szCs w:val="24"/>
              </w:rPr>
            </w:pPr>
            <w:r w:rsidRPr="001603CF">
              <w:rPr>
                <w:rFonts w:ascii="Times New Roman" w:hAnsi="Times New Roman" w:cs="Times New Roman"/>
                <w:sz w:val="24"/>
                <w:szCs w:val="24"/>
              </w:rPr>
              <w:t>Sumber data :</w:t>
            </w:r>
          </w:p>
          <w:p w:rsidR="00F359E3" w:rsidRPr="001603CF" w:rsidRDefault="00F359E3" w:rsidP="00F359E3">
            <w:pPr>
              <w:pStyle w:val="ListParagraph"/>
              <w:spacing w:line="240" w:lineRule="auto"/>
              <w:ind w:left="318"/>
              <w:jc w:val="both"/>
              <w:rPr>
                <w:rFonts w:ascii="Times New Roman" w:hAnsi="Times New Roman" w:cs="Times New Roman"/>
                <w:sz w:val="24"/>
                <w:szCs w:val="24"/>
              </w:rPr>
            </w:pPr>
            <w:hyperlink r:id="rId17" w:history="1">
              <w:r w:rsidRPr="001603CF">
                <w:rPr>
                  <w:rStyle w:val="Hyperlink"/>
                  <w:rFonts w:ascii="Times New Roman" w:hAnsi="Times New Roman" w:cs="Times New Roman"/>
                  <w:sz w:val="24"/>
                  <w:szCs w:val="24"/>
                </w:rPr>
                <w:t>http://www.menlh.go.id/peluncuran-buku-status-kekinian-keanekaragaman-hayati-indonesia/</w:t>
              </w:r>
            </w:hyperlink>
            <w:r w:rsidRPr="001603CF">
              <w:rPr>
                <w:rFonts w:ascii="Times New Roman" w:hAnsi="Times New Roman" w:cs="Times New Roman"/>
                <w:sz w:val="24"/>
                <w:szCs w:val="24"/>
              </w:rPr>
              <w:t xml:space="preserve"> </w:t>
            </w:r>
          </w:p>
          <w:p w:rsidR="00F359E3" w:rsidRPr="001603CF" w:rsidRDefault="00F359E3" w:rsidP="00F359E3">
            <w:pPr>
              <w:pStyle w:val="ListParagraph"/>
              <w:numPr>
                <w:ilvl w:val="1"/>
                <w:numId w:val="7"/>
              </w:numPr>
              <w:spacing w:line="240" w:lineRule="auto"/>
              <w:ind w:left="318" w:hanging="284"/>
              <w:jc w:val="both"/>
              <w:rPr>
                <w:rFonts w:ascii="Times New Roman" w:hAnsi="Times New Roman" w:cs="Times New Roman"/>
                <w:sz w:val="24"/>
                <w:szCs w:val="24"/>
              </w:rPr>
            </w:pPr>
            <w:r w:rsidRPr="001603CF">
              <w:rPr>
                <w:rFonts w:ascii="Times New Roman" w:hAnsi="Times New Roman" w:cs="Times New Roman"/>
                <w:sz w:val="24"/>
                <w:szCs w:val="24"/>
              </w:rPr>
              <w:t xml:space="preserve">Adanya forum pakar </w:t>
            </w:r>
            <w:r w:rsidRPr="001603CF">
              <w:rPr>
                <w:rFonts w:ascii="Times New Roman" w:hAnsi="Times New Roman" w:cs="Times New Roman"/>
                <w:sz w:val="24"/>
                <w:szCs w:val="24"/>
              </w:rPr>
              <w:lastRenderedPageBreak/>
              <w:t>kehati</w:t>
            </w:r>
          </w:p>
          <w:p w:rsidR="00F359E3" w:rsidRDefault="00F359E3" w:rsidP="00F359E3">
            <w:pPr>
              <w:pStyle w:val="ListParagraph"/>
              <w:spacing w:line="240" w:lineRule="auto"/>
              <w:ind w:left="318"/>
              <w:jc w:val="both"/>
              <w:rPr>
                <w:rFonts w:ascii="Times New Roman" w:hAnsi="Times New Roman" w:cs="Times New Roman"/>
                <w:sz w:val="24"/>
                <w:szCs w:val="24"/>
              </w:rPr>
            </w:pPr>
            <w:r w:rsidRPr="00C31827">
              <w:rPr>
                <w:rFonts w:ascii="Times New Roman" w:hAnsi="Times New Roman" w:cs="Times New Roman"/>
                <w:sz w:val="24"/>
                <w:szCs w:val="24"/>
              </w:rPr>
              <w:t>Sumber data :</w:t>
            </w:r>
          </w:p>
          <w:p w:rsidR="00F359E3" w:rsidRPr="00AE7621" w:rsidRDefault="00F359E3" w:rsidP="00F359E3">
            <w:pPr>
              <w:pStyle w:val="ListParagraph"/>
              <w:spacing w:line="240" w:lineRule="auto"/>
              <w:ind w:left="318"/>
              <w:jc w:val="both"/>
              <w:rPr>
                <w:rFonts w:ascii="Times New Roman" w:hAnsi="Times New Roman" w:cs="Times New Roman"/>
                <w:sz w:val="24"/>
                <w:szCs w:val="24"/>
              </w:rPr>
            </w:pPr>
            <w:r w:rsidRPr="001C4B83">
              <w:rPr>
                <w:rFonts w:ascii="Times New Roman" w:hAnsi="Times New Roman" w:cs="Times New Roman"/>
                <w:sz w:val="24"/>
                <w:szCs w:val="24"/>
              </w:rPr>
              <w:t>Dokumen_IBSAP_2015-2020</w:t>
            </w:r>
            <w:r>
              <w:rPr>
                <w:rFonts w:ascii="Times New Roman" w:hAnsi="Times New Roman" w:cs="Times New Roman"/>
                <w:sz w:val="24"/>
                <w:szCs w:val="24"/>
              </w:rPr>
              <w:t>. Pdf</w:t>
            </w:r>
            <w:r w:rsidRPr="00AE7621">
              <w:rPr>
                <w:rFonts w:ascii="Times New Roman" w:hAnsi="Times New Roman" w:cs="Times New Roman"/>
                <w:sz w:val="24"/>
                <w:szCs w:val="24"/>
              </w:rPr>
              <w:t xml:space="preserve"> </w:t>
            </w:r>
          </w:p>
          <w:p w:rsidR="00F359E3" w:rsidRDefault="00F359E3" w:rsidP="00F359E3">
            <w:pPr>
              <w:pStyle w:val="ListParagraph"/>
              <w:numPr>
                <w:ilvl w:val="1"/>
                <w:numId w:val="7"/>
              </w:numPr>
              <w:spacing w:line="240" w:lineRule="auto"/>
              <w:ind w:left="318" w:hanging="284"/>
              <w:jc w:val="both"/>
              <w:rPr>
                <w:rFonts w:ascii="Times New Roman" w:hAnsi="Times New Roman" w:cs="Times New Roman"/>
                <w:sz w:val="24"/>
                <w:szCs w:val="24"/>
              </w:rPr>
            </w:pPr>
            <w:r>
              <w:rPr>
                <w:rFonts w:ascii="Times New Roman" w:hAnsi="Times New Roman" w:cs="Times New Roman"/>
                <w:sz w:val="24"/>
                <w:szCs w:val="24"/>
              </w:rPr>
              <w:t>Kegiatan s</w:t>
            </w:r>
            <w:r w:rsidRPr="001603CF">
              <w:rPr>
                <w:rFonts w:ascii="Times New Roman" w:hAnsi="Times New Roman" w:cs="Times New Roman"/>
                <w:sz w:val="24"/>
                <w:szCs w:val="24"/>
              </w:rPr>
              <w:t>osialisasi Kebijakan Pengelolaan Sumber Daya Genetik untuk Pangan dan Pertanian pada tanggal 16 Desember 2013 di</w:t>
            </w:r>
            <w:r w:rsidRPr="001603CF">
              <w:rPr>
                <w:rStyle w:val="Emphasis"/>
                <w:rFonts w:ascii="Times New Roman" w:hAnsi="Times New Roman" w:cs="Times New Roman"/>
                <w:sz w:val="24"/>
                <w:szCs w:val="24"/>
              </w:rPr>
              <w:t xml:space="preserve"> IPB Convention Center</w:t>
            </w:r>
            <w:r w:rsidRPr="001603CF">
              <w:rPr>
                <w:rFonts w:ascii="Times New Roman" w:hAnsi="Times New Roman" w:cs="Times New Roman"/>
                <w:sz w:val="24"/>
                <w:szCs w:val="24"/>
              </w:rPr>
              <w:t>, Botani Square Building, Jl. Pajajaran, Bogor.</w:t>
            </w:r>
          </w:p>
          <w:p w:rsidR="00F359E3" w:rsidRPr="001603CF" w:rsidRDefault="00F359E3" w:rsidP="00F359E3">
            <w:pPr>
              <w:pStyle w:val="ListParagraph"/>
              <w:spacing w:line="240" w:lineRule="auto"/>
              <w:ind w:left="318"/>
              <w:jc w:val="both"/>
              <w:rPr>
                <w:rFonts w:ascii="Times New Roman" w:hAnsi="Times New Roman" w:cs="Times New Roman"/>
                <w:sz w:val="24"/>
                <w:szCs w:val="24"/>
              </w:rPr>
            </w:pPr>
            <w:r w:rsidRPr="001603CF">
              <w:rPr>
                <w:rFonts w:ascii="Times New Roman" w:hAnsi="Times New Roman" w:cs="Times New Roman"/>
                <w:sz w:val="24"/>
                <w:szCs w:val="24"/>
              </w:rPr>
              <w:t xml:space="preserve">Sumber data : </w:t>
            </w:r>
          </w:p>
          <w:p w:rsidR="00F359E3" w:rsidRDefault="00F359E3" w:rsidP="00F359E3">
            <w:pPr>
              <w:pStyle w:val="ListParagraph"/>
              <w:spacing w:line="240" w:lineRule="auto"/>
              <w:ind w:left="318"/>
              <w:jc w:val="both"/>
              <w:rPr>
                <w:rFonts w:ascii="Times New Roman" w:hAnsi="Times New Roman" w:cs="Times New Roman"/>
                <w:sz w:val="24"/>
                <w:szCs w:val="24"/>
              </w:rPr>
            </w:pPr>
            <w:hyperlink r:id="rId18" w:history="1">
              <w:r w:rsidRPr="001603CF">
                <w:rPr>
                  <w:rStyle w:val="Hyperlink"/>
                  <w:rFonts w:ascii="Times New Roman" w:hAnsi="Times New Roman" w:cs="Times New Roman"/>
                  <w:sz w:val="24"/>
                  <w:szCs w:val="24"/>
                </w:rPr>
                <w:t>http://biogen.litbang.pertanian.go.id/index.php/2013/12/sosialisasi-kebijakan-pengelolaan-sumber-daya-genetik-untuk-pangan-dan-pertanian/</w:t>
              </w:r>
            </w:hyperlink>
            <w:r>
              <w:rPr>
                <w:rFonts w:ascii="Times New Roman" w:hAnsi="Times New Roman" w:cs="Times New Roman"/>
                <w:sz w:val="24"/>
                <w:szCs w:val="24"/>
              </w:rPr>
              <w:t xml:space="preserve"> </w:t>
            </w:r>
          </w:p>
          <w:p w:rsidR="00F359E3" w:rsidRDefault="00F359E3" w:rsidP="00F359E3">
            <w:pPr>
              <w:pStyle w:val="ListParagraph"/>
              <w:numPr>
                <w:ilvl w:val="1"/>
                <w:numId w:val="7"/>
              </w:numPr>
              <w:spacing w:line="240" w:lineRule="auto"/>
              <w:ind w:left="318" w:hanging="284"/>
              <w:jc w:val="both"/>
              <w:rPr>
                <w:rFonts w:ascii="Times New Roman" w:hAnsi="Times New Roman" w:cs="Times New Roman"/>
                <w:sz w:val="24"/>
                <w:szCs w:val="24"/>
              </w:rPr>
            </w:pPr>
            <w:r w:rsidRPr="0005586A">
              <w:rPr>
                <w:rFonts w:ascii="Times New Roman" w:hAnsi="Times New Roman" w:cs="Times New Roman"/>
                <w:sz w:val="24"/>
                <w:szCs w:val="24"/>
              </w:rPr>
              <w:t>KLHK mengadakan Dialog Interaktif bertema “PENGETAHUAN TRADISIONAL DALAM KERANGKA PROTOKOL NAGOYA: Penerima Manfaat dan Pelestarian”.</w:t>
            </w:r>
          </w:p>
          <w:p w:rsidR="00F359E3" w:rsidRPr="0005586A" w:rsidRDefault="00F359E3" w:rsidP="00F359E3">
            <w:pPr>
              <w:pStyle w:val="ListParagraph"/>
              <w:spacing w:line="240" w:lineRule="auto"/>
              <w:ind w:left="318"/>
              <w:jc w:val="both"/>
              <w:rPr>
                <w:rFonts w:ascii="Times New Roman" w:hAnsi="Times New Roman" w:cs="Times New Roman"/>
                <w:sz w:val="24"/>
                <w:szCs w:val="24"/>
              </w:rPr>
            </w:pPr>
            <w:r w:rsidRPr="0005586A">
              <w:rPr>
                <w:rFonts w:ascii="Times New Roman" w:hAnsi="Times New Roman" w:cs="Times New Roman"/>
                <w:sz w:val="24"/>
                <w:szCs w:val="24"/>
              </w:rPr>
              <w:t>Sumber data :</w:t>
            </w:r>
          </w:p>
          <w:p w:rsidR="00F359E3" w:rsidRDefault="00F359E3" w:rsidP="00F359E3">
            <w:pPr>
              <w:pStyle w:val="ListParagraph"/>
              <w:spacing w:line="240" w:lineRule="auto"/>
              <w:ind w:left="318"/>
              <w:jc w:val="both"/>
              <w:rPr>
                <w:rFonts w:ascii="Times New Roman" w:hAnsi="Times New Roman" w:cs="Times New Roman"/>
                <w:sz w:val="24"/>
                <w:szCs w:val="24"/>
              </w:rPr>
            </w:pPr>
            <w:hyperlink r:id="rId19" w:history="1">
              <w:r w:rsidRPr="0005586A">
                <w:rPr>
                  <w:rStyle w:val="Hyperlink"/>
                  <w:rFonts w:ascii="Times New Roman" w:hAnsi="Times New Roman" w:cs="Times New Roman"/>
                  <w:sz w:val="24"/>
                  <w:szCs w:val="24"/>
                </w:rPr>
                <w:t>http://www.lensaindonesia.com/2012/05/02/kemen-lh-gelar-dialog-protokol-nagoya-cegah-pencurian-hayati.html</w:t>
              </w:r>
            </w:hyperlink>
          </w:p>
          <w:p w:rsidR="00F359E3" w:rsidRPr="0005586A" w:rsidRDefault="00F359E3" w:rsidP="00F359E3">
            <w:pPr>
              <w:pStyle w:val="ListParagraph"/>
              <w:numPr>
                <w:ilvl w:val="0"/>
                <w:numId w:val="7"/>
              </w:numPr>
              <w:spacing w:line="240" w:lineRule="auto"/>
              <w:ind w:left="318" w:hanging="284"/>
              <w:jc w:val="both"/>
              <w:rPr>
                <w:rFonts w:ascii="Times New Roman" w:hAnsi="Times New Roman" w:cs="Times New Roman"/>
                <w:sz w:val="24"/>
                <w:szCs w:val="24"/>
              </w:rPr>
            </w:pPr>
            <w:r w:rsidRPr="0005586A">
              <w:rPr>
                <w:rFonts w:ascii="Times New Roman" w:hAnsi="Times New Roman" w:cs="Times New Roman"/>
                <w:sz w:val="24"/>
                <w:szCs w:val="24"/>
              </w:rPr>
              <w:t xml:space="preserve">Adanya acara Roundtable Discussion Implementasi Protokol Nagoya </w:t>
            </w:r>
          </w:p>
          <w:p w:rsidR="00F359E3" w:rsidRPr="0005586A" w:rsidRDefault="00F359E3" w:rsidP="00F359E3">
            <w:pPr>
              <w:pStyle w:val="ListParagraph"/>
              <w:spacing w:line="240" w:lineRule="auto"/>
              <w:ind w:left="318"/>
              <w:jc w:val="both"/>
              <w:rPr>
                <w:rFonts w:ascii="Times New Roman" w:hAnsi="Times New Roman" w:cs="Times New Roman"/>
                <w:sz w:val="24"/>
                <w:szCs w:val="24"/>
              </w:rPr>
            </w:pPr>
            <w:r w:rsidRPr="0005586A">
              <w:rPr>
                <w:rFonts w:ascii="Times New Roman" w:hAnsi="Times New Roman" w:cs="Times New Roman"/>
                <w:sz w:val="24"/>
                <w:szCs w:val="24"/>
              </w:rPr>
              <w:t>sumber data :</w:t>
            </w:r>
          </w:p>
          <w:p w:rsidR="00F359E3" w:rsidRPr="0005586A" w:rsidRDefault="00F359E3" w:rsidP="00F359E3">
            <w:pPr>
              <w:pStyle w:val="ListParagraph"/>
              <w:spacing w:line="240" w:lineRule="auto"/>
              <w:ind w:left="318"/>
              <w:jc w:val="both"/>
              <w:rPr>
                <w:rFonts w:ascii="Times New Roman" w:hAnsi="Times New Roman" w:cs="Times New Roman"/>
                <w:sz w:val="24"/>
                <w:szCs w:val="24"/>
              </w:rPr>
            </w:pPr>
            <w:hyperlink r:id="rId20" w:history="1">
              <w:r w:rsidRPr="0005586A">
                <w:rPr>
                  <w:rStyle w:val="Hyperlink"/>
                  <w:rFonts w:ascii="Times New Roman" w:hAnsi="Times New Roman" w:cs="Times New Roman"/>
                  <w:sz w:val="24"/>
                  <w:szCs w:val="24"/>
                </w:rPr>
                <w:t>http://dri.ipb.ac.id/roundtable-discussion-implementasi-protokol-nagoya/</w:t>
              </w:r>
            </w:hyperlink>
            <w:r>
              <w:t xml:space="preserve"> </w:t>
            </w:r>
          </w:p>
          <w:p w:rsidR="00F359E3" w:rsidRDefault="00F359E3" w:rsidP="00F359E3">
            <w:pPr>
              <w:pStyle w:val="ListParagraph"/>
              <w:numPr>
                <w:ilvl w:val="1"/>
                <w:numId w:val="7"/>
              </w:numPr>
              <w:spacing w:line="240" w:lineRule="auto"/>
              <w:ind w:left="318" w:hanging="284"/>
              <w:jc w:val="both"/>
              <w:rPr>
                <w:rFonts w:ascii="Times New Roman" w:hAnsi="Times New Roman" w:cs="Times New Roman"/>
                <w:sz w:val="24"/>
                <w:szCs w:val="24"/>
              </w:rPr>
            </w:pPr>
            <w:r w:rsidRPr="000B3F75">
              <w:rPr>
                <w:rFonts w:ascii="Times New Roman" w:hAnsi="Times New Roman" w:cs="Times New Roman"/>
                <w:sz w:val="24"/>
                <w:szCs w:val="24"/>
              </w:rPr>
              <w:t xml:space="preserve">Partisipasi masyarakat dilakukan melalui balai kliring ABS </w:t>
            </w:r>
          </w:p>
          <w:p w:rsidR="00F359E3" w:rsidRDefault="00F359E3" w:rsidP="00F359E3">
            <w:pPr>
              <w:pStyle w:val="ListParagraph"/>
              <w:spacing w:line="240" w:lineRule="auto"/>
              <w:ind w:left="318"/>
              <w:jc w:val="both"/>
              <w:rPr>
                <w:rFonts w:ascii="Times New Roman" w:hAnsi="Times New Roman" w:cs="Times New Roman"/>
                <w:sz w:val="24"/>
                <w:szCs w:val="24"/>
              </w:rPr>
            </w:pPr>
            <w:r w:rsidRPr="000B3F75">
              <w:rPr>
                <w:rFonts w:ascii="Times New Roman" w:hAnsi="Times New Roman" w:cs="Times New Roman"/>
                <w:sz w:val="24"/>
                <w:szCs w:val="24"/>
              </w:rPr>
              <w:lastRenderedPageBreak/>
              <w:t>Sumber data :</w:t>
            </w:r>
          </w:p>
          <w:p w:rsidR="00F359E3" w:rsidRPr="008548CE" w:rsidRDefault="00F359E3" w:rsidP="00F359E3">
            <w:pPr>
              <w:pStyle w:val="ListParagraph"/>
              <w:spacing w:line="240" w:lineRule="auto"/>
              <w:ind w:left="318"/>
              <w:jc w:val="both"/>
              <w:rPr>
                <w:rFonts w:ascii="Times New Roman" w:hAnsi="Times New Roman" w:cs="Times New Roman"/>
                <w:sz w:val="24"/>
                <w:szCs w:val="24"/>
              </w:rPr>
            </w:pPr>
            <w:r w:rsidRPr="000B3F75">
              <w:rPr>
                <w:rFonts w:ascii="Times New Roman" w:hAnsi="Times New Roman" w:cs="Times New Roman"/>
                <w:sz w:val="24"/>
                <w:szCs w:val="24"/>
              </w:rPr>
              <w:t>Wawancara dengan Lu’lu’ Agustina SP.,M.si., Kasi Monitoring Sumber Daya Genetik, Direktorat Konservasi Keanekaragaman Hayati, Ditjen KSDAE, Kementrian LHK, Jakarta, 31 Maret 2016</w:t>
            </w:r>
          </w:p>
        </w:tc>
      </w:tr>
    </w:tbl>
    <w:p w:rsidR="000D4189" w:rsidRPr="001F6FE4" w:rsidRDefault="00DE6E96" w:rsidP="00E97AF0">
      <w:pPr>
        <w:pStyle w:val="Heading3"/>
        <w:numPr>
          <w:ilvl w:val="0"/>
          <w:numId w:val="17"/>
        </w:numPr>
        <w:spacing w:before="0" w:line="480" w:lineRule="auto"/>
        <w:ind w:left="567" w:hanging="567"/>
        <w:jc w:val="both"/>
        <w:rPr>
          <w:rFonts w:ascii="Times New Roman" w:hAnsi="Times New Roman" w:cs="Times New Roman"/>
          <w:color w:val="auto"/>
          <w:lang w:eastAsia="zh-CN"/>
        </w:rPr>
      </w:pPr>
      <w:bookmarkStart w:id="50" w:name="_Toc437027553"/>
      <w:bookmarkStart w:id="51" w:name="_Toc444950917"/>
      <w:bookmarkStart w:id="52" w:name="_Toc445492546"/>
      <w:bookmarkStart w:id="53" w:name="_Toc445664603"/>
      <w:r w:rsidRPr="001F6FE4">
        <w:rPr>
          <w:rFonts w:ascii="Times New Roman" w:hAnsi="Times New Roman" w:cs="Times New Roman"/>
          <w:color w:val="auto"/>
          <w:lang w:eastAsia="zh-CN"/>
        </w:rPr>
        <w:lastRenderedPageBreak/>
        <w:t>Skema Kerangka Teoritik</w:t>
      </w:r>
      <w:bookmarkEnd w:id="50"/>
      <w:bookmarkEnd w:id="51"/>
      <w:bookmarkEnd w:id="52"/>
      <w:bookmarkEnd w:id="53"/>
      <w:r w:rsidRPr="001F6FE4">
        <w:rPr>
          <w:rFonts w:ascii="Times New Roman" w:hAnsi="Times New Roman" w:cs="Times New Roman"/>
          <w:color w:val="auto"/>
          <w:lang w:eastAsia="zh-CN"/>
        </w:rPr>
        <w:t xml:space="preserve"> </w:t>
      </w:r>
    </w:p>
    <w:p w:rsidR="00DE6E96" w:rsidRPr="000F6758" w:rsidRDefault="00417CE7" w:rsidP="004C490E">
      <w:pPr>
        <w:pStyle w:val="ListParagraph"/>
        <w:tabs>
          <w:tab w:val="left" w:pos="3045"/>
          <w:tab w:val="center" w:pos="4528"/>
        </w:tabs>
        <w:spacing w:line="480" w:lineRule="auto"/>
        <w:ind w:left="1119"/>
        <w:jc w:val="both"/>
        <w:rPr>
          <w:rFonts w:ascii="Times New Roman" w:hAnsi="Times New Roman" w:cs="Times New Roman"/>
          <w:sz w:val="24"/>
          <w:szCs w:val="24"/>
        </w:rPr>
      </w:pPr>
      <w:r w:rsidRPr="00417CE7">
        <w:rPr>
          <w:rFonts w:ascii="Times New Roman" w:hAnsi="Times New Roman" w:cs="Times New Roman"/>
          <w:b/>
          <w:noProof/>
          <w:sz w:val="24"/>
          <w:szCs w:val="24"/>
          <w:lang w:val="id-ID" w:eastAsia="id-ID"/>
        </w:rPr>
        <w:pict>
          <v:rect id="Rectangle 4" o:spid="_x0000_s1038" style="position:absolute;left:0;text-align:left;margin-left:240.15pt;margin-top:8.35pt;width:130.5pt;height:64.7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" fillcolor="white [3201]" strokecolor="black [3200]" strokeweight="2pt">
            <v:textbox style="mso-next-textbox:#Rectangle 4">
              <w:txbxContent>
                <w:p w:rsidR="00F359E3" w:rsidRDefault="00F359E3" w:rsidP="000D4189">
                  <w:pPr>
                    <w:spacing w:after="0"/>
                    <w:jc w:val="center"/>
                    <w:rPr>
                      <w:b/>
                      <w:szCs w:val="24"/>
                    </w:rPr>
                  </w:pPr>
                  <w:r w:rsidRPr="00021F97">
                    <w:rPr>
                      <w:b/>
                      <w:szCs w:val="24"/>
                      <w:lang w:val="id-ID"/>
                    </w:rPr>
                    <w:t>INDONESIA</w:t>
                  </w:r>
                </w:p>
                <w:p w:rsidR="00F359E3" w:rsidRPr="000D4189" w:rsidRDefault="00F359E3" w:rsidP="000D4189">
                  <w:pPr>
                    <w:spacing w:after="0"/>
                    <w:jc w:val="center"/>
                    <w:rPr>
                      <w:b/>
                      <w:szCs w:val="24"/>
                    </w:rPr>
                  </w:pPr>
                  <w:r>
                    <w:rPr>
                      <w:b/>
                      <w:szCs w:val="24"/>
                    </w:rPr>
                    <w:t>(Sbg Negara Penyedia Sumber Daya Genetik)</w:t>
                  </w:r>
                </w:p>
              </w:txbxContent>
            </v:textbox>
          </v:rect>
        </w:pict>
      </w:r>
      <w:r w:rsidRPr="00417CE7">
        <w:rPr>
          <w:rFonts w:ascii="Times New Roman" w:hAnsi="Times New Roman" w:cs="Times New Roman"/>
          <w:b/>
          <w:noProof/>
          <w:sz w:val="24"/>
          <w:szCs w:val="24"/>
          <w:lang w:val="id-ID" w:eastAsia="id-ID"/>
        </w:rPr>
        <w:pict>
          <v:rect id="Rectangle 32" o:spid="_x0000_s1026" style="position:absolute;left:0;text-align:left;margin-left:9.15pt;margin-top:8.2pt;width:130.5pt;height:64.9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" fillcolor="white [3201]" strokecolor="black [3200]" strokeweight="2pt">
            <v:textbox style="mso-next-textbox:#Rectangle 32">
              <w:txbxContent>
                <w:p w:rsidR="00F359E3" w:rsidRPr="000D4189" w:rsidRDefault="00F359E3" w:rsidP="000D4189">
                  <w:pPr>
                    <w:jc w:val="center"/>
                    <w:rPr>
                      <w:b/>
                      <w:szCs w:val="24"/>
                    </w:rPr>
                  </w:pPr>
                  <w:r>
                    <w:rPr>
                      <w:b/>
                      <w:szCs w:val="24"/>
                    </w:rPr>
                    <w:t xml:space="preserve">Masalah </w:t>
                  </w:r>
                  <w:r w:rsidRPr="001F2694">
                    <w:rPr>
                      <w:b/>
                      <w:i/>
                      <w:szCs w:val="24"/>
                    </w:rPr>
                    <w:t>Biopiracy</w:t>
                  </w:r>
                  <w:r>
                    <w:rPr>
                      <w:b/>
                      <w:szCs w:val="24"/>
                    </w:rPr>
                    <w:t xml:space="preserve"> di Negara dengan Biodiversitas yang tinggi</w:t>
                  </w:r>
                </w:p>
              </w:txbxContent>
            </v:textbox>
          </v:rect>
        </w:pict>
      </w:r>
    </w:p>
    <w:p w:rsidR="00DE6E96" w:rsidRPr="000F6758" w:rsidRDefault="00417CE7" w:rsidP="004C490E">
      <w:pPr>
        <w:spacing w:line="480" w:lineRule="auto"/>
        <w:jc w:val="both"/>
        <w:rPr>
          <w:rFonts w:ascii="Times New Roman" w:hAnsi="Times New Roman" w:cs="Times New Roman"/>
          <w:b/>
          <w:sz w:val="24"/>
          <w:szCs w:val="24"/>
        </w:rPr>
      </w:pPr>
      <w:r w:rsidRPr="00417CE7">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Straight Arrow Connector 41" o:spid="_x0000_s1033" type="#_x0000_t32" style="position:absolute;left:0;text-align:left;margin-left:156.4pt;margin-top:1.55pt;width:61.45pt;height:0;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" strokecolor="black [3200]" strokeweight="2pt">
            <v:stroke endarrow="open"/>
            <v:shadow on="t" color="black" opacity="24903f" origin=",.5" offset="0,.55556mm"/>
          </v:shape>
        </w:pict>
      </w:r>
    </w:p>
    <w:p w:rsidR="00DE6E96" w:rsidRPr="000F6758" w:rsidRDefault="00417CE7" w:rsidP="004C490E">
      <w:pPr>
        <w:tabs>
          <w:tab w:val="left" w:pos="5265"/>
        </w:tabs>
        <w:spacing w:line="480" w:lineRule="auto"/>
        <w:jc w:val="both"/>
        <w:rPr>
          <w:rFonts w:ascii="Times New Roman" w:hAnsi="Times New Roman" w:cs="Times New Roman"/>
          <w:b/>
          <w:sz w:val="24"/>
          <w:szCs w:val="24"/>
        </w:rPr>
      </w:pPr>
      <w:r w:rsidRPr="00417CE7">
        <w:rPr>
          <w:rFonts w:ascii="Times New Roman" w:hAnsi="Times New Roman" w:cs="Times New Roman"/>
          <w:b/>
          <w:noProof/>
          <w:sz w:val="24"/>
          <w:szCs w:val="24"/>
          <w:lang w:val="id-ID" w:eastAsia="id-ID"/>
        </w:rPr>
        <w:pict>
          <v:shape id="Straight Arrow Connector 5" o:spid="_x0000_s1040" type="#_x0000_t32" style="position:absolute;left:0;text-align:left;margin-left:302.65pt;margin-top:15.4pt;width:0;height:33.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" strokecolor="black [3200]" strokeweight="2pt">
            <v:stroke endarrow="open"/>
            <v:shadow on="t" color="black" opacity="24903f" origin=",.5" offset="0,.55556mm"/>
          </v:shape>
        </w:pict>
      </w:r>
      <w:r w:rsidR="00DE6E96" w:rsidRPr="000F6758">
        <w:rPr>
          <w:rFonts w:ascii="Times New Roman" w:hAnsi="Times New Roman" w:cs="Times New Roman"/>
          <w:b/>
          <w:sz w:val="24"/>
          <w:szCs w:val="24"/>
        </w:rPr>
        <w:tab/>
      </w:r>
    </w:p>
    <w:p w:rsidR="00DE6E96" w:rsidRPr="000F6758" w:rsidRDefault="00417CE7" w:rsidP="004C490E">
      <w:pPr>
        <w:spacing w:line="480" w:lineRule="auto"/>
        <w:jc w:val="both"/>
        <w:rPr>
          <w:rFonts w:ascii="Times New Roman" w:hAnsi="Times New Roman" w:cs="Times New Roman"/>
          <w:b/>
          <w:sz w:val="24"/>
          <w:szCs w:val="24"/>
          <w:lang w:val="id-ID"/>
        </w:rPr>
      </w:pPr>
      <w:r w:rsidRPr="00417CE7">
        <w:rPr>
          <w:rFonts w:ascii="Times New Roman" w:hAnsi="Times New Roman" w:cs="Times New Roman"/>
          <w:b/>
          <w:noProof/>
          <w:sz w:val="24"/>
          <w:szCs w:val="24"/>
          <w:lang w:val="id-ID" w:eastAsia="id-ID"/>
        </w:rPr>
        <w:pict>
          <v:rect id="Rectangle 37" o:spid="_x0000_s1029" style="position:absolute;left:0;text-align:left;margin-left:229.25pt;margin-top:32.45pt;width:160.5pt;height:108.5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" fillcolor="white [3201]" strokecolor="black [3200]" strokeweight="2pt">
            <v:textbox style="mso-next-textbox:#Rectangle 37">
              <w:txbxContent>
                <w:p w:rsidR="00F359E3" w:rsidRPr="00606321" w:rsidRDefault="00F359E3" w:rsidP="00606321">
                  <w:pPr>
                    <w:jc w:val="center"/>
                    <w:rPr>
                      <w:b/>
                      <w:szCs w:val="24"/>
                    </w:rPr>
                  </w:pPr>
                  <w:r>
                    <w:rPr>
                      <w:b/>
                      <w:szCs w:val="24"/>
                    </w:rPr>
                    <w:t xml:space="preserve">Penandatanganan </w:t>
                  </w:r>
                  <w:r w:rsidRPr="00606321">
                    <w:rPr>
                      <w:b/>
                      <w:szCs w:val="24"/>
                    </w:rPr>
                    <w:t>Protocol Nagoya dalam Convention on Biolological Diversity (CBD)</w:t>
                  </w:r>
                  <w:r>
                    <w:rPr>
                      <w:b/>
                      <w:szCs w:val="24"/>
                    </w:rPr>
                    <w:t xml:space="preserve"> yang diratifikasi Indonesia dalam UU RI No. 11 Tahun 2013</w:t>
                  </w:r>
                </w:p>
                <w:p w:rsidR="00F359E3" w:rsidRPr="00606321" w:rsidRDefault="00F359E3" w:rsidP="00606321">
                  <w:pPr>
                    <w:jc w:val="center"/>
                    <w:rPr>
                      <w:b/>
                      <w:szCs w:val="24"/>
                    </w:rPr>
                  </w:pPr>
                </w:p>
              </w:txbxContent>
            </v:textbox>
          </v:rect>
        </w:pict>
      </w:r>
      <w:r w:rsidRPr="00417CE7">
        <w:rPr>
          <w:rFonts w:ascii="Times New Roman" w:hAnsi="Times New Roman" w:cs="Times New Roman"/>
          <w:b/>
          <w:noProof/>
          <w:sz w:val="24"/>
          <w:szCs w:val="24"/>
          <w:lang w:val="id-ID" w:eastAsia="id-ID"/>
        </w:rPr>
        <w:pict>
          <v:rect id="Rectangle 38" o:spid="_x0000_s1028" style="position:absolute;left:0;text-align:left;margin-left:-4.1pt;margin-top:33.45pt;width:160.5pt;height:66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" fillcolor="white [3201]" strokecolor="black [3200]" strokeweight="2pt">
            <v:textbox style="mso-next-textbox:#Rectangle 38">
              <w:txbxContent>
                <w:p w:rsidR="00F359E3" w:rsidRPr="00606321" w:rsidRDefault="00F359E3" w:rsidP="000D4189">
                  <w:pPr>
                    <w:jc w:val="center"/>
                    <w:rPr>
                      <w:b/>
                      <w:szCs w:val="24"/>
                    </w:rPr>
                  </w:pPr>
                  <w:r w:rsidRPr="000D4189">
                    <w:rPr>
                      <w:b/>
                      <w:szCs w:val="24"/>
                    </w:rPr>
                    <w:t xml:space="preserve">Penerapan </w:t>
                  </w:r>
                  <w:r w:rsidRPr="000D4189">
                    <w:rPr>
                      <w:b/>
                      <w:i/>
                      <w:szCs w:val="24"/>
                    </w:rPr>
                    <w:t xml:space="preserve">Access </w:t>
                  </w:r>
                  <w:proofErr w:type="gramStart"/>
                  <w:r w:rsidRPr="000D4189">
                    <w:rPr>
                      <w:b/>
                      <w:i/>
                      <w:szCs w:val="24"/>
                    </w:rPr>
                    <w:t>And</w:t>
                  </w:r>
                  <w:proofErr w:type="gramEnd"/>
                  <w:r w:rsidRPr="000D4189">
                    <w:rPr>
                      <w:b/>
                      <w:i/>
                      <w:szCs w:val="24"/>
                    </w:rPr>
                    <w:t xml:space="preserve"> Benefit Sharing (ABS)</w:t>
                  </w:r>
                  <w:r>
                    <w:rPr>
                      <w:b/>
                      <w:i/>
                      <w:szCs w:val="24"/>
                    </w:rPr>
                    <w:t xml:space="preserve"> </w:t>
                  </w:r>
                </w:p>
              </w:txbxContent>
            </v:textbox>
          </v:rect>
        </w:pict>
      </w:r>
    </w:p>
    <w:p w:rsidR="00DE6E96" w:rsidRPr="000F6758" w:rsidRDefault="00417CE7" w:rsidP="004C490E">
      <w:pPr>
        <w:spacing w:line="480" w:lineRule="auto"/>
        <w:jc w:val="both"/>
        <w:rPr>
          <w:rFonts w:ascii="Times New Roman" w:hAnsi="Times New Roman" w:cs="Times New Roman"/>
          <w:b/>
          <w:sz w:val="24"/>
          <w:szCs w:val="24"/>
        </w:rPr>
      </w:pPr>
      <w:r w:rsidRPr="00417CE7">
        <w:rPr>
          <w:rFonts w:ascii="Times New Roman" w:hAnsi="Times New Roman" w:cs="Times New Roman"/>
          <w:b/>
          <w:noProof/>
          <w:sz w:val="24"/>
          <w:szCs w:val="24"/>
          <w:lang w:val="id-ID" w:eastAsia="id-ID"/>
        </w:rPr>
        <w:pict>
          <v:shape id="Straight Arrow Connector 40" o:spid="_x0000_s1032" type="#_x0000_t32" style="position:absolute;left:0;text-align:left;margin-left:161.8pt;margin-top:30.3pt;width:56.05pt;height:0;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" strokecolor="black [3200]" strokeweight="2pt">
            <v:stroke endarrow="open"/>
            <v:shadow on="t" color="black" opacity="24903f" origin=",.5" offset="0,.55556mm"/>
          </v:shape>
        </w:pict>
      </w:r>
    </w:p>
    <w:p w:rsidR="00DE6E96" w:rsidRPr="000F6758" w:rsidRDefault="00417CE7" w:rsidP="004C490E">
      <w:pPr>
        <w:tabs>
          <w:tab w:val="center" w:pos="3969"/>
        </w:tabs>
        <w:spacing w:line="480" w:lineRule="auto"/>
        <w:jc w:val="both"/>
        <w:rPr>
          <w:rFonts w:ascii="Times New Roman" w:hAnsi="Times New Roman" w:cs="Times New Roman"/>
          <w:b/>
          <w:sz w:val="24"/>
          <w:szCs w:val="24"/>
          <w:lang w:val="id-ID"/>
        </w:rPr>
      </w:pPr>
      <w:r w:rsidRPr="00417CE7">
        <w:rPr>
          <w:rFonts w:ascii="Times New Roman" w:hAnsi="Times New Roman" w:cs="Times New Roman"/>
          <w:b/>
          <w:noProof/>
          <w:sz w:val="24"/>
          <w:szCs w:val="24"/>
          <w:lang w:val="id-ID" w:eastAsia="id-ID"/>
        </w:rPr>
        <w:pict>
          <v:shape id="Straight Arrow Connector 3" o:spid="_x0000_s1035" type="#_x0000_t32" style="position:absolute;left:0;text-align:left;margin-left:64.8pt;margin-top:45.6pt;width:23.95pt;height:0;rotation:90;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" adj="-171537,-1,-171537" strokecolor="black [3200]" strokeweight="2pt">
            <v:stroke endarrow="open"/>
            <v:shadow on="t" color="black" opacity="24903f" origin=",.5" offset="0,.55556mm"/>
          </v:shape>
        </w:pict>
      </w:r>
    </w:p>
    <w:p w:rsidR="00DE6E96" w:rsidRPr="000F6758" w:rsidRDefault="00417CE7" w:rsidP="004C490E">
      <w:pPr>
        <w:spacing w:line="480" w:lineRule="auto"/>
        <w:jc w:val="both"/>
        <w:rPr>
          <w:rFonts w:ascii="Times New Roman" w:hAnsi="Times New Roman" w:cs="Times New Roman"/>
          <w:b/>
          <w:sz w:val="24"/>
          <w:szCs w:val="24"/>
        </w:rPr>
      </w:pPr>
      <w:r w:rsidRPr="00417CE7">
        <w:rPr>
          <w:rFonts w:ascii="Times New Roman" w:hAnsi="Times New Roman" w:cs="Times New Roman"/>
          <w:b/>
          <w:noProof/>
          <w:sz w:val="24"/>
          <w:szCs w:val="24"/>
          <w:lang w:val="id-ID" w:eastAsia="id-ID"/>
        </w:rPr>
        <w:pict>
          <v:rect id="Rectangle 39" o:spid="_x0000_s1027" style="position:absolute;left:0;text-align:left;margin-left:2.95pt;margin-top:35.7pt;width:147.9pt;height:69.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" fillcolor="white [3201]" strokecolor="black [3200]" strokeweight="2pt">
            <v:textbox style="mso-next-textbox:#Rectangle 39">
              <w:txbxContent>
                <w:p w:rsidR="00F359E3" w:rsidRPr="000D4189" w:rsidRDefault="00F359E3" w:rsidP="001F2694">
                  <w:pPr>
                    <w:jc w:val="center"/>
                    <w:rPr>
                      <w:b/>
                      <w:szCs w:val="24"/>
                    </w:rPr>
                  </w:pPr>
                  <w:r>
                    <w:rPr>
                      <w:b/>
                      <w:szCs w:val="24"/>
                    </w:rPr>
                    <w:t xml:space="preserve">Dokumen </w:t>
                  </w:r>
                  <w:r w:rsidRPr="000D4189">
                    <w:rPr>
                      <w:b/>
                      <w:szCs w:val="24"/>
                    </w:rPr>
                    <w:t xml:space="preserve">IBSAP 2015-2020, </w:t>
                  </w:r>
                  <w:r>
                    <w:rPr>
                      <w:b/>
                      <w:szCs w:val="24"/>
                    </w:rPr>
                    <w:t>UU Konservasi Keanekaragaman Hayati</w:t>
                  </w:r>
                </w:p>
                <w:p w:rsidR="00F359E3" w:rsidRPr="000D4189" w:rsidRDefault="00F359E3" w:rsidP="000D4189">
                  <w:pPr>
                    <w:rPr>
                      <w:szCs w:val="24"/>
                    </w:rPr>
                  </w:pPr>
                </w:p>
              </w:txbxContent>
            </v:textbox>
          </v:rect>
        </w:pict>
      </w:r>
    </w:p>
    <w:p w:rsidR="00DE6E96" w:rsidRPr="000F6758" w:rsidRDefault="00DE6E96" w:rsidP="004C490E">
      <w:pPr>
        <w:spacing w:line="480" w:lineRule="auto"/>
        <w:jc w:val="both"/>
        <w:rPr>
          <w:rFonts w:ascii="Times New Roman" w:hAnsi="Times New Roman" w:cs="Times New Roman"/>
          <w:b/>
          <w:sz w:val="24"/>
          <w:szCs w:val="24"/>
        </w:rPr>
      </w:pPr>
    </w:p>
    <w:p w:rsidR="00422DFE" w:rsidRDefault="00417CE7" w:rsidP="004C490E">
      <w:pPr>
        <w:tabs>
          <w:tab w:val="left" w:pos="2055"/>
        </w:tabs>
        <w:spacing w:line="480" w:lineRule="auto"/>
        <w:jc w:val="both"/>
        <w:rPr>
          <w:rFonts w:ascii="Times New Roman" w:hAnsi="Times New Roman" w:cs="Times New Roman"/>
          <w:b/>
          <w:sz w:val="24"/>
          <w:szCs w:val="24"/>
        </w:rPr>
      </w:pPr>
      <w:r w:rsidRPr="00417CE7">
        <w:rPr>
          <w:rFonts w:ascii="Times New Roman" w:hAnsi="Times New Roman" w:cs="Times New Roman"/>
          <w:b/>
          <w:noProof/>
          <w:sz w:val="24"/>
          <w:szCs w:val="24"/>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7" o:spid="_x0000_s1034" type="#_x0000_t34" style="position:absolute;left:0;text-align:left;margin-left:71.3pt;margin-top:35.7pt;width:79.55pt;height:50.9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" adj="584,-286677,-50151" strokecolor="black [3200]" strokeweight="2pt">
            <v:stroke endarrow="open"/>
            <v:shadow on="t" color="black" opacity="24903f" origin=",.5" offset="0,.55556mm"/>
          </v:shape>
        </w:pict>
      </w:r>
      <w:r w:rsidRPr="00417CE7">
        <w:rPr>
          <w:rFonts w:ascii="Times New Roman" w:hAnsi="Times New Roman" w:cs="Times New Roman"/>
          <w:b/>
          <w:noProof/>
          <w:sz w:val="24"/>
          <w:szCs w:val="24"/>
          <w:lang w:val="id-ID" w:eastAsia="id-ID"/>
        </w:rPr>
        <w:pict>
          <v:rect id="Rectangle 42" o:spid="_x0000_s1030" style="position:absolute;left:0;text-align:left;margin-left:161.8pt;margin-top:30.35pt;width:202.5pt;height:95.1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" fillcolor="white [3201]" strokecolor="black [3200]" strokeweight="2pt">
            <v:textbox style="mso-next-textbox:#Rectangle 42">
              <w:txbxContent>
                <w:p w:rsidR="00F359E3" w:rsidRPr="001F2694" w:rsidRDefault="00F359E3" w:rsidP="001F2694">
                  <w:pPr>
                    <w:jc w:val="center"/>
                    <w:rPr>
                      <w:b/>
                      <w:szCs w:val="24"/>
                    </w:rPr>
                  </w:pPr>
                  <w:r w:rsidRPr="000D4189">
                    <w:rPr>
                      <w:b/>
                      <w:szCs w:val="24"/>
                    </w:rPr>
                    <w:t xml:space="preserve">Keanekaragaman Hayati Genetik </w:t>
                  </w:r>
                  <w:r>
                    <w:rPr>
                      <w:b/>
                      <w:szCs w:val="24"/>
                    </w:rPr>
                    <w:t xml:space="preserve">tanaman </w:t>
                  </w:r>
                  <w:r w:rsidRPr="000D4189">
                    <w:rPr>
                      <w:b/>
                      <w:szCs w:val="24"/>
                    </w:rPr>
                    <w:t>di Indonesia Terlindungi dan Pemanfaatannya</w:t>
                  </w:r>
                  <w:r>
                    <w:rPr>
                      <w:b/>
                      <w:szCs w:val="24"/>
                    </w:rPr>
                    <w:t xml:space="preserve"> (Komersial maupun Non Komersial)</w:t>
                  </w:r>
                  <w:r w:rsidRPr="000D4189">
                    <w:rPr>
                      <w:b/>
                      <w:szCs w:val="24"/>
                    </w:rPr>
                    <w:t xml:space="preserve"> bisa </w:t>
                  </w:r>
                  <w:r>
                    <w:rPr>
                      <w:b/>
                      <w:szCs w:val="24"/>
                    </w:rPr>
                    <w:t>dirasakan oleh rakyat Indonesia</w:t>
                  </w:r>
                  <w:r w:rsidRPr="000D4189">
                    <w:rPr>
                      <w:b/>
                      <w:szCs w:val="24"/>
                    </w:rPr>
                    <w:t xml:space="preserve"> (Pasal 33</w:t>
                  </w:r>
                  <w:r>
                    <w:rPr>
                      <w:b/>
                      <w:szCs w:val="24"/>
                    </w:rPr>
                    <w:t xml:space="preserve"> ayat 3</w:t>
                  </w:r>
                  <w:r w:rsidRPr="000D4189">
                    <w:rPr>
                      <w:b/>
                      <w:szCs w:val="24"/>
                    </w:rPr>
                    <w:t>)</w:t>
                  </w:r>
                </w:p>
              </w:txbxContent>
            </v:textbox>
          </v:rect>
        </w:pict>
      </w:r>
      <w:r w:rsidR="00DE6E96" w:rsidRPr="000F6758">
        <w:rPr>
          <w:rFonts w:ascii="Times New Roman" w:hAnsi="Times New Roman" w:cs="Times New Roman"/>
          <w:b/>
          <w:sz w:val="24"/>
          <w:szCs w:val="24"/>
        </w:rPr>
        <w:tab/>
      </w:r>
    </w:p>
    <w:p w:rsidR="00024733" w:rsidRDefault="00024733" w:rsidP="004C490E">
      <w:pPr>
        <w:tabs>
          <w:tab w:val="left" w:pos="2055"/>
        </w:tabs>
        <w:spacing w:line="480" w:lineRule="auto"/>
        <w:jc w:val="both"/>
        <w:rPr>
          <w:rFonts w:ascii="Times New Roman" w:hAnsi="Times New Roman" w:cs="Times New Roman"/>
          <w:b/>
          <w:sz w:val="24"/>
          <w:szCs w:val="24"/>
        </w:rPr>
      </w:pPr>
    </w:p>
    <w:p w:rsidR="00A403C0" w:rsidRDefault="00A403C0" w:rsidP="004C490E">
      <w:pPr>
        <w:tabs>
          <w:tab w:val="left" w:pos="2055"/>
        </w:tabs>
        <w:spacing w:line="480" w:lineRule="auto"/>
        <w:jc w:val="both"/>
        <w:rPr>
          <w:rFonts w:ascii="Times New Roman" w:hAnsi="Times New Roman" w:cs="Times New Roman"/>
          <w:b/>
          <w:sz w:val="24"/>
          <w:szCs w:val="24"/>
        </w:rPr>
      </w:pPr>
    </w:p>
    <w:p w:rsidR="001F6FE4" w:rsidRPr="000F6758" w:rsidRDefault="001F6FE4" w:rsidP="004C490E">
      <w:pPr>
        <w:tabs>
          <w:tab w:val="left" w:pos="2055"/>
        </w:tabs>
        <w:spacing w:line="480" w:lineRule="auto"/>
        <w:jc w:val="both"/>
        <w:rPr>
          <w:rFonts w:ascii="Times New Roman" w:hAnsi="Times New Roman" w:cs="Times New Roman"/>
          <w:b/>
          <w:sz w:val="24"/>
          <w:szCs w:val="24"/>
        </w:rPr>
      </w:pPr>
    </w:p>
    <w:p w:rsidR="00DE6E96" w:rsidRPr="000F6758" w:rsidRDefault="00DE6E96" w:rsidP="00E97AF0">
      <w:pPr>
        <w:pStyle w:val="Heading2"/>
        <w:numPr>
          <w:ilvl w:val="0"/>
          <w:numId w:val="17"/>
        </w:numPr>
        <w:tabs>
          <w:tab w:val="left" w:pos="567"/>
        </w:tabs>
        <w:spacing w:before="0" w:after="200" w:line="480" w:lineRule="auto"/>
        <w:ind w:left="567" w:hanging="567"/>
        <w:jc w:val="both"/>
        <w:rPr>
          <w:rFonts w:ascii="Times New Roman" w:hAnsi="Times New Roman" w:cs="Times New Roman"/>
          <w:color w:val="auto"/>
          <w:sz w:val="24"/>
          <w:szCs w:val="24"/>
        </w:rPr>
      </w:pPr>
      <w:bookmarkStart w:id="54" w:name="_Toc437027554"/>
      <w:bookmarkStart w:id="55" w:name="_Toc444950918"/>
      <w:bookmarkStart w:id="56" w:name="_Toc445492547"/>
      <w:bookmarkStart w:id="57" w:name="_Toc445664604"/>
      <w:r w:rsidRPr="000F6758">
        <w:rPr>
          <w:rFonts w:ascii="Times New Roman" w:hAnsi="Times New Roman" w:cs="Times New Roman"/>
          <w:color w:val="auto"/>
          <w:sz w:val="24"/>
          <w:szCs w:val="24"/>
        </w:rPr>
        <w:lastRenderedPageBreak/>
        <w:t>Metode penelitian dan Teknik Pengumpulan Data</w:t>
      </w:r>
      <w:bookmarkEnd w:id="54"/>
      <w:bookmarkEnd w:id="55"/>
      <w:bookmarkEnd w:id="56"/>
      <w:bookmarkEnd w:id="57"/>
    </w:p>
    <w:p w:rsidR="00DE6E96" w:rsidRPr="003C4115" w:rsidRDefault="00DE6E96" w:rsidP="00E97AF0">
      <w:pPr>
        <w:pStyle w:val="Heading3"/>
        <w:numPr>
          <w:ilvl w:val="0"/>
          <w:numId w:val="11"/>
        </w:numPr>
        <w:spacing w:before="0" w:line="480" w:lineRule="auto"/>
        <w:ind w:left="568" w:hanging="284"/>
        <w:jc w:val="both"/>
        <w:rPr>
          <w:rFonts w:ascii="Times New Roman" w:hAnsi="Times New Roman" w:cs="Times New Roman"/>
          <w:color w:val="auto"/>
        </w:rPr>
      </w:pPr>
      <w:bookmarkStart w:id="58" w:name="_Toc437027555"/>
      <w:bookmarkStart w:id="59" w:name="_Toc444950919"/>
      <w:bookmarkStart w:id="60" w:name="_Toc445492548"/>
      <w:bookmarkStart w:id="61" w:name="_Toc445664605"/>
      <w:r w:rsidRPr="003C4115">
        <w:rPr>
          <w:rFonts w:ascii="Times New Roman" w:hAnsi="Times New Roman" w:cs="Times New Roman"/>
          <w:color w:val="auto"/>
        </w:rPr>
        <w:t>Tingkat Analisis</w:t>
      </w:r>
      <w:bookmarkEnd w:id="58"/>
      <w:bookmarkEnd w:id="59"/>
      <w:bookmarkEnd w:id="60"/>
      <w:bookmarkEnd w:id="61"/>
    </w:p>
    <w:p w:rsidR="000F6758" w:rsidRPr="000F6758" w:rsidRDefault="00DE6E96" w:rsidP="003C4115">
      <w:pPr>
        <w:spacing w:line="480" w:lineRule="auto"/>
        <w:ind w:left="851"/>
        <w:jc w:val="both"/>
        <w:rPr>
          <w:rFonts w:ascii="Times New Roman" w:eastAsia="Times New Roman" w:hAnsi="Times New Roman" w:cs="Times New Roman"/>
          <w:sz w:val="24"/>
          <w:szCs w:val="24"/>
        </w:rPr>
      </w:pPr>
      <w:r w:rsidRPr="000F6758">
        <w:rPr>
          <w:rFonts w:ascii="Times New Roman" w:eastAsia="Times New Roman" w:hAnsi="Times New Roman" w:cs="Times New Roman"/>
          <w:sz w:val="24"/>
          <w:szCs w:val="24"/>
        </w:rPr>
        <w:t>Penggunaan Tingkat Analisis di sini adalah:</w:t>
      </w:r>
    </w:p>
    <w:p w:rsidR="00F9662D" w:rsidRPr="000F6758" w:rsidRDefault="00D77744" w:rsidP="003C4115">
      <w:pPr>
        <w:spacing w:line="480" w:lineRule="auto"/>
        <w:ind w:left="567" w:firstLine="284"/>
        <w:jc w:val="both"/>
        <w:rPr>
          <w:rFonts w:ascii="Times New Roman" w:eastAsia="Times New Roman" w:hAnsi="Times New Roman" w:cs="Times New Roman"/>
          <w:sz w:val="24"/>
          <w:szCs w:val="24"/>
        </w:rPr>
      </w:pPr>
      <w:proofErr w:type="gramStart"/>
      <w:r w:rsidRPr="000F6758">
        <w:rPr>
          <w:rFonts w:ascii="Times New Roman" w:eastAsia="Times New Roman" w:hAnsi="Times New Roman" w:cs="Times New Roman"/>
          <w:sz w:val="24"/>
          <w:szCs w:val="24"/>
        </w:rPr>
        <w:t xml:space="preserve">Analisa </w:t>
      </w:r>
      <w:r w:rsidR="00E61543">
        <w:rPr>
          <w:rFonts w:ascii="Times New Roman" w:eastAsia="Times New Roman" w:hAnsi="Times New Roman" w:cs="Times New Roman"/>
          <w:sz w:val="24"/>
          <w:szCs w:val="24"/>
        </w:rPr>
        <w:t>induksionis</w:t>
      </w:r>
      <w:r w:rsidRPr="000F6758">
        <w:rPr>
          <w:rFonts w:ascii="Times New Roman" w:eastAsia="Times New Roman" w:hAnsi="Times New Roman" w:cs="Times New Roman"/>
          <w:sz w:val="24"/>
          <w:szCs w:val="24"/>
        </w:rPr>
        <w:t xml:space="preserve">, yang unit analisanya pada tingkatan yang lebih </w:t>
      </w:r>
      <w:r w:rsidRPr="000F6758">
        <w:rPr>
          <w:rFonts w:ascii="Times New Roman" w:eastAsia="Times New Roman" w:hAnsi="Times New Roman" w:cs="Times New Roman"/>
          <w:sz w:val="24"/>
          <w:szCs w:val="24"/>
          <w:lang w:val="id-ID"/>
        </w:rPr>
        <w:t>rendah</w:t>
      </w:r>
      <w:r w:rsidRPr="000F6758">
        <w:rPr>
          <w:rFonts w:ascii="Times New Roman" w:eastAsia="Times New Roman" w:hAnsi="Times New Roman" w:cs="Times New Roman"/>
          <w:sz w:val="24"/>
          <w:szCs w:val="24"/>
        </w:rPr>
        <w:t>.</w:t>
      </w:r>
      <w:proofErr w:type="gramEnd"/>
      <w:r w:rsidRPr="000F6758">
        <w:rPr>
          <w:rFonts w:ascii="Times New Roman" w:eastAsia="Times New Roman" w:hAnsi="Times New Roman" w:cs="Times New Roman"/>
          <w:sz w:val="24"/>
          <w:szCs w:val="24"/>
          <w:lang w:val="id-ID"/>
        </w:rPr>
        <w:t xml:space="preserve"> Dimana </w:t>
      </w:r>
      <w:r w:rsidR="0004481F">
        <w:rPr>
          <w:rFonts w:ascii="Times New Roman" w:eastAsia="Times New Roman" w:hAnsi="Times New Roman" w:cs="Times New Roman"/>
          <w:sz w:val="24"/>
          <w:szCs w:val="24"/>
        </w:rPr>
        <w:t>Unep</w:t>
      </w:r>
      <w:r w:rsidRPr="000F6758">
        <w:rPr>
          <w:rFonts w:ascii="Times New Roman" w:eastAsia="Times New Roman" w:hAnsi="Times New Roman" w:cs="Times New Roman"/>
          <w:sz w:val="24"/>
          <w:szCs w:val="24"/>
          <w:lang w:val="id-ID"/>
        </w:rPr>
        <w:t xml:space="preserve"> merupakan tingkat analisa </w:t>
      </w:r>
      <w:r w:rsidRPr="000F6758">
        <w:rPr>
          <w:rFonts w:ascii="Times New Roman" w:eastAsia="Times New Roman" w:hAnsi="Times New Roman" w:cs="Times New Roman"/>
          <w:sz w:val="24"/>
          <w:szCs w:val="24"/>
        </w:rPr>
        <w:t>sistem regional dan global</w:t>
      </w:r>
      <w:r w:rsidRPr="000F6758">
        <w:rPr>
          <w:rFonts w:ascii="Times New Roman" w:eastAsia="Times New Roman" w:hAnsi="Times New Roman" w:cs="Times New Roman"/>
          <w:sz w:val="24"/>
          <w:szCs w:val="24"/>
          <w:lang w:val="id-ID"/>
        </w:rPr>
        <w:t xml:space="preserve"> sebagai unit eksplanasi dan Indonesia merupakan tingkat analisa negara-bangsa sebagai unit analisa.</w:t>
      </w:r>
    </w:p>
    <w:p w:rsidR="00DE6E96" w:rsidRPr="008E2EBD" w:rsidRDefault="00DE6E96" w:rsidP="00E97AF0">
      <w:pPr>
        <w:pStyle w:val="Heading3"/>
        <w:numPr>
          <w:ilvl w:val="0"/>
          <w:numId w:val="11"/>
        </w:numPr>
        <w:spacing w:before="0" w:line="480" w:lineRule="auto"/>
        <w:ind w:left="568" w:hanging="284"/>
        <w:jc w:val="both"/>
        <w:rPr>
          <w:rFonts w:ascii="Times New Roman" w:hAnsi="Times New Roman" w:cs="Times New Roman"/>
          <w:color w:val="auto"/>
        </w:rPr>
      </w:pPr>
      <w:bookmarkStart w:id="62" w:name="_Toc437027556"/>
      <w:bookmarkStart w:id="63" w:name="_Toc444950920"/>
      <w:bookmarkStart w:id="64" w:name="_Toc445492549"/>
      <w:bookmarkStart w:id="65" w:name="_Toc445664606"/>
      <w:r w:rsidRPr="008E2EBD">
        <w:rPr>
          <w:rFonts w:ascii="Times New Roman" w:hAnsi="Times New Roman" w:cs="Times New Roman"/>
          <w:color w:val="auto"/>
        </w:rPr>
        <w:t>Metode penelitian</w:t>
      </w:r>
      <w:bookmarkEnd w:id="62"/>
      <w:bookmarkEnd w:id="63"/>
      <w:bookmarkEnd w:id="64"/>
      <w:bookmarkEnd w:id="65"/>
    </w:p>
    <w:p w:rsidR="00654E5E" w:rsidRDefault="00DE6E96" w:rsidP="00654E5E">
      <w:pPr>
        <w:spacing w:line="480" w:lineRule="auto"/>
        <w:ind w:left="567" w:firstLine="284"/>
        <w:jc w:val="both"/>
        <w:rPr>
          <w:rFonts w:ascii="Times New Roman" w:hAnsi="Times New Roman" w:cs="Times New Roman"/>
          <w:b/>
          <w:sz w:val="24"/>
          <w:szCs w:val="24"/>
        </w:rPr>
      </w:pPr>
      <w:r w:rsidRPr="000F6758">
        <w:rPr>
          <w:rFonts w:ascii="Times New Roman" w:hAnsi="Times New Roman" w:cs="Times New Roman"/>
          <w:sz w:val="24"/>
          <w:szCs w:val="24"/>
        </w:rPr>
        <w:t>Dalam penelitian ini, penulis menggunakan metode penelitian sebagai berikut:</w:t>
      </w:r>
    </w:p>
    <w:p w:rsidR="00DE6E96" w:rsidRPr="00654E5E" w:rsidRDefault="00DE6E96" w:rsidP="00654E5E">
      <w:pPr>
        <w:spacing w:line="480" w:lineRule="auto"/>
        <w:ind w:left="567" w:firstLine="284"/>
        <w:jc w:val="both"/>
        <w:rPr>
          <w:rFonts w:ascii="Times New Roman" w:hAnsi="Times New Roman" w:cs="Times New Roman"/>
          <w:b/>
          <w:sz w:val="24"/>
          <w:szCs w:val="24"/>
        </w:rPr>
      </w:pPr>
      <w:r w:rsidRPr="00654E5E">
        <w:rPr>
          <w:rFonts w:ascii="Times New Roman" w:hAnsi="Times New Roman" w:cs="Times New Roman"/>
          <w:i/>
          <w:sz w:val="24"/>
          <w:szCs w:val="24"/>
        </w:rPr>
        <w:t>Metode Deskriptif</w:t>
      </w:r>
      <w:r w:rsidRPr="00654E5E">
        <w:rPr>
          <w:rFonts w:ascii="Times New Roman" w:hAnsi="Times New Roman" w:cs="Times New Roman"/>
          <w:sz w:val="24"/>
          <w:szCs w:val="24"/>
        </w:rPr>
        <w:t xml:space="preserve">, yaitu suatu metode penelitian yang berusaha mengumpulkan, menyusun, dan menginterpretasikan data yang ada dengan tujuan untuk mendeskripsikan atau menjelaskan peristiwa dan kejadian yang ada pada masa sekarang secara sistematis, faktual, dan akurat mengenai fakta-fakta dan sifat-sifat populasi tertentu. </w:t>
      </w:r>
      <w:proofErr w:type="gramStart"/>
      <w:r w:rsidRPr="00654E5E">
        <w:rPr>
          <w:rFonts w:ascii="Times New Roman" w:hAnsi="Times New Roman" w:cs="Times New Roman"/>
          <w:sz w:val="24"/>
          <w:szCs w:val="24"/>
        </w:rPr>
        <w:t>Penelitian ini terbatas pada usaha mengungkapkan suatu masalah atau keadaan atau peristiwa sebagaimana adanya sehingga bersifat sekedar mengungkapkan fakta (</w:t>
      </w:r>
      <w:r w:rsidRPr="00654E5E">
        <w:rPr>
          <w:rFonts w:ascii="Times New Roman" w:hAnsi="Times New Roman" w:cs="Times New Roman"/>
          <w:i/>
          <w:sz w:val="24"/>
          <w:szCs w:val="24"/>
        </w:rPr>
        <w:t>Fact Finding</w:t>
      </w:r>
      <w:r w:rsidRPr="00654E5E">
        <w:rPr>
          <w:rFonts w:ascii="Times New Roman" w:hAnsi="Times New Roman" w:cs="Times New Roman"/>
          <w:sz w:val="24"/>
          <w:szCs w:val="24"/>
        </w:rPr>
        <w:t>), yang kemudian diajukan dengan menganalisa data atau fenomena tersebut untuk mencari solusi dalam kaitan-kaitannya dengan strategi baru.</w:t>
      </w:r>
      <w:proofErr w:type="gramEnd"/>
      <w:r w:rsidRPr="00654E5E">
        <w:rPr>
          <w:rFonts w:ascii="Times New Roman" w:hAnsi="Times New Roman" w:cs="Times New Roman"/>
          <w:sz w:val="24"/>
          <w:szCs w:val="24"/>
        </w:rPr>
        <w:t xml:space="preserve"> Dengan metode deskriptif ini, peneliti ingin mencari tahu sejauh mana perkembangan </w:t>
      </w:r>
      <w:r w:rsidR="00B32FB5" w:rsidRPr="00654E5E">
        <w:rPr>
          <w:rFonts w:ascii="Times New Roman" w:hAnsi="Times New Roman" w:cs="Times New Roman"/>
          <w:sz w:val="24"/>
          <w:szCs w:val="24"/>
        </w:rPr>
        <w:t xml:space="preserve">upaya yang dilakukan oleh Indonesia pasca meratifikasi protocol Nagoya sehingga masalah </w:t>
      </w:r>
      <w:r w:rsidR="00B32FB5" w:rsidRPr="00654E5E">
        <w:rPr>
          <w:rFonts w:ascii="Times New Roman" w:hAnsi="Times New Roman" w:cs="Times New Roman"/>
          <w:i/>
          <w:sz w:val="24"/>
          <w:szCs w:val="24"/>
        </w:rPr>
        <w:t>biopiracy</w:t>
      </w:r>
      <w:r w:rsidR="00B32FB5" w:rsidRPr="00654E5E">
        <w:rPr>
          <w:rFonts w:ascii="Times New Roman" w:hAnsi="Times New Roman" w:cs="Times New Roman"/>
          <w:sz w:val="24"/>
          <w:szCs w:val="24"/>
        </w:rPr>
        <w:t xml:space="preserve"> di Indonesia semakin minim </w:t>
      </w:r>
      <w:r w:rsidR="00B32FB5" w:rsidRPr="00654E5E">
        <w:rPr>
          <w:rFonts w:ascii="Times New Roman" w:hAnsi="Times New Roman" w:cs="Times New Roman"/>
          <w:sz w:val="24"/>
          <w:szCs w:val="24"/>
        </w:rPr>
        <w:lastRenderedPageBreak/>
        <w:t>serta perlindungan dan pemanfaatan sumber daya genetic bisa dinikmati oleh masyarakat Indonesia secara maksimal sesuai dengan pasal 33 UU RI.</w:t>
      </w:r>
    </w:p>
    <w:p w:rsidR="00DE6E96" w:rsidRPr="008E2EBD" w:rsidRDefault="00DE6E96" w:rsidP="00E97AF0">
      <w:pPr>
        <w:pStyle w:val="Heading3"/>
        <w:numPr>
          <w:ilvl w:val="0"/>
          <w:numId w:val="11"/>
        </w:numPr>
        <w:spacing w:before="0" w:line="480" w:lineRule="auto"/>
        <w:ind w:left="567" w:hanging="283"/>
        <w:jc w:val="both"/>
        <w:rPr>
          <w:rFonts w:ascii="Times New Roman" w:hAnsi="Times New Roman" w:cs="Times New Roman"/>
          <w:color w:val="auto"/>
          <w:lang w:eastAsia="zh-CN"/>
        </w:rPr>
      </w:pPr>
      <w:bookmarkStart w:id="66" w:name="_Toc437027557"/>
      <w:bookmarkStart w:id="67" w:name="_Toc444950921"/>
      <w:bookmarkStart w:id="68" w:name="_Toc445492550"/>
      <w:bookmarkStart w:id="69" w:name="_Toc445664607"/>
      <w:r w:rsidRPr="008E2EBD">
        <w:rPr>
          <w:rFonts w:ascii="Times New Roman" w:hAnsi="Times New Roman" w:cs="Times New Roman"/>
          <w:color w:val="auto"/>
          <w:lang w:eastAsia="zh-CN"/>
        </w:rPr>
        <w:t>Teknik Pengumpulan Data</w:t>
      </w:r>
      <w:bookmarkEnd w:id="66"/>
      <w:bookmarkEnd w:id="67"/>
      <w:bookmarkEnd w:id="68"/>
      <w:bookmarkEnd w:id="69"/>
      <w:r w:rsidRPr="008E2EBD">
        <w:rPr>
          <w:rFonts w:ascii="Times New Roman" w:hAnsi="Times New Roman" w:cs="Times New Roman"/>
          <w:color w:val="auto"/>
          <w:lang w:eastAsia="zh-CN"/>
        </w:rPr>
        <w:t xml:space="preserve"> </w:t>
      </w:r>
    </w:p>
    <w:p w:rsidR="002616E5" w:rsidRPr="000F6758" w:rsidRDefault="00DE6E96" w:rsidP="00654E5E">
      <w:pPr>
        <w:spacing w:line="480" w:lineRule="auto"/>
        <w:ind w:left="567" w:firstLine="283"/>
        <w:jc w:val="both"/>
        <w:rPr>
          <w:rFonts w:ascii="Times New Roman" w:hAnsi="Times New Roman" w:cs="Times New Roman"/>
          <w:sz w:val="24"/>
          <w:szCs w:val="24"/>
        </w:rPr>
      </w:pPr>
      <w:r w:rsidRPr="000F6758">
        <w:rPr>
          <w:rFonts w:ascii="Times New Roman" w:hAnsi="Times New Roman" w:cs="Times New Roman"/>
          <w:sz w:val="24"/>
          <w:szCs w:val="24"/>
          <w:lang w:val="id-ID"/>
        </w:rPr>
        <w:t xml:space="preserve">Dalam penelitian ini, teknik pengumpulan data yang digunakan adalah </w:t>
      </w:r>
      <w:r w:rsidRPr="000F6758">
        <w:rPr>
          <w:rFonts w:ascii="Times New Roman" w:hAnsi="Times New Roman" w:cs="Times New Roman"/>
          <w:i/>
          <w:iCs/>
          <w:sz w:val="24"/>
          <w:szCs w:val="24"/>
          <w:lang w:val="id-ID"/>
        </w:rPr>
        <w:t xml:space="preserve">Library Research </w:t>
      </w:r>
      <w:r w:rsidRPr="000F6758">
        <w:rPr>
          <w:rFonts w:ascii="Times New Roman" w:hAnsi="Times New Roman" w:cs="Times New Roman"/>
          <w:sz w:val="24"/>
          <w:szCs w:val="24"/>
          <w:lang w:val="id-ID"/>
        </w:rPr>
        <w:t xml:space="preserve">(Studi Kepustakaan). Bahan-bahan kepustakaan yang sesuai dengan permasalahan yang diangkat pada penelitian ini dan meneliti langsung ke lapangan. Penelaahan data tersebut didapat juga dari buku teks, jurnal ilmiah, dokumen, laporan lembaga pemerintah dan non-pemerintah, maupun dari website/internet yang membahas </w:t>
      </w:r>
      <w:r w:rsidR="00B32FB5" w:rsidRPr="000F6758">
        <w:rPr>
          <w:rFonts w:ascii="Times New Roman" w:hAnsi="Times New Roman" w:cs="Times New Roman"/>
          <w:sz w:val="24"/>
          <w:szCs w:val="24"/>
        </w:rPr>
        <w:t xml:space="preserve">upaya perlindungan serta pemanfaatan sumber daya genetic Indonesia melalui protocol Nagoya (penerapan </w:t>
      </w:r>
      <w:r w:rsidR="00B32FB5" w:rsidRPr="000F6758">
        <w:rPr>
          <w:rFonts w:ascii="Times New Roman" w:hAnsi="Times New Roman" w:cs="Times New Roman"/>
          <w:i/>
          <w:sz w:val="24"/>
          <w:szCs w:val="24"/>
        </w:rPr>
        <w:t>Access and Benefit Sharing).</w:t>
      </w:r>
      <w:r w:rsidR="00B32FB5" w:rsidRPr="000F6758">
        <w:rPr>
          <w:rFonts w:ascii="Times New Roman" w:hAnsi="Times New Roman" w:cs="Times New Roman"/>
          <w:sz w:val="24"/>
          <w:szCs w:val="24"/>
        </w:rPr>
        <w:t xml:space="preserve"> Serta teknik wawancara yang akan dilakukan kepada pihak-pihak terkait untuk memperdalam informasi serta penjelasan mengenai penerapan protocol Nagoya di Indonesia serta sampai sejauh mana upaya yang dilakukan oleh pemerintah Indonesia dalam rangka melakukan perlindungan serta pemanfaatan sumber daya genetiknya pasca meratifikasi protocol Nagoya.</w:t>
      </w:r>
    </w:p>
    <w:p w:rsidR="00DE6E96" w:rsidRPr="000F6758" w:rsidRDefault="00DE6E96" w:rsidP="00E97AF0">
      <w:pPr>
        <w:pStyle w:val="Heading2"/>
        <w:numPr>
          <w:ilvl w:val="0"/>
          <w:numId w:val="7"/>
        </w:numPr>
        <w:spacing w:before="0" w:after="200" w:line="480" w:lineRule="auto"/>
        <w:ind w:left="567" w:hanging="567"/>
        <w:jc w:val="both"/>
        <w:rPr>
          <w:rFonts w:ascii="Times New Roman" w:hAnsi="Times New Roman" w:cs="Times New Roman"/>
          <w:color w:val="auto"/>
          <w:sz w:val="24"/>
          <w:szCs w:val="24"/>
          <w:lang w:eastAsia="zh-CN"/>
        </w:rPr>
      </w:pPr>
      <w:bookmarkStart w:id="70" w:name="_Toc437027558"/>
      <w:bookmarkStart w:id="71" w:name="_Toc444950922"/>
      <w:bookmarkStart w:id="72" w:name="_Toc445492551"/>
      <w:bookmarkStart w:id="73" w:name="_Toc445664608"/>
      <w:r w:rsidRPr="000F6758">
        <w:rPr>
          <w:rFonts w:ascii="Times New Roman" w:hAnsi="Times New Roman" w:cs="Times New Roman"/>
          <w:color w:val="auto"/>
          <w:sz w:val="24"/>
          <w:szCs w:val="24"/>
          <w:lang w:eastAsia="zh-CN"/>
        </w:rPr>
        <w:t>Lokasi dan Lamanya Penelitian</w:t>
      </w:r>
      <w:bookmarkEnd w:id="70"/>
      <w:bookmarkEnd w:id="71"/>
      <w:bookmarkEnd w:id="72"/>
      <w:bookmarkEnd w:id="73"/>
      <w:r w:rsidRPr="000F6758">
        <w:rPr>
          <w:rFonts w:ascii="Times New Roman" w:hAnsi="Times New Roman" w:cs="Times New Roman"/>
          <w:color w:val="auto"/>
          <w:sz w:val="24"/>
          <w:szCs w:val="24"/>
          <w:lang w:eastAsia="zh-CN"/>
        </w:rPr>
        <w:t xml:space="preserve"> </w:t>
      </w:r>
    </w:p>
    <w:p w:rsidR="00DE6E96" w:rsidRPr="008E2EBD" w:rsidRDefault="00DE6E96" w:rsidP="00E97AF0">
      <w:pPr>
        <w:pStyle w:val="Heading3"/>
        <w:numPr>
          <w:ilvl w:val="0"/>
          <w:numId w:val="12"/>
        </w:numPr>
        <w:spacing w:line="480" w:lineRule="auto"/>
        <w:ind w:left="567" w:hanging="283"/>
        <w:jc w:val="both"/>
        <w:rPr>
          <w:rFonts w:ascii="Times New Roman" w:hAnsi="Times New Roman" w:cs="Times New Roman"/>
          <w:color w:val="auto"/>
        </w:rPr>
      </w:pPr>
      <w:bookmarkStart w:id="74" w:name="_Toc437027559"/>
      <w:bookmarkStart w:id="75" w:name="_Toc444950923"/>
      <w:bookmarkStart w:id="76" w:name="_Toc445492552"/>
      <w:bookmarkStart w:id="77" w:name="_Toc445664609"/>
      <w:r w:rsidRPr="008E2EBD">
        <w:rPr>
          <w:rFonts w:ascii="Times New Roman" w:hAnsi="Times New Roman" w:cs="Times New Roman"/>
          <w:color w:val="auto"/>
        </w:rPr>
        <w:t>Lokasi Penelitian</w:t>
      </w:r>
      <w:bookmarkEnd w:id="74"/>
      <w:bookmarkEnd w:id="75"/>
      <w:bookmarkEnd w:id="76"/>
      <w:bookmarkEnd w:id="77"/>
      <w:r w:rsidRPr="008E2EBD">
        <w:rPr>
          <w:rFonts w:ascii="Times New Roman" w:hAnsi="Times New Roman" w:cs="Times New Roman"/>
          <w:color w:val="auto"/>
        </w:rPr>
        <w:t xml:space="preserve"> </w:t>
      </w:r>
    </w:p>
    <w:p w:rsidR="00DE6E96" w:rsidRPr="000F6758" w:rsidRDefault="00DE6E96" w:rsidP="008E2EBD">
      <w:pPr>
        <w:spacing w:line="480" w:lineRule="auto"/>
        <w:ind w:left="567" w:firstLine="284"/>
        <w:jc w:val="both"/>
        <w:rPr>
          <w:rFonts w:ascii="Times New Roman" w:hAnsi="Times New Roman" w:cs="Times New Roman"/>
          <w:sz w:val="24"/>
          <w:szCs w:val="24"/>
        </w:rPr>
      </w:pPr>
      <w:r w:rsidRPr="000F6758">
        <w:rPr>
          <w:rFonts w:ascii="Times New Roman" w:hAnsi="Times New Roman" w:cs="Times New Roman"/>
          <w:sz w:val="24"/>
          <w:szCs w:val="24"/>
        </w:rPr>
        <w:t xml:space="preserve">Adapun lokasi lembaga-lembaga yang peneliti tuju untuk penelitian ini </w:t>
      </w:r>
      <w:proofErr w:type="gramStart"/>
      <w:r w:rsidRPr="000F6758">
        <w:rPr>
          <w:rFonts w:ascii="Times New Roman" w:hAnsi="Times New Roman" w:cs="Times New Roman"/>
          <w:sz w:val="24"/>
          <w:szCs w:val="24"/>
        </w:rPr>
        <w:t>adalah :</w:t>
      </w:r>
      <w:proofErr w:type="gramEnd"/>
    </w:p>
    <w:p w:rsidR="0023250F" w:rsidRPr="0023250F" w:rsidRDefault="0023250F" w:rsidP="00E97AF0">
      <w:pPr>
        <w:pStyle w:val="ListParagraph"/>
        <w:numPr>
          <w:ilvl w:val="0"/>
          <w:numId w:val="13"/>
        </w:numPr>
        <w:spacing w:after="0" w:line="240" w:lineRule="auto"/>
        <w:rPr>
          <w:rFonts w:ascii="Times New Roman" w:hAnsi="Times New Roman" w:cs="Times New Roman"/>
          <w:sz w:val="24"/>
          <w:szCs w:val="24"/>
        </w:rPr>
      </w:pPr>
      <w:r w:rsidRPr="0023250F">
        <w:rPr>
          <w:rFonts w:ascii="Times New Roman" w:hAnsi="Times New Roman" w:cs="Times New Roman"/>
          <w:sz w:val="24"/>
          <w:szCs w:val="24"/>
        </w:rPr>
        <w:t xml:space="preserve">Secretariat of the Convention on Biological Diversity </w:t>
      </w:r>
    </w:p>
    <w:p w:rsidR="0023250F" w:rsidRPr="0023250F" w:rsidRDefault="0023250F" w:rsidP="008A27AA">
      <w:pPr>
        <w:pStyle w:val="ListParagraph"/>
        <w:spacing w:after="0" w:line="240" w:lineRule="auto"/>
        <w:rPr>
          <w:rFonts w:ascii="Times New Roman" w:hAnsi="Times New Roman" w:cs="Times New Roman"/>
          <w:sz w:val="24"/>
          <w:szCs w:val="24"/>
        </w:rPr>
      </w:pPr>
      <w:r w:rsidRPr="0023250F">
        <w:rPr>
          <w:rFonts w:ascii="Times New Roman" w:hAnsi="Times New Roman" w:cs="Times New Roman"/>
          <w:sz w:val="24"/>
          <w:szCs w:val="24"/>
        </w:rPr>
        <w:t xml:space="preserve">413, Saint Jacques Street, suite 800 </w:t>
      </w:r>
      <w:r w:rsidRPr="0023250F">
        <w:rPr>
          <w:rFonts w:ascii="Times New Roman" w:hAnsi="Times New Roman" w:cs="Times New Roman"/>
          <w:sz w:val="24"/>
          <w:szCs w:val="24"/>
        </w:rPr>
        <w:br/>
        <w:t xml:space="preserve">Montreal QC H2Y 1N9 </w:t>
      </w:r>
      <w:r w:rsidRPr="0023250F">
        <w:rPr>
          <w:rFonts w:ascii="Times New Roman" w:hAnsi="Times New Roman" w:cs="Times New Roman"/>
          <w:sz w:val="24"/>
          <w:szCs w:val="24"/>
        </w:rPr>
        <w:br/>
        <w:t xml:space="preserve">Canada </w:t>
      </w:r>
    </w:p>
    <w:tbl>
      <w:tblPr>
        <w:tblW w:w="7885" w:type="dxa"/>
        <w:tblCellSpacing w:w="0" w:type="dxa"/>
        <w:tblCellMar>
          <w:left w:w="0" w:type="dxa"/>
          <w:right w:w="0" w:type="dxa"/>
        </w:tblCellMar>
        <w:tblLook w:val="04A0"/>
      </w:tblPr>
      <w:tblGrid>
        <w:gridCol w:w="1701"/>
        <w:gridCol w:w="6184"/>
      </w:tblGrid>
      <w:tr w:rsidR="0023250F" w:rsidRPr="0023250F" w:rsidTr="0023250F">
        <w:trPr>
          <w:trHeight w:val="1461"/>
          <w:tblCellSpacing w:w="0" w:type="dxa"/>
        </w:trPr>
        <w:tc>
          <w:tcPr>
            <w:tcW w:w="1701" w:type="dxa"/>
            <w:vAlign w:val="center"/>
            <w:hideMark/>
          </w:tcPr>
          <w:p w:rsidR="0023250F" w:rsidRPr="0023250F" w:rsidRDefault="0023250F" w:rsidP="008A27AA">
            <w:pPr>
              <w:pStyle w:val="ListParagraph"/>
              <w:spacing w:line="240" w:lineRule="auto"/>
              <w:rPr>
                <w:rFonts w:ascii="Times New Roman" w:hAnsi="Times New Roman" w:cs="Times New Roman"/>
                <w:sz w:val="24"/>
                <w:szCs w:val="24"/>
              </w:rPr>
            </w:pPr>
            <w:r w:rsidRPr="0023250F">
              <w:rPr>
                <w:rFonts w:ascii="Times New Roman" w:hAnsi="Times New Roman" w:cs="Times New Roman"/>
                <w:sz w:val="24"/>
                <w:szCs w:val="24"/>
              </w:rPr>
              <w:lastRenderedPageBreak/>
              <w:t xml:space="preserve">Tel: </w:t>
            </w:r>
            <w:r w:rsidRPr="0023250F">
              <w:rPr>
                <w:rFonts w:ascii="Times New Roman" w:hAnsi="Times New Roman" w:cs="Times New Roman"/>
                <w:sz w:val="24"/>
                <w:szCs w:val="24"/>
              </w:rPr>
              <w:br/>
              <w:t xml:space="preserve">Fax: </w:t>
            </w:r>
            <w:r w:rsidRPr="0023250F">
              <w:rPr>
                <w:rFonts w:ascii="Times New Roman" w:hAnsi="Times New Roman" w:cs="Times New Roman"/>
                <w:sz w:val="24"/>
                <w:szCs w:val="24"/>
              </w:rPr>
              <w:br/>
              <w:t xml:space="preserve">E-Mail: </w:t>
            </w:r>
            <w:r w:rsidRPr="0023250F">
              <w:rPr>
                <w:rFonts w:ascii="Times New Roman" w:hAnsi="Times New Roman" w:cs="Times New Roman"/>
                <w:sz w:val="24"/>
                <w:szCs w:val="24"/>
              </w:rPr>
              <w:br/>
              <w:t xml:space="preserve">Web: </w:t>
            </w:r>
          </w:p>
        </w:tc>
        <w:tc>
          <w:tcPr>
            <w:tcW w:w="0" w:type="auto"/>
            <w:vAlign w:val="center"/>
            <w:hideMark/>
          </w:tcPr>
          <w:p w:rsidR="0023250F" w:rsidRDefault="0023250F" w:rsidP="008A27AA">
            <w:pPr>
              <w:pStyle w:val="ListParagraph"/>
              <w:spacing w:line="240" w:lineRule="auto"/>
              <w:rPr>
                <w:rFonts w:ascii="Times New Roman" w:hAnsi="Times New Roman" w:cs="Times New Roman"/>
                <w:sz w:val="24"/>
                <w:szCs w:val="24"/>
              </w:rPr>
            </w:pPr>
          </w:p>
          <w:p w:rsidR="0023250F" w:rsidRPr="0023250F" w:rsidRDefault="0023250F" w:rsidP="008A27AA">
            <w:pPr>
              <w:pStyle w:val="ListParagraph"/>
              <w:spacing w:line="240" w:lineRule="auto"/>
              <w:rPr>
                <w:rFonts w:ascii="Times New Roman" w:hAnsi="Times New Roman" w:cs="Times New Roman"/>
                <w:sz w:val="24"/>
                <w:szCs w:val="24"/>
              </w:rPr>
            </w:pPr>
            <w:r w:rsidRPr="0023250F">
              <w:rPr>
                <w:rFonts w:ascii="Times New Roman" w:hAnsi="Times New Roman" w:cs="Times New Roman"/>
                <w:sz w:val="24"/>
                <w:szCs w:val="24"/>
              </w:rPr>
              <w:t xml:space="preserve">+1 514 288 2220 </w:t>
            </w:r>
            <w:r w:rsidRPr="0023250F">
              <w:rPr>
                <w:rFonts w:ascii="Times New Roman" w:hAnsi="Times New Roman" w:cs="Times New Roman"/>
                <w:sz w:val="24"/>
                <w:szCs w:val="24"/>
              </w:rPr>
              <w:br/>
              <w:t xml:space="preserve">+1 514 288 6588 </w:t>
            </w:r>
            <w:r w:rsidRPr="0023250F">
              <w:rPr>
                <w:rFonts w:ascii="Times New Roman" w:hAnsi="Times New Roman" w:cs="Times New Roman"/>
                <w:sz w:val="24"/>
                <w:szCs w:val="24"/>
              </w:rPr>
              <w:br/>
            </w:r>
            <w:hyperlink r:id="rId21" w:history="1">
              <w:r w:rsidRPr="0023250F">
                <w:rPr>
                  <w:rStyle w:val="Hyperlink"/>
                  <w:rFonts w:ascii="Times New Roman" w:hAnsi="Times New Roman" w:cs="Times New Roman"/>
                  <w:sz w:val="24"/>
                  <w:szCs w:val="24"/>
                </w:rPr>
                <w:t>secretariat@cbd.int</w:t>
              </w:r>
            </w:hyperlink>
            <w:r w:rsidRPr="0023250F">
              <w:rPr>
                <w:rFonts w:ascii="Times New Roman" w:hAnsi="Times New Roman" w:cs="Times New Roman"/>
                <w:sz w:val="24"/>
                <w:szCs w:val="24"/>
              </w:rPr>
              <w:t xml:space="preserve"> </w:t>
            </w:r>
            <w:r w:rsidRPr="0023250F">
              <w:rPr>
                <w:rFonts w:ascii="Times New Roman" w:hAnsi="Times New Roman" w:cs="Times New Roman"/>
                <w:sz w:val="24"/>
                <w:szCs w:val="24"/>
              </w:rPr>
              <w:br/>
            </w:r>
            <w:hyperlink r:id="rId22" w:history="1">
              <w:r w:rsidRPr="0023250F">
                <w:rPr>
                  <w:rStyle w:val="Hyperlink"/>
                  <w:rFonts w:ascii="Times New Roman" w:hAnsi="Times New Roman" w:cs="Times New Roman"/>
                  <w:sz w:val="24"/>
                  <w:szCs w:val="24"/>
                </w:rPr>
                <w:t>www.cbd.int/</w:t>
              </w:r>
            </w:hyperlink>
            <w:r w:rsidRPr="0023250F">
              <w:rPr>
                <w:rFonts w:ascii="Times New Roman" w:hAnsi="Times New Roman" w:cs="Times New Roman"/>
                <w:sz w:val="24"/>
                <w:szCs w:val="24"/>
              </w:rPr>
              <w:t xml:space="preserve"> </w:t>
            </w:r>
            <w:hyperlink r:id="rId23" w:history="1">
              <w:r w:rsidRPr="0023250F">
                <w:rPr>
                  <w:rStyle w:val="Hyperlink"/>
                  <w:rFonts w:ascii="Times New Roman" w:hAnsi="Times New Roman" w:cs="Times New Roman"/>
                  <w:sz w:val="24"/>
                  <w:szCs w:val="24"/>
                </w:rPr>
                <w:t>https://www.cbd.int/abs/</w:t>
              </w:r>
            </w:hyperlink>
            <w:r w:rsidRPr="0023250F">
              <w:rPr>
                <w:rFonts w:ascii="Times New Roman" w:hAnsi="Times New Roman" w:cs="Times New Roman"/>
                <w:sz w:val="24"/>
                <w:szCs w:val="24"/>
              </w:rPr>
              <w:t xml:space="preserve"> </w:t>
            </w:r>
            <w:hyperlink r:id="rId24" w:history="1">
              <w:r w:rsidRPr="00AA7ECE">
                <w:rPr>
                  <w:rStyle w:val="Hyperlink"/>
                  <w:rFonts w:ascii="Times New Roman" w:hAnsi="Times New Roman" w:cs="Times New Roman"/>
                  <w:sz w:val="24"/>
                  <w:szCs w:val="24"/>
                </w:rPr>
                <w:t>https://absch.cbd.int/</w:t>
              </w:r>
            </w:hyperlink>
            <w:r>
              <w:rPr>
                <w:rFonts w:ascii="Times New Roman" w:hAnsi="Times New Roman" w:cs="Times New Roman"/>
                <w:sz w:val="24"/>
                <w:szCs w:val="24"/>
              </w:rPr>
              <w:t xml:space="preserve"> </w:t>
            </w:r>
          </w:p>
        </w:tc>
      </w:tr>
    </w:tbl>
    <w:p w:rsidR="00DE6E96" w:rsidRPr="000F6758" w:rsidRDefault="002B0B19" w:rsidP="00E97AF0">
      <w:pPr>
        <w:pStyle w:val="ListParagraph"/>
        <w:numPr>
          <w:ilvl w:val="0"/>
          <w:numId w:val="13"/>
        </w:numPr>
        <w:spacing w:line="480" w:lineRule="auto"/>
        <w:ind w:left="714" w:right="578" w:hanging="357"/>
        <w:jc w:val="both"/>
        <w:rPr>
          <w:rStyle w:val="Hyperlink"/>
          <w:rFonts w:ascii="Times New Roman" w:hAnsi="Times New Roman" w:cs="Times New Roman"/>
          <w:color w:val="auto"/>
          <w:sz w:val="24"/>
          <w:szCs w:val="24"/>
          <w:u w:val="none"/>
        </w:rPr>
      </w:pPr>
      <w:r w:rsidRPr="000F6758">
        <w:rPr>
          <w:rStyle w:val="Hyperlink"/>
          <w:rFonts w:ascii="Times New Roman" w:hAnsi="Times New Roman" w:cs="Times New Roman"/>
          <w:color w:val="auto"/>
          <w:sz w:val="24"/>
          <w:szCs w:val="24"/>
          <w:u w:val="none"/>
        </w:rPr>
        <w:t>Kementerian Lingkungan Hidup dan Kehutanan Republik Indonesia,</w:t>
      </w:r>
    </w:p>
    <w:p w:rsidR="003603FA" w:rsidRDefault="0023250F" w:rsidP="003603FA">
      <w:pPr>
        <w:pStyle w:val="ListParagraph"/>
        <w:spacing w:after="0" w:line="480" w:lineRule="auto"/>
        <w:ind w:left="709" w:right="578"/>
        <w:jc w:val="both"/>
        <w:rPr>
          <w:rFonts w:ascii="Times New Roman" w:hAnsi="Times New Roman" w:cs="Times New Roman"/>
          <w:sz w:val="24"/>
          <w:szCs w:val="24"/>
        </w:rPr>
      </w:pPr>
      <w:r w:rsidRPr="003603FA">
        <w:rPr>
          <w:rFonts w:ascii="Times New Roman" w:hAnsi="Times New Roman" w:cs="Times New Roman"/>
          <w:sz w:val="24"/>
          <w:szCs w:val="24"/>
        </w:rPr>
        <w:t xml:space="preserve">Gedung </w:t>
      </w:r>
      <w:r w:rsidR="003603FA">
        <w:rPr>
          <w:rFonts w:ascii="Times New Roman" w:hAnsi="Times New Roman" w:cs="Times New Roman"/>
          <w:sz w:val="24"/>
          <w:szCs w:val="24"/>
        </w:rPr>
        <w:t xml:space="preserve">Manggala Wanabakti Blok I Lt.2 </w:t>
      </w:r>
    </w:p>
    <w:p w:rsidR="003603FA" w:rsidRDefault="0023250F" w:rsidP="003603FA">
      <w:pPr>
        <w:pStyle w:val="ListParagraph"/>
        <w:spacing w:after="0" w:line="480" w:lineRule="auto"/>
        <w:ind w:left="709" w:right="578"/>
        <w:jc w:val="both"/>
        <w:rPr>
          <w:rFonts w:ascii="Times New Roman" w:hAnsi="Times New Roman" w:cs="Times New Roman"/>
          <w:sz w:val="24"/>
          <w:szCs w:val="24"/>
        </w:rPr>
      </w:pPr>
      <w:r w:rsidRPr="003603FA">
        <w:rPr>
          <w:rFonts w:ascii="Times New Roman" w:hAnsi="Times New Roman" w:cs="Times New Roman"/>
          <w:sz w:val="24"/>
          <w:szCs w:val="24"/>
        </w:rPr>
        <w:t xml:space="preserve">Jl.Gatot Subroto, Senayan, Jakarta Pusat </w:t>
      </w:r>
      <w:r w:rsidR="003603FA">
        <w:rPr>
          <w:rFonts w:ascii="Times New Roman" w:hAnsi="Times New Roman" w:cs="Times New Roman"/>
          <w:sz w:val="24"/>
          <w:szCs w:val="24"/>
        </w:rPr>
        <w:t xml:space="preserve"> </w:t>
      </w:r>
    </w:p>
    <w:p w:rsidR="00EA624D" w:rsidRDefault="0023250F" w:rsidP="00EA624D">
      <w:pPr>
        <w:pStyle w:val="ListParagraph"/>
        <w:spacing w:after="0" w:line="480" w:lineRule="auto"/>
        <w:ind w:left="709" w:right="578"/>
        <w:jc w:val="both"/>
        <w:rPr>
          <w:rFonts w:ascii="Times New Roman" w:hAnsi="Times New Roman" w:cs="Times New Roman"/>
          <w:sz w:val="24"/>
          <w:szCs w:val="24"/>
        </w:rPr>
      </w:pPr>
      <w:r w:rsidRPr="003603FA">
        <w:rPr>
          <w:rFonts w:ascii="Times New Roman" w:hAnsi="Times New Roman" w:cs="Times New Roman"/>
          <w:sz w:val="24"/>
          <w:szCs w:val="24"/>
        </w:rPr>
        <w:t>+62-21-5704501-04; +62-21-5730191</w:t>
      </w:r>
    </w:p>
    <w:p w:rsidR="003603FA" w:rsidRPr="00EA624D" w:rsidRDefault="00EA624D" w:rsidP="00EA624D">
      <w:pPr>
        <w:pStyle w:val="ListParagraph"/>
        <w:spacing w:after="0" w:line="480" w:lineRule="auto"/>
        <w:ind w:left="709" w:right="578"/>
        <w:jc w:val="both"/>
        <w:rPr>
          <w:rFonts w:ascii="Times New Roman" w:hAnsi="Times New Roman" w:cs="Times New Roman"/>
          <w:sz w:val="24"/>
          <w:szCs w:val="24"/>
        </w:rPr>
      </w:pPr>
      <w:proofErr w:type="gramStart"/>
      <w:r w:rsidRPr="00EA624D">
        <w:rPr>
          <w:rFonts w:ascii="Times New Roman" w:hAnsi="Times New Roman" w:cs="Times New Roman"/>
          <w:sz w:val="24"/>
          <w:szCs w:val="24"/>
        </w:rPr>
        <w:t>Web</w:t>
      </w:r>
      <w:r>
        <w:rPr>
          <w:rFonts w:ascii="Times New Roman" w:hAnsi="Times New Roman" w:cs="Times New Roman"/>
          <w:sz w:val="24"/>
          <w:szCs w:val="24"/>
        </w:rPr>
        <w:t>site</w:t>
      </w:r>
      <w:r w:rsidRPr="00EA624D">
        <w:rPr>
          <w:rFonts w:ascii="Times New Roman" w:hAnsi="Times New Roman" w:cs="Times New Roman"/>
          <w:sz w:val="24"/>
          <w:szCs w:val="24"/>
        </w:rPr>
        <w:t xml:space="preserve"> :</w:t>
      </w:r>
      <w:proofErr w:type="gramEnd"/>
      <w:r w:rsidRPr="00EA624D">
        <w:rPr>
          <w:rFonts w:ascii="Times New Roman" w:hAnsi="Times New Roman" w:cs="Times New Roman"/>
          <w:sz w:val="24"/>
          <w:szCs w:val="24"/>
        </w:rPr>
        <w:t xml:space="preserve"> </w:t>
      </w:r>
      <w:hyperlink r:id="rId25" w:history="1">
        <w:r w:rsidR="003603FA" w:rsidRPr="00EA624D">
          <w:rPr>
            <w:rStyle w:val="Hyperlink"/>
            <w:rFonts w:ascii="Times New Roman" w:hAnsi="Times New Roman" w:cs="Times New Roman"/>
            <w:sz w:val="24"/>
            <w:szCs w:val="24"/>
          </w:rPr>
          <w:t>http://www.menlhk.go.id/</w:t>
        </w:r>
      </w:hyperlink>
    </w:p>
    <w:p w:rsidR="00EA624D" w:rsidRPr="008C3E37" w:rsidRDefault="00EA624D" w:rsidP="00E97AF0">
      <w:pPr>
        <w:pStyle w:val="ListParagraph"/>
        <w:numPr>
          <w:ilvl w:val="0"/>
          <w:numId w:val="13"/>
        </w:numPr>
        <w:spacing w:after="0" w:line="480" w:lineRule="auto"/>
        <w:ind w:right="578"/>
        <w:jc w:val="both"/>
        <w:rPr>
          <w:rFonts w:ascii="Times New Roman" w:hAnsi="Times New Roman" w:cs="Times New Roman"/>
          <w:sz w:val="24"/>
          <w:szCs w:val="24"/>
        </w:rPr>
      </w:pPr>
      <w:r w:rsidRPr="008C3E37">
        <w:rPr>
          <w:rFonts w:ascii="Times New Roman" w:hAnsi="Times New Roman" w:cs="Times New Roman"/>
          <w:sz w:val="24"/>
          <w:szCs w:val="24"/>
        </w:rPr>
        <w:t>Balai Besar Penelitian dan Pengembangan Bioteknologi dan Sumberdaya Genetik Pertanian, Kementrian Pertanian RI</w:t>
      </w:r>
    </w:p>
    <w:p w:rsidR="00EA624D" w:rsidRDefault="00EA624D" w:rsidP="00EA624D">
      <w:pPr>
        <w:pStyle w:val="ListParagraph"/>
        <w:spacing w:line="480" w:lineRule="auto"/>
        <w:ind w:left="709" w:right="576"/>
        <w:rPr>
          <w:rFonts w:ascii="Times New Roman" w:hAnsi="Times New Roman" w:cs="Times New Roman"/>
          <w:sz w:val="24"/>
          <w:szCs w:val="24"/>
        </w:rPr>
      </w:pPr>
      <w:r w:rsidRPr="00EA624D">
        <w:rPr>
          <w:rFonts w:ascii="Times New Roman" w:hAnsi="Times New Roman" w:cs="Times New Roman"/>
          <w:sz w:val="24"/>
          <w:szCs w:val="24"/>
        </w:rPr>
        <w:t>Jl. Tentara Pelajar No. 3A</w:t>
      </w:r>
      <w:proofErr w:type="gramStart"/>
      <w:r w:rsidRPr="00EA624D">
        <w:rPr>
          <w:rFonts w:ascii="Times New Roman" w:hAnsi="Times New Roman" w:cs="Times New Roman"/>
          <w:sz w:val="24"/>
          <w:szCs w:val="24"/>
        </w:rPr>
        <w:t>,</w:t>
      </w:r>
      <w:proofErr w:type="gramEnd"/>
      <w:r w:rsidRPr="00EA624D">
        <w:rPr>
          <w:rFonts w:ascii="Times New Roman" w:hAnsi="Times New Roman" w:cs="Times New Roman"/>
          <w:sz w:val="24"/>
          <w:szCs w:val="24"/>
        </w:rPr>
        <w:br/>
        <w:t>Bogor 16111</w:t>
      </w:r>
      <w:r>
        <w:rPr>
          <w:rFonts w:ascii="Times New Roman" w:hAnsi="Times New Roman" w:cs="Times New Roman"/>
          <w:sz w:val="24"/>
          <w:szCs w:val="24"/>
        </w:rPr>
        <w:t xml:space="preserve"> Telp. </w:t>
      </w:r>
      <w:proofErr w:type="gramStart"/>
      <w:r>
        <w:rPr>
          <w:rFonts w:ascii="Times New Roman" w:hAnsi="Times New Roman" w:cs="Times New Roman"/>
          <w:sz w:val="24"/>
          <w:szCs w:val="24"/>
        </w:rPr>
        <w:t xml:space="preserve">0251-8337975, </w:t>
      </w:r>
      <w:r w:rsidRPr="00EA624D">
        <w:rPr>
          <w:rFonts w:ascii="Times New Roman" w:hAnsi="Times New Roman" w:cs="Times New Roman"/>
          <w:sz w:val="24"/>
          <w:szCs w:val="24"/>
        </w:rPr>
        <w:t>Faks.</w:t>
      </w:r>
      <w:proofErr w:type="gramEnd"/>
      <w:r w:rsidRPr="00EA624D">
        <w:rPr>
          <w:rFonts w:ascii="Times New Roman" w:hAnsi="Times New Roman" w:cs="Times New Roman"/>
          <w:sz w:val="24"/>
          <w:szCs w:val="24"/>
        </w:rPr>
        <w:t xml:space="preserve"> 0251-8338820</w:t>
      </w:r>
      <w:r w:rsidRPr="00EA624D">
        <w:rPr>
          <w:rFonts w:ascii="Times New Roman" w:hAnsi="Times New Roman" w:cs="Times New Roman"/>
          <w:sz w:val="24"/>
          <w:szCs w:val="24"/>
        </w:rPr>
        <w:br/>
        <w:t xml:space="preserve">Email: </w:t>
      </w:r>
      <w:hyperlink r:id="rId26" w:history="1">
        <w:r w:rsidRPr="00AA7ECE">
          <w:rPr>
            <w:rStyle w:val="Hyperlink"/>
            <w:rFonts w:ascii="Times New Roman" w:hAnsi="Times New Roman" w:cs="Times New Roman"/>
            <w:sz w:val="24"/>
            <w:szCs w:val="24"/>
          </w:rPr>
          <w:t>bb_biogen@litbang.pertanian.go.id</w:t>
        </w:r>
      </w:hyperlink>
      <w:r>
        <w:rPr>
          <w:rFonts w:ascii="Times New Roman" w:hAnsi="Times New Roman" w:cs="Times New Roman"/>
          <w:sz w:val="24"/>
          <w:szCs w:val="24"/>
        </w:rPr>
        <w:t xml:space="preserve"> ,</w:t>
      </w:r>
    </w:p>
    <w:p w:rsidR="00EA624D" w:rsidRPr="00EA624D" w:rsidRDefault="00EA624D" w:rsidP="00EA624D">
      <w:pPr>
        <w:pStyle w:val="ListParagraph"/>
        <w:spacing w:line="480" w:lineRule="auto"/>
        <w:ind w:left="709" w:right="576"/>
        <w:rPr>
          <w:rStyle w:val="Emphasis"/>
          <w:rFonts w:ascii="Times New Roman" w:hAnsi="Times New Roman" w:cs="Times New Roman"/>
          <w:i w:val="0"/>
          <w:sz w:val="24"/>
          <w:szCs w:val="24"/>
        </w:rPr>
      </w:pPr>
      <w:proofErr w:type="gramStart"/>
      <w:r>
        <w:rPr>
          <w:rFonts w:ascii="Times New Roman" w:hAnsi="Times New Roman" w:cs="Times New Roman"/>
          <w:sz w:val="24"/>
          <w:szCs w:val="24"/>
        </w:rPr>
        <w:t>website</w:t>
      </w:r>
      <w:proofErr w:type="gramEnd"/>
      <w:r>
        <w:rPr>
          <w:rFonts w:ascii="Times New Roman" w:hAnsi="Times New Roman" w:cs="Times New Roman"/>
          <w:sz w:val="24"/>
          <w:szCs w:val="24"/>
        </w:rPr>
        <w:t xml:space="preserve">: </w:t>
      </w:r>
      <w:hyperlink r:id="rId27" w:history="1">
        <w:r w:rsidRPr="00AA7ECE">
          <w:rPr>
            <w:rStyle w:val="Hyperlink"/>
            <w:rFonts w:ascii="Times New Roman" w:hAnsi="Times New Roman" w:cs="Times New Roman"/>
            <w:sz w:val="24"/>
            <w:szCs w:val="24"/>
          </w:rPr>
          <w:t>http://biogen.litbang.pertanian.go.id/</w:t>
        </w:r>
      </w:hyperlink>
      <w:r>
        <w:rPr>
          <w:rFonts w:ascii="Times New Roman" w:hAnsi="Times New Roman" w:cs="Times New Roman"/>
          <w:sz w:val="24"/>
          <w:szCs w:val="24"/>
        </w:rPr>
        <w:t xml:space="preserve"> </w:t>
      </w:r>
      <w:hyperlink r:id="rId28" w:history="1">
        <w:r w:rsidRPr="00AA7ECE">
          <w:rPr>
            <w:rStyle w:val="Hyperlink"/>
            <w:rFonts w:ascii="Times New Roman" w:hAnsi="Times New Roman" w:cs="Times New Roman"/>
            <w:sz w:val="24"/>
            <w:szCs w:val="24"/>
          </w:rPr>
          <w:t>http://indoplasma.or.id</w:t>
        </w:r>
      </w:hyperlink>
      <w:r>
        <w:rPr>
          <w:rFonts w:ascii="Times New Roman" w:hAnsi="Times New Roman" w:cs="Times New Roman"/>
          <w:sz w:val="24"/>
          <w:szCs w:val="24"/>
        </w:rPr>
        <w:t xml:space="preserve"> </w:t>
      </w:r>
    </w:p>
    <w:p w:rsidR="00DE6E96" w:rsidRDefault="00C71897" w:rsidP="00E97AF0">
      <w:pPr>
        <w:pStyle w:val="ListParagraph"/>
        <w:numPr>
          <w:ilvl w:val="0"/>
          <w:numId w:val="13"/>
        </w:numPr>
        <w:spacing w:line="480" w:lineRule="auto"/>
        <w:ind w:right="576"/>
        <w:rPr>
          <w:rFonts w:ascii="Times New Roman" w:hAnsi="Times New Roman" w:cs="Times New Roman"/>
          <w:sz w:val="24"/>
          <w:szCs w:val="24"/>
        </w:rPr>
      </w:pPr>
      <w:r w:rsidRPr="000F6758">
        <w:rPr>
          <w:rFonts w:ascii="Times New Roman" w:hAnsi="Times New Roman" w:cs="Times New Roman"/>
          <w:sz w:val="24"/>
          <w:szCs w:val="24"/>
        </w:rPr>
        <w:t>Kementerian Perencanaan Pembangunan Nasional/ Badan Perencanaan Pembangunan Nasional (BAPPENAS</w:t>
      </w:r>
      <w:proofErr w:type="gramStart"/>
      <w:r w:rsidRPr="000F6758">
        <w:rPr>
          <w:rFonts w:ascii="Times New Roman" w:hAnsi="Times New Roman" w:cs="Times New Roman"/>
          <w:sz w:val="24"/>
          <w:szCs w:val="24"/>
        </w:rPr>
        <w:t>)</w:t>
      </w:r>
      <w:proofErr w:type="gramEnd"/>
      <w:r w:rsidRPr="000F6758">
        <w:rPr>
          <w:rFonts w:ascii="Times New Roman" w:hAnsi="Times New Roman" w:cs="Times New Roman"/>
          <w:sz w:val="24"/>
          <w:szCs w:val="24"/>
        </w:rPr>
        <w:br/>
        <w:t>Jalan Taman Suropati No.2 Jakarta 10310,</w:t>
      </w:r>
      <w:r w:rsidRPr="000F6758">
        <w:rPr>
          <w:rFonts w:ascii="Times New Roman" w:hAnsi="Times New Roman" w:cs="Times New Roman"/>
          <w:sz w:val="24"/>
          <w:szCs w:val="24"/>
        </w:rPr>
        <w:br/>
        <w:t>Telp. 021 3193 6207 Fax 021 3145 374</w:t>
      </w:r>
    </w:p>
    <w:p w:rsidR="008A27AA" w:rsidRPr="008A27AA" w:rsidRDefault="008A27AA" w:rsidP="00E97AF0">
      <w:pPr>
        <w:pStyle w:val="ListParagraph"/>
        <w:numPr>
          <w:ilvl w:val="0"/>
          <w:numId w:val="13"/>
        </w:numPr>
        <w:spacing w:after="0" w:line="480" w:lineRule="auto"/>
        <w:rPr>
          <w:rFonts w:ascii="Times New Roman" w:eastAsia="Times New Roman" w:hAnsi="Times New Roman" w:cs="Times New Roman"/>
          <w:sz w:val="24"/>
          <w:szCs w:val="24"/>
        </w:rPr>
      </w:pPr>
      <w:r w:rsidRPr="008A27AA">
        <w:rPr>
          <w:rFonts w:ascii="Times New Roman" w:eastAsia="Times New Roman" w:hAnsi="Times New Roman" w:cs="Times New Roman"/>
          <w:sz w:val="24"/>
          <w:szCs w:val="24"/>
        </w:rPr>
        <w:t>Balai Besar Penelitian dan Pengembangan Tanaman Obat dan Obat Tradisional</w:t>
      </w:r>
      <w:r w:rsidR="008C3E37">
        <w:rPr>
          <w:rFonts w:ascii="Times New Roman" w:eastAsia="Times New Roman" w:hAnsi="Times New Roman" w:cs="Times New Roman"/>
          <w:sz w:val="24"/>
          <w:szCs w:val="24"/>
        </w:rPr>
        <w:t>, Kementrian Kesehatan RI</w:t>
      </w:r>
    </w:p>
    <w:p w:rsidR="008A27AA" w:rsidRPr="008A27AA" w:rsidRDefault="008A27AA" w:rsidP="008C3E37">
      <w:pPr>
        <w:pStyle w:val="ListParagraph"/>
        <w:spacing w:after="0" w:line="480" w:lineRule="auto"/>
        <w:rPr>
          <w:rFonts w:ascii="Times New Roman" w:eastAsia="Times New Roman" w:hAnsi="Times New Roman" w:cs="Times New Roman"/>
          <w:sz w:val="24"/>
          <w:szCs w:val="24"/>
        </w:rPr>
      </w:pPr>
      <w:r w:rsidRPr="008A27AA">
        <w:rPr>
          <w:rFonts w:ascii="Times New Roman" w:eastAsia="Times New Roman" w:hAnsi="Times New Roman" w:cs="Times New Roman"/>
          <w:sz w:val="24"/>
          <w:szCs w:val="24"/>
        </w:rPr>
        <w:t>Jl. Raya Lawu No. 11 Tawangmangu, Karanganyar, Jawa Tengah</w:t>
      </w:r>
    </w:p>
    <w:p w:rsidR="008A27AA" w:rsidRPr="008A27AA" w:rsidRDefault="008A27AA" w:rsidP="008C3E37">
      <w:pPr>
        <w:pStyle w:val="ListParagraph"/>
        <w:spacing w:after="0" w:line="480" w:lineRule="auto"/>
        <w:rPr>
          <w:rFonts w:ascii="Times New Roman" w:eastAsia="Times New Roman" w:hAnsi="Times New Roman" w:cs="Times New Roman"/>
          <w:sz w:val="24"/>
          <w:szCs w:val="24"/>
        </w:rPr>
      </w:pPr>
      <w:proofErr w:type="gramStart"/>
      <w:r w:rsidRPr="008A27AA">
        <w:rPr>
          <w:rFonts w:ascii="Times New Roman" w:eastAsia="Times New Roman" w:hAnsi="Times New Roman" w:cs="Times New Roman"/>
          <w:sz w:val="24"/>
          <w:szCs w:val="24"/>
        </w:rPr>
        <w:t>Telp.</w:t>
      </w:r>
      <w:proofErr w:type="gramEnd"/>
      <w:r w:rsidRPr="008A27AA">
        <w:rPr>
          <w:rFonts w:ascii="Times New Roman" w:eastAsia="Times New Roman" w:hAnsi="Times New Roman" w:cs="Times New Roman"/>
          <w:sz w:val="24"/>
          <w:szCs w:val="24"/>
        </w:rPr>
        <w:t xml:space="preserve"> 0271-697010, Fax.  0271-697451</w:t>
      </w:r>
    </w:p>
    <w:p w:rsidR="008A27AA" w:rsidRDefault="008A27AA" w:rsidP="008C3E37">
      <w:pPr>
        <w:pStyle w:val="ListParagraph"/>
        <w:spacing w:after="0" w:line="480" w:lineRule="auto"/>
        <w:rPr>
          <w:rFonts w:ascii="Times New Roman" w:eastAsia="Times New Roman" w:hAnsi="Times New Roman" w:cs="Times New Roman"/>
          <w:sz w:val="24"/>
          <w:szCs w:val="24"/>
        </w:rPr>
      </w:pPr>
      <w:proofErr w:type="gramStart"/>
      <w:r w:rsidRPr="008A27AA">
        <w:rPr>
          <w:rFonts w:ascii="Times New Roman" w:eastAsia="Times New Roman" w:hAnsi="Times New Roman" w:cs="Times New Roman"/>
          <w:sz w:val="24"/>
          <w:szCs w:val="24"/>
        </w:rPr>
        <w:t>Email :</w:t>
      </w:r>
      <w:proofErr w:type="gramEnd"/>
      <w:r w:rsidRPr="008A27AA">
        <w:rPr>
          <w:rFonts w:ascii="Times New Roman" w:eastAsia="Times New Roman" w:hAnsi="Times New Roman" w:cs="Times New Roman"/>
          <w:sz w:val="24"/>
          <w:szCs w:val="24"/>
        </w:rPr>
        <w:t xml:space="preserve"> </w:t>
      </w:r>
      <w:hyperlink r:id="rId29" w:history="1">
        <w:r w:rsidR="008C3E37" w:rsidRPr="00AA7ECE">
          <w:rPr>
            <w:rStyle w:val="Hyperlink"/>
            <w:rFonts w:ascii="Times New Roman" w:eastAsia="Times New Roman" w:hAnsi="Times New Roman" w:cs="Times New Roman"/>
            <w:sz w:val="24"/>
            <w:szCs w:val="24"/>
          </w:rPr>
          <w:t>b2p2to2t@litbang.depkes.go.id</w:t>
        </w:r>
      </w:hyperlink>
      <w:r w:rsidR="008C3E37">
        <w:rPr>
          <w:rFonts w:ascii="Times New Roman" w:eastAsia="Times New Roman" w:hAnsi="Times New Roman" w:cs="Times New Roman"/>
          <w:sz w:val="24"/>
          <w:szCs w:val="24"/>
        </w:rPr>
        <w:t xml:space="preserve"> ,</w:t>
      </w:r>
      <w:r w:rsidRPr="008A27AA">
        <w:rPr>
          <w:rFonts w:ascii="Times New Roman" w:eastAsia="Times New Roman" w:hAnsi="Times New Roman" w:cs="Times New Roman"/>
          <w:sz w:val="24"/>
          <w:szCs w:val="24"/>
        </w:rPr>
        <w:t xml:space="preserve"> </w:t>
      </w:r>
      <w:hyperlink r:id="rId30" w:history="1">
        <w:r w:rsidR="008C3E37" w:rsidRPr="00AA7ECE">
          <w:rPr>
            <w:rStyle w:val="Hyperlink"/>
            <w:rFonts w:ascii="Times New Roman" w:eastAsia="Times New Roman" w:hAnsi="Times New Roman" w:cs="Times New Roman"/>
            <w:sz w:val="24"/>
            <w:szCs w:val="24"/>
          </w:rPr>
          <w:t>b2p2to2t@gmail.com</w:t>
        </w:r>
      </w:hyperlink>
      <w:r w:rsidR="008C3E37">
        <w:rPr>
          <w:rFonts w:ascii="Times New Roman" w:eastAsia="Times New Roman" w:hAnsi="Times New Roman" w:cs="Times New Roman"/>
          <w:sz w:val="24"/>
          <w:szCs w:val="24"/>
        </w:rPr>
        <w:t xml:space="preserve"> </w:t>
      </w:r>
    </w:p>
    <w:p w:rsidR="008C3E37" w:rsidRDefault="008C3E37" w:rsidP="008C3E37">
      <w:pPr>
        <w:pStyle w:val="ListParagraph"/>
        <w:spacing w:after="0"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Website :</w:t>
      </w:r>
      <w:proofErr w:type="gramEnd"/>
      <w:r>
        <w:rPr>
          <w:rFonts w:ascii="Times New Roman" w:eastAsia="Times New Roman" w:hAnsi="Times New Roman" w:cs="Times New Roman"/>
          <w:sz w:val="24"/>
          <w:szCs w:val="24"/>
        </w:rPr>
        <w:t xml:space="preserve"> </w:t>
      </w:r>
      <w:hyperlink r:id="rId31" w:history="1">
        <w:r w:rsidRPr="00AA7ECE">
          <w:rPr>
            <w:rStyle w:val="Hyperlink"/>
            <w:rFonts w:ascii="Times New Roman" w:eastAsia="Times New Roman" w:hAnsi="Times New Roman" w:cs="Times New Roman"/>
            <w:sz w:val="24"/>
            <w:szCs w:val="24"/>
          </w:rPr>
          <w:t>http://www.b2p2toot.litbang.depkes.go.id/</w:t>
        </w:r>
      </w:hyperlink>
      <w:r>
        <w:rPr>
          <w:rFonts w:ascii="Times New Roman" w:eastAsia="Times New Roman" w:hAnsi="Times New Roman" w:cs="Times New Roman"/>
          <w:sz w:val="24"/>
          <w:szCs w:val="24"/>
        </w:rPr>
        <w:t xml:space="preserve"> </w:t>
      </w:r>
    </w:p>
    <w:p w:rsidR="000E5643" w:rsidRPr="000E5643" w:rsidRDefault="000E5643" w:rsidP="00E97AF0">
      <w:pPr>
        <w:pStyle w:val="ListParagraph"/>
        <w:numPr>
          <w:ilvl w:val="0"/>
          <w:numId w:val="13"/>
        </w:numPr>
        <w:spacing w:after="0" w:line="480" w:lineRule="auto"/>
        <w:rPr>
          <w:rFonts w:ascii="Times New Roman" w:hAnsi="Times New Roman" w:cs="Times New Roman"/>
          <w:sz w:val="24"/>
          <w:szCs w:val="24"/>
        </w:rPr>
      </w:pPr>
      <w:r w:rsidRPr="000E5643">
        <w:rPr>
          <w:rFonts w:ascii="Times New Roman" w:hAnsi="Times New Roman" w:cs="Times New Roman"/>
          <w:sz w:val="24"/>
          <w:szCs w:val="24"/>
        </w:rPr>
        <w:lastRenderedPageBreak/>
        <w:t>National Biodiversity Information Network</w:t>
      </w:r>
      <w:r>
        <w:rPr>
          <w:rFonts w:ascii="Times New Roman" w:hAnsi="Times New Roman" w:cs="Times New Roman"/>
          <w:sz w:val="24"/>
          <w:szCs w:val="24"/>
        </w:rPr>
        <w:t xml:space="preserve"> (NBIN)</w:t>
      </w:r>
    </w:p>
    <w:p w:rsidR="000E5643" w:rsidRPr="000E5643" w:rsidRDefault="000E5643" w:rsidP="008C3E37">
      <w:pPr>
        <w:pStyle w:val="ListParagraph"/>
        <w:spacing w:after="0" w:line="480" w:lineRule="auto"/>
        <w:rPr>
          <w:rFonts w:ascii="Times New Roman" w:hAnsi="Times New Roman" w:cs="Times New Roman"/>
          <w:sz w:val="24"/>
          <w:szCs w:val="24"/>
        </w:rPr>
      </w:pPr>
      <w:r w:rsidRPr="000E5643">
        <w:rPr>
          <w:rFonts w:ascii="Times New Roman" w:hAnsi="Times New Roman" w:cs="Times New Roman"/>
          <w:sz w:val="24"/>
          <w:szCs w:val="24"/>
        </w:rPr>
        <w:t>Widyasatwaloka Building Zoologicum</w:t>
      </w:r>
      <w:r w:rsidRPr="000E5643">
        <w:rPr>
          <w:rFonts w:ascii="Times New Roman" w:hAnsi="Times New Roman" w:cs="Times New Roman"/>
          <w:sz w:val="24"/>
          <w:szCs w:val="24"/>
        </w:rPr>
        <w:br/>
        <w:t>Research Center for Biology, LIPI</w:t>
      </w:r>
      <w:r w:rsidRPr="000E5643">
        <w:rPr>
          <w:rFonts w:ascii="Times New Roman" w:hAnsi="Times New Roman" w:cs="Times New Roman"/>
          <w:sz w:val="24"/>
          <w:szCs w:val="24"/>
        </w:rPr>
        <w:br/>
        <w:t>Jl. Raya Jakarta Bogor KM 46</w:t>
      </w:r>
    </w:p>
    <w:p w:rsidR="000E5643" w:rsidRPr="000E5643" w:rsidRDefault="000E5643" w:rsidP="008C3E37">
      <w:pPr>
        <w:pStyle w:val="ListParagraph"/>
        <w:spacing w:after="0" w:line="480" w:lineRule="auto"/>
        <w:rPr>
          <w:rFonts w:ascii="Times New Roman" w:hAnsi="Times New Roman" w:cs="Times New Roman"/>
          <w:sz w:val="24"/>
          <w:szCs w:val="24"/>
        </w:rPr>
      </w:pPr>
      <w:r w:rsidRPr="000E5643">
        <w:rPr>
          <w:rFonts w:ascii="Times New Roman" w:hAnsi="Times New Roman" w:cs="Times New Roman"/>
          <w:sz w:val="24"/>
          <w:szCs w:val="24"/>
        </w:rPr>
        <w:t>Cibinong 16911</w:t>
      </w:r>
    </w:p>
    <w:p w:rsidR="000E5643" w:rsidRPr="000E5643" w:rsidRDefault="000E5643" w:rsidP="008C3E37">
      <w:pPr>
        <w:pStyle w:val="ListParagraph"/>
        <w:spacing w:after="0" w:line="480" w:lineRule="auto"/>
        <w:rPr>
          <w:rFonts w:ascii="Times New Roman" w:hAnsi="Times New Roman" w:cs="Times New Roman"/>
          <w:sz w:val="24"/>
          <w:szCs w:val="24"/>
        </w:rPr>
      </w:pPr>
      <w:r w:rsidRPr="000E5643">
        <w:rPr>
          <w:rFonts w:ascii="Times New Roman" w:hAnsi="Times New Roman" w:cs="Times New Roman"/>
          <w:sz w:val="24"/>
          <w:szCs w:val="24"/>
        </w:rPr>
        <w:t xml:space="preserve">021-8765056/64 </w:t>
      </w:r>
      <w:proofErr w:type="gramStart"/>
      <w:r w:rsidRPr="000E5643">
        <w:rPr>
          <w:rFonts w:ascii="Times New Roman" w:hAnsi="Times New Roman" w:cs="Times New Roman"/>
          <w:sz w:val="24"/>
          <w:szCs w:val="24"/>
        </w:rPr>
        <w:t>Fax :</w:t>
      </w:r>
      <w:proofErr w:type="gramEnd"/>
      <w:r w:rsidRPr="000E5643">
        <w:rPr>
          <w:rFonts w:ascii="Times New Roman" w:hAnsi="Times New Roman" w:cs="Times New Roman"/>
          <w:sz w:val="24"/>
          <w:szCs w:val="24"/>
        </w:rPr>
        <w:t xml:space="preserve"> 021-8765068, Email : basukibm (at) yahoo . </w:t>
      </w:r>
      <w:proofErr w:type="gramStart"/>
      <w:r w:rsidRPr="000E5643">
        <w:rPr>
          <w:rFonts w:ascii="Times New Roman" w:hAnsi="Times New Roman" w:cs="Times New Roman"/>
          <w:sz w:val="24"/>
          <w:szCs w:val="24"/>
        </w:rPr>
        <w:t>com</w:t>
      </w:r>
      <w:proofErr w:type="gramEnd"/>
    </w:p>
    <w:p w:rsidR="000E5643" w:rsidRPr="000E5643" w:rsidRDefault="000E5643" w:rsidP="008C3E37">
      <w:pPr>
        <w:pStyle w:val="ListParagraph"/>
        <w:spacing w:after="0" w:line="480" w:lineRule="auto"/>
        <w:rPr>
          <w:rFonts w:ascii="Times New Roman" w:eastAsia="Times New Roman" w:hAnsi="Times New Roman" w:cs="Times New Roman"/>
          <w:sz w:val="24"/>
          <w:szCs w:val="24"/>
        </w:rPr>
      </w:pPr>
      <w:proofErr w:type="gramStart"/>
      <w:r w:rsidRPr="000E5643">
        <w:rPr>
          <w:rFonts w:ascii="Times New Roman" w:hAnsi="Times New Roman" w:cs="Times New Roman"/>
          <w:sz w:val="24"/>
          <w:szCs w:val="24"/>
        </w:rPr>
        <w:t>Website :</w:t>
      </w:r>
      <w:proofErr w:type="gramEnd"/>
      <w:r w:rsidRPr="000E5643">
        <w:rPr>
          <w:rFonts w:ascii="Times New Roman" w:hAnsi="Times New Roman" w:cs="Times New Roman"/>
          <w:sz w:val="24"/>
          <w:szCs w:val="24"/>
        </w:rPr>
        <w:t xml:space="preserve"> </w:t>
      </w:r>
      <w:hyperlink r:id="rId32" w:history="1">
        <w:r w:rsidRPr="000E5643">
          <w:rPr>
            <w:rStyle w:val="Hyperlink"/>
            <w:rFonts w:ascii="Times New Roman" w:hAnsi="Times New Roman" w:cs="Times New Roman"/>
            <w:sz w:val="24"/>
            <w:szCs w:val="24"/>
          </w:rPr>
          <w:t>http://www.nbin.lipi.go.id</w:t>
        </w:r>
      </w:hyperlink>
      <w:r w:rsidRPr="000E5643">
        <w:rPr>
          <w:rFonts w:ascii="Times New Roman" w:hAnsi="Times New Roman" w:cs="Times New Roman"/>
          <w:sz w:val="24"/>
          <w:szCs w:val="24"/>
        </w:rPr>
        <w:t xml:space="preserve"> </w:t>
      </w:r>
    </w:p>
    <w:p w:rsidR="00DE6E96" w:rsidRPr="008C3E37" w:rsidRDefault="00DE6E96" w:rsidP="00E97AF0">
      <w:pPr>
        <w:pStyle w:val="ListParagraph"/>
        <w:numPr>
          <w:ilvl w:val="0"/>
          <w:numId w:val="13"/>
        </w:numPr>
        <w:spacing w:after="0" w:line="480" w:lineRule="auto"/>
        <w:rPr>
          <w:rFonts w:ascii="Times New Roman" w:eastAsia="Times New Roman" w:hAnsi="Times New Roman" w:cs="Times New Roman"/>
          <w:sz w:val="24"/>
          <w:szCs w:val="24"/>
        </w:rPr>
      </w:pPr>
      <w:r w:rsidRPr="008C3E37">
        <w:rPr>
          <w:rFonts w:ascii="Times New Roman" w:hAnsi="Times New Roman" w:cs="Times New Roman"/>
          <w:sz w:val="24"/>
          <w:szCs w:val="24"/>
        </w:rPr>
        <w:t xml:space="preserve">Perpustakaan </w:t>
      </w:r>
      <w:r w:rsidR="002B0B19" w:rsidRPr="008C3E37">
        <w:rPr>
          <w:rFonts w:ascii="Times New Roman" w:hAnsi="Times New Roman" w:cs="Times New Roman"/>
          <w:sz w:val="24"/>
          <w:szCs w:val="24"/>
        </w:rPr>
        <w:t>Fakultas Hukum</w:t>
      </w:r>
      <w:r w:rsidRPr="008C3E37">
        <w:rPr>
          <w:rFonts w:ascii="Times New Roman" w:hAnsi="Times New Roman" w:cs="Times New Roman"/>
          <w:sz w:val="24"/>
          <w:szCs w:val="24"/>
        </w:rPr>
        <w:t xml:space="preserve"> Universitas Pasundan. Jl. Lengkong Besar No.68, Bandung.</w:t>
      </w:r>
    </w:p>
    <w:p w:rsidR="00DE6E96" w:rsidRPr="008E2EBD" w:rsidRDefault="00DE6E96" w:rsidP="00E97AF0">
      <w:pPr>
        <w:pStyle w:val="Heading3"/>
        <w:numPr>
          <w:ilvl w:val="0"/>
          <w:numId w:val="12"/>
        </w:numPr>
        <w:spacing w:before="0" w:line="480" w:lineRule="auto"/>
        <w:ind w:left="568" w:hanging="284"/>
        <w:rPr>
          <w:rFonts w:ascii="Times New Roman" w:hAnsi="Times New Roman" w:cs="Times New Roman"/>
          <w:color w:val="auto"/>
        </w:rPr>
      </w:pPr>
      <w:bookmarkStart w:id="78" w:name="_Toc437027560"/>
      <w:bookmarkStart w:id="79" w:name="_Toc444950924"/>
      <w:bookmarkStart w:id="80" w:name="_Toc445492553"/>
      <w:bookmarkStart w:id="81" w:name="_Toc445664610"/>
      <w:r w:rsidRPr="008E2EBD">
        <w:rPr>
          <w:rFonts w:ascii="Times New Roman" w:hAnsi="Times New Roman" w:cs="Times New Roman"/>
          <w:color w:val="auto"/>
        </w:rPr>
        <w:t>Lama Penelitian</w:t>
      </w:r>
      <w:bookmarkEnd w:id="78"/>
      <w:bookmarkEnd w:id="79"/>
      <w:bookmarkEnd w:id="80"/>
      <w:bookmarkEnd w:id="81"/>
      <w:r w:rsidRPr="008E2EBD">
        <w:rPr>
          <w:rFonts w:ascii="Times New Roman" w:hAnsi="Times New Roman" w:cs="Times New Roman"/>
          <w:color w:val="auto"/>
        </w:rPr>
        <w:tab/>
      </w:r>
    </w:p>
    <w:p w:rsidR="002616E5" w:rsidRPr="002616E5" w:rsidRDefault="00DE6E96" w:rsidP="008E2EBD">
      <w:pPr>
        <w:shd w:val="clear" w:color="auto" w:fill="FFFFFF" w:themeFill="background1"/>
        <w:spacing w:line="480" w:lineRule="auto"/>
        <w:ind w:left="567" w:firstLine="284"/>
        <w:jc w:val="both"/>
        <w:rPr>
          <w:rFonts w:ascii="Times New Roman" w:eastAsia="SimSun" w:hAnsi="Times New Roman" w:cs="Times New Roman"/>
          <w:sz w:val="24"/>
          <w:szCs w:val="24"/>
        </w:rPr>
      </w:pPr>
      <w:proofErr w:type="gramStart"/>
      <w:r w:rsidRPr="000F6758">
        <w:rPr>
          <w:rFonts w:ascii="Times New Roman" w:eastAsia="SimSun" w:hAnsi="Times New Roman" w:cs="Times New Roman"/>
          <w:sz w:val="24"/>
          <w:szCs w:val="24"/>
        </w:rPr>
        <w:t xml:space="preserve">Penelitian dilakukan kurang lebih 6 bulan, terhitung dari bulan </w:t>
      </w:r>
      <w:r w:rsidR="000F6758" w:rsidRPr="000F6758">
        <w:rPr>
          <w:rFonts w:ascii="Times New Roman" w:eastAsia="SimSun" w:hAnsi="Times New Roman" w:cs="Times New Roman"/>
          <w:sz w:val="24"/>
          <w:szCs w:val="24"/>
        </w:rPr>
        <w:t>November</w:t>
      </w:r>
      <w:r w:rsidR="002B0B19" w:rsidRPr="000F6758">
        <w:rPr>
          <w:rFonts w:ascii="Times New Roman" w:eastAsia="SimSun" w:hAnsi="Times New Roman" w:cs="Times New Roman"/>
          <w:sz w:val="24"/>
          <w:szCs w:val="24"/>
        </w:rPr>
        <w:t xml:space="preserve"> 2015</w:t>
      </w:r>
      <w:r w:rsidRPr="000F6758">
        <w:rPr>
          <w:rFonts w:ascii="Times New Roman" w:eastAsia="SimSun" w:hAnsi="Times New Roman" w:cs="Times New Roman"/>
          <w:sz w:val="24"/>
          <w:szCs w:val="24"/>
        </w:rPr>
        <w:t>, yang merupakan tahap awal dari pengumpulan data, dan selesai bula</w:t>
      </w:r>
      <w:r w:rsidRPr="000F6758">
        <w:rPr>
          <w:rFonts w:ascii="Times New Roman" w:eastAsia="SimSun" w:hAnsi="Times New Roman" w:cs="Times New Roman"/>
          <w:sz w:val="24"/>
          <w:szCs w:val="24"/>
          <w:lang w:val="id-ID"/>
        </w:rPr>
        <w:t xml:space="preserve">n </w:t>
      </w:r>
      <w:r w:rsidR="002B0B19" w:rsidRPr="000F6758">
        <w:rPr>
          <w:rFonts w:ascii="Times New Roman" w:eastAsia="SimSun" w:hAnsi="Times New Roman" w:cs="Times New Roman"/>
          <w:sz w:val="24"/>
          <w:szCs w:val="24"/>
        </w:rPr>
        <w:t>Mei 2016</w:t>
      </w:r>
      <w:r w:rsidRPr="000F6758">
        <w:rPr>
          <w:rFonts w:ascii="Times New Roman" w:eastAsia="SimSun" w:hAnsi="Times New Roman" w:cs="Times New Roman"/>
          <w:sz w:val="24"/>
          <w:szCs w:val="24"/>
        </w:rPr>
        <w:t>.</w:t>
      </w:r>
      <w:proofErr w:type="gramEnd"/>
      <w:r w:rsidRPr="000F6758">
        <w:rPr>
          <w:rFonts w:ascii="Times New Roman" w:eastAsia="SimSun" w:hAnsi="Times New Roman" w:cs="Times New Roman"/>
          <w:sz w:val="24"/>
          <w:szCs w:val="24"/>
        </w:rPr>
        <w:t xml:space="preserve"> </w:t>
      </w:r>
    </w:p>
    <w:p w:rsidR="00DE6E96" w:rsidRPr="000F6758" w:rsidRDefault="00DE6E96" w:rsidP="00E97AF0">
      <w:pPr>
        <w:pStyle w:val="Heading2"/>
        <w:numPr>
          <w:ilvl w:val="0"/>
          <w:numId w:val="7"/>
        </w:numPr>
        <w:spacing w:before="0" w:after="200" w:line="480" w:lineRule="auto"/>
        <w:ind w:left="567" w:hanging="567"/>
        <w:jc w:val="both"/>
        <w:rPr>
          <w:rFonts w:ascii="Times New Roman" w:hAnsi="Times New Roman" w:cs="Times New Roman"/>
          <w:color w:val="auto"/>
          <w:sz w:val="24"/>
          <w:szCs w:val="24"/>
          <w:lang w:eastAsia="zh-CN"/>
        </w:rPr>
      </w:pPr>
      <w:bookmarkStart w:id="82" w:name="_Toc437027561"/>
      <w:bookmarkStart w:id="83" w:name="_Toc444950925"/>
      <w:bookmarkStart w:id="84" w:name="_Toc445492554"/>
      <w:bookmarkStart w:id="85" w:name="_Toc445664611"/>
      <w:r w:rsidRPr="000F6758">
        <w:rPr>
          <w:rFonts w:ascii="Times New Roman" w:hAnsi="Times New Roman" w:cs="Times New Roman"/>
          <w:color w:val="auto"/>
          <w:sz w:val="24"/>
          <w:szCs w:val="24"/>
          <w:lang w:eastAsia="zh-CN"/>
        </w:rPr>
        <w:t>Sistematika Penulisan</w:t>
      </w:r>
      <w:bookmarkEnd w:id="82"/>
      <w:bookmarkEnd w:id="83"/>
      <w:bookmarkEnd w:id="84"/>
      <w:bookmarkEnd w:id="85"/>
      <w:r w:rsidRPr="000F6758">
        <w:rPr>
          <w:rFonts w:ascii="Times New Roman" w:hAnsi="Times New Roman" w:cs="Times New Roman"/>
          <w:color w:val="auto"/>
          <w:sz w:val="24"/>
          <w:szCs w:val="24"/>
          <w:lang w:eastAsia="zh-CN"/>
        </w:rPr>
        <w:t xml:space="preserve"> </w:t>
      </w:r>
    </w:p>
    <w:p w:rsidR="00DE6E96" w:rsidRPr="000F6758" w:rsidRDefault="008E2EBD" w:rsidP="004C490E">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lang w:val="fr-FR"/>
        </w:rPr>
        <w:t>Penulisan skripsi</w:t>
      </w:r>
      <w:r w:rsidR="00DE6E96" w:rsidRPr="000F6758">
        <w:rPr>
          <w:rFonts w:ascii="Times New Roman" w:hAnsi="Times New Roman" w:cs="Times New Roman"/>
          <w:sz w:val="24"/>
          <w:szCs w:val="24"/>
          <w:lang w:val="fr-FR"/>
        </w:rPr>
        <w:t xml:space="preserve"> ini dibagi menjadi lima bab, yaitu:</w:t>
      </w:r>
    </w:p>
    <w:p w:rsidR="00DE6E96" w:rsidRPr="000F6758" w:rsidRDefault="00DE6E96" w:rsidP="004C490E">
      <w:pPr>
        <w:pStyle w:val="ListParagraph"/>
        <w:spacing w:line="480" w:lineRule="auto"/>
        <w:ind w:left="2127" w:hanging="1560"/>
        <w:jc w:val="both"/>
        <w:rPr>
          <w:rFonts w:ascii="Times New Roman" w:hAnsi="Times New Roman" w:cs="Times New Roman"/>
          <w:sz w:val="24"/>
          <w:szCs w:val="24"/>
        </w:rPr>
      </w:pPr>
      <w:r w:rsidRPr="000F6758">
        <w:rPr>
          <w:rFonts w:ascii="Times New Roman" w:hAnsi="Times New Roman" w:cs="Times New Roman"/>
          <w:b/>
          <w:sz w:val="24"/>
          <w:szCs w:val="24"/>
          <w:lang w:val="fr-FR"/>
        </w:rPr>
        <w:t>BAB I</w:t>
      </w:r>
      <w:r w:rsidRPr="000F6758">
        <w:rPr>
          <w:rFonts w:ascii="Times New Roman" w:hAnsi="Times New Roman" w:cs="Times New Roman"/>
          <w:b/>
          <w:sz w:val="24"/>
          <w:szCs w:val="24"/>
        </w:rPr>
        <w:tab/>
      </w:r>
      <w:r w:rsidRPr="000F6758">
        <w:rPr>
          <w:rFonts w:ascii="Times New Roman" w:hAnsi="Times New Roman" w:cs="Times New Roman"/>
          <w:sz w:val="24"/>
          <w:szCs w:val="24"/>
          <w:lang w:val="fr-FR"/>
        </w:rPr>
        <w:t>Terdiri dari Latar Belakang Masalah, Identifikasi Masalah, Tujuan dan Kegunaan Penelitian, Kerangka Pemikiran dan Hipotesis, Metode Penelitian dan Teknik Pengumpulan Data, Lokasi dan Lamanya Penelitian, serta Sistematika Penulisan.</w:t>
      </w:r>
    </w:p>
    <w:p w:rsidR="00E61543" w:rsidRPr="000F6758" w:rsidRDefault="00DE6E96" w:rsidP="004C490E">
      <w:pPr>
        <w:pStyle w:val="ListParagraph"/>
        <w:spacing w:line="480" w:lineRule="auto"/>
        <w:ind w:left="2127" w:hanging="1560"/>
        <w:jc w:val="both"/>
        <w:rPr>
          <w:rFonts w:ascii="Times New Roman" w:hAnsi="Times New Roman" w:cs="Times New Roman"/>
          <w:sz w:val="24"/>
          <w:szCs w:val="24"/>
        </w:rPr>
      </w:pPr>
      <w:r w:rsidRPr="000F6758">
        <w:rPr>
          <w:rFonts w:ascii="Times New Roman" w:hAnsi="Times New Roman" w:cs="Times New Roman"/>
          <w:b/>
          <w:sz w:val="24"/>
          <w:szCs w:val="24"/>
          <w:lang w:val="fr-FR"/>
        </w:rPr>
        <w:t>BAB II</w:t>
      </w:r>
      <w:r w:rsidRPr="000F6758">
        <w:rPr>
          <w:rFonts w:ascii="Times New Roman" w:hAnsi="Times New Roman" w:cs="Times New Roman"/>
          <w:b/>
          <w:sz w:val="24"/>
          <w:szCs w:val="24"/>
        </w:rPr>
        <w:tab/>
      </w:r>
      <w:r w:rsidRPr="000F6758">
        <w:rPr>
          <w:rFonts w:ascii="Times New Roman" w:hAnsi="Times New Roman" w:cs="Times New Roman"/>
          <w:sz w:val="24"/>
          <w:szCs w:val="24"/>
          <w:lang w:val="fr-FR"/>
        </w:rPr>
        <w:t xml:space="preserve">Berisi </w:t>
      </w:r>
      <w:r w:rsidRPr="000F6758">
        <w:rPr>
          <w:rFonts w:ascii="Times New Roman" w:hAnsi="Times New Roman" w:cs="Times New Roman"/>
          <w:sz w:val="24"/>
          <w:szCs w:val="24"/>
        </w:rPr>
        <w:t>uraian</w:t>
      </w:r>
      <w:r w:rsidRPr="000F6758">
        <w:rPr>
          <w:rFonts w:ascii="Times New Roman" w:hAnsi="Times New Roman" w:cs="Times New Roman"/>
          <w:sz w:val="24"/>
          <w:szCs w:val="24"/>
          <w:lang w:val="fr-FR"/>
        </w:rPr>
        <w:t xml:space="preserve"> </w:t>
      </w:r>
      <w:r w:rsidRPr="000F6758">
        <w:rPr>
          <w:rFonts w:ascii="Times New Roman" w:hAnsi="Times New Roman" w:cs="Times New Roman"/>
          <w:sz w:val="24"/>
          <w:szCs w:val="24"/>
        </w:rPr>
        <w:t xml:space="preserve">mengenai variabel bebas yaitu </w:t>
      </w:r>
      <w:r w:rsidR="00E61543" w:rsidRPr="000F6758">
        <w:rPr>
          <w:rFonts w:ascii="Times New Roman" w:hAnsi="Times New Roman" w:cs="Times New Roman"/>
          <w:sz w:val="24"/>
          <w:szCs w:val="24"/>
        </w:rPr>
        <w:t xml:space="preserve">mengenai protocol Nagoya yang dicetuskan dalam </w:t>
      </w:r>
      <w:r w:rsidR="00E61543" w:rsidRPr="000F6758">
        <w:rPr>
          <w:rFonts w:ascii="Times New Roman" w:hAnsi="Times New Roman" w:cs="Times New Roman"/>
          <w:i/>
          <w:sz w:val="24"/>
          <w:szCs w:val="24"/>
        </w:rPr>
        <w:t>Convention on biological diversity (CBD)</w:t>
      </w:r>
      <w:r w:rsidR="00E61543" w:rsidRPr="000F6758">
        <w:rPr>
          <w:rFonts w:ascii="Times New Roman" w:hAnsi="Times New Roman" w:cs="Times New Roman"/>
          <w:sz w:val="24"/>
          <w:szCs w:val="24"/>
        </w:rPr>
        <w:t xml:space="preserve"> yang menerapkan </w:t>
      </w:r>
      <w:r w:rsidR="00E61543" w:rsidRPr="000F6758">
        <w:rPr>
          <w:rFonts w:ascii="Times New Roman" w:hAnsi="Times New Roman" w:cs="Times New Roman"/>
          <w:i/>
          <w:sz w:val="24"/>
          <w:szCs w:val="24"/>
        </w:rPr>
        <w:t>access and sharing benefit (ABS)</w:t>
      </w:r>
      <w:r w:rsidR="00E61543" w:rsidRPr="000F6758">
        <w:rPr>
          <w:rFonts w:ascii="Times New Roman" w:hAnsi="Times New Roman" w:cs="Times New Roman"/>
          <w:sz w:val="24"/>
          <w:szCs w:val="24"/>
        </w:rPr>
        <w:t xml:space="preserve"> yang diyakini mampu untuk </w:t>
      </w:r>
      <w:r w:rsidR="00E61543" w:rsidRPr="000F6758">
        <w:rPr>
          <w:rFonts w:ascii="Times New Roman" w:hAnsi="Times New Roman" w:cs="Times New Roman"/>
          <w:sz w:val="24"/>
          <w:szCs w:val="24"/>
        </w:rPr>
        <w:lastRenderedPageBreak/>
        <w:t xml:space="preserve">mencegah biopiracy serta perlindungan terhadap Sumber daya genetic (SDG) </w:t>
      </w:r>
      <w:r w:rsidR="00A02EDD">
        <w:rPr>
          <w:rFonts w:ascii="Times New Roman" w:hAnsi="Times New Roman" w:cs="Times New Roman"/>
          <w:sz w:val="24"/>
          <w:szCs w:val="24"/>
        </w:rPr>
        <w:t xml:space="preserve">tanaman </w:t>
      </w:r>
      <w:r w:rsidR="00E61543" w:rsidRPr="000F6758">
        <w:rPr>
          <w:rFonts w:ascii="Times New Roman" w:hAnsi="Times New Roman" w:cs="Times New Roman"/>
          <w:sz w:val="24"/>
          <w:szCs w:val="24"/>
        </w:rPr>
        <w:t xml:space="preserve">serta </w:t>
      </w:r>
      <w:r w:rsidR="00E61543">
        <w:rPr>
          <w:rFonts w:ascii="Times New Roman" w:hAnsi="Times New Roman" w:cs="Times New Roman"/>
          <w:sz w:val="24"/>
          <w:szCs w:val="24"/>
        </w:rPr>
        <w:t xml:space="preserve">pemanfaatannya </w:t>
      </w:r>
      <w:r w:rsidR="00E61543" w:rsidRPr="000F6758">
        <w:rPr>
          <w:rFonts w:ascii="Times New Roman" w:hAnsi="Times New Roman" w:cs="Times New Roman"/>
          <w:sz w:val="24"/>
          <w:szCs w:val="24"/>
        </w:rPr>
        <w:t>dapat menimbulkan kemakmuran bagi rakyat indonesia.</w:t>
      </w:r>
    </w:p>
    <w:p w:rsidR="00E61543" w:rsidRPr="00E61543" w:rsidRDefault="00DE6E96" w:rsidP="004C490E">
      <w:pPr>
        <w:pStyle w:val="ListParagraph"/>
        <w:spacing w:line="480" w:lineRule="auto"/>
        <w:ind w:left="2127" w:hanging="1560"/>
        <w:jc w:val="both"/>
        <w:rPr>
          <w:rFonts w:ascii="Times New Roman" w:hAnsi="Times New Roman" w:cs="Times New Roman"/>
          <w:sz w:val="24"/>
          <w:szCs w:val="24"/>
        </w:rPr>
      </w:pPr>
      <w:r w:rsidRPr="000F6758">
        <w:rPr>
          <w:rFonts w:ascii="Times New Roman" w:hAnsi="Times New Roman" w:cs="Times New Roman"/>
          <w:b/>
          <w:sz w:val="24"/>
          <w:szCs w:val="24"/>
        </w:rPr>
        <w:t>BAB III</w:t>
      </w:r>
      <w:r w:rsidRPr="000F6758">
        <w:rPr>
          <w:rFonts w:ascii="Times New Roman" w:hAnsi="Times New Roman" w:cs="Times New Roman"/>
          <w:sz w:val="24"/>
          <w:szCs w:val="24"/>
        </w:rPr>
        <w:tab/>
        <w:t xml:space="preserve">Berisi uraian tentang variabel terikat yaitu </w:t>
      </w:r>
      <w:r w:rsidR="003A0EB1">
        <w:rPr>
          <w:rFonts w:ascii="Times New Roman" w:hAnsi="Times New Roman" w:cs="Times New Roman"/>
          <w:sz w:val="24"/>
          <w:szCs w:val="24"/>
        </w:rPr>
        <w:t xml:space="preserve">gambaran umum mengenai kekayaan genetik tanaman di Indonesia serta </w:t>
      </w:r>
      <w:r w:rsidR="00422DFE">
        <w:rPr>
          <w:rFonts w:ascii="Times New Roman" w:hAnsi="Times New Roman" w:cs="Times New Roman"/>
          <w:sz w:val="24"/>
          <w:szCs w:val="24"/>
        </w:rPr>
        <w:t>kebijakan</w:t>
      </w:r>
      <w:r w:rsidR="00B93D74">
        <w:rPr>
          <w:rFonts w:ascii="Times New Roman" w:hAnsi="Times New Roman" w:cs="Times New Roman"/>
          <w:sz w:val="24"/>
          <w:szCs w:val="24"/>
        </w:rPr>
        <w:t xml:space="preserve"> yang dikeluarkan</w:t>
      </w:r>
      <w:r w:rsidR="00E61543">
        <w:rPr>
          <w:rFonts w:ascii="Times New Roman" w:hAnsi="Times New Roman" w:cs="Times New Roman"/>
          <w:sz w:val="24"/>
          <w:szCs w:val="24"/>
        </w:rPr>
        <w:t xml:space="preserve"> oleh</w:t>
      </w:r>
      <w:r w:rsidR="00E61543" w:rsidRPr="000F6758">
        <w:rPr>
          <w:rFonts w:ascii="Times New Roman" w:hAnsi="Times New Roman" w:cs="Times New Roman"/>
          <w:sz w:val="24"/>
          <w:szCs w:val="24"/>
        </w:rPr>
        <w:t xml:space="preserve"> Indonesia sebagai negara megabiodiversity </w:t>
      </w:r>
      <w:r w:rsidR="003A0EB1">
        <w:rPr>
          <w:rFonts w:ascii="Times New Roman" w:hAnsi="Times New Roman" w:cs="Times New Roman"/>
          <w:sz w:val="24"/>
          <w:szCs w:val="24"/>
        </w:rPr>
        <w:t xml:space="preserve">dalam </w:t>
      </w:r>
      <w:r w:rsidR="00E61543" w:rsidRPr="000F6758">
        <w:rPr>
          <w:rFonts w:ascii="Times New Roman" w:hAnsi="Times New Roman" w:cs="Times New Roman"/>
          <w:sz w:val="24"/>
          <w:szCs w:val="24"/>
        </w:rPr>
        <w:t>melindungi serta memanfaatkan sumber daya genetik</w:t>
      </w:r>
      <w:r w:rsidR="00A02EDD">
        <w:rPr>
          <w:rFonts w:ascii="Times New Roman" w:hAnsi="Times New Roman" w:cs="Times New Roman"/>
          <w:sz w:val="24"/>
          <w:szCs w:val="24"/>
        </w:rPr>
        <w:t xml:space="preserve"> tanaman</w:t>
      </w:r>
      <w:r w:rsidR="00E61543" w:rsidRPr="000F6758">
        <w:rPr>
          <w:rFonts w:ascii="Times New Roman" w:hAnsi="Times New Roman" w:cs="Times New Roman"/>
          <w:sz w:val="24"/>
          <w:szCs w:val="24"/>
        </w:rPr>
        <w:t>nya</w:t>
      </w:r>
      <w:r w:rsidR="00E61543">
        <w:rPr>
          <w:rFonts w:ascii="Times New Roman" w:hAnsi="Times New Roman" w:cs="Times New Roman"/>
          <w:sz w:val="24"/>
          <w:szCs w:val="24"/>
        </w:rPr>
        <w:t>.</w:t>
      </w:r>
    </w:p>
    <w:p w:rsidR="00DE6E96" w:rsidRPr="000F6758" w:rsidRDefault="00DE6E96" w:rsidP="004C490E">
      <w:pPr>
        <w:pStyle w:val="ListParagraph"/>
        <w:spacing w:line="480" w:lineRule="auto"/>
        <w:ind w:left="2127" w:hanging="1560"/>
        <w:jc w:val="both"/>
        <w:rPr>
          <w:rFonts w:ascii="Times New Roman" w:hAnsi="Times New Roman" w:cs="Times New Roman"/>
          <w:sz w:val="24"/>
          <w:szCs w:val="24"/>
        </w:rPr>
      </w:pPr>
      <w:r w:rsidRPr="000F6758">
        <w:rPr>
          <w:rFonts w:ascii="Times New Roman" w:hAnsi="Times New Roman" w:cs="Times New Roman"/>
          <w:b/>
          <w:sz w:val="24"/>
          <w:szCs w:val="24"/>
        </w:rPr>
        <w:t>BAB IV</w:t>
      </w:r>
      <w:r w:rsidRPr="000F6758">
        <w:rPr>
          <w:rFonts w:ascii="Times New Roman" w:hAnsi="Times New Roman" w:cs="Times New Roman"/>
          <w:b/>
          <w:sz w:val="24"/>
          <w:szCs w:val="24"/>
        </w:rPr>
        <w:tab/>
      </w:r>
      <w:r w:rsidRPr="000F6758">
        <w:rPr>
          <w:rFonts w:ascii="Times New Roman" w:hAnsi="Times New Roman" w:cs="Times New Roman"/>
          <w:sz w:val="24"/>
          <w:szCs w:val="24"/>
        </w:rPr>
        <w:t xml:space="preserve">Berisi analisis pembahasan masalah dan </w:t>
      </w:r>
      <w:proofErr w:type="gramStart"/>
      <w:r w:rsidRPr="000F6758">
        <w:rPr>
          <w:rFonts w:ascii="Times New Roman" w:hAnsi="Times New Roman" w:cs="Times New Roman"/>
          <w:sz w:val="24"/>
          <w:szCs w:val="24"/>
        </w:rPr>
        <w:t>memaparkan  hasil</w:t>
      </w:r>
      <w:proofErr w:type="gramEnd"/>
      <w:r w:rsidRPr="000F6758">
        <w:rPr>
          <w:rFonts w:ascii="Times New Roman" w:hAnsi="Times New Roman" w:cs="Times New Roman"/>
          <w:sz w:val="24"/>
          <w:szCs w:val="24"/>
        </w:rPr>
        <w:t xml:space="preserve"> penelitian yang diteliti. </w:t>
      </w:r>
    </w:p>
    <w:p w:rsidR="0043748E" w:rsidRPr="000F6758" w:rsidRDefault="00DE6E96" w:rsidP="004C490E">
      <w:pPr>
        <w:pStyle w:val="ListParagraph"/>
        <w:spacing w:line="480" w:lineRule="auto"/>
        <w:ind w:left="1276" w:hanging="709"/>
        <w:jc w:val="both"/>
        <w:rPr>
          <w:rFonts w:ascii="Times New Roman" w:hAnsi="Times New Roman" w:cs="Times New Roman"/>
          <w:sz w:val="24"/>
          <w:szCs w:val="24"/>
        </w:rPr>
      </w:pPr>
      <w:proofErr w:type="gramStart"/>
      <w:r w:rsidRPr="000F6758">
        <w:rPr>
          <w:rFonts w:ascii="Times New Roman" w:hAnsi="Times New Roman" w:cs="Times New Roman"/>
          <w:b/>
          <w:sz w:val="24"/>
          <w:szCs w:val="24"/>
        </w:rPr>
        <w:t>BAB V</w:t>
      </w:r>
      <w:r w:rsidR="000F6758" w:rsidRPr="000F6758">
        <w:rPr>
          <w:rFonts w:ascii="Times New Roman" w:hAnsi="Times New Roman" w:cs="Times New Roman"/>
          <w:sz w:val="24"/>
          <w:szCs w:val="24"/>
        </w:rPr>
        <w:tab/>
      </w:r>
      <w:r w:rsidR="000F6758" w:rsidRPr="000F6758">
        <w:rPr>
          <w:rFonts w:ascii="Times New Roman" w:hAnsi="Times New Roman" w:cs="Times New Roman"/>
          <w:sz w:val="24"/>
          <w:szCs w:val="24"/>
        </w:rPr>
        <w:tab/>
      </w:r>
      <w:r w:rsidRPr="000F6758">
        <w:rPr>
          <w:rFonts w:ascii="Times New Roman" w:hAnsi="Times New Roman" w:cs="Times New Roman"/>
          <w:sz w:val="24"/>
          <w:szCs w:val="24"/>
        </w:rPr>
        <w:t>Penutup yang berisi kesimpulan hasil penelitian.</w:t>
      </w:r>
      <w:proofErr w:type="gramEnd"/>
    </w:p>
    <w:p w:rsidR="00575D3F" w:rsidRPr="000F6758" w:rsidRDefault="00575D3F" w:rsidP="004C490E">
      <w:pPr>
        <w:spacing w:line="480" w:lineRule="auto"/>
        <w:rPr>
          <w:rFonts w:ascii="Times New Roman" w:hAnsi="Times New Roman" w:cs="Times New Roman"/>
          <w:sz w:val="24"/>
          <w:szCs w:val="24"/>
        </w:rPr>
      </w:pPr>
    </w:p>
    <w:sectPr w:rsidR="00575D3F" w:rsidRPr="000F6758" w:rsidSect="002D17AD">
      <w:headerReference w:type="even" r:id="rId33"/>
      <w:headerReference w:type="default" r:id="rId34"/>
      <w:footerReference w:type="default" r:id="rId35"/>
      <w:footerReference w:type="first" r:id="rId36"/>
      <w:pgSz w:w="11907" w:h="16840" w:code="9"/>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E19" w:rsidRDefault="00350E19" w:rsidP="00340F84">
      <w:pPr>
        <w:spacing w:after="0" w:line="240" w:lineRule="auto"/>
      </w:pPr>
      <w:r>
        <w:separator/>
      </w:r>
    </w:p>
  </w:endnote>
  <w:endnote w:type="continuationSeparator" w:id="0">
    <w:p w:rsidR="00350E19" w:rsidRDefault="00350E19" w:rsidP="00340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9E3" w:rsidRDefault="00F359E3" w:rsidP="002D17A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639"/>
      <w:docPartObj>
        <w:docPartGallery w:val="Page Numbers (Bottom of Page)"/>
        <w:docPartUnique/>
      </w:docPartObj>
    </w:sdtPr>
    <w:sdtContent>
      <w:p w:rsidR="00F359E3" w:rsidRDefault="00F359E3">
        <w:pPr>
          <w:pStyle w:val="Footer"/>
          <w:jc w:val="center"/>
        </w:pPr>
        <w:fldSimple w:instr=" PAGE   \* MERGEFORMAT ">
          <w:r>
            <w:rPr>
              <w:noProof/>
            </w:rPr>
            <w:t>1</w:t>
          </w:r>
        </w:fldSimple>
      </w:p>
    </w:sdtContent>
  </w:sdt>
  <w:p w:rsidR="00F359E3" w:rsidRDefault="00F359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E19" w:rsidRDefault="00350E19" w:rsidP="00340F84">
      <w:pPr>
        <w:spacing w:after="0" w:line="240" w:lineRule="auto"/>
      </w:pPr>
      <w:r>
        <w:separator/>
      </w:r>
    </w:p>
  </w:footnote>
  <w:footnote w:type="continuationSeparator" w:id="0">
    <w:p w:rsidR="00350E19" w:rsidRDefault="00350E19" w:rsidP="00340F84">
      <w:pPr>
        <w:spacing w:after="0" w:line="240" w:lineRule="auto"/>
      </w:pPr>
      <w:r>
        <w:continuationSeparator/>
      </w:r>
    </w:p>
  </w:footnote>
  <w:footnote w:id="1">
    <w:p w:rsidR="00F359E3" w:rsidRPr="00C42E8F" w:rsidRDefault="00F359E3">
      <w:pPr>
        <w:pStyle w:val="FootnoteText"/>
        <w:rPr>
          <w:rFonts w:ascii="Times New Roman" w:hAnsi="Times New Roman" w:cs="Times New Roman"/>
        </w:rPr>
      </w:pPr>
      <w:r w:rsidRPr="00C42E8F">
        <w:rPr>
          <w:rStyle w:val="FootnoteReference"/>
          <w:rFonts w:ascii="Times New Roman" w:hAnsi="Times New Roman" w:cs="Times New Roman"/>
        </w:rPr>
        <w:footnoteRef/>
      </w:r>
      <w:r w:rsidRPr="00C42E8F">
        <w:rPr>
          <w:rFonts w:ascii="Times New Roman" w:hAnsi="Times New Roman" w:cs="Times New Roman"/>
        </w:rPr>
        <w:t xml:space="preserve"> </w:t>
      </w:r>
      <w:hyperlink r:id="rId1" w:history="1">
        <w:r w:rsidRPr="00C42E8F">
          <w:rPr>
            <w:rStyle w:val="Hyperlink"/>
            <w:rFonts w:ascii="Times New Roman" w:hAnsi="Times New Roman" w:cs="Times New Roman"/>
          </w:rPr>
          <w:t>https://id.wikipedia.org/wiki/Lingkungan</w:t>
        </w:r>
      </w:hyperlink>
      <w:r w:rsidRPr="00C42E8F">
        <w:rPr>
          <w:rFonts w:ascii="Times New Roman" w:hAnsi="Times New Roman" w:cs="Times New Roman"/>
        </w:rPr>
        <w:t xml:space="preserve"> diakses 26 November 2015</w:t>
      </w:r>
    </w:p>
  </w:footnote>
  <w:footnote w:id="2">
    <w:p w:rsidR="00F359E3" w:rsidRPr="007C64C6" w:rsidRDefault="00F359E3" w:rsidP="00363EAE">
      <w:pPr>
        <w:pStyle w:val="FootnoteText"/>
        <w:jc w:val="both"/>
        <w:rPr>
          <w:rFonts w:ascii="Times New Roman" w:hAnsi="Times New Roman" w:cs="Times New Roman"/>
        </w:rPr>
      </w:pPr>
      <w:r w:rsidRPr="007C64C6">
        <w:rPr>
          <w:rStyle w:val="FootnoteReference"/>
          <w:rFonts w:ascii="Times New Roman" w:hAnsi="Times New Roman" w:cs="Times New Roman"/>
        </w:rPr>
        <w:footnoteRef/>
      </w:r>
      <w:r w:rsidRPr="007C64C6">
        <w:rPr>
          <w:rFonts w:ascii="Times New Roman" w:hAnsi="Times New Roman" w:cs="Times New Roman"/>
        </w:rPr>
        <w:t xml:space="preserve"> Elizabeth A. Widjaja, Yayuk Rahayuningsih, Joeni Setijo Rahajoe, Rosichon Ubaidillah, Ibnu Maryanto, Eko Baroto dan Gono Semiadi, </w:t>
      </w:r>
      <w:r w:rsidRPr="007C64C6">
        <w:rPr>
          <w:rFonts w:ascii="Times New Roman" w:hAnsi="Times New Roman" w:cs="Times New Roman"/>
          <w:i/>
        </w:rPr>
        <w:t>Kekinian Keanekaragaman Hayati Indonesia 2014</w:t>
      </w:r>
      <w:r w:rsidRPr="007C64C6">
        <w:rPr>
          <w:rFonts w:ascii="Times New Roman" w:hAnsi="Times New Roman" w:cs="Times New Roman"/>
        </w:rPr>
        <w:t xml:space="preserve"> (Jakarta : Lipi Press, 2014) hlm. xxi</w:t>
      </w:r>
    </w:p>
  </w:footnote>
  <w:footnote w:id="3">
    <w:p w:rsidR="00F359E3" w:rsidRPr="00AE47FA" w:rsidRDefault="00F359E3" w:rsidP="00AE47FA">
      <w:pPr>
        <w:pStyle w:val="FootnoteText"/>
        <w:jc w:val="both"/>
        <w:rPr>
          <w:rFonts w:ascii="Times New Roman" w:hAnsi="Times New Roman" w:cs="Times New Roman"/>
        </w:rPr>
      </w:pPr>
      <w:r w:rsidRPr="00AE47FA">
        <w:rPr>
          <w:rStyle w:val="FootnoteReference"/>
          <w:rFonts w:ascii="Times New Roman" w:hAnsi="Times New Roman" w:cs="Times New Roman"/>
        </w:rPr>
        <w:footnoteRef/>
      </w:r>
      <w:r>
        <w:rPr>
          <w:rFonts w:ascii="Times New Roman" w:hAnsi="Times New Roman" w:cs="Times New Roman"/>
        </w:rPr>
        <w:t xml:space="preserve"> </w:t>
      </w:r>
      <w:proofErr w:type="gramStart"/>
      <w:r w:rsidRPr="00AE47FA">
        <w:rPr>
          <w:rFonts w:ascii="Times New Roman" w:hAnsi="Times New Roman" w:cs="Times New Roman"/>
        </w:rPr>
        <w:t xml:space="preserve">Kegiatan yang berkaitan dengan eksploitasi atau pemanfaatan </w:t>
      </w:r>
      <w:r w:rsidRPr="00AE47FA">
        <w:rPr>
          <w:rFonts w:ascii="Times New Roman" w:hAnsi="Times New Roman" w:cs="Times New Roman"/>
          <w:i/>
        </w:rPr>
        <w:t>bioresources</w:t>
      </w:r>
      <w:r w:rsidRPr="00AE47FA">
        <w:rPr>
          <w:rFonts w:ascii="Times New Roman" w:hAnsi="Times New Roman" w:cs="Times New Roman"/>
        </w:rPr>
        <w:t xml:space="preserve"> tanpa izin dan atau kompensasi yang sepadan kepada negara asal atau komunitas asli yang secara tradisi memiliki atau memanfaatkan </w:t>
      </w:r>
      <w:r w:rsidRPr="00AE47FA">
        <w:rPr>
          <w:rFonts w:ascii="Times New Roman" w:hAnsi="Times New Roman" w:cs="Times New Roman"/>
          <w:i/>
        </w:rPr>
        <w:t>bioresources</w:t>
      </w:r>
      <w:r w:rsidRPr="00AE47FA">
        <w:rPr>
          <w:rFonts w:ascii="Times New Roman" w:hAnsi="Times New Roman" w:cs="Times New Roman"/>
        </w:rPr>
        <w:t xml:space="preserve"> tersebut.</w:t>
      </w:r>
      <w:proofErr w:type="gramEnd"/>
    </w:p>
  </w:footnote>
  <w:footnote w:id="4">
    <w:p w:rsidR="00F359E3" w:rsidRPr="00AE47FA" w:rsidRDefault="00F359E3" w:rsidP="0031258A">
      <w:pPr>
        <w:widowControl w:val="0"/>
        <w:autoSpaceDE w:val="0"/>
        <w:autoSpaceDN w:val="0"/>
        <w:adjustRightInd w:val="0"/>
        <w:spacing w:after="0" w:line="240" w:lineRule="auto"/>
        <w:jc w:val="both"/>
        <w:rPr>
          <w:rFonts w:ascii="Times New Roman" w:hAnsi="Times New Roman" w:cs="Times New Roman"/>
          <w:i/>
          <w:iCs/>
          <w:color w:val="231F20"/>
          <w:sz w:val="20"/>
          <w:szCs w:val="20"/>
        </w:rPr>
      </w:pPr>
      <w:r w:rsidRPr="00AE47FA">
        <w:rPr>
          <w:rStyle w:val="FootnoteReference"/>
          <w:rFonts w:ascii="Times New Roman" w:hAnsi="Times New Roman" w:cs="Times New Roman"/>
          <w:sz w:val="20"/>
          <w:szCs w:val="20"/>
        </w:rPr>
        <w:footnoteRef/>
      </w:r>
      <w:r>
        <w:rPr>
          <w:rFonts w:ascii="Times New Roman" w:hAnsi="Times New Roman" w:cs="Times New Roman"/>
          <w:color w:val="231F20"/>
          <w:sz w:val="20"/>
          <w:szCs w:val="20"/>
        </w:rPr>
        <w:t xml:space="preserve"> </w:t>
      </w:r>
      <w:r w:rsidRPr="00AE47FA">
        <w:rPr>
          <w:rFonts w:ascii="Times New Roman" w:hAnsi="Times New Roman" w:cs="Times New Roman"/>
          <w:color w:val="231F20"/>
          <w:sz w:val="20"/>
          <w:szCs w:val="20"/>
        </w:rPr>
        <w:t>Jacques de Werra</w:t>
      </w:r>
      <w:proofErr w:type="gramStart"/>
      <w:r w:rsidRPr="00AE47FA">
        <w:rPr>
          <w:rFonts w:ascii="Times New Roman" w:hAnsi="Times New Roman" w:cs="Times New Roman"/>
          <w:color w:val="231F20"/>
          <w:sz w:val="20"/>
          <w:szCs w:val="20"/>
        </w:rPr>
        <w:t>,“</w:t>
      </w:r>
      <w:proofErr w:type="gramEnd"/>
      <w:r w:rsidRPr="00AE47FA">
        <w:rPr>
          <w:rFonts w:ascii="Times New Roman" w:hAnsi="Times New Roman" w:cs="Times New Roman"/>
          <w:color w:val="231F20"/>
          <w:sz w:val="20"/>
          <w:szCs w:val="20"/>
        </w:rPr>
        <w:t>Fighting Against Biopiracy: Does the Obligation to Disclose in Patent Applications Truly Help?”,</w:t>
      </w:r>
      <w:r w:rsidRPr="00AE47FA">
        <w:rPr>
          <w:rFonts w:ascii="Times New Roman" w:hAnsi="Times New Roman" w:cs="Times New Roman"/>
          <w:i/>
          <w:iCs/>
          <w:color w:val="231F20"/>
          <w:sz w:val="20"/>
          <w:szCs w:val="20"/>
        </w:rPr>
        <w:t xml:space="preserve"> Vand. J. Transnat’l L</w:t>
      </w:r>
      <w:r w:rsidRPr="00AE47FA">
        <w:rPr>
          <w:rFonts w:ascii="Times New Roman" w:hAnsi="Times New Roman" w:cs="Times New Roman"/>
          <w:color w:val="231F20"/>
          <w:sz w:val="20"/>
          <w:szCs w:val="20"/>
        </w:rPr>
        <w:t>., Vol. 42, No. 1, Januari 2009, hlm. 157.</w:t>
      </w:r>
    </w:p>
  </w:footnote>
  <w:footnote w:id="5">
    <w:p w:rsidR="00F359E3" w:rsidRPr="00166D22" w:rsidRDefault="00F359E3" w:rsidP="00B443B7">
      <w:pPr>
        <w:widowControl w:val="0"/>
        <w:autoSpaceDE w:val="0"/>
        <w:autoSpaceDN w:val="0"/>
        <w:adjustRightInd w:val="0"/>
        <w:spacing w:after="0" w:line="191" w:lineRule="exact"/>
        <w:jc w:val="both"/>
        <w:rPr>
          <w:rFonts w:ascii="Times New Roman" w:hAnsi="Times New Roman" w:cs="Times New Roman"/>
          <w:color w:val="231F20"/>
          <w:sz w:val="20"/>
          <w:szCs w:val="20"/>
        </w:rPr>
      </w:pPr>
      <w:r w:rsidRPr="00166D22">
        <w:rPr>
          <w:rStyle w:val="FootnoteReference"/>
          <w:sz w:val="20"/>
          <w:szCs w:val="20"/>
        </w:rPr>
        <w:footnoteRef/>
      </w:r>
      <w:r w:rsidRPr="00166D22">
        <w:rPr>
          <w:sz w:val="20"/>
          <w:szCs w:val="20"/>
        </w:rPr>
        <w:t xml:space="preserve"> </w:t>
      </w:r>
      <w:r w:rsidRPr="00166D22">
        <w:rPr>
          <w:rFonts w:ascii="Times New Roman" w:hAnsi="Times New Roman" w:cs="Times New Roman"/>
          <w:color w:val="231F20"/>
          <w:sz w:val="20"/>
          <w:szCs w:val="20"/>
        </w:rPr>
        <w:t xml:space="preserve">Convention on Biological Diversity, “Access and Benefits </w:t>
      </w:r>
      <w:proofErr w:type="gramStart"/>
      <w:r w:rsidRPr="00166D22">
        <w:rPr>
          <w:rFonts w:ascii="Times New Roman" w:hAnsi="Times New Roman" w:cs="Times New Roman"/>
          <w:color w:val="231F20"/>
          <w:sz w:val="20"/>
          <w:szCs w:val="20"/>
        </w:rPr>
        <w:t>Sharing</w:t>
      </w:r>
      <w:proofErr w:type="gramEnd"/>
      <w:r w:rsidRPr="00166D22">
        <w:rPr>
          <w:rFonts w:ascii="Times New Roman" w:hAnsi="Times New Roman" w:cs="Times New Roman"/>
          <w:color w:val="231F20"/>
          <w:sz w:val="20"/>
          <w:szCs w:val="20"/>
        </w:rPr>
        <w:t>”,</w:t>
      </w:r>
      <w:r w:rsidRPr="00166D22">
        <w:rPr>
          <w:rFonts w:ascii="Times New Roman" w:hAnsi="Times New Roman" w:cs="Times New Roman"/>
          <w:i/>
          <w:iCs/>
          <w:color w:val="231F20"/>
          <w:sz w:val="20"/>
          <w:szCs w:val="20"/>
        </w:rPr>
        <w:t xml:space="preserve"> </w:t>
      </w:r>
      <w:hyperlink r:id="rId2" w:history="1">
        <w:r w:rsidRPr="00827E3C">
          <w:rPr>
            <w:rStyle w:val="Hyperlink"/>
            <w:rFonts w:ascii="Times New Roman" w:hAnsi="Times New Roman" w:cs="Times New Roman"/>
            <w:i/>
            <w:iCs/>
            <w:sz w:val="20"/>
            <w:szCs w:val="20"/>
          </w:rPr>
          <w:t>http://www.cbd.int/abs/</w:t>
        </w:r>
      </w:hyperlink>
      <w:r w:rsidRPr="00166D22">
        <w:rPr>
          <w:rFonts w:ascii="Times New Roman" w:hAnsi="Times New Roman" w:cs="Times New Roman"/>
          <w:i/>
          <w:iCs/>
          <w:color w:val="231F20"/>
          <w:sz w:val="20"/>
          <w:szCs w:val="20"/>
        </w:rPr>
        <w:t>,</w:t>
      </w:r>
      <w:r>
        <w:rPr>
          <w:rFonts w:ascii="Times New Roman" w:hAnsi="Times New Roman" w:cs="Times New Roman"/>
          <w:color w:val="231F20"/>
          <w:sz w:val="20"/>
          <w:szCs w:val="20"/>
        </w:rPr>
        <w:t xml:space="preserve"> </w:t>
      </w:r>
      <w:r w:rsidRPr="00166D22">
        <w:rPr>
          <w:rFonts w:ascii="Times New Roman" w:hAnsi="Times New Roman" w:cs="Times New Roman"/>
          <w:color w:val="231F20"/>
          <w:sz w:val="20"/>
          <w:szCs w:val="20"/>
        </w:rPr>
        <w:t>diakses 18 November 2015.</w:t>
      </w:r>
    </w:p>
  </w:footnote>
  <w:footnote w:id="6">
    <w:p w:rsidR="00F359E3" w:rsidRPr="00166D22" w:rsidRDefault="00F359E3" w:rsidP="00B443B7">
      <w:pPr>
        <w:widowControl w:val="0"/>
        <w:autoSpaceDE w:val="0"/>
        <w:autoSpaceDN w:val="0"/>
        <w:adjustRightInd w:val="0"/>
        <w:spacing w:after="0" w:line="192" w:lineRule="exact"/>
        <w:jc w:val="both"/>
        <w:rPr>
          <w:rFonts w:ascii="Times New Roman" w:hAnsi="Times New Roman" w:cs="Times New Roman"/>
          <w:color w:val="231F20"/>
          <w:sz w:val="20"/>
          <w:szCs w:val="20"/>
        </w:rPr>
      </w:pPr>
      <w:r w:rsidRPr="00166D22">
        <w:rPr>
          <w:rStyle w:val="FootnoteReference"/>
          <w:sz w:val="20"/>
          <w:szCs w:val="20"/>
        </w:rPr>
        <w:footnoteRef/>
      </w:r>
      <w:r w:rsidRPr="00166D22">
        <w:rPr>
          <w:sz w:val="20"/>
          <w:szCs w:val="20"/>
        </w:rPr>
        <w:t xml:space="preserve"> </w:t>
      </w:r>
      <w:r w:rsidRPr="00166D22">
        <w:rPr>
          <w:rFonts w:ascii="Times New Roman" w:hAnsi="Times New Roman" w:cs="Times New Roman"/>
          <w:color w:val="231F20"/>
          <w:sz w:val="20"/>
          <w:szCs w:val="20"/>
        </w:rPr>
        <w:t>Kabir Bavikatte,</w:t>
      </w:r>
      <w:r w:rsidRPr="00166D22">
        <w:rPr>
          <w:rFonts w:ascii="Times New Roman" w:hAnsi="Times New Roman" w:cs="Times New Roman"/>
          <w:i/>
          <w:iCs/>
          <w:color w:val="231F20"/>
          <w:sz w:val="20"/>
          <w:szCs w:val="20"/>
        </w:rPr>
        <w:t xml:space="preserve"> et al.</w:t>
      </w:r>
      <w:r w:rsidRPr="00166D22">
        <w:rPr>
          <w:rFonts w:ascii="Times New Roman" w:hAnsi="Times New Roman" w:cs="Times New Roman"/>
          <w:color w:val="231F20"/>
          <w:sz w:val="20"/>
          <w:szCs w:val="20"/>
        </w:rPr>
        <w:t>, “Towards a People’s History of The Law: Biocultural Jurisprudence and The Nagoya Protocol on Access and Benefit Sharing”,</w:t>
      </w:r>
      <w:r w:rsidRPr="00166D22">
        <w:rPr>
          <w:rFonts w:ascii="Times New Roman" w:hAnsi="Times New Roman" w:cs="Times New Roman"/>
          <w:i/>
          <w:iCs/>
          <w:color w:val="231F20"/>
          <w:sz w:val="20"/>
          <w:szCs w:val="20"/>
        </w:rPr>
        <w:t xml:space="preserve"> Law, Environment and Developmen</w:t>
      </w:r>
      <w:r>
        <w:rPr>
          <w:rFonts w:ascii="Times New Roman" w:hAnsi="Times New Roman" w:cs="Times New Roman"/>
          <w:i/>
          <w:iCs/>
          <w:color w:val="231F20"/>
          <w:sz w:val="20"/>
          <w:szCs w:val="20"/>
        </w:rPr>
        <w:t xml:space="preserve">t </w:t>
      </w:r>
      <w:r w:rsidRPr="00166D22">
        <w:rPr>
          <w:rFonts w:ascii="Times New Roman" w:hAnsi="Times New Roman" w:cs="Times New Roman"/>
          <w:i/>
          <w:iCs/>
          <w:color w:val="231F20"/>
          <w:sz w:val="20"/>
          <w:szCs w:val="20"/>
        </w:rPr>
        <w:t>Journal</w:t>
      </w:r>
      <w:r w:rsidRPr="00166D22">
        <w:rPr>
          <w:rFonts w:ascii="Times New Roman" w:hAnsi="Times New Roman" w:cs="Times New Roman"/>
          <w:color w:val="231F20"/>
          <w:sz w:val="20"/>
          <w:szCs w:val="20"/>
        </w:rPr>
        <w:t>, Vol. 7, No. 1, Februari 2011, hlm. 37.</w:t>
      </w:r>
    </w:p>
  </w:footnote>
  <w:footnote w:id="7">
    <w:p w:rsidR="00F359E3" w:rsidRPr="00166D22" w:rsidRDefault="00F359E3" w:rsidP="00B443B7">
      <w:pPr>
        <w:widowControl w:val="0"/>
        <w:autoSpaceDE w:val="0"/>
        <w:autoSpaceDN w:val="0"/>
        <w:adjustRightInd w:val="0"/>
        <w:spacing w:after="0" w:line="191" w:lineRule="exact"/>
        <w:jc w:val="both"/>
        <w:rPr>
          <w:rFonts w:ascii="Times New Roman" w:hAnsi="Times New Roman" w:cs="Times New Roman"/>
          <w:color w:val="231F20"/>
          <w:sz w:val="20"/>
          <w:szCs w:val="20"/>
        </w:rPr>
      </w:pPr>
      <w:r w:rsidRPr="00166D22">
        <w:rPr>
          <w:rStyle w:val="FootnoteReference"/>
          <w:sz w:val="20"/>
          <w:szCs w:val="20"/>
        </w:rPr>
        <w:footnoteRef/>
      </w:r>
      <w:r w:rsidRPr="00166D22">
        <w:rPr>
          <w:sz w:val="20"/>
          <w:szCs w:val="20"/>
        </w:rPr>
        <w:t xml:space="preserve"> </w:t>
      </w:r>
      <w:r w:rsidRPr="00166D22">
        <w:rPr>
          <w:rFonts w:ascii="Times New Roman" w:hAnsi="Times New Roman" w:cs="Times New Roman"/>
          <w:color w:val="231F20"/>
          <w:sz w:val="20"/>
          <w:szCs w:val="20"/>
        </w:rPr>
        <w:t>South Centre Research, “Farmers Rights: Nagoya Protocol on Access and Benefit Sharing of Genetic Resources: Analysis and Implementation Options for Developing Countries”,</w:t>
      </w:r>
      <w:r w:rsidRPr="00166D22">
        <w:rPr>
          <w:rFonts w:ascii="Times New Roman" w:hAnsi="Times New Roman" w:cs="Times New Roman"/>
          <w:i/>
          <w:iCs/>
          <w:color w:val="231F20"/>
          <w:sz w:val="20"/>
          <w:szCs w:val="20"/>
        </w:rPr>
        <w:t xml:space="preserve"> </w:t>
      </w:r>
      <w:hyperlink r:id="rId3" w:history="1">
        <w:r w:rsidRPr="00166D22">
          <w:rPr>
            <w:rStyle w:val="Hyperlink"/>
            <w:rFonts w:ascii="Times New Roman" w:hAnsi="Times New Roman" w:cs="Times New Roman"/>
            <w:i/>
            <w:iCs/>
            <w:sz w:val="20"/>
            <w:szCs w:val="20"/>
          </w:rPr>
          <w:t>http://www.seacouncil.org/seacon/index.php?option=com_content&amp;view=article&amp;</w:t>
        </w:r>
      </w:hyperlink>
      <w:r w:rsidRPr="00166D22">
        <w:rPr>
          <w:rFonts w:ascii="Times New Roman" w:hAnsi="Times New Roman" w:cs="Times New Roman"/>
          <w:color w:val="231F20"/>
          <w:sz w:val="20"/>
          <w:szCs w:val="20"/>
        </w:rPr>
        <w:t xml:space="preserve"> </w:t>
      </w:r>
      <w:r w:rsidRPr="00166D22">
        <w:rPr>
          <w:rFonts w:ascii="Times New Roman" w:hAnsi="Times New Roman" w:cs="Times New Roman"/>
          <w:i/>
          <w:iCs/>
          <w:color w:val="231F20"/>
          <w:sz w:val="20"/>
          <w:szCs w:val="20"/>
        </w:rPr>
        <w:t>id=421:famers-rights-nagoya-protocol-on-access-and-benefit-sharing-of-genetic-resources-analysis-and-implementation-options-for-develo</w:t>
      </w:r>
      <w:r>
        <w:rPr>
          <w:rFonts w:ascii="Times New Roman" w:hAnsi="Times New Roman" w:cs="Times New Roman"/>
          <w:i/>
          <w:iCs/>
          <w:color w:val="231F20"/>
          <w:sz w:val="20"/>
          <w:szCs w:val="20"/>
        </w:rPr>
        <w:t xml:space="preserve">ping-countries&amp;catid=55:farmers </w:t>
      </w:r>
      <w:r w:rsidRPr="00166D22">
        <w:rPr>
          <w:rFonts w:ascii="Times New Roman" w:hAnsi="Times New Roman" w:cs="Times New Roman"/>
          <w:i/>
          <w:iCs/>
          <w:color w:val="231F20"/>
          <w:sz w:val="20"/>
          <w:szCs w:val="20"/>
        </w:rPr>
        <w:t>rights&amp;Itemid=85,</w:t>
      </w:r>
      <w:r w:rsidRPr="00166D22">
        <w:rPr>
          <w:rFonts w:ascii="Times New Roman" w:hAnsi="Times New Roman" w:cs="Times New Roman"/>
          <w:color w:val="231F20"/>
          <w:sz w:val="20"/>
          <w:szCs w:val="20"/>
        </w:rPr>
        <w:t xml:space="preserve"> diakses </w:t>
      </w:r>
      <w:r>
        <w:rPr>
          <w:rFonts w:ascii="Times New Roman" w:hAnsi="Times New Roman" w:cs="Times New Roman"/>
          <w:color w:val="231F20"/>
          <w:sz w:val="20"/>
          <w:szCs w:val="20"/>
        </w:rPr>
        <w:t>18 November 2015</w:t>
      </w:r>
    </w:p>
  </w:footnote>
  <w:footnote w:id="8">
    <w:p w:rsidR="00F359E3" w:rsidRPr="005F6660" w:rsidRDefault="00F359E3" w:rsidP="00575D3F">
      <w:pPr>
        <w:pStyle w:val="FootnoteText"/>
        <w:jc w:val="both"/>
        <w:rPr>
          <w:rFonts w:ascii="Times New Roman" w:hAnsi="Times New Roman" w:cs="Times New Roman"/>
          <w:lang w:val="id-ID"/>
        </w:rPr>
      </w:pPr>
      <w:r w:rsidRPr="005F6660">
        <w:rPr>
          <w:rStyle w:val="FootnoteReference"/>
          <w:rFonts w:ascii="Times New Roman" w:hAnsi="Times New Roman" w:cs="Times New Roman"/>
        </w:rPr>
        <w:footnoteRef/>
      </w:r>
      <w:r w:rsidRPr="005F6660">
        <w:rPr>
          <w:rFonts w:ascii="Times New Roman" w:hAnsi="Times New Roman" w:cs="Times New Roman"/>
        </w:rPr>
        <w:t xml:space="preserve"> </w:t>
      </w:r>
      <w:r w:rsidRPr="005F6660">
        <w:rPr>
          <w:rFonts w:ascii="Times New Roman" w:hAnsi="Times New Roman" w:cs="Times New Roman"/>
          <w:lang w:val="id-ID"/>
        </w:rPr>
        <w:t>Mas’oed, Mohtar. 1990. “</w:t>
      </w:r>
      <w:r w:rsidRPr="005F6660">
        <w:rPr>
          <w:rFonts w:ascii="Times New Roman" w:hAnsi="Times New Roman" w:cs="Times New Roman"/>
          <w:iCs/>
        </w:rPr>
        <w:t>Ilmu Hubungan Internasional Disiplin Dan Metodologi</w:t>
      </w:r>
      <w:r w:rsidRPr="005F6660">
        <w:rPr>
          <w:rFonts w:ascii="Times New Roman" w:hAnsi="Times New Roman" w:cs="Times New Roman"/>
          <w:iCs/>
          <w:lang w:val="id-ID"/>
        </w:rPr>
        <w:t xml:space="preserve">”. </w:t>
      </w:r>
      <w:r w:rsidRPr="005F6660">
        <w:rPr>
          <w:rFonts w:ascii="Times New Roman" w:hAnsi="Times New Roman" w:cs="Times New Roman"/>
          <w:iCs/>
        </w:rPr>
        <w:t>LP3ES</w:t>
      </w:r>
      <w:r w:rsidRPr="005F6660">
        <w:rPr>
          <w:rFonts w:ascii="Times New Roman" w:hAnsi="Times New Roman" w:cs="Times New Roman"/>
          <w:iCs/>
          <w:lang w:val="id-ID"/>
        </w:rPr>
        <w:t xml:space="preserve">, </w:t>
      </w:r>
      <w:proofErr w:type="gramStart"/>
      <w:r w:rsidRPr="005F6660">
        <w:rPr>
          <w:rFonts w:ascii="Times New Roman" w:hAnsi="Times New Roman" w:cs="Times New Roman"/>
          <w:iCs/>
          <w:lang w:val="id-ID"/>
        </w:rPr>
        <w:t xml:space="preserve">hlm </w:t>
      </w:r>
      <w:r w:rsidRPr="005F6660">
        <w:rPr>
          <w:rFonts w:ascii="Times New Roman" w:hAnsi="Times New Roman" w:cs="Times New Roman"/>
          <w:iCs/>
        </w:rPr>
        <w:t xml:space="preserve"> 28</w:t>
      </w:r>
      <w:proofErr w:type="gramEnd"/>
      <w:r w:rsidRPr="005F6660">
        <w:rPr>
          <w:rFonts w:ascii="Times New Roman" w:hAnsi="Times New Roman" w:cs="Times New Roman"/>
          <w:shd w:val="clear" w:color="auto" w:fill="FFFFFF"/>
          <w:lang w:val="id-ID"/>
        </w:rPr>
        <w:t>.</w:t>
      </w:r>
    </w:p>
  </w:footnote>
  <w:footnote w:id="9">
    <w:p w:rsidR="00F359E3" w:rsidRPr="005F6660" w:rsidRDefault="00F359E3" w:rsidP="00575D3F">
      <w:pPr>
        <w:spacing w:after="0" w:line="240" w:lineRule="auto"/>
        <w:jc w:val="both"/>
        <w:rPr>
          <w:rFonts w:ascii="Times New Roman" w:eastAsia="Times New Roman" w:hAnsi="Times New Roman" w:cs="Times New Roman"/>
          <w:sz w:val="20"/>
          <w:szCs w:val="20"/>
          <w:lang w:val="id-ID"/>
        </w:rPr>
      </w:pPr>
      <w:r w:rsidRPr="005F6660">
        <w:rPr>
          <w:rStyle w:val="FootnoteReference"/>
          <w:rFonts w:ascii="Times New Roman" w:hAnsi="Times New Roman" w:cs="Times New Roman"/>
          <w:sz w:val="20"/>
          <w:szCs w:val="20"/>
        </w:rPr>
        <w:footnoteRef/>
      </w:r>
      <w:r w:rsidRPr="005F6660">
        <w:rPr>
          <w:rFonts w:ascii="Times New Roman" w:hAnsi="Times New Roman" w:cs="Times New Roman"/>
          <w:sz w:val="20"/>
          <w:szCs w:val="20"/>
        </w:rPr>
        <w:t xml:space="preserve"> </w:t>
      </w:r>
      <w:r w:rsidRPr="005F6660">
        <w:rPr>
          <w:rFonts w:ascii="Times New Roman" w:eastAsia="Times New Roman" w:hAnsi="Times New Roman" w:cs="Times New Roman"/>
          <w:sz w:val="20"/>
          <w:szCs w:val="20"/>
          <w:lang w:val="id-ID"/>
        </w:rPr>
        <w:t>Wiriatmadja, Suwardi. 1970. “Pengantar Hubungan Internasional”. Surabaya: Tinta Mas, hlm 39.</w:t>
      </w:r>
    </w:p>
  </w:footnote>
  <w:footnote w:id="10">
    <w:p w:rsidR="00F359E3" w:rsidRPr="005F6660" w:rsidRDefault="00F359E3" w:rsidP="00EB4945">
      <w:pPr>
        <w:pStyle w:val="FootnoteText"/>
        <w:jc w:val="both"/>
        <w:rPr>
          <w:rFonts w:ascii="Times New Roman" w:hAnsi="Times New Roman" w:cs="Times New Roman"/>
          <w:lang w:val="id-ID"/>
        </w:rPr>
      </w:pPr>
      <w:r w:rsidRPr="005F6660">
        <w:rPr>
          <w:rStyle w:val="FootnoteReference"/>
          <w:rFonts w:ascii="Times New Roman" w:hAnsi="Times New Roman" w:cs="Times New Roman"/>
        </w:rPr>
        <w:footnoteRef/>
      </w:r>
      <w:r w:rsidRPr="005F6660">
        <w:rPr>
          <w:rFonts w:ascii="Times New Roman" w:hAnsi="Times New Roman" w:cs="Times New Roman"/>
        </w:rPr>
        <w:t xml:space="preserve"> </w:t>
      </w:r>
      <w:r w:rsidRPr="005F6660">
        <w:rPr>
          <w:rFonts w:ascii="Times New Roman" w:hAnsi="Times New Roman" w:cs="Times New Roman"/>
          <w:lang w:val="id-ID"/>
        </w:rPr>
        <w:t>Sitepu, P. Anthonius. 2011. “Studi Hubungan Internasional”. Yogyakarta: Graha Ilmu, hlm. 32-33.</w:t>
      </w:r>
    </w:p>
  </w:footnote>
  <w:footnote w:id="11">
    <w:p w:rsidR="00F359E3" w:rsidRPr="003817DE" w:rsidRDefault="00F359E3" w:rsidP="003817DE">
      <w:pPr>
        <w:pStyle w:val="Heading2"/>
        <w:shd w:val="clear" w:color="auto" w:fill="FFFFFF"/>
        <w:spacing w:before="0"/>
        <w:jc w:val="both"/>
        <w:rPr>
          <w:rFonts w:ascii="Times New Roman" w:hAnsi="Times New Roman" w:cs="Times New Roman"/>
          <w:b w:val="0"/>
          <w:color w:val="auto"/>
          <w:sz w:val="20"/>
          <w:szCs w:val="20"/>
        </w:rPr>
      </w:pPr>
      <w:r w:rsidRPr="003817DE">
        <w:rPr>
          <w:rStyle w:val="FootnoteReference"/>
          <w:rFonts w:ascii="Times New Roman" w:eastAsiaTheme="minorEastAsia" w:hAnsi="Times New Roman" w:cs="Times New Roman"/>
          <w:b w:val="0"/>
          <w:color w:val="auto"/>
          <w:sz w:val="20"/>
          <w:szCs w:val="20"/>
        </w:rPr>
        <w:footnoteRef/>
      </w:r>
      <w:r w:rsidRPr="003817DE">
        <w:rPr>
          <w:rFonts w:ascii="Times New Roman" w:hAnsi="Times New Roman" w:cs="Times New Roman"/>
          <w:b w:val="0"/>
          <w:color w:val="auto"/>
          <w:sz w:val="20"/>
          <w:szCs w:val="20"/>
        </w:rPr>
        <w:t xml:space="preserve"> “Analisis Teori dan Konsep Organisasi Internasional dan Pengelompokan serta Peranannya dalam Ilmu Hubungan Internasional”, 23 Agustus 2011 dalam </w:t>
      </w:r>
      <w:hyperlink r:id="rId4" w:history="1">
        <w:r w:rsidRPr="003817DE">
          <w:rPr>
            <w:rStyle w:val="Hyperlink"/>
            <w:rFonts w:ascii="Times New Roman" w:hAnsi="Times New Roman" w:cs="Times New Roman"/>
            <w:b w:val="0"/>
            <w:color w:val="auto"/>
            <w:sz w:val="20"/>
            <w:szCs w:val="20"/>
          </w:rPr>
          <w:t>http://petikdua.wordpress.com/2011/08/23/analisis-teori-dan-konsep-organisasi-internasional-dan-pengelompokan-serta-peranannya-dalam-ilmu-hubungan-internasional/</w:t>
        </w:r>
      </w:hyperlink>
      <w:r w:rsidRPr="003817DE">
        <w:rPr>
          <w:rFonts w:ascii="Times New Roman" w:hAnsi="Times New Roman" w:cs="Times New Roman"/>
          <w:b w:val="0"/>
          <w:color w:val="auto"/>
          <w:sz w:val="20"/>
          <w:szCs w:val="20"/>
        </w:rPr>
        <w:t xml:space="preserve"> Diakses pada 02 Februari 2016.</w:t>
      </w:r>
    </w:p>
  </w:footnote>
  <w:footnote w:id="12">
    <w:p w:rsidR="00F359E3" w:rsidRPr="005044F7" w:rsidRDefault="00F359E3" w:rsidP="005044F7">
      <w:pPr>
        <w:pStyle w:val="FootnoteText"/>
        <w:rPr>
          <w:rFonts w:ascii="Times New Roman" w:hAnsi="Times New Roman" w:cs="Times New Roman"/>
        </w:rPr>
      </w:pPr>
      <w:r w:rsidRPr="005044F7">
        <w:rPr>
          <w:rStyle w:val="FootnoteReference"/>
          <w:rFonts w:ascii="Times New Roman" w:hAnsi="Times New Roman" w:cs="Times New Roman"/>
        </w:rPr>
        <w:footnoteRef/>
      </w:r>
      <w:r w:rsidRPr="005044F7">
        <w:rPr>
          <w:rFonts w:ascii="Times New Roman" w:hAnsi="Times New Roman" w:cs="Times New Roman"/>
        </w:rPr>
        <w:t xml:space="preserve"> Starke, J.G, </w:t>
      </w:r>
      <w:r w:rsidRPr="005044F7">
        <w:rPr>
          <w:rFonts w:ascii="Times New Roman" w:hAnsi="Times New Roman" w:cs="Times New Roman"/>
          <w:i/>
        </w:rPr>
        <w:t>Pengantar Hukum Internasional Edisi Kesepuluh</w:t>
      </w:r>
      <w:r w:rsidRPr="005044F7">
        <w:rPr>
          <w:rFonts w:ascii="Times New Roman" w:hAnsi="Times New Roman" w:cs="Times New Roman"/>
        </w:rPr>
        <w:t xml:space="preserve"> (Terjemahan Bambang Iriana Djajaatmadja) (Jakarta: Sinar Grafika), hlm. 3</w:t>
      </w:r>
    </w:p>
  </w:footnote>
  <w:footnote w:id="13">
    <w:p w:rsidR="00F359E3" w:rsidRDefault="00F359E3">
      <w:pPr>
        <w:pStyle w:val="FootnoteText"/>
      </w:pPr>
      <w:r>
        <w:rPr>
          <w:rStyle w:val="FootnoteReference"/>
        </w:rPr>
        <w:footnoteRef/>
      </w:r>
      <w:r>
        <w:t xml:space="preserve"> </w:t>
      </w:r>
      <w:r w:rsidRPr="009864C1">
        <w:rPr>
          <w:rFonts w:ascii="Times New Roman" w:hAnsi="Times New Roman" w:cs="Times New Roman"/>
        </w:rPr>
        <w:t xml:space="preserve">I Wayan Parthiana, </w:t>
      </w:r>
      <w:r w:rsidRPr="005044F7">
        <w:rPr>
          <w:rFonts w:ascii="Times New Roman" w:hAnsi="Times New Roman" w:cs="Times New Roman"/>
          <w:i/>
        </w:rPr>
        <w:t>Perjanjian Internasional Bagian 1</w:t>
      </w:r>
      <w:r w:rsidRPr="009864C1">
        <w:rPr>
          <w:rFonts w:ascii="Times New Roman" w:hAnsi="Times New Roman" w:cs="Times New Roman"/>
        </w:rPr>
        <w:t xml:space="preserve"> </w:t>
      </w:r>
      <w:proofErr w:type="gramStart"/>
      <w:r w:rsidRPr="009864C1">
        <w:rPr>
          <w:rFonts w:ascii="Times New Roman" w:hAnsi="Times New Roman" w:cs="Times New Roman"/>
        </w:rPr>
        <w:t>( Bandu</w:t>
      </w:r>
      <w:r>
        <w:rPr>
          <w:rFonts w:ascii="Times New Roman" w:hAnsi="Times New Roman" w:cs="Times New Roman"/>
        </w:rPr>
        <w:t>ng</w:t>
      </w:r>
      <w:proofErr w:type="gramEnd"/>
      <w:r>
        <w:rPr>
          <w:rFonts w:ascii="Times New Roman" w:hAnsi="Times New Roman" w:cs="Times New Roman"/>
        </w:rPr>
        <w:t xml:space="preserve"> : Mandar Maju, 2002), hlm. 14</w:t>
      </w:r>
    </w:p>
  </w:footnote>
  <w:footnote w:id="14">
    <w:p w:rsidR="00F359E3" w:rsidRPr="009D6628" w:rsidRDefault="00F359E3">
      <w:pPr>
        <w:pStyle w:val="FootnoteText"/>
        <w:rPr>
          <w:rFonts w:ascii="Times New Roman" w:hAnsi="Times New Roman" w:cs="Times New Roman"/>
        </w:rPr>
      </w:pPr>
      <w:r w:rsidRPr="009D6628">
        <w:rPr>
          <w:rStyle w:val="FootnoteReference"/>
          <w:rFonts w:ascii="Times New Roman" w:hAnsi="Times New Roman" w:cs="Times New Roman"/>
        </w:rPr>
        <w:footnoteRef/>
      </w:r>
      <w:r w:rsidRPr="009D6628">
        <w:rPr>
          <w:rFonts w:ascii="Times New Roman" w:hAnsi="Times New Roman" w:cs="Times New Roman"/>
        </w:rPr>
        <w:t xml:space="preserve"> </w:t>
      </w:r>
      <w:proofErr w:type="gramStart"/>
      <w:r w:rsidRPr="009D6628">
        <w:rPr>
          <w:rFonts w:ascii="Times New Roman" w:hAnsi="Times New Roman" w:cs="Times New Roman"/>
        </w:rPr>
        <w:t>Ibid, hlm.</w:t>
      </w:r>
      <w:proofErr w:type="gramEnd"/>
      <w:r w:rsidRPr="009D6628">
        <w:rPr>
          <w:rFonts w:ascii="Times New Roman" w:hAnsi="Times New Roman" w:cs="Times New Roman"/>
        </w:rPr>
        <w:t xml:space="preserve"> 12</w:t>
      </w:r>
    </w:p>
  </w:footnote>
  <w:footnote w:id="15">
    <w:p w:rsidR="00F359E3" w:rsidRPr="009D6628" w:rsidRDefault="00F359E3">
      <w:pPr>
        <w:pStyle w:val="FootnoteText"/>
        <w:rPr>
          <w:rFonts w:ascii="Times New Roman" w:hAnsi="Times New Roman" w:cs="Times New Roman"/>
        </w:rPr>
      </w:pPr>
      <w:r w:rsidRPr="009D6628">
        <w:rPr>
          <w:rStyle w:val="FootnoteReference"/>
          <w:rFonts w:ascii="Times New Roman" w:hAnsi="Times New Roman" w:cs="Times New Roman"/>
        </w:rPr>
        <w:footnoteRef/>
      </w:r>
      <w:r w:rsidRPr="009D6628">
        <w:rPr>
          <w:rFonts w:ascii="Times New Roman" w:hAnsi="Times New Roman" w:cs="Times New Roman"/>
        </w:rPr>
        <w:t xml:space="preserve"> </w:t>
      </w:r>
      <w:proofErr w:type="gramStart"/>
      <w:r w:rsidRPr="009D6628">
        <w:rPr>
          <w:rFonts w:ascii="Times New Roman" w:hAnsi="Times New Roman" w:cs="Times New Roman"/>
        </w:rPr>
        <w:t>Ibid, hlm.</w:t>
      </w:r>
      <w:proofErr w:type="gramEnd"/>
      <w:r w:rsidRPr="009D6628">
        <w:rPr>
          <w:rFonts w:ascii="Times New Roman" w:hAnsi="Times New Roman" w:cs="Times New Roman"/>
        </w:rPr>
        <w:t xml:space="preserve"> 28</w:t>
      </w:r>
    </w:p>
  </w:footnote>
  <w:footnote w:id="16">
    <w:p w:rsidR="00F359E3" w:rsidRPr="009D6628" w:rsidRDefault="00F359E3">
      <w:pPr>
        <w:pStyle w:val="FootnoteText"/>
        <w:rPr>
          <w:rFonts w:ascii="Times New Roman" w:hAnsi="Times New Roman" w:cs="Times New Roman"/>
        </w:rPr>
      </w:pPr>
      <w:r w:rsidRPr="009D6628">
        <w:rPr>
          <w:rStyle w:val="FootnoteReference"/>
          <w:rFonts w:ascii="Times New Roman" w:hAnsi="Times New Roman" w:cs="Times New Roman"/>
        </w:rPr>
        <w:footnoteRef/>
      </w:r>
      <w:r w:rsidRPr="009D6628">
        <w:rPr>
          <w:rFonts w:ascii="Times New Roman" w:hAnsi="Times New Roman" w:cs="Times New Roman"/>
        </w:rPr>
        <w:t xml:space="preserve"> </w:t>
      </w:r>
      <w:proofErr w:type="gramStart"/>
      <w:r w:rsidRPr="009D6628">
        <w:rPr>
          <w:rFonts w:ascii="Times New Roman" w:hAnsi="Times New Roman" w:cs="Times New Roman"/>
        </w:rPr>
        <w:t>Ibid, hlm.</w:t>
      </w:r>
      <w:proofErr w:type="gramEnd"/>
      <w:r w:rsidRPr="009D6628">
        <w:rPr>
          <w:rFonts w:ascii="Times New Roman" w:hAnsi="Times New Roman" w:cs="Times New Roman"/>
        </w:rPr>
        <w:t xml:space="preserve"> 34</w:t>
      </w:r>
    </w:p>
  </w:footnote>
  <w:footnote w:id="17">
    <w:p w:rsidR="00F359E3" w:rsidRPr="009D6628" w:rsidRDefault="00F359E3">
      <w:pPr>
        <w:pStyle w:val="FootnoteText"/>
        <w:rPr>
          <w:rFonts w:ascii="Times New Roman" w:hAnsi="Times New Roman" w:cs="Times New Roman"/>
        </w:rPr>
      </w:pPr>
      <w:r w:rsidRPr="009D6628">
        <w:rPr>
          <w:rStyle w:val="FootnoteReference"/>
          <w:rFonts w:ascii="Times New Roman" w:hAnsi="Times New Roman" w:cs="Times New Roman"/>
        </w:rPr>
        <w:footnoteRef/>
      </w:r>
      <w:r w:rsidRPr="009D6628">
        <w:rPr>
          <w:rFonts w:ascii="Times New Roman" w:hAnsi="Times New Roman" w:cs="Times New Roman"/>
        </w:rPr>
        <w:t xml:space="preserve"> </w:t>
      </w:r>
      <w:proofErr w:type="gramStart"/>
      <w:r w:rsidRPr="009D6628">
        <w:rPr>
          <w:rFonts w:ascii="Times New Roman" w:hAnsi="Times New Roman" w:cs="Times New Roman"/>
        </w:rPr>
        <w:t>Ibid, hlm.</w:t>
      </w:r>
      <w:proofErr w:type="gramEnd"/>
      <w:r w:rsidRPr="009D6628">
        <w:rPr>
          <w:rFonts w:ascii="Times New Roman" w:hAnsi="Times New Roman" w:cs="Times New Roman"/>
        </w:rPr>
        <w:t xml:space="preserve"> 40</w:t>
      </w:r>
    </w:p>
  </w:footnote>
  <w:footnote w:id="18">
    <w:p w:rsidR="00F359E3" w:rsidRPr="00B1489B" w:rsidRDefault="00F359E3" w:rsidP="00B1489B">
      <w:pPr>
        <w:pStyle w:val="NormalWeb"/>
        <w:spacing w:before="0" w:beforeAutospacing="0" w:after="0" w:afterAutospacing="0"/>
        <w:rPr>
          <w:sz w:val="20"/>
          <w:szCs w:val="20"/>
          <w:lang w:val="en-US" w:eastAsia="en-US"/>
        </w:rPr>
      </w:pPr>
      <w:r w:rsidRPr="00B1489B">
        <w:rPr>
          <w:rStyle w:val="FootnoteReference"/>
          <w:sz w:val="20"/>
          <w:szCs w:val="20"/>
        </w:rPr>
        <w:footnoteRef/>
      </w:r>
      <w:r w:rsidRPr="00B1489B">
        <w:rPr>
          <w:sz w:val="20"/>
          <w:szCs w:val="20"/>
        </w:rPr>
        <w:t xml:space="preserve"> Thomas dye,”Under</w:t>
      </w:r>
      <w:r>
        <w:rPr>
          <w:sz w:val="20"/>
          <w:szCs w:val="20"/>
        </w:rPr>
        <w:t>standing Public Policy”, dalam</w:t>
      </w:r>
      <w:r>
        <w:rPr>
          <w:sz w:val="20"/>
          <w:szCs w:val="20"/>
          <w:lang w:val="en-US"/>
        </w:rPr>
        <w:t xml:space="preserve"> </w:t>
      </w:r>
      <w:r w:rsidRPr="00B1489B">
        <w:rPr>
          <w:sz w:val="20"/>
          <w:szCs w:val="20"/>
        </w:rPr>
        <w:t>kebijakan public,</w:t>
      </w:r>
      <w:r w:rsidRPr="00B1489B">
        <w:rPr>
          <w:sz w:val="20"/>
          <w:szCs w:val="20"/>
          <w:lang w:val="en-US"/>
        </w:rPr>
        <w:t xml:space="preserve"> </w:t>
      </w:r>
      <w:r w:rsidRPr="00B1489B">
        <w:rPr>
          <w:sz w:val="20"/>
          <w:szCs w:val="20"/>
          <w:lang w:val="en-US" w:eastAsia="en-US"/>
        </w:rPr>
        <w:t xml:space="preserve">Jakarta:Yayasan Pancur Siwah. </w:t>
      </w:r>
      <w:proofErr w:type="gramStart"/>
      <w:r w:rsidRPr="00B1489B">
        <w:rPr>
          <w:sz w:val="20"/>
          <w:szCs w:val="20"/>
          <w:lang w:val="en-US" w:eastAsia="en-US"/>
        </w:rPr>
        <w:t>2002 hlm.</w:t>
      </w:r>
      <w:proofErr w:type="gramEnd"/>
      <w:r w:rsidRPr="00B1489B">
        <w:rPr>
          <w:sz w:val="20"/>
          <w:szCs w:val="20"/>
          <w:lang w:val="en-US" w:eastAsia="en-US"/>
        </w:rPr>
        <w:t xml:space="preserve"> 21</w:t>
      </w:r>
    </w:p>
  </w:footnote>
  <w:footnote w:id="19">
    <w:p w:rsidR="00F359E3" w:rsidRPr="003C3742" w:rsidRDefault="00F359E3" w:rsidP="003C3742">
      <w:pPr>
        <w:pStyle w:val="FootnoteText"/>
        <w:jc w:val="both"/>
        <w:rPr>
          <w:rFonts w:ascii="Times New Roman" w:hAnsi="Times New Roman" w:cs="Times New Roman"/>
        </w:rPr>
      </w:pPr>
      <w:r w:rsidRPr="003C3742">
        <w:rPr>
          <w:rStyle w:val="FootnoteReference"/>
          <w:rFonts w:ascii="Times New Roman" w:hAnsi="Times New Roman" w:cs="Times New Roman"/>
        </w:rPr>
        <w:footnoteRef/>
      </w:r>
      <w:r w:rsidRPr="003C3742">
        <w:rPr>
          <w:rFonts w:ascii="Times New Roman" w:hAnsi="Times New Roman" w:cs="Times New Roman"/>
        </w:rPr>
        <w:t xml:space="preserve"> </w:t>
      </w:r>
      <w:hyperlink r:id="rId5" w:history="1">
        <w:r w:rsidRPr="003C3742">
          <w:rPr>
            <w:rStyle w:val="Hyperlink"/>
            <w:rFonts w:ascii="Times New Roman" w:hAnsi="Times New Roman" w:cs="Times New Roman"/>
          </w:rPr>
          <w:t>http://kbbi.web.id/makmur</w:t>
        </w:r>
      </w:hyperlink>
      <w:r w:rsidRPr="003C3742">
        <w:rPr>
          <w:rFonts w:ascii="Times New Roman" w:hAnsi="Times New Roman" w:cs="Times New Roman"/>
        </w:rPr>
        <w:t xml:space="preserve"> diakses pada 03 Desember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9E3" w:rsidRDefault="00F359E3" w:rsidP="002D17AD">
    <w:pPr>
      <w:pStyle w:val="Header"/>
      <w:jc w:val="right"/>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641"/>
      <w:docPartObj>
        <w:docPartGallery w:val="Page Numbers (Top of Page)"/>
        <w:docPartUnique/>
      </w:docPartObj>
    </w:sdtPr>
    <w:sdtContent>
      <w:p w:rsidR="00F359E3" w:rsidRDefault="00F359E3">
        <w:pPr>
          <w:pStyle w:val="Header"/>
          <w:jc w:val="right"/>
        </w:pPr>
        <w:fldSimple w:instr=" PAGE   \* MERGEFORMAT ">
          <w:r w:rsidR="009723A8">
            <w:rPr>
              <w:noProof/>
            </w:rPr>
            <w:t>20</w:t>
          </w:r>
        </w:fldSimple>
      </w:p>
    </w:sdtContent>
  </w:sdt>
  <w:p w:rsidR="00F359E3" w:rsidRDefault="00F359E3" w:rsidP="002D17A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170"/>
    <w:multiLevelType w:val="hybridMultilevel"/>
    <w:tmpl w:val="297E39FA"/>
    <w:lvl w:ilvl="0" w:tplc="CC207740">
      <w:start w:val="1"/>
      <w:numFmt w:val="decimal"/>
      <w:lvlText w:val="%1."/>
      <w:lvlJc w:val="left"/>
      <w:pPr>
        <w:ind w:left="1119"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E07AB"/>
    <w:multiLevelType w:val="hybridMultilevel"/>
    <w:tmpl w:val="BBD8CAE0"/>
    <w:lvl w:ilvl="0" w:tplc="0421000F">
      <w:start w:val="1"/>
      <w:numFmt w:val="decimal"/>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
    <w:nsid w:val="12CF31D3"/>
    <w:multiLevelType w:val="hybridMultilevel"/>
    <w:tmpl w:val="0E4AAD28"/>
    <w:lvl w:ilvl="0" w:tplc="CC20774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683456"/>
    <w:multiLevelType w:val="hybridMultilevel"/>
    <w:tmpl w:val="F156F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F5A3E"/>
    <w:multiLevelType w:val="hybridMultilevel"/>
    <w:tmpl w:val="297E39FA"/>
    <w:lvl w:ilvl="0" w:tplc="CC207740">
      <w:start w:val="1"/>
      <w:numFmt w:val="decimal"/>
      <w:lvlText w:val="%1."/>
      <w:lvlJc w:val="left"/>
      <w:pPr>
        <w:ind w:left="1119"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40504"/>
    <w:multiLevelType w:val="hybridMultilevel"/>
    <w:tmpl w:val="6C74F8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E31EF"/>
    <w:multiLevelType w:val="hybridMultilevel"/>
    <w:tmpl w:val="59DCCC5C"/>
    <w:lvl w:ilvl="0" w:tplc="2E502326">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B70490"/>
    <w:multiLevelType w:val="hybridMultilevel"/>
    <w:tmpl w:val="5356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3740F"/>
    <w:multiLevelType w:val="hybridMultilevel"/>
    <w:tmpl w:val="87D0CE1A"/>
    <w:lvl w:ilvl="0" w:tplc="78C0D7DC">
      <w:start w:val="1"/>
      <w:numFmt w:val="decimal"/>
      <w:lvlText w:val="%1)"/>
      <w:lvlJc w:val="left"/>
      <w:pPr>
        <w:ind w:left="2160" w:hanging="360"/>
      </w:pPr>
      <w:rPr>
        <w:rFonts w:ascii="Times New Roman" w:eastAsia="Times New Roman" w:hAnsi="Times New Roman"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9E44DEC"/>
    <w:multiLevelType w:val="hybridMultilevel"/>
    <w:tmpl w:val="B8CE55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F17B8E"/>
    <w:multiLevelType w:val="hybridMultilevel"/>
    <w:tmpl w:val="A4DC18A6"/>
    <w:lvl w:ilvl="0" w:tplc="04090015">
      <w:start w:val="1"/>
      <w:numFmt w:val="upperLetter"/>
      <w:lvlText w:val="%1."/>
      <w:lvlJc w:val="left"/>
      <w:pPr>
        <w:ind w:left="720" w:hanging="360"/>
      </w:pPr>
      <w:rPr>
        <w:rFonts w:hint="default"/>
      </w:rPr>
    </w:lvl>
    <w:lvl w:ilvl="1" w:tplc="04090019">
      <w:start w:val="1"/>
      <w:numFmt w:val="lowerLetter"/>
      <w:lvlText w:val="%2."/>
      <w:lvlJc w:val="left"/>
      <w:pPr>
        <w:ind w:left="1635" w:hanging="5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C002BA"/>
    <w:multiLevelType w:val="hybridMultilevel"/>
    <w:tmpl w:val="9A2C2C62"/>
    <w:lvl w:ilvl="0" w:tplc="0409000F">
      <w:start w:val="1"/>
      <w:numFmt w:val="decimal"/>
      <w:lvlText w:val="%1."/>
      <w:lvlJc w:val="left"/>
      <w:pPr>
        <w:ind w:left="720" w:hanging="360"/>
      </w:pPr>
      <w:rPr>
        <w:rFonts w:hint="default"/>
      </w:rPr>
    </w:lvl>
    <w:lvl w:ilvl="1" w:tplc="CC207740">
      <w:start w:val="1"/>
      <w:numFmt w:val="decimal"/>
      <w:lvlText w:val="%2."/>
      <w:lvlJc w:val="left"/>
      <w:pPr>
        <w:ind w:left="1635" w:hanging="555"/>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C20AE1"/>
    <w:multiLevelType w:val="hybridMultilevel"/>
    <w:tmpl w:val="26E6B0E8"/>
    <w:lvl w:ilvl="0" w:tplc="04090019">
      <w:start w:val="1"/>
      <w:numFmt w:val="lowerLetter"/>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3">
    <w:nsid w:val="3FBC3D9D"/>
    <w:multiLevelType w:val="hybridMultilevel"/>
    <w:tmpl w:val="7B94637E"/>
    <w:lvl w:ilvl="0" w:tplc="CC207740">
      <w:start w:val="1"/>
      <w:numFmt w:val="decimal"/>
      <w:lvlText w:val="%1."/>
      <w:lvlJc w:val="left"/>
      <w:pPr>
        <w:ind w:left="1119" w:hanging="360"/>
      </w:pPr>
      <w:rPr>
        <w:rFonts w:hint="default"/>
        <w:i w:val="0"/>
      </w:rPr>
    </w:lvl>
    <w:lvl w:ilvl="1" w:tplc="04210019" w:tentative="1">
      <w:start w:val="1"/>
      <w:numFmt w:val="lowerLetter"/>
      <w:lvlText w:val="%2."/>
      <w:lvlJc w:val="left"/>
      <w:pPr>
        <w:ind w:left="1839" w:hanging="360"/>
      </w:pPr>
    </w:lvl>
    <w:lvl w:ilvl="2" w:tplc="0421001B" w:tentative="1">
      <w:start w:val="1"/>
      <w:numFmt w:val="lowerRoman"/>
      <w:lvlText w:val="%3."/>
      <w:lvlJc w:val="right"/>
      <w:pPr>
        <w:ind w:left="2559" w:hanging="180"/>
      </w:pPr>
    </w:lvl>
    <w:lvl w:ilvl="3" w:tplc="0421000F" w:tentative="1">
      <w:start w:val="1"/>
      <w:numFmt w:val="decimal"/>
      <w:lvlText w:val="%4."/>
      <w:lvlJc w:val="left"/>
      <w:pPr>
        <w:ind w:left="3279" w:hanging="360"/>
      </w:pPr>
    </w:lvl>
    <w:lvl w:ilvl="4" w:tplc="04210019" w:tentative="1">
      <w:start w:val="1"/>
      <w:numFmt w:val="lowerLetter"/>
      <w:lvlText w:val="%5."/>
      <w:lvlJc w:val="left"/>
      <w:pPr>
        <w:ind w:left="3999" w:hanging="360"/>
      </w:pPr>
    </w:lvl>
    <w:lvl w:ilvl="5" w:tplc="0421001B" w:tentative="1">
      <w:start w:val="1"/>
      <w:numFmt w:val="lowerRoman"/>
      <w:lvlText w:val="%6."/>
      <w:lvlJc w:val="right"/>
      <w:pPr>
        <w:ind w:left="4719" w:hanging="180"/>
      </w:pPr>
    </w:lvl>
    <w:lvl w:ilvl="6" w:tplc="0421000F" w:tentative="1">
      <w:start w:val="1"/>
      <w:numFmt w:val="decimal"/>
      <w:lvlText w:val="%7."/>
      <w:lvlJc w:val="left"/>
      <w:pPr>
        <w:ind w:left="5439" w:hanging="360"/>
      </w:pPr>
    </w:lvl>
    <w:lvl w:ilvl="7" w:tplc="04210019" w:tentative="1">
      <w:start w:val="1"/>
      <w:numFmt w:val="lowerLetter"/>
      <w:lvlText w:val="%8."/>
      <w:lvlJc w:val="left"/>
      <w:pPr>
        <w:ind w:left="6159" w:hanging="360"/>
      </w:pPr>
    </w:lvl>
    <w:lvl w:ilvl="8" w:tplc="0421001B" w:tentative="1">
      <w:start w:val="1"/>
      <w:numFmt w:val="lowerRoman"/>
      <w:lvlText w:val="%9."/>
      <w:lvlJc w:val="right"/>
      <w:pPr>
        <w:ind w:left="6879" w:hanging="180"/>
      </w:pPr>
    </w:lvl>
  </w:abstractNum>
  <w:abstractNum w:abstractNumId="14">
    <w:nsid w:val="405E0F52"/>
    <w:multiLevelType w:val="hybridMultilevel"/>
    <w:tmpl w:val="297E39FA"/>
    <w:lvl w:ilvl="0" w:tplc="CC207740">
      <w:start w:val="1"/>
      <w:numFmt w:val="decimal"/>
      <w:lvlText w:val="%1."/>
      <w:lvlJc w:val="left"/>
      <w:pPr>
        <w:ind w:left="1119"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DA2DD8"/>
    <w:multiLevelType w:val="hybridMultilevel"/>
    <w:tmpl w:val="BB96F51E"/>
    <w:lvl w:ilvl="0" w:tplc="CC207740">
      <w:start w:val="1"/>
      <w:numFmt w:val="decimal"/>
      <w:lvlText w:val="%1."/>
      <w:lvlJc w:val="left"/>
      <w:pPr>
        <w:ind w:left="1119" w:hanging="360"/>
      </w:pPr>
      <w:rPr>
        <w:rFonts w:hint="default"/>
        <w:i w:val="0"/>
      </w:rPr>
    </w:lvl>
    <w:lvl w:ilvl="1" w:tplc="04210019" w:tentative="1">
      <w:start w:val="1"/>
      <w:numFmt w:val="lowerLetter"/>
      <w:lvlText w:val="%2."/>
      <w:lvlJc w:val="left"/>
      <w:pPr>
        <w:ind w:left="1839" w:hanging="360"/>
      </w:pPr>
    </w:lvl>
    <w:lvl w:ilvl="2" w:tplc="0421001B" w:tentative="1">
      <w:start w:val="1"/>
      <w:numFmt w:val="lowerRoman"/>
      <w:lvlText w:val="%3."/>
      <w:lvlJc w:val="right"/>
      <w:pPr>
        <w:ind w:left="2559" w:hanging="180"/>
      </w:pPr>
    </w:lvl>
    <w:lvl w:ilvl="3" w:tplc="0421000F" w:tentative="1">
      <w:start w:val="1"/>
      <w:numFmt w:val="decimal"/>
      <w:lvlText w:val="%4."/>
      <w:lvlJc w:val="left"/>
      <w:pPr>
        <w:ind w:left="3279" w:hanging="360"/>
      </w:pPr>
    </w:lvl>
    <w:lvl w:ilvl="4" w:tplc="04210019" w:tentative="1">
      <w:start w:val="1"/>
      <w:numFmt w:val="lowerLetter"/>
      <w:lvlText w:val="%5."/>
      <w:lvlJc w:val="left"/>
      <w:pPr>
        <w:ind w:left="3999" w:hanging="360"/>
      </w:pPr>
    </w:lvl>
    <w:lvl w:ilvl="5" w:tplc="0421001B" w:tentative="1">
      <w:start w:val="1"/>
      <w:numFmt w:val="lowerRoman"/>
      <w:lvlText w:val="%6."/>
      <w:lvlJc w:val="right"/>
      <w:pPr>
        <w:ind w:left="4719" w:hanging="180"/>
      </w:pPr>
    </w:lvl>
    <w:lvl w:ilvl="6" w:tplc="0421000F" w:tentative="1">
      <w:start w:val="1"/>
      <w:numFmt w:val="decimal"/>
      <w:lvlText w:val="%7."/>
      <w:lvlJc w:val="left"/>
      <w:pPr>
        <w:ind w:left="5439" w:hanging="360"/>
      </w:pPr>
    </w:lvl>
    <w:lvl w:ilvl="7" w:tplc="04210019" w:tentative="1">
      <w:start w:val="1"/>
      <w:numFmt w:val="lowerLetter"/>
      <w:lvlText w:val="%8."/>
      <w:lvlJc w:val="left"/>
      <w:pPr>
        <w:ind w:left="6159" w:hanging="360"/>
      </w:pPr>
    </w:lvl>
    <w:lvl w:ilvl="8" w:tplc="0421001B" w:tentative="1">
      <w:start w:val="1"/>
      <w:numFmt w:val="lowerRoman"/>
      <w:lvlText w:val="%9."/>
      <w:lvlJc w:val="right"/>
      <w:pPr>
        <w:ind w:left="6879" w:hanging="180"/>
      </w:pPr>
    </w:lvl>
  </w:abstractNum>
  <w:abstractNum w:abstractNumId="16">
    <w:nsid w:val="56F8363D"/>
    <w:multiLevelType w:val="hybridMultilevel"/>
    <w:tmpl w:val="58E4B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092CEF"/>
    <w:multiLevelType w:val="hybridMultilevel"/>
    <w:tmpl w:val="B8CE55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A146F65"/>
    <w:multiLevelType w:val="hybridMultilevel"/>
    <w:tmpl w:val="BB96F51E"/>
    <w:lvl w:ilvl="0" w:tplc="CC207740">
      <w:start w:val="1"/>
      <w:numFmt w:val="decimal"/>
      <w:lvlText w:val="%1."/>
      <w:lvlJc w:val="left"/>
      <w:pPr>
        <w:ind w:left="1119" w:hanging="360"/>
      </w:pPr>
      <w:rPr>
        <w:rFonts w:hint="default"/>
        <w:i w:val="0"/>
      </w:rPr>
    </w:lvl>
    <w:lvl w:ilvl="1" w:tplc="04210019" w:tentative="1">
      <w:start w:val="1"/>
      <w:numFmt w:val="lowerLetter"/>
      <w:lvlText w:val="%2."/>
      <w:lvlJc w:val="left"/>
      <w:pPr>
        <w:ind w:left="1839" w:hanging="360"/>
      </w:pPr>
    </w:lvl>
    <w:lvl w:ilvl="2" w:tplc="0421001B" w:tentative="1">
      <w:start w:val="1"/>
      <w:numFmt w:val="lowerRoman"/>
      <w:lvlText w:val="%3."/>
      <w:lvlJc w:val="right"/>
      <w:pPr>
        <w:ind w:left="2559" w:hanging="180"/>
      </w:pPr>
    </w:lvl>
    <w:lvl w:ilvl="3" w:tplc="0421000F" w:tentative="1">
      <w:start w:val="1"/>
      <w:numFmt w:val="decimal"/>
      <w:lvlText w:val="%4."/>
      <w:lvlJc w:val="left"/>
      <w:pPr>
        <w:ind w:left="3279" w:hanging="360"/>
      </w:pPr>
    </w:lvl>
    <w:lvl w:ilvl="4" w:tplc="04210019" w:tentative="1">
      <w:start w:val="1"/>
      <w:numFmt w:val="lowerLetter"/>
      <w:lvlText w:val="%5."/>
      <w:lvlJc w:val="left"/>
      <w:pPr>
        <w:ind w:left="3999" w:hanging="360"/>
      </w:pPr>
    </w:lvl>
    <w:lvl w:ilvl="5" w:tplc="0421001B" w:tentative="1">
      <w:start w:val="1"/>
      <w:numFmt w:val="lowerRoman"/>
      <w:lvlText w:val="%6."/>
      <w:lvlJc w:val="right"/>
      <w:pPr>
        <w:ind w:left="4719" w:hanging="180"/>
      </w:pPr>
    </w:lvl>
    <w:lvl w:ilvl="6" w:tplc="0421000F" w:tentative="1">
      <w:start w:val="1"/>
      <w:numFmt w:val="decimal"/>
      <w:lvlText w:val="%7."/>
      <w:lvlJc w:val="left"/>
      <w:pPr>
        <w:ind w:left="5439" w:hanging="360"/>
      </w:pPr>
    </w:lvl>
    <w:lvl w:ilvl="7" w:tplc="04210019" w:tentative="1">
      <w:start w:val="1"/>
      <w:numFmt w:val="lowerLetter"/>
      <w:lvlText w:val="%8."/>
      <w:lvlJc w:val="left"/>
      <w:pPr>
        <w:ind w:left="6159" w:hanging="360"/>
      </w:pPr>
    </w:lvl>
    <w:lvl w:ilvl="8" w:tplc="0421001B" w:tentative="1">
      <w:start w:val="1"/>
      <w:numFmt w:val="lowerRoman"/>
      <w:lvlText w:val="%9."/>
      <w:lvlJc w:val="right"/>
      <w:pPr>
        <w:ind w:left="6879" w:hanging="180"/>
      </w:pPr>
    </w:lvl>
  </w:abstractNum>
  <w:abstractNum w:abstractNumId="19">
    <w:nsid w:val="67660169"/>
    <w:multiLevelType w:val="hybridMultilevel"/>
    <w:tmpl w:val="DC727B42"/>
    <w:lvl w:ilvl="0" w:tplc="CC207740">
      <w:start w:val="1"/>
      <w:numFmt w:val="decimal"/>
      <w:lvlText w:val="%1."/>
      <w:lvlJc w:val="left"/>
      <w:pPr>
        <w:ind w:left="1119" w:hanging="360"/>
      </w:pPr>
      <w:rPr>
        <w:rFonts w:hint="default"/>
        <w:i w:val="0"/>
      </w:rPr>
    </w:lvl>
    <w:lvl w:ilvl="1" w:tplc="04210019" w:tentative="1">
      <w:start w:val="1"/>
      <w:numFmt w:val="lowerLetter"/>
      <w:lvlText w:val="%2."/>
      <w:lvlJc w:val="left"/>
      <w:pPr>
        <w:ind w:left="1839" w:hanging="360"/>
      </w:pPr>
    </w:lvl>
    <w:lvl w:ilvl="2" w:tplc="0421001B" w:tentative="1">
      <w:start w:val="1"/>
      <w:numFmt w:val="lowerRoman"/>
      <w:lvlText w:val="%3."/>
      <w:lvlJc w:val="right"/>
      <w:pPr>
        <w:ind w:left="2559" w:hanging="180"/>
      </w:pPr>
    </w:lvl>
    <w:lvl w:ilvl="3" w:tplc="0421000F" w:tentative="1">
      <w:start w:val="1"/>
      <w:numFmt w:val="decimal"/>
      <w:lvlText w:val="%4."/>
      <w:lvlJc w:val="left"/>
      <w:pPr>
        <w:ind w:left="3279" w:hanging="360"/>
      </w:pPr>
    </w:lvl>
    <w:lvl w:ilvl="4" w:tplc="04210019" w:tentative="1">
      <w:start w:val="1"/>
      <w:numFmt w:val="lowerLetter"/>
      <w:lvlText w:val="%5."/>
      <w:lvlJc w:val="left"/>
      <w:pPr>
        <w:ind w:left="3999" w:hanging="360"/>
      </w:pPr>
    </w:lvl>
    <w:lvl w:ilvl="5" w:tplc="0421001B" w:tentative="1">
      <w:start w:val="1"/>
      <w:numFmt w:val="lowerRoman"/>
      <w:lvlText w:val="%6."/>
      <w:lvlJc w:val="right"/>
      <w:pPr>
        <w:ind w:left="4719" w:hanging="180"/>
      </w:pPr>
    </w:lvl>
    <w:lvl w:ilvl="6" w:tplc="0421000F" w:tentative="1">
      <w:start w:val="1"/>
      <w:numFmt w:val="decimal"/>
      <w:lvlText w:val="%7."/>
      <w:lvlJc w:val="left"/>
      <w:pPr>
        <w:ind w:left="5439" w:hanging="360"/>
      </w:pPr>
    </w:lvl>
    <w:lvl w:ilvl="7" w:tplc="04210019" w:tentative="1">
      <w:start w:val="1"/>
      <w:numFmt w:val="lowerLetter"/>
      <w:lvlText w:val="%8."/>
      <w:lvlJc w:val="left"/>
      <w:pPr>
        <w:ind w:left="6159" w:hanging="360"/>
      </w:pPr>
    </w:lvl>
    <w:lvl w:ilvl="8" w:tplc="0421001B" w:tentative="1">
      <w:start w:val="1"/>
      <w:numFmt w:val="lowerRoman"/>
      <w:lvlText w:val="%9."/>
      <w:lvlJc w:val="right"/>
      <w:pPr>
        <w:ind w:left="6879" w:hanging="180"/>
      </w:pPr>
    </w:lvl>
  </w:abstractNum>
  <w:abstractNum w:abstractNumId="20">
    <w:nsid w:val="6D226D2D"/>
    <w:multiLevelType w:val="hybridMultilevel"/>
    <w:tmpl w:val="AC7A7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0A0B84"/>
    <w:multiLevelType w:val="hybridMultilevel"/>
    <w:tmpl w:val="6A98DE38"/>
    <w:lvl w:ilvl="0" w:tplc="0421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5993A4D"/>
    <w:multiLevelType w:val="hybridMultilevel"/>
    <w:tmpl w:val="BF1C3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491B0A"/>
    <w:multiLevelType w:val="hybridMultilevel"/>
    <w:tmpl w:val="5F42C252"/>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1"/>
  </w:num>
  <w:num w:numId="3">
    <w:abstractNumId w:val="23"/>
  </w:num>
  <w:num w:numId="4">
    <w:abstractNumId w:val="8"/>
  </w:num>
  <w:num w:numId="5">
    <w:abstractNumId w:val="19"/>
  </w:num>
  <w:num w:numId="6">
    <w:abstractNumId w:val="9"/>
  </w:num>
  <w:num w:numId="7">
    <w:abstractNumId w:val="11"/>
  </w:num>
  <w:num w:numId="8">
    <w:abstractNumId w:val="3"/>
  </w:num>
  <w:num w:numId="9">
    <w:abstractNumId w:val="22"/>
  </w:num>
  <w:num w:numId="10">
    <w:abstractNumId w:val="16"/>
  </w:num>
  <w:num w:numId="11">
    <w:abstractNumId w:val="7"/>
  </w:num>
  <w:num w:numId="12">
    <w:abstractNumId w:val="20"/>
  </w:num>
  <w:num w:numId="13">
    <w:abstractNumId w:val="5"/>
  </w:num>
  <w:num w:numId="14">
    <w:abstractNumId w:val="12"/>
  </w:num>
  <w:num w:numId="15">
    <w:abstractNumId w:val="10"/>
  </w:num>
  <w:num w:numId="16">
    <w:abstractNumId w:val="13"/>
  </w:num>
  <w:num w:numId="17">
    <w:abstractNumId w:val="2"/>
  </w:num>
  <w:num w:numId="18">
    <w:abstractNumId w:val="15"/>
  </w:num>
  <w:num w:numId="19">
    <w:abstractNumId w:val="18"/>
  </w:num>
  <w:num w:numId="20">
    <w:abstractNumId w:val="1"/>
  </w:num>
  <w:num w:numId="21">
    <w:abstractNumId w:val="17"/>
  </w:num>
  <w:num w:numId="22">
    <w:abstractNumId w:val="4"/>
  </w:num>
  <w:num w:numId="23">
    <w:abstractNumId w:val="14"/>
  </w:num>
  <w:num w:numId="24">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22B0"/>
    <w:rsid w:val="00010F0F"/>
    <w:rsid w:val="00014085"/>
    <w:rsid w:val="00022748"/>
    <w:rsid w:val="0002429D"/>
    <w:rsid w:val="00024733"/>
    <w:rsid w:val="0004481F"/>
    <w:rsid w:val="00046007"/>
    <w:rsid w:val="000467C5"/>
    <w:rsid w:val="00054996"/>
    <w:rsid w:val="0005586A"/>
    <w:rsid w:val="00084338"/>
    <w:rsid w:val="000947A1"/>
    <w:rsid w:val="000B3C56"/>
    <w:rsid w:val="000B3F75"/>
    <w:rsid w:val="000C50DD"/>
    <w:rsid w:val="000D0FD1"/>
    <w:rsid w:val="000D2C0E"/>
    <w:rsid w:val="000D4189"/>
    <w:rsid w:val="000D7FDB"/>
    <w:rsid w:val="000E10A7"/>
    <w:rsid w:val="000E1430"/>
    <w:rsid w:val="000E5643"/>
    <w:rsid w:val="000F4368"/>
    <w:rsid w:val="000F634E"/>
    <w:rsid w:val="000F6758"/>
    <w:rsid w:val="00102591"/>
    <w:rsid w:val="0010553D"/>
    <w:rsid w:val="0011626F"/>
    <w:rsid w:val="00116FE1"/>
    <w:rsid w:val="001222D7"/>
    <w:rsid w:val="001226D8"/>
    <w:rsid w:val="00127CEB"/>
    <w:rsid w:val="001306FE"/>
    <w:rsid w:val="001430D9"/>
    <w:rsid w:val="0015782B"/>
    <w:rsid w:val="001603CF"/>
    <w:rsid w:val="00166D22"/>
    <w:rsid w:val="001728AE"/>
    <w:rsid w:val="00173499"/>
    <w:rsid w:val="00194BDF"/>
    <w:rsid w:val="00195C27"/>
    <w:rsid w:val="001A273E"/>
    <w:rsid w:val="001A2E65"/>
    <w:rsid w:val="001B0F45"/>
    <w:rsid w:val="001B3EAD"/>
    <w:rsid w:val="001B7017"/>
    <w:rsid w:val="001C4B83"/>
    <w:rsid w:val="001C5BA7"/>
    <w:rsid w:val="001F2694"/>
    <w:rsid w:val="001F6FE4"/>
    <w:rsid w:val="002007C7"/>
    <w:rsid w:val="00200931"/>
    <w:rsid w:val="00231AE2"/>
    <w:rsid w:val="0023250F"/>
    <w:rsid w:val="0025167D"/>
    <w:rsid w:val="00254704"/>
    <w:rsid w:val="002616E5"/>
    <w:rsid w:val="00264F9D"/>
    <w:rsid w:val="00266692"/>
    <w:rsid w:val="00267CFF"/>
    <w:rsid w:val="00282D6E"/>
    <w:rsid w:val="00286C7F"/>
    <w:rsid w:val="0029383D"/>
    <w:rsid w:val="002A49C1"/>
    <w:rsid w:val="002B0B19"/>
    <w:rsid w:val="002C56FA"/>
    <w:rsid w:val="002D17AD"/>
    <w:rsid w:val="002D2294"/>
    <w:rsid w:val="002E05CA"/>
    <w:rsid w:val="00310010"/>
    <w:rsid w:val="0031258A"/>
    <w:rsid w:val="003141C1"/>
    <w:rsid w:val="0032695A"/>
    <w:rsid w:val="00340F84"/>
    <w:rsid w:val="00343132"/>
    <w:rsid w:val="00344E42"/>
    <w:rsid w:val="0034572B"/>
    <w:rsid w:val="00350E19"/>
    <w:rsid w:val="003603FA"/>
    <w:rsid w:val="00363EAE"/>
    <w:rsid w:val="003817DE"/>
    <w:rsid w:val="00382688"/>
    <w:rsid w:val="00384DBB"/>
    <w:rsid w:val="003A0EB1"/>
    <w:rsid w:val="003B2153"/>
    <w:rsid w:val="003C3742"/>
    <w:rsid w:val="003C4115"/>
    <w:rsid w:val="003C6A99"/>
    <w:rsid w:val="003D703D"/>
    <w:rsid w:val="003F1276"/>
    <w:rsid w:val="00400140"/>
    <w:rsid w:val="004053FC"/>
    <w:rsid w:val="00406119"/>
    <w:rsid w:val="00417CE7"/>
    <w:rsid w:val="00422DFE"/>
    <w:rsid w:val="0043748E"/>
    <w:rsid w:val="004426D1"/>
    <w:rsid w:val="00447108"/>
    <w:rsid w:val="004502BE"/>
    <w:rsid w:val="00451B1E"/>
    <w:rsid w:val="00454ACC"/>
    <w:rsid w:val="00454B77"/>
    <w:rsid w:val="004563C7"/>
    <w:rsid w:val="0045672B"/>
    <w:rsid w:val="0047669A"/>
    <w:rsid w:val="00481D74"/>
    <w:rsid w:val="0048353A"/>
    <w:rsid w:val="0048781E"/>
    <w:rsid w:val="00492134"/>
    <w:rsid w:val="004A1F3E"/>
    <w:rsid w:val="004A43EC"/>
    <w:rsid w:val="004B3B46"/>
    <w:rsid w:val="004C17C4"/>
    <w:rsid w:val="004C490E"/>
    <w:rsid w:val="004C4ECF"/>
    <w:rsid w:val="004C504F"/>
    <w:rsid w:val="004C69AB"/>
    <w:rsid w:val="004C7F03"/>
    <w:rsid w:val="00503226"/>
    <w:rsid w:val="005044F7"/>
    <w:rsid w:val="0053349C"/>
    <w:rsid w:val="00545367"/>
    <w:rsid w:val="00547CD9"/>
    <w:rsid w:val="00550168"/>
    <w:rsid w:val="00551B7C"/>
    <w:rsid w:val="00554696"/>
    <w:rsid w:val="0056126A"/>
    <w:rsid w:val="00562F2C"/>
    <w:rsid w:val="00575D3F"/>
    <w:rsid w:val="00591EF1"/>
    <w:rsid w:val="005B177A"/>
    <w:rsid w:val="005B579F"/>
    <w:rsid w:val="005B5D96"/>
    <w:rsid w:val="005C3B64"/>
    <w:rsid w:val="005D14FB"/>
    <w:rsid w:val="005D4A43"/>
    <w:rsid w:val="005D5738"/>
    <w:rsid w:val="005D76A4"/>
    <w:rsid w:val="005E1E9D"/>
    <w:rsid w:val="005E3C52"/>
    <w:rsid w:val="005F1750"/>
    <w:rsid w:val="005F24FD"/>
    <w:rsid w:val="005F6575"/>
    <w:rsid w:val="006005C9"/>
    <w:rsid w:val="00606321"/>
    <w:rsid w:val="00611367"/>
    <w:rsid w:val="00612B26"/>
    <w:rsid w:val="0061531B"/>
    <w:rsid w:val="00617589"/>
    <w:rsid w:val="00620399"/>
    <w:rsid w:val="00620E1B"/>
    <w:rsid w:val="00620F45"/>
    <w:rsid w:val="00622D6D"/>
    <w:rsid w:val="0062585A"/>
    <w:rsid w:val="006375B5"/>
    <w:rsid w:val="00642976"/>
    <w:rsid w:val="00650870"/>
    <w:rsid w:val="00654E5E"/>
    <w:rsid w:val="00661E0F"/>
    <w:rsid w:val="00670B7C"/>
    <w:rsid w:val="00684DAA"/>
    <w:rsid w:val="006973FA"/>
    <w:rsid w:val="006A4FBF"/>
    <w:rsid w:val="006A53E5"/>
    <w:rsid w:val="006A7282"/>
    <w:rsid w:val="006B3FA9"/>
    <w:rsid w:val="006C086F"/>
    <w:rsid w:val="006C4754"/>
    <w:rsid w:val="006C4B14"/>
    <w:rsid w:val="006D3A6B"/>
    <w:rsid w:val="006D7CC2"/>
    <w:rsid w:val="006E5D67"/>
    <w:rsid w:val="006E7EB6"/>
    <w:rsid w:val="006F72FA"/>
    <w:rsid w:val="00700747"/>
    <w:rsid w:val="00700EC9"/>
    <w:rsid w:val="00703859"/>
    <w:rsid w:val="00706AD9"/>
    <w:rsid w:val="007127D4"/>
    <w:rsid w:val="00715350"/>
    <w:rsid w:val="00716627"/>
    <w:rsid w:val="00717036"/>
    <w:rsid w:val="00723C23"/>
    <w:rsid w:val="00723D6E"/>
    <w:rsid w:val="007244F4"/>
    <w:rsid w:val="007302BB"/>
    <w:rsid w:val="00751B60"/>
    <w:rsid w:val="00761BC8"/>
    <w:rsid w:val="0076537F"/>
    <w:rsid w:val="00786B39"/>
    <w:rsid w:val="007906F0"/>
    <w:rsid w:val="0079223B"/>
    <w:rsid w:val="00793DCC"/>
    <w:rsid w:val="007A3627"/>
    <w:rsid w:val="007B3035"/>
    <w:rsid w:val="007C153E"/>
    <w:rsid w:val="007C3479"/>
    <w:rsid w:val="007C64C6"/>
    <w:rsid w:val="007C73DA"/>
    <w:rsid w:val="007D4BDE"/>
    <w:rsid w:val="007D5206"/>
    <w:rsid w:val="007D52D3"/>
    <w:rsid w:val="007E2260"/>
    <w:rsid w:val="007E33BE"/>
    <w:rsid w:val="007E6BB4"/>
    <w:rsid w:val="007F311E"/>
    <w:rsid w:val="00800653"/>
    <w:rsid w:val="00810309"/>
    <w:rsid w:val="00820050"/>
    <w:rsid w:val="00830A2A"/>
    <w:rsid w:val="008548CE"/>
    <w:rsid w:val="008560AB"/>
    <w:rsid w:val="008571DD"/>
    <w:rsid w:val="00861655"/>
    <w:rsid w:val="00882908"/>
    <w:rsid w:val="00882EBC"/>
    <w:rsid w:val="00896FF7"/>
    <w:rsid w:val="008A27AA"/>
    <w:rsid w:val="008A70AD"/>
    <w:rsid w:val="008C3E37"/>
    <w:rsid w:val="008D4EB2"/>
    <w:rsid w:val="008D54DE"/>
    <w:rsid w:val="008D71DB"/>
    <w:rsid w:val="008E2EBD"/>
    <w:rsid w:val="008F3D72"/>
    <w:rsid w:val="008F4871"/>
    <w:rsid w:val="00904917"/>
    <w:rsid w:val="00911207"/>
    <w:rsid w:val="00911A35"/>
    <w:rsid w:val="0091377A"/>
    <w:rsid w:val="00914570"/>
    <w:rsid w:val="00914803"/>
    <w:rsid w:val="00920BCA"/>
    <w:rsid w:val="00930737"/>
    <w:rsid w:val="00934B51"/>
    <w:rsid w:val="00936B00"/>
    <w:rsid w:val="0094266E"/>
    <w:rsid w:val="0094391E"/>
    <w:rsid w:val="009458FB"/>
    <w:rsid w:val="009723A8"/>
    <w:rsid w:val="00976B13"/>
    <w:rsid w:val="009803E0"/>
    <w:rsid w:val="009864C1"/>
    <w:rsid w:val="00993D54"/>
    <w:rsid w:val="009A223A"/>
    <w:rsid w:val="009A3246"/>
    <w:rsid w:val="009A7030"/>
    <w:rsid w:val="009B45FF"/>
    <w:rsid w:val="009B781E"/>
    <w:rsid w:val="009C5BCA"/>
    <w:rsid w:val="009D45A8"/>
    <w:rsid w:val="009D4A8B"/>
    <w:rsid w:val="009D6054"/>
    <w:rsid w:val="009D6628"/>
    <w:rsid w:val="009E6B0D"/>
    <w:rsid w:val="009F51CC"/>
    <w:rsid w:val="00A02EDD"/>
    <w:rsid w:val="00A23BB6"/>
    <w:rsid w:val="00A355F8"/>
    <w:rsid w:val="00A403C0"/>
    <w:rsid w:val="00A47DD2"/>
    <w:rsid w:val="00A60173"/>
    <w:rsid w:val="00A6785F"/>
    <w:rsid w:val="00A86B5C"/>
    <w:rsid w:val="00A90CAA"/>
    <w:rsid w:val="00A9776A"/>
    <w:rsid w:val="00AB4F95"/>
    <w:rsid w:val="00AC3DF6"/>
    <w:rsid w:val="00AC65A1"/>
    <w:rsid w:val="00AE035A"/>
    <w:rsid w:val="00AE0F08"/>
    <w:rsid w:val="00AE47FA"/>
    <w:rsid w:val="00AE7621"/>
    <w:rsid w:val="00AF1B54"/>
    <w:rsid w:val="00AF3285"/>
    <w:rsid w:val="00B01D3E"/>
    <w:rsid w:val="00B022B0"/>
    <w:rsid w:val="00B04226"/>
    <w:rsid w:val="00B1489B"/>
    <w:rsid w:val="00B17CBE"/>
    <w:rsid w:val="00B24C60"/>
    <w:rsid w:val="00B25FB6"/>
    <w:rsid w:val="00B324E0"/>
    <w:rsid w:val="00B32ACA"/>
    <w:rsid w:val="00B32FB5"/>
    <w:rsid w:val="00B33AA4"/>
    <w:rsid w:val="00B3582B"/>
    <w:rsid w:val="00B40DBC"/>
    <w:rsid w:val="00B43BDD"/>
    <w:rsid w:val="00B443B7"/>
    <w:rsid w:val="00B60D34"/>
    <w:rsid w:val="00B62827"/>
    <w:rsid w:val="00B63E3E"/>
    <w:rsid w:val="00B64FDE"/>
    <w:rsid w:val="00B713D2"/>
    <w:rsid w:val="00B764DE"/>
    <w:rsid w:val="00B80D73"/>
    <w:rsid w:val="00B871ED"/>
    <w:rsid w:val="00B93D74"/>
    <w:rsid w:val="00B97A47"/>
    <w:rsid w:val="00BA75FE"/>
    <w:rsid w:val="00BB3E0E"/>
    <w:rsid w:val="00BB7FC0"/>
    <w:rsid w:val="00BC0B0B"/>
    <w:rsid w:val="00BD340D"/>
    <w:rsid w:val="00BE74AF"/>
    <w:rsid w:val="00BF439A"/>
    <w:rsid w:val="00C01BA4"/>
    <w:rsid w:val="00C31827"/>
    <w:rsid w:val="00C3693B"/>
    <w:rsid w:val="00C42E8F"/>
    <w:rsid w:val="00C45EFB"/>
    <w:rsid w:val="00C51D56"/>
    <w:rsid w:val="00C53003"/>
    <w:rsid w:val="00C60D31"/>
    <w:rsid w:val="00C64485"/>
    <w:rsid w:val="00C71897"/>
    <w:rsid w:val="00C87864"/>
    <w:rsid w:val="00C90117"/>
    <w:rsid w:val="00C96B01"/>
    <w:rsid w:val="00CA1020"/>
    <w:rsid w:val="00CC17DE"/>
    <w:rsid w:val="00CC28D0"/>
    <w:rsid w:val="00CD6045"/>
    <w:rsid w:val="00D13534"/>
    <w:rsid w:val="00D32B34"/>
    <w:rsid w:val="00D47730"/>
    <w:rsid w:val="00D50D7E"/>
    <w:rsid w:val="00D63D94"/>
    <w:rsid w:val="00D73B81"/>
    <w:rsid w:val="00D77744"/>
    <w:rsid w:val="00D85775"/>
    <w:rsid w:val="00D86316"/>
    <w:rsid w:val="00D9319F"/>
    <w:rsid w:val="00DA1D05"/>
    <w:rsid w:val="00DA3929"/>
    <w:rsid w:val="00DA6013"/>
    <w:rsid w:val="00DA7D7E"/>
    <w:rsid w:val="00DD0AF7"/>
    <w:rsid w:val="00DD316D"/>
    <w:rsid w:val="00DE15CF"/>
    <w:rsid w:val="00DE535C"/>
    <w:rsid w:val="00DE6E96"/>
    <w:rsid w:val="00DE7551"/>
    <w:rsid w:val="00DF3848"/>
    <w:rsid w:val="00DF5CB9"/>
    <w:rsid w:val="00DF6ADF"/>
    <w:rsid w:val="00E105BC"/>
    <w:rsid w:val="00E109C9"/>
    <w:rsid w:val="00E12BDA"/>
    <w:rsid w:val="00E15B52"/>
    <w:rsid w:val="00E170EF"/>
    <w:rsid w:val="00E322A9"/>
    <w:rsid w:val="00E47170"/>
    <w:rsid w:val="00E55833"/>
    <w:rsid w:val="00E61543"/>
    <w:rsid w:val="00E71BA9"/>
    <w:rsid w:val="00E8091E"/>
    <w:rsid w:val="00E80B84"/>
    <w:rsid w:val="00E820DE"/>
    <w:rsid w:val="00E828AE"/>
    <w:rsid w:val="00E832D1"/>
    <w:rsid w:val="00E971F5"/>
    <w:rsid w:val="00E97AF0"/>
    <w:rsid w:val="00EA4F2E"/>
    <w:rsid w:val="00EA624D"/>
    <w:rsid w:val="00EA6F98"/>
    <w:rsid w:val="00EB1077"/>
    <w:rsid w:val="00EB10F7"/>
    <w:rsid w:val="00EB4945"/>
    <w:rsid w:val="00EB5149"/>
    <w:rsid w:val="00ED2631"/>
    <w:rsid w:val="00ED3DA2"/>
    <w:rsid w:val="00F074B5"/>
    <w:rsid w:val="00F1088D"/>
    <w:rsid w:val="00F124DE"/>
    <w:rsid w:val="00F24C1E"/>
    <w:rsid w:val="00F274FC"/>
    <w:rsid w:val="00F33714"/>
    <w:rsid w:val="00F33849"/>
    <w:rsid w:val="00F359E3"/>
    <w:rsid w:val="00F44CED"/>
    <w:rsid w:val="00F5648F"/>
    <w:rsid w:val="00F566C7"/>
    <w:rsid w:val="00F64F98"/>
    <w:rsid w:val="00F705DA"/>
    <w:rsid w:val="00F72D2A"/>
    <w:rsid w:val="00F76B94"/>
    <w:rsid w:val="00F82A78"/>
    <w:rsid w:val="00F93F4F"/>
    <w:rsid w:val="00F9662D"/>
    <w:rsid w:val="00F96676"/>
    <w:rsid w:val="00F966FB"/>
    <w:rsid w:val="00F97D72"/>
    <w:rsid w:val="00FC3F1F"/>
    <w:rsid w:val="00FE2340"/>
    <w:rsid w:val="00FE26BE"/>
    <w:rsid w:val="00FE63CD"/>
    <w:rsid w:val="00FE7517"/>
    <w:rsid w:val="00FF1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6" type="connector" idref="#Straight Arrow Connector 41"/>
        <o:r id="V:Rule7" type="connector" idref="#Straight Arrow Connector 3"/>
        <o:r id="V:Rule8" type="connector" idref="#Straight Arrow Connector 5"/>
        <o:r id="V:Rule9" type="connector" idref="#Straight Arrow Connector 7"/>
        <o:r id="V:Rule10" type="connector" idref="#Straight Arrow Connector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738"/>
  </w:style>
  <w:style w:type="paragraph" w:styleId="Heading1">
    <w:name w:val="heading 1"/>
    <w:basedOn w:val="Normal"/>
    <w:next w:val="Normal"/>
    <w:link w:val="Heading1Char"/>
    <w:uiPriority w:val="9"/>
    <w:qFormat/>
    <w:rsid w:val="00DA7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7D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6E96"/>
    <w:pPr>
      <w:keepNext/>
      <w:keepLines/>
      <w:spacing w:before="200" w:after="0" w:line="240" w:lineRule="auto"/>
      <w:outlineLvl w:val="2"/>
    </w:pPr>
    <w:rPr>
      <w:rFonts w:asciiTheme="majorHAnsi" w:eastAsiaTheme="majorEastAsia" w:hAnsiTheme="majorHAnsi" w:cstheme="majorBidi"/>
      <w:b/>
      <w:bCs/>
      <w:color w:val="4F81BD" w:themeColor="accent1"/>
      <w:sz w:val="24"/>
    </w:rPr>
  </w:style>
  <w:style w:type="paragraph" w:styleId="Heading4">
    <w:name w:val="heading 4"/>
    <w:basedOn w:val="Normal"/>
    <w:link w:val="Heading4Char"/>
    <w:uiPriority w:val="9"/>
    <w:qFormat/>
    <w:rsid w:val="00DE6E96"/>
    <w:pPr>
      <w:spacing w:before="100" w:beforeAutospacing="1" w:after="100" w:afterAutospacing="1" w:line="240" w:lineRule="auto"/>
      <w:outlineLvl w:val="3"/>
    </w:pPr>
    <w:rPr>
      <w:rFonts w:ascii="Times New Roman" w:eastAsia="Times New Roman" w:hAnsi="Times New Roman" w:cs="Times New Roman"/>
      <w:b/>
      <w:bCs/>
      <w:sz w:val="24"/>
      <w:szCs w:val="24"/>
      <w:lang w:val="id-ID" w:eastAsia="id-ID"/>
    </w:rPr>
  </w:style>
  <w:style w:type="paragraph" w:styleId="Heading5">
    <w:name w:val="heading 5"/>
    <w:basedOn w:val="Normal"/>
    <w:link w:val="Heading5Char"/>
    <w:uiPriority w:val="9"/>
    <w:qFormat/>
    <w:rsid w:val="00DE6E96"/>
    <w:pPr>
      <w:spacing w:before="100" w:beforeAutospacing="1" w:after="100" w:afterAutospacing="1" w:line="240" w:lineRule="auto"/>
      <w:outlineLvl w:val="4"/>
    </w:pPr>
    <w:rPr>
      <w:rFonts w:ascii="Times New Roman" w:eastAsia="Times New Roman" w:hAnsi="Times New Roman" w:cs="Times New Roman"/>
      <w:b/>
      <w:bCs/>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D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7D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6E96"/>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DE6E96"/>
    <w:rPr>
      <w:rFonts w:ascii="Times New Roman" w:eastAsia="Times New Roman" w:hAnsi="Times New Roman" w:cs="Times New Roman"/>
      <w:b/>
      <w:bCs/>
      <w:sz w:val="24"/>
      <w:szCs w:val="24"/>
      <w:lang w:val="id-ID" w:eastAsia="id-ID"/>
    </w:rPr>
  </w:style>
  <w:style w:type="character" w:customStyle="1" w:styleId="Heading5Char">
    <w:name w:val="Heading 5 Char"/>
    <w:basedOn w:val="DefaultParagraphFont"/>
    <w:link w:val="Heading5"/>
    <w:uiPriority w:val="9"/>
    <w:rsid w:val="00DE6E96"/>
    <w:rPr>
      <w:rFonts w:ascii="Times New Roman" w:eastAsia="Times New Roman" w:hAnsi="Times New Roman" w:cs="Times New Roman"/>
      <w:b/>
      <w:bCs/>
      <w:sz w:val="20"/>
      <w:szCs w:val="20"/>
      <w:lang w:val="id-ID" w:eastAsia="id-ID"/>
    </w:rPr>
  </w:style>
  <w:style w:type="paragraph" w:styleId="BalloonText">
    <w:name w:val="Balloon Text"/>
    <w:basedOn w:val="Normal"/>
    <w:link w:val="BalloonTextChar"/>
    <w:uiPriority w:val="99"/>
    <w:semiHidden/>
    <w:unhideWhenUsed/>
    <w:rsid w:val="00DA7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D7E"/>
    <w:rPr>
      <w:rFonts w:ascii="Tahoma" w:hAnsi="Tahoma" w:cs="Tahoma"/>
      <w:sz w:val="16"/>
      <w:szCs w:val="16"/>
    </w:rPr>
  </w:style>
  <w:style w:type="paragraph" w:styleId="NoSpacing">
    <w:name w:val="No Spacing"/>
    <w:uiPriority w:val="1"/>
    <w:qFormat/>
    <w:rsid w:val="00DA7D7E"/>
    <w:pPr>
      <w:spacing w:after="0" w:line="240" w:lineRule="auto"/>
    </w:pPr>
  </w:style>
  <w:style w:type="paragraph" w:styleId="ListParagraph">
    <w:name w:val="List Paragraph"/>
    <w:basedOn w:val="Normal"/>
    <w:uiPriority w:val="34"/>
    <w:qFormat/>
    <w:rsid w:val="009458FB"/>
    <w:pPr>
      <w:ind w:left="720"/>
      <w:contextualSpacing/>
    </w:pPr>
  </w:style>
  <w:style w:type="character" w:customStyle="1" w:styleId="a">
    <w:name w:val="a"/>
    <w:basedOn w:val="DefaultParagraphFont"/>
    <w:rsid w:val="00481D74"/>
  </w:style>
  <w:style w:type="character" w:styleId="Strong">
    <w:name w:val="Strong"/>
    <w:basedOn w:val="DefaultParagraphFont"/>
    <w:uiPriority w:val="22"/>
    <w:qFormat/>
    <w:rsid w:val="007244F4"/>
    <w:rPr>
      <w:b/>
      <w:bCs/>
    </w:rPr>
  </w:style>
  <w:style w:type="paragraph" w:styleId="FootnoteText">
    <w:name w:val="footnote text"/>
    <w:basedOn w:val="Normal"/>
    <w:link w:val="FootnoteTextChar"/>
    <w:uiPriority w:val="99"/>
    <w:unhideWhenUsed/>
    <w:rsid w:val="00340F84"/>
    <w:pPr>
      <w:spacing w:after="0" w:line="240" w:lineRule="auto"/>
    </w:pPr>
    <w:rPr>
      <w:sz w:val="20"/>
      <w:szCs w:val="20"/>
    </w:rPr>
  </w:style>
  <w:style w:type="character" w:customStyle="1" w:styleId="FootnoteTextChar">
    <w:name w:val="Footnote Text Char"/>
    <w:basedOn w:val="DefaultParagraphFont"/>
    <w:link w:val="FootnoteText"/>
    <w:uiPriority w:val="99"/>
    <w:rsid w:val="00340F84"/>
    <w:rPr>
      <w:sz w:val="20"/>
      <w:szCs w:val="20"/>
    </w:rPr>
  </w:style>
  <w:style w:type="character" w:styleId="FootnoteReference">
    <w:name w:val="footnote reference"/>
    <w:basedOn w:val="DefaultParagraphFont"/>
    <w:uiPriority w:val="99"/>
    <w:semiHidden/>
    <w:unhideWhenUsed/>
    <w:rsid w:val="00340F84"/>
    <w:rPr>
      <w:vertAlign w:val="superscript"/>
    </w:rPr>
  </w:style>
  <w:style w:type="character" w:styleId="Hyperlink">
    <w:name w:val="Hyperlink"/>
    <w:basedOn w:val="DefaultParagraphFont"/>
    <w:uiPriority w:val="99"/>
    <w:unhideWhenUsed/>
    <w:rsid w:val="00617589"/>
    <w:rPr>
      <w:color w:val="0000FF" w:themeColor="hyperlink"/>
      <w:u w:val="single"/>
    </w:rPr>
  </w:style>
  <w:style w:type="paragraph" w:styleId="NormalWeb">
    <w:name w:val="Normal (Web)"/>
    <w:basedOn w:val="Normal"/>
    <w:uiPriority w:val="99"/>
    <w:unhideWhenUsed/>
    <w:rsid w:val="00DE6E9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fullpost">
    <w:name w:val="fullpost"/>
    <w:basedOn w:val="DefaultParagraphFont"/>
    <w:rsid w:val="00DE6E96"/>
  </w:style>
  <w:style w:type="paragraph" w:styleId="Header">
    <w:name w:val="header"/>
    <w:basedOn w:val="Normal"/>
    <w:link w:val="HeaderChar"/>
    <w:uiPriority w:val="99"/>
    <w:unhideWhenUsed/>
    <w:rsid w:val="00DE6E96"/>
    <w:pPr>
      <w:tabs>
        <w:tab w:val="center" w:pos="4513"/>
        <w:tab w:val="right" w:pos="9026"/>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DE6E96"/>
    <w:rPr>
      <w:rFonts w:ascii="Times New Roman" w:eastAsia="Calibri" w:hAnsi="Times New Roman" w:cs="Times New Roman"/>
      <w:sz w:val="24"/>
    </w:rPr>
  </w:style>
  <w:style w:type="paragraph" w:styleId="Footer">
    <w:name w:val="footer"/>
    <w:basedOn w:val="Normal"/>
    <w:link w:val="FooterChar"/>
    <w:uiPriority w:val="99"/>
    <w:unhideWhenUsed/>
    <w:rsid w:val="00DE6E96"/>
    <w:pPr>
      <w:tabs>
        <w:tab w:val="center" w:pos="4513"/>
        <w:tab w:val="right" w:pos="9026"/>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DE6E96"/>
    <w:rPr>
      <w:rFonts w:ascii="Times New Roman" w:eastAsia="Calibri" w:hAnsi="Times New Roman" w:cs="Times New Roman"/>
      <w:sz w:val="24"/>
    </w:rPr>
  </w:style>
  <w:style w:type="character" w:customStyle="1" w:styleId="apple-style-span">
    <w:name w:val="apple-style-span"/>
    <w:basedOn w:val="DefaultParagraphFont"/>
    <w:rsid w:val="00DE6E96"/>
  </w:style>
  <w:style w:type="character" w:customStyle="1" w:styleId="new">
    <w:name w:val="new"/>
    <w:basedOn w:val="DefaultParagraphFont"/>
    <w:rsid w:val="00DE6E96"/>
  </w:style>
  <w:style w:type="character" w:customStyle="1" w:styleId="purple">
    <w:name w:val="purple"/>
    <w:basedOn w:val="DefaultParagraphFont"/>
    <w:rsid w:val="00DE6E96"/>
  </w:style>
  <w:style w:type="character" w:customStyle="1" w:styleId="apple-converted-space">
    <w:name w:val="apple-converted-space"/>
    <w:basedOn w:val="DefaultParagraphFont"/>
    <w:rsid w:val="00DE6E96"/>
  </w:style>
  <w:style w:type="character" w:customStyle="1" w:styleId="desc">
    <w:name w:val="desc"/>
    <w:basedOn w:val="DefaultParagraphFont"/>
    <w:rsid w:val="00DE6E96"/>
  </w:style>
  <w:style w:type="character" w:customStyle="1" w:styleId="headline1">
    <w:name w:val="headline1"/>
    <w:basedOn w:val="DefaultParagraphFont"/>
    <w:rsid w:val="00DE6E96"/>
    <w:rPr>
      <w:b/>
      <w:bCs/>
      <w:sz w:val="33"/>
      <w:szCs w:val="33"/>
    </w:rPr>
  </w:style>
  <w:style w:type="character" w:customStyle="1" w:styleId="mw-headline">
    <w:name w:val="mw-headline"/>
    <w:basedOn w:val="DefaultParagraphFont"/>
    <w:rsid w:val="00DE6E96"/>
  </w:style>
  <w:style w:type="character" w:customStyle="1" w:styleId="mw-editsection1">
    <w:name w:val="mw-editsection1"/>
    <w:basedOn w:val="DefaultParagraphFont"/>
    <w:rsid w:val="00DE6E96"/>
  </w:style>
  <w:style w:type="character" w:customStyle="1" w:styleId="mw-editsection-bracket">
    <w:name w:val="mw-editsection-bracket"/>
    <w:basedOn w:val="DefaultParagraphFont"/>
    <w:rsid w:val="00DE6E96"/>
  </w:style>
  <w:style w:type="character" w:customStyle="1" w:styleId="mw-editsection-divider1">
    <w:name w:val="mw-editsection-divider1"/>
    <w:basedOn w:val="DefaultParagraphFont"/>
    <w:rsid w:val="00DE6E96"/>
    <w:rPr>
      <w:color w:val="555555"/>
    </w:rPr>
  </w:style>
  <w:style w:type="paragraph" w:customStyle="1" w:styleId="Default">
    <w:name w:val="Default"/>
    <w:rsid w:val="00DE6E96"/>
    <w:pPr>
      <w:autoSpaceDE w:val="0"/>
      <w:autoSpaceDN w:val="0"/>
      <w:adjustRightInd w:val="0"/>
      <w:spacing w:after="0" w:line="240" w:lineRule="auto"/>
    </w:pPr>
    <w:rPr>
      <w:rFonts w:ascii="Comic Sans MS" w:hAnsi="Comic Sans MS" w:cs="Comic Sans MS"/>
      <w:color w:val="000000"/>
      <w:sz w:val="24"/>
      <w:szCs w:val="24"/>
      <w:lang w:val="id-ID"/>
    </w:rPr>
  </w:style>
  <w:style w:type="character" w:customStyle="1" w:styleId="mw-editsection">
    <w:name w:val="mw-editsection"/>
    <w:basedOn w:val="DefaultParagraphFont"/>
    <w:rsid w:val="00DE6E96"/>
  </w:style>
  <w:style w:type="character" w:styleId="Emphasis">
    <w:name w:val="Emphasis"/>
    <w:basedOn w:val="DefaultParagraphFont"/>
    <w:uiPriority w:val="20"/>
    <w:qFormat/>
    <w:rsid w:val="00DE6E96"/>
    <w:rPr>
      <w:i/>
      <w:iCs/>
    </w:rPr>
  </w:style>
  <w:style w:type="paragraph" w:styleId="TOCHeading">
    <w:name w:val="TOC Heading"/>
    <w:basedOn w:val="Heading1"/>
    <w:next w:val="Normal"/>
    <w:uiPriority w:val="39"/>
    <w:unhideWhenUsed/>
    <w:qFormat/>
    <w:rsid w:val="00DE6E96"/>
    <w:pPr>
      <w:outlineLvl w:val="9"/>
    </w:pPr>
    <w:rPr>
      <w:lang w:eastAsia="ja-JP"/>
    </w:rPr>
  </w:style>
  <w:style w:type="paragraph" w:styleId="TOC2">
    <w:name w:val="toc 2"/>
    <w:basedOn w:val="Normal"/>
    <w:next w:val="Normal"/>
    <w:autoRedefine/>
    <w:uiPriority w:val="39"/>
    <w:unhideWhenUsed/>
    <w:qFormat/>
    <w:rsid w:val="00F93F4F"/>
    <w:pPr>
      <w:tabs>
        <w:tab w:val="left" w:pos="1320"/>
        <w:tab w:val="right" w:leader="dot" w:pos="7928"/>
      </w:tabs>
      <w:spacing w:after="100"/>
      <w:ind w:left="567" w:hanging="425"/>
    </w:pPr>
    <w:rPr>
      <w:rFonts w:eastAsiaTheme="minorEastAsia"/>
      <w:lang w:eastAsia="ja-JP"/>
    </w:rPr>
  </w:style>
  <w:style w:type="paragraph" w:styleId="TOC1">
    <w:name w:val="toc 1"/>
    <w:basedOn w:val="Normal"/>
    <w:next w:val="Normal"/>
    <w:autoRedefine/>
    <w:uiPriority w:val="39"/>
    <w:unhideWhenUsed/>
    <w:qFormat/>
    <w:rsid w:val="00DE6E96"/>
    <w:pPr>
      <w:spacing w:after="100" w:line="360" w:lineRule="auto"/>
      <w:ind w:left="993" w:hanging="993"/>
      <w:jc w:val="both"/>
    </w:pPr>
    <w:rPr>
      <w:rFonts w:ascii="Times New Roman" w:eastAsiaTheme="minorEastAsia" w:hAnsi="Times New Roman" w:cs="Times New Roman"/>
      <w:b/>
      <w:sz w:val="24"/>
      <w:lang w:eastAsia="ja-JP"/>
    </w:rPr>
  </w:style>
  <w:style w:type="paragraph" w:styleId="TOC3">
    <w:name w:val="toc 3"/>
    <w:basedOn w:val="Normal"/>
    <w:next w:val="Normal"/>
    <w:autoRedefine/>
    <w:uiPriority w:val="39"/>
    <w:unhideWhenUsed/>
    <w:qFormat/>
    <w:rsid w:val="00654E5E"/>
    <w:pPr>
      <w:tabs>
        <w:tab w:val="left" w:pos="851"/>
        <w:tab w:val="right" w:leader="dot" w:pos="7928"/>
      </w:tabs>
      <w:spacing w:after="100"/>
      <w:ind w:left="567"/>
    </w:pPr>
    <w:rPr>
      <w:rFonts w:eastAsiaTheme="minorEastAsia"/>
      <w:lang w:eastAsia="ja-JP"/>
    </w:rPr>
  </w:style>
  <w:style w:type="character" w:customStyle="1" w:styleId="EndnoteTextChar">
    <w:name w:val="Endnote Text Char"/>
    <w:basedOn w:val="DefaultParagraphFont"/>
    <w:link w:val="EndnoteText"/>
    <w:uiPriority w:val="99"/>
    <w:semiHidden/>
    <w:rsid w:val="00DE6E96"/>
    <w:rPr>
      <w:sz w:val="20"/>
      <w:szCs w:val="20"/>
      <w:lang w:val="id-ID"/>
    </w:rPr>
  </w:style>
  <w:style w:type="paragraph" w:styleId="EndnoteText">
    <w:name w:val="endnote text"/>
    <w:basedOn w:val="Normal"/>
    <w:link w:val="EndnoteTextChar"/>
    <w:uiPriority w:val="99"/>
    <w:semiHidden/>
    <w:unhideWhenUsed/>
    <w:rsid w:val="00DE6E96"/>
    <w:pPr>
      <w:spacing w:after="0" w:line="240" w:lineRule="auto"/>
    </w:pPr>
    <w:rPr>
      <w:sz w:val="20"/>
      <w:szCs w:val="20"/>
      <w:lang w:val="id-ID"/>
    </w:rPr>
  </w:style>
  <w:style w:type="paragraph" w:styleId="BodyTextIndent">
    <w:name w:val="Body Text Indent"/>
    <w:basedOn w:val="Normal"/>
    <w:link w:val="BodyTextIndentChar"/>
    <w:uiPriority w:val="99"/>
    <w:unhideWhenUsed/>
    <w:rsid w:val="00DE6E96"/>
    <w:pPr>
      <w:spacing w:after="120"/>
      <w:ind w:left="360"/>
    </w:pPr>
  </w:style>
  <w:style w:type="character" w:customStyle="1" w:styleId="BodyTextIndentChar">
    <w:name w:val="Body Text Indent Char"/>
    <w:basedOn w:val="DefaultParagraphFont"/>
    <w:link w:val="BodyTextIndent"/>
    <w:uiPriority w:val="99"/>
    <w:rsid w:val="00DE6E96"/>
  </w:style>
  <w:style w:type="character" w:styleId="FollowedHyperlink">
    <w:name w:val="FollowedHyperlink"/>
    <w:basedOn w:val="DefaultParagraphFont"/>
    <w:uiPriority w:val="99"/>
    <w:semiHidden/>
    <w:unhideWhenUsed/>
    <w:rsid w:val="00DE6E96"/>
    <w:rPr>
      <w:color w:val="800080" w:themeColor="followedHyperlink"/>
      <w:u w:val="single"/>
    </w:rPr>
  </w:style>
  <w:style w:type="character" w:customStyle="1" w:styleId="adtext1">
    <w:name w:val="adtext1"/>
    <w:basedOn w:val="DefaultParagraphFont"/>
    <w:rsid w:val="00DE6E96"/>
    <w:rPr>
      <w:b w:val="0"/>
      <w:bCs w:val="0"/>
      <w:vanish w:val="0"/>
      <w:webHidden w:val="0"/>
      <w:color w:val="009900"/>
      <w:u w:val="single"/>
      <w:specVanish w:val="0"/>
    </w:rPr>
  </w:style>
  <w:style w:type="character" w:customStyle="1" w:styleId="x3yxo7c771">
    <w:name w:val="x3yxo7c771"/>
    <w:basedOn w:val="DefaultParagraphFont"/>
    <w:rsid w:val="00DE6E96"/>
    <w:rPr>
      <w:b w:val="0"/>
      <w:bCs w:val="0"/>
      <w:vanish/>
      <w:webHidden w:val="0"/>
      <w:color w:val="009900"/>
      <w:u w:val="single"/>
      <w:specVanish/>
    </w:rPr>
  </w:style>
  <w:style w:type="character" w:styleId="HTMLCite">
    <w:name w:val="HTML Cite"/>
    <w:basedOn w:val="DefaultParagraphFont"/>
    <w:uiPriority w:val="99"/>
    <w:semiHidden/>
    <w:unhideWhenUsed/>
    <w:rsid w:val="00231AE2"/>
    <w:rPr>
      <w:i/>
      <w:iCs/>
    </w:rPr>
  </w:style>
  <w:style w:type="character" w:customStyle="1" w:styleId="loading">
    <w:name w:val="loading"/>
    <w:basedOn w:val="DefaultParagraphFont"/>
    <w:rsid w:val="00B1489B"/>
  </w:style>
</w:styles>
</file>

<file path=word/webSettings.xml><?xml version="1.0" encoding="utf-8"?>
<w:webSettings xmlns:r="http://schemas.openxmlformats.org/officeDocument/2006/relationships" xmlns:w="http://schemas.openxmlformats.org/wordprocessingml/2006/main">
  <w:divs>
    <w:div w:id="19010794">
      <w:bodyDiv w:val="1"/>
      <w:marLeft w:val="0"/>
      <w:marRight w:val="0"/>
      <w:marTop w:val="0"/>
      <w:marBottom w:val="0"/>
      <w:divBdr>
        <w:top w:val="none" w:sz="0" w:space="0" w:color="auto"/>
        <w:left w:val="none" w:sz="0" w:space="0" w:color="auto"/>
        <w:bottom w:val="none" w:sz="0" w:space="0" w:color="auto"/>
        <w:right w:val="none" w:sz="0" w:space="0" w:color="auto"/>
      </w:divBdr>
    </w:div>
    <w:div w:id="450981923">
      <w:bodyDiv w:val="1"/>
      <w:marLeft w:val="0"/>
      <w:marRight w:val="0"/>
      <w:marTop w:val="0"/>
      <w:marBottom w:val="0"/>
      <w:divBdr>
        <w:top w:val="none" w:sz="0" w:space="0" w:color="auto"/>
        <w:left w:val="none" w:sz="0" w:space="0" w:color="auto"/>
        <w:bottom w:val="none" w:sz="0" w:space="0" w:color="auto"/>
        <w:right w:val="none" w:sz="0" w:space="0" w:color="auto"/>
      </w:divBdr>
    </w:div>
    <w:div w:id="544483631">
      <w:bodyDiv w:val="1"/>
      <w:marLeft w:val="0"/>
      <w:marRight w:val="0"/>
      <w:marTop w:val="0"/>
      <w:marBottom w:val="0"/>
      <w:divBdr>
        <w:top w:val="none" w:sz="0" w:space="0" w:color="auto"/>
        <w:left w:val="none" w:sz="0" w:space="0" w:color="auto"/>
        <w:bottom w:val="none" w:sz="0" w:space="0" w:color="auto"/>
        <w:right w:val="none" w:sz="0" w:space="0" w:color="auto"/>
      </w:divBdr>
    </w:div>
    <w:div w:id="610934103">
      <w:bodyDiv w:val="1"/>
      <w:marLeft w:val="0"/>
      <w:marRight w:val="0"/>
      <w:marTop w:val="0"/>
      <w:marBottom w:val="0"/>
      <w:divBdr>
        <w:top w:val="none" w:sz="0" w:space="0" w:color="auto"/>
        <w:left w:val="none" w:sz="0" w:space="0" w:color="auto"/>
        <w:bottom w:val="none" w:sz="0" w:space="0" w:color="auto"/>
        <w:right w:val="none" w:sz="0" w:space="0" w:color="auto"/>
      </w:divBdr>
      <w:divsChild>
        <w:div w:id="928655924">
          <w:marLeft w:val="0"/>
          <w:marRight w:val="0"/>
          <w:marTop w:val="0"/>
          <w:marBottom w:val="0"/>
          <w:divBdr>
            <w:top w:val="none" w:sz="0" w:space="0" w:color="auto"/>
            <w:left w:val="none" w:sz="0" w:space="0" w:color="auto"/>
            <w:bottom w:val="none" w:sz="0" w:space="0" w:color="auto"/>
            <w:right w:val="none" w:sz="0" w:space="0" w:color="auto"/>
          </w:divBdr>
        </w:div>
        <w:div w:id="879633463">
          <w:marLeft w:val="0"/>
          <w:marRight w:val="0"/>
          <w:marTop w:val="0"/>
          <w:marBottom w:val="0"/>
          <w:divBdr>
            <w:top w:val="none" w:sz="0" w:space="0" w:color="auto"/>
            <w:left w:val="none" w:sz="0" w:space="0" w:color="auto"/>
            <w:bottom w:val="none" w:sz="0" w:space="0" w:color="auto"/>
            <w:right w:val="none" w:sz="0" w:space="0" w:color="auto"/>
          </w:divBdr>
        </w:div>
        <w:div w:id="1508786876">
          <w:marLeft w:val="0"/>
          <w:marRight w:val="0"/>
          <w:marTop w:val="0"/>
          <w:marBottom w:val="0"/>
          <w:divBdr>
            <w:top w:val="none" w:sz="0" w:space="0" w:color="auto"/>
            <w:left w:val="none" w:sz="0" w:space="0" w:color="auto"/>
            <w:bottom w:val="none" w:sz="0" w:space="0" w:color="auto"/>
            <w:right w:val="none" w:sz="0" w:space="0" w:color="auto"/>
          </w:divBdr>
        </w:div>
        <w:div w:id="1366758522">
          <w:marLeft w:val="0"/>
          <w:marRight w:val="0"/>
          <w:marTop w:val="0"/>
          <w:marBottom w:val="0"/>
          <w:divBdr>
            <w:top w:val="none" w:sz="0" w:space="0" w:color="auto"/>
            <w:left w:val="none" w:sz="0" w:space="0" w:color="auto"/>
            <w:bottom w:val="none" w:sz="0" w:space="0" w:color="auto"/>
            <w:right w:val="none" w:sz="0" w:space="0" w:color="auto"/>
          </w:divBdr>
        </w:div>
      </w:divsChild>
    </w:div>
    <w:div w:id="701251496">
      <w:bodyDiv w:val="1"/>
      <w:marLeft w:val="0"/>
      <w:marRight w:val="0"/>
      <w:marTop w:val="0"/>
      <w:marBottom w:val="0"/>
      <w:divBdr>
        <w:top w:val="none" w:sz="0" w:space="0" w:color="auto"/>
        <w:left w:val="none" w:sz="0" w:space="0" w:color="auto"/>
        <w:bottom w:val="none" w:sz="0" w:space="0" w:color="auto"/>
        <w:right w:val="none" w:sz="0" w:space="0" w:color="auto"/>
      </w:divBdr>
    </w:div>
    <w:div w:id="900290371">
      <w:bodyDiv w:val="1"/>
      <w:marLeft w:val="0"/>
      <w:marRight w:val="0"/>
      <w:marTop w:val="0"/>
      <w:marBottom w:val="0"/>
      <w:divBdr>
        <w:top w:val="none" w:sz="0" w:space="0" w:color="auto"/>
        <w:left w:val="none" w:sz="0" w:space="0" w:color="auto"/>
        <w:bottom w:val="none" w:sz="0" w:space="0" w:color="auto"/>
        <w:right w:val="none" w:sz="0" w:space="0" w:color="auto"/>
      </w:divBdr>
    </w:div>
    <w:div w:id="1106924224">
      <w:bodyDiv w:val="1"/>
      <w:marLeft w:val="0"/>
      <w:marRight w:val="0"/>
      <w:marTop w:val="0"/>
      <w:marBottom w:val="0"/>
      <w:divBdr>
        <w:top w:val="none" w:sz="0" w:space="0" w:color="auto"/>
        <w:left w:val="none" w:sz="0" w:space="0" w:color="auto"/>
        <w:bottom w:val="none" w:sz="0" w:space="0" w:color="auto"/>
        <w:right w:val="none" w:sz="0" w:space="0" w:color="auto"/>
      </w:divBdr>
      <w:divsChild>
        <w:div w:id="641470620">
          <w:marLeft w:val="0"/>
          <w:marRight w:val="0"/>
          <w:marTop w:val="0"/>
          <w:marBottom w:val="0"/>
          <w:divBdr>
            <w:top w:val="none" w:sz="0" w:space="0" w:color="auto"/>
            <w:left w:val="none" w:sz="0" w:space="0" w:color="auto"/>
            <w:bottom w:val="none" w:sz="0" w:space="0" w:color="auto"/>
            <w:right w:val="none" w:sz="0" w:space="0" w:color="auto"/>
          </w:divBdr>
          <w:divsChild>
            <w:div w:id="1090272301">
              <w:marLeft w:val="0"/>
              <w:marRight w:val="0"/>
              <w:marTop w:val="0"/>
              <w:marBottom w:val="0"/>
              <w:divBdr>
                <w:top w:val="none" w:sz="0" w:space="0" w:color="auto"/>
                <w:left w:val="none" w:sz="0" w:space="0" w:color="auto"/>
                <w:bottom w:val="none" w:sz="0" w:space="0" w:color="auto"/>
                <w:right w:val="none" w:sz="0" w:space="0" w:color="auto"/>
              </w:divBdr>
              <w:divsChild>
                <w:div w:id="12997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5238">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519078312">
      <w:bodyDiv w:val="1"/>
      <w:marLeft w:val="0"/>
      <w:marRight w:val="0"/>
      <w:marTop w:val="0"/>
      <w:marBottom w:val="0"/>
      <w:divBdr>
        <w:top w:val="none" w:sz="0" w:space="0" w:color="auto"/>
        <w:left w:val="none" w:sz="0" w:space="0" w:color="auto"/>
        <w:bottom w:val="none" w:sz="0" w:space="0" w:color="auto"/>
        <w:right w:val="none" w:sz="0" w:space="0" w:color="auto"/>
      </w:divBdr>
    </w:div>
    <w:div w:id="208615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Tanah" TargetMode="External"/><Relationship Id="rId13" Type="http://schemas.openxmlformats.org/officeDocument/2006/relationships/hyperlink" Target="https://id.wikipedia.org/wiki/Biotik" TargetMode="External"/><Relationship Id="rId18" Type="http://schemas.openxmlformats.org/officeDocument/2006/relationships/hyperlink" Target="http://biogen.litbang.pertanian.go.id/index.php/2013/12/sosialisasi-kebijakan-pengelolaan-sumber-daya-genetik-untuk-pangan-dan-pertanian/" TargetMode="External"/><Relationship Id="rId26" Type="http://schemas.openxmlformats.org/officeDocument/2006/relationships/hyperlink" Target="mailto:bb_biogen@litbang.pertanian.go.id" TargetMode="External"/><Relationship Id="rId3" Type="http://schemas.openxmlformats.org/officeDocument/2006/relationships/styles" Target="styles.xml"/><Relationship Id="rId21" Type="http://schemas.openxmlformats.org/officeDocument/2006/relationships/hyperlink" Target="mailto:secretariat@cbd.int"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d.wikipedia.org/wiki/Abiotik" TargetMode="External"/><Relationship Id="rId17" Type="http://schemas.openxmlformats.org/officeDocument/2006/relationships/hyperlink" Target="http://www.menlh.go.id/peluncuran-buku-status-kekinian-keanekaragaman-hayati-indonesia/" TargetMode="External"/><Relationship Id="rId25" Type="http://schemas.openxmlformats.org/officeDocument/2006/relationships/hyperlink" Target="http://www.menlhk.go.id/"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bin.lipi.go.id/index.php" TargetMode="External"/><Relationship Id="rId20" Type="http://schemas.openxmlformats.org/officeDocument/2006/relationships/hyperlink" Target="http://dri.ipb.ac.id/roundtable-discussion-implementasi-protokol-nagoya/" TargetMode="External"/><Relationship Id="rId29" Type="http://schemas.openxmlformats.org/officeDocument/2006/relationships/hyperlink" Target="mailto:b2p2to2t@litbang.depkes.g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Mineral" TargetMode="External"/><Relationship Id="rId24" Type="http://schemas.openxmlformats.org/officeDocument/2006/relationships/hyperlink" Target="https://absch.cbd.int/" TargetMode="External"/><Relationship Id="rId32" Type="http://schemas.openxmlformats.org/officeDocument/2006/relationships/hyperlink" Target="http://www.nbin.lipi.go.i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nlh.go.id/peluang-dan-tantangan-protocol-nagoya-bagi-indonesia/" TargetMode="External"/><Relationship Id="rId23" Type="http://schemas.openxmlformats.org/officeDocument/2006/relationships/hyperlink" Target="https://www.cbd.int/abs/" TargetMode="External"/><Relationship Id="rId28" Type="http://schemas.openxmlformats.org/officeDocument/2006/relationships/hyperlink" Target="http://indoplasma.or.id" TargetMode="External"/><Relationship Id="rId36" Type="http://schemas.openxmlformats.org/officeDocument/2006/relationships/footer" Target="footer2.xml"/><Relationship Id="rId10" Type="http://schemas.openxmlformats.org/officeDocument/2006/relationships/hyperlink" Target="https://id.wikipedia.org/wiki/Energi_surya" TargetMode="External"/><Relationship Id="rId19" Type="http://schemas.openxmlformats.org/officeDocument/2006/relationships/hyperlink" Target="http://www.lensaindonesia.com/2012/05/02/kemen-lh-gelar-dialog-protokol-nagoya-cegah-pencurian-hayati.html" TargetMode="External"/><Relationship Id="rId31" Type="http://schemas.openxmlformats.org/officeDocument/2006/relationships/hyperlink" Target="http://www.b2p2toot.litbang.depkes.go.id/" TargetMode="External"/><Relationship Id="rId4" Type="http://schemas.openxmlformats.org/officeDocument/2006/relationships/settings" Target="settings.xml"/><Relationship Id="rId9" Type="http://schemas.openxmlformats.org/officeDocument/2006/relationships/hyperlink" Target="https://id.wikipedia.org/wiki/Air" TargetMode="External"/><Relationship Id="rId14" Type="http://schemas.openxmlformats.org/officeDocument/2006/relationships/hyperlink" Target="https://id.wikipedia.org/wiki/Mikro-organisme" TargetMode="External"/><Relationship Id="rId22" Type="http://schemas.openxmlformats.org/officeDocument/2006/relationships/hyperlink" Target="http://www.cbd.int/" TargetMode="External"/><Relationship Id="rId27" Type="http://schemas.openxmlformats.org/officeDocument/2006/relationships/hyperlink" Target="http://biogen.litbang.pertanian.go.id/" TargetMode="External"/><Relationship Id="rId30" Type="http://schemas.openxmlformats.org/officeDocument/2006/relationships/hyperlink" Target="mailto:b2p2to2t@gmail.com"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eacouncil.org/seacon/index.php?option=com_content&amp;view=article&amp;" TargetMode="External"/><Relationship Id="rId2" Type="http://schemas.openxmlformats.org/officeDocument/2006/relationships/hyperlink" Target="http://www.cbd.int/abs/" TargetMode="External"/><Relationship Id="rId1" Type="http://schemas.openxmlformats.org/officeDocument/2006/relationships/hyperlink" Target="https://id.wikipedia.org/wiki/Lingkungan" TargetMode="External"/><Relationship Id="rId5" Type="http://schemas.openxmlformats.org/officeDocument/2006/relationships/hyperlink" Target="http://kbbi.web.id/makmur" TargetMode="External"/><Relationship Id="rId4" Type="http://schemas.openxmlformats.org/officeDocument/2006/relationships/hyperlink" Target="http://petikdua.wordpress.com/2011/08/23/analisis-teori-dan-konsep-organisasi-internasional-dan-pengelompokan-serta-peranannya-dalam-ilmu-hubungan-internas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86209-820F-4DC2-90D4-C45E4FBA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29</Pages>
  <Words>5840</Words>
  <Characters>33290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45</cp:revision>
  <cp:lastPrinted>2016-03-29T14:43:00Z</cp:lastPrinted>
  <dcterms:created xsi:type="dcterms:W3CDTF">2016-02-17T02:32:00Z</dcterms:created>
  <dcterms:modified xsi:type="dcterms:W3CDTF">2016-04-05T05:17:00Z</dcterms:modified>
</cp:coreProperties>
</file>