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89" w:rsidRDefault="00E77589" w:rsidP="00E77589">
      <w:pPr>
        <w:spacing w:line="240" w:lineRule="auto"/>
        <w:jc w:val="center"/>
        <w:rPr>
          <w:rFonts w:ascii="Times New Roman" w:hAnsi="Times New Roman" w:cs="Times New Roman"/>
          <w:b/>
          <w:sz w:val="24"/>
        </w:rPr>
      </w:pPr>
      <w:r>
        <w:rPr>
          <w:rFonts w:ascii="Times New Roman" w:hAnsi="Times New Roman" w:cs="Times New Roman"/>
          <w:b/>
          <w:sz w:val="24"/>
        </w:rPr>
        <w:t>BAB I</w:t>
      </w:r>
    </w:p>
    <w:p w:rsidR="00E77589" w:rsidRDefault="00E77589" w:rsidP="00E77589">
      <w:pPr>
        <w:spacing w:line="240" w:lineRule="auto"/>
        <w:jc w:val="center"/>
        <w:rPr>
          <w:rFonts w:ascii="Times New Roman" w:hAnsi="Times New Roman" w:cs="Times New Roman"/>
          <w:b/>
          <w:sz w:val="24"/>
        </w:rPr>
      </w:pPr>
      <w:r>
        <w:rPr>
          <w:rFonts w:ascii="Times New Roman" w:hAnsi="Times New Roman" w:cs="Times New Roman"/>
          <w:b/>
          <w:sz w:val="24"/>
        </w:rPr>
        <w:t>PENDAHULUAN</w:t>
      </w:r>
    </w:p>
    <w:p w:rsidR="00E77589" w:rsidRDefault="00E77589" w:rsidP="00E77589">
      <w:pPr>
        <w:spacing w:line="240" w:lineRule="auto"/>
        <w:rPr>
          <w:rFonts w:ascii="Times New Roman" w:hAnsi="Times New Roman" w:cs="Times New Roman"/>
          <w:b/>
          <w:sz w:val="24"/>
        </w:rPr>
      </w:pPr>
      <w:r>
        <w:rPr>
          <w:rFonts w:ascii="Times New Roman" w:hAnsi="Times New Roman" w:cs="Times New Roman"/>
          <w:b/>
          <w:sz w:val="24"/>
        </w:rPr>
        <w:t>A. Latar Belakang</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sz w:val="24"/>
        </w:rPr>
        <w:t>Istilah anak pengambil koin mungkin masih terasa asing di telinga masyarakat pada umumnya, namun tidak dengan masyarakat yang tinggal di sekitar daerah pelabuhan</w:t>
      </w:r>
      <w:r>
        <w:rPr>
          <w:rFonts w:ascii="Times New Roman" w:hAnsi="Times New Roman" w:cs="Times New Roman"/>
          <w:sz w:val="24"/>
          <w:szCs w:val="24"/>
        </w:rPr>
        <w:t xml:space="preserve">. </w:t>
      </w:r>
      <w:r>
        <w:rPr>
          <w:rFonts w:ascii="Times New Roman" w:hAnsi="Times New Roman" w:cs="Times New Roman"/>
          <w:bCs/>
          <w:color w:val="000000"/>
          <w:sz w:val="24"/>
          <w:szCs w:val="24"/>
          <w:shd w:val="clear" w:color="auto" w:fill="FFFFFF"/>
        </w:rPr>
        <w:t>Anak koin adalah sebutan bagi anak-anak yang berebut mengambil uang receh yang dilemparkan oleh penumpang kapal ke laut sebelum kapal berlabuh di sekitar pelabuhan.  Sampai hari ini fenomena anak pengambil koin masih dapat kita lihat, salah satunya di pelabuhan Merak Banten.</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Pelabuhan Merak menjadi salah satu  tempat di mana anak pengambil koin melakukan aktivitasnya, bisa dikatakan pelabuhan yang menghubungkan Merak (Banten) menuju Bakauheni (Lampung) selalu ramai dengan aktivitas penyeberangan sehingga banyak penumpang yang hilir mudik melewati pelabuhan ini. Annehira mengatakan  “ lemparkanlah uang logammu ( koin ) anda ke laut, maka kami akan memberikan anda hiburan”  itulah semboyan anak-anak pengambil koin di pelabuhan Merak. (</w:t>
      </w:r>
      <w:hyperlink r:id="rId6" w:history="1">
        <w:r>
          <w:rPr>
            <w:rStyle w:val="Hyperlink"/>
            <w:rFonts w:ascii="Times New Roman" w:hAnsi="Times New Roman" w:cs="Times New Roman"/>
            <w:bCs/>
            <w:sz w:val="24"/>
            <w:szCs w:val="24"/>
            <w:shd w:val="clear" w:color="auto" w:fill="FFFFFF"/>
          </w:rPr>
          <w:t>http://www.anneahira.com/anak-koin-di-pelabuhan.htm</w:t>
        </w:r>
      </w:hyperlink>
      <w:r>
        <w:rPr>
          <w:rFonts w:ascii="Times New Roman" w:hAnsi="Times New Roman" w:cs="Times New Roman"/>
          <w:bCs/>
          <w:color w:val="000000"/>
          <w:sz w:val="24"/>
          <w:szCs w:val="24"/>
          <w:shd w:val="clear" w:color="auto" w:fill="FFFFFF"/>
        </w:rPr>
        <w:t xml:space="preserve">). </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Anak pengambil koin merupakan salah satu dampak dari masalah sosial yang terjadi di dalam kehidupan keluarga dan kondisi lingkungan sosialnya. Oleh karena itu, mereka harus dikembalikan keberfungsian sosialnya supaya mereka bisa mendapatkan kehidupan yang layak. Di antara mereka banyak yang masih berusia di bawah 18 tahun. Yakni usia yang semasih dikategorikan sebagai anak-anak yang seharusnya mendapatkan perlindungan dan pemenuhan kebutuhan serta haknya sebagai anak baik dari pemerintah maupun keluarganya. </w:t>
      </w:r>
    </w:p>
    <w:p w:rsidR="00E77589" w:rsidRDefault="00E77589" w:rsidP="00E77589">
      <w:pPr>
        <w:spacing w:after="0" w:line="480" w:lineRule="auto"/>
        <w:ind w:firstLine="567"/>
        <w:jc w:val="both"/>
        <w:rPr>
          <w:rFonts w:ascii="Times New Roman" w:eastAsia="Times New Roman" w:hAnsi="Times New Roman" w:cs="Times New Roman"/>
          <w:color w:val="252525"/>
          <w:sz w:val="24"/>
          <w:szCs w:val="21"/>
        </w:rPr>
      </w:pPr>
      <w:r>
        <w:rPr>
          <w:rFonts w:ascii="Times New Roman" w:hAnsi="Times New Roman" w:cs="Times New Roman"/>
          <w:bCs/>
          <w:color w:val="000000"/>
          <w:sz w:val="24"/>
          <w:szCs w:val="24"/>
          <w:shd w:val="clear" w:color="auto" w:fill="FFFFFF"/>
        </w:rPr>
        <w:lastRenderedPageBreak/>
        <w:t xml:space="preserve">Usia yang masih di kategorikan sebagai anak, seharusnya mereka  mampu menampilkan peranan sebagai mana mestinya seorang anak yang mendapatkan hak-hak dan kehidupan yang layak. Disebutkan bahwa </w:t>
      </w:r>
      <w:r>
        <w:rPr>
          <w:rFonts w:ascii="Times New Roman" w:eastAsia="Times New Roman" w:hAnsi="Times New Roman" w:cs="Times New Roman"/>
          <w:bCs/>
          <w:color w:val="252525"/>
          <w:sz w:val="24"/>
          <w:szCs w:val="21"/>
        </w:rPr>
        <w:t>peran sosial</w:t>
      </w:r>
      <w:r>
        <w:rPr>
          <w:rFonts w:ascii="Times New Roman" w:eastAsia="Times New Roman" w:hAnsi="Times New Roman" w:cs="Times New Roman"/>
          <w:color w:val="252525"/>
          <w:sz w:val="24"/>
          <w:szCs w:val="21"/>
        </w:rPr>
        <w:t> merupakan serangkaian hak, kewajiban, harapan, norma, dan perilaku seseorang yang harus dihadapi dan dipenuhi. Model ini didasarkan pada pengamatan bahwa orang-orang bertindak dengan cara yang dapat diprediksikan, dan bahwa kelakuan seseorang bergantung pada konteksnya, berdasarkan posisi sosial dan faktor-faktor lain.</w:t>
      </w:r>
    </w:p>
    <w:p w:rsidR="00E77589" w:rsidRDefault="00E77589" w:rsidP="00E77589">
      <w:pPr>
        <w:spacing w:after="0" w:line="480" w:lineRule="auto"/>
        <w:ind w:firstLine="567"/>
        <w:jc w:val="both"/>
        <w:rPr>
          <w:rFonts w:ascii="Times New Roman" w:eastAsia="Times New Roman" w:hAnsi="Times New Roman" w:cs="Times New Roman"/>
          <w:color w:val="252525"/>
          <w:sz w:val="24"/>
          <w:szCs w:val="21"/>
        </w:rPr>
      </w:pPr>
      <w:r>
        <w:rPr>
          <w:rFonts w:ascii="Times New Roman" w:hAnsi="Times New Roman" w:cs="Times New Roman"/>
          <w:color w:val="000000" w:themeColor="text1"/>
          <w:sz w:val="24"/>
        </w:rPr>
        <w:t xml:space="preserve">Faktor-faktor yang menyebabkan seseorang menyesuaikan diri dengan peran yang diterimanya adalah pengetahuan tentang peran yang diharapkan, respon yang konsisten dari orang lain terhadap peran, kecocokan dan kelengkapan berbagai peran, kesesuaian antara norma budaya dan harapan terhadap perilaku peran dan pemisahan situasi yang akan membuat perilaku peran yang bertentangan </w:t>
      </w:r>
      <w:hyperlink r:id="rId7" w:tooltip="Rose Laub Coser (halaman belum tersedia)" w:history="1">
        <w:r>
          <w:rPr>
            <w:rStyle w:val="Hyperlink"/>
            <w:rFonts w:ascii="Times New Roman" w:eastAsia="Times New Roman" w:hAnsi="Times New Roman" w:cs="Times New Roman"/>
            <w:color w:val="000000" w:themeColor="text1"/>
            <w:sz w:val="24"/>
            <w:szCs w:val="24"/>
            <w:u w:val="none"/>
          </w:rPr>
          <w:t xml:space="preserve"> (Coser</w:t>
        </w:r>
      </w:hyperlink>
      <w:r>
        <w:rPr>
          <w:rFonts w:ascii="Times New Roman" w:eastAsia="Times New Roman" w:hAnsi="Times New Roman" w:cs="Times New Roman"/>
          <w:color w:val="000000" w:themeColor="text1"/>
          <w:sz w:val="24"/>
          <w:szCs w:val="24"/>
        </w:rPr>
        <w:t xml:space="preserve">,:1992) “ </w:t>
      </w: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rPr>
        <w:t xml:space="preserve">osisi dibutuhkan oleh individu sebagai aktualisasi diri. Posisi di masyarakat dapat merupakan </w:t>
      </w:r>
      <w:r>
        <w:rPr>
          <w:rFonts w:ascii="Times New Roman" w:hAnsi="Times New Roman" w:cs="Times New Roman"/>
          <w:i/>
          <w:color w:val="000000" w:themeColor="text1"/>
          <w:sz w:val="24"/>
        </w:rPr>
        <w:t>stressor t</w:t>
      </w:r>
      <w:r>
        <w:rPr>
          <w:rFonts w:ascii="Times New Roman" w:hAnsi="Times New Roman" w:cs="Times New Roman"/>
          <w:color w:val="000000" w:themeColor="text1"/>
          <w:sz w:val="24"/>
        </w:rPr>
        <w:t xml:space="preserve">erhadap peran karena struktur sosial yang menimbulkan kesukaran, tuntutan, posisi yang tidak mungkin dilaksanakan (Keliat, 1992). </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Berdasarkan Undang- Undang Republik Indonesia Nomor 23 Tahun 2003 tentang Perlindungan Anak BAB I Pasal I  ayat satu dan dua bahwa  “ Anak adalah seseorang yang belum berusia 18 ( delapan belas ) tahun, termasuk anak yang masih dalam kandungan, dan perlindungan anak adalah segala kegiatan untuk menjamin dan melindungi anak dan hak-haknya agar dapat hidup, tumbuh, </w:t>
      </w:r>
      <w:r>
        <w:rPr>
          <w:rFonts w:ascii="Times New Roman" w:hAnsi="Times New Roman" w:cs="Times New Roman"/>
          <w:bCs/>
          <w:color w:val="000000"/>
          <w:sz w:val="24"/>
          <w:szCs w:val="24"/>
          <w:shd w:val="clear" w:color="auto" w:fill="FFFFFF"/>
        </w:rPr>
        <w:lastRenderedPageBreak/>
        <w:t xml:space="preserve">berkembang, dan berpartisipasi secara optimal sesuai dengan harkat dan martabat kemanusiaan, serta mendapat perlindungan dari kekerasan dan diskriminasi”. </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Penjelasan undang-undang di atas, sudah semestinya negara menjamin sebuah kehidupan yang layak bagi anak-anak yang mengambil koin di pelabuhan. Mendapatkan perlindungan serta dijamin hak-haknya sebagai anak yang harus mendapatkan hidup layak. Namun, kenyataannya belum maksimal, karena masih banyak anak-anak hidup dalam belenggu ekonomi yang membuat mereka harus turun mencari pekerjaan demi tercapainya kebutuhan untuk hidup. </w:t>
      </w:r>
      <w:r>
        <w:rPr>
          <w:rFonts w:ascii="Times New Roman" w:hAnsi="Times New Roman" w:cs="Times New Roman"/>
          <w:sz w:val="24"/>
        </w:rPr>
        <w:t>Namun, anak pengambil koin belum memaksimalkan peranan sosialnya sebagai anak, hal inilah yang menyebabkan mereka mengalami kesulitan dalam memperoleh hak dasar sebagai anak dan menjadi salah satu hambatan mereka untuk menyesuaikan diri dengan lingkungan masyarakat  dan sekolah yang dapat berpengaruh terhadap tingkat keberfungsian sosial mereka.</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bCs/>
          <w:color w:val="000000" w:themeColor="text1"/>
          <w:sz w:val="24"/>
          <w:szCs w:val="24"/>
          <w:shd w:val="clear" w:color="auto" w:fill="FFFFFF"/>
        </w:rPr>
        <w:t>Keberfungsian Sosial</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secara sederhana dapat didefinisikan sebagai kemampuan seseorang dalam melaksanakan fungsi sosialnya atau</w:t>
      </w:r>
      <w:r>
        <w:rPr>
          <w:rStyle w:val="apple-converted-space"/>
          <w:rFonts w:ascii="Times New Roman" w:hAnsi="Times New Roman" w:cs="Times New Roman"/>
          <w:color w:val="000000" w:themeColor="text1"/>
          <w:sz w:val="24"/>
          <w:szCs w:val="24"/>
          <w:shd w:val="clear" w:color="auto" w:fill="FFFFFF"/>
        </w:rPr>
        <w:t> </w:t>
      </w:r>
      <w:hyperlink r:id="rId8" w:tooltip="Kapasitas" w:history="1">
        <w:r>
          <w:rPr>
            <w:rStyle w:val="Hyperlink"/>
            <w:rFonts w:ascii="Times New Roman" w:hAnsi="Times New Roman" w:cs="Times New Roman"/>
            <w:color w:val="000000" w:themeColor="text1"/>
            <w:sz w:val="24"/>
            <w:szCs w:val="24"/>
            <w:shd w:val="clear" w:color="auto" w:fill="FFFFFF"/>
          </w:rPr>
          <w:t>kapasitas</w:t>
        </w:r>
      </w:hyperlink>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seseorang dalam menjalankan tugas-tugas kehidupannya sesuai dengan status sosialnya</w:t>
      </w:r>
      <w:r>
        <w:rPr>
          <w:rFonts w:ascii="Times New Roman" w:hAnsi="Times New Roman" w:cs="Times New Roman"/>
          <w:sz w:val="24"/>
          <w:szCs w:val="24"/>
          <w:shd w:val="clear" w:color="auto" w:fill="FFFFFF"/>
        </w:rPr>
        <w:t xml:space="preserve"> (Huraerah; 2005)</w:t>
      </w:r>
      <w:r>
        <w:rPr>
          <w:rFonts w:ascii="Times New Roman" w:hAnsi="Times New Roman" w:cs="Times New Roman"/>
          <w:sz w:val="24"/>
        </w:rPr>
        <w:t xml:space="preserve">. Untuk  mewujudkan fungsi sosialnya, individu maupun kelompok dituntut supaya melaksanakan setiap tugas-tugas kehidupan dan peranan sosialnya sesuai dengan nilai dan norma yang diharapkan serta status sosialnya di masyarakat. Dalam hal ini anak pengambil koin di pelabuhan mengalami kesulitan dalam menampilkan peranan sosialnya sebagai anak dan anggota masyarakat. Dan permasalahan ini menjadi salah satu fokus </w:t>
      </w:r>
      <w:r>
        <w:rPr>
          <w:rFonts w:ascii="Times New Roman" w:hAnsi="Times New Roman" w:cs="Times New Roman"/>
          <w:sz w:val="24"/>
        </w:rPr>
        <w:lastRenderedPageBreak/>
        <w:t>masalah yang harus di selesaikan oleh pekerja sosial dalam menangani  kasus fenomena anak pengambil koin.</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Fenomena anak pengambil koin merupakan contoh kecil permasalahan sosial yang terjadi di negeri ini. Mereka yang seharusnya dipenuhi hak-hak dan kebutuhannya oleh negara dan keluarga justru menjadi korban ketidakadilan dan keserakahan dari sebagian pihak. Bagaimanapun kewajiban negara dan keluarga untuk menjaga dan melindungi hak mereka sudah tidak berfungsi lagi. Siapa yang harus menjadi tolak ukur dalam menyelesaikan masalah ini. </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sz w:val="24"/>
        </w:rPr>
        <w:t>Anak pengambil koin mengalami banyak kesulitan dalam menjalani kehidupan seperti halnya anak-anak yang lainnya, seperti belajar di sekolahan, bermain dengan teman sebaya, mendapatkan liburan bersama keluarga, piknik dengan teman sekolah, dan menikmati pelajaran-pelajaran yang ada di lingkungan sekolah</w:t>
      </w:r>
      <w:r>
        <w:rPr>
          <w:rFonts w:ascii="Times New Roman" w:hAnsi="Times New Roman" w:cs="Times New Roman"/>
          <w:b/>
          <w:sz w:val="24"/>
        </w:rPr>
        <w:t>.</w:t>
      </w:r>
      <w:r>
        <w:rPr>
          <w:rFonts w:ascii="Times New Roman" w:hAnsi="Times New Roman" w:cs="Times New Roman"/>
          <w:sz w:val="24"/>
        </w:rPr>
        <w:t xml:space="preserve"> Kejadian seperti ini tidak dapat di pungkiri lagi bahwa, mereka masih perlu bimbingan dan arahan untuk menampilkan peranan sosial agar mereka bisa menjadi anak-anak yang cerdas, berakhlak, dan bisa menjadi pemimpin bangsa ini, dengan cara penuhi hak-hak dasar anak.</w:t>
      </w:r>
      <w:r>
        <w:rPr>
          <w:rFonts w:ascii="Times New Roman" w:hAnsi="Times New Roman" w:cs="Times New Roman"/>
          <w:bCs/>
          <w:color w:val="000000"/>
          <w:sz w:val="24"/>
          <w:szCs w:val="24"/>
          <w:shd w:val="clear" w:color="auto" w:fill="FFFFFF"/>
        </w:rPr>
        <w:t xml:space="preserve">  </w:t>
      </w:r>
    </w:p>
    <w:p w:rsidR="00E77589" w:rsidRDefault="00E77589" w:rsidP="00E77589">
      <w:pPr>
        <w:spacing w:after="0" w:line="480" w:lineRule="auto"/>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sz w:val="24"/>
        </w:rPr>
        <w:t xml:space="preserve">Permasalahan penampilan peranan sosial pun menjadi masalah yang harus dihadapi oleh anak pengambil koin. Hal ini berkaitan dengan kesulitan mereka untuk menampilkan peranan sebagai anak yang seharusnya hidup sebagaimana mestinya. Karena mereka sudah bekerja dengan cara mengambil koin di laut sudah tentu tingkah dan lakon mereka tidak lagi menunjukkan tingkah seorang anak-anak.  Selain itu mereka cenderung dijauhi oleh anak-anak di lingkungan mereka karena anak pengambil koin sering menampilkan tingkah laku nakal. </w:t>
      </w:r>
      <w:r>
        <w:rPr>
          <w:rFonts w:ascii="Times New Roman" w:hAnsi="Times New Roman" w:cs="Times New Roman"/>
          <w:sz w:val="24"/>
        </w:rPr>
        <w:lastRenderedPageBreak/>
        <w:t>Dengan kata lain, meski tidak semuanya namun mereka cenderung melakukan hal-hal yang berbeda dengan usia anak-anak. Sehingga dikhawatirkan akan berakibat fatal terhadap dirinya karena penilaian buruk dari lingkungan mereka tinggal.</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Bukan hanya lingkungan di mana mereka tinggal, penilaian kurang baik pun sering ditunjukkan oleh  para penumpang kapal. Tidak jarang mereka beranggapan bahwa anak pengambil koin itu anak yang nakal, malas, dan tidak mau berusaha. Karena mereka hanya melihat dari sisi yang berbeda. Namun, ada juga yang merasa kasihan mengapa anak seusia itu sudah melakukan pekerjaan mengambil koin yang penuh dengan risiko. </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Sebenarnya, mereka masih mempunyai kemungkinan untuk memperoleh pendidikan dan kesejahteraan yang layak. Salah satu upaya untuk mewujudkannya yaitu pemberian pelayanan sosial berupa penampilan peranan sosial yang sesuai dengan usia mereka. Berkaitan dengan hal itu, keluarga adalah tempat untuk melakukan proses sosial dan lingkungan sekitar memberikan dukungan maksimal agar mereka mampu kembali menampilkan peranan sebagai anak-anak, di dalam keluargalah  mereka bisa melakukan interaksi dengan ayah, ibu dan adik- kakaknya. Selain itu, di dalam keluarga mereka bisa menjalankan peranan sebagai anak yang terpenuhinya kebutuhan dan hak-haknya. Karena bagaimana pun di dalam keluarga merupakan tempat yang paling awal mereka mendapatkan pembelajaran untuk kemudian hari hidup di lingkungan masyarakat yang lebih luas.</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Lingkungan sosial masyarakat menjadi tempat yang luas untuk mereka berinteraksi dengan manusia yang lainnya. Mereka bisa melihat keanekaragaman bentuk dan proses interaksi, dan lingkungan sosial masyarakat seharusnya menjadi tempat pengawasan bagi individu, atau kelompok sosial yang tidak menampilkan peranan sosial yang sesuai dengan jenis dan usianya. </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Peranan keluarga dan lingkungan sosial diharapkan bisa membantu meminimalisir dan mengatasi masalah yang dihadapi anak pengambil koin di pelabuhan melalui pemberian dorongan mental yang kuat agar anak mampu menampilkan peranan sosialnya sebagai mestinya seorang anak. Keluarga dan lingkungan sosial pun harus memberikan peranan yang dapat memberikan suat pemecahan masalah dan berimbas pada peningkatan keberfungsian sosial bagi anak-anak pengambil koin di Pelabuhan Merak Banten. </w:t>
      </w:r>
    </w:p>
    <w:p w:rsidR="00E77589" w:rsidRDefault="00E77589" w:rsidP="00E77589">
      <w:pPr>
        <w:spacing w:line="480" w:lineRule="auto"/>
        <w:ind w:firstLine="567"/>
        <w:jc w:val="both"/>
        <w:rPr>
          <w:rFonts w:ascii="Times New Roman" w:hAnsi="Times New Roman" w:cs="Times New Roman"/>
          <w:sz w:val="24"/>
        </w:rPr>
      </w:pPr>
      <w:r>
        <w:rPr>
          <w:rFonts w:ascii="Times New Roman" w:hAnsi="Times New Roman" w:cs="Times New Roman"/>
          <w:sz w:val="24"/>
        </w:rPr>
        <w:t>Topik penelitian yang digunakan dalam penelitian ini adalah : “ Studi untuk mengidentifikasi masalah dan yang menyebabkan masalah sosial dan yang memerlukan pelayanan sosial” (Soehartono, 2008 : 16). Berdasarkan pemaparan latar belakang yang telah di kemukakan di atas, maka dalam penelitian ini di fokuskan pada “ Penampilan Peranan Sosial Anak Pengambil Koin di Pelabuhan Merak Banten “.</w:t>
      </w: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480" w:lineRule="auto"/>
        <w:jc w:val="both"/>
        <w:rPr>
          <w:rFonts w:ascii="Times New Roman" w:hAnsi="Times New Roman" w:cs="Times New Roman"/>
          <w:b/>
          <w:sz w:val="24"/>
        </w:rPr>
      </w:pPr>
      <w:r>
        <w:rPr>
          <w:rFonts w:ascii="Times New Roman" w:hAnsi="Times New Roman" w:cs="Times New Roman"/>
          <w:b/>
          <w:sz w:val="24"/>
        </w:rPr>
        <w:lastRenderedPageBreak/>
        <w:t>B. Identifikasi Masalah</w:t>
      </w:r>
    </w:p>
    <w:p w:rsidR="00E77589" w:rsidRDefault="00E77589" w:rsidP="00E77589">
      <w:pPr>
        <w:spacing w:line="480" w:lineRule="auto"/>
        <w:ind w:firstLine="709"/>
        <w:jc w:val="both"/>
        <w:rPr>
          <w:rFonts w:ascii="Times New Roman" w:hAnsi="Times New Roman" w:cs="Times New Roman"/>
          <w:sz w:val="24"/>
        </w:rPr>
      </w:pPr>
      <w:r>
        <w:rPr>
          <w:rFonts w:ascii="Times New Roman" w:hAnsi="Times New Roman" w:cs="Times New Roman"/>
          <w:sz w:val="24"/>
        </w:rPr>
        <w:t>Berdasarkan uraian latar belakang masalah di atas, maka peneliti tertarik untuk melakukan penelitian permasalahan penampilan peranan sosial anak pengambil koin di pelabuhan merak Banten, dengan identifikasi masalah sebagai berikut :</w:t>
      </w:r>
    </w:p>
    <w:p w:rsidR="00E77589" w:rsidRDefault="00E77589" w:rsidP="00E7758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aktivitas  anak pengambil koin di Pelabuhan Merak Banten ?</w:t>
      </w:r>
    </w:p>
    <w:p w:rsidR="00E77589" w:rsidRDefault="00E77589" w:rsidP="00E7758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interaksi anak pengambil koin di Pelabuhan Merak Banten ?</w:t>
      </w:r>
    </w:p>
    <w:p w:rsidR="00E77589" w:rsidRDefault="00E77589" w:rsidP="00E7758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harapan-harapan sosial dan norma-norma sosial anak pengambil koin  di Pelabuhan Merak Banten ?</w:t>
      </w:r>
    </w:p>
    <w:p w:rsidR="00E77589" w:rsidRPr="00605AF8" w:rsidRDefault="00E77589" w:rsidP="00E77589">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sz w:val="24"/>
        </w:rPr>
        <w:t>Bagaimana nilai-nilai emosional dan sentimentil anak pengambil koin di Pelabuhan Merak Banten ?</w:t>
      </w:r>
    </w:p>
    <w:p w:rsidR="00E77589" w:rsidRDefault="00E77589" w:rsidP="00E77589">
      <w:pPr>
        <w:spacing w:line="480" w:lineRule="auto"/>
        <w:jc w:val="both"/>
        <w:rPr>
          <w:rFonts w:ascii="Times New Roman" w:hAnsi="Times New Roman" w:cs="Times New Roman"/>
          <w:b/>
          <w:sz w:val="24"/>
        </w:rPr>
      </w:pPr>
      <w:r>
        <w:rPr>
          <w:rFonts w:ascii="Times New Roman" w:hAnsi="Times New Roman" w:cs="Times New Roman"/>
          <w:b/>
          <w:sz w:val="24"/>
        </w:rPr>
        <w:t>C. Tujuan dan Kegunaan Penelitian</w:t>
      </w:r>
    </w:p>
    <w:p w:rsidR="00E77589" w:rsidRDefault="00E77589" w:rsidP="00E77589">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Tujuan Penelitian</w:t>
      </w:r>
    </w:p>
    <w:p w:rsidR="00E77589" w:rsidRDefault="00E77589" w:rsidP="00E77589">
      <w:pPr>
        <w:spacing w:line="480" w:lineRule="auto"/>
        <w:ind w:firstLine="567"/>
        <w:jc w:val="both"/>
        <w:rPr>
          <w:rFonts w:ascii="Times New Roman" w:hAnsi="Times New Roman" w:cs="Times New Roman"/>
          <w:sz w:val="24"/>
        </w:rPr>
      </w:pPr>
      <w:r>
        <w:rPr>
          <w:rFonts w:ascii="Times New Roman" w:hAnsi="Times New Roman" w:cs="Times New Roman"/>
          <w:sz w:val="24"/>
        </w:rPr>
        <w:t>Bertitik tolak dari identifikasi permasalahan yang telah diuraikan di atas, penelitian ini memiliki kualitas ekspektasi yang diharapkan mampu menjawab pertanyaan dan dan pernyataan dari permasalahan yang akan di teliti. Maka dari itu, tujuan dari penelitian ini adalah sebagai berikut :</w:t>
      </w:r>
    </w:p>
    <w:p w:rsidR="00E77589" w:rsidRDefault="00E77589" w:rsidP="00E77589">
      <w:pPr>
        <w:pStyle w:val="ListParagraph"/>
        <w:numPr>
          <w:ilvl w:val="0"/>
          <w:numId w:val="3"/>
        </w:numPr>
        <w:spacing w:line="480" w:lineRule="auto"/>
        <w:ind w:left="709" w:hanging="425"/>
        <w:jc w:val="both"/>
        <w:rPr>
          <w:rFonts w:ascii="Times New Roman" w:hAnsi="Times New Roman" w:cs="Times New Roman"/>
          <w:sz w:val="24"/>
        </w:rPr>
      </w:pPr>
      <w:r>
        <w:rPr>
          <w:rFonts w:ascii="Times New Roman" w:hAnsi="Times New Roman" w:cs="Times New Roman"/>
          <w:sz w:val="24"/>
        </w:rPr>
        <w:t>Untuk  menggambarkan aktivitas anak pengambil koin di Pelabuhan Merak Banten</w:t>
      </w:r>
    </w:p>
    <w:p w:rsidR="00E77589" w:rsidRDefault="00E77589" w:rsidP="00E77589">
      <w:pPr>
        <w:pStyle w:val="ListParagraph"/>
        <w:numPr>
          <w:ilvl w:val="0"/>
          <w:numId w:val="3"/>
        </w:numPr>
        <w:spacing w:line="480" w:lineRule="auto"/>
        <w:ind w:left="709" w:hanging="425"/>
        <w:jc w:val="both"/>
        <w:rPr>
          <w:rFonts w:ascii="Times New Roman" w:hAnsi="Times New Roman" w:cs="Times New Roman"/>
          <w:sz w:val="24"/>
        </w:rPr>
      </w:pPr>
      <w:r>
        <w:rPr>
          <w:rFonts w:ascii="Times New Roman" w:hAnsi="Times New Roman" w:cs="Times New Roman"/>
          <w:sz w:val="24"/>
        </w:rPr>
        <w:t>Untuk menggambarkan interaksi anak pengambil koin .</w:t>
      </w:r>
      <w:r w:rsidRPr="001765B0">
        <w:rPr>
          <w:rFonts w:ascii="Times New Roman" w:hAnsi="Times New Roman" w:cs="Times New Roman"/>
          <w:sz w:val="24"/>
        </w:rPr>
        <w:t xml:space="preserve"> </w:t>
      </w:r>
      <w:r>
        <w:rPr>
          <w:rFonts w:ascii="Times New Roman" w:hAnsi="Times New Roman" w:cs="Times New Roman"/>
          <w:sz w:val="24"/>
        </w:rPr>
        <w:t>di Pelabuhan Merak Banten.</w:t>
      </w:r>
    </w:p>
    <w:p w:rsidR="00E77589" w:rsidRDefault="00E77589" w:rsidP="00E77589">
      <w:pPr>
        <w:pStyle w:val="ListParagraph"/>
        <w:numPr>
          <w:ilvl w:val="0"/>
          <w:numId w:val="3"/>
        </w:numPr>
        <w:spacing w:line="480" w:lineRule="auto"/>
        <w:ind w:left="709" w:hanging="425"/>
        <w:jc w:val="both"/>
        <w:rPr>
          <w:rFonts w:ascii="Times New Roman" w:hAnsi="Times New Roman" w:cs="Times New Roman"/>
          <w:sz w:val="24"/>
        </w:rPr>
      </w:pPr>
      <w:r>
        <w:rPr>
          <w:rFonts w:ascii="Times New Roman" w:hAnsi="Times New Roman" w:cs="Times New Roman"/>
          <w:sz w:val="24"/>
        </w:rPr>
        <w:lastRenderedPageBreak/>
        <w:t>Untuk menggambarkan harapan-harapan sosial dan norma-norma sosial  anak pengambil koin di Pelabuhan Merak Banten.</w:t>
      </w:r>
    </w:p>
    <w:p w:rsidR="00E77589" w:rsidRPr="008F08DF" w:rsidRDefault="00E77589" w:rsidP="00E77589">
      <w:pPr>
        <w:pStyle w:val="ListParagraph"/>
        <w:numPr>
          <w:ilvl w:val="0"/>
          <w:numId w:val="3"/>
        </w:numPr>
        <w:spacing w:line="480" w:lineRule="auto"/>
        <w:ind w:left="709" w:hanging="425"/>
        <w:jc w:val="both"/>
        <w:rPr>
          <w:rFonts w:ascii="Times New Roman" w:hAnsi="Times New Roman" w:cs="Times New Roman"/>
          <w:sz w:val="24"/>
        </w:rPr>
      </w:pPr>
      <w:r>
        <w:rPr>
          <w:rFonts w:ascii="Times New Roman" w:hAnsi="Times New Roman" w:cs="Times New Roman"/>
          <w:sz w:val="24"/>
        </w:rPr>
        <w:t>Untuk menggambarkan  nilai-nilai emosional dan sentimentil  anak pengambil koin di Pelabuhan Merak Banten.</w:t>
      </w:r>
    </w:p>
    <w:p w:rsidR="00E77589" w:rsidRDefault="00E77589" w:rsidP="00E77589">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Kegunaan Penelitian</w:t>
      </w:r>
    </w:p>
    <w:p w:rsidR="00E77589" w:rsidRDefault="00E77589" w:rsidP="00E7758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Segala bentuk penelitian ilmiah fenomena sosial dirancang untuk kesempurnaan suat deskripsi permasalahan sosial. Penelitian dibutuhkan untuk memberi manfaat yang signifikan dalam suat realita sosial. Maka dari itu, kegunaan atau manfaat dari penelitian ini dapat dirumuskan sebagai berikut :</w:t>
      </w:r>
    </w:p>
    <w:p w:rsidR="00E77589" w:rsidRDefault="00E77589" w:rsidP="00E7758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Teoritis</w:t>
      </w:r>
    </w:p>
    <w:p w:rsidR="00E77589" w:rsidRDefault="00E77589" w:rsidP="00E77589">
      <w:pPr>
        <w:pStyle w:val="ListParagraph"/>
        <w:spacing w:line="480" w:lineRule="auto"/>
        <w:jc w:val="both"/>
        <w:rPr>
          <w:rFonts w:ascii="Times New Roman" w:hAnsi="Times New Roman" w:cs="Times New Roman"/>
          <w:sz w:val="24"/>
        </w:rPr>
      </w:pPr>
      <w:r>
        <w:rPr>
          <w:rFonts w:ascii="Times New Roman" w:hAnsi="Times New Roman" w:cs="Times New Roman"/>
          <w:sz w:val="24"/>
        </w:rPr>
        <w:t>Secara teoritis kegunaan penelitian ini diharapkan dapat memberikan sumbangan bagi pengembangan ilmu pekerjaan sosial terutama tentang tentang penampilan peranan sosial anak pengambil koin di pelabuhan Merak Banten.</w:t>
      </w:r>
    </w:p>
    <w:p w:rsidR="00E77589" w:rsidRDefault="00E77589" w:rsidP="00E7758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Praktis </w:t>
      </w:r>
    </w:p>
    <w:p w:rsidR="00E77589" w:rsidRPr="00605AF8" w:rsidRDefault="00E77589" w:rsidP="00E77589">
      <w:pPr>
        <w:pStyle w:val="ListParagraph"/>
        <w:spacing w:line="480" w:lineRule="auto"/>
        <w:jc w:val="both"/>
        <w:rPr>
          <w:rFonts w:ascii="Times New Roman" w:hAnsi="Times New Roman" w:cs="Times New Roman"/>
          <w:sz w:val="24"/>
        </w:rPr>
      </w:pPr>
      <w:r>
        <w:rPr>
          <w:rFonts w:ascii="Times New Roman" w:hAnsi="Times New Roman" w:cs="Times New Roman"/>
          <w:sz w:val="24"/>
        </w:rPr>
        <w:t>Secara praktis kegunaan penelitian ini diharapkan dapat memberikan masukan sebagai pemecahan masalah-masalah penampilan peranan sosial anak pengambil koin di Pelabuhan Merak Banten.</w:t>
      </w:r>
    </w:p>
    <w:p w:rsidR="00E77589" w:rsidRDefault="00E77589" w:rsidP="00E77589">
      <w:pPr>
        <w:spacing w:line="480" w:lineRule="auto"/>
        <w:jc w:val="both"/>
        <w:rPr>
          <w:rFonts w:ascii="Times New Roman" w:hAnsi="Times New Roman" w:cs="Times New Roman"/>
          <w:b/>
          <w:sz w:val="24"/>
        </w:rPr>
      </w:pPr>
      <w:r>
        <w:rPr>
          <w:rFonts w:ascii="Times New Roman" w:hAnsi="Times New Roman" w:cs="Times New Roman"/>
          <w:b/>
          <w:sz w:val="24"/>
        </w:rPr>
        <w:t>D. Kerangka Konseptual.</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Kesejahteraan sosial mencakup semua tindakan dan proses secara langsung yang mencakup tindakan dan pencegahan masalah sosial, pengembangan sumber daya manusia dan peningkatan kualitas hidup. Masalah yang dihadapi oleh anak pengambil koin merupakan salah satu permasalahan kesejahteraan karena meliputi </w:t>
      </w:r>
      <w:r>
        <w:rPr>
          <w:rFonts w:ascii="Times New Roman" w:hAnsi="Times New Roman" w:cs="Times New Roman"/>
          <w:sz w:val="24"/>
        </w:rPr>
        <w:lastRenderedPageBreak/>
        <w:t xml:space="preserve">keadaan sosial, ekonomi,  dan pemenuhan kebutuhan dasar yang belum dicapai secara maksimal karena keterbatasan sistem sumber yang dituju dan kemampuan terbatas yang dimilikinya. </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Berdasarkan Undang-Undang Nomor 11 Tahun 2009 bahwa “ kesejahteraan sosial adalah kondisi terpenuhinya kebutuhan material, spiritual, dan sosial warga negara agar dapat hidup layak dan mampu mengembangkan diri, sehingga dapat melaksanakan fungsi sosialnya “.</w:t>
      </w:r>
    </w:p>
    <w:p w:rsidR="00E77589" w:rsidRDefault="00E77589" w:rsidP="00E77589">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Pekerjaan sosial merupakan suatu profesi pelayanan kepada manusia (individu, kelompok dan masyarakat) dalam memberikan pelayanan profesionalnya, pekerjaan sosial dilandasi oleh pengetahuan-pengetahuan dan keterampilan-keterampilan ilmiah mengenai human </w:t>
      </w:r>
      <w:r>
        <w:rPr>
          <w:rFonts w:ascii="Times New Roman" w:hAnsi="Times New Roman" w:cs="Times New Roman"/>
          <w:i/>
          <w:sz w:val="24"/>
        </w:rPr>
        <w:t xml:space="preserve">relation </w:t>
      </w:r>
      <w:r>
        <w:rPr>
          <w:rFonts w:ascii="Times New Roman" w:hAnsi="Times New Roman" w:cs="Times New Roman"/>
          <w:sz w:val="24"/>
        </w:rPr>
        <w:t>(relasi antar manusia). Oleh sebab itu, relasi antar manusia merupakan inti dari profesi pekerjaan sosial. Menurut Zastrow (Soeharto, 2009 :1) menyatakan bahwa pekerjaan sosial adalah :</w:t>
      </w:r>
    </w:p>
    <w:p w:rsidR="00E77589" w:rsidRDefault="00E77589" w:rsidP="00E77589">
      <w:pPr>
        <w:spacing w:line="360" w:lineRule="auto"/>
        <w:ind w:left="567"/>
        <w:jc w:val="both"/>
        <w:rPr>
          <w:rFonts w:ascii="Times New Roman" w:hAnsi="Times New Roman" w:cs="Times New Roman"/>
          <w:sz w:val="24"/>
        </w:rPr>
      </w:pPr>
      <w:r>
        <w:rPr>
          <w:rFonts w:ascii="Times New Roman" w:hAnsi="Times New Roman" w:cs="Times New Roman"/>
          <w:sz w:val="24"/>
        </w:rPr>
        <w:t>Aktivitas profesional untuk menolong individu, kelompok, dan masyarakat dalam meningkatkan atau memperbaiki kapasitas mereka agar berfungsi sosial dan menciptakan kondisi-kondisi masyarakat yang kondusif untuk mencapai tujuan tersebut.</w:t>
      </w:r>
    </w:p>
    <w:p w:rsidR="00E77589" w:rsidRDefault="00E77589" w:rsidP="00E77589">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di atas dapat disimpulkan bahwa kesejahteraan sosial adalah keadaan saat individu merasakan situasi terpenuhinya kebutuhan-kebutuhan hidupnya secara fisik, psikis, dan sosial untuk melakukan perannya dalam keluarga maupun masyarakat yang sesuai dengan tugas perkembangannya. Sedangkan pekerja sosial adalah sebuah profesi yang memberikan pengetahuan-pengetahuan dan keterampilan-keterampilan untuk mengembalikan keberfungsian individu, kelompok atau masyarakat dalam memenuhi kebutuhannya. Tujuannya </w:t>
      </w:r>
      <w:r>
        <w:rPr>
          <w:rFonts w:ascii="Times New Roman" w:hAnsi="Times New Roman" w:cs="Times New Roman"/>
          <w:sz w:val="24"/>
        </w:rPr>
        <w:lastRenderedPageBreak/>
        <w:t xml:space="preserve">untuk mencapai kehidupan yang sejahtera dalam memenuhi kebutuhan pokoknya seperti sandang, pangan, papan, kesehatan dan juga relasi-relasi sosial maupun lingkungan tempat di mana individu itu tinggal. Dari tujuan tersebut, diharapkan dapat meningkatkan penampilan peranan sosial bagi anak pengambil koin sebagai individu ataupun kelompok yang mampu memecahkan masalahnya. </w:t>
      </w:r>
    </w:p>
    <w:p w:rsidR="00E77589" w:rsidRPr="00FA5B60" w:rsidRDefault="00E77589" w:rsidP="00E77589">
      <w:pPr>
        <w:spacing w:after="0" w:line="480" w:lineRule="auto"/>
        <w:ind w:firstLine="567"/>
        <w:jc w:val="both"/>
        <w:rPr>
          <w:rFonts w:ascii="Times New Roman" w:hAnsi="Times New Roman" w:cs="Times New Roman"/>
          <w:sz w:val="24"/>
        </w:rPr>
      </w:pPr>
      <w:r>
        <w:rPr>
          <w:rFonts w:ascii="Times New Roman" w:eastAsia="Times New Roman" w:hAnsi="Times New Roman" w:cs="Times New Roman"/>
          <w:bCs/>
          <w:sz w:val="24"/>
          <w:szCs w:val="24"/>
        </w:rPr>
        <w:t>Teori peran</w:t>
      </w:r>
      <w:r>
        <w:rPr>
          <w:rFonts w:ascii="Times New Roman" w:eastAsia="Times New Roman" w:hAnsi="Times New Roman" w:cs="Times New Roman"/>
          <w:sz w:val="24"/>
          <w:szCs w:val="24"/>
        </w:rPr>
        <w:t> adalah sebuah sudut pandang dalam </w:t>
      </w:r>
      <w:hyperlink r:id="rId9" w:tooltip="Sosiologi" w:history="1">
        <w:r>
          <w:rPr>
            <w:rStyle w:val="Hyperlink"/>
            <w:rFonts w:ascii="Times New Roman" w:eastAsia="Times New Roman" w:hAnsi="Times New Roman" w:cs="Times New Roman"/>
            <w:color w:val="auto"/>
            <w:sz w:val="24"/>
            <w:szCs w:val="24"/>
            <w:u w:val="none"/>
          </w:rPr>
          <w:t>sosiologi</w:t>
        </w:r>
      </w:hyperlink>
      <w:r>
        <w:rPr>
          <w:rFonts w:ascii="Times New Roman" w:eastAsia="Times New Roman" w:hAnsi="Times New Roman" w:cs="Times New Roman"/>
          <w:sz w:val="24"/>
          <w:szCs w:val="24"/>
        </w:rPr>
        <w:t> dan </w:t>
      </w:r>
      <w:hyperlink r:id="rId10" w:tooltip="Psikologi sosial" w:history="1">
        <w:r>
          <w:rPr>
            <w:rStyle w:val="Hyperlink"/>
            <w:rFonts w:ascii="Times New Roman" w:eastAsia="Times New Roman" w:hAnsi="Times New Roman" w:cs="Times New Roman"/>
            <w:color w:val="auto"/>
            <w:sz w:val="24"/>
            <w:szCs w:val="24"/>
            <w:u w:val="none"/>
          </w:rPr>
          <w:t>psikologi sosial</w:t>
        </w:r>
      </w:hyperlink>
      <w:r>
        <w:rPr>
          <w:rFonts w:ascii="Times New Roman" w:eastAsia="Times New Roman" w:hAnsi="Times New Roman" w:cs="Times New Roman"/>
          <w:sz w:val="24"/>
          <w:szCs w:val="24"/>
        </w:rPr>
        <w:t> yang menganggap sebagian besar aktivitas harian diperankan oleh kategori-kategori yang ditetapkan secara sosial. Setiap </w:t>
      </w:r>
      <w:r>
        <w:rPr>
          <w:rFonts w:ascii="Times New Roman" w:eastAsia="Times New Roman" w:hAnsi="Times New Roman" w:cs="Times New Roman"/>
          <w:bCs/>
          <w:sz w:val="24"/>
          <w:szCs w:val="24"/>
        </w:rPr>
        <w:t>peran sosial</w:t>
      </w:r>
      <w:r>
        <w:rPr>
          <w:rFonts w:ascii="Times New Roman" w:eastAsia="Times New Roman" w:hAnsi="Times New Roman" w:cs="Times New Roman"/>
          <w:sz w:val="24"/>
          <w:szCs w:val="24"/>
        </w:rPr>
        <w:t xml:space="preserve"> adalah serangkaian hak, kewajiban, harapan, norma, dan perilaku seseorang yang harus dihadapi dan dipenuhi, </w:t>
      </w:r>
      <w:r>
        <w:rPr>
          <w:rFonts w:ascii="Times New Roman" w:hAnsi="Times New Roman" w:cs="Times New Roman"/>
          <w:sz w:val="24"/>
        </w:rPr>
        <w:t xml:space="preserve">Penampilan peran adalah seperangkat perilaku yang diharapkan oleh lingkungan sosial berhubungan dengan fungsi individu di berbagai kelompok sosial yang berbeda (Coser:`1992) Perilaku tersebut diharapkan dapat di terima oleh keluarga, masyarakat, dan budaya. Peran yang diterima adalah peran yang terpilih dan dipilih oleh individu. Setiap orang mempunyai peran lebih dari satu, untuk dapat berfungsi secara efektif sesuai dengan peranannya, seseorang harus tahu perilaku dan nilai-nilai yang diharapkan harus berkeinginan untuk menyesuaikan diri dan harus mencukupi peran yang dikehendaki ( </w:t>
      </w:r>
      <w:r>
        <w:rPr>
          <w:rFonts w:ascii="Times New Roman" w:hAnsi="Times New Roman" w:cs="Times New Roman"/>
          <w:sz w:val="24"/>
        </w:rPr>
        <w:tab/>
        <w:t xml:space="preserve">Potter dan </w:t>
      </w:r>
      <w:r w:rsidRPr="00697172">
        <w:rPr>
          <w:rFonts w:ascii="Times New Roman" w:hAnsi="Times New Roman" w:cs="Times New Roman"/>
          <w:sz w:val="24"/>
        </w:rPr>
        <w:t>Perry, 1997 ).</w:t>
      </w:r>
    </w:p>
    <w:p w:rsidR="00E77589" w:rsidRDefault="00E77589" w:rsidP="00E77589">
      <w:pPr>
        <w:pStyle w:val="NoSpacing"/>
        <w:spacing w:line="480" w:lineRule="auto"/>
        <w:ind w:firstLine="567"/>
        <w:jc w:val="both"/>
        <w:rPr>
          <w:color w:val="000000" w:themeColor="text1"/>
          <w:lang w:val="id-ID"/>
        </w:rPr>
      </w:pPr>
      <w:r>
        <w:rPr>
          <w:rStyle w:val="apple-converted-space"/>
          <w:color w:val="333333"/>
          <w:lang w:val="id-ID"/>
        </w:rPr>
        <w:t> </w:t>
      </w:r>
      <w:proofErr w:type="gramStart"/>
      <w:r>
        <w:rPr>
          <w:color w:val="000000" w:themeColor="text1"/>
        </w:rPr>
        <w:t>Peran sosial (</w:t>
      </w:r>
      <w:r>
        <w:rPr>
          <w:rStyle w:val="Emphasis"/>
          <w:rFonts w:eastAsiaTheme="majorEastAsia"/>
          <w:color w:val="000000" w:themeColor="text1"/>
        </w:rPr>
        <w:t>social role</w:t>
      </w:r>
      <w:r>
        <w:rPr>
          <w:color w:val="000000" w:themeColor="text1"/>
        </w:rPr>
        <w:t>) merupakan seperangkat harapan dan perilaku atas status sosial.</w:t>
      </w:r>
      <w:proofErr w:type="gramEnd"/>
      <w:r>
        <w:rPr>
          <w:color w:val="000000" w:themeColor="text1"/>
        </w:rPr>
        <w:t xml:space="preserve"> Menurut Soerjono Soekanto (1981), peran sosial merupakan tingkah laku individu yang mementaskan suatu kedudukan tertentu. </w:t>
      </w:r>
      <w:proofErr w:type="gramStart"/>
      <w:r>
        <w:rPr>
          <w:color w:val="000000" w:themeColor="text1"/>
        </w:rPr>
        <w:t>Dalam peranan yang berhubungan dengan pekerjaannya, seseorang diharapkan menjalankan kewajiban-kewajibannya yang berhubungan dengan peranan yang dipegangnya.</w:t>
      </w:r>
      <w:proofErr w:type="gramEnd"/>
      <w:r>
        <w:rPr>
          <w:color w:val="000000" w:themeColor="text1"/>
        </w:rPr>
        <w:t xml:space="preserve"> </w:t>
      </w:r>
      <w:proofErr w:type="gramStart"/>
      <w:r>
        <w:rPr>
          <w:color w:val="000000" w:themeColor="text1"/>
        </w:rPr>
        <w:lastRenderedPageBreak/>
        <w:t>Melalui belajar berperan, norma-norma kebudayaan dipelajari.</w:t>
      </w:r>
      <w:proofErr w:type="gramEnd"/>
      <w:r>
        <w:rPr>
          <w:rStyle w:val="apple-converted-space"/>
          <w:color w:val="000000" w:themeColor="text1"/>
        </w:rPr>
        <w:t> </w:t>
      </w:r>
      <w:r>
        <w:rPr>
          <w:color w:val="000000" w:themeColor="text1"/>
        </w:rPr>
        <w:t xml:space="preserve">Seseorang dikatakan berperanan jika </w:t>
      </w:r>
      <w:proofErr w:type="gramStart"/>
      <w:r>
        <w:rPr>
          <w:color w:val="000000" w:themeColor="text1"/>
        </w:rPr>
        <w:t>ia</w:t>
      </w:r>
      <w:proofErr w:type="gramEnd"/>
      <w:r>
        <w:rPr>
          <w:color w:val="000000" w:themeColor="text1"/>
        </w:rPr>
        <w:t xml:space="preserve"> telah melaksanakan hak dan kewajibannya sesuai dengan status sosialnya dalam masyarakat. </w:t>
      </w:r>
    </w:p>
    <w:p w:rsidR="00E77589" w:rsidRDefault="00E77589" w:rsidP="00E77589">
      <w:pPr>
        <w:pStyle w:val="NoSpacing"/>
        <w:spacing w:line="480" w:lineRule="auto"/>
        <w:jc w:val="both"/>
        <w:rPr>
          <w:color w:val="000000" w:themeColor="text1"/>
          <w:lang w:val="id-ID"/>
        </w:rPr>
      </w:pPr>
      <w:proofErr w:type="gramStart"/>
      <w:r>
        <w:rPr>
          <w:color w:val="000000" w:themeColor="text1"/>
        </w:rPr>
        <w:t>Tidak ada peran tanpa status sosial atau sebaliknya.</w:t>
      </w:r>
      <w:proofErr w:type="gramEnd"/>
      <w:r>
        <w:rPr>
          <w:color w:val="000000" w:themeColor="text1"/>
        </w:rPr>
        <w:t xml:space="preserve"> </w:t>
      </w:r>
      <w:proofErr w:type="gramStart"/>
      <w:r>
        <w:rPr>
          <w:color w:val="000000" w:themeColor="text1"/>
        </w:rPr>
        <w:t>Peran sosial bersifat dinamis (berubah-ubah) sedangkan status sosial bersifat statis (tetap).</w:t>
      </w:r>
      <w:proofErr w:type="gramEnd"/>
    </w:p>
    <w:p w:rsidR="00E77589" w:rsidRDefault="00E77589" w:rsidP="00E77589">
      <w:pPr>
        <w:pStyle w:val="NoSpacing"/>
        <w:spacing w:line="360" w:lineRule="auto"/>
        <w:jc w:val="both"/>
        <w:rPr>
          <w:lang w:val="id-ID"/>
        </w:rPr>
      </w:pPr>
      <w:r>
        <w:t xml:space="preserve">Menurut </w:t>
      </w:r>
      <w:proofErr w:type="gramStart"/>
      <w:r>
        <w:t>Levinson</w:t>
      </w:r>
      <w:r>
        <w:rPr>
          <w:lang w:val="id-ID"/>
        </w:rPr>
        <w:t>(</w:t>
      </w:r>
      <w:proofErr w:type="gramEnd"/>
      <w:r>
        <w:rPr>
          <w:lang w:val="id-ID"/>
        </w:rPr>
        <w:t>1975)</w:t>
      </w:r>
      <w:r>
        <w:t>, bahwa peranan itu mencakup tiga hal, yaitu: </w:t>
      </w:r>
    </w:p>
    <w:p w:rsidR="00E77589" w:rsidRDefault="00E77589" w:rsidP="00E77589">
      <w:pPr>
        <w:pStyle w:val="NoSpacing"/>
        <w:spacing w:line="360" w:lineRule="auto"/>
        <w:jc w:val="both"/>
        <w:rPr>
          <w:lang w:val="id-ID"/>
        </w:rPr>
      </w:pPr>
    </w:p>
    <w:p w:rsidR="00E77589" w:rsidRDefault="00E77589" w:rsidP="00E77589">
      <w:pPr>
        <w:pStyle w:val="NoSpacing"/>
        <w:numPr>
          <w:ilvl w:val="0"/>
          <w:numId w:val="5"/>
        </w:numPr>
        <w:spacing w:line="360" w:lineRule="auto"/>
        <w:jc w:val="both"/>
      </w:pPr>
      <w:r>
        <w:t xml:space="preserve">Peranan meliputi norma-norma yang dihubungkan dengan posisi atau tempat seseorang dalam masyarakat. </w:t>
      </w:r>
    </w:p>
    <w:p w:rsidR="00E77589" w:rsidRDefault="00E77589" w:rsidP="00E77589">
      <w:pPr>
        <w:pStyle w:val="NoSpacing"/>
        <w:numPr>
          <w:ilvl w:val="0"/>
          <w:numId w:val="5"/>
        </w:numPr>
        <w:spacing w:line="360" w:lineRule="auto"/>
        <w:jc w:val="both"/>
      </w:pPr>
      <w:r>
        <w:t xml:space="preserve">Peranan merupakan konsep tentang </w:t>
      </w:r>
      <w:proofErr w:type="gramStart"/>
      <w:r>
        <w:t>apa</w:t>
      </w:r>
      <w:proofErr w:type="gramEnd"/>
      <w:r>
        <w:t xml:space="preserve"> yang dapat dilakukan oleh individu dalam masyarakat. </w:t>
      </w:r>
    </w:p>
    <w:p w:rsidR="00E77589" w:rsidRPr="001765B0" w:rsidRDefault="00E77589" w:rsidP="00E77589">
      <w:pPr>
        <w:pStyle w:val="NoSpacing"/>
        <w:numPr>
          <w:ilvl w:val="0"/>
          <w:numId w:val="5"/>
        </w:numPr>
        <w:spacing w:line="360" w:lineRule="auto"/>
        <w:rPr>
          <w:lang w:val="id-ID"/>
        </w:rPr>
      </w:pPr>
      <w:r>
        <w:t>Peranan juga dapat dikatakan sebagai perilaku individu yang penting bagi truktur social</w:t>
      </w:r>
      <w:r>
        <w:rPr>
          <w:lang w:val="id-ID"/>
        </w:rPr>
        <w:t xml:space="preserve"> masyarakat </w:t>
      </w:r>
      <w:hyperlink r:id="rId11" w:history="1">
        <w:r w:rsidRPr="00FA5B60">
          <w:rPr>
            <w:rStyle w:val="Hyperlink"/>
            <w:color w:val="auto"/>
            <w:szCs w:val="24"/>
            <w:u w:val="none"/>
            <w:lang w:val="id-ID"/>
          </w:rPr>
          <w:t>http://hanni.blog.fisip.uns.ac.id/2011/04/30/konsep-dasar-peran</w:t>
        </w:r>
      </w:hyperlink>
    </w:p>
    <w:p w:rsidR="00E77589" w:rsidRDefault="00E77589" w:rsidP="00E77589">
      <w:pPr>
        <w:shd w:val="clear" w:color="auto" w:fill="FFFFFF"/>
        <w:spacing w:before="100" w:beforeAutospacing="1" w:after="24" w:line="480" w:lineRule="auto"/>
        <w:ind w:firstLine="567"/>
        <w:jc w:val="both"/>
        <w:rPr>
          <w:rFonts w:ascii="Times New Roman" w:hAnsi="Times New Roman" w:cs="Times New Roman"/>
          <w:sz w:val="24"/>
        </w:rPr>
      </w:pPr>
      <w:r>
        <w:rPr>
          <w:rFonts w:ascii="Times New Roman" w:hAnsi="Times New Roman" w:cs="Times New Roman"/>
          <w:sz w:val="24"/>
        </w:rPr>
        <w:t>Peranan merupakan bagian yang diharapkan dimainkan di dalam setiap status yang dikenakan atau dicapai, jadi peranan merupakan interaksi kemanusiaan yang dipengaruhi oleh struktur dan fungsi dalam hubungannya terhadap status dan posisi (Achlis,1993:23). H. Harris Perlman dalam buku yang berjudul “ The Role Conscept And Social Case Work;1966”, ia mengemukakan empat komponen dalam peranan sosial :</w:t>
      </w:r>
    </w:p>
    <w:p w:rsidR="00E77589" w:rsidRDefault="00E77589" w:rsidP="00E77589">
      <w:pPr>
        <w:pStyle w:val="ListParagraph"/>
        <w:numPr>
          <w:ilvl w:val="0"/>
          <w:numId w:val="6"/>
        </w:numPr>
        <w:shd w:val="clear" w:color="auto" w:fill="FFFFFF"/>
        <w:spacing w:before="100" w:beforeAutospacing="1" w:after="24" w:line="480" w:lineRule="auto"/>
        <w:ind w:left="851" w:hanging="284"/>
        <w:jc w:val="both"/>
        <w:rPr>
          <w:rFonts w:ascii="Times New Roman" w:hAnsi="Times New Roman" w:cs="Times New Roman"/>
          <w:sz w:val="24"/>
        </w:rPr>
      </w:pPr>
      <w:r>
        <w:rPr>
          <w:rFonts w:ascii="Times New Roman" w:hAnsi="Times New Roman" w:cs="Times New Roman"/>
          <w:sz w:val="24"/>
        </w:rPr>
        <w:t>Komponen Aktivitas. Setiap peranan mengandung dan menyaratkan tingkah laku atau aktivitas-aktivitas tertentu yang harus dilakukan oleh seseorang individu dalam hubungannya dengan status tertentu.</w:t>
      </w:r>
    </w:p>
    <w:p w:rsidR="00E77589" w:rsidRDefault="00E77589" w:rsidP="00E77589">
      <w:pPr>
        <w:pStyle w:val="ListParagraph"/>
        <w:numPr>
          <w:ilvl w:val="0"/>
          <w:numId w:val="6"/>
        </w:numPr>
        <w:shd w:val="clear" w:color="auto" w:fill="FFFFFF"/>
        <w:spacing w:before="100" w:beforeAutospacing="1" w:after="24" w:line="480" w:lineRule="auto"/>
        <w:ind w:left="851" w:hanging="284"/>
        <w:jc w:val="both"/>
        <w:rPr>
          <w:rFonts w:ascii="Times New Roman" w:hAnsi="Times New Roman" w:cs="Times New Roman"/>
          <w:sz w:val="24"/>
        </w:rPr>
      </w:pPr>
      <w:r>
        <w:rPr>
          <w:rFonts w:ascii="Times New Roman" w:hAnsi="Times New Roman" w:cs="Times New Roman"/>
          <w:sz w:val="24"/>
        </w:rPr>
        <w:lastRenderedPageBreak/>
        <w:t>Komponen Interaksi. Setiap peranan menyangkut adanya interaksi, tiada peranan yang dapat dilakukan seorang diri, setiap peranan menyangkut satu atau lebih orang lain.</w:t>
      </w:r>
    </w:p>
    <w:p w:rsidR="00E77589" w:rsidRDefault="00E77589" w:rsidP="00E77589">
      <w:pPr>
        <w:pStyle w:val="ListParagraph"/>
        <w:numPr>
          <w:ilvl w:val="0"/>
          <w:numId w:val="6"/>
        </w:numPr>
        <w:shd w:val="clear" w:color="auto" w:fill="FFFFFF"/>
        <w:spacing w:before="100" w:beforeAutospacing="1" w:after="24" w:line="480" w:lineRule="auto"/>
        <w:ind w:left="851" w:hanging="284"/>
        <w:jc w:val="both"/>
        <w:rPr>
          <w:rFonts w:ascii="Times New Roman" w:hAnsi="Times New Roman" w:cs="Times New Roman"/>
          <w:sz w:val="24"/>
        </w:rPr>
      </w:pPr>
      <w:r>
        <w:rPr>
          <w:rFonts w:ascii="Times New Roman" w:hAnsi="Times New Roman" w:cs="Times New Roman"/>
          <w:sz w:val="24"/>
        </w:rPr>
        <w:t xml:space="preserve">Komponen harapan-harapan sosial  </w:t>
      </w:r>
      <w:r>
        <w:rPr>
          <w:rFonts w:ascii="Times New Roman" w:hAnsi="Times New Roman" w:cs="Times New Roman"/>
          <w:i/>
          <w:sz w:val="24"/>
        </w:rPr>
        <w:t>(social expectations)</w:t>
      </w:r>
      <w:r>
        <w:rPr>
          <w:rFonts w:ascii="Times New Roman" w:hAnsi="Times New Roman" w:cs="Times New Roman"/>
          <w:sz w:val="24"/>
        </w:rPr>
        <w:t xml:space="preserve"> dan norma-norma sosial. Peranan menyangkut adanya harapan-harapan sosial serta norma-norma sosial bagi aktivitas-aktivitas dan interaksi diantara makhluk manusia.</w:t>
      </w:r>
    </w:p>
    <w:p w:rsidR="00E77589" w:rsidRDefault="00E77589" w:rsidP="00E77589">
      <w:pPr>
        <w:pStyle w:val="ListParagraph"/>
        <w:numPr>
          <w:ilvl w:val="0"/>
          <w:numId w:val="6"/>
        </w:numPr>
        <w:shd w:val="clear" w:color="auto" w:fill="FFFFFF"/>
        <w:tabs>
          <w:tab w:val="left" w:pos="567"/>
        </w:tabs>
        <w:spacing w:before="100" w:beforeAutospacing="1" w:after="24" w:line="480" w:lineRule="auto"/>
        <w:ind w:left="851" w:hanging="284"/>
        <w:jc w:val="both"/>
        <w:rPr>
          <w:rFonts w:ascii="Times New Roman" w:hAnsi="Times New Roman" w:cs="Times New Roman"/>
          <w:sz w:val="24"/>
        </w:rPr>
      </w:pPr>
      <w:r>
        <w:rPr>
          <w:rFonts w:ascii="Times New Roman" w:hAnsi="Times New Roman" w:cs="Times New Roman"/>
          <w:sz w:val="24"/>
        </w:rPr>
        <w:t>Komponen nilai-nilai emosional dan sentimen. Harapan-harapan dan norma-norma sosial, usaha dan balas jasa, aksi dan respons, kewajiban dan imbalannya, semuanya dirangsang dan merangsang emosi. Oleh sebab itu, maka konsep peranan menyandang adanya nilai-nilai emosional dan sentimen tertentu, di dalam aktivitas manusia menyangkut hubungan saling memberi dan menerima dengan orang-orang lain, baik di dalam aktivitas maupun hubungan timbal balik tersebut.</w:t>
      </w:r>
    </w:p>
    <w:p w:rsidR="00E77589" w:rsidRDefault="00E77589" w:rsidP="00E77589">
      <w:pPr>
        <w:pStyle w:val="NoSpacing"/>
        <w:tabs>
          <w:tab w:val="left" w:pos="567"/>
        </w:tabs>
        <w:spacing w:line="480" w:lineRule="auto"/>
        <w:ind w:firstLine="426"/>
        <w:jc w:val="both"/>
        <w:rPr>
          <w:color w:val="000000" w:themeColor="text1"/>
          <w:lang w:val="id-ID"/>
        </w:rPr>
      </w:pPr>
      <w:r>
        <w:rPr>
          <w:color w:val="000000" w:themeColor="text1"/>
          <w:lang w:val="id-ID"/>
        </w:rPr>
        <w:t xml:space="preserve">Disimpulkan bahwa, peranan sosial pun merupakan wujud kemampuan individu atau kelompok dalam memenuhi hak dan kewajiban serta menampilkan atau menjalankan peranan sosial dalam proses pemenuhan berbagai kebutuhan dan kemampuan menghadapi berbagai goncangan dan tekanan hidup. Hal tersebut merupakan inti dari pekerjaan sosial dan intervensinya yang dilakukan kepada individu, keluarga ataupun masyarakat.  Peranan sosial diharapkan dapat ditampilkan oleh anak-anak pengambil koin yang berada dalam suatu anggota masyarakat, namun bagi mereka masih sulit dan merupakan masalah karena mereka belum dapat memerankan sebagaimana seorang anak pada umumnya. </w:t>
      </w:r>
      <w:r>
        <w:rPr>
          <w:color w:val="000000" w:themeColor="text1"/>
          <w:lang w:val="id-ID"/>
        </w:rPr>
        <w:lastRenderedPageBreak/>
        <w:t>Dalam upaya untuk mengembalikan peranan sosial anak pengambil koin diperlukan peran dari suat lembaga yang bergerak dalam pemberian pelayanan sosial.</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Dolgoff dan Feldstein ( 2003 : 67 ), mengatakan bahwa cara yang paling sederhana untuk menyatakan pelayanan sosial adalah kegiatan – kegiatan yang dilakukan oleh lembaga kesejahteraan sosial. Sedangkan menurut Romanyshyn (Fahrudin : 2014 ) disebutkan bahwa pelayanan sosial adalah :</w:t>
      </w:r>
    </w:p>
    <w:p w:rsidR="00E77589" w:rsidRDefault="00E77589" w:rsidP="00E77589">
      <w:pPr>
        <w:pStyle w:val="NoSpacing"/>
        <w:spacing w:line="276" w:lineRule="auto"/>
        <w:ind w:left="567"/>
        <w:jc w:val="both"/>
        <w:rPr>
          <w:color w:val="000000" w:themeColor="text1"/>
          <w:lang w:val="id-ID"/>
        </w:rPr>
      </w:pPr>
      <w:r>
        <w:rPr>
          <w:color w:val="000000" w:themeColor="text1"/>
          <w:lang w:val="id-ID"/>
        </w:rPr>
        <w:t>Usaha-usaha untuk mengembalikan, mempertahankan, dan meningkatkan keberfungsian sosial individu-individu dan keluarga melalui sumber-sumber sosial pendukung dan proses-proses yang meningkatkan kemampuan individu –individu dan keluarga-keluarga dalam mengatasi stres dan tuntutan-tuntutan kehidupan sosial yang normal.</w:t>
      </w:r>
    </w:p>
    <w:p w:rsidR="00E77589" w:rsidRDefault="00E77589" w:rsidP="00E77589">
      <w:pPr>
        <w:pStyle w:val="NoSpacing"/>
        <w:spacing w:line="480" w:lineRule="auto"/>
        <w:jc w:val="both"/>
        <w:rPr>
          <w:color w:val="000000" w:themeColor="text1"/>
          <w:lang w:val="id-ID"/>
        </w:rPr>
      </w:pP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Dari dua definisi di atas, Dolgof dan Romanyshyn mendefinisikan pelayanan sosial secara sederhana, mereka berpandangan bahwa pelayan sosial harus dilakukan oleh lembaga kesejahteraan sosial, sedangkan Romanyshyn lebih menekankan pada keberfungsian sosial individu dan keluarga sehingga individu dan keluarga tersebut dapat mengatasi masalahnya sendiri dengan adanya sumber-sumber sosial pendukungnya.</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Anak pengambil koin yang mencari uang/koin di pelabuhan merupakan salah satu masalah sosial, belum ada definisi yang jelas dan pasti mengenai arti anak pengambil koin. Namun penulis mencoba mengarahkan bahwa anak pengambil koin masuk dalam kategori Pekerja Anak. Karena mereka melakukan kegiatan tersebut demi mencari uang untuk kebutuhan hidup mereka dan usia mereka masih di bawah delapan belas  (18) tahun.</w:t>
      </w:r>
    </w:p>
    <w:p w:rsidR="00E77589" w:rsidRDefault="00E77589" w:rsidP="00E77589">
      <w:pPr>
        <w:pStyle w:val="NoSpacing"/>
        <w:spacing w:line="480" w:lineRule="auto"/>
        <w:ind w:firstLine="709"/>
        <w:jc w:val="both"/>
        <w:rPr>
          <w:color w:val="000000" w:themeColor="text1"/>
          <w:lang w:val="id-ID"/>
        </w:rPr>
      </w:pPr>
      <w:r>
        <w:rPr>
          <w:color w:val="000000" w:themeColor="text1"/>
          <w:lang w:val="id-ID"/>
        </w:rPr>
        <w:lastRenderedPageBreak/>
        <w:t>Pekerja anak adalah sebutan yang lebih santun daripada buruh anak            (Huraerah, 2012:79). Sementara Haryadi dan Tjandraningsih, (Huraerah, 2012:79) “ anak-anak yang terpaksa bekerja” sebagai pengganti istilah buruh anak. Dan “ anak-anak yang aktif secara ekonomi. Sedangkan menurut ILO/OPEC (Organisasi Buruh Internasional/ Program Internasional Penghapusan Pekerja Anak) menyebutkan bahwa pekerja anak adalah anak yang bekerja pada semua jenis pekerjaan yang membahayakan atau mengganggu fisik, mental, intelektual dan moral.</w:t>
      </w:r>
    </w:p>
    <w:p w:rsidR="00E77589" w:rsidRDefault="00E77589" w:rsidP="00E77589">
      <w:pPr>
        <w:pStyle w:val="NoSpacing"/>
        <w:spacing w:line="480" w:lineRule="auto"/>
        <w:ind w:firstLine="709"/>
        <w:jc w:val="both"/>
        <w:rPr>
          <w:color w:val="000000" w:themeColor="text1"/>
          <w:lang w:val="id-ID"/>
        </w:rPr>
      </w:pPr>
      <w:r>
        <w:rPr>
          <w:color w:val="000000" w:themeColor="text1"/>
          <w:lang w:val="id-ID"/>
        </w:rPr>
        <w:t>Sementara itu, Soetarso, (Huraerah,2012:78) mengungkapkan pengertian pekerja anak yang lebih luas. Ia berpendapat bahwa pekerja anak adalah :</w:t>
      </w:r>
    </w:p>
    <w:p w:rsidR="00E77589" w:rsidRDefault="00E77589" w:rsidP="00E77589">
      <w:pPr>
        <w:pStyle w:val="NoSpacing"/>
        <w:numPr>
          <w:ilvl w:val="0"/>
          <w:numId w:val="7"/>
        </w:numPr>
        <w:spacing w:line="480" w:lineRule="auto"/>
        <w:ind w:left="851" w:hanging="437"/>
        <w:jc w:val="both"/>
        <w:rPr>
          <w:color w:val="000000" w:themeColor="text1"/>
          <w:lang w:val="id-ID"/>
        </w:rPr>
      </w:pPr>
      <w:r>
        <w:rPr>
          <w:color w:val="000000" w:themeColor="text1"/>
          <w:lang w:val="id-ID"/>
        </w:rPr>
        <w:t xml:space="preserve">Anak yang dipaksa atau terpaksa bekerja mencari nafkah untuk dirinya sendiri atau keluarganya, di sektor  ketenagakerjaan formal yang melanggar peraturan per undang-undangan yang berlaku, sehingga anak terhenti sekolahnya dan mengalami permasalahan fisik, mental dan ragam sosial. Dalam profesi pekerjaan sosial, anak ini mengalami perlakuan salah ( </w:t>
      </w:r>
      <w:r>
        <w:rPr>
          <w:i/>
          <w:color w:val="000000" w:themeColor="text1"/>
          <w:lang w:val="id-ID"/>
        </w:rPr>
        <w:t xml:space="preserve">abused), </w:t>
      </w:r>
      <w:r>
        <w:rPr>
          <w:color w:val="000000" w:themeColor="text1"/>
          <w:lang w:val="id-ID"/>
        </w:rPr>
        <w:t>dieksploitasi (</w:t>
      </w:r>
      <w:r>
        <w:rPr>
          <w:i/>
          <w:color w:val="000000" w:themeColor="text1"/>
          <w:lang w:val="id-ID"/>
        </w:rPr>
        <w:t xml:space="preserve">exploited), </w:t>
      </w:r>
      <w:r>
        <w:rPr>
          <w:color w:val="000000" w:themeColor="text1"/>
          <w:lang w:val="id-ID"/>
        </w:rPr>
        <w:t>dan ditelantarkan (</w:t>
      </w:r>
      <w:r>
        <w:rPr>
          <w:i/>
          <w:color w:val="000000" w:themeColor="text1"/>
          <w:lang w:val="id-ID"/>
        </w:rPr>
        <w:t>neglected).</w:t>
      </w:r>
    </w:p>
    <w:p w:rsidR="00E77589" w:rsidRDefault="00E77589" w:rsidP="00E77589">
      <w:pPr>
        <w:pStyle w:val="NoSpacing"/>
        <w:numPr>
          <w:ilvl w:val="0"/>
          <w:numId w:val="7"/>
        </w:numPr>
        <w:spacing w:line="480" w:lineRule="auto"/>
        <w:ind w:left="851" w:hanging="425"/>
        <w:jc w:val="both"/>
        <w:rPr>
          <w:color w:val="000000" w:themeColor="text1"/>
          <w:lang w:val="id-ID"/>
        </w:rPr>
      </w:pPr>
      <w:r>
        <w:rPr>
          <w:color w:val="000000" w:themeColor="text1"/>
          <w:lang w:val="id-ID"/>
        </w:rPr>
        <w:t>Anak yang dipaksa, terpaksa atau dengan kesadaran sendiri mencari nafkah untuk dirinya sendiri atau keluarganya, di sektor ketenagakerjaan informal, di jalanan atau di tempat lain, baik yang melanggar peraturan per undang-undangan (khususnya di bidang ketertiban), atau yang tidak lagi bersekolah. Anak ini ada yang mengalami perlakuan salah dan atau dieksploitasi, ada pula yang tidak.</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lastRenderedPageBreak/>
        <w:t xml:space="preserve">Dari sekian banyak definisi yang menjelaskan tentang pekerja anak, maka penulis menarik kesimpulan bahwa anak pengambil koin adalah “ anak yang sengaja atau dipaksa mengambil koin dengan tujuan mendapatkan uang untuk memenuhi kebutuhan hidupnya sendiri atau keluarganya dengan cara melompat dari dermaga dan atas kapal terjun ke laut untuk mengambil koin atau uang yang dilemparkan oleh pengunjung”. </w:t>
      </w:r>
    </w:p>
    <w:p w:rsidR="00E77589" w:rsidRDefault="00E77589" w:rsidP="00E77589">
      <w:pPr>
        <w:pStyle w:val="NoSpacing"/>
        <w:spacing w:line="480" w:lineRule="auto"/>
        <w:jc w:val="both"/>
        <w:rPr>
          <w:b/>
          <w:color w:val="000000" w:themeColor="text1"/>
          <w:lang w:val="id-ID"/>
        </w:rPr>
      </w:pPr>
      <w:r>
        <w:rPr>
          <w:b/>
          <w:color w:val="000000" w:themeColor="text1"/>
          <w:lang w:val="id-ID"/>
        </w:rPr>
        <w:t>E. Metode Penelitian</w:t>
      </w:r>
    </w:p>
    <w:p w:rsidR="00E77589" w:rsidRDefault="00E77589" w:rsidP="00E77589">
      <w:pPr>
        <w:pStyle w:val="NoSpacing"/>
        <w:numPr>
          <w:ilvl w:val="0"/>
          <w:numId w:val="8"/>
        </w:numPr>
        <w:spacing w:line="480" w:lineRule="auto"/>
        <w:jc w:val="both"/>
        <w:rPr>
          <w:b/>
          <w:color w:val="000000" w:themeColor="text1"/>
          <w:lang w:val="id-ID"/>
        </w:rPr>
      </w:pPr>
      <w:r>
        <w:rPr>
          <w:b/>
          <w:color w:val="000000" w:themeColor="text1"/>
          <w:lang w:val="id-ID"/>
        </w:rPr>
        <w:t>Metode Penelitian</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Penelitian ini menggunakan jenis penelitian kualitatif dengan metode studi kasus. Penelitian kualitatif adalah prosedur penelitian yang menghasilkan data deskriptif berupa kata-kata tertulis atau lisan dari orang-orang dan perilaku yang dapat diamati. Sujaweni (2014:19) mengatakan bahwa penelitian kualitatif adalah jenis penelitian yang menghasilkan penemuan-penemuan yang tidak dicapai (diperoleh) dengan menggunakan prosedur-prosedur statistik atau cara-cara lain dari kuantitatif ( pengukuran).</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Metode yang digunakan dalam penelitian ini adalah studi kasus di mana peneliti berusaha untuk mengetahui bagaimana penampilan peranan sosial anak pengambil koin di Pelabuhan Merak Banten. Afifudin ( 2002 : 87) mengatakan bahwa studi kasus adalah entitas tunggal atau fenomena ( kasus ) dari suat masa tertentu dan aktivitas (bisa berupa program, kejadian, proses, institusi, atau kelompok sosial), serta mengumpulkan detail informasi dengan menggunakan berbagai prosedur pengumpulan data selama kasus itu terjadi.</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lastRenderedPageBreak/>
        <w:t xml:space="preserve"> Yin (2002 : 17) studi kasus adalah suat inkuri empiris yang menyelidiki fenomena dalam kehidupan nyata, bilamana batas-batas antara fenomena dan konteks tidak tampak dengan tegas, di mana  multi sumber bukti dimanfaatkan. Studi kasus lebih banyak berkutat pada atau berupaya menjawab pertanyaan – pertanyaan </w:t>
      </w:r>
      <w:r>
        <w:rPr>
          <w:i/>
          <w:color w:val="000000" w:themeColor="text1"/>
          <w:lang w:val="id-ID"/>
        </w:rPr>
        <w:t xml:space="preserve">“ How” </w:t>
      </w:r>
      <w:r>
        <w:rPr>
          <w:color w:val="000000" w:themeColor="text1"/>
          <w:lang w:val="id-ID"/>
        </w:rPr>
        <w:t xml:space="preserve">(bagaimana) dan </w:t>
      </w:r>
      <w:r>
        <w:rPr>
          <w:i/>
          <w:color w:val="000000" w:themeColor="text1"/>
          <w:lang w:val="id-ID"/>
        </w:rPr>
        <w:t xml:space="preserve">“ Why” </w:t>
      </w:r>
      <w:r>
        <w:rPr>
          <w:color w:val="000000" w:themeColor="text1"/>
          <w:lang w:val="id-ID"/>
        </w:rPr>
        <w:t xml:space="preserve">(mengapa), serta pada tingkatan tertentu juga menjawab </w:t>
      </w:r>
      <w:r>
        <w:rPr>
          <w:i/>
          <w:color w:val="000000" w:themeColor="text1"/>
          <w:lang w:val="id-ID"/>
        </w:rPr>
        <w:t xml:space="preserve">“What “ </w:t>
      </w:r>
      <w:r>
        <w:rPr>
          <w:color w:val="000000" w:themeColor="text1"/>
          <w:lang w:val="id-ID"/>
        </w:rPr>
        <w:t>(apa/apakah), dalam kegiatan penelitian. Peneliti mengumpulkan data dan mendeskripsikan tentang penampilan peranan sosial  anak pengambil koin dengan kejadian yang sebenarnya terjadi di Pelabuhan Merak Banten.</w:t>
      </w:r>
    </w:p>
    <w:p w:rsidR="00E77589" w:rsidRDefault="00E77589" w:rsidP="00E77589">
      <w:pPr>
        <w:pStyle w:val="NoSpacing"/>
        <w:numPr>
          <w:ilvl w:val="0"/>
          <w:numId w:val="8"/>
        </w:numPr>
        <w:spacing w:line="480" w:lineRule="auto"/>
        <w:jc w:val="both"/>
        <w:rPr>
          <w:b/>
          <w:color w:val="000000" w:themeColor="text1"/>
          <w:lang w:val="id-ID"/>
        </w:rPr>
      </w:pPr>
      <w:r>
        <w:rPr>
          <w:b/>
          <w:color w:val="000000" w:themeColor="text1"/>
          <w:lang w:val="id-ID"/>
        </w:rPr>
        <w:t>Subjek Penelitian</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 xml:space="preserve">Subjek yang akan diteliti disebut informan. Informan adalah yang memberikan informasi tentang suat kelompok atau entitas tertentu, dan informan bukan diharapkan menjadi representasi dari kelompok atau entitas tersebut,  Afifudin ( 2012:88).  Penentuan informan dalam penelitian ini yaitu menggunakan teknik </w:t>
      </w:r>
      <w:r>
        <w:rPr>
          <w:i/>
          <w:color w:val="000000" w:themeColor="text1"/>
          <w:lang w:val="id-ID"/>
        </w:rPr>
        <w:t xml:space="preserve">purposive sampling  </w:t>
      </w:r>
      <w:r>
        <w:rPr>
          <w:color w:val="000000" w:themeColor="text1"/>
          <w:lang w:val="id-ID"/>
        </w:rPr>
        <w:t xml:space="preserve">yaitu menentukan sampel dengan pertimbangan tertentu yang dipandang dapat memberikan data secara maksimal.  Jumlah informan dalam penelitian ini berjumlah 4 orang anak pengambil koin. </w:t>
      </w:r>
    </w:p>
    <w:p w:rsidR="00E77589" w:rsidRDefault="00E77589" w:rsidP="00E77589">
      <w:pPr>
        <w:pStyle w:val="NoSpacing"/>
        <w:numPr>
          <w:ilvl w:val="0"/>
          <w:numId w:val="8"/>
        </w:numPr>
        <w:spacing w:line="480" w:lineRule="auto"/>
        <w:jc w:val="both"/>
        <w:rPr>
          <w:b/>
          <w:color w:val="000000" w:themeColor="text1"/>
          <w:lang w:val="id-ID"/>
        </w:rPr>
      </w:pPr>
      <w:r>
        <w:rPr>
          <w:b/>
          <w:color w:val="000000" w:themeColor="text1"/>
          <w:lang w:val="id-ID"/>
        </w:rPr>
        <w:t>Sumber dan Jenis Data</w:t>
      </w:r>
    </w:p>
    <w:p w:rsidR="00E77589" w:rsidRDefault="00E77589" w:rsidP="00E77589">
      <w:pPr>
        <w:pStyle w:val="NoSpacing"/>
        <w:numPr>
          <w:ilvl w:val="0"/>
          <w:numId w:val="9"/>
        </w:numPr>
        <w:spacing w:line="480" w:lineRule="auto"/>
        <w:ind w:left="1134" w:hanging="425"/>
        <w:jc w:val="both"/>
        <w:rPr>
          <w:b/>
          <w:color w:val="000000" w:themeColor="text1"/>
          <w:lang w:val="id-ID"/>
        </w:rPr>
      </w:pPr>
      <w:r>
        <w:rPr>
          <w:b/>
          <w:color w:val="000000" w:themeColor="text1"/>
          <w:lang w:val="id-ID"/>
        </w:rPr>
        <w:t>Sumber Data</w:t>
      </w:r>
    </w:p>
    <w:p w:rsidR="00E77589" w:rsidRDefault="00E77589" w:rsidP="00E77589">
      <w:pPr>
        <w:pStyle w:val="NoSpacing"/>
        <w:spacing w:line="480" w:lineRule="auto"/>
        <w:ind w:firstLine="567"/>
        <w:jc w:val="both"/>
        <w:rPr>
          <w:color w:val="000000" w:themeColor="text1"/>
          <w:lang w:val="id-ID"/>
        </w:rPr>
      </w:pPr>
      <w:r>
        <w:rPr>
          <w:color w:val="000000" w:themeColor="text1"/>
          <w:lang w:val="id-ID"/>
        </w:rPr>
        <w:t xml:space="preserve">Sebagai bahan penunjang suat penelitian, dibutuhkan data agar hasil penelitian lebih akurat dan sesuai dengan fenomena sosial yang nyata. Menurut </w:t>
      </w:r>
      <w:r>
        <w:rPr>
          <w:i/>
          <w:color w:val="000000" w:themeColor="text1"/>
          <w:lang w:val="id-ID"/>
        </w:rPr>
        <w:t xml:space="preserve">lofland dan lofland </w:t>
      </w:r>
      <w:r>
        <w:rPr>
          <w:color w:val="000000" w:themeColor="text1"/>
          <w:lang w:val="id-ID"/>
        </w:rPr>
        <w:t xml:space="preserve">(Moleong, 2000: 112 ), sumber data utama dalam penelitian kualitatif ialah kata-kata, dan tindakan yang didapat dari informan, selebihnya </w:t>
      </w:r>
      <w:r>
        <w:rPr>
          <w:color w:val="000000" w:themeColor="text1"/>
          <w:lang w:val="id-ID"/>
        </w:rPr>
        <w:lastRenderedPageBreak/>
        <w:t>adalah tambahan berupa dokumen, arsip, dan lainnya. Sumber data yang dikumpulkan dalam penelitian ini terdiri dari :</w:t>
      </w:r>
    </w:p>
    <w:p w:rsidR="00E77589" w:rsidRDefault="00E77589" w:rsidP="00E77589">
      <w:pPr>
        <w:pStyle w:val="NoSpacing"/>
        <w:numPr>
          <w:ilvl w:val="0"/>
          <w:numId w:val="10"/>
        </w:numPr>
        <w:spacing w:line="480" w:lineRule="auto"/>
        <w:ind w:left="993" w:hanging="284"/>
        <w:jc w:val="both"/>
        <w:rPr>
          <w:color w:val="000000" w:themeColor="text1"/>
          <w:lang w:val="id-ID"/>
        </w:rPr>
      </w:pPr>
      <w:r>
        <w:rPr>
          <w:color w:val="000000" w:themeColor="text1"/>
          <w:lang w:val="id-ID"/>
        </w:rPr>
        <w:t xml:space="preserve">Data primer, yaitu sumber data yang terdiri dari kata-kata atau tindakan yang diamati atau diwawancarai, dan diperoleh secara langsung dari para informan. Penelitian menggunakan pedoman wawancara mendalam </w:t>
      </w:r>
      <w:r>
        <w:rPr>
          <w:i/>
          <w:color w:val="000000" w:themeColor="text1"/>
          <w:lang w:val="id-ID"/>
        </w:rPr>
        <w:t>( indept interview).</w:t>
      </w:r>
    </w:p>
    <w:p w:rsidR="00E77589" w:rsidRDefault="00E77589" w:rsidP="00E77589">
      <w:pPr>
        <w:pStyle w:val="NoSpacing"/>
        <w:numPr>
          <w:ilvl w:val="0"/>
          <w:numId w:val="10"/>
        </w:numPr>
        <w:spacing w:line="480" w:lineRule="auto"/>
        <w:ind w:left="993" w:hanging="284"/>
        <w:jc w:val="both"/>
        <w:rPr>
          <w:color w:val="000000" w:themeColor="text1"/>
          <w:lang w:val="id-ID"/>
        </w:rPr>
      </w:pPr>
      <w:r>
        <w:rPr>
          <w:color w:val="000000" w:themeColor="text1"/>
          <w:lang w:val="id-ID"/>
        </w:rPr>
        <w:t>Data sekunder, yaitu sumber data tambahan diantaranya :</w:t>
      </w:r>
    </w:p>
    <w:p w:rsidR="00E77589" w:rsidRDefault="00E77589" w:rsidP="00E77589">
      <w:pPr>
        <w:pStyle w:val="NoSpacing"/>
        <w:numPr>
          <w:ilvl w:val="0"/>
          <w:numId w:val="11"/>
        </w:numPr>
        <w:spacing w:line="480" w:lineRule="auto"/>
        <w:ind w:left="1418" w:hanging="425"/>
        <w:jc w:val="both"/>
        <w:rPr>
          <w:color w:val="000000" w:themeColor="text1"/>
          <w:lang w:val="id-ID"/>
        </w:rPr>
      </w:pPr>
      <w:r>
        <w:rPr>
          <w:color w:val="000000" w:themeColor="text1"/>
          <w:lang w:val="id-ID"/>
        </w:rPr>
        <w:t>Pengamatan kegiatan anak pengambil koin secara langsung di pelabuhan Merak Banten.</w:t>
      </w:r>
    </w:p>
    <w:p w:rsidR="00E77589" w:rsidRPr="00697172" w:rsidRDefault="00E77589" w:rsidP="00E77589">
      <w:pPr>
        <w:pStyle w:val="NoSpacing"/>
        <w:numPr>
          <w:ilvl w:val="0"/>
          <w:numId w:val="11"/>
        </w:numPr>
        <w:spacing w:line="480" w:lineRule="auto"/>
        <w:ind w:left="1418" w:hanging="425"/>
        <w:jc w:val="both"/>
        <w:rPr>
          <w:color w:val="000000" w:themeColor="text1"/>
          <w:lang w:val="id-ID"/>
        </w:rPr>
      </w:pPr>
      <w:r>
        <w:rPr>
          <w:color w:val="000000" w:themeColor="text1"/>
          <w:lang w:val="id-ID"/>
        </w:rPr>
        <w:t>Sumber tertulis dari berbagai buku, majalah, ilmiah dan dari perangkat pemerintah setempat</w:t>
      </w:r>
    </w:p>
    <w:p w:rsidR="00E77589" w:rsidRDefault="00E77589" w:rsidP="00E77589">
      <w:pPr>
        <w:pStyle w:val="NoSpacing"/>
        <w:spacing w:line="480" w:lineRule="auto"/>
        <w:jc w:val="both"/>
        <w:rPr>
          <w:b/>
          <w:color w:val="000000" w:themeColor="text1"/>
          <w:lang w:val="id-ID"/>
        </w:rPr>
      </w:pPr>
      <w:r>
        <w:rPr>
          <w:b/>
          <w:color w:val="000000" w:themeColor="text1"/>
          <w:lang w:val="id-ID"/>
        </w:rPr>
        <w:t>b.  Jenis Data</w:t>
      </w:r>
    </w:p>
    <w:p w:rsidR="00E77589" w:rsidRDefault="00E77589" w:rsidP="00E77589">
      <w:pPr>
        <w:spacing w:line="480" w:lineRule="auto"/>
        <w:ind w:firstLine="567"/>
        <w:jc w:val="both"/>
        <w:rPr>
          <w:rFonts w:ascii="Times New Roman" w:hAnsi="Times New Roman" w:cs="Times New Roman"/>
          <w:sz w:val="24"/>
        </w:rPr>
      </w:pPr>
      <w:r>
        <w:rPr>
          <w:rFonts w:ascii="Times New Roman" w:hAnsi="Times New Roman" w:cs="Times New Roman"/>
          <w:sz w:val="24"/>
        </w:rPr>
        <w:t>Berdasarkan sumber data yang telah diuraikan di atas, maka dapat diidentifikasikan jenis data yang akan digunakan dalam penelitian ilmiah ini. Jenis data akan diuraikan berdasarkan identifikasi masalah dan konsep penelitian agar mampu mendeskripsikan permasalahan yang diteliti, yaitu sebagai berikut :</w:t>
      </w: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480" w:lineRule="auto"/>
        <w:jc w:val="both"/>
        <w:rPr>
          <w:rFonts w:ascii="Times New Roman" w:hAnsi="Times New Roman" w:cs="Times New Roman"/>
          <w:sz w:val="24"/>
        </w:rPr>
      </w:pPr>
    </w:p>
    <w:p w:rsidR="00E77589" w:rsidRDefault="00E77589" w:rsidP="00E77589">
      <w:pPr>
        <w:spacing w:line="480" w:lineRule="auto"/>
        <w:jc w:val="both"/>
        <w:rPr>
          <w:rFonts w:ascii="Times New Roman" w:hAnsi="Times New Roman" w:cs="Times New Roman"/>
          <w:sz w:val="24"/>
        </w:rPr>
      </w:pPr>
    </w:p>
    <w:p w:rsidR="00E77589" w:rsidRDefault="00E77589" w:rsidP="00E77589">
      <w:pPr>
        <w:spacing w:line="480" w:lineRule="auto"/>
        <w:jc w:val="both"/>
        <w:rPr>
          <w:rFonts w:ascii="Times New Roman" w:hAnsi="Times New Roman" w:cs="Times New Roman"/>
          <w:sz w:val="24"/>
        </w:rPr>
      </w:pPr>
    </w:p>
    <w:p w:rsidR="00E77589" w:rsidRDefault="00E77589" w:rsidP="00E77589">
      <w:pPr>
        <w:spacing w:line="480" w:lineRule="auto"/>
        <w:ind w:firstLine="567"/>
        <w:jc w:val="both"/>
        <w:rPr>
          <w:rFonts w:ascii="Times New Roman" w:hAnsi="Times New Roman" w:cs="Times New Roman"/>
          <w:sz w:val="24"/>
        </w:rPr>
      </w:pPr>
    </w:p>
    <w:p w:rsidR="00E77589" w:rsidRDefault="00E77589" w:rsidP="00E77589">
      <w:pPr>
        <w:spacing w:line="360" w:lineRule="auto"/>
        <w:jc w:val="center"/>
        <w:rPr>
          <w:rFonts w:ascii="Times New Roman" w:hAnsi="Times New Roman" w:cs="Times New Roman"/>
          <w:sz w:val="24"/>
        </w:rPr>
      </w:pPr>
      <w:r>
        <w:rPr>
          <w:rFonts w:ascii="Times New Roman" w:hAnsi="Times New Roman" w:cs="Times New Roman"/>
          <w:sz w:val="24"/>
        </w:rPr>
        <w:lastRenderedPageBreak/>
        <w:t>Tabel 1.1. Panduan Penelitian</w:t>
      </w:r>
    </w:p>
    <w:tbl>
      <w:tblPr>
        <w:tblStyle w:val="TableGrid"/>
        <w:tblW w:w="9356" w:type="dxa"/>
        <w:tblInd w:w="-743" w:type="dxa"/>
        <w:tblLook w:val="04A0" w:firstRow="1" w:lastRow="0" w:firstColumn="1" w:lastColumn="0" w:noHBand="0" w:noVBand="1"/>
      </w:tblPr>
      <w:tblGrid>
        <w:gridCol w:w="567"/>
        <w:gridCol w:w="5351"/>
        <w:gridCol w:w="3438"/>
      </w:tblGrid>
      <w:tr w:rsidR="00E77589" w:rsidTr="00223992">
        <w:trPr>
          <w:trHeight w:val="532"/>
        </w:trPr>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line="360" w:lineRule="auto"/>
              <w:jc w:val="center"/>
              <w:rPr>
                <w:rFonts w:ascii="Times New Roman" w:hAnsi="Times New Roman" w:cs="Times New Roman"/>
                <w:sz w:val="24"/>
              </w:rPr>
            </w:pPr>
            <w:r>
              <w:rPr>
                <w:rFonts w:ascii="Times New Roman" w:hAnsi="Times New Roman" w:cs="Times New Roman"/>
                <w:sz w:val="24"/>
              </w:rPr>
              <w:t>No</w:t>
            </w:r>
          </w:p>
        </w:tc>
        <w:tc>
          <w:tcPr>
            <w:tcW w:w="5351"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line="360" w:lineRule="auto"/>
              <w:jc w:val="center"/>
              <w:rPr>
                <w:rFonts w:ascii="Times New Roman" w:hAnsi="Times New Roman" w:cs="Times New Roman"/>
                <w:sz w:val="24"/>
              </w:rPr>
            </w:pPr>
            <w:r>
              <w:rPr>
                <w:rFonts w:ascii="Times New Roman" w:hAnsi="Times New Roman" w:cs="Times New Roman"/>
                <w:sz w:val="24"/>
              </w:rPr>
              <w:t>Informasi yang dibutuhkan</w:t>
            </w:r>
          </w:p>
        </w:tc>
        <w:tc>
          <w:tcPr>
            <w:tcW w:w="343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line="360" w:lineRule="auto"/>
              <w:jc w:val="center"/>
              <w:rPr>
                <w:rFonts w:ascii="Times New Roman" w:hAnsi="Times New Roman" w:cs="Times New Roman"/>
                <w:sz w:val="24"/>
              </w:rPr>
            </w:pPr>
            <w:r>
              <w:rPr>
                <w:rFonts w:ascii="Times New Roman" w:hAnsi="Times New Roman" w:cs="Times New Roman"/>
                <w:sz w:val="24"/>
              </w:rPr>
              <w:t xml:space="preserve">Informan </w:t>
            </w:r>
          </w:p>
        </w:tc>
      </w:tr>
      <w:tr w:rsidR="00E77589" w:rsidTr="00223992">
        <w:trPr>
          <w:trHeight w:val="3944"/>
        </w:trPr>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line="360" w:lineRule="auto"/>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br/>
            </w:r>
            <w:r>
              <w:rPr>
                <w:rFonts w:ascii="Times New Roman" w:hAnsi="Times New Roman" w:cs="Times New Roman"/>
                <w:sz w:val="24"/>
              </w:rPr>
              <w:br/>
              <w:t>2</w:t>
            </w:r>
            <w:r>
              <w:rPr>
                <w:rFonts w:ascii="Times New Roman" w:hAnsi="Times New Roman" w:cs="Times New Roman"/>
                <w:sz w:val="24"/>
              </w:rPr>
              <w:br/>
            </w:r>
            <w:r>
              <w:rPr>
                <w:rFonts w:ascii="Times New Roman" w:hAnsi="Times New Roman" w:cs="Times New Roman"/>
                <w:sz w:val="24"/>
              </w:rPr>
              <w:br/>
              <w:t>3</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t>4</w:t>
            </w:r>
          </w:p>
        </w:tc>
        <w:tc>
          <w:tcPr>
            <w:tcW w:w="5351" w:type="dxa"/>
            <w:tcBorders>
              <w:top w:val="single" w:sz="4" w:space="0" w:color="auto"/>
              <w:left w:val="single" w:sz="4" w:space="0" w:color="auto"/>
              <w:bottom w:val="single" w:sz="4" w:space="0" w:color="auto"/>
              <w:right w:val="single" w:sz="4" w:space="0" w:color="auto"/>
            </w:tcBorders>
          </w:tcPr>
          <w:p w:rsidR="00E77589" w:rsidRDefault="00E77589" w:rsidP="00223992">
            <w:pPr>
              <w:spacing w:line="360" w:lineRule="auto"/>
              <w:jc w:val="both"/>
              <w:rPr>
                <w:rFonts w:ascii="Times New Roman" w:hAnsi="Times New Roman" w:cs="Times New Roman"/>
                <w:sz w:val="24"/>
              </w:rPr>
            </w:pPr>
            <w:r>
              <w:rPr>
                <w:rFonts w:ascii="Times New Roman" w:hAnsi="Times New Roman" w:cs="Times New Roman"/>
                <w:sz w:val="24"/>
              </w:rPr>
              <w:t>penampilan peran anak pengambil koin ketika beraktivitas  ?</w:t>
            </w:r>
          </w:p>
          <w:p w:rsidR="00E77589" w:rsidRDefault="00E77589" w:rsidP="00223992">
            <w:pPr>
              <w:spacing w:line="360" w:lineRule="auto"/>
              <w:jc w:val="both"/>
              <w:rPr>
                <w:rFonts w:ascii="Times New Roman" w:hAnsi="Times New Roman" w:cs="Times New Roman"/>
                <w:sz w:val="24"/>
              </w:rPr>
            </w:pPr>
            <w:r>
              <w:rPr>
                <w:rFonts w:ascii="Times New Roman" w:hAnsi="Times New Roman" w:cs="Times New Roman"/>
                <w:sz w:val="24"/>
              </w:rPr>
              <w:t>penampilan peran anak pengambil koin ketika berinteraksi ?</w:t>
            </w:r>
          </w:p>
          <w:p w:rsidR="00E77589" w:rsidRDefault="00E77589" w:rsidP="00223992">
            <w:pPr>
              <w:spacing w:line="360" w:lineRule="auto"/>
              <w:jc w:val="both"/>
              <w:rPr>
                <w:rFonts w:ascii="Times New Roman" w:hAnsi="Times New Roman" w:cs="Times New Roman"/>
                <w:sz w:val="24"/>
              </w:rPr>
            </w:pPr>
            <w:r>
              <w:rPr>
                <w:rFonts w:ascii="Times New Roman" w:hAnsi="Times New Roman" w:cs="Times New Roman"/>
                <w:sz w:val="24"/>
              </w:rPr>
              <w:t>penampilan peran anak pengambil koin dalam harapan-harapan sosial dan norma-norma sosial?</w:t>
            </w:r>
          </w:p>
          <w:p w:rsidR="00E77589" w:rsidRDefault="00E77589" w:rsidP="00223992">
            <w:pPr>
              <w:spacing w:line="360" w:lineRule="auto"/>
              <w:jc w:val="both"/>
              <w:rPr>
                <w:rFonts w:ascii="Times New Roman" w:hAnsi="Times New Roman" w:cs="Times New Roman"/>
                <w:sz w:val="24"/>
              </w:rPr>
            </w:pPr>
            <w:r>
              <w:rPr>
                <w:rFonts w:ascii="Times New Roman" w:hAnsi="Times New Roman" w:cs="Times New Roman"/>
                <w:sz w:val="24"/>
              </w:rPr>
              <w:t xml:space="preserve"> penampilan peran anak pengambil koin dalam nilai-nilai emosional dan sentimentil?</w:t>
            </w:r>
          </w:p>
        </w:tc>
        <w:tc>
          <w:tcPr>
            <w:tcW w:w="3438" w:type="dxa"/>
            <w:tcBorders>
              <w:top w:val="single" w:sz="4" w:space="0" w:color="auto"/>
              <w:left w:val="single" w:sz="4" w:space="0" w:color="auto"/>
              <w:bottom w:val="single" w:sz="4" w:space="0" w:color="auto"/>
              <w:right w:val="single" w:sz="4" w:space="0" w:color="auto"/>
            </w:tcBorders>
          </w:tcPr>
          <w:p w:rsidR="00E77589" w:rsidRDefault="00E77589" w:rsidP="00223992">
            <w:pPr>
              <w:spacing w:line="360" w:lineRule="auto"/>
              <w:jc w:val="center"/>
              <w:rPr>
                <w:rFonts w:ascii="Times New Roman" w:hAnsi="Times New Roman" w:cs="Times New Roman"/>
                <w:sz w:val="24"/>
              </w:rPr>
            </w:pPr>
          </w:p>
          <w:p w:rsidR="00E77589" w:rsidRDefault="00E77589" w:rsidP="00223992">
            <w:pPr>
              <w:spacing w:line="360" w:lineRule="auto"/>
              <w:jc w:val="center"/>
              <w:rPr>
                <w:rFonts w:ascii="Times New Roman" w:hAnsi="Times New Roman" w:cs="Times New Roman"/>
                <w:sz w:val="24"/>
              </w:rPr>
            </w:pPr>
          </w:p>
          <w:p w:rsidR="00E77589" w:rsidRDefault="00E77589" w:rsidP="00223992">
            <w:pPr>
              <w:spacing w:line="360" w:lineRule="auto"/>
              <w:jc w:val="center"/>
              <w:rPr>
                <w:rFonts w:ascii="Times New Roman" w:hAnsi="Times New Roman" w:cs="Times New Roman"/>
                <w:sz w:val="24"/>
              </w:rPr>
            </w:pPr>
          </w:p>
          <w:p w:rsidR="00E77589" w:rsidRDefault="00E77589" w:rsidP="00223992">
            <w:pPr>
              <w:spacing w:line="360" w:lineRule="auto"/>
              <w:jc w:val="center"/>
              <w:rPr>
                <w:rFonts w:ascii="Times New Roman" w:hAnsi="Times New Roman" w:cs="Times New Roman"/>
                <w:sz w:val="24"/>
              </w:rPr>
            </w:pPr>
            <w:r>
              <w:rPr>
                <w:rFonts w:ascii="Times New Roman" w:hAnsi="Times New Roman" w:cs="Times New Roman"/>
                <w:sz w:val="24"/>
              </w:rPr>
              <w:t>Anak pengambil koin.</w:t>
            </w:r>
          </w:p>
        </w:tc>
      </w:tr>
    </w:tbl>
    <w:p w:rsidR="00E77589" w:rsidRDefault="00E77589" w:rsidP="00E77589">
      <w:pPr>
        <w:spacing w:line="480" w:lineRule="auto"/>
        <w:jc w:val="both"/>
        <w:rPr>
          <w:rFonts w:ascii="Times New Roman" w:hAnsi="Times New Roman" w:cs="Times New Roman"/>
          <w:sz w:val="24"/>
        </w:rPr>
      </w:pPr>
    </w:p>
    <w:p w:rsidR="00E77589" w:rsidRPr="00697172" w:rsidRDefault="00E77589" w:rsidP="00E77589">
      <w:pPr>
        <w:spacing w:line="480" w:lineRule="auto"/>
        <w:jc w:val="both"/>
        <w:rPr>
          <w:rFonts w:ascii="Times New Roman" w:hAnsi="Times New Roman" w:cs="Times New Roman"/>
          <w:b/>
          <w:sz w:val="24"/>
        </w:rPr>
      </w:pPr>
      <w:r>
        <w:rPr>
          <w:rFonts w:ascii="Times New Roman" w:hAnsi="Times New Roman" w:cs="Times New Roman"/>
          <w:b/>
          <w:sz w:val="24"/>
        </w:rPr>
        <w:t xml:space="preserve">4. </w:t>
      </w:r>
      <w:r w:rsidRPr="00697172">
        <w:rPr>
          <w:rFonts w:ascii="Times New Roman" w:hAnsi="Times New Roman" w:cs="Times New Roman"/>
          <w:b/>
          <w:sz w:val="24"/>
        </w:rPr>
        <w:t>Teknik Pengumpulan dan Analisis Data</w:t>
      </w:r>
    </w:p>
    <w:p w:rsidR="00E77589" w:rsidRPr="008F08DF" w:rsidRDefault="00E77589" w:rsidP="00E77589">
      <w:pPr>
        <w:spacing w:line="480" w:lineRule="auto"/>
        <w:jc w:val="both"/>
        <w:rPr>
          <w:rFonts w:ascii="Times New Roman" w:hAnsi="Times New Roman" w:cs="Times New Roman"/>
          <w:sz w:val="24"/>
        </w:rPr>
      </w:pPr>
      <w:r w:rsidRPr="008F08DF">
        <w:rPr>
          <w:rFonts w:ascii="Times New Roman" w:hAnsi="Times New Roman" w:cs="Times New Roman"/>
          <w:sz w:val="24"/>
        </w:rPr>
        <w:t>1. Teknik Pengumpulan Data</w:t>
      </w:r>
    </w:p>
    <w:p w:rsidR="00E77589" w:rsidRDefault="00E77589" w:rsidP="00E77589">
      <w:pPr>
        <w:spacing w:line="480" w:lineRule="auto"/>
        <w:ind w:firstLine="567"/>
        <w:jc w:val="both"/>
        <w:rPr>
          <w:rFonts w:ascii="Times New Roman" w:hAnsi="Times New Roman" w:cs="Times New Roman"/>
          <w:sz w:val="24"/>
        </w:rPr>
      </w:pPr>
      <w:r>
        <w:rPr>
          <w:rFonts w:ascii="Times New Roman" w:hAnsi="Times New Roman" w:cs="Times New Roman"/>
          <w:sz w:val="24"/>
        </w:rPr>
        <w:t>Anak pengambil koin di pelabuhan tidak bisa ditentukan waktunya, di mana mereka harus mengambil koin saat keadaan air laut tidak bergelombang tinggi, dan peneliti harus mengikuti hingga ke pelabuhan dan dermaga yang terbuka. Sehingga tidak mudah untuk mendapatkan informasi yang tepat. Untuk itu peneliti mengandalkan teknik-teknik pengumpulan data seperti berikut ;</w:t>
      </w:r>
    </w:p>
    <w:p w:rsidR="00E77589" w:rsidRDefault="00E77589" w:rsidP="00E7758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w:t>
      </w:r>
    </w:p>
    <w:p w:rsidR="00E77589" w:rsidRDefault="00E77589" w:rsidP="00E7758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lastRenderedPageBreak/>
        <w:t>Observasi non partisipan, adalah teknik pengumpulan data dengan melakukan pengamatan langsung kepada objek yang akan diteliti dengan tidak melibatkan diri ke dalam kegiatan yang dilaksanakan.</w:t>
      </w:r>
    </w:p>
    <w:p w:rsidR="00E77589" w:rsidRDefault="00E77589" w:rsidP="00E7758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Studi dokumentasi, yaitu sumber tertulis seperti arsip, foto,  dan dokumen resmi.</w:t>
      </w:r>
    </w:p>
    <w:p w:rsidR="00E77589" w:rsidRDefault="00E77589" w:rsidP="00E77589">
      <w:pPr>
        <w:spacing w:line="480" w:lineRule="auto"/>
        <w:ind w:left="360" w:firstLine="491"/>
        <w:jc w:val="both"/>
        <w:rPr>
          <w:rFonts w:ascii="Times New Roman" w:hAnsi="Times New Roman" w:cs="Times New Roman"/>
          <w:sz w:val="24"/>
        </w:rPr>
      </w:pPr>
      <w:r>
        <w:rPr>
          <w:rFonts w:ascii="Times New Roman" w:hAnsi="Times New Roman" w:cs="Times New Roman"/>
          <w:sz w:val="24"/>
        </w:rPr>
        <w:t>Teknik-teknik di atas merupakan teknik yang akan digunakan peneliti untuk mempelajari dan mendeskripsikan secara mendalam tentang penampilan peranan sosial anak pengambil koin di pelabuhan merak Banten dengan beberapa permasalahan yang dihadapinya</w:t>
      </w:r>
    </w:p>
    <w:p w:rsidR="00E77589" w:rsidRPr="00697172" w:rsidRDefault="00E77589" w:rsidP="00E77589">
      <w:pPr>
        <w:spacing w:line="480" w:lineRule="auto"/>
        <w:jc w:val="both"/>
        <w:rPr>
          <w:rFonts w:ascii="Times New Roman" w:hAnsi="Times New Roman" w:cs="Times New Roman"/>
          <w:sz w:val="24"/>
        </w:rPr>
      </w:pPr>
      <w:r w:rsidRPr="00697172">
        <w:rPr>
          <w:rFonts w:ascii="Times New Roman" w:hAnsi="Times New Roman" w:cs="Times New Roman"/>
          <w:sz w:val="24"/>
        </w:rPr>
        <w:t>2. Analisis Data</w:t>
      </w:r>
    </w:p>
    <w:p w:rsidR="00E77589" w:rsidRDefault="00E77589" w:rsidP="00E7758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Teknik analisis data yang digunakan dalam penelitian ini adalah seperti yang diungkapkan oleh Miles dan Huberman (1992:16) dalam model ini ada tiga komponen analisis, yaitu reduksi data, sajian data dan penarikan kesimpulan, dilakukan dengan bentuk interaktif dengan proses pengumpulan data ( </w:t>
      </w:r>
      <w:r>
        <w:rPr>
          <w:rFonts w:ascii="Times New Roman" w:hAnsi="Times New Roman" w:cs="Times New Roman"/>
          <w:i/>
          <w:sz w:val="24"/>
        </w:rPr>
        <w:t xml:space="preserve">data collecting) </w:t>
      </w:r>
      <w:r>
        <w:rPr>
          <w:rFonts w:ascii="Times New Roman" w:hAnsi="Times New Roman" w:cs="Times New Roman"/>
          <w:sz w:val="24"/>
        </w:rPr>
        <w:t>sebagai suat siklus. Ketiga kegiatan dalam analisis model interaktif dapat dijelaskan sebagai berikut :</w:t>
      </w:r>
    </w:p>
    <w:p w:rsidR="00E77589" w:rsidRDefault="00E77589" w:rsidP="00E77589">
      <w:pPr>
        <w:pStyle w:val="ListParagraph"/>
        <w:numPr>
          <w:ilvl w:val="0"/>
          <w:numId w:val="13"/>
        </w:numPr>
        <w:spacing w:before="240" w:line="480" w:lineRule="auto"/>
        <w:ind w:left="567" w:hanging="283"/>
        <w:jc w:val="both"/>
        <w:rPr>
          <w:rFonts w:ascii="Times New Roman" w:hAnsi="Times New Roman" w:cs="Times New Roman"/>
          <w:sz w:val="24"/>
        </w:rPr>
      </w:pPr>
      <w:r>
        <w:rPr>
          <w:rFonts w:ascii="Times New Roman" w:hAnsi="Times New Roman" w:cs="Times New Roman"/>
          <w:sz w:val="24"/>
        </w:rPr>
        <w:t>Reduksi data (</w:t>
      </w:r>
      <w:r>
        <w:rPr>
          <w:rFonts w:ascii="Times New Roman" w:hAnsi="Times New Roman" w:cs="Times New Roman"/>
          <w:i/>
          <w:sz w:val="24"/>
        </w:rPr>
        <w:t>data reduction)</w:t>
      </w:r>
    </w:p>
    <w:p w:rsidR="00E77589" w:rsidRDefault="00E77589" w:rsidP="00E77589">
      <w:pPr>
        <w:pStyle w:val="ListParagraph"/>
        <w:spacing w:before="240" w:line="480" w:lineRule="auto"/>
        <w:ind w:left="567"/>
        <w:jc w:val="both"/>
        <w:rPr>
          <w:rFonts w:ascii="Times New Roman" w:hAnsi="Times New Roman" w:cs="Times New Roman"/>
          <w:sz w:val="24"/>
        </w:rPr>
      </w:pPr>
      <w:r>
        <w:rPr>
          <w:rFonts w:ascii="Times New Roman" w:hAnsi="Times New Roman" w:cs="Times New Roman"/>
          <w:sz w:val="24"/>
        </w:rPr>
        <w:t xml:space="preserve">Diartikan sebagai proses pemilihan, pemusatan perhatian pada penyederhanaan data “kasar” yang muncul dalam catatan-catatan tertulis dilapangan. Proses ini berlangsung terus menerus selama penelitian. Reduksi data merupakan suat bentuk analisis yang menajamkan, </w:t>
      </w:r>
      <w:r>
        <w:rPr>
          <w:rFonts w:ascii="Times New Roman" w:hAnsi="Times New Roman" w:cs="Times New Roman"/>
          <w:sz w:val="24"/>
        </w:rPr>
        <w:lastRenderedPageBreak/>
        <w:t>menggolongkan, mengarahkan, membuang yang tidak perlu dan mengorganisasikan data.</w:t>
      </w:r>
    </w:p>
    <w:p w:rsidR="00E77589" w:rsidRDefault="00E77589" w:rsidP="00E77589">
      <w:pPr>
        <w:pStyle w:val="ListParagraph"/>
        <w:numPr>
          <w:ilvl w:val="0"/>
          <w:numId w:val="13"/>
        </w:numPr>
        <w:tabs>
          <w:tab w:val="left" w:pos="567"/>
        </w:tabs>
        <w:spacing w:before="240" w:line="480" w:lineRule="auto"/>
        <w:ind w:hanging="436"/>
        <w:jc w:val="both"/>
        <w:rPr>
          <w:rFonts w:ascii="Times New Roman" w:hAnsi="Times New Roman" w:cs="Times New Roman"/>
          <w:sz w:val="24"/>
        </w:rPr>
      </w:pPr>
      <w:r>
        <w:rPr>
          <w:rFonts w:ascii="Times New Roman" w:hAnsi="Times New Roman" w:cs="Times New Roman"/>
          <w:sz w:val="24"/>
        </w:rPr>
        <w:t xml:space="preserve">Penyajian data ( </w:t>
      </w:r>
      <w:r>
        <w:rPr>
          <w:rFonts w:ascii="Times New Roman" w:hAnsi="Times New Roman" w:cs="Times New Roman"/>
          <w:i/>
          <w:sz w:val="24"/>
        </w:rPr>
        <w:t>data display)</w:t>
      </w:r>
    </w:p>
    <w:p w:rsidR="00E77589" w:rsidRDefault="00E77589" w:rsidP="00E77589">
      <w:pPr>
        <w:pStyle w:val="ListParagraph"/>
        <w:tabs>
          <w:tab w:val="left" w:pos="567"/>
        </w:tabs>
        <w:spacing w:before="240" w:line="480" w:lineRule="auto"/>
        <w:ind w:left="567"/>
        <w:jc w:val="both"/>
        <w:rPr>
          <w:rFonts w:ascii="Times New Roman" w:hAnsi="Times New Roman" w:cs="Times New Roman"/>
          <w:sz w:val="24"/>
        </w:rPr>
      </w:pPr>
      <w:r>
        <w:rPr>
          <w:rFonts w:ascii="Times New Roman" w:hAnsi="Times New Roman" w:cs="Times New Roman"/>
          <w:sz w:val="24"/>
        </w:rPr>
        <w:t>Diartikan sebagai sekumpulan informasi tersusun yang memberikan kemungkinan adanya penarikan kesimpulan dan pengambilan tindakan. Dengan penyajian data, peneliti akan dapat memahami apa yang sedang terjadi dan apa yang harus dilakukan berdasarkan pemahaman tentang penyajian data.</w:t>
      </w:r>
    </w:p>
    <w:p w:rsidR="00E77589" w:rsidRDefault="00E77589" w:rsidP="00E77589">
      <w:pPr>
        <w:pStyle w:val="ListParagraph"/>
        <w:numPr>
          <w:ilvl w:val="0"/>
          <w:numId w:val="13"/>
        </w:numPr>
        <w:spacing w:before="240" w:line="480" w:lineRule="auto"/>
        <w:ind w:left="567" w:hanging="283"/>
        <w:jc w:val="both"/>
        <w:rPr>
          <w:rFonts w:ascii="Times New Roman" w:hAnsi="Times New Roman" w:cs="Times New Roman"/>
          <w:sz w:val="24"/>
        </w:rPr>
      </w:pPr>
      <w:r>
        <w:rPr>
          <w:rFonts w:ascii="Times New Roman" w:hAnsi="Times New Roman" w:cs="Times New Roman"/>
          <w:sz w:val="24"/>
        </w:rPr>
        <w:t>Penarikan kesimpulan (</w:t>
      </w:r>
      <w:r>
        <w:rPr>
          <w:rFonts w:ascii="Times New Roman" w:hAnsi="Times New Roman" w:cs="Times New Roman"/>
          <w:i/>
          <w:sz w:val="24"/>
        </w:rPr>
        <w:t xml:space="preserve"> conclusion drawing)</w:t>
      </w:r>
    </w:p>
    <w:p w:rsidR="00E77589" w:rsidRPr="00697172" w:rsidRDefault="00E77589" w:rsidP="00E77589">
      <w:pPr>
        <w:pStyle w:val="ListParagraph"/>
        <w:spacing w:before="240" w:line="480" w:lineRule="auto"/>
        <w:ind w:left="567"/>
        <w:jc w:val="both"/>
        <w:rPr>
          <w:rFonts w:ascii="Times New Roman" w:hAnsi="Times New Roman" w:cs="Times New Roman"/>
          <w:sz w:val="24"/>
        </w:rPr>
      </w:pPr>
      <w:r>
        <w:rPr>
          <w:rFonts w:ascii="Times New Roman" w:hAnsi="Times New Roman" w:cs="Times New Roman"/>
          <w:sz w:val="24"/>
        </w:rPr>
        <w:t xml:space="preserve">Kesimpulan yang diambil akan ditangani secara longgar dan tetap terbuka sehingga kesimpulan yang semula belum jelas kemudian akan meningkkat menjadi lebih rinci dan mengiakan dengan kokoh. Kesimpulan ini juag diverifikasi selama penelitian berlangsung dengan maksud-maksud menguji kebenaran, kekokohan dan kekokohannya yang merupakan validitasnya. </w:t>
      </w:r>
    </w:p>
    <w:p w:rsidR="00E77589" w:rsidRDefault="00E77589" w:rsidP="00E77589">
      <w:pPr>
        <w:spacing w:before="240" w:after="0" w:line="480" w:lineRule="auto"/>
        <w:jc w:val="both"/>
        <w:rPr>
          <w:rFonts w:ascii="Times New Roman" w:hAnsi="Times New Roman" w:cs="Times New Roman"/>
          <w:sz w:val="24"/>
        </w:rPr>
      </w:pPr>
      <w:r w:rsidRPr="00697172">
        <w:rPr>
          <w:rFonts w:ascii="Times New Roman" w:hAnsi="Times New Roman" w:cs="Times New Roman"/>
          <w:sz w:val="24"/>
        </w:rPr>
        <w:t>3. Keabsahan Data</w:t>
      </w:r>
    </w:p>
    <w:p w:rsidR="00E77589" w:rsidRDefault="00E77589" w:rsidP="00E77589">
      <w:pPr>
        <w:spacing w:before="240" w:after="0" w:line="480" w:lineRule="auto"/>
        <w:ind w:firstLine="567"/>
        <w:jc w:val="both"/>
        <w:rPr>
          <w:rFonts w:ascii="Times New Roman" w:hAnsi="Times New Roman" w:cs="Times New Roman"/>
          <w:sz w:val="24"/>
        </w:rPr>
      </w:pPr>
      <w:r>
        <w:rPr>
          <w:rFonts w:ascii="Times New Roman" w:hAnsi="Times New Roman" w:cs="Times New Roman"/>
          <w:sz w:val="24"/>
        </w:rPr>
        <w:t xml:space="preserve">Untuk memeriksa keabsahan data dalam suat penelitian yang akan digunakan dalam karya ilmiah ini, maka yang perlu dilakukan oleh peneliti adalah dengan teknik triangulasi. Menurut Afifuddin ( 2012: 81) triangulasi adalah teknik pemeriksaan keabsahan data yang memanfaatkan sesuatu yang lain di luar data itu untuk keperluan pengecekan atau sebagai pembanding data. </w:t>
      </w:r>
    </w:p>
    <w:p w:rsidR="00E77589" w:rsidRDefault="00E77589" w:rsidP="00E77589">
      <w:pPr>
        <w:spacing w:before="240" w:after="0" w:line="480" w:lineRule="auto"/>
        <w:ind w:firstLine="567"/>
        <w:jc w:val="both"/>
        <w:rPr>
          <w:rFonts w:ascii="Times New Roman" w:hAnsi="Times New Roman" w:cs="Times New Roman"/>
          <w:sz w:val="24"/>
        </w:rPr>
      </w:pPr>
      <w:r>
        <w:rPr>
          <w:rFonts w:ascii="Times New Roman" w:hAnsi="Times New Roman" w:cs="Times New Roman"/>
          <w:sz w:val="24"/>
        </w:rPr>
        <w:t xml:space="preserve">Dalam penelitian ini, pengumpulan data tentang anak pengambil koin menggunakan berbagai sumber dan teknik pengumpulan data secara simultan </w:t>
      </w:r>
      <w:r>
        <w:rPr>
          <w:rFonts w:ascii="Times New Roman" w:hAnsi="Times New Roman" w:cs="Times New Roman"/>
          <w:sz w:val="24"/>
        </w:rPr>
        <w:lastRenderedPageBreak/>
        <w:t>sehingga dapat diperoleh data penampilan peranan sosial anak pengambil koin yang pasti, atau peneliti melakukan penyilangan informasi yang diperoleh dari sumber. Dengan demikian, hanya data yang absah digunakan untuk mencapai hasil penelitian ini. Dalam penelitian ini teknik yang dipakai adalah triangulasi data yaitu menambah atau memperkaya data tentang jalanan sampai mantap sekali.</w:t>
      </w:r>
    </w:p>
    <w:p w:rsidR="00E77589" w:rsidRPr="00697172" w:rsidRDefault="00E77589" w:rsidP="00E77589">
      <w:pPr>
        <w:spacing w:before="240" w:line="480" w:lineRule="auto"/>
        <w:jc w:val="both"/>
        <w:rPr>
          <w:rFonts w:ascii="Times New Roman" w:hAnsi="Times New Roman" w:cs="Times New Roman"/>
          <w:sz w:val="24"/>
        </w:rPr>
      </w:pPr>
      <w:r>
        <w:rPr>
          <w:rFonts w:ascii="Times New Roman" w:hAnsi="Times New Roman" w:cs="Times New Roman"/>
          <w:b/>
          <w:sz w:val="24"/>
        </w:rPr>
        <w:t xml:space="preserve">F. </w:t>
      </w:r>
      <w:r w:rsidRPr="00697172">
        <w:rPr>
          <w:rFonts w:ascii="Times New Roman" w:hAnsi="Times New Roman" w:cs="Times New Roman"/>
          <w:b/>
          <w:sz w:val="24"/>
        </w:rPr>
        <w:t>Lokasi dan Waktu Penelitian</w:t>
      </w:r>
    </w:p>
    <w:p w:rsidR="00E77589" w:rsidRPr="00697172" w:rsidRDefault="00E77589" w:rsidP="00E77589">
      <w:pPr>
        <w:spacing w:before="240" w:line="480" w:lineRule="auto"/>
        <w:jc w:val="both"/>
        <w:rPr>
          <w:rFonts w:ascii="Times New Roman" w:hAnsi="Times New Roman" w:cs="Times New Roman"/>
          <w:b/>
          <w:sz w:val="24"/>
        </w:rPr>
      </w:pPr>
      <w:r w:rsidRPr="00697172">
        <w:rPr>
          <w:rFonts w:ascii="Times New Roman" w:hAnsi="Times New Roman" w:cs="Times New Roman"/>
          <w:b/>
          <w:sz w:val="24"/>
        </w:rPr>
        <w:t>1. Lokasi Penelitian</w:t>
      </w:r>
    </w:p>
    <w:p w:rsidR="00E77589" w:rsidRDefault="00E77589" w:rsidP="00E77589">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Lokasi penelitian akan dilakukan di Pelabuhan Merak Banten. Peneliti memilih lokasi Pelabuhan Merak Banten sebagai tempat meneliti karena:</w:t>
      </w:r>
    </w:p>
    <w:p w:rsidR="00E77589" w:rsidRDefault="00E77589" w:rsidP="00E77589">
      <w:pPr>
        <w:pStyle w:val="ListParagraph"/>
        <w:numPr>
          <w:ilvl w:val="0"/>
          <w:numId w:val="14"/>
        </w:numPr>
        <w:spacing w:before="240" w:line="480" w:lineRule="auto"/>
        <w:jc w:val="both"/>
        <w:rPr>
          <w:rFonts w:ascii="Times New Roman" w:hAnsi="Times New Roman" w:cs="Times New Roman"/>
          <w:sz w:val="24"/>
        </w:rPr>
      </w:pPr>
      <w:r>
        <w:rPr>
          <w:rFonts w:ascii="Times New Roman" w:hAnsi="Times New Roman" w:cs="Times New Roman"/>
          <w:sz w:val="24"/>
        </w:rPr>
        <w:t>Merupakan tempat di mana terdapat anak-anak yang melakukan kegiatan mengambil koin di Pelabuhan</w:t>
      </w:r>
    </w:p>
    <w:p w:rsidR="00E77589" w:rsidRDefault="00E77589" w:rsidP="00E77589">
      <w:pPr>
        <w:pStyle w:val="ListParagraph"/>
        <w:numPr>
          <w:ilvl w:val="0"/>
          <w:numId w:val="14"/>
        </w:numPr>
        <w:spacing w:before="240" w:line="480" w:lineRule="auto"/>
        <w:jc w:val="both"/>
        <w:rPr>
          <w:rFonts w:ascii="Times New Roman" w:hAnsi="Times New Roman" w:cs="Times New Roman"/>
          <w:sz w:val="24"/>
        </w:rPr>
      </w:pPr>
      <w:r>
        <w:rPr>
          <w:rFonts w:ascii="Times New Roman" w:hAnsi="Times New Roman" w:cs="Times New Roman"/>
          <w:sz w:val="24"/>
        </w:rPr>
        <w:t>Pelabuhan Merak merupakan pelabuhan yang besar, sehingga menjadi daya tarik bagi anak-anak untuk mencari nafkah dengan cara menjadi pengambil koin</w:t>
      </w:r>
    </w:p>
    <w:p w:rsidR="00E77589" w:rsidRDefault="00E77589" w:rsidP="00E77589">
      <w:pPr>
        <w:pStyle w:val="ListParagraph"/>
        <w:numPr>
          <w:ilvl w:val="0"/>
          <w:numId w:val="14"/>
        </w:numPr>
        <w:spacing w:before="240" w:line="480" w:lineRule="auto"/>
        <w:jc w:val="both"/>
        <w:rPr>
          <w:rFonts w:ascii="Times New Roman" w:hAnsi="Times New Roman" w:cs="Times New Roman"/>
          <w:sz w:val="24"/>
        </w:rPr>
      </w:pPr>
      <w:r>
        <w:rPr>
          <w:rFonts w:ascii="Times New Roman" w:hAnsi="Times New Roman" w:cs="Times New Roman"/>
          <w:sz w:val="24"/>
        </w:rPr>
        <w:t>Pelabuhan ini sangat dikenal lokasinya oleh penulis.</w:t>
      </w:r>
    </w:p>
    <w:p w:rsidR="00E77589" w:rsidRDefault="00E77589" w:rsidP="00E77589">
      <w:pPr>
        <w:pStyle w:val="ListParagraph"/>
        <w:numPr>
          <w:ilvl w:val="0"/>
          <w:numId w:val="14"/>
        </w:numPr>
        <w:spacing w:before="240" w:line="480" w:lineRule="auto"/>
        <w:jc w:val="both"/>
        <w:rPr>
          <w:rFonts w:ascii="Times New Roman" w:hAnsi="Times New Roman" w:cs="Times New Roman"/>
          <w:sz w:val="24"/>
        </w:rPr>
      </w:pPr>
      <w:r>
        <w:rPr>
          <w:rFonts w:ascii="Times New Roman" w:hAnsi="Times New Roman" w:cs="Times New Roman"/>
          <w:sz w:val="24"/>
        </w:rPr>
        <w:t>Permasalahan anak pengambil koin sangat unik, karena tidak semua daerah memiliki permasalahan ini.</w:t>
      </w:r>
    </w:p>
    <w:p w:rsidR="00E77589" w:rsidRDefault="00E77589" w:rsidP="00E77589">
      <w:pPr>
        <w:spacing w:before="240" w:line="480" w:lineRule="auto"/>
        <w:jc w:val="both"/>
        <w:rPr>
          <w:rFonts w:ascii="Times New Roman" w:hAnsi="Times New Roman" w:cs="Times New Roman"/>
          <w:b/>
          <w:sz w:val="24"/>
        </w:rPr>
      </w:pPr>
    </w:p>
    <w:p w:rsidR="00E77589" w:rsidRDefault="00E77589" w:rsidP="00E77589">
      <w:pPr>
        <w:spacing w:before="240" w:line="480" w:lineRule="auto"/>
        <w:jc w:val="both"/>
        <w:rPr>
          <w:rFonts w:ascii="Times New Roman" w:hAnsi="Times New Roman" w:cs="Times New Roman"/>
          <w:b/>
          <w:sz w:val="24"/>
        </w:rPr>
      </w:pPr>
    </w:p>
    <w:p w:rsidR="00E77589" w:rsidRDefault="00E77589" w:rsidP="00E77589">
      <w:pPr>
        <w:spacing w:before="240" w:line="480" w:lineRule="auto"/>
        <w:jc w:val="both"/>
        <w:rPr>
          <w:rFonts w:ascii="Times New Roman" w:hAnsi="Times New Roman" w:cs="Times New Roman"/>
          <w:b/>
          <w:sz w:val="24"/>
        </w:rPr>
      </w:pPr>
    </w:p>
    <w:p w:rsidR="00E77589" w:rsidRDefault="00E77589" w:rsidP="00E77589">
      <w:pPr>
        <w:spacing w:before="240" w:line="480" w:lineRule="auto"/>
        <w:jc w:val="both"/>
        <w:rPr>
          <w:rFonts w:ascii="Times New Roman" w:hAnsi="Times New Roman" w:cs="Times New Roman"/>
          <w:b/>
          <w:sz w:val="24"/>
        </w:rPr>
      </w:pPr>
      <w:r>
        <w:rPr>
          <w:rFonts w:ascii="Times New Roman" w:hAnsi="Times New Roman" w:cs="Times New Roman"/>
          <w:b/>
          <w:sz w:val="24"/>
        </w:rPr>
        <w:lastRenderedPageBreak/>
        <w:t>2. Waktu Penelitian</w:t>
      </w:r>
    </w:p>
    <w:p w:rsidR="00E77589" w:rsidRDefault="00E77589" w:rsidP="00E77589">
      <w:pPr>
        <w:spacing w:before="240"/>
        <w:jc w:val="center"/>
        <w:rPr>
          <w:rFonts w:ascii="Times New Roman" w:hAnsi="Times New Roman" w:cs="Times New Roman"/>
          <w:b/>
          <w:sz w:val="24"/>
        </w:rPr>
      </w:pPr>
      <w:r>
        <w:rPr>
          <w:rFonts w:ascii="Times New Roman" w:hAnsi="Times New Roman" w:cs="Times New Roman"/>
          <w:b/>
          <w:sz w:val="24"/>
        </w:rPr>
        <w:t>Tabel 1.2</w:t>
      </w:r>
      <w:r>
        <w:rPr>
          <w:rFonts w:ascii="Times New Roman" w:hAnsi="Times New Roman" w:cs="Times New Roman"/>
          <w:b/>
          <w:sz w:val="24"/>
        </w:rPr>
        <w:br/>
        <w:t>Waktu Penelitian</w:t>
      </w:r>
    </w:p>
    <w:tbl>
      <w:tblPr>
        <w:tblStyle w:val="TableGrid"/>
        <w:tblW w:w="9360" w:type="dxa"/>
        <w:tblInd w:w="-743" w:type="dxa"/>
        <w:tblLayout w:type="fixed"/>
        <w:tblLook w:val="04A0" w:firstRow="1" w:lastRow="0" w:firstColumn="1" w:lastColumn="0" w:noHBand="0" w:noVBand="1"/>
      </w:tblPr>
      <w:tblGrid>
        <w:gridCol w:w="568"/>
        <w:gridCol w:w="2980"/>
        <w:gridCol w:w="851"/>
        <w:gridCol w:w="851"/>
        <w:gridCol w:w="850"/>
        <w:gridCol w:w="851"/>
        <w:gridCol w:w="850"/>
        <w:gridCol w:w="851"/>
        <w:gridCol w:w="708"/>
      </w:tblGrid>
      <w:tr w:rsidR="00E77589" w:rsidTr="00223992">
        <w:tc>
          <w:tcPr>
            <w:tcW w:w="567" w:type="dxa"/>
            <w:vMerge w:val="restart"/>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 xml:space="preserve">No </w:t>
            </w:r>
          </w:p>
        </w:tc>
        <w:tc>
          <w:tcPr>
            <w:tcW w:w="2978" w:type="dxa"/>
            <w:vMerge w:val="restart"/>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Jenis Kegiatan</w:t>
            </w:r>
          </w:p>
        </w:tc>
        <w:tc>
          <w:tcPr>
            <w:tcW w:w="5811" w:type="dxa"/>
            <w:gridSpan w:val="7"/>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 xml:space="preserve">Waktu Pelaksanaan </w:t>
            </w:r>
          </w:p>
        </w:tc>
      </w:tr>
      <w:tr w:rsidR="00E77589" w:rsidTr="00223992">
        <w:tc>
          <w:tcPr>
            <w:tcW w:w="3545" w:type="dxa"/>
            <w:vMerge/>
            <w:tcBorders>
              <w:top w:val="single" w:sz="4" w:space="0" w:color="auto"/>
              <w:left w:val="single" w:sz="4" w:space="0" w:color="auto"/>
              <w:bottom w:val="single" w:sz="4" w:space="0" w:color="auto"/>
              <w:right w:val="single" w:sz="4" w:space="0" w:color="auto"/>
            </w:tcBorders>
            <w:vAlign w:val="center"/>
            <w:hideMark/>
          </w:tcPr>
          <w:p w:rsidR="00E77589" w:rsidRDefault="00E77589" w:rsidP="00223992">
            <w:pPr>
              <w:rPr>
                <w:rFonts w:ascii="Times New Roman" w:hAnsi="Times New Roman" w:cs="Times New Roman"/>
                <w:sz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E77589" w:rsidRDefault="00E77589" w:rsidP="00223992">
            <w:pPr>
              <w:rPr>
                <w:rFonts w:ascii="Times New Roman" w:hAnsi="Times New Roman" w:cs="Times New Roman"/>
                <w:sz w:val="24"/>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2015</w:t>
            </w:r>
          </w:p>
        </w:tc>
        <w:tc>
          <w:tcPr>
            <w:tcW w:w="2409" w:type="dxa"/>
            <w:gridSpan w:val="3"/>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2016</w:t>
            </w:r>
          </w:p>
        </w:tc>
      </w:tr>
      <w:tr w:rsidR="00E77589" w:rsidTr="00223992">
        <w:tc>
          <w:tcPr>
            <w:tcW w:w="3545" w:type="dxa"/>
            <w:vMerge/>
            <w:tcBorders>
              <w:top w:val="single" w:sz="4" w:space="0" w:color="auto"/>
              <w:left w:val="single" w:sz="4" w:space="0" w:color="auto"/>
              <w:bottom w:val="single" w:sz="4" w:space="0" w:color="auto"/>
              <w:right w:val="single" w:sz="4" w:space="0" w:color="auto"/>
            </w:tcBorders>
            <w:vAlign w:val="center"/>
            <w:hideMark/>
          </w:tcPr>
          <w:p w:rsidR="00E77589" w:rsidRDefault="00E77589" w:rsidP="00223992">
            <w:pPr>
              <w:rPr>
                <w:rFonts w:ascii="Times New Roman" w:hAnsi="Times New Roman" w:cs="Times New Roman"/>
                <w:sz w:val="24"/>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E77589" w:rsidRDefault="00E77589" w:rsidP="00223992">
            <w:pP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 xml:space="preserve">Sptmb </w:t>
            </w:r>
          </w:p>
        </w:tc>
        <w:tc>
          <w:tcPr>
            <w:tcW w:w="851"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 xml:space="preserve">Okt </w:t>
            </w:r>
          </w:p>
        </w:tc>
        <w:tc>
          <w:tcPr>
            <w:tcW w:w="850"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nov</w:t>
            </w:r>
          </w:p>
        </w:tc>
        <w:tc>
          <w:tcPr>
            <w:tcW w:w="851"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dsmb</w:t>
            </w:r>
          </w:p>
        </w:tc>
        <w:tc>
          <w:tcPr>
            <w:tcW w:w="850"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jan</w:t>
            </w:r>
          </w:p>
        </w:tc>
        <w:tc>
          <w:tcPr>
            <w:tcW w:w="851"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feb</w:t>
            </w:r>
          </w:p>
        </w:tc>
        <w:tc>
          <w:tcPr>
            <w:tcW w:w="70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Mar</w:t>
            </w:r>
          </w:p>
        </w:tc>
      </w:tr>
      <w:tr w:rsidR="00E77589" w:rsidTr="00223992">
        <w:tc>
          <w:tcPr>
            <w:tcW w:w="3545" w:type="dxa"/>
            <w:gridSpan w:val="2"/>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Tahap Pra Lapangan</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1</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Penjajakan</w:t>
            </w: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2</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Studi Literatur</w:t>
            </w: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3</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Penyusunan Proposal</w:t>
            </w: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4</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Seminar Proposal</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5</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Penyusunan Pedoman Wawancara</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3545" w:type="dxa"/>
            <w:gridSpan w:val="2"/>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Tahap Pekerjaan Lapangan</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6</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Pengumpulan Data</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7</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Pengolahan &amp; Analisis Data</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r>
      <w:tr w:rsidR="00E77589" w:rsidTr="00223992">
        <w:tc>
          <w:tcPr>
            <w:tcW w:w="3545" w:type="dxa"/>
            <w:gridSpan w:val="2"/>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Tahap Penyusunan Laporan Akhir</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8</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Bimbingan Penulisan</w:t>
            </w: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9</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Pengesahan Hasil Penelitian Akhir</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r>
      <w:tr w:rsidR="00E77589" w:rsidTr="00223992">
        <w:tc>
          <w:tcPr>
            <w:tcW w:w="567"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jc w:val="center"/>
              <w:rPr>
                <w:rFonts w:ascii="Times New Roman" w:hAnsi="Times New Roman" w:cs="Times New Roman"/>
                <w:sz w:val="24"/>
              </w:rPr>
            </w:pPr>
            <w:r>
              <w:rPr>
                <w:rFonts w:ascii="Times New Roman" w:hAnsi="Times New Roman" w:cs="Times New Roman"/>
                <w:sz w:val="24"/>
              </w:rPr>
              <w:t>10</w:t>
            </w:r>
          </w:p>
        </w:tc>
        <w:tc>
          <w:tcPr>
            <w:tcW w:w="2978" w:type="dxa"/>
            <w:tcBorders>
              <w:top w:val="single" w:sz="4" w:space="0" w:color="auto"/>
              <w:left w:val="single" w:sz="4" w:space="0" w:color="auto"/>
              <w:bottom w:val="single" w:sz="4" w:space="0" w:color="auto"/>
              <w:right w:val="single" w:sz="4" w:space="0" w:color="auto"/>
            </w:tcBorders>
            <w:hideMark/>
          </w:tcPr>
          <w:p w:rsidR="00E77589" w:rsidRDefault="00E77589" w:rsidP="00223992">
            <w:pPr>
              <w:spacing w:before="240"/>
              <w:rPr>
                <w:rFonts w:ascii="Times New Roman" w:hAnsi="Times New Roman" w:cs="Times New Roman"/>
                <w:sz w:val="24"/>
              </w:rPr>
            </w:pPr>
            <w:r>
              <w:rPr>
                <w:rFonts w:ascii="Times New Roman" w:hAnsi="Times New Roman" w:cs="Times New Roman"/>
                <w:sz w:val="24"/>
              </w:rPr>
              <w:t>Sidang Laporan Akhir</w:t>
            </w: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E77589" w:rsidRDefault="00E77589" w:rsidP="00223992">
            <w:pPr>
              <w:spacing w:before="240"/>
              <w:jc w:val="center"/>
              <w:rPr>
                <w:rFonts w:ascii="Times New Roman" w:hAnsi="Times New Roman" w:cs="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rsidR="00E77589" w:rsidRDefault="00E77589" w:rsidP="00223992">
            <w:pPr>
              <w:spacing w:before="240"/>
              <w:jc w:val="center"/>
              <w:rPr>
                <w:rFonts w:ascii="Times New Roman" w:hAnsi="Times New Roman" w:cs="Times New Roman"/>
                <w:sz w:val="24"/>
              </w:rPr>
            </w:pPr>
          </w:p>
        </w:tc>
      </w:tr>
    </w:tbl>
    <w:p w:rsidR="00E77589" w:rsidRDefault="00E77589" w:rsidP="00E77589">
      <w:pPr>
        <w:spacing w:before="240"/>
        <w:jc w:val="center"/>
        <w:rPr>
          <w:rFonts w:ascii="Times New Roman" w:hAnsi="Times New Roman" w:cs="Times New Roman"/>
          <w:sz w:val="24"/>
        </w:rPr>
      </w:pPr>
      <w:r>
        <w:rPr>
          <w:rFonts w:ascii="Times New Roman" w:hAnsi="Times New Roman" w:cs="Times New Roman"/>
          <w:sz w:val="24"/>
        </w:rPr>
        <w:t>Sumber Tabel : Hasil Penelitian 2015-2016</w:t>
      </w:r>
    </w:p>
    <w:p w:rsidR="00E77589" w:rsidRDefault="00E77589" w:rsidP="00E77589">
      <w:pPr>
        <w:spacing w:line="360" w:lineRule="auto"/>
        <w:jc w:val="center"/>
        <w:rPr>
          <w:rFonts w:ascii="Times New Roman" w:hAnsi="Times New Roman" w:cs="Times New Roman"/>
          <w:b/>
          <w:sz w:val="24"/>
          <w:szCs w:val="24"/>
        </w:rPr>
      </w:pPr>
    </w:p>
    <w:p w:rsidR="006745F3" w:rsidRDefault="006745F3">
      <w:bookmarkStart w:id="0" w:name="_GoBack"/>
      <w:bookmarkEnd w:id="0"/>
    </w:p>
    <w:sectPr w:rsidR="006745F3" w:rsidSect="008249D1">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03C9"/>
    <w:multiLevelType w:val="hybridMultilevel"/>
    <w:tmpl w:val="6CD24706"/>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
    <w:nsid w:val="343D5705"/>
    <w:multiLevelType w:val="hybridMultilevel"/>
    <w:tmpl w:val="52AC1F7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B707337"/>
    <w:multiLevelType w:val="hybridMultilevel"/>
    <w:tmpl w:val="CED2E276"/>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
    <w:nsid w:val="3EBE319D"/>
    <w:multiLevelType w:val="hybridMultilevel"/>
    <w:tmpl w:val="71DED2C2"/>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47D450D2"/>
    <w:multiLevelType w:val="hybridMultilevel"/>
    <w:tmpl w:val="4D86900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DA50219"/>
    <w:multiLevelType w:val="hybridMultilevel"/>
    <w:tmpl w:val="AAB68E6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4DD07A77"/>
    <w:multiLevelType w:val="hybridMultilevel"/>
    <w:tmpl w:val="0FACBF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56ED0DA9"/>
    <w:multiLevelType w:val="hybridMultilevel"/>
    <w:tmpl w:val="7554995A"/>
    <w:lvl w:ilvl="0" w:tplc="85743A3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CCD7CF0"/>
    <w:multiLevelType w:val="hybridMultilevel"/>
    <w:tmpl w:val="92CAFE22"/>
    <w:lvl w:ilvl="0" w:tplc="B5D8C590">
      <w:start w:val="1"/>
      <w:numFmt w:val="decimal"/>
      <w:lvlText w:val="%1."/>
      <w:lvlJc w:val="left"/>
      <w:pPr>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5FC01462"/>
    <w:multiLevelType w:val="hybridMultilevel"/>
    <w:tmpl w:val="304E683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625346DD"/>
    <w:multiLevelType w:val="hybridMultilevel"/>
    <w:tmpl w:val="91B0829A"/>
    <w:lvl w:ilvl="0" w:tplc="64FCA614">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nsid w:val="67A02366"/>
    <w:multiLevelType w:val="hybridMultilevel"/>
    <w:tmpl w:val="8AC0700C"/>
    <w:lvl w:ilvl="0" w:tplc="0E6ED91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6D510D9B"/>
    <w:multiLevelType w:val="hybridMultilevel"/>
    <w:tmpl w:val="3A9CBE88"/>
    <w:lvl w:ilvl="0" w:tplc="64FCA61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BEB2D92"/>
    <w:multiLevelType w:val="hybridMultilevel"/>
    <w:tmpl w:val="52DE76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89"/>
    <w:rsid w:val="006745F3"/>
    <w:rsid w:val="008249D1"/>
    <w:rsid w:val="00B82FF8"/>
    <w:rsid w:val="00E7758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589"/>
    <w:rPr>
      <w:color w:val="0000FF" w:themeColor="hyperlink"/>
      <w:u w:val="single"/>
    </w:rPr>
  </w:style>
  <w:style w:type="paragraph" w:styleId="NoSpacing">
    <w:name w:val="No Spacing"/>
    <w:uiPriority w:val="1"/>
    <w:qFormat/>
    <w:rsid w:val="00E77589"/>
    <w:pPr>
      <w:spacing w:after="0" w:line="240" w:lineRule="auto"/>
    </w:pPr>
    <w:rPr>
      <w:rFonts w:ascii="Times New Roman" w:eastAsia="Times New Roman" w:hAnsi="Times New Roman"/>
      <w:sz w:val="24"/>
      <w:lang w:val="en-US" w:eastAsia="en-US"/>
    </w:rPr>
  </w:style>
  <w:style w:type="paragraph" w:styleId="ListParagraph">
    <w:name w:val="List Paragraph"/>
    <w:basedOn w:val="Normal"/>
    <w:uiPriority w:val="34"/>
    <w:qFormat/>
    <w:rsid w:val="00E77589"/>
    <w:pPr>
      <w:ind w:left="720"/>
      <w:contextualSpacing/>
    </w:pPr>
  </w:style>
  <w:style w:type="character" w:customStyle="1" w:styleId="apple-converted-space">
    <w:name w:val="apple-converted-space"/>
    <w:basedOn w:val="DefaultParagraphFont"/>
    <w:rsid w:val="00E77589"/>
  </w:style>
  <w:style w:type="table" w:styleId="TableGrid">
    <w:name w:val="Table Grid"/>
    <w:basedOn w:val="TableNormal"/>
    <w:uiPriority w:val="59"/>
    <w:rsid w:val="00E775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75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589"/>
    <w:rPr>
      <w:color w:val="0000FF" w:themeColor="hyperlink"/>
      <w:u w:val="single"/>
    </w:rPr>
  </w:style>
  <w:style w:type="paragraph" w:styleId="NoSpacing">
    <w:name w:val="No Spacing"/>
    <w:uiPriority w:val="1"/>
    <w:qFormat/>
    <w:rsid w:val="00E77589"/>
    <w:pPr>
      <w:spacing w:after="0" w:line="240" w:lineRule="auto"/>
    </w:pPr>
    <w:rPr>
      <w:rFonts w:ascii="Times New Roman" w:eastAsia="Times New Roman" w:hAnsi="Times New Roman"/>
      <w:sz w:val="24"/>
      <w:lang w:val="en-US" w:eastAsia="en-US"/>
    </w:rPr>
  </w:style>
  <w:style w:type="paragraph" w:styleId="ListParagraph">
    <w:name w:val="List Paragraph"/>
    <w:basedOn w:val="Normal"/>
    <w:uiPriority w:val="34"/>
    <w:qFormat/>
    <w:rsid w:val="00E77589"/>
    <w:pPr>
      <w:ind w:left="720"/>
      <w:contextualSpacing/>
    </w:pPr>
  </w:style>
  <w:style w:type="character" w:customStyle="1" w:styleId="apple-converted-space">
    <w:name w:val="apple-converted-space"/>
    <w:basedOn w:val="DefaultParagraphFont"/>
    <w:rsid w:val="00E77589"/>
  </w:style>
  <w:style w:type="table" w:styleId="TableGrid">
    <w:name w:val="Table Grid"/>
    <w:basedOn w:val="TableNormal"/>
    <w:uiPriority w:val="59"/>
    <w:rsid w:val="00E775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7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pasita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wikipedia.org/w/index.php?title=Rose_Laub_Coser&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eahira.com/anak-koin-di-pelabuhan.htm" TargetMode="External"/><Relationship Id="rId11" Type="http://schemas.openxmlformats.org/officeDocument/2006/relationships/hyperlink" Target="http://hanni.blog.fisip.uns.ac.id/2011/04/30/konsep-dasar-peran/" TargetMode="External"/><Relationship Id="rId5" Type="http://schemas.openxmlformats.org/officeDocument/2006/relationships/webSettings" Target="webSettings.xml"/><Relationship Id="rId10" Type="http://schemas.openxmlformats.org/officeDocument/2006/relationships/hyperlink" Target="https://id.wikipedia.org/wiki/Psikologi_sosial" TargetMode="External"/><Relationship Id="rId4" Type="http://schemas.openxmlformats.org/officeDocument/2006/relationships/settings" Target="settings.xml"/><Relationship Id="rId9" Type="http://schemas.openxmlformats.org/officeDocument/2006/relationships/hyperlink" Target="https://id.wikipedia.org/wiki/Sosi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4493</Words>
  <Characters>25616</Characters>
  <Application>Microsoft Office Word</Application>
  <DocSecurity>0</DocSecurity>
  <Lines>213</Lines>
  <Paragraphs>60</Paragraphs>
  <ScaleCrop>false</ScaleCrop>
  <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nung'ars</dc:creator>
  <cp:lastModifiedBy>the nung'ars</cp:lastModifiedBy>
  <cp:revision>2</cp:revision>
  <dcterms:created xsi:type="dcterms:W3CDTF">2016-04-05T03:42:00Z</dcterms:created>
  <dcterms:modified xsi:type="dcterms:W3CDTF">2016-04-05T03:42:00Z</dcterms:modified>
</cp:coreProperties>
</file>