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22" w:rsidRPr="0037549B" w:rsidRDefault="00446722" w:rsidP="00446722">
      <w:pPr>
        <w:spacing w:line="240" w:lineRule="auto"/>
        <w:jc w:val="center"/>
        <w:rPr>
          <w:rFonts w:ascii="Times New Roman" w:hAnsi="Times New Roman" w:cs="Times New Roman"/>
          <w:b/>
          <w:sz w:val="24"/>
          <w:szCs w:val="24"/>
          <w:lang w:val="id-ID"/>
        </w:rPr>
      </w:pPr>
      <w:r w:rsidRPr="0037549B">
        <w:rPr>
          <w:rFonts w:ascii="Times New Roman" w:hAnsi="Times New Roman" w:cs="Times New Roman"/>
          <w:b/>
          <w:sz w:val="24"/>
          <w:szCs w:val="24"/>
        </w:rPr>
        <w:t>HUBUNGAN ANTARA KREATIVITAS MENGAJAR MATEMATIK DAN KOMITMEN KERJA DENGAN PROFESIONALISME GURU DI WILAYAH TELAGASARI KARAWANG</w:t>
      </w:r>
    </w:p>
    <w:p w:rsidR="00ED0FA9" w:rsidRDefault="00ED0FA9" w:rsidP="00446722">
      <w:pPr>
        <w:spacing w:line="240" w:lineRule="auto"/>
        <w:jc w:val="both"/>
        <w:rPr>
          <w:rFonts w:ascii="Times New Roman" w:hAnsi="Times New Roman" w:cs="Times New Roman"/>
          <w:sz w:val="24"/>
          <w:szCs w:val="24"/>
        </w:rPr>
      </w:pPr>
    </w:p>
    <w:p w:rsidR="00446722" w:rsidRDefault="00446722" w:rsidP="0044672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Isty Furqoni Mukhlisin, Universitas Pasundan, </w:t>
      </w:r>
      <w:hyperlink r:id="rId7" w:history="1">
        <w:r w:rsidRPr="00445FC2">
          <w:rPr>
            <w:rStyle w:val="Hyperlink"/>
            <w:rFonts w:ascii="Times New Roman" w:hAnsi="Times New Roman" w:cs="Times New Roman"/>
            <w:sz w:val="24"/>
            <w:szCs w:val="24"/>
          </w:rPr>
          <w:t>isty_furqoni@yahoo.com</w:t>
        </w:r>
      </w:hyperlink>
    </w:p>
    <w:p w:rsidR="00446722" w:rsidRDefault="00446722" w:rsidP="00446722">
      <w:pPr>
        <w:spacing w:line="240" w:lineRule="auto"/>
        <w:jc w:val="center"/>
        <w:rPr>
          <w:rFonts w:ascii="Times New Roman" w:hAnsi="Times New Roman" w:cs="Times New Roman"/>
          <w:sz w:val="24"/>
          <w:szCs w:val="24"/>
        </w:rPr>
      </w:pPr>
    </w:p>
    <w:p w:rsidR="00446722" w:rsidRDefault="00446722" w:rsidP="004467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46722" w:rsidRPr="00446722" w:rsidRDefault="00446722" w:rsidP="00446722">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korelasional yang terdiri atas dua variable bebas yaitu Kreativitas Mengajar Matematik dan Komitmen Kerja guru serta variable terikat yaitu Profesionalisme Guru.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Penelitian ini dilaksanakan di SMPN di wilayah Telagasari Karawang pada tahun 2015 dengan menggunakan metode </w:t>
      </w:r>
      <w:r>
        <w:rPr>
          <w:rFonts w:ascii="Times New Roman" w:hAnsi="Times New Roman"/>
          <w:sz w:val="24"/>
          <w:szCs w:val="24"/>
        </w:rPr>
        <w:t>campuran (</w:t>
      </w:r>
      <w:r>
        <w:rPr>
          <w:rFonts w:ascii="Times New Roman" w:hAnsi="Times New Roman"/>
          <w:i/>
          <w:sz w:val="24"/>
          <w:szCs w:val="24"/>
        </w:rPr>
        <w:t>mixed method</w:t>
      </w:r>
      <w:r>
        <w:rPr>
          <w:rFonts w:ascii="Times New Roman" w:hAnsi="Times New Roman"/>
          <w:sz w:val="24"/>
          <w:szCs w:val="24"/>
        </w:rPr>
        <w:t xml:space="preserve">) dengan </w:t>
      </w:r>
      <w:r w:rsidRPr="00857A2C">
        <w:rPr>
          <w:rFonts w:ascii="Times New Roman" w:hAnsi="Times New Roman"/>
          <w:sz w:val="24"/>
          <w:szCs w:val="24"/>
        </w:rPr>
        <w:t xml:space="preserve">tipe </w:t>
      </w:r>
      <w:r>
        <w:rPr>
          <w:rFonts w:ascii="Times New Roman" w:hAnsi="Times New Roman"/>
          <w:i/>
          <w:sz w:val="24"/>
          <w:szCs w:val="24"/>
        </w:rPr>
        <w:t>Embedded Des</w:t>
      </w:r>
      <w:r w:rsidRPr="009225D8">
        <w:rPr>
          <w:rFonts w:ascii="Times New Roman" w:hAnsi="Times New Roman"/>
          <w:i/>
          <w:sz w:val="24"/>
          <w:szCs w:val="24"/>
        </w:rPr>
        <w:t>i</w:t>
      </w:r>
      <w:r>
        <w:rPr>
          <w:rFonts w:ascii="Times New Roman" w:hAnsi="Times New Roman"/>
          <w:i/>
          <w:sz w:val="24"/>
          <w:szCs w:val="24"/>
        </w:rPr>
        <w:t>g</w:t>
      </w:r>
      <w:r w:rsidRPr="009225D8">
        <w:rPr>
          <w:rFonts w:ascii="Times New Roman" w:hAnsi="Times New Roman"/>
          <w:i/>
          <w:sz w:val="24"/>
          <w:szCs w:val="24"/>
        </w:rPr>
        <w:t>n</w:t>
      </w:r>
      <w:r>
        <w:rPr>
          <w:rFonts w:ascii="Times New Roman" w:hAnsi="Times New Roman"/>
          <w:i/>
          <w:sz w:val="24"/>
          <w:szCs w:val="24"/>
        </w:rPr>
        <w:t xml:space="preserve"> </w:t>
      </w:r>
      <w:r>
        <w:rPr>
          <w:rFonts w:ascii="Times New Roman" w:hAnsi="Times New Roman"/>
          <w:sz w:val="24"/>
          <w:szCs w:val="24"/>
        </w:rPr>
        <w:t xml:space="preserve">dengan pendekatan korelasional. Jumlah sampel sebanyak 50 responden dengan teknik </w:t>
      </w:r>
      <w:r>
        <w:rPr>
          <w:rFonts w:ascii="Times New Roman" w:hAnsi="Times New Roman"/>
          <w:i/>
          <w:sz w:val="24"/>
          <w:szCs w:val="24"/>
        </w:rPr>
        <w:t xml:space="preserve">proportional random sampling. </w:t>
      </w:r>
      <w:r>
        <w:rPr>
          <w:rFonts w:ascii="Times New Roman" w:hAnsi="Times New Roman"/>
          <w:sz w:val="24"/>
          <w:szCs w:val="24"/>
        </w:rPr>
        <w:t>Teknik analisis data menggunakan teknik anava dua jalur. Pengujian hipotesis dilakukan pada taraf signifikasi 0,05.</w:t>
      </w:r>
      <w:r>
        <w:rPr>
          <w:rFonts w:ascii="Times New Roman" w:hAnsi="Times New Roman" w:cs="Times New Roman"/>
          <w:sz w:val="24"/>
          <w:szCs w:val="24"/>
          <w:lang w:val="id-ID"/>
        </w:rPr>
        <w:t xml:space="preserve"> </w:t>
      </w:r>
      <w:r>
        <w:rPr>
          <w:rFonts w:ascii="Times New Roman" w:hAnsi="Times New Roman"/>
          <w:sz w:val="24"/>
          <w:szCs w:val="24"/>
        </w:rPr>
        <w:t>Hasil penelitian menunjukkan bahwa: (1). Terdapat hubungan positif yang signifikan antara Kreativitas Mengajar Matematik (X</w:t>
      </w:r>
      <w:r>
        <w:rPr>
          <w:rFonts w:ascii="Times New Roman" w:hAnsi="Times New Roman"/>
          <w:sz w:val="24"/>
          <w:szCs w:val="24"/>
          <w:vertAlign w:val="subscript"/>
        </w:rPr>
        <w:t>1</w:t>
      </w:r>
      <w:r>
        <w:rPr>
          <w:rFonts w:ascii="Times New Roman" w:hAnsi="Times New Roman"/>
          <w:sz w:val="24"/>
          <w:szCs w:val="24"/>
        </w:rPr>
        <w:t>) dan Profesionalisme Guru (Y) dengan taraf korelasi = 0,043</w:t>
      </w:r>
      <w:r>
        <w:rPr>
          <w:rFonts w:ascii="Times New Roman" w:eastAsiaTheme="minorEastAsia" w:hAnsi="Times New Roman"/>
          <w:sz w:val="24"/>
          <w:szCs w:val="24"/>
        </w:rPr>
        <w:t>, (2). Terdapat hubungan positif yang signifikan antara Komitmen Kerja (X</w:t>
      </w:r>
      <w:r>
        <w:rPr>
          <w:rFonts w:ascii="Times New Roman" w:eastAsiaTheme="minorEastAsia" w:hAnsi="Times New Roman"/>
          <w:sz w:val="24"/>
          <w:szCs w:val="24"/>
          <w:vertAlign w:val="subscript"/>
        </w:rPr>
        <w:t>2</w:t>
      </w:r>
      <w:r>
        <w:rPr>
          <w:rFonts w:ascii="Times New Roman" w:eastAsiaTheme="minorEastAsia" w:hAnsi="Times New Roman"/>
          <w:sz w:val="24"/>
          <w:szCs w:val="24"/>
        </w:rPr>
        <w:t xml:space="preserve">) dan Profesionalisme Guru (Y) dengan </w:t>
      </w:r>
      <w:r>
        <w:rPr>
          <w:rFonts w:ascii="Times New Roman" w:hAnsi="Times New Roman"/>
          <w:sz w:val="24"/>
          <w:szCs w:val="24"/>
        </w:rPr>
        <w:t>dengan taraf korelasi r</w:t>
      </w:r>
      <w:r>
        <w:rPr>
          <w:rFonts w:ascii="Times New Roman" w:hAnsi="Times New Roman"/>
          <w:sz w:val="24"/>
          <w:szCs w:val="24"/>
          <w:vertAlign w:val="subscript"/>
        </w:rPr>
        <w:t>y2</w:t>
      </w:r>
      <w:r>
        <w:rPr>
          <w:rFonts w:ascii="Times New Roman" w:hAnsi="Times New Roman"/>
          <w:sz w:val="24"/>
          <w:szCs w:val="24"/>
        </w:rPr>
        <w:t xml:space="preserve"> = 0,034</w:t>
      </w:r>
      <w:r>
        <w:rPr>
          <w:rFonts w:ascii="Times New Roman" w:eastAsiaTheme="minorEastAsia" w:hAnsi="Times New Roman"/>
          <w:sz w:val="24"/>
          <w:szCs w:val="24"/>
          <w:vertAlign w:val="subscript"/>
        </w:rPr>
        <w:t xml:space="preserve">, </w:t>
      </w:r>
      <w:r>
        <w:rPr>
          <w:rFonts w:ascii="Times New Roman" w:hAnsi="Times New Roman" w:cs="Times New Roman"/>
          <w:sz w:val="24"/>
          <w:szCs w:val="24"/>
        </w:rPr>
        <w:t xml:space="preserve">dan (3). Terdapat hubungan positif yang signifikan antara Kreativitas Mengajar Matematik dan Komitmen Kerja dengan Profesionalisme Guru dengan taraf korelasi </w:t>
      </w:r>
      <w:r>
        <w:rPr>
          <w:rFonts w:ascii="Times New Roman" w:hAnsi="Times New Roman"/>
          <w:sz w:val="24"/>
          <w:szCs w:val="24"/>
        </w:rPr>
        <w:t>r</w:t>
      </w:r>
      <w:r>
        <w:rPr>
          <w:rFonts w:ascii="Times New Roman" w:hAnsi="Times New Roman"/>
          <w:sz w:val="24"/>
          <w:szCs w:val="24"/>
          <w:vertAlign w:val="subscript"/>
        </w:rPr>
        <w:t>y1.2</w:t>
      </w:r>
      <w:r>
        <w:rPr>
          <w:rFonts w:ascii="Times New Roman" w:hAnsi="Times New Roman"/>
          <w:sz w:val="24"/>
          <w:szCs w:val="24"/>
        </w:rPr>
        <w:t xml:space="preserve"> = 0,034</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Implikasi dari hasil penelitian ini adalah guru hendaknya untuk selalu meningkatkan kreativitas mengajar matematik dan komitmen kerja secara bersamaan agar peningkatan profesionalisme guru dapat lebih</w:t>
      </w:r>
      <w:r>
        <w:rPr>
          <w:rFonts w:ascii="Times New Roman" w:hAnsi="Times New Roman" w:cs="Times New Roman"/>
          <w:sz w:val="24"/>
          <w:szCs w:val="24"/>
          <w:lang w:val="id-ID"/>
        </w:rPr>
        <w:t xml:space="preserve"> baik.</w:t>
      </w:r>
    </w:p>
    <w:p w:rsidR="00446722" w:rsidRDefault="00446722" w:rsidP="00446722">
      <w:pPr>
        <w:spacing w:line="240" w:lineRule="auto"/>
        <w:rPr>
          <w:rFonts w:ascii="Times New Roman" w:hAnsi="Times New Roman" w:cs="Times New Roman"/>
          <w:sz w:val="24"/>
          <w:szCs w:val="24"/>
        </w:rPr>
      </w:pPr>
      <w:r>
        <w:rPr>
          <w:rFonts w:ascii="Times New Roman" w:hAnsi="Times New Roman" w:cs="Times New Roman"/>
          <w:sz w:val="24"/>
          <w:szCs w:val="24"/>
          <w:lang w:val="id-ID"/>
        </w:rPr>
        <w:t>Kata kunci</w:t>
      </w:r>
      <w:r>
        <w:rPr>
          <w:rFonts w:ascii="Times New Roman" w:hAnsi="Times New Roman" w:cs="Times New Roman"/>
          <w:sz w:val="24"/>
          <w:szCs w:val="24"/>
          <w:lang w:val="id-ID"/>
        </w:rPr>
        <w:tab/>
        <w:t>: K</w:t>
      </w:r>
      <w:r w:rsidRPr="00512CF8">
        <w:rPr>
          <w:rFonts w:ascii="Times New Roman" w:hAnsi="Times New Roman" w:cs="Times New Roman"/>
          <w:sz w:val="24"/>
          <w:szCs w:val="24"/>
        </w:rPr>
        <w:t>re</w:t>
      </w:r>
      <w:r>
        <w:rPr>
          <w:rFonts w:ascii="Times New Roman" w:hAnsi="Times New Roman" w:cs="Times New Roman"/>
          <w:sz w:val="24"/>
          <w:szCs w:val="24"/>
        </w:rPr>
        <w:t>ativitas mengajar matematik</w:t>
      </w:r>
      <w:r>
        <w:rPr>
          <w:rFonts w:ascii="Times New Roman" w:hAnsi="Times New Roman" w:cs="Times New Roman"/>
          <w:sz w:val="24"/>
          <w:szCs w:val="24"/>
          <w:lang w:val="id-ID"/>
        </w:rPr>
        <w:t xml:space="preserve">, </w:t>
      </w:r>
      <w:r>
        <w:rPr>
          <w:rFonts w:ascii="Times New Roman" w:hAnsi="Times New Roman" w:cs="Times New Roman"/>
          <w:sz w:val="24"/>
          <w:szCs w:val="24"/>
        </w:rPr>
        <w:t>komitmen kerja</w:t>
      </w:r>
      <w:r>
        <w:rPr>
          <w:rFonts w:ascii="Times New Roman" w:hAnsi="Times New Roman" w:cs="Times New Roman"/>
          <w:sz w:val="24"/>
          <w:szCs w:val="24"/>
          <w:lang w:val="id-ID"/>
        </w:rPr>
        <w:t xml:space="preserve">, </w:t>
      </w:r>
      <w:r>
        <w:rPr>
          <w:rFonts w:ascii="Times New Roman" w:hAnsi="Times New Roman" w:cs="Times New Roman"/>
          <w:sz w:val="24"/>
          <w:szCs w:val="24"/>
        </w:rPr>
        <w:t>profesionalisme guru</w:t>
      </w:r>
    </w:p>
    <w:p w:rsidR="00446722" w:rsidRDefault="00446722" w:rsidP="00446722">
      <w:pPr>
        <w:spacing w:line="240" w:lineRule="auto"/>
        <w:rPr>
          <w:rFonts w:ascii="Times New Roman" w:hAnsi="Times New Roman" w:cs="Times New Roman"/>
          <w:sz w:val="24"/>
          <w:szCs w:val="24"/>
        </w:rPr>
      </w:pPr>
    </w:p>
    <w:p w:rsidR="00446722" w:rsidRDefault="00446722" w:rsidP="00446722">
      <w:pPr>
        <w:spacing w:line="240" w:lineRule="auto"/>
        <w:rPr>
          <w:rFonts w:ascii="Times New Roman" w:hAnsi="Times New Roman" w:cs="Times New Roman"/>
          <w:sz w:val="24"/>
          <w:szCs w:val="24"/>
        </w:rPr>
      </w:pPr>
    </w:p>
    <w:p w:rsidR="00446722" w:rsidRDefault="00446722" w:rsidP="00446722">
      <w:pPr>
        <w:spacing w:line="240" w:lineRule="auto"/>
        <w:rPr>
          <w:rFonts w:ascii="Times New Roman" w:hAnsi="Times New Roman" w:cs="Times New Roman"/>
          <w:sz w:val="24"/>
          <w:szCs w:val="24"/>
        </w:rPr>
      </w:pPr>
    </w:p>
    <w:p w:rsidR="00446722" w:rsidRDefault="00446722" w:rsidP="00446722">
      <w:pPr>
        <w:spacing w:line="240" w:lineRule="auto"/>
        <w:rPr>
          <w:rFonts w:ascii="Times New Roman" w:hAnsi="Times New Roman" w:cs="Times New Roman"/>
          <w:sz w:val="24"/>
          <w:szCs w:val="24"/>
        </w:rPr>
      </w:pPr>
    </w:p>
    <w:p w:rsidR="00446722" w:rsidRDefault="00446722" w:rsidP="00446722">
      <w:pPr>
        <w:spacing w:line="240" w:lineRule="auto"/>
        <w:rPr>
          <w:rFonts w:ascii="Times New Roman" w:hAnsi="Times New Roman" w:cs="Times New Roman"/>
          <w:sz w:val="24"/>
          <w:szCs w:val="24"/>
        </w:rPr>
      </w:pPr>
    </w:p>
    <w:p w:rsidR="00446722" w:rsidRDefault="00446722" w:rsidP="00446722">
      <w:pPr>
        <w:spacing w:line="240" w:lineRule="auto"/>
        <w:rPr>
          <w:rFonts w:ascii="Times New Roman" w:hAnsi="Times New Roman" w:cs="Times New Roman"/>
          <w:sz w:val="24"/>
          <w:szCs w:val="24"/>
        </w:rPr>
      </w:pPr>
    </w:p>
    <w:p w:rsidR="00446722" w:rsidRDefault="00446722" w:rsidP="00446722">
      <w:pPr>
        <w:spacing w:line="240" w:lineRule="auto"/>
        <w:jc w:val="center"/>
        <w:rPr>
          <w:rFonts w:ascii="Times New Roman" w:hAnsi="Times New Roman" w:cs="Times New Roman"/>
          <w:sz w:val="24"/>
          <w:szCs w:val="24"/>
        </w:rPr>
      </w:pPr>
    </w:p>
    <w:p w:rsidR="00446722" w:rsidRDefault="00446722" w:rsidP="00446722">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ABSTRACT</w:t>
      </w:r>
    </w:p>
    <w:p w:rsidR="00446722" w:rsidRDefault="00446722" w:rsidP="00446722">
      <w:pPr>
        <w:spacing w:line="240" w:lineRule="auto"/>
        <w:jc w:val="both"/>
        <w:rPr>
          <w:rFonts w:ascii="Times New Roman" w:hAnsi="Times New Roman" w:cs="Times New Roman"/>
          <w:sz w:val="24"/>
          <w:szCs w:val="24"/>
          <w:lang w:val="id-ID"/>
        </w:rPr>
      </w:pPr>
      <w:r w:rsidRPr="00F16210">
        <w:rPr>
          <w:rFonts w:ascii="Times New Roman" w:hAnsi="Times New Roman" w:cs="Times New Roman"/>
          <w:i/>
          <w:sz w:val="24"/>
          <w:szCs w:val="24"/>
        </w:rPr>
        <w:t>This research is correlation research, consisted of two independent variables, namely the Teacher’s Mathematic Teaching Creativity and Working Commitment with Teacher’s Professionalism.</w:t>
      </w:r>
      <w:r>
        <w:rPr>
          <w:rFonts w:ascii="Times New Roman" w:hAnsi="Times New Roman" w:cs="Times New Roman"/>
          <w:i/>
          <w:sz w:val="24"/>
          <w:szCs w:val="24"/>
        </w:rPr>
        <w:t>The research was conducted at Junior High School of  Telagasari district, on 2015</w:t>
      </w:r>
      <w:r>
        <w:rPr>
          <w:rFonts w:ascii="Times New Roman" w:hAnsi="Times New Roman" w:cs="Times New Roman"/>
          <w:i/>
          <w:sz w:val="24"/>
          <w:szCs w:val="24"/>
          <w:vertAlign w:val="superscript"/>
        </w:rPr>
        <w:t>th</w:t>
      </w:r>
      <w:r>
        <w:rPr>
          <w:rFonts w:ascii="Times New Roman" w:hAnsi="Times New Roman" w:cs="Times New Roman"/>
          <w:i/>
          <w:sz w:val="24"/>
          <w:szCs w:val="24"/>
        </w:rPr>
        <w:t xml:space="preserve">, with use mixed method type Embedded Design with correlation approachment. Totalling sampling are fifty responder with technique </w:t>
      </w:r>
      <w:r>
        <w:rPr>
          <w:rFonts w:ascii="Times New Roman" w:hAnsi="Times New Roman"/>
          <w:i/>
          <w:sz w:val="24"/>
          <w:szCs w:val="24"/>
        </w:rPr>
        <w:t xml:space="preserve">proportional random sampling. Technique analyze use correlation statistics and simple linier regression and correlation opponent regression. Calibration of hypotheses were tested at the  0,05 significance degrees.The research was result three conclusion are (1). There is a positive relationship between </w:t>
      </w:r>
      <w:r w:rsidRPr="00F16210">
        <w:rPr>
          <w:rFonts w:ascii="Times New Roman" w:hAnsi="Times New Roman" w:cs="Times New Roman"/>
          <w:i/>
          <w:sz w:val="24"/>
          <w:szCs w:val="24"/>
        </w:rPr>
        <w:t>Teacher’s Mathematic Teaching Creativity</w:t>
      </w:r>
      <w:r>
        <w:rPr>
          <w:rFonts w:ascii="Times New Roman" w:hAnsi="Times New Roman" w:cs="Times New Roman"/>
          <w:i/>
          <w:sz w:val="24"/>
          <w:szCs w:val="24"/>
        </w:rPr>
        <w:t xml:space="preserve"> </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 xml:space="preserve">) with teacher’s professionalism (Y) </w:t>
      </w:r>
      <w:r w:rsidRPr="00856576">
        <w:rPr>
          <w:rFonts w:ascii="Times New Roman" w:hAnsi="Times New Roman"/>
          <w:i/>
          <w:sz w:val="24"/>
          <w:szCs w:val="24"/>
        </w:rPr>
        <w:t>correlation</w:t>
      </w:r>
      <w:r>
        <w:rPr>
          <w:rFonts w:ascii="Times New Roman" w:hAnsi="Times New Roman"/>
          <w:sz w:val="24"/>
          <w:szCs w:val="24"/>
        </w:rPr>
        <w:t xml:space="preserve"> with an  r</w:t>
      </w:r>
      <w:r>
        <w:rPr>
          <w:rFonts w:ascii="Times New Roman" w:hAnsi="Times New Roman"/>
          <w:sz w:val="24"/>
          <w:szCs w:val="24"/>
          <w:vertAlign w:val="subscript"/>
        </w:rPr>
        <w:t>y1</w:t>
      </w:r>
      <w:r>
        <w:rPr>
          <w:rFonts w:ascii="Times New Roman" w:hAnsi="Times New Roman"/>
          <w:sz w:val="24"/>
          <w:szCs w:val="24"/>
        </w:rPr>
        <w:t xml:space="preserve"> = 0,043</w:t>
      </w:r>
      <w:r>
        <w:rPr>
          <w:rFonts w:ascii="Times New Roman" w:eastAsiaTheme="minorEastAsia" w:hAnsi="Times New Roman"/>
          <w:sz w:val="24"/>
          <w:szCs w:val="24"/>
        </w:rPr>
        <w:t xml:space="preserve">, (2). There is </w:t>
      </w:r>
      <w:r>
        <w:rPr>
          <w:rFonts w:ascii="Times New Roman" w:hAnsi="Times New Roman"/>
          <w:i/>
          <w:sz w:val="24"/>
          <w:szCs w:val="24"/>
        </w:rPr>
        <w:t xml:space="preserve">a positive relationship between </w:t>
      </w:r>
      <w:r>
        <w:rPr>
          <w:rFonts w:ascii="Times New Roman" w:hAnsi="Times New Roman" w:cs="Times New Roman"/>
          <w:i/>
          <w:sz w:val="24"/>
          <w:szCs w:val="24"/>
        </w:rPr>
        <w:t xml:space="preserve">working commitment </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xml:space="preserve">) with teacher’s professionalism (Y) </w:t>
      </w:r>
      <w:r w:rsidRPr="00856576">
        <w:rPr>
          <w:rFonts w:ascii="Times New Roman" w:hAnsi="Times New Roman"/>
          <w:i/>
          <w:sz w:val="24"/>
          <w:szCs w:val="24"/>
        </w:rPr>
        <w:t>correlation</w:t>
      </w:r>
      <w:r>
        <w:rPr>
          <w:rFonts w:ascii="Times New Roman" w:hAnsi="Times New Roman"/>
          <w:sz w:val="24"/>
          <w:szCs w:val="24"/>
        </w:rPr>
        <w:t xml:space="preserve"> with an  r</w:t>
      </w:r>
      <w:r>
        <w:rPr>
          <w:rFonts w:ascii="Times New Roman" w:hAnsi="Times New Roman"/>
          <w:sz w:val="24"/>
          <w:szCs w:val="24"/>
          <w:vertAlign w:val="subscript"/>
        </w:rPr>
        <w:t>y1</w:t>
      </w:r>
      <w:r>
        <w:rPr>
          <w:rFonts w:ascii="Times New Roman" w:hAnsi="Times New Roman"/>
          <w:sz w:val="24"/>
          <w:szCs w:val="24"/>
        </w:rPr>
        <w:t xml:space="preserve"> = 0,034</w:t>
      </w:r>
      <w:r>
        <w:rPr>
          <w:rFonts w:ascii="Times New Roman" w:eastAsiaTheme="minorEastAsia" w:hAnsi="Times New Roman"/>
          <w:sz w:val="24"/>
          <w:szCs w:val="24"/>
          <w:vertAlign w:val="subscript"/>
        </w:rPr>
        <w:t xml:space="preserve">, </w:t>
      </w:r>
      <w:r>
        <w:rPr>
          <w:rFonts w:ascii="Times New Roman" w:hAnsi="Times New Roman" w:cs="Times New Roman"/>
          <w:sz w:val="24"/>
          <w:szCs w:val="24"/>
        </w:rPr>
        <w:t>and (3).</w:t>
      </w:r>
      <w:r>
        <w:rPr>
          <w:rFonts w:ascii="Times New Roman" w:hAnsi="Times New Roman"/>
          <w:i/>
          <w:sz w:val="24"/>
          <w:szCs w:val="24"/>
        </w:rPr>
        <w:t xml:space="preserve"> </w:t>
      </w:r>
      <w:r>
        <w:rPr>
          <w:rFonts w:ascii="Times New Roman" w:eastAsiaTheme="minorEastAsia" w:hAnsi="Times New Roman"/>
          <w:sz w:val="24"/>
          <w:szCs w:val="24"/>
        </w:rPr>
        <w:t xml:space="preserve">There is </w:t>
      </w:r>
      <w:r>
        <w:rPr>
          <w:rFonts w:ascii="Times New Roman" w:hAnsi="Times New Roman"/>
          <w:i/>
          <w:sz w:val="24"/>
          <w:szCs w:val="24"/>
        </w:rPr>
        <w:t xml:space="preserve">a positive relationship between </w:t>
      </w:r>
      <w:r w:rsidRPr="00F16210">
        <w:rPr>
          <w:rFonts w:ascii="Times New Roman" w:hAnsi="Times New Roman" w:cs="Times New Roman"/>
          <w:i/>
          <w:sz w:val="24"/>
          <w:szCs w:val="24"/>
        </w:rPr>
        <w:t>Teacher’s Mathematic Teaching Creativity</w:t>
      </w:r>
      <w:r>
        <w:rPr>
          <w:rFonts w:ascii="Times New Roman" w:hAnsi="Times New Roman" w:cs="Times New Roman"/>
          <w:i/>
          <w:sz w:val="24"/>
          <w:szCs w:val="24"/>
        </w:rPr>
        <w:t xml:space="preserve"> (X</w:t>
      </w:r>
      <w:r w:rsidRPr="00BF149C">
        <w:rPr>
          <w:rFonts w:ascii="Times New Roman" w:hAnsi="Times New Roman" w:cs="Times New Roman"/>
          <w:i/>
          <w:sz w:val="24"/>
          <w:szCs w:val="24"/>
          <w:vertAlign w:val="subscript"/>
        </w:rPr>
        <w:t>1</w:t>
      </w:r>
      <w:r>
        <w:rPr>
          <w:rFonts w:ascii="Times New Roman" w:hAnsi="Times New Roman" w:cs="Times New Roman"/>
          <w:i/>
          <w:sz w:val="24"/>
          <w:szCs w:val="24"/>
        </w:rPr>
        <w:t>) and</w:t>
      </w:r>
      <w:r>
        <w:rPr>
          <w:rFonts w:ascii="Times New Roman" w:hAnsi="Times New Roman" w:cs="Times New Roman"/>
          <w:i/>
          <w:sz w:val="24"/>
          <w:szCs w:val="24"/>
          <w:vertAlign w:val="subscript"/>
        </w:rPr>
        <w:t xml:space="preserve"> </w:t>
      </w:r>
      <w:r w:rsidRPr="00BF149C">
        <w:rPr>
          <w:rFonts w:ascii="Times New Roman" w:hAnsi="Times New Roman" w:cs="Times New Roman"/>
          <w:i/>
          <w:sz w:val="24"/>
          <w:szCs w:val="24"/>
        </w:rPr>
        <w:t>working</w:t>
      </w:r>
      <w:r>
        <w:rPr>
          <w:rFonts w:ascii="Times New Roman" w:hAnsi="Times New Roman" w:cs="Times New Roman"/>
          <w:i/>
          <w:sz w:val="24"/>
          <w:szCs w:val="24"/>
        </w:rPr>
        <w:t xml:space="preserve"> commitment </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xml:space="preserve">) with teacher’s professionalism (Y) </w:t>
      </w:r>
      <w:r w:rsidRPr="00856576">
        <w:rPr>
          <w:rFonts w:ascii="Times New Roman" w:hAnsi="Times New Roman"/>
          <w:i/>
          <w:sz w:val="24"/>
          <w:szCs w:val="24"/>
        </w:rPr>
        <w:t>correlation</w:t>
      </w:r>
      <w:r>
        <w:rPr>
          <w:rFonts w:ascii="Times New Roman" w:hAnsi="Times New Roman"/>
          <w:sz w:val="24"/>
          <w:szCs w:val="24"/>
        </w:rPr>
        <w:t xml:space="preserve"> with an  r</w:t>
      </w:r>
      <w:r>
        <w:rPr>
          <w:rFonts w:ascii="Times New Roman" w:hAnsi="Times New Roman"/>
          <w:sz w:val="24"/>
          <w:szCs w:val="24"/>
          <w:vertAlign w:val="subscript"/>
        </w:rPr>
        <w:t>y1</w:t>
      </w:r>
      <w:r>
        <w:rPr>
          <w:rFonts w:ascii="Times New Roman" w:hAnsi="Times New Roman"/>
          <w:sz w:val="24"/>
          <w:szCs w:val="24"/>
        </w:rPr>
        <w:t xml:space="preserve"> = 0,034</w:t>
      </w:r>
      <w:r>
        <w:rPr>
          <w:rFonts w:ascii="Times New Roman" w:hAnsi="Times New Roman" w:cs="Times New Roman"/>
          <w:sz w:val="24"/>
          <w:szCs w:val="24"/>
        </w:rPr>
        <w:t>.Based on the research finding that for increasing the teacher’s Professionalism, with can be done by increasing the teacher’s mathematic teaching creativity and working commitment, so that to motivate determined the teacher’s professionalism.</w:t>
      </w:r>
    </w:p>
    <w:p w:rsidR="00446722" w:rsidRPr="009A5F6E" w:rsidRDefault="00446722" w:rsidP="00446722">
      <w:pPr>
        <w:spacing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Keywords</w:t>
      </w:r>
      <w:r>
        <w:rPr>
          <w:rFonts w:ascii="Times New Roman" w:hAnsi="Times New Roman" w:cs="Times New Roman"/>
          <w:sz w:val="24"/>
          <w:szCs w:val="24"/>
          <w:lang w:val="id-ID"/>
        </w:rPr>
        <w:tab/>
        <w:t xml:space="preserve">: </w:t>
      </w:r>
      <w:r w:rsidRPr="009A5F6E">
        <w:rPr>
          <w:rFonts w:ascii="Times New Roman" w:hAnsi="Times New Roman" w:cs="Times New Roman"/>
          <w:sz w:val="24"/>
          <w:szCs w:val="24"/>
          <w:lang w:val="id-ID"/>
        </w:rPr>
        <w:t>T</w:t>
      </w:r>
      <w:r w:rsidRPr="009A5F6E">
        <w:rPr>
          <w:rFonts w:ascii="Times New Roman" w:hAnsi="Times New Roman" w:cs="Times New Roman"/>
          <w:sz w:val="24"/>
          <w:szCs w:val="24"/>
        </w:rPr>
        <w:t>eacher’s mathematic teaching creativity</w:t>
      </w:r>
      <w:r w:rsidRPr="009A5F6E">
        <w:rPr>
          <w:rFonts w:ascii="Times New Roman" w:hAnsi="Times New Roman" w:cs="Times New Roman"/>
          <w:sz w:val="24"/>
          <w:szCs w:val="24"/>
          <w:lang w:val="id-ID"/>
        </w:rPr>
        <w:t xml:space="preserve">, </w:t>
      </w:r>
      <w:r w:rsidRPr="009A5F6E">
        <w:rPr>
          <w:rFonts w:ascii="Times New Roman" w:hAnsi="Times New Roman" w:cs="Times New Roman"/>
          <w:sz w:val="24"/>
          <w:szCs w:val="24"/>
        </w:rPr>
        <w:t>working commitment</w:t>
      </w:r>
      <w:r w:rsidRPr="009A5F6E">
        <w:rPr>
          <w:rFonts w:ascii="Times New Roman" w:hAnsi="Times New Roman" w:cs="Times New Roman"/>
          <w:sz w:val="24"/>
          <w:szCs w:val="24"/>
          <w:lang w:val="id-ID"/>
        </w:rPr>
        <w:t xml:space="preserve">, </w:t>
      </w:r>
      <w:r w:rsidRPr="009A5F6E">
        <w:rPr>
          <w:rFonts w:ascii="Times New Roman" w:hAnsi="Times New Roman" w:cs="Times New Roman"/>
          <w:sz w:val="24"/>
          <w:szCs w:val="24"/>
        </w:rPr>
        <w:t>teacher’s professionalism</w:t>
      </w:r>
    </w:p>
    <w:p w:rsidR="00446722" w:rsidRPr="0037549B" w:rsidRDefault="00446722" w:rsidP="00446722">
      <w:pPr>
        <w:spacing w:line="240" w:lineRule="auto"/>
        <w:rPr>
          <w:rFonts w:ascii="Times New Roman" w:hAnsi="Times New Roman" w:cs="Times New Roman"/>
          <w:sz w:val="24"/>
          <w:szCs w:val="24"/>
          <w:lang w:val="id-ID"/>
        </w:rPr>
        <w:sectPr w:rsidR="00446722" w:rsidRPr="0037549B" w:rsidSect="00446722">
          <w:footerReference w:type="default" r:id="rId8"/>
          <w:pgSz w:w="12240" w:h="15840"/>
          <w:pgMar w:top="2268" w:right="1701" w:bottom="1701" w:left="2268" w:header="720" w:footer="720" w:gutter="0"/>
          <w:pgNumType w:fmt="lowerRoman" w:start="1"/>
          <w:cols w:space="720"/>
          <w:docGrid w:linePitch="360"/>
        </w:sectPr>
      </w:pPr>
    </w:p>
    <w:p w:rsidR="00446722" w:rsidRDefault="003257E9" w:rsidP="0044672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257E9" w:rsidRPr="00596A25" w:rsidRDefault="003257E9" w:rsidP="003257E9">
      <w:pPr>
        <w:pStyle w:val="ListParagraph"/>
        <w:spacing w:line="480" w:lineRule="auto"/>
        <w:ind w:left="0" w:firstLine="450"/>
        <w:jc w:val="both"/>
        <w:rPr>
          <w:rFonts w:ascii="Times New Roman" w:hAnsi="Times New Roman" w:cs="Times New Roman"/>
          <w:sz w:val="24"/>
          <w:szCs w:val="24"/>
        </w:rPr>
      </w:pPr>
      <w:r>
        <w:rPr>
          <w:rFonts w:ascii="Times New Roman" w:hAnsi="Times New Roman" w:cs="Times New Roman"/>
          <w:b/>
          <w:sz w:val="24"/>
          <w:szCs w:val="24"/>
        </w:rPr>
        <w:tab/>
      </w:r>
      <w:r w:rsidRPr="00596A25">
        <w:rPr>
          <w:rFonts w:ascii="Times New Roman" w:hAnsi="Times New Roman" w:cs="Times New Roman"/>
          <w:sz w:val="24"/>
          <w:szCs w:val="24"/>
        </w:rPr>
        <w:t>Pendidikan merupakan suatu proses yang kompleks karena dalam kegiatannya berorientasi dengan guru, fasilitas, peserta didik, lingkungan, pendekatan metode dan mencakup berbagai aspek yang berkaitan erat satu sama lain demi terwujudnya manusia yang memiliki nilai hidup, pengetahuan hidup, keterampilan hidup sebagai bekal masa depan yang tidak mesti sama bahkan cenderung berbeda dengan hari ini. Peranan pendidikan yang kompleks dan interaktif ini melahirkan berbagai paradigma pendidikan.</w:t>
      </w:r>
    </w:p>
    <w:p w:rsidR="003257E9" w:rsidRPr="00596A25" w:rsidRDefault="003257E9" w:rsidP="003257E9">
      <w:pPr>
        <w:pStyle w:val="ListParagraph"/>
        <w:spacing w:line="480" w:lineRule="auto"/>
        <w:ind w:left="0" w:firstLine="720"/>
        <w:jc w:val="both"/>
        <w:rPr>
          <w:rFonts w:ascii="Times New Roman" w:hAnsi="Times New Roman" w:cs="Times New Roman"/>
          <w:sz w:val="24"/>
          <w:szCs w:val="24"/>
        </w:rPr>
      </w:pPr>
      <w:r w:rsidRPr="00596A25">
        <w:rPr>
          <w:rFonts w:ascii="Times New Roman" w:hAnsi="Times New Roman" w:cs="Times New Roman"/>
          <w:sz w:val="24"/>
          <w:szCs w:val="24"/>
        </w:rPr>
        <w:t>Undang-undang Nomor 14 Tahun 2005 tentang Guru dan Dosen, menyebutkan bahwa guru dan dosen harus menguasai empat kompetensi yaitu kompetensi pedagogic, kompetensi kepribadian, kompetensi social dan kompetensi professional. Kompetensi pedagogic adalah kemampuan guru dan dosen mengelola proses pembelajaran peserta didik. Seorang guru yang mempunyai kompetensi pedagogic minimal telah menguasai bidang studi tertentu, ilmu pendidikan, baik metode pembelajaran, maupun pendekatan pembelajaran. Kompetensi kepribadian adalah kemampuan kepribadian guru dan dosen yang mantap, berakhlak mulia, berwibawa, dan menjadi teladan bagi peserta didiknya. Kompetensi social adalah kemampuan seseorang guru dan dosen untuk berkomunikasi dan berinteraksi secara efektif dan efisien dengan peserta didik, guru, orang tua, dan masyarakat sekitar. Kompetensi professional adalah kemampuan penguasaan materi pembelajaran secara luas dan mendalam yang memungkinkan untuk membimbing peserta didik memenuhi standar kompetensi yang ditetapkan dalam standar nasional.</w:t>
      </w:r>
    </w:p>
    <w:p w:rsidR="003257E9" w:rsidRPr="00596A25" w:rsidRDefault="003257E9" w:rsidP="003257E9">
      <w:pPr>
        <w:pStyle w:val="ListParagraph"/>
        <w:spacing w:line="480" w:lineRule="auto"/>
        <w:ind w:left="0" w:firstLine="720"/>
        <w:jc w:val="both"/>
        <w:rPr>
          <w:rFonts w:ascii="Times New Roman" w:hAnsi="Times New Roman" w:cs="Times New Roman"/>
          <w:sz w:val="24"/>
          <w:szCs w:val="24"/>
        </w:rPr>
      </w:pPr>
      <w:r w:rsidRPr="00596A25">
        <w:rPr>
          <w:rFonts w:ascii="Times New Roman" w:hAnsi="Times New Roman" w:cs="Times New Roman"/>
          <w:sz w:val="24"/>
          <w:szCs w:val="24"/>
        </w:rPr>
        <w:t>Sehubungan dengan kompetensi pedagogic guru, paling tidak terdapat dua hal yang perlu mendapat perhatian serius terhadap pendekatan yang masih banyak digunakan di kelas-kelas saat ini. Pertama, pendekatan pembelajaran yang berpusat kepada guru (</w:t>
      </w:r>
      <w:r w:rsidRPr="00596A25">
        <w:rPr>
          <w:rFonts w:ascii="Times New Roman" w:hAnsi="Times New Roman" w:cs="Times New Roman"/>
          <w:i/>
          <w:sz w:val="24"/>
          <w:szCs w:val="24"/>
        </w:rPr>
        <w:t>teacher oriented</w:t>
      </w:r>
      <w:r w:rsidRPr="00596A25">
        <w:rPr>
          <w:rFonts w:ascii="Times New Roman" w:hAnsi="Times New Roman" w:cs="Times New Roman"/>
          <w:sz w:val="24"/>
          <w:szCs w:val="24"/>
        </w:rPr>
        <w:t xml:space="preserve">) sudah kurang tepat dipakai karena memiliki banyak kelemahan, antara lain: mudah menumbuhkan rasa </w:t>
      </w:r>
      <w:r w:rsidRPr="00596A25">
        <w:rPr>
          <w:rFonts w:ascii="Times New Roman" w:hAnsi="Times New Roman" w:cs="Times New Roman"/>
          <w:sz w:val="24"/>
          <w:szCs w:val="24"/>
        </w:rPr>
        <w:lastRenderedPageBreak/>
        <w:t>bosan pada diri peserta didik yang pada gilirannya menurunkan motivasi belajar, mengakibatkan kurang perhatian dan menurunnya konsentrasi belajar.</w:t>
      </w:r>
    </w:p>
    <w:p w:rsidR="003257E9" w:rsidRPr="00596A25" w:rsidRDefault="003257E9" w:rsidP="003257E9">
      <w:pPr>
        <w:pStyle w:val="ListParagraph"/>
        <w:spacing w:line="480" w:lineRule="auto"/>
        <w:ind w:left="0" w:firstLine="720"/>
        <w:jc w:val="both"/>
        <w:rPr>
          <w:rFonts w:ascii="Times New Roman" w:hAnsi="Times New Roman" w:cs="Times New Roman"/>
          <w:sz w:val="24"/>
          <w:szCs w:val="24"/>
        </w:rPr>
      </w:pPr>
      <w:r w:rsidRPr="00596A25">
        <w:rPr>
          <w:rFonts w:ascii="Times New Roman" w:hAnsi="Times New Roman" w:cs="Times New Roman"/>
          <w:sz w:val="24"/>
          <w:szCs w:val="24"/>
        </w:rPr>
        <w:t>Pencapaian hasil belajar (</w:t>
      </w:r>
      <w:r w:rsidRPr="00596A25">
        <w:rPr>
          <w:rFonts w:ascii="Times New Roman" w:hAnsi="Times New Roman" w:cs="Times New Roman"/>
          <w:i/>
          <w:sz w:val="24"/>
          <w:szCs w:val="24"/>
        </w:rPr>
        <w:t>learning achievement</w:t>
      </w:r>
      <w:r w:rsidRPr="00596A25">
        <w:rPr>
          <w:rFonts w:ascii="Times New Roman" w:hAnsi="Times New Roman" w:cs="Times New Roman"/>
          <w:sz w:val="24"/>
          <w:szCs w:val="24"/>
        </w:rPr>
        <w:t>) khususnya menyangkut ranah afektif dan psikomotor relative sulit diukur karena informasi yang disampaikan pada umumnya lebih banyak menyentuh ranah kognitif. Konsekuensi lebih lanjut adalah munculnya iklim sekolah yang cenderung bersifat otoriter. Iklim yang tidak demokratis ini menyebabkan proses pembelajaran menjadi kaku dan menimbulkan efek destruktif terhadap aspek-aspek rasa ingin tahu, kepercayaan diri, kreativitas, kemerdekaan berpikir, dan harga diri dikalangan peserta didik. Dengan demikian pendekatan ini telah gagal mengantarkan siswa memiliki keterampilan yang harus mereka peroleh untuk dapat hidup layak dalam dunia nyata dikemudian hari karena sumber daya manusia yang mereka miliki tidak mampu memenuhi kebutuhan masyarakat. Kedua, kekeliruan dalam memahami system kerja otak telah mendorong penentu kebijakan memilih pendekatan pembelajaran yang kurang tepat. Proses pembelajaran berpijak pada asumsi yang menganggap bahwa intelegensi merupakan cirri bawaan (</w:t>
      </w:r>
      <w:r w:rsidRPr="00596A25">
        <w:rPr>
          <w:rFonts w:ascii="Times New Roman" w:hAnsi="Times New Roman" w:cs="Times New Roman"/>
          <w:i/>
          <w:sz w:val="24"/>
          <w:szCs w:val="24"/>
        </w:rPr>
        <w:t>heredity</w:t>
      </w:r>
      <w:r w:rsidRPr="00596A25">
        <w:rPr>
          <w:rFonts w:ascii="Times New Roman" w:hAnsi="Times New Roman" w:cs="Times New Roman"/>
          <w:sz w:val="24"/>
          <w:szCs w:val="24"/>
        </w:rPr>
        <w:t xml:space="preserve">) yang bersifat statis, tidak berhubungan dengan emosi, dan hanya terdiri dari kemampuan numeric dan lingual semata, telah mengabaikan kemampuan (bakat) yang dapat memperkaya dan memajukan kedipan dalam merespon lingkungan secara efektif. Misalnya interpersonal </w:t>
      </w:r>
      <w:r w:rsidRPr="00596A25">
        <w:rPr>
          <w:rFonts w:ascii="Times New Roman" w:hAnsi="Times New Roman" w:cs="Times New Roman"/>
          <w:i/>
          <w:sz w:val="24"/>
          <w:szCs w:val="24"/>
        </w:rPr>
        <w:t>capacity</w:t>
      </w:r>
      <w:r w:rsidRPr="00596A25">
        <w:rPr>
          <w:rFonts w:ascii="Times New Roman" w:hAnsi="Times New Roman" w:cs="Times New Roman"/>
          <w:sz w:val="24"/>
          <w:szCs w:val="24"/>
        </w:rPr>
        <w:t xml:space="preserve"> dan intra personal </w:t>
      </w:r>
      <w:r w:rsidRPr="00596A25">
        <w:rPr>
          <w:rFonts w:ascii="Times New Roman" w:hAnsi="Times New Roman" w:cs="Times New Roman"/>
          <w:i/>
          <w:sz w:val="24"/>
          <w:szCs w:val="24"/>
        </w:rPr>
        <w:t>knowledge</w:t>
      </w:r>
      <w:r w:rsidRPr="00596A25">
        <w:rPr>
          <w:rFonts w:ascii="Times New Roman" w:hAnsi="Times New Roman" w:cs="Times New Roman"/>
          <w:sz w:val="24"/>
          <w:szCs w:val="24"/>
        </w:rPr>
        <w:t>. Akibatnya, lulusan tidak memiliki kemampuan dan fleksibilitas untuk menyesuaikan diri dengan tuntutan pembangunan. Kejadian-kejadian pahit yang telah dan sedang dialami oleh bangsa ini merupakan isyrat bagi para pendidik untuk lebih cermat dan serius dalam mengkaji hasil-hasil penilitian para pakar agar mampu menentukan kebijakan yang tepat khususnya dalam memilih pendekatan yang tepat.</w:t>
      </w:r>
    </w:p>
    <w:p w:rsidR="003257E9" w:rsidRPr="00596A25" w:rsidRDefault="003257E9" w:rsidP="003257E9">
      <w:pPr>
        <w:pStyle w:val="ListParagraph"/>
        <w:spacing w:line="480" w:lineRule="auto"/>
        <w:ind w:left="0" w:firstLine="720"/>
        <w:jc w:val="both"/>
        <w:rPr>
          <w:rFonts w:ascii="Times New Roman" w:hAnsi="Times New Roman" w:cs="Times New Roman"/>
          <w:sz w:val="24"/>
          <w:szCs w:val="24"/>
        </w:rPr>
      </w:pPr>
      <w:r w:rsidRPr="00596A25">
        <w:rPr>
          <w:rFonts w:ascii="Times New Roman" w:hAnsi="Times New Roman" w:cs="Times New Roman"/>
          <w:sz w:val="24"/>
          <w:szCs w:val="24"/>
        </w:rPr>
        <w:lastRenderedPageBreak/>
        <w:t>Kenyataan dilapangan menunjukkan bahwa masih banyaknya guru yang dalam melaksanakan tugasnya hanya berlaku sebagai pengajar saja itu pun tanpa persiapan yang layak yang ditunjukan dengan tidak mempersiapkan rancangan pembelajaran, melaksanakan PBM dengan asal memenuhi kewajiban, tidak melihat dan mendiagnosis kesulitan belajar siswa, tidak mempersiapkan evaluasi dan lain sebagainya. Gambaran guru seperti diatas menunjukkan kekurang profesionalannya guru dilapangan, hal ini yang dapat terlihat dilapangan ternyata masih banyak guru yang mengajar tidak sesuai dengan disiplin ilmu yang dimilikinya sehingga ketika PBM berlangsung kedalaman dan keluasan materi serta metoda dan teknik mengajarnya pun tidak sesuai dengan yang seharusnya dilakukan. Dengan kondisi seperti itu maka tidak menutup kemungkinan jika hal ini berlangsung terus menerus tanpa ada perubahan dan perkembangan yang berarti tidak menutup kemungkinan para orang tua siswa akan mempersiapkan putra-putrinya untuk belajar diluar daerah mengingat layanan yang diberikan kurang memadai. Hal ini ditunjukkan dengan kurang profesionalismenya guru dalam melaksanakan tugas.</w:t>
      </w:r>
    </w:p>
    <w:p w:rsidR="003257E9" w:rsidRDefault="003257E9" w:rsidP="003257E9">
      <w:pPr>
        <w:spacing w:line="360" w:lineRule="auto"/>
        <w:ind w:firstLine="720"/>
        <w:jc w:val="both"/>
        <w:rPr>
          <w:rFonts w:ascii="Times New Roman" w:hAnsi="Times New Roman" w:cs="Times New Roman"/>
          <w:sz w:val="24"/>
          <w:szCs w:val="24"/>
        </w:rPr>
      </w:pPr>
      <w:r w:rsidRPr="00596A25">
        <w:rPr>
          <w:rFonts w:ascii="Times New Roman" w:hAnsi="Times New Roman" w:cs="Times New Roman"/>
          <w:sz w:val="24"/>
          <w:szCs w:val="24"/>
        </w:rPr>
        <w:t>Dengan kondisi tersebut diatas maka peneliti mencoba untuk dapat melakukan penelitian tentang Profesionalisme Guru dan factor-faktor yang mempengaruhinya dengan harapan kiranya penelitian ini dapat memberikan sumbang saran pemikiran bagi pihak-pihak yang memerlukannya.</w:t>
      </w:r>
    </w:p>
    <w:p w:rsidR="003257E9" w:rsidRDefault="003257E9" w:rsidP="003257E9">
      <w:pPr>
        <w:spacing w:line="360" w:lineRule="auto"/>
        <w:ind w:firstLine="720"/>
        <w:jc w:val="both"/>
        <w:rPr>
          <w:rFonts w:ascii="Times New Roman" w:hAnsi="Times New Roman" w:cs="Times New Roman"/>
          <w:sz w:val="24"/>
          <w:szCs w:val="24"/>
        </w:rPr>
      </w:pPr>
    </w:p>
    <w:p w:rsidR="003257E9" w:rsidRDefault="003257E9" w:rsidP="003257E9">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3257E9" w:rsidRDefault="003257E9" w:rsidP="003257E9">
      <w:pPr>
        <w:spacing w:line="36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Metode penilitian pada penilitian ini adalah menggunakan metode survey dengan pendekatan korelasional</w:t>
      </w:r>
      <w:r w:rsidR="000D78B1">
        <w:rPr>
          <w:rFonts w:ascii="Times New Roman" w:hAnsi="Times New Roman"/>
          <w:sz w:val="24"/>
          <w:szCs w:val="24"/>
        </w:rPr>
        <w:t>.</w:t>
      </w:r>
    </w:p>
    <w:p w:rsidR="000D78B1" w:rsidRDefault="000D78B1" w:rsidP="000D78B1">
      <w:pPr>
        <w:spacing w:line="480" w:lineRule="auto"/>
        <w:ind w:firstLine="720"/>
        <w:jc w:val="both"/>
        <w:rPr>
          <w:rFonts w:ascii="Times New Roman" w:hAnsi="Times New Roman"/>
          <w:sz w:val="24"/>
          <w:szCs w:val="24"/>
        </w:rPr>
      </w:pPr>
      <w:r>
        <w:rPr>
          <w:rFonts w:ascii="Times New Roman" w:hAnsi="Times New Roman" w:cs="Times New Roman"/>
          <w:sz w:val="24"/>
          <w:szCs w:val="24"/>
        </w:rPr>
        <w:t xml:space="preserve">Populasi dalam penelitian ini adalah seluruh guru SMP di wilayah Telagasari Karawang yang berijazah Sarjana sebanyak 249 orang dengan pengambilan </w:t>
      </w:r>
      <w:r>
        <w:rPr>
          <w:rFonts w:ascii="Times New Roman" w:hAnsi="Times New Roman"/>
          <w:sz w:val="24"/>
          <w:szCs w:val="24"/>
        </w:rPr>
        <w:t xml:space="preserve">sampel sebanyak 50 orang. </w:t>
      </w:r>
      <w:r>
        <w:rPr>
          <w:rFonts w:ascii="Times New Roman" w:hAnsi="Times New Roman"/>
          <w:sz w:val="24"/>
          <w:szCs w:val="24"/>
        </w:rPr>
        <w:lastRenderedPageBreak/>
        <w:tab/>
        <w:t xml:space="preserve">Pengambilan sampel dilakukan dengan menggunakan Teknik </w:t>
      </w:r>
      <w:r>
        <w:rPr>
          <w:rFonts w:ascii="Times New Roman" w:hAnsi="Times New Roman"/>
          <w:i/>
          <w:sz w:val="24"/>
          <w:szCs w:val="24"/>
        </w:rPr>
        <w:t xml:space="preserve">Proporsional Random Sampling . </w:t>
      </w:r>
      <w:r>
        <w:rPr>
          <w:rFonts w:ascii="Times New Roman" w:hAnsi="Times New Roman"/>
          <w:sz w:val="24"/>
          <w:szCs w:val="24"/>
        </w:rPr>
        <w:t>Pengambilan sampel pada tiap-tiap sekolah dilakukan dengan cara pengundian.</w:t>
      </w:r>
    </w:p>
    <w:p w:rsidR="000D78B1" w:rsidRDefault="000D78B1" w:rsidP="000D78B1">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Adapun prosedur penelitian tindakan kelas ini adalah sebagai berikut:</w:t>
      </w:r>
    </w:p>
    <w:p w:rsidR="000D78B1" w:rsidRDefault="000D78B1" w:rsidP="000D78B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Tahap Persiapan</w:t>
      </w:r>
    </w:p>
    <w:p w:rsidR="000D78B1" w:rsidRPr="00DD39AA" w:rsidRDefault="000D78B1" w:rsidP="000D78B1">
      <w:pPr>
        <w:pStyle w:val="ListParagraph"/>
        <w:numPr>
          <w:ilvl w:val="0"/>
          <w:numId w:val="3"/>
        </w:numPr>
        <w:spacing w:before="240" w:line="480" w:lineRule="auto"/>
        <w:jc w:val="both"/>
        <w:rPr>
          <w:rFonts w:ascii="Times New Roman" w:hAnsi="Times New Roman"/>
          <w:sz w:val="24"/>
          <w:szCs w:val="24"/>
        </w:rPr>
      </w:pPr>
      <w:r w:rsidRPr="00DD39AA">
        <w:rPr>
          <w:rFonts w:ascii="Times New Roman" w:hAnsi="Times New Roman"/>
          <w:sz w:val="24"/>
          <w:szCs w:val="24"/>
        </w:rPr>
        <w:t xml:space="preserve">Pengajuan judul penelitian melalui Ketua Program Studi </w:t>
      </w:r>
      <w:r>
        <w:rPr>
          <w:rFonts w:ascii="Times New Roman" w:hAnsi="Times New Roman"/>
          <w:sz w:val="24"/>
          <w:szCs w:val="24"/>
        </w:rPr>
        <w:t xml:space="preserve">Magister </w:t>
      </w:r>
      <w:r w:rsidRPr="00DD39AA">
        <w:rPr>
          <w:rFonts w:ascii="Times New Roman" w:hAnsi="Times New Roman"/>
          <w:sz w:val="24"/>
          <w:szCs w:val="24"/>
        </w:rPr>
        <w:t>Pendidikan Matematika.</w:t>
      </w:r>
    </w:p>
    <w:p w:rsidR="000D78B1" w:rsidRPr="00DD39AA" w:rsidRDefault="000D78B1" w:rsidP="000D78B1">
      <w:pPr>
        <w:pStyle w:val="ListParagraph"/>
        <w:numPr>
          <w:ilvl w:val="0"/>
          <w:numId w:val="3"/>
        </w:numPr>
        <w:tabs>
          <w:tab w:val="left" w:pos="851"/>
        </w:tabs>
        <w:spacing w:before="240" w:line="480" w:lineRule="auto"/>
        <w:jc w:val="both"/>
        <w:rPr>
          <w:rFonts w:ascii="Times New Roman" w:hAnsi="Times New Roman"/>
          <w:sz w:val="24"/>
          <w:szCs w:val="24"/>
        </w:rPr>
      </w:pPr>
      <w:r w:rsidRPr="00DD39AA">
        <w:rPr>
          <w:rFonts w:ascii="Times New Roman" w:hAnsi="Times New Roman"/>
          <w:sz w:val="24"/>
          <w:szCs w:val="24"/>
        </w:rPr>
        <w:t>Penyusunan rancangan penelitian (proposal penelitian).</w:t>
      </w:r>
    </w:p>
    <w:p w:rsidR="000D78B1" w:rsidRPr="00DD39AA" w:rsidRDefault="000D78B1" w:rsidP="000D78B1">
      <w:pPr>
        <w:pStyle w:val="ListParagraph"/>
        <w:numPr>
          <w:ilvl w:val="0"/>
          <w:numId w:val="3"/>
        </w:numPr>
        <w:tabs>
          <w:tab w:val="left" w:pos="851"/>
        </w:tabs>
        <w:spacing w:before="240" w:line="480" w:lineRule="auto"/>
        <w:jc w:val="both"/>
        <w:rPr>
          <w:rFonts w:ascii="Times New Roman" w:hAnsi="Times New Roman"/>
          <w:sz w:val="24"/>
          <w:szCs w:val="24"/>
        </w:rPr>
      </w:pPr>
      <w:r w:rsidRPr="00DD39AA">
        <w:rPr>
          <w:rFonts w:ascii="Times New Roman" w:hAnsi="Times New Roman"/>
          <w:sz w:val="24"/>
          <w:szCs w:val="24"/>
        </w:rPr>
        <w:t>Melaksanakan seminar proposal penelitian.</w:t>
      </w:r>
    </w:p>
    <w:p w:rsidR="000D78B1" w:rsidRPr="00DD39AA" w:rsidRDefault="000D78B1" w:rsidP="000D78B1">
      <w:pPr>
        <w:pStyle w:val="ListParagraph"/>
        <w:numPr>
          <w:ilvl w:val="0"/>
          <w:numId w:val="3"/>
        </w:numPr>
        <w:tabs>
          <w:tab w:val="left" w:pos="851"/>
        </w:tabs>
        <w:spacing w:before="240" w:line="480" w:lineRule="auto"/>
        <w:jc w:val="both"/>
        <w:rPr>
          <w:rFonts w:ascii="Times New Roman" w:hAnsi="Times New Roman"/>
          <w:sz w:val="24"/>
          <w:szCs w:val="24"/>
        </w:rPr>
      </w:pPr>
      <w:r w:rsidRPr="00DD39AA">
        <w:rPr>
          <w:rFonts w:ascii="Times New Roman" w:hAnsi="Times New Roman"/>
          <w:sz w:val="24"/>
          <w:szCs w:val="24"/>
        </w:rPr>
        <w:t xml:space="preserve">Mendapatkan surat keputusan </w:t>
      </w:r>
      <w:r>
        <w:rPr>
          <w:rFonts w:ascii="Times New Roman" w:hAnsi="Times New Roman"/>
          <w:sz w:val="24"/>
          <w:szCs w:val="24"/>
        </w:rPr>
        <w:t xml:space="preserve">Direktur Pascasrjana </w:t>
      </w:r>
      <w:r w:rsidRPr="00DD39AA">
        <w:rPr>
          <w:rFonts w:ascii="Times New Roman" w:hAnsi="Times New Roman"/>
          <w:sz w:val="24"/>
          <w:szCs w:val="24"/>
        </w:rPr>
        <w:t xml:space="preserve">Universitas Pasundan Bandung mengenai bimbingan </w:t>
      </w:r>
      <w:r>
        <w:rPr>
          <w:rFonts w:ascii="Times New Roman" w:hAnsi="Times New Roman"/>
          <w:sz w:val="24"/>
          <w:szCs w:val="24"/>
        </w:rPr>
        <w:t>thesis</w:t>
      </w:r>
      <w:r w:rsidRPr="00DD39AA">
        <w:rPr>
          <w:rFonts w:ascii="Times New Roman" w:hAnsi="Times New Roman"/>
          <w:sz w:val="24"/>
          <w:szCs w:val="24"/>
        </w:rPr>
        <w:t>.</w:t>
      </w:r>
    </w:p>
    <w:p w:rsidR="000D78B1" w:rsidRPr="00DD39AA" w:rsidRDefault="000D78B1" w:rsidP="000D78B1">
      <w:pPr>
        <w:pStyle w:val="ListParagraph"/>
        <w:numPr>
          <w:ilvl w:val="0"/>
          <w:numId w:val="3"/>
        </w:numPr>
        <w:tabs>
          <w:tab w:val="left" w:pos="851"/>
        </w:tabs>
        <w:spacing w:before="240" w:line="480" w:lineRule="auto"/>
        <w:jc w:val="both"/>
        <w:rPr>
          <w:rFonts w:ascii="Times New Roman" w:hAnsi="Times New Roman"/>
          <w:sz w:val="24"/>
          <w:szCs w:val="24"/>
        </w:rPr>
      </w:pPr>
      <w:r w:rsidRPr="00DD39AA">
        <w:rPr>
          <w:rFonts w:ascii="Times New Roman" w:hAnsi="Times New Roman"/>
          <w:sz w:val="24"/>
          <w:szCs w:val="24"/>
        </w:rPr>
        <w:t>Melakukan perbaikan proposal penelitian dengan arahan dari pembimbing I dan II.</w:t>
      </w:r>
    </w:p>
    <w:p w:rsidR="000D78B1" w:rsidRPr="00DD39AA" w:rsidRDefault="000D78B1" w:rsidP="000D78B1">
      <w:pPr>
        <w:pStyle w:val="ListParagraph"/>
        <w:numPr>
          <w:ilvl w:val="0"/>
          <w:numId w:val="3"/>
        </w:numPr>
        <w:tabs>
          <w:tab w:val="left" w:pos="851"/>
        </w:tabs>
        <w:spacing w:before="240" w:line="480" w:lineRule="auto"/>
        <w:jc w:val="both"/>
        <w:rPr>
          <w:rFonts w:ascii="Times New Roman" w:hAnsi="Times New Roman"/>
          <w:sz w:val="24"/>
          <w:szCs w:val="24"/>
        </w:rPr>
      </w:pPr>
      <w:r w:rsidRPr="00DD39AA">
        <w:rPr>
          <w:rFonts w:ascii="Times New Roman" w:hAnsi="Times New Roman"/>
          <w:sz w:val="24"/>
          <w:szCs w:val="24"/>
        </w:rPr>
        <w:t>Mendapatkan surat ijin penelitian.</w:t>
      </w:r>
    </w:p>
    <w:p w:rsidR="000D78B1" w:rsidRPr="00DD39AA" w:rsidRDefault="000D78B1" w:rsidP="000D78B1">
      <w:pPr>
        <w:pStyle w:val="ListParagraph"/>
        <w:numPr>
          <w:ilvl w:val="0"/>
          <w:numId w:val="3"/>
        </w:numPr>
        <w:tabs>
          <w:tab w:val="left" w:pos="851"/>
        </w:tabs>
        <w:spacing w:before="240" w:line="480" w:lineRule="auto"/>
        <w:jc w:val="both"/>
        <w:rPr>
          <w:rFonts w:ascii="Times New Roman" w:hAnsi="Times New Roman"/>
          <w:sz w:val="24"/>
          <w:szCs w:val="24"/>
        </w:rPr>
      </w:pPr>
      <w:r w:rsidRPr="00DD39AA">
        <w:rPr>
          <w:rFonts w:ascii="Times New Roman" w:hAnsi="Times New Roman"/>
          <w:sz w:val="24"/>
          <w:szCs w:val="24"/>
        </w:rPr>
        <w:t>Melakukan observasi ke sekolah</w:t>
      </w:r>
    </w:p>
    <w:p w:rsidR="000D78B1" w:rsidRPr="00DD39AA" w:rsidRDefault="000D78B1" w:rsidP="000D78B1">
      <w:pPr>
        <w:pStyle w:val="ListParagraph"/>
        <w:numPr>
          <w:ilvl w:val="0"/>
          <w:numId w:val="3"/>
        </w:numPr>
        <w:tabs>
          <w:tab w:val="left" w:pos="851"/>
        </w:tabs>
        <w:spacing w:before="240" w:line="480" w:lineRule="auto"/>
        <w:jc w:val="both"/>
        <w:rPr>
          <w:rFonts w:ascii="Times New Roman" w:hAnsi="Times New Roman"/>
          <w:sz w:val="24"/>
          <w:szCs w:val="24"/>
        </w:rPr>
      </w:pPr>
      <w:r w:rsidRPr="00DD39AA">
        <w:rPr>
          <w:rFonts w:ascii="Times New Roman" w:hAnsi="Times New Roman"/>
          <w:sz w:val="24"/>
          <w:szCs w:val="24"/>
        </w:rPr>
        <w:t>Menyusun instrument penelitian.</w:t>
      </w:r>
    </w:p>
    <w:p w:rsidR="000D78B1" w:rsidRPr="00DD39AA" w:rsidRDefault="000D78B1" w:rsidP="000D78B1">
      <w:pPr>
        <w:pStyle w:val="ListParagraph"/>
        <w:numPr>
          <w:ilvl w:val="0"/>
          <w:numId w:val="3"/>
        </w:numPr>
        <w:tabs>
          <w:tab w:val="left" w:pos="851"/>
        </w:tabs>
        <w:spacing w:before="240" w:line="480" w:lineRule="auto"/>
        <w:jc w:val="both"/>
        <w:rPr>
          <w:rFonts w:ascii="Times New Roman" w:hAnsi="Times New Roman"/>
          <w:sz w:val="24"/>
          <w:szCs w:val="24"/>
        </w:rPr>
      </w:pPr>
      <w:r w:rsidRPr="00DD39AA">
        <w:rPr>
          <w:rFonts w:ascii="Times New Roman" w:hAnsi="Times New Roman"/>
          <w:sz w:val="24"/>
          <w:szCs w:val="24"/>
        </w:rPr>
        <w:t>Uji coba instrumen.</w:t>
      </w:r>
    </w:p>
    <w:p w:rsidR="000D78B1" w:rsidRPr="00DD39AA" w:rsidRDefault="000D78B1" w:rsidP="000D78B1">
      <w:pPr>
        <w:pStyle w:val="ListParagraph"/>
        <w:numPr>
          <w:ilvl w:val="0"/>
          <w:numId w:val="3"/>
        </w:numPr>
        <w:tabs>
          <w:tab w:val="left" w:pos="851"/>
        </w:tabs>
        <w:spacing w:before="240" w:line="480" w:lineRule="auto"/>
        <w:jc w:val="both"/>
        <w:rPr>
          <w:rFonts w:ascii="Times New Roman" w:hAnsi="Times New Roman"/>
          <w:sz w:val="24"/>
          <w:szCs w:val="24"/>
        </w:rPr>
      </w:pPr>
      <w:r w:rsidRPr="00DD39AA">
        <w:rPr>
          <w:rFonts w:ascii="Times New Roman" w:hAnsi="Times New Roman"/>
          <w:sz w:val="24"/>
          <w:szCs w:val="24"/>
        </w:rPr>
        <w:t>Mengumpulkan data.</w:t>
      </w:r>
    </w:p>
    <w:p w:rsidR="000D78B1" w:rsidRDefault="000D78B1" w:rsidP="000D78B1">
      <w:pPr>
        <w:pStyle w:val="ListParagraph"/>
        <w:numPr>
          <w:ilvl w:val="0"/>
          <w:numId w:val="3"/>
        </w:numPr>
        <w:tabs>
          <w:tab w:val="left" w:pos="851"/>
        </w:tabs>
        <w:spacing w:before="240" w:line="480" w:lineRule="auto"/>
        <w:jc w:val="both"/>
        <w:rPr>
          <w:rFonts w:ascii="Times New Roman" w:hAnsi="Times New Roman"/>
          <w:sz w:val="24"/>
          <w:szCs w:val="24"/>
        </w:rPr>
      </w:pPr>
      <w:r w:rsidRPr="00DD39AA">
        <w:rPr>
          <w:rFonts w:ascii="Times New Roman" w:hAnsi="Times New Roman"/>
          <w:sz w:val="24"/>
          <w:szCs w:val="24"/>
        </w:rPr>
        <w:t>Menganalisis hasil uji coba instrumen penelitian.</w:t>
      </w:r>
    </w:p>
    <w:p w:rsidR="000D78B1" w:rsidRDefault="000D78B1" w:rsidP="000D78B1">
      <w:pPr>
        <w:pStyle w:val="ListParagraph"/>
        <w:numPr>
          <w:ilvl w:val="0"/>
          <w:numId w:val="3"/>
        </w:numPr>
        <w:tabs>
          <w:tab w:val="left" w:pos="851"/>
        </w:tabs>
        <w:spacing w:before="240" w:line="480" w:lineRule="auto"/>
        <w:jc w:val="both"/>
        <w:rPr>
          <w:rFonts w:ascii="Times New Roman" w:hAnsi="Times New Roman"/>
          <w:sz w:val="24"/>
          <w:szCs w:val="24"/>
        </w:rPr>
      </w:pPr>
      <w:r w:rsidRPr="000D78B1">
        <w:rPr>
          <w:rFonts w:ascii="Times New Roman" w:hAnsi="Times New Roman"/>
          <w:sz w:val="24"/>
          <w:szCs w:val="24"/>
        </w:rPr>
        <w:t>Merevisi instrumen penelitian.</w:t>
      </w:r>
    </w:p>
    <w:p w:rsidR="000D78B1" w:rsidRDefault="000D78B1" w:rsidP="000D78B1">
      <w:pPr>
        <w:pStyle w:val="ListParagraph"/>
        <w:numPr>
          <w:ilvl w:val="0"/>
          <w:numId w:val="1"/>
        </w:numPr>
        <w:tabs>
          <w:tab w:val="left" w:pos="851"/>
        </w:tabs>
        <w:spacing w:before="240" w:line="480" w:lineRule="auto"/>
        <w:jc w:val="both"/>
        <w:rPr>
          <w:rFonts w:ascii="Times New Roman" w:hAnsi="Times New Roman"/>
          <w:sz w:val="24"/>
          <w:szCs w:val="24"/>
        </w:rPr>
      </w:pPr>
      <w:r>
        <w:rPr>
          <w:rFonts w:ascii="Times New Roman" w:hAnsi="Times New Roman"/>
          <w:sz w:val="24"/>
          <w:szCs w:val="24"/>
        </w:rPr>
        <w:t>Tahap Pelaksanaan</w:t>
      </w:r>
    </w:p>
    <w:p w:rsidR="000D78B1" w:rsidRPr="00DD39AA" w:rsidRDefault="000D78B1" w:rsidP="000D78B1">
      <w:pPr>
        <w:pStyle w:val="ListParagraph"/>
        <w:numPr>
          <w:ilvl w:val="0"/>
          <w:numId w:val="5"/>
        </w:numPr>
        <w:spacing w:before="240" w:line="480" w:lineRule="auto"/>
        <w:jc w:val="both"/>
        <w:rPr>
          <w:rFonts w:ascii="Times New Roman" w:hAnsi="Times New Roman"/>
          <w:sz w:val="24"/>
          <w:szCs w:val="24"/>
        </w:rPr>
      </w:pPr>
      <w:r w:rsidRPr="00DD39AA">
        <w:rPr>
          <w:rFonts w:ascii="Times New Roman" w:hAnsi="Times New Roman"/>
          <w:sz w:val="24"/>
          <w:szCs w:val="24"/>
        </w:rPr>
        <w:t>Memilih sampel secara acak.</w:t>
      </w:r>
    </w:p>
    <w:p w:rsidR="000D78B1" w:rsidRPr="00DD39AA" w:rsidRDefault="000D78B1" w:rsidP="000D78B1">
      <w:pPr>
        <w:pStyle w:val="ListParagraph"/>
        <w:numPr>
          <w:ilvl w:val="0"/>
          <w:numId w:val="5"/>
        </w:numPr>
        <w:spacing w:before="240" w:line="480" w:lineRule="auto"/>
        <w:jc w:val="both"/>
        <w:rPr>
          <w:rFonts w:ascii="Times New Roman" w:hAnsi="Times New Roman"/>
          <w:sz w:val="24"/>
          <w:szCs w:val="24"/>
        </w:rPr>
      </w:pPr>
      <w:r w:rsidRPr="00DD39AA">
        <w:rPr>
          <w:rFonts w:ascii="Times New Roman" w:hAnsi="Times New Roman"/>
          <w:sz w:val="24"/>
          <w:szCs w:val="24"/>
        </w:rPr>
        <w:t xml:space="preserve">Pemberian angket </w:t>
      </w:r>
      <w:r>
        <w:rPr>
          <w:rFonts w:ascii="Times New Roman" w:hAnsi="Times New Roman"/>
          <w:sz w:val="24"/>
          <w:szCs w:val="24"/>
        </w:rPr>
        <w:t>lembar observasi</w:t>
      </w:r>
      <w:r w:rsidRPr="00DD39AA">
        <w:rPr>
          <w:rFonts w:ascii="Times New Roman" w:hAnsi="Times New Roman"/>
          <w:sz w:val="24"/>
          <w:szCs w:val="24"/>
        </w:rPr>
        <w:t xml:space="preserve"> kepada </w:t>
      </w:r>
      <w:r>
        <w:rPr>
          <w:rFonts w:ascii="Times New Roman" w:hAnsi="Times New Roman"/>
          <w:sz w:val="24"/>
          <w:szCs w:val="24"/>
        </w:rPr>
        <w:t>guru</w:t>
      </w:r>
      <w:r w:rsidRPr="00DD39AA">
        <w:rPr>
          <w:rFonts w:ascii="Times New Roman" w:hAnsi="Times New Roman"/>
          <w:sz w:val="24"/>
          <w:szCs w:val="24"/>
        </w:rPr>
        <w:t>.</w:t>
      </w:r>
    </w:p>
    <w:p w:rsidR="000D78B1" w:rsidRDefault="000D78B1" w:rsidP="000D78B1">
      <w:pPr>
        <w:pStyle w:val="ListParagraph"/>
        <w:numPr>
          <w:ilvl w:val="0"/>
          <w:numId w:val="5"/>
        </w:numPr>
        <w:tabs>
          <w:tab w:val="left" w:pos="1843"/>
        </w:tabs>
        <w:spacing w:before="240" w:line="480" w:lineRule="auto"/>
        <w:jc w:val="both"/>
        <w:rPr>
          <w:rFonts w:ascii="Times New Roman" w:hAnsi="Times New Roman"/>
          <w:sz w:val="24"/>
          <w:szCs w:val="24"/>
        </w:rPr>
      </w:pPr>
      <w:r w:rsidRPr="00DD39AA">
        <w:rPr>
          <w:rFonts w:ascii="Times New Roman" w:hAnsi="Times New Roman"/>
          <w:sz w:val="24"/>
          <w:szCs w:val="24"/>
        </w:rPr>
        <w:t xml:space="preserve">Mengambil data yang diperoleh dari hasil </w:t>
      </w:r>
      <w:r>
        <w:rPr>
          <w:rFonts w:ascii="Times New Roman" w:hAnsi="Times New Roman"/>
          <w:sz w:val="24"/>
          <w:szCs w:val="24"/>
        </w:rPr>
        <w:t xml:space="preserve">angket </w:t>
      </w:r>
      <w:r w:rsidRPr="00DD39AA">
        <w:rPr>
          <w:rFonts w:ascii="Times New Roman" w:hAnsi="Times New Roman"/>
          <w:sz w:val="24"/>
          <w:szCs w:val="24"/>
        </w:rPr>
        <w:t>observasi selama pe</w:t>
      </w:r>
      <w:r>
        <w:rPr>
          <w:rFonts w:ascii="Times New Roman" w:hAnsi="Times New Roman"/>
          <w:sz w:val="24"/>
          <w:szCs w:val="24"/>
        </w:rPr>
        <w:t>nelitian</w:t>
      </w:r>
      <w:r w:rsidRPr="00DD39AA">
        <w:rPr>
          <w:rFonts w:ascii="Times New Roman" w:hAnsi="Times New Roman"/>
          <w:sz w:val="24"/>
          <w:szCs w:val="24"/>
        </w:rPr>
        <w:t>.</w:t>
      </w:r>
    </w:p>
    <w:p w:rsidR="000D78B1" w:rsidRPr="00DD39AA" w:rsidRDefault="000D78B1" w:rsidP="000D78B1">
      <w:pPr>
        <w:pStyle w:val="ListParagraph"/>
        <w:numPr>
          <w:ilvl w:val="0"/>
          <w:numId w:val="5"/>
        </w:numPr>
        <w:tabs>
          <w:tab w:val="left" w:pos="1843"/>
        </w:tabs>
        <w:spacing w:before="240" w:line="480" w:lineRule="auto"/>
        <w:jc w:val="both"/>
        <w:rPr>
          <w:rFonts w:ascii="Times New Roman" w:hAnsi="Times New Roman"/>
          <w:sz w:val="24"/>
          <w:szCs w:val="24"/>
        </w:rPr>
      </w:pPr>
      <w:r>
        <w:rPr>
          <w:rFonts w:ascii="Times New Roman" w:hAnsi="Times New Roman"/>
          <w:sz w:val="24"/>
          <w:szCs w:val="24"/>
        </w:rPr>
        <w:lastRenderedPageBreak/>
        <w:t>Melakukan wawancara untuk mendukung data dari hasil lembar angket observasi.</w:t>
      </w:r>
    </w:p>
    <w:p w:rsidR="000D78B1" w:rsidRPr="00DD39AA" w:rsidRDefault="000D78B1" w:rsidP="000D78B1">
      <w:pPr>
        <w:pStyle w:val="ListParagraph"/>
        <w:numPr>
          <w:ilvl w:val="0"/>
          <w:numId w:val="5"/>
        </w:numPr>
        <w:spacing w:before="240" w:line="480" w:lineRule="auto"/>
        <w:jc w:val="both"/>
        <w:rPr>
          <w:rFonts w:ascii="Times New Roman" w:hAnsi="Times New Roman"/>
          <w:sz w:val="24"/>
          <w:szCs w:val="24"/>
        </w:rPr>
      </w:pPr>
      <w:r w:rsidRPr="00DD39AA">
        <w:rPr>
          <w:rFonts w:ascii="Times New Roman" w:hAnsi="Times New Roman"/>
          <w:sz w:val="24"/>
          <w:szCs w:val="24"/>
        </w:rPr>
        <w:t xml:space="preserve">Mengolah dan menganalisis data hasil </w:t>
      </w:r>
      <w:r>
        <w:rPr>
          <w:rFonts w:ascii="Times New Roman" w:hAnsi="Times New Roman"/>
          <w:sz w:val="24"/>
          <w:szCs w:val="24"/>
        </w:rPr>
        <w:t>observasi dan wawancara selama penelitian.</w:t>
      </w:r>
    </w:p>
    <w:p w:rsidR="002D3D98" w:rsidRDefault="000D78B1" w:rsidP="002D3D98">
      <w:pPr>
        <w:pStyle w:val="ListParagraph"/>
        <w:numPr>
          <w:ilvl w:val="0"/>
          <w:numId w:val="5"/>
        </w:numPr>
        <w:spacing w:before="240" w:line="480" w:lineRule="auto"/>
        <w:jc w:val="both"/>
        <w:rPr>
          <w:rFonts w:ascii="Times New Roman" w:hAnsi="Times New Roman"/>
          <w:sz w:val="24"/>
          <w:szCs w:val="24"/>
        </w:rPr>
      </w:pPr>
      <w:r w:rsidRPr="00DD39AA">
        <w:rPr>
          <w:rFonts w:ascii="Times New Roman" w:hAnsi="Times New Roman"/>
          <w:sz w:val="24"/>
          <w:szCs w:val="24"/>
        </w:rPr>
        <w:t xml:space="preserve">Mengolah data berupa hasil angket </w:t>
      </w:r>
      <w:r>
        <w:rPr>
          <w:rFonts w:ascii="Times New Roman" w:hAnsi="Times New Roman"/>
          <w:sz w:val="24"/>
          <w:szCs w:val="24"/>
        </w:rPr>
        <w:t xml:space="preserve">observasi dan wawancara </w:t>
      </w:r>
      <w:r w:rsidRPr="00DD39AA">
        <w:rPr>
          <w:rFonts w:ascii="Times New Roman" w:hAnsi="Times New Roman"/>
          <w:sz w:val="24"/>
          <w:szCs w:val="24"/>
        </w:rPr>
        <w:t>yang telah dilaksanakan.</w:t>
      </w:r>
    </w:p>
    <w:p w:rsidR="000D78B1" w:rsidRPr="002D3D98" w:rsidRDefault="000D78B1" w:rsidP="002D3D98">
      <w:pPr>
        <w:pStyle w:val="ListParagraph"/>
        <w:numPr>
          <w:ilvl w:val="0"/>
          <w:numId w:val="5"/>
        </w:numPr>
        <w:spacing w:before="240" w:line="480" w:lineRule="auto"/>
        <w:jc w:val="both"/>
        <w:rPr>
          <w:rFonts w:ascii="Times New Roman" w:hAnsi="Times New Roman"/>
          <w:sz w:val="24"/>
          <w:szCs w:val="24"/>
        </w:rPr>
      </w:pPr>
      <w:r w:rsidRPr="002D3D98">
        <w:rPr>
          <w:rFonts w:ascii="Times New Roman" w:hAnsi="Times New Roman"/>
          <w:sz w:val="24"/>
          <w:szCs w:val="24"/>
        </w:rPr>
        <w:t>Membuat kesimpulan dari data yang diperoleh.</w:t>
      </w:r>
    </w:p>
    <w:p w:rsidR="000D78B1" w:rsidRDefault="002D3D98" w:rsidP="003257E9">
      <w:pPr>
        <w:spacing w:line="36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2D3D98" w:rsidRDefault="002D3D98" w:rsidP="002D3D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Teknik Pengumpulan data pada penilitian ini yaitu dengan menggunakan angket dan wawancara. Wawancara dilakukan untuk memperjelas data angket responden guru yang telah diperoleh.</w:t>
      </w:r>
    </w:p>
    <w:p w:rsidR="002D3D98" w:rsidRDefault="002D3D98" w:rsidP="002D3D98">
      <w:p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2D3D98" w:rsidRDefault="002D3D98" w:rsidP="002D3D98">
      <w:pPr>
        <w:pStyle w:val="ListParagraph"/>
        <w:numPr>
          <w:ilvl w:val="0"/>
          <w:numId w:val="6"/>
        </w:numPr>
        <w:spacing w:line="480" w:lineRule="auto"/>
        <w:jc w:val="both"/>
        <w:rPr>
          <w:rFonts w:ascii="Times New Roman" w:hAnsi="Times New Roman" w:cs="Times New Roman"/>
          <w:b/>
          <w:sz w:val="24"/>
          <w:szCs w:val="24"/>
        </w:rPr>
      </w:pPr>
      <w:r w:rsidRPr="002D3D98">
        <w:rPr>
          <w:rFonts w:ascii="Times New Roman" w:hAnsi="Times New Roman" w:cs="Times New Roman"/>
          <w:b/>
          <w:sz w:val="24"/>
          <w:szCs w:val="24"/>
        </w:rPr>
        <w:t>Analisis Hasil Tes</w:t>
      </w:r>
    </w:p>
    <w:p w:rsidR="008717F2" w:rsidRDefault="008717F2" w:rsidP="008717F2">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Skor Profesionalisme guru dan kreativitas mengajar dalam penelitian ini adalah data hasil olahan. Hal ini dikarenakan skor yang dikumpulkan adalah data ordinal, sehingga harus ditransformasi terlebih dahulu ke dalam interval dengan menggunakan MSI (</w:t>
      </w:r>
      <w:r w:rsidRPr="00E46DF7">
        <w:rPr>
          <w:rFonts w:ascii="Times New Roman" w:hAnsi="Times New Roman"/>
          <w:i/>
          <w:sz w:val="24"/>
          <w:szCs w:val="24"/>
        </w:rPr>
        <w:t>Methode Succesive Interval</w:t>
      </w:r>
      <w:r>
        <w:rPr>
          <w:rFonts w:ascii="Times New Roman" w:hAnsi="Times New Roman"/>
          <w:sz w:val="24"/>
          <w:szCs w:val="24"/>
        </w:rPr>
        <w:t>). Hasil penskoran dan transformasi data ordinal ke interval adalah sebagai berikut:</w:t>
      </w:r>
      <w:r>
        <w:rPr>
          <w:rFonts w:ascii="Times New Roman" w:hAnsi="Times New Roman"/>
          <w:sz w:val="24"/>
          <w:szCs w:val="24"/>
        </w:rPr>
        <w:tab/>
      </w:r>
      <w:r>
        <w:rPr>
          <w:rFonts w:ascii="Times New Roman" w:hAnsi="Times New Roman"/>
          <w:sz w:val="24"/>
          <w:szCs w:val="24"/>
        </w:rPr>
        <w:tab/>
      </w:r>
    </w:p>
    <w:p w:rsidR="008717F2" w:rsidRDefault="008717F2" w:rsidP="008717F2">
      <w:pPr>
        <w:pStyle w:val="ListParagraph"/>
        <w:spacing w:after="0" w:line="480" w:lineRule="auto"/>
        <w:ind w:left="3600" w:firstLine="720"/>
        <w:jc w:val="both"/>
        <w:rPr>
          <w:rFonts w:ascii="Times New Roman" w:hAnsi="Times New Roman"/>
          <w:b/>
          <w:sz w:val="24"/>
          <w:szCs w:val="24"/>
        </w:rPr>
      </w:pPr>
    </w:p>
    <w:p w:rsidR="008717F2" w:rsidRDefault="008717F2" w:rsidP="008717F2">
      <w:pPr>
        <w:pStyle w:val="ListParagraph"/>
        <w:spacing w:after="0" w:line="480" w:lineRule="auto"/>
        <w:ind w:left="3600" w:firstLine="720"/>
        <w:jc w:val="both"/>
        <w:rPr>
          <w:rFonts w:ascii="Times New Roman" w:hAnsi="Times New Roman"/>
          <w:b/>
          <w:sz w:val="24"/>
          <w:szCs w:val="24"/>
        </w:rPr>
      </w:pPr>
    </w:p>
    <w:p w:rsidR="008717F2" w:rsidRDefault="008717F2" w:rsidP="008717F2">
      <w:pPr>
        <w:pStyle w:val="ListParagraph"/>
        <w:spacing w:after="0" w:line="480" w:lineRule="auto"/>
        <w:ind w:left="3600" w:firstLine="720"/>
        <w:jc w:val="both"/>
        <w:rPr>
          <w:rFonts w:ascii="Times New Roman" w:hAnsi="Times New Roman"/>
          <w:b/>
          <w:sz w:val="24"/>
          <w:szCs w:val="24"/>
        </w:rPr>
      </w:pPr>
    </w:p>
    <w:p w:rsidR="008717F2" w:rsidRDefault="008717F2" w:rsidP="008717F2">
      <w:pPr>
        <w:pStyle w:val="ListParagraph"/>
        <w:spacing w:after="0" w:line="480" w:lineRule="auto"/>
        <w:ind w:left="3600" w:firstLine="720"/>
        <w:jc w:val="both"/>
        <w:rPr>
          <w:rFonts w:ascii="Times New Roman" w:hAnsi="Times New Roman"/>
          <w:b/>
          <w:sz w:val="24"/>
          <w:szCs w:val="24"/>
        </w:rPr>
      </w:pPr>
    </w:p>
    <w:p w:rsidR="008717F2" w:rsidRDefault="008717F2" w:rsidP="008717F2">
      <w:pPr>
        <w:pStyle w:val="ListParagraph"/>
        <w:spacing w:after="0" w:line="480" w:lineRule="auto"/>
        <w:ind w:left="3600" w:firstLine="720"/>
        <w:jc w:val="both"/>
        <w:rPr>
          <w:rFonts w:ascii="Times New Roman" w:hAnsi="Times New Roman"/>
          <w:b/>
          <w:sz w:val="24"/>
          <w:szCs w:val="24"/>
        </w:rPr>
      </w:pPr>
    </w:p>
    <w:p w:rsidR="008717F2" w:rsidRPr="008717F2" w:rsidRDefault="008717F2" w:rsidP="008717F2">
      <w:pPr>
        <w:pStyle w:val="ListParagraph"/>
        <w:spacing w:after="0" w:line="480" w:lineRule="auto"/>
        <w:ind w:left="3600" w:firstLine="720"/>
        <w:jc w:val="both"/>
        <w:rPr>
          <w:rFonts w:ascii="Times New Roman" w:hAnsi="Times New Roman"/>
          <w:sz w:val="24"/>
          <w:szCs w:val="24"/>
        </w:rPr>
      </w:pPr>
      <w:r w:rsidRPr="008717F2">
        <w:rPr>
          <w:rFonts w:ascii="Times New Roman" w:hAnsi="Times New Roman"/>
          <w:b/>
          <w:sz w:val="24"/>
          <w:szCs w:val="24"/>
        </w:rPr>
        <w:lastRenderedPageBreak/>
        <w:t>Tabel 4.1</w:t>
      </w:r>
    </w:p>
    <w:p w:rsidR="008717F2" w:rsidRDefault="008717F2" w:rsidP="008717F2">
      <w:pPr>
        <w:pStyle w:val="ListParagraph"/>
        <w:spacing w:after="0" w:line="480" w:lineRule="auto"/>
        <w:ind w:left="1440" w:firstLine="720"/>
        <w:rPr>
          <w:rFonts w:ascii="Times New Roman" w:hAnsi="Times New Roman"/>
          <w:b/>
          <w:sz w:val="24"/>
          <w:szCs w:val="24"/>
        </w:rPr>
      </w:pPr>
      <w:r w:rsidRPr="001B3FBC">
        <w:rPr>
          <w:rFonts w:ascii="Times New Roman" w:hAnsi="Times New Roman"/>
          <w:b/>
          <w:sz w:val="24"/>
          <w:szCs w:val="24"/>
        </w:rPr>
        <w:t>Statistik Deskriptif</w:t>
      </w:r>
      <w:r>
        <w:rPr>
          <w:rFonts w:ascii="Times New Roman" w:hAnsi="Times New Roman"/>
          <w:b/>
          <w:sz w:val="24"/>
          <w:szCs w:val="24"/>
          <w:lang w:val="id-ID"/>
        </w:rPr>
        <w:t xml:space="preserve"> </w:t>
      </w:r>
      <w:r w:rsidRPr="00BD0890">
        <w:rPr>
          <w:rFonts w:ascii="Times New Roman" w:hAnsi="Times New Roman"/>
          <w:b/>
          <w:sz w:val="24"/>
          <w:szCs w:val="24"/>
        </w:rPr>
        <w:t xml:space="preserve">Data </w:t>
      </w:r>
      <w:r>
        <w:rPr>
          <w:rFonts w:ascii="Times New Roman" w:hAnsi="Times New Roman"/>
          <w:b/>
          <w:sz w:val="24"/>
          <w:szCs w:val="24"/>
        </w:rPr>
        <w:t xml:space="preserve">Profesinalisme Guru dan </w:t>
      </w:r>
    </w:p>
    <w:p w:rsidR="008717F2" w:rsidRDefault="008717F2" w:rsidP="008717F2">
      <w:pPr>
        <w:pStyle w:val="ListParagraph"/>
        <w:spacing w:after="0" w:line="480" w:lineRule="auto"/>
        <w:ind w:left="2160" w:firstLine="720"/>
        <w:rPr>
          <w:rFonts w:ascii="Times New Roman" w:hAnsi="Times New Roman"/>
          <w:b/>
          <w:sz w:val="24"/>
          <w:szCs w:val="24"/>
        </w:rPr>
      </w:pPr>
      <w:r>
        <w:rPr>
          <w:rFonts w:ascii="Times New Roman" w:hAnsi="Times New Roman"/>
          <w:b/>
          <w:sz w:val="24"/>
          <w:szCs w:val="24"/>
        </w:rPr>
        <w:t>Kreativitas Mengajar Matematika</w:t>
      </w:r>
    </w:p>
    <w:tbl>
      <w:tblPr>
        <w:tblW w:w="500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12"/>
        <w:gridCol w:w="1394"/>
        <w:gridCol w:w="1475"/>
        <w:gridCol w:w="1425"/>
      </w:tblGrid>
      <w:tr w:rsidR="008717F2" w:rsidRPr="00205C53" w:rsidTr="008717F2">
        <w:trPr>
          <w:cantSplit/>
          <w:trHeight w:val="180"/>
          <w:tblHeader/>
          <w:jc w:val="center"/>
        </w:trPr>
        <w:tc>
          <w:tcPr>
            <w:tcW w:w="5006" w:type="dxa"/>
            <w:gridSpan w:val="4"/>
            <w:tcBorders>
              <w:top w:val="nil"/>
              <w:left w:val="nil"/>
              <w:bottom w:val="nil"/>
              <w:right w:val="nil"/>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center"/>
              <w:rPr>
                <w:rFonts w:ascii="Arial" w:hAnsi="Arial" w:cs="Arial"/>
                <w:color w:val="000000"/>
                <w:sz w:val="16"/>
                <w:szCs w:val="16"/>
              </w:rPr>
            </w:pPr>
            <w:r w:rsidRPr="00205C53">
              <w:rPr>
                <w:rFonts w:ascii="Arial" w:hAnsi="Arial" w:cs="Arial"/>
                <w:b/>
                <w:bCs/>
                <w:color w:val="000000"/>
                <w:sz w:val="16"/>
                <w:szCs w:val="16"/>
              </w:rPr>
              <w:t>Statistics</w:t>
            </w:r>
          </w:p>
        </w:tc>
      </w:tr>
      <w:tr w:rsidR="008717F2" w:rsidRPr="00205C53" w:rsidTr="008717F2">
        <w:trPr>
          <w:cantSplit/>
          <w:trHeight w:val="237"/>
          <w:tblHeader/>
          <w:jc w:val="center"/>
        </w:trPr>
        <w:tc>
          <w:tcPr>
            <w:tcW w:w="71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17F2" w:rsidRPr="00205C53" w:rsidRDefault="008717F2" w:rsidP="008717F2">
            <w:pPr>
              <w:autoSpaceDE w:val="0"/>
              <w:autoSpaceDN w:val="0"/>
              <w:adjustRightInd w:val="0"/>
              <w:spacing w:after="0" w:line="480" w:lineRule="auto"/>
              <w:rPr>
                <w:rFonts w:ascii="Times New Roman" w:hAnsi="Times New Roman"/>
                <w:sz w:val="16"/>
                <w:szCs w:val="16"/>
              </w:rPr>
            </w:pPr>
          </w:p>
        </w:tc>
        <w:tc>
          <w:tcPr>
            <w:tcW w:w="139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717F2" w:rsidRPr="00205C53" w:rsidRDefault="008717F2" w:rsidP="008717F2">
            <w:pPr>
              <w:autoSpaceDE w:val="0"/>
              <w:autoSpaceDN w:val="0"/>
              <w:adjustRightInd w:val="0"/>
              <w:spacing w:after="0" w:line="480" w:lineRule="auto"/>
              <w:rPr>
                <w:rFonts w:ascii="Times New Roman" w:hAnsi="Times New Roman"/>
                <w:sz w:val="16"/>
                <w:szCs w:val="16"/>
              </w:rPr>
            </w:pPr>
          </w:p>
        </w:tc>
        <w:tc>
          <w:tcPr>
            <w:tcW w:w="14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17F2" w:rsidRPr="00205C53" w:rsidRDefault="008717F2" w:rsidP="008717F2">
            <w:pPr>
              <w:autoSpaceDE w:val="0"/>
              <w:autoSpaceDN w:val="0"/>
              <w:adjustRightInd w:val="0"/>
              <w:spacing w:after="0" w:line="480" w:lineRule="auto"/>
              <w:jc w:val="center"/>
              <w:rPr>
                <w:rFonts w:ascii="Arial" w:hAnsi="Arial" w:cs="Arial"/>
                <w:color w:val="000000"/>
                <w:sz w:val="16"/>
                <w:szCs w:val="16"/>
              </w:rPr>
            </w:pPr>
            <w:r w:rsidRPr="00205C53">
              <w:rPr>
                <w:rFonts w:ascii="Arial" w:hAnsi="Arial" w:cs="Arial"/>
                <w:color w:val="000000"/>
                <w:sz w:val="16"/>
                <w:szCs w:val="16"/>
              </w:rPr>
              <w:t xml:space="preserve">Profesionalisme Guru </w:t>
            </w:r>
          </w:p>
        </w:tc>
        <w:tc>
          <w:tcPr>
            <w:tcW w:w="142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17F2" w:rsidRPr="00205C53" w:rsidRDefault="008717F2" w:rsidP="008717F2">
            <w:pPr>
              <w:autoSpaceDE w:val="0"/>
              <w:autoSpaceDN w:val="0"/>
              <w:adjustRightInd w:val="0"/>
              <w:spacing w:after="0" w:line="480" w:lineRule="auto"/>
              <w:jc w:val="center"/>
              <w:rPr>
                <w:rFonts w:ascii="Arial" w:hAnsi="Arial" w:cs="Arial"/>
                <w:color w:val="000000"/>
                <w:sz w:val="16"/>
                <w:szCs w:val="16"/>
              </w:rPr>
            </w:pPr>
            <w:r w:rsidRPr="00205C53">
              <w:rPr>
                <w:rFonts w:ascii="Arial" w:hAnsi="Arial" w:cs="Arial"/>
                <w:color w:val="000000"/>
                <w:sz w:val="16"/>
                <w:szCs w:val="16"/>
              </w:rPr>
              <w:t>Kreativitas Mengajar</w:t>
            </w:r>
          </w:p>
        </w:tc>
      </w:tr>
      <w:tr w:rsidR="008717F2" w:rsidRPr="00205C53" w:rsidTr="008717F2">
        <w:trPr>
          <w:cantSplit/>
          <w:trHeight w:val="133"/>
          <w:tblHeader/>
          <w:jc w:val="center"/>
        </w:trPr>
        <w:tc>
          <w:tcPr>
            <w:tcW w:w="712"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717F2" w:rsidRPr="00205C53" w:rsidRDefault="008717F2" w:rsidP="008717F2">
            <w:pPr>
              <w:autoSpaceDE w:val="0"/>
              <w:autoSpaceDN w:val="0"/>
              <w:adjustRightInd w:val="0"/>
              <w:spacing w:after="0" w:line="480" w:lineRule="auto"/>
              <w:rPr>
                <w:rFonts w:ascii="Arial" w:hAnsi="Arial" w:cs="Arial"/>
                <w:color w:val="000000"/>
                <w:sz w:val="16"/>
                <w:szCs w:val="16"/>
              </w:rPr>
            </w:pPr>
            <w:r w:rsidRPr="00205C53">
              <w:rPr>
                <w:rFonts w:ascii="Arial" w:hAnsi="Arial" w:cs="Arial"/>
                <w:color w:val="000000"/>
                <w:sz w:val="16"/>
                <w:szCs w:val="16"/>
              </w:rPr>
              <w:t>N</w:t>
            </w:r>
          </w:p>
        </w:tc>
        <w:tc>
          <w:tcPr>
            <w:tcW w:w="13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17F2" w:rsidRPr="00205C53" w:rsidRDefault="008717F2" w:rsidP="008717F2">
            <w:pPr>
              <w:autoSpaceDE w:val="0"/>
              <w:autoSpaceDN w:val="0"/>
              <w:adjustRightInd w:val="0"/>
              <w:spacing w:after="0" w:line="480" w:lineRule="auto"/>
              <w:rPr>
                <w:rFonts w:ascii="Arial" w:hAnsi="Arial" w:cs="Arial"/>
                <w:color w:val="000000"/>
                <w:sz w:val="16"/>
                <w:szCs w:val="16"/>
              </w:rPr>
            </w:pPr>
            <w:r w:rsidRPr="00205C53">
              <w:rPr>
                <w:rFonts w:ascii="Arial" w:hAnsi="Arial" w:cs="Arial"/>
                <w:color w:val="000000"/>
                <w:sz w:val="16"/>
                <w:szCs w:val="16"/>
              </w:rPr>
              <w:t>Valid</w:t>
            </w:r>
          </w:p>
        </w:tc>
        <w:tc>
          <w:tcPr>
            <w:tcW w:w="147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50</w:t>
            </w:r>
          </w:p>
        </w:tc>
        <w:tc>
          <w:tcPr>
            <w:tcW w:w="142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50</w:t>
            </w:r>
          </w:p>
        </w:tc>
      </w:tr>
      <w:tr w:rsidR="008717F2" w:rsidRPr="00205C53" w:rsidTr="008717F2">
        <w:trPr>
          <w:cantSplit/>
          <w:trHeight w:val="79"/>
          <w:tblHeader/>
          <w:jc w:val="center"/>
        </w:trPr>
        <w:tc>
          <w:tcPr>
            <w:tcW w:w="71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717F2" w:rsidRPr="00205C53" w:rsidRDefault="008717F2" w:rsidP="008717F2">
            <w:pPr>
              <w:autoSpaceDE w:val="0"/>
              <w:autoSpaceDN w:val="0"/>
              <w:adjustRightInd w:val="0"/>
              <w:spacing w:after="0" w:line="480" w:lineRule="auto"/>
              <w:rPr>
                <w:rFonts w:ascii="Arial" w:hAnsi="Arial" w:cs="Arial"/>
                <w:color w:val="000000"/>
                <w:sz w:val="16"/>
                <w:szCs w:val="16"/>
              </w:rPr>
            </w:pPr>
          </w:p>
        </w:tc>
        <w:tc>
          <w:tcPr>
            <w:tcW w:w="1394" w:type="dxa"/>
            <w:tcBorders>
              <w:top w:val="nil"/>
              <w:left w:val="nil"/>
              <w:bottom w:val="nil"/>
              <w:right w:val="single" w:sz="16" w:space="0" w:color="000000"/>
            </w:tcBorders>
            <w:shd w:val="clear" w:color="auto" w:fill="FFFFFF"/>
            <w:tcMar>
              <w:top w:w="30" w:type="dxa"/>
              <w:left w:w="30" w:type="dxa"/>
              <w:bottom w:w="30" w:type="dxa"/>
              <w:right w:w="30" w:type="dxa"/>
            </w:tcMar>
          </w:tcPr>
          <w:p w:rsidR="008717F2" w:rsidRPr="00205C53" w:rsidRDefault="008717F2" w:rsidP="008717F2">
            <w:pPr>
              <w:autoSpaceDE w:val="0"/>
              <w:autoSpaceDN w:val="0"/>
              <w:adjustRightInd w:val="0"/>
              <w:spacing w:after="0" w:line="480" w:lineRule="auto"/>
              <w:rPr>
                <w:rFonts w:ascii="Arial" w:hAnsi="Arial" w:cs="Arial"/>
                <w:color w:val="000000"/>
                <w:sz w:val="16"/>
                <w:szCs w:val="16"/>
              </w:rPr>
            </w:pPr>
            <w:r w:rsidRPr="00205C53">
              <w:rPr>
                <w:rFonts w:ascii="Arial" w:hAnsi="Arial" w:cs="Arial"/>
                <w:color w:val="000000"/>
                <w:sz w:val="16"/>
                <w:szCs w:val="16"/>
              </w:rPr>
              <w:t>Missing</w:t>
            </w:r>
          </w:p>
        </w:tc>
        <w:tc>
          <w:tcPr>
            <w:tcW w:w="1475" w:type="dxa"/>
            <w:tcBorders>
              <w:top w:val="nil"/>
              <w:left w:val="single" w:sz="16" w:space="0" w:color="000000"/>
              <w:bottom w:val="nil"/>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0</w:t>
            </w:r>
          </w:p>
        </w:tc>
        <w:tc>
          <w:tcPr>
            <w:tcW w:w="1424" w:type="dxa"/>
            <w:tcBorders>
              <w:top w:val="nil"/>
              <w:bottom w:val="nil"/>
              <w:right w:val="single" w:sz="16" w:space="0" w:color="000000"/>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0</w:t>
            </w:r>
          </w:p>
        </w:tc>
      </w:tr>
      <w:tr w:rsidR="008717F2" w:rsidRPr="00205C53" w:rsidTr="008717F2">
        <w:trPr>
          <w:cantSplit/>
          <w:trHeight w:val="124"/>
          <w:tblHeader/>
          <w:jc w:val="center"/>
        </w:trPr>
        <w:tc>
          <w:tcPr>
            <w:tcW w:w="210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17F2" w:rsidRPr="00205C53" w:rsidRDefault="008717F2" w:rsidP="008717F2">
            <w:pPr>
              <w:autoSpaceDE w:val="0"/>
              <w:autoSpaceDN w:val="0"/>
              <w:adjustRightInd w:val="0"/>
              <w:spacing w:after="0" w:line="480" w:lineRule="auto"/>
              <w:rPr>
                <w:rFonts w:ascii="Arial" w:hAnsi="Arial" w:cs="Arial"/>
                <w:color w:val="000000"/>
                <w:sz w:val="16"/>
                <w:szCs w:val="16"/>
              </w:rPr>
            </w:pPr>
            <w:r w:rsidRPr="00205C53">
              <w:rPr>
                <w:rFonts w:ascii="Arial" w:hAnsi="Arial" w:cs="Arial"/>
                <w:color w:val="000000"/>
                <w:sz w:val="16"/>
                <w:szCs w:val="16"/>
              </w:rPr>
              <w:t>Mean</w:t>
            </w:r>
          </w:p>
        </w:tc>
        <w:tc>
          <w:tcPr>
            <w:tcW w:w="1475" w:type="dxa"/>
            <w:tcBorders>
              <w:top w:val="nil"/>
              <w:left w:val="single" w:sz="16" w:space="0" w:color="000000"/>
              <w:bottom w:val="nil"/>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64.00</w:t>
            </w:r>
          </w:p>
        </w:tc>
        <w:tc>
          <w:tcPr>
            <w:tcW w:w="1424" w:type="dxa"/>
            <w:tcBorders>
              <w:top w:val="nil"/>
              <w:bottom w:val="nil"/>
              <w:right w:val="single" w:sz="16" w:space="0" w:color="000000"/>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55.72</w:t>
            </w:r>
          </w:p>
        </w:tc>
      </w:tr>
      <w:tr w:rsidR="008717F2" w:rsidRPr="00205C53" w:rsidTr="008717F2">
        <w:trPr>
          <w:cantSplit/>
          <w:trHeight w:val="114"/>
          <w:tblHeader/>
          <w:jc w:val="center"/>
        </w:trPr>
        <w:tc>
          <w:tcPr>
            <w:tcW w:w="210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17F2" w:rsidRPr="00205C53" w:rsidRDefault="008717F2" w:rsidP="008717F2">
            <w:pPr>
              <w:autoSpaceDE w:val="0"/>
              <w:autoSpaceDN w:val="0"/>
              <w:adjustRightInd w:val="0"/>
              <w:spacing w:after="0" w:line="480" w:lineRule="auto"/>
              <w:rPr>
                <w:rFonts w:ascii="Arial" w:hAnsi="Arial" w:cs="Arial"/>
                <w:color w:val="000000"/>
                <w:sz w:val="16"/>
                <w:szCs w:val="16"/>
              </w:rPr>
            </w:pPr>
            <w:r w:rsidRPr="00205C53">
              <w:rPr>
                <w:rFonts w:ascii="Arial" w:hAnsi="Arial" w:cs="Arial"/>
                <w:color w:val="000000"/>
                <w:sz w:val="16"/>
                <w:szCs w:val="16"/>
              </w:rPr>
              <w:t>Median</w:t>
            </w:r>
          </w:p>
        </w:tc>
        <w:tc>
          <w:tcPr>
            <w:tcW w:w="1475" w:type="dxa"/>
            <w:tcBorders>
              <w:top w:val="nil"/>
              <w:left w:val="single" w:sz="16" w:space="0" w:color="000000"/>
              <w:bottom w:val="nil"/>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66.50</w:t>
            </w:r>
          </w:p>
        </w:tc>
        <w:tc>
          <w:tcPr>
            <w:tcW w:w="1424" w:type="dxa"/>
            <w:tcBorders>
              <w:top w:val="nil"/>
              <w:bottom w:val="nil"/>
              <w:right w:val="single" w:sz="16" w:space="0" w:color="000000"/>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53.00</w:t>
            </w:r>
          </w:p>
        </w:tc>
      </w:tr>
      <w:tr w:rsidR="008717F2" w:rsidRPr="00205C53" w:rsidTr="008717F2">
        <w:trPr>
          <w:cantSplit/>
          <w:trHeight w:val="124"/>
          <w:tblHeader/>
          <w:jc w:val="center"/>
        </w:trPr>
        <w:tc>
          <w:tcPr>
            <w:tcW w:w="210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17F2" w:rsidRPr="00205C53" w:rsidRDefault="008717F2" w:rsidP="008717F2">
            <w:pPr>
              <w:autoSpaceDE w:val="0"/>
              <w:autoSpaceDN w:val="0"/>
              <w:adjustRightInd w:val="0"/>
              <w:spacing w:after="0" w:line="480" w:lineRule="auto"/>
              <w:rPr>
                <w:rFonts w:ascii="Arial" w:hAnsi="Arial" w:cs="Arial"/>
                <w:color w:val="000000"/>
                <w:sz w:val="16"/>
                <w:szCs w:val="16"/>
              </w:rPr>
            </w:pPr>
            <w:r w:rsidRPr="00205C53">
              <w:rPr>
                <w:rFonts w:ascii="Arial" w:hAnsi="Arial" w:cs="Arial"/>
                <w:color w:val="000000"/>
                <w:sz w:val="16"/>
                <w:szCs w:val="16"/>
              </w:rPr>
              <w:t>Mode</w:t>
            </w:r>
          </w:p>
        </w:tc>
        <w:tc>
          <w:tcPr>
            <w:tcW w:w="1475" w:type="dxa"/>
            <w:tcBorders>
              <w:top w:val="nil"/>
              <w:left w:val="single" w:sz="16" w:space="0" w:color="000000"/>
              <w:bottom w:val="nil"/>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70</w:t>
            </w:r>
          </w:p>
        </w:tc>
        <w:tc>
          <w:tcPr>
            <w:tcW w:w="1424" w:type="dxa"/>
            <w:tcBorders>
              <w:top w:val="nil"/>
              <w:bottom w:val="nil"/>
              <w:right w:val="single" w:sz="16" w:space="0" w:color="000000"/>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48</w:t>
            </w:r>
          </w:p>
        </w:tc>
      </w:tr>
      <w:tr w:rsidR="008717F2" w:rsidRPr="00205C53" w:rsidTr="008717F2">
        <w:trPr>
          <w:cantSplit/>
          <w:trHeight w:val="124"/>
          <w:tblHeader/>
          <w:jc w:val="center"/>
        </w:trPr>
        <w:tc>
          <w:tcPr>
            <w:tcW w:w="210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17F2" w:rsidRPr="00205C53" w:rsidRDefault="008717F2" w:rsidP="008717F2">
            <w:pPr>
              <w:autoSpaceDE w:val="0"/>
              <w:autoSpaceDN w:val="0"/>
              <w:adjustRightInd w:val="0"/>
              <w:spacing w:after="0" w:line="480" w:lineRule="auto"/>
              <w:rPr>
                <w:rFonts w:ascii="Arial" w:hAnsi="Arial" w:cs="Arial"/>
                <w:color w:val="000000"/>
                <w:sz w:val="16"/>
                <w:szCs w:val="16"/>
              </w:rPr>
            </w:pPr>
            <w:r w:rsidRPr="00205C53">
              <w:rPr>
                <w:rFonts w:ascii="Arial" w:hAnsi="Arial" w:cs="Arial"/>
                <w:color w:val="000000"/>
                <w:sz w:val="16"/>
                <w:szCs w:val="16"/>
              </w:rPr>
              <w:t>Std. Deviation</w:t>
            </w:r>
          </w:p>
        </w:tc>
        <w:tc>
          <w:tcPr>
            <w:tcW w:w="1475" w:type="dxa"/>
            <w:tcBorders>
              <w:top w:val="nil"/>
              <w:left w:val="single" w:sz="16" w:space="0" w:color="000000"/>
              <w:bottom w:val="nil"/>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12.913</w:t>
            </w:r>
          </w:p>
        </w:tc>
        <w:tc>
          <w:tcPr>
            <w:tcW w:w="1424" w:type="dxa"/>
            <w:tcBorders>
              <w:top w:val="nil"/>
              <w:bottom w:val="nil"/>
              <w:right w:val="single" w:sz="16" w:space="0" w:color="000000"/>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15.912</w:t>
            </w:r>
          </w:p>
        </w:tc>
      </w:tr>
      <w:tr w:rsidR="008717F2" w:rsidRPr="00205C53" w:rsidTr="008717F2">
        <w:trPr>
          <w:cantSplit/>
          <w:trHeight w:val="124"/>
          <w:tblHeader/>
          <w:jc w:val="center"/>
        </w:trPr>
        <w:tc>
          <w:tcPr>
            <w:tcW w:w="210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17F2" w:rsidRPr="00205C53" w:rsidRDefault="008717F2" w:rsidP="008717F2">
            <w:pPr>
              <w:autoSpaceDE w:val="0"/>
              <w:autoSpaceDN w:val="0"/>
              <w:adjustRightInd w:val="0"/>
              <w:spacing w:after="0" w:line="480" w:lineRule="auto"/>
              <w:rPr>
                <w:rFonts w:ascii="Arial" w:hAnsi="Arial" w:cs="Arial"/>
                <w:color w:val="000000"/>
                <w:sz w:val="16"/>
                <w:szCs w:val="16"/>
              </w:rPr>
            </w:pPr>
            <w:r w:rsidRPr="00205C53">
              <w:rPr>
                <w:rFonts w:ascii="Arial" w:hAnsi="Arial" w:cs="Arial"/>
                <w:color w:val="000000"/>
                <w:sz w:val="16"/>
                <w:szCs w:val="16"/>
              </w:rPr>
              <w:t>Variance</w:t>
            </w:r>
          </w:p>
        </w:tc>
        <w:tc>
          <w:tcPr>
            <w:tcW w:w="1475" w:type="dxa"/>
            <w:tcBorders>
              <w:top w:val="nil"/>
              <w:left w:val="single" w:sz="16" w:space="0" w:color="000000"/>
              <w:bottom w:val="nil"/>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166.735</w:t>
            </w:r>
          </w:p>
        </w:tc>
        <w:tc>
          <w:tcPr>
            <w:tcW w:w="1424" w:type="dxa"/>
            <w:tcBorders>
              <w:top w:val="nil"/>
              <w:bottom w:val="nil"/>
              <w:right w:val="single" w:sz="16" w:space="0" w:color="000000"/>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253.185</w:t>
            </w:r>
          </w:p>
        </w:tc>
      </w:tr>
      <w:tr w:rsidR="008717F2" w:rsidRPr="00205C53" w:rsidTr="008717F2">
        <w:trPr>
          <w:cantSplit/>
          <w:trHeight w:val="114"/>
          <w:tblHeader/>
          <w:jc w:val="center"/>
        </w:trPr>
        <w:tc>
          <w:tcPr>
            <w:tcW w:w="2106" w:type="dxa"/>
            <w:gridSpan w:val="2"/>
            <w:tcBorders>
              <w:top w:val="nil"/>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rsidR="008717F2" w:rsidRPr="00205C53" w:rsidRDefault="008717F2" w:rsidP="008717F2">
            <w:pPr>
              <w:autoSpaceDE w:val="0"/>
              <w:autoSpaceDN w:val="0"/>
              <w:adjustRightInd w:val="0"/>
              <w:spacing w:after="0" w:line="480" w:lineRule="auto"/>
              <w:rPr>
                <w:rFonts w:ascii="Arial" w:hAnsi="Arial" w:cs="Arial"/>
                <w:color w:val="000000"/>
                <w:sz w:val="16"/>
                <w:szCs w:val="16"/>
              </w:rPr>
            </w:pPr>
            <w:r w:rsidRPr="00205C53">
              <w:rPr>
                <w:rFonts w:ascii="Arial" w:hAnsi="Arial" w:cs="Arial"/>
                <w:color w:val="000000"/>
                <w:sz w:val="16"/>
                <w:szCs w:val="16"/>
              </w:rPr>
              <w:t>Range</w:t>
            </w:r>
          </w:p>
        </w:tc>
        <w:tc>
          <w:tcPr>
            <w:tcW w:w="1475"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72</w:t>
            </w:r>
          </w:p>
        </w:tc>
        <w:tc>
          <w:tcPr>
            <w:tcW w:w="1424" w:type="dxa"/>
            <w:tcBorders>
              <w:top w:val="nil"/>
              <w:bottom w:val="single" w:sz="4" w:space="0" w:color="auto"/>
              <w:right w:val="single" w:sz="16" w:space="0" w:color="000000"/>
            </w:tcBorders>
            <w:shd w:val="clear" w:color="auto" w:fill="FFFFFF"/>
            <w:tcMar>
              <w:top w:w="30" w:type="dxa"/>
              <w:left w:w="30" w:type="dxa"/>
              <w:bottom w:w="30" w:type="dxa"/>
              <w:right w:w="30" w:type="dxa"/>
            </w:tcMar>
            <w:vAlign w:val="center"/>
          </w:tcPr>
          <w:p w:rsidR="008717F2" w:rsidRPr="00205C53" w:rsidRDefault="008717F2" w:rsidP="008717F2">
            <w:pPr>
              <w:autoSpaceDE w:val="0"/>
              <w:autoSpaceDN w:val="0"/>
              <w:adjustRightInd w:val="0"/>
              <w:spacing w:after="0" w:line="480" w:lineRule="auto"/>
              <w:jc w:val="right"/>
              <w:rPr>
                <w:rFonts w:ascii="Arial" w:hAnsi="Arial" w:cs="Arial"/>
                <w:color w:val="000000"/>
                <w:sz w:val="16"/>
                <w:szCs w:val="16"/>
              </w:rPr>
            </w:pPr>
            <w:r w:rsidRPr="00205C53">
              <w:rPr>
                <w:rFonts w:ascii="Arial" w:hAnsi="Arial" w:cs="Arial"/>
                <w:color w:val="000000"/>
                <w:sz w:val="16"/>
                <w:szCs w:val="16"/>
              </w:rPr>
              <w:t>95</w:t>
            </w:r>
          </w:p>
        </w:tc>
      </w:tr>
    </w:tbl>
    <w:p w:rsidR="008717F2" w:rsidRPr="00616222" w:rsidRDefault="008717F2" w:rsidP="008717F2">
      <w:pPr>
        <w:pStyle w:val="ListParagraph"/>
        <w:spacing w:after="0" w:line="480" w:lineRule="auto"/>
        <w:rPr>
          <w:rFonts w:ascii="Times New Roman" w:hAnsi="Times New Roman"/>
          <w:b/>
          <w:sz w:val="24"/>
          <w:szCs w:val="24"/>
        </w:rPr>
      </w:pPr>
    </w:p>
    <w:p w:rsidR="008717F2" w:rsidRPr="008717F2" w:rsidRDefault="008717F2" w:rsidP="008717F2">
      <w:pPr>
        <w:pStyle w:val="ListParagraph"/>
        <w:spacing w:before="120" w:after="0" w:line="480" w:lineRule="auto"/>
        <w:ind w:firstLine="720"/>
        <w:jc w:val="both"/>
        <w:rPr>
          <w:rFonts w:ascii="Times New Roman" w:hAnsi="Times New Roman"/>
          <w:sz w:val="24"/>
          <w:szCs w:val="24"/>
        </w:rPr>
      </w:pPr>
      <w:r w:rsidRPr="008717F2">
        <w:rPr>
          <w:rFonts w:ascii="Times New Roman" w:hAnsi="Times New Roman"/>
          <w:sz w:val="24"/>
          <w:szCs w:val="24"/>
        </w:rPr>
        <w:t xml:space="preserve">Berdasarkan Tabel 4.1 diatas, rerata kedua Variabel tersebut berbeda, Variabel (Y) lebih unggul 10,28 dibandingkan variabel </w:t>
      </w:r>
      <w:r w:rsidRPr="008717F2">
        <w:rPr>
          <w:rFonts w:ascii="Times New Roman" w:hAnsi="Times New Roman"/>
          <w:sz w:val="24"/>
          <w:szCs w:val="24"/>
          <w:lang w:val="de-DE"/>
        </w:rPr>
        <w:t>(</w:t>
      </w:r>
      <m:oMath>
        <m:sSub>
          <m:sSubPr>
            <m:ctrlPr>
              <w:rPr>
                <w:rFonts w:ascii="Cambria Math" w:hAnsi="Cambria Math"/>
                <w:i/>
                <w:lang w:val="de-DE"/>
              </w:rPr>
            </m:ctrlPr>
          </m:sSubPr>
          <m:e>
            <m:r>
              <w:rPr>
                <w:rFonts w:ascii="Cambria Math" w:hAnsi="Cambria Math"/>
                <w:sz w:val="24"/>
                <w:szCs w:val="24"/>
                <w:lang w:val="de-DE"/>
              </w:rPr>
              <m:t>X</m:t>
            </m:r>
          </m:e>
          <m:sub>
            <m:r>
              <w:rPr>
                <w:rFonts w:ascii="Cambria Math" w:hAnsi="Cambria Math"/>
                <w:sz w:val="24"/>
                <w:szCs w:val="24"/>
                <w:lang w:val="de-DE"/>
              </w:rPr>
              <m:t>1</m:t>
            </m:r>
          </m:sub>
        </m:sSub>
      </m:oMath>
      <w:r w:rsidRPr="008717F2">
        <w:rPr>
          <w:rFonts w:ascii="Times New Roman" w:hAnsi="Times New Roman"/>
          <w:sz w:val="24"/>
          <w:szCs w:val="24"/>
          <w:lang w:val="de-DE"/>
        </w:rPr>
        <w:t>),</w:t>
      </w:r>
      <w:r w:rsidRPr="008717F2">
        <w:rPr>
          <w:rFonts w:ascii="Times New Roman" w:hAnsi="Times New Roman"/>
          <w:sz w:val="24"/>
          <w:szCs w:val="24"/>
        </w:rPr>
        <w:t xml:space="preserve">. Artinya Profesionalisme Guru lebih baik daripada Kreativitas mengajar. Untuk melihat apakah perbedaanya signifikan atau tidak, maka dilakukan tahap kedua yaitu analisis statistik parametrik, diantaranya uji normalitas dan homogenitas. </w:t>
      </w:r>
    </w:p>
    <w:p w:rsidR="008717F2" w:rsidRPr="008717F2" w:rsidRDefault="008717F2" w:rsidP="008717F2">
      <w:pPr>
        <w:pStyle w:val="ListParagraph"/>
        <w:spacing w:after="0" w:line="480" w:lineRule="auto"/>
        <w:ind w:firstLine="720"/>
        <w:jc w:val="both"/>
        <w:rPr>
          <w:rFonts w:ascii="Times New Roman" w:hAnsi="Times New Roman"/>
          <w:sz w:val="24"/>
          <w:szCs w:val="24"/>
        </w:rPr>
      </w:pPr>
      <w:r w:rsidRPr="008717F2">
        <w:rPr>
          <w:rFonts w:ascii="Times New Roman" w:hAnsi="Times New Roman"/>
          <w:sz w:val="24"/>
          <w:szCs w:val="24"/>
        </w:rPr>
        <w:t xml:space="preserve">Untuk menguji data normalitas data angket variable Profesionalisme Guru dan Variabel kreativitas mengajar digunakan uji normalitas </w:t>
      </w:r>
      <w:r w:rsidRPr="008717F2">
        <w:rPr>
          <w:rFonts w:ascii="Times New Roman" w:hAnsi="Times New Roman"/>
          <w:i/>
          <w:color w:val="000000" w:themeColor="text1"/>
          <w:sz w:val="24"/>
          <w:szCs w:val="24"/>
        </w:rPr>
        <w:t>Shapiro-Wilk</w:t>
      </w:r>
      <w:r w:rsidRPr="008717F2">
        <w:rPr>
          <w:rFonts w:ascii="Times New Roman" w:hAnsi="Times New Roman"/>
          <w:color w:val="000000" w:themeColor="text1"/>
          <w:sz w:val="24"/>
          <w:szCs w:val="24"/>
        </w:rPr>
        <w:t>,</w:t>
      </w:r>
      <w:r w:rsidRPr="008717F2">
        <w:rPr>
          <w:rFonts w:ascii="Times New Roman" w:hAnsi="Times New Roman"/>
          <w:sz w:val="24"/>
          <w:szCs w:val="24"/>
        </w:rPr>
        <w:t xml:space="preserve"> dengan rumusan hipotesis sebagai berikut: </w:t>
      </w:r>
    </w:p>
    <w:p w:rsidR="008717F2" w:rsidRDefault="008717F2" w:rsidP="008717F2">
      <w:pPr>
        <w:pStyle w:val="ListParagraph"/>
        <w:spacing w:after="0" w:line="480" w:lineRule="auto"/>
        <w:jc w:val="both"/>
        <w:rPr>
          <w:rFonts w:ascii="Times New Roman" w:hAnsi="Times New Roman"/>
          <w:sz w:val="24"/>
          <w:szCs w:val="24"/>
        </w:rPr>
      </w:pPr>
      <w:r>
        <w:rPr>
          <w:rFonts w:ascii="Times New Roman" w:hAnsi="Times New Roman"/>
          <w:sz w:val="24"/>
          <w:szCs w:val="24"/>
        </w:rPr>
        <w:t>H</w:t>
      </w:r>
      <w:r w:rsidRPr="00E46DF7">
        <w:rPr>
          <w:rFonts w:ascii="Times New Roman" w:hAnsi="Times New Roman"/>
          <w:sz w:val="24"/>
          <w:szCs w:val="24"/>
          <w:vertAlign w:val="subscript"/>
        </w:rPr>
        <w:t>o</w:t>
      </w:r>
      <w:r>
        <w:rPr>
          <w:rFonts w:ascii="Times New Roman" w:hAnsi="Times New Roman"/>
          <w:sz w:val="24"/>
          <w:szCs w:val="24"/>
        </w:rPr>
        <w:t xml:space="preserve">: data kedua variabel berdistribusi normal. </w:t>
      </w:r>
    </w:p>
    <w:p w:rsidR="008717F2" w:rsidRDefault="008717F2" w:rsidP="008717F2">
      <w:pPr>
        <w:pStyle w:val="ListParagraph"/>
        <w:spacing w:after="0" w:line="480" w:lineRule="auto"/>
        <w:jc w:val="both"/>
        <w:rPr>
          <w:rFonts w:ascii="Times New Roman" w:hAnsi="Times New Roman"/>
          <w:sz w:val="24"/>
          <w:szCs w:val="24"/>
        </w:rPr>
      </w:pPr>
      <w:r>
        <w:rPr>
          <w:rFonts w:ascii="Times New Roman" w:hAnsi="Times New Roman"/>
          <w:sz w:val="24"/>
          <w:szCs w:val="24"/>
        </w:rPr>
        <w:t>H</w:t>
      </w:r>
      <w:r w:rsidRPr="00E46DF7">
        <w:rPr>
          <w:rFonts w:ascii="Times New Roman" w:hAnsi="Times New Roman"/>
          <w:sz w:val="24"/>
          <w:szCs w:val="24"/>
          <w:vertAlign w:val="subscript"/>
        </w:rPr>
        <w:t>a</w:t>
      </w:r>
      <w:r>
        <w:rPr>
          <w:rFonts w:ascii="Times New Roman" w:hAnsi="Times New Roman"/>
          <w:sz w:val="24"/>
          <w:szCs w:val="24"/>
        </w:rPr>
        <w:t xml:space="preserve">: data kedua variabel tidak berdistribusi normal. </w:t>
      </w:r>
    </w:p>
    <w:p w:rsidR="008717F2" w:rsidRPr="008717F2" w:rsidRDefault="008717F2" w:rsidP="008717F2">
      <w:pPr>
        <w:pStyle w:val="ListParagraph"/>
        <w:spacing w:after="0" w:line="480" w:lineRule="auto"/>
        <w:jc w:val="both"/>
        <w:rPr>
          <w:rFonts w:ascii="Times New Roman" w:hAnsi="Times New Roman"/>
          <w:sz w:val="24"/>
          <w:szCs w:val="24"/>
        </w:rPr>
      </w:pPr>
      <w:r w:rsidRPr="008717F2">
        <w:rPr>
          <w:rFonts w:ascii="Times New Roman" w:hAnsi="Times New Roman"/>
          <w:sz w:val="24"/>
          <w:szCs w:val="24"/>
        </w:rPr>
        <w:lastRenderedPageBreak/>
        <w:t xml:space="preserve">Kriteria pengujian hipotesis berdasarkan </w:t>
      </w:r>
      <w:r w:rsidRPr="008717F2">
        <w:rPr>
          <w:rFonts w:ascii="Times New Roman" w:hAnsi="Times New Roman"/>
          <w:i/>
          <w:color w:val="000000" w:themeColor="text1"/>
          <w:sz w:val="24"/>
          <w:szCs w:val="24"/>
        </w:rPr>
        <w:t>P-value</w:t>
      </w:r>
      <w:r w:rsidRPr="008717F2">
        <w:rPr>
          <w:rFonts w:ascii="Times New Roman" w:hAnsi="Times New Roman"/>
          <w:color w:val="000000" w:themeColor="text1"/>
          <w:sz w:val="24"/>
          <w:szCs w:val="24"/>
        </w:rPr>
        <w:t xml:space="preserve"> </w:t>
      </w:r>
      <w:r w:rsidRPr="008717F2">
        <w:rPr>
          <w:rFonts w:ascii="Times New Roman" w:hAnsi="Times New Roman"/>
          <w:sz w:val="24"/>
          <w:szCs w:val="24"/>
        </w:rPr>
        <w:t>dengan α=0,05, jika sig &lt; dari α, maka H</w:t>
      </w:r>
      <w:r w:rsidRPr="008717F2">
        <w:rPr>
          <w:rFonts w:ascii="Times New Roman" w:hAnsi="Times New Roman"/>
          <w:sz w:val="24"/>
          <w:szCs w:val="24"/>
          <w:vertAlign w:val="subscript"/>
        </w:rPr>
        <w:t>o</w:t>
      </w:r>
      <w:r w:rsidRPr="008717F2">
        <w:rPr>
          <w:rFonts w:ascii="Times New Roman" w:hAnsi="Times New Roman"/>
          <w:sz w:val="24"/>
          <w:szCs w:val="24"/>
        </w:rPr>
        <w:t xml:space="preserve"> ditolak dan jika sig ≥ α, maka H</w:t>
      </w:r>
      <w:r w:rsidRPr="008717F2">
        <w:rPr>
          <w:rFonts w:ascii="Times New Roman" w:hAnsi="Times New Roman"/>
          <w:sz w:val="24"/>
          <w:szCs w:val="24"/>
          <w:vertAlign w:val="subscript"/>
        </w:rPr>
        <w:t>o</w:t>
      </w:r>
      <w:r w:rsidRPr="008717F2">
        <w:rPr>
          <w:rFonts w:ascii="Times New Roman" w:hAnsi="Times New Roman"/>
          <w:sz w:val="24"/>
          <w:szCs w:val="24"/>
        </w:rPr>
        <w:t xml:space="preserve"> diterima.</w:t>
      </w:r>
    </w:p>
    <w:p w:rsidR="008717F2" w:rsidRPr="008717F2" w:rsidRDefault="008717F2" w:rsidP="008717F2">
      <w:pPr>
        <w:pStyle w:val="ListParagraph"/>
        <w:spacing w:after="0" w:line="480" w:lineRule="auto"/>
        <w:jc w:val="both"/>
        <w:rPr>
          <w:rFonts w:ascii="Times New Roman" w:hAnsi="Times New Roman"/>
          <w:sz w:val="24"/>
          <w:szCs w:val="24"/>
        </w:rPr>
      </w:pPr>
      <w:r w:rsidRPr="008717F2">
        <w:rPr>
          <w:rFonts w:ascii="Times New Roman" w:hAnsi="Times New Roman"/>
          <w:sz w:val="24"/>
          <w:szCs w:val="24"/>
        </w:rPr>
        <w:t>Hasil analisis normalitas data pretes terlihat pada tabel 4.2 berikut:</w:t>
      </w:r>
    </w:p>
    <w:p w:rsidR="008717F2" w:rsidRPr="008717F2" w:rsidRDefault="008717F2" w:rsidP="008717F2">
      <w:pPr>
        <w:pStyle w:val="ListParagraph"/>
        <w:tabs>
          <w:tab w:val="left" w:pos="7200"/>
        </w:tabs>
        <w:spacing w:after="0" w:line="480" w:lineRule="auto"/>
        <w:ind w:firstLine="3510"/>
        <w:rPr>
          <w:rFonts w:ascii="Times New Roman" w:hAnsi="Times New Roman"/>
          <w:b/>
          <w:sz w:val="24"/>
          <w:szCs w:val="24"/>
          <w:lang w:val="id-ID"/>
        </w:rPr>
      </w:pPr>
      <w:r w:rsidRPr="008717F2">
        <w:rPr>
          <w:rFonts w:ascii="Times New Roman" w:hAnsi="Times New Roman"/>
          <w:b/>
          <w:sz w:val="24"/>
          <w:szCs w:val="24"/>
        </w:rPr>
        <w:t>Tabel 4.</w:t>
      </w:r>
      <w:r w:rsidRPr="008717F2">
        <w:rPr>
          <w:rFonts w:ascii="Times New Roman" w:hAnsi="Times New Roman"/>
          <w:b/>
          <w:sz w:val="24"/>
          <w:szCs w:val="24"/>
          <w:lang w:val="id-ID"/>
        </w:rPr>
        <w:t>2</w:t>
      </w:r>
    </w:p>
    <w:p w:rsidR="008717F2" w:rsidRPr="008717F2" w:rsidRDefault="008717F2" w:rsidP="008717F2">
      <w:pPr>
        <w:pStyle w:val="ListParagraph"/>
        <w:spacing w:after="0" w:line="480" w:lineRule="auto"/>
        <w:ind w:left="1440" w:firstLine="720"/>
        <w:rPr>
          <w:rFonts w:ascii="Times New Roman" w:hAnsi="Times New Roman"/>
          <w:b/>
          <w:sz w:val="24"/>
          <w:szCs w:val="24"/>
        </w:rPr>
      </w:pPr>
      <w:r w:rsidRPr="008717F2">
        <w:rPr>
          <w:rFonts w:ascii="Times New Roman" w:hAnsi="Times New Roman"/>
          <w:b/>
          <w:sz w:val="24"/>
          <w:szCs w:val="24"/>
        </w:rPr>
        <w:t xml:space="preserve">Hasil Uji Normalitas Data </w:t>
      </w:r>
      <w:r w:rsidRPr="008717F2">
        <w:rPr>
          <w:rFonts w:ascii="Times New Roman" w:hAnsi="Times New Roman"/>
          <w:b/>
          <w:sz w:val="24"/>
          <w:szCs w:val="24"/>
          <w:lang w:val="id-ID"/>
        </w:rPr>
        <w:t xml:space="preserve">Variabel Y dan Variabel </w:t>
      </w:r>
      <m:oMath>
        <m:sSub>
          <m:sSubPr>
            <m:ctrlPr>
              <w:rPr>
                <w:rFonts w:ascii="Cambria Math" w:hAnsi="Cambria Math"/>
                <w:b/>
                <w:i/>
                <w:lang w:val="de-DE"/>
              </w:rPr>
            </m:ctrlPr>
          </m:sSubPr>
          <m:e>
            <m:r>
              <m:rPr>
                <m:sty m:val="bi"/>
              </m:rPr>
              <w:rPr>
                <w:rFonts w:ascii="Cambria Math" w:hAnsi="Cambria Math"/>
                <w:sz w:val="24"/>
                <w:szCs w:val="24"/>
                <w:lang w:val="de-DE"/>
              </w:rPr>
              <m:t>X</m:t>
            </m:r>
          </m:e>
          <m:sub>
            <m:r>
              <m:rPr>
                <m:sty m:val="bi"/>
              </m:rPr>
              <w:rPr>
                <w:rFonts w:ascii="Cambria Math" w:hAnsi="Cambria Math"/>
                <w:sz w:val="24"/>
                <w:szCs w:val="24"/>
                <w:lang w:val="de-DE"/>
              </w:rPr>
              <m:t>1</m:t>
            </m:r>
          </m:sub>
        </m:sSub>
      </m:oMath>
      <w:r w:rsidRPr="008717F2">
        <w:rPr>
          <w:rFonts w:ascii="Times New Roman" w:hAnsi="Times New Roman"/>
          <w:b/>
          <w:sz w:val="24"/>
          <w:szCs w:val="24"/>
          <w:lang w:val="id-ID"/>
        </w:rPr>
        <w:t xml:space="preserve"> </w:t>
      </w:r>
    </w:p>
    <w:tbl>
      <w:tblPr>
        <w:tblW w:w="881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2099"/>
        <w:gridCol w:w="1000"/>
        <w:gridCol w:w="998"/>
        <w:gridCol w:w="1000"/>
        <w:gridCol w:w="1000"/>
        <w:gridCol w:w="1000"/>
        <w:gridCol w:w="1000"/>
      </w:tblGrid>
      <w:tr w:rsidR="008717F2" w:rsidRPr="00772C91" w:rsidTr="008717F2">
        <w:trPr>
          <w:cantSplit/>
          <w:tblHeader/>
        </w:trPr>
        <w:tc>
          <w:tcPr>
            <w:tcW w:w="8818" w:type="dxa"/>
            <w:gridSpan w:val="8"/>
            <w:tcBorders>
              <w:top w:val="nil"/>
              <w:left w:val="nil"/>
              <w:bottom w:val="nil"/>
              <w:right w:val="nil"/>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center"/>
              <w:rPr>
                <w:rFonts w:ascii="Arial" w:hAnsi="Arial" w:cs="Arial"/>
                <w:color w:val="000000"/>
                <w:sz w:val="18"/>
                <w:szCs w:val="18"/>
              </w:rPr>
            </w:pPr>
            <w:r w:rsidRPr="00772C91">
              <w:rPr>
                <w:rFonts w:ascii="Arial" w:hAnsi="Arial" w:cs="Arial"/>
                <w:b/>
                <w:bCs/>
                <w:color w:val="000000"/>
                <w:sz w:val="18"/>
                <w:szCs w:val="18"/>
              </w:rPr>
              <w:t>Tests of Normality</w:t>
            </w:r>
          </w:p>
        </w:tc>
      </w:tr>
      <w:tr w:rsidR="008717F2" w:rsidRPr="00772C91" w:rsidTr="008717F2">
        <w:trPr>
          <w:cantSplit/>
          <w:tblHeader/>
        </w:trPr>
        <w:tc>
          <w:tcPr>
            <w:tcW w:w="72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717F2" w:rsidRPr="00BF3E10" w:rsidRDefault="008717F2" w:rsidP="008717F2">
            <w:pPr>
              <w:autoSpaceDE w:val="0"/>
              <w:autoSpaceDN w:val="0"/>
              <w:adjustRightInd w:val="0"/>
              <w:spacing w:after="0" w:line="480" w:lineRule="auto"/>
              <w:rPr>
                <w:rFonts w:ascii="Times New Roman" w:hAnsi="Times New Roman"/>
                <w:sz w:val="24"/>
                <w:szCs w:val="24"/>
                <w:lang w:val="id-ID"/>
              </w:rPr>
            </w:pPr>
          </w:p>
        </w:tc>
        <w:tc>
          <w:tcPr>
            <w:tcW w:w="209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717F2" w:rsidRPr="00BF3E10" w:rsidRDefault="008717F2" w:rsidP="008717F2">
            <w:pPr>
              <w:autoSpaceDE w:val="0"/>
              <w:autoSpaceDN w:val="0"/>
              <w:adjustRightInd w:val="0"/>
              <w:spacing w:after="0" w:line="480" w:lineRule="auto"/>
              <w:rPr>
                <w:rFonts w:ascii="Arial" w:hAnsi="Arial" w:cs="Arial"/>
                <w:color w:val="000000"/>
                <w:sz w:val="18"/>
                <w:szCs w:val="18"/>
                <w:lang w:val="id-ID"/>
              </w:rPr>
            </w:pPr>
            <w:r>
              <w:rPr>
                <w:rFonts w:ascii="Arial" w:hAnsi="Arial" w:cs="Arial"/>
                <w:color w:val="000000"/>
                <w:sz w:val="18"/>
                <w:szCs w:val="18"/>
                <w:lang w:val="id-ID"/>
              </w:rPr>
              <w:t>Responden</w:t>
            </w:r>
          </w:p>
        </w:tc>
        <w:tc>
          <w:tcPr>
            <w:tcW w:w="299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717F2" w:rsidRPr="00772C91" w:rsidRDefault="008717F2" w:rsidP="008717F2">
            <w:pPr>
              <w:autoSpaceDE w:val="0"/>
              <w:autoSpaceDN w:val="0"/>
              <w:adjustRightInd w:val="0"/>
              <w:spacing w:after="0" w:line="480" w:lineRule="auto"/>
              <w:jc w:val="center"/>
              <w:rPr>
                <w:rFonts w:ascii="Arial" w:hAnsi="Arial" w:cs="Arial"/>
                <w:color w:val="000000"/>
                <w:sz w:val="18"/>
                <w:szCs w:val="18"/>
              </w:rPr>
            </w:pPr>
            <w:r w:rsidRPr="00772C91">
              <w:rPr>
                <w:rFonts w:ascii="Arial" w:hAnsi="Arial" w:cs="Arial"/>
                <w:color w:val="000000"/>
                <w:sz w:val="18"/>
                <w:szCs w:val="18"/>
              </w:rPr>
              <w:t>Kolmogorov-Smirnov</w:t>
            </w:r>
            <w:r w:rsidRPr="00772C91">
              <w:rPr>
                <w:rFonts w:ascii="Arial" w:hAnsi="Arial" w:cs="Arial"/>
                <w:color w:val="000000"/>
                <w:sz w:val="18"/>
                <w:szCs w:val="18"/>
                <w:vertAlign w:val="superscript"/>
              </w:rPr>
              <w:t>a</w:t>
            </w:r>
          </w:p>
        </w:tc>
        <w:tc>
          <w:tcPr>
            <w:tcW w:w="300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717F2" w:rsidRPr="00772C91" w:rsidRDefault="008717F2" w:rsidP="008717F2">
            <w:pPr>
              <w:autoSpaceDE w:val="0"/>
              <w:autoSpaceDN w:val="0"/>
              <w:adjustRightInd w:val="0"/>
              <w:spacing w:after="0" w:line="480" w:lineRule="auto"/>
              <w:jc w:val="center"/>
              <w:rPr>
                <w:rFonts w:ascii="Arial" w:hAnsi="Arial" w:cs="Arial"/>
                <w:color w:val="000000"/>
                <w:sz w:val="18"/>
                <w:szCs w:val="18"/>
              </w:rPr>
            </w:pPr>
            <w:r w:rsidRPr="00772C91">
              <w:rPr>
                <w:rFonts w:ascii="Arial" w:hAnsi="Arial" w:cs="Arial"/>
                <w:color w:val="000000"/>
                <w:sz w:val="18"/>
                <w:szCs w:val="18"/>
              </w:rPr>
              <w:t>Shapiro-Wilk</w:t>
            </w:r>
          </w:p>
        </w:tc>
      </w:tr>
      <w:tr w:rsidR="008717F2" w:rsidRPr="00772C91" w:rsidTr="008717F2">
        <w:trPr>
          <w:cantSplit/>
          <w:tblHeader/>
        </w:trPr>
        <w:tc>
          <w:tcPr>
            <w:tcW w:w="72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Times New Roman" w:hAnsi="Times New Roman"/>
                <w:sz w:val="24"/>
                <w:szCs w:val="24"/>
              </w:rPr>
            </w:pPr>
          </w:p>
        </w:tc>
        <w:tc>
          <w:tcPr>
            <w:tcW w:w="209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717F2" w:rsidRPr="00772C91" w:rsidRDefault="008717F2" w:rsidP="008717F2">
            <w:pPr>
              <w:autoSpaceDE w:val="0"/>
              <w:autoSpaceDN w:val="0"/>
              <w:adjustRightInd w:val="0"/>
              <w:spacing w:after="0" w:line="480" w:lineRule="auto"/>
              <w:rPr>
                <w:rFonts w:ascii="Times New Roman" w:hAnsi="Times New Roman"/>
                <w:sz w:val="24"/>
                <w:szCs w:val="24"/>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717F2" w:rsidRPr="00772C91" w:rsidRDefault="008717F2" w:rsidP="008717F2">
            <w:pPr>
              <w:autoSpaceDE w:val="0"/>
              <w:autoSpaceDN w:val="0"/>
              <w:adjustRightInd w:val="0"/>
              <w:spacing w:after="0" w:line="480" w:lineRule="auto"/>
              <w:jc w:val="center"/>
              <w:rPr>
                <w:rFonts w:ascii="Arial" w:hAnsi="Arial" w:cs="Arial"/>
                <w:color w:val="000000"/>
                <w:sz w:val="18"/>
                <w:szCs w:val="18"/>
              </w:rPr>
            </w:pPr>
            <w:r w:rsidRPr="00772C91">
              <w:rPr>
                <w:rFonts w:ascii="Arial" w:hAnsi="Arial" w:cs="Arial"/>
                <w:color w:val="000000"/>
                <w:sz w:val="18"/>
                <w:szCs w:val="18"/>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717F2" w:rsidRPr="00772C91" w:rsidRDefault="008717F2" w:rsidP="008717F2">
            <w:pPr>
              <w:autoSpaceDE w:val="0"/>
              <w:autoSpaceDN w:val="0"/>
              <w:adjustRightInd w:val="0"/>
              <w:spacing w:after="0" w:line="480" w:lineRule="auto"/>
              <w:jc w:val="center"/>
              <w:rPr>
                <w:rFonts w:ascii="Arial" w:hAnsi="Arial" w:cs="Arial"/>
                <w:color w:val="000000"/>
                <w:sz w:val="18"/>
                <w:szCs w:val="18"/>
              </w:rPr>
            </w:pPr>
            <w:r w:rsidRPr="00772C91">
              <w:rPr>
                <w:rFonts w:ascii="Arial" w:hAnsi="Arial" w:cs="Arial"/>
                <w:color w:val="000000"/>
                <w:sz w:val="18"/>
                <w:szCs w:val="18"/>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717F2" w:rsidRPr="00772C91" w:rsidRDefault="008717F2" w:rsidP="008717F2">
            <w:pPr>
              <w:autoSpaceDE w:val="0"/>
              <w:autoSpaceDN w:val="0"/>
              <w:adjustRightInd w:val="0"/>
              <w:spacing w:after="0" w:line="480" w:lineRule="auto"/>
              <w:jc w:val="center"/>
              <w:rPr>
                <w:rFonts w:ascii="Arial" w:hAnsi="Arial" w:cs="Arial"/>
                <w:color w:val="000000"/>
                <w:sz w:val="18"/>
                <w:szCs w:val="18"/>
              </w:rPr>
            </w:pPr>
            <w:r w:rsidRPr="00772C91">
              <w:rPr>
                <w:rFonts w:ascii="Arial" w:hAnsi="Arial" w:cs="Arial"/>
                <w:color w:val="000000"/>
                <w:sz w:val="18"/>
                <w:szCs w:val="18"/>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717F2" w:rsidRPr="00772C91" w:rsidRDefault="008717F2" w:rsidP="008717F2">
            <w:pPr>
              <w:autoSpaceDE w:val="0"/>
              <w:autoSpaceDN w:val="0"/>
              <w:adjustRightInd w:val="0"/>
              <w:spacing w:after="0" w:line="480" w:lineRule="auto"/>
              <w:jc w:val="center"/>
              <w:rPr>
                <w:rFonts w:ascii="Arial" w:hAnsi="Arial" w:cs="Arial"/>
                <w:color w:val="000000"/>
                <w:sz w:val="18"/>
                <w:szCs w:val="18"/>
              </w:rPr>
            </w:pPr>
            <w:r w:rsidRPr="00772C91">
              <w:rPr>
                <w:rFonts w:ascii="Arial" w:hAnsi="Arial" w:cs="Arial"/>
                <w:color w:val="000000"/>
                <w:sz w:val="18"/>
                <w:szCs w:val="18"/>
              </w:rPr>
              <w:t>Statistic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717F2" w:rsidRPr="00772C91" w:rsidRDefault="008717F2" w:rsidP="008717F2">
            <w:pPr>
              <w:autoSpaceDE w:val="0"/>
              <w:autoSpaceDN w:val="0"/>
              <w:adjustRightInd w:val="0"/>
              <w:spacing w:after="0" w:line="480" w:lineRule="auto"/>
              <w:jc w:val="center"/>
              <w:rPr>
                <w:rFonts w:ascii="Arial" w:hAnsi="Arial" w:cs="Arial"/>
                <w:color w:val="000000"/>
                <w:sz w:val="18"/>
                <w:szCs w:val="18"/>
              </w:rPr>
            </w:pPr>
            <w:r w:rsidRPr="00772C91">
              <w:rPr>
                <w:rFonts w:ascii="Arial" w:hAnsi="Arial" w:cs="Arial"/>
                <w:color w:val="000000"/>
                <w:sz w:val="18"/>
                <w:szCs w:val="18"/>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717F2" w:rsidRPr="00772C91" w:rsidRDefault="008717F2" w:rsidP="008717F2">
            <w:pPr>
              <w:autoSpaceDE w:val="0"/>
              <w:autoSpaceDN w:val="0"/>
              <w:adjustRightInd w:val="0"/>
              <w:spacing w:after="0" w:line="480" w:lineRule="auto"/>
              <w:jc w:val="center"/>
              <w:rPr>
                <w:rFonts w:ascii="Arial" w:hAnsi="Arial" w:cs="Arial"/>
                <w:color w:val="000000"/>
                <w:sz w:val="18"/>
                <w:szCs w:val="18"/>
              </w:rPr>
            </w:pPr>
            <w:r w:rsidRPr="00772C91">
              <w:rPr>
                <w:rFonts w:ascii="Arial" w:hAnsi="Arial" w:cs="Arial"/>
                <w:color w:val="000000"/>
                <w:sz w:val="18"/>
                <w:szCs w:val="18"/>
              </w:rPr>
              <w:t>Sig.</w:t>
            </w:r>
          </w:p>
        </w:tc>
      </w:tr>
      <w:tr w:rsidR="008717F2" w:rsidRPr="00772C91" w:rsidTr="008717F2">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Arial" w:hAnsi="Arial" w:cs="Arial"/>
                <w:color w:val="000000"/>
                <w:sz w:val="18"/>
                <w:szCs w:val="18"/>
              </w:rPr>
            </w:pPr>
            <w:r w:rsidRPr="00772C91">
              <w:rPr>
                <w:rFonts w:ascii="Arial" w:hAnsi="Arial" w:cs="Arial"/>
                <w:color w:val="000000"/>
                <w:sz w:val="18"/>
                <w:szCs w:val="18"/>
              </w:rPr>
              <w:t>Skor</w:t>
            </w:r>
          </w:p>
        </w:tc>
        <w:tc>
          <w:tcPr>
            <w:tcW w:w="20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Arial" w:hAnsi="Arial" w:cs="Arial"/>
                <w:color w:val="000000"/>
                <w:sz w:val="18"/>
                <w:szCs w:val="18"/>
              </w:rPr>
            </w:pPr>
            <w:r w:rsidRPr="00772C91">
              <w:rPr>
                <w:rFonts w:ascii="Arial" w:hAnsi="Arial" w:cs="Arial"/>
                <w:color w:val="000000"/>
                <w:sz w:val="18"/>
                <w:szCs w:val="18"/>
              </w:rPr>
              <w:t>Profesionalisme Guru</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right"/>
              <w:rPr>
                <w:rFonts w:ascii="Arial" w:hAnsi="Arial" w:cs="Arial"/>
                <w:color w:val="000000"/>
                <w:sz w:val="18"/>
                <w:szCs w:val="18"/>
              </w:rPr>
            </w:pPr>
            <w:r w:rsidRPr="00772C91">
              <w:rPr>
                <w:rFonts w:ascii="Arial" w:hAnsi="Arial" w:cs="Arial"/>
                <w:color w:val="000000"/>
                <w:sz w:val="18"/>
                <w:szCs w:val="18"/>
              </w:rPr>
              <w:t>.182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right"/>
              <w:rPr>
                <w:rFonts w:ascii="Arial" w:hAnsi="Arial" w:cs="Arial"/>
                <w:color w:val="000000"/>
                <w:sz w:val="18"/>
                <w:szCs w:val="18"/>
              </w:rPr>
            </w:pPr>
            <w:r w:rsidRPr="00772C91">
              <w:rPr>
                <w:rFonts w:ascii="Arial" w:hAnsi="Arial" w:cs="Arial"/>
                <w:color w:val="000000"/>
                <w:sz w:val="18"/>
                <w:szCs w:val="18"/>
              </w:rPr>
              <w:t>50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right"/>
              <w:rPr>
                <w:rFonts w:ascii="Arial" w:hAnsi="Arial" w:cs="Arial"/>
                <w:color w:val="000000"/>
                <w:sz w:val="18"/>
                <w:szCs w:val="18"/>
              </w:rPr>
            </w:pPr>
            <w:r w:rsidRPr="00772C91">
              <w:rPr>
                <w:rFonts w:ascii="Arial" w:hAnsi="Arial" w:cs="Arial"/>
                <w:color w:val="000000"/>
                <w:sz w:val="18"/>
                <w:szCs w:val="18"/>
              </w:rPr>
              <w:t>.0</w:t>
            </w:r>
            <w:r>
              <w:rPr>
                <w:rFonts w:ascii="Arial" w:hAnsi="Arial" w:cs="Arial"/>
                <w:color w:val="000000"/>
                <w:sz w:val="18"/>
                <w:szCs w:val="18"/>
              </w:rPr>
              <w:t>77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right"/>
              <w:rPr>
                <w:rFonts w:ascii="Arial" w:hAnsi="Arial" w:cs="Arial"/>
                <w:color w:val="000000"/>
                <w:sz w:val="18"/>
                <w:szCs w:val="18"/>
              </w:rPr>
            </w:pPr>
            <w:r w:rsidRPr="00772C91">
              <w:rPr>
                <w:rFonts w:ascii="Arial" w:hAnsi="Arial" w:cs="Arial"/>
                <w:color w:val="000000"/>
                <w:sz w:val="18"/>
                <w:szCs w:val="18"/>
              </w:rPr>
              <w:t>.928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right"/>
              <w:rPr>
                <w:rFonts w:ascii="Arial" w:hAnsi="Arial" w:cs="Arial"/>
                <w:color w:val="000000"/>
                <w:sz w:val="18"/>
                <w:szCs w:val="18"/>
              </w:rPr>
            </w:pPr>
            <w:r w:rsidRPr="00772C91">
              <w:rPr>
                <w:rFonts w:ascii="Arial" w:hAnsi="Arial" w:cs="Arial"/>
                <w:color w:val="000000"/>
                <w:sz w:val="18"/>
                <w:szCs w:val="18"/>
              </w:rPr>
              <w:t>50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right"/>
              <w:rPr>
                <w:rFonts w:ascii="Arial" w:hAnsi="Arial" w:cs="Arial"/>
                <w:color w:val="000000"/>
                <w:sz w:val="18"/>
                <w:szCs w:val="18"/>
              </w:rPr>
            </w:pPr>
            <w:r>
              <w:rPr>
                <w:rFonts w:ascii="Arial" w:hAnsi="Arial" w:cs="Arial"/>
                <w:color w:val="000000"/>
                <w:sz w:val="18"/>
                <w:szCs w:val="18"/>
              </w:rPr>
              <w:t>.08</w:t>
            </w:r>
            <w:r w:rsidRPr="00772C91">
              <w:rPr>
                <w:rFonts w:ascii="Arial" w:hAnsi="Arial" w:cs="Arial"/>
                <w:color w:val="000000"/>
                <w:sz w:val="18"/>
                <w:szCs w:val="18"/>
              </w:rPr>
              <w:t>5</w:t>
            </w:r>
          </w:p>
        </w:tc>
      </w:tr>
      <w:tr w:rsidR="008717F2" w:rsidRPr="00772C91" w:rsidTr="008717F2">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Arial" w:hAnsi="Arial" w:cs="Arial"/>
                <w:color w:val="000000"/>
                <w:sz w:val="18"/>
                <w:szCs w:val="18"/>
              </w:rPr>
            </w:pPr>
          </w:p>
        </w:tc>
        <w:tc>
          <w:tcPr>
            <w:tcW w:w="20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Arial" w:hAnsi="Arial" w:cs="Arial"/>
                <w:color w:val="000000"/>
                <w:sz w:val="18"/>
                <w:szCs w:val="18"/>
              </w:rPr>
            </w:pPr>
            <w:r w:rsidRPr="00772C91">
              <w:rPr>
                <w:rFonts w:ascii="Arial" w:hAnsi="Arial" w:cs="Arial"/>
                <w:color w:val="000000"/>
                <w:sz w:val="18"/>
                <w:szCs w:val="18"/>
              </w:rPr>
              <w:t>Kreativitas Mengajar</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right"/>
              <w:rPr>
                <w:rFonts w:ascii="Arial" w:hAnsi="Arial" w:cs="Arial"/>
                <w:color w:val="000000"/>
                <w:sz w:val="18"/>
                <w:szCs w:val="18"/>
              </w:rPr>
            </w:pPr>
            <w:r w:rsidRPr="00772C91">
              <w:rPr>
                <w:rFonts w:ascii="Arial" w:hAnsi="Arial" w:cs="Arial"/>
                <w:color w:val="000000"/>
                <w:sz w:val="18"/>
                <w:szCs w:val="18"/>
              </w:rPr>
              <w:t>.107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right"/>
              <w:rPr>
                <w:rFonts w:ascii="Arial" w:hAnsi="Arial" w:cs="Arial"/>
                <w:color w:val="000000"/>
                <w:sz w:val="18"/>
                <w:szCs w:val="18"/>
              </w:rPr>
            </w:pPr>
            <w:r w:rsidRPr="00772C91">
              <w:rPr>
                <w:rFonts w:ascii="Arial" w:hAnsi="Arial" w:cs="Arial"/>
                <w:color w:val="000000"/>
                <w:sz w:val="18"/>
                <w:szCs w:val="18"/>
              </w:rPr>
              <w:t>50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right"/>
              <w:rPr>
                <w:rFonts w:ascii="Arial" w:hAnsi="Arial" w:cs="Arial"/>
                <w:color w:val="000000"/>
                <w:sz w:val="18"/>
                <w:szCs w:val="18"/>
              </w:rPr>
            </w:pPr>
            <w:r w:rsidRPr="00772C91">
              <w:rPr>
                <w:rFonts w:ascii="Arial" w:hAnsi="Arial" w:cs="Arial"/>
                <w:color w:val="000000"/>
                <w:sz w:val="18"/>
                <w:szCs w:val="18"/>
              </w:rPr>
              <w:t>.200</w:t>
            </w:r>
            <w:r w:rsidRPr="00772C91">
              <w:rPr>
                <w:rFonts w:ascii="Arial" w:hAnsi="Arial" w:cs="Arial"/>
                <w:color w:val="000000"/>
                <w:sz w:val="18"/>
                <w:szCs w:val="18"/>
                <w:vertAlign w:val="superscript"/>
              </w:rPr>
              <w:t>*</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right"/>
              <w:rPr>
                <w:rFonts w:ascii="Arial" w:hAnsi="Arial" w:cs="Arial"/>
                <w:color w:val="000000"/>
                <w:sz w:val="18"/>
                <w:szCs w:val="18"/>
              </w:rPr>
            </w:pPr>
            <w:r w:rsidRPr="00772C91">
              <w:rPr>
                <w:rFonts w:ascii="Arial" w:hAnsi="Arial" w:cs="Arial"/>
                <w:color w:val="000000"/>
                <w:sz w:val="18"/>
                <w:szCs w:val="18"/>
              </w:rPr>
              <w:t>.970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right"/>
              <w:rPr>
                <w:rFonts w:ascii="Arial" w:hAnsi="Arial" w:cs="Arial"/>
                <w:color w:val="000000"/>
                <w:sz w:val="18"/>
                <w:szCs w:val="18"/>
              </w:rPr>
            </w:pPr>
            <w:r w:rsidRPr="00772C91">
              <w:rPr>
                <w:rFonts w:ascii="Arial" w:hAnsi="Arial" w:cs="Arial"/>
                <w:color w:val="000000"/>
                <w:sz w:val="18"/>
                <w:szCs w:val="18"/>
              </w:rPr>
              <w:t>50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17F2" w:rsidRPr="00772C91" w:rsidRDefault="008717F2" w:rsidP="008717F2">
            <w:pPr>
              <w:autoSpaceDE w:val="0"/>
              <w:autoSpaceDN w:val="0"/>
              <w:adjustRightInd w:val="0"/>
              <w:spacing w:after="0" w:line="480" w:lineRule="auto"/>
              <w:jc w:val="right"/>
              <w:rPr>
                <w:rFonts w:ascii="Arial" w:hAnsi="Arial" w:cs="Arial"/>
                <w:color w:val="000000"/>
                <w:sz w:val="18"/>
                <w:szCs w:val="18"/>
              </w:rPr>
            </w:pPr>
            <w:r w:rsidRPr="00772C91">
              <w:rPr>
                <w:rFonts w:ascii="Arial" w:hAnsi="Arial" w:cs="Arial"/>
                <w:color w:val="000000"/>
                <w:sz w:val="18"/>
                <w:szCs w:val="18"/>
              </w:rPr>
              <w:t>.232</w:t>
            </w:r>
          </w:p>
        </w:tc>
      </w:tr>
      <w:tr w:rsidR="008717F2" w:rsidRPr="00772C91" w:rsidTr="008717F2">
        <w:trPr>
          <w:cantSplit/>
        </w:trPr>
        <w:tc>
          <w:tcPr>
            <w:tcW w:w="3820" w:type="dxa"/>
            <w:gridSpan w:val="3"/>
            <w:tcBorders>
              <w:top w:val="nil"/>
              <w:left w:val="nil"/>
              <w:bottom w:val="nil"/>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Arial" w:hAnsi="Arial" w:cs="Arial"/>
                <w:color w:val="000000"/>
                <w:sz w:val="18"/>
                <w:szCs w:val="18"/>
              </w:rPr>
            </w:pPr>
            <w:r w:rsidRPr="00772C91">
              <w:rPr>
                <w:rFonts w:ascii="Arial" w:hAnsi="Arial" w:cs="Arial"/>
                <w:color w:val="000000"/>
                <w:sz w:val="18"/>
                <w:szCs w:val="18"/>
              </w:rPr>
              <w:t>a. Lilliefors Significance Correction</w:t>
            </w:r>
          </w:p>
        </w:tc>
        <w:tc>
          <w:tcPr>
            <w:tcW w:w="998" w:type="dxa"/>
            <w:tcBorders>
              <w:top w:val="nil"/>
              <w:left w:val="nil"/>
              <w:bottom w:val="nil"/>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Times New Roman" w:hAnsi="Times New Roman"/>
                <w:sz w:val="24"/>
                <w:szCs w:val="24"/>
              </w:rPr>
            </w:pPr>
          </w:p>
        </w:tc>
      </w:tr>
      <w:tr w:rsidR="008717F2" w:rsidRPr="00772C91" w:rsidTr="008717F2">
        <w:trPr>
          <w:cantSplit/>
        </w:trPr>
        <w:tc>
          <w:tcPr>
            <w:tcW w:w="4818" w:type="dxa"/>
            <w:gridSpan w:val="4"/>
            <w:tcBorders>
              <w:top w:val="nil"/>
              <w:left w:val="nil"/>
              <w:bottom w:val="nil"/>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Arial" w:hAnsi="Arial" w:cs="Arial"/>
                <w:color w:val="000000"/>
                <w:sz w:val="18"/>
                <w:szCs w:val="18"/>
              </w:rPr>
            </w:pPr>
            <w:r w:rsidRPr="00772C91">
              <w:rPr>
                <w:rFonts w:ascii="Arial" w:hAnsi="Arial" w:cs="Arial"/>
                <w:color w:val="000000"/>
                <w:sz w:val="18"/>
                <w:szCs w:val="18"/>
              </w:rPr>
              <w:t>*. This is a lower bound of the true significance.</w:t>
            </w:r>
          </w:p>
        </w:tc>
        <w:tc>
          <w:tcPr>
            <w:tcW w:w="1000" w:type="dxa"/>
            <w:tcBorders>
              <w:top w:val="nil"/>
              <w:left w:val="nil"/>
              <w:bottom w:val="nil"/>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717F2" w:rsidRPr="00772C91" w:rsidRDefault="008717F2" w:rsidP="008717F2">
            <w:pPr>
              <w:autoSpaceDE w:val="0"/>
              <w:autoSpaceDN w:val="0"/>
              <w:adjustRightInd w:val="0"/>
              <w:spacing w:after="0" w:line="480" w:lineRule="auto"/>
              <w:rPr>
                <w:rFonts w:ascii="Times New Roman" w:hAnsi="Times New Roman"/>
                <w:sz w:val="24"/>
                <w:szCs w:val="24"/>
              </w:rPr>
            </w:pPr>
          </w:p>
        </w:tc>
      </w:tr>
    </w:tbl>
    <w:p w:rsidR="002D3D98" w:rsidRDefault="008717F2" w:rsidP="008717F2">
      <w:pPr>
        <w:spacing w:before="120" w:after="0" w:line="480" w:lineRule="auto"/>
        <w:ind w:firstLine="720"/>
        <w:jc w:val="both"/>
        <w:rPr>
          <w:rFonts w:ascii="Times New Roman" w:hAnsi="Times New Roman"/>
          <w:sz w:val="24"/>
          <w:szCs w:val="24"/>
        </w:rPr>
      </w:pPr>
      <w:r w:rsidRPr="008717F2">
        <w:rPr>
          <w:rFonts w:ascii="Times New Roman" w:hAnsi="Times New Roman"/>
          <w:sz w:val="24"/>
          <w:szCs w:val="24"/>
        </w:rPr>
        <w:t xml:space="preserve">Nilai signifikansi Variabel Y dan Variabel </w:t>
      </w:r>
      <m:oMath>
        <m:sSub>
          <m:sSubPr>
            <m:ctrlPr>
              <w:rPr>
                <w:rFonts w:ascii="Cambria Math" w:hAnsi="Cambria Math"/>
                <w:i/>
                <w:lang w:val="de-DE"/>
              </w:rPr>
            </m:ctrlPr>
          </m:sSubPr>
          <m:e>
            <m:r>
              <w:rPr>
                <w:rFonts w:ascii="Cambria Math" w:hAnsi="Cambria Math"/>
                <w:sz w:val="24"/>
                <w:szCs w:val="24"/>
                <w:lang w:val="de-DE"/>
              </w:rPr>
              <m:t>X</m:t>
            </m:r>
          </m:e>
          <m:sub>
            <m:r>
              <w:rPr>
                <w:rFonts w:ascii="Cambria Math" w:hAnsi="Cambria Math"/>
                <w:sz w:val="24"/>
                <w:szCs w:val="24"/>
                <w:lang w:val="de-DE"/>
              </w:rPr>
              <m:t>1</m:t>
            </m:r>
          </m:sub>
        </m:sSub>
      </m:oMath>
      <w:r w:rsidRPr="008717F2">
        <w:rPr>
          <w:rFonts w:ascii="Times New Roman" w:hAnsi="Times New Roman"/>
          <w:sz w:val="24"/>
          <w:szCs w:val="24"/>
          <w:lang w:val="de-DE"/>
        </w:rPr>
        <w:t xml:space="preserve"> </w:t>
      </w:r>
      <w:r w:rsidRPr="008717F2">
        <w:rPr>
          <w:rFonts w:ascii="Times New Roman" w:hAnsi="Times New Roman"/>
          <w:sz w:val="24"/>
          <w:szCs w:val="24"/>
        </w:rPr>
        <w:t xml:space="preserve"> masing-masing 0,085 dan 0,232. Nilai signifikansi keduanya ≥ 0,05 sehingga H</w:t>
      </w:r>
      <w:r w:rsidRPr="008717F2">
        <w:rPr>
          <w:rFonts w:ascii="Times New Roman" w:hAnsi="Times New Roman"/>
          <w:sz w:val="24"/>
          <w:szCs w:val="24"/>
          <w:vertAlign w:val="subscript"/>
        </w:rPr>
        <w:t>o</w:t>
      </w:r>
      <w:r w:rsidRPr="008717F2">
        <w:rPr>
          <w:rFonts w:ascii="Times New Roman" w:hAnsi="Times New Roman"/>
          <w:sz w:val="24"/>
          <w:szCs w:val="24"/>
        </w:rPr>
        <w:t xml:space="preserve"> diterima, artinya data Profrsionalisme Guru dan Kreativitas mengajar matematika</w:t>
      </w:r>
      <w:r w:rsidRPr="008717F2">
        <w:rPr>
          <w:rFonts w:ascii="Times New Roman" w:hAnsi="Times New Roman"/>
          <w:sz w:val="24"/>
          <w:szCs w:val="24"/>
          <w:lang w:val="id-ID"/>
        </w:rPr>
        <w:t xml:space="preserve"> </w:t>
      </w:r>
      <w:r w:rsidRPr="008717F2">
        <w:rPr>
          <w:rFonts w:ascii="Times New Roman" w:hAnsi="Times New Roman"/>
          <w:sz w:val="24"/>
          <w:szCs w:val="24"/>
        </w:rPr>
        <w:t>berdistribusi normal.</w:t>
      </w:r>
    </w:p>
    <w:p w:rsidR="008717F2" w:rsidRPr="004603E5" w:rsidRDefault="008717F2" w:rsidP="008717F2">
      <w:pPr>
        <w:pStyle w:val="ListParagraph"/>
        <w:tabs>
          <w:tab w:val="left" w:pos="7200"/>
        </w:tabs>
        <w:spacing w:after="0" w:line="480" w:lineRule="auto"/>
        <w:ind w:left="0"/>
        <w:jc w:val="center"/>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3</w:t>
      </w:r>
    </w:p>
    <w:p w:rsidR="008717F2" w:rsidRPr="00223C43" w:rsidRDefault="008717F2" w:rsidP="008717F2">
      <w:pPr>
        <w:spacing w:after="0" w:line="480" w:lineRule="auto"/>
        <w:jc w:val="center"/>
        <w:rPr>
          <w:rFonts w:ascii="Times New Roman" w:hAnsi="Times New Roman"/>
          <w:b/>
          <w:sz w:val="24"/>
          <w:szCs w:val="24"/>
        </w:rPr>
      </w:pPr>
      <w:r>
        <w:rPr>
          <w:rFonts w:ascii="Times New Roman" w:hAnsi="Times New Roman"/>
          <w:b/>
          <w:sz w:val="24"/>
          <w:szCs w:val="24"/>
        </w:rPr>
        <w:t>Hasil Uji Homogenitas Data</w:t>
      </w:r>
      <w:r w:rsidRPr="00A44C37">
        <w:rPr>
          <w:rFonts w:ascii="Times New Roman" w:hAnsi="Times New Roman"/>
          <w:b/>
          <w:sz w:val="24"/>
          <w:szCs w:val="24"/>
        </w:rPr>
        <w:t xml:space="preserve"> </w:t>
      </w:r>
      <w:r w:rsidRPr="00ED345A">
        <w:rPr>
          <w:rFonts w:ascii="Times New Roman" w:hAnsi="Times New Roman"/>
          <w:b/>
          <w:sz w:val="24"/>
          <w:szCs w:val="24"/>
        </w:rPr>
        <w:t xml:space="preserve">Data </w:t>
      </w:r>
      <w:r>
        <w:rPr>
          <w:rFonts w:ascii="Times New Roman" w:hAnsi="Times New Roman"/>
          <w:b/>
          <w:sz w:val="24"/>
          <w:szCs w:val="24"/>
          <w:lang w:val="id-ID"/>
        </w:rPr>
        <w:t xml:space="preserve">Variabel Y dan Variabel </w:t>
      </w:r>
      <m:oMath>
        <m:sSub>
          <m:sSubPr>
            <m:ctrlPr>
              <w:rPr>
                <w:rFonts w:ascii="Cambria Math" w:hAnsi="Cambria Math"/>
                <w:b/>
                <w:i/>
                <w:lang w:val="de-DE"/>
              </w:rPr>
            </m:ctrlPr>
          </m:sSubPr>
          <m:e>
            <m:r>
              <m:rPr>
                <m:sty m:val="bi"/>
              </m:rPr>
              <w:rPr>
                <w:rFonts w:ascii="Cambria Math" w:hAnsi="Cambria Math"/>
                <w:sz w:val="24"/>
                <w:szCs w:val="24"/>
                <w:lang w:val="de-DE"/>
              </w:rPr>
              <m:t>X</m:t>
            </m:r>
          </m:e>
          <m:sub>
            <m:r>
              <m:rPr>
                <m:sty m:val="bi"/>
              </m:rPr>
              <w:rPr>
                <w:rFonts w:ascii="Cambria Math" w:hAnsi="Cambria Math"/>
                <w:sz w:val="24"/>
                <w:szCs w:val="24"/>
                <w:lang w:val="de-DE"/>
              </w:rPr>
              <m:t>1</m:t>
            </m:r>
          </m:sub>
        </m:sSub>
      </m:oMath>
      <w:r>
        <w:rPr>
          <w:rFonts w:ascii="Times New Roman" w:hAnsi="Times New Roman"/>
          <w:b/>
          <w:sz w:val="24"/>
          <w:szCs w:val="24"/>
          <w:lang w:val="id-ID"/>
        </w:rPr>
        <w:t xml:space="preserve"> </w:t>
      </w:r>
    </w:p>
    <w:tbl>
      <w:tblPr>
        <w:tblW w:w="46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0"/>
        <w:gridCol w:w="1036"/>
        <w:gridCol w:w="1036"/>
        <w:gridCol w:w="1037"/>
      </w:tblGrid>
      <w:tr w:rsidR="008717F2" w:rsidRPr="00FC66BF" w:rsidTr="008717F2">
        <w:trPr>
          <w:cantSplit/>
          <w:trHeight w:val="247"/>
          <w:jc w:val="center"/>
        </w:trPr>
        <w:tc>
          <w:tcPr>
            <w:tcW w:w="4618" w:type="dxa"/>
            <w:gridSpan w:val="4"/>
            <w:tcBorders>
              <w:top w:val="nil"/>
              <w:left w:val="nil"/>
              <w:bottom w:val="nil"/>
              <w:right w:val="nil"/>
            </w:tcBorders>
            <w:shd w:val="clear" w:color="auto" w:fill="FFFFFF"/>
          </w:tcPr>
          <w:p w:rsidR="008717F2" w:rsidRPr="00FC66BF"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FC66BF">
              <w:rPr>
                <w:rFonts w:ascii="Arial" w:hAnsi="Arial" w:cs="Arial"/>
                <w:b/>
                <w:bCs/>
                <w:color w:val="000000"/>
                <w:sz w:val="18"/>
                <w:szCs w:val="18"/>
                <w:lang w:val="id-ID" w:eastAsia="id-ID"/>
              </w:rPr>
              <w:t>Test of Homogeneity of Variances</w:t>
            </w:r>
          </w:p>
        </w:tc>
      </w:tr>
      <w:tr w:rsidR="008717F2" w:rsidRPr="00FC66BF" w:rsidTr="008717F2">
        <w:trPr>
          <w:cantSplit/>
          <w:trHeight w:val="247"/>
          <w:jc w:val="center"/>
        </w:trPr>
        <w:tc>
          <w:tcPr>
            <w:tcW w:w="4618" w:type="dxa"/>
            <w:gridSpan w:val="4"/>
            <w:tcBorders>
              <w:top w:val="nil"/>
              <w:left w:val="nil"/>
              <w:bottom w:val="nil"/>
              <w:right w:val="nil"/>
            </w:tcBorders>
            <w:shd w:val="clear" w:color="auto" w:fill="FFFFFF"/>
            <w:vAlign w:val="bottom"/>
          </w:tcPr>
          <w:p w:rsidR="008717F2" w:rsidRPr="00FC66BF"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FC66BF">
              <w:rPr>
                <w:rFonts w:ascii="Arial" w:hAnsi="Arial" w:cs="Arial"/>
                <w:color w:val="000000"/>
                <w:sz w:val="18"/>
                <w:szCs w:val="18"/>
                <w:lang w:val="id-ID" w:eastAsia="id-ID"/>
              </w:rPr>
              <w:t>Skor</w:t>
            </w:r>
          </w:p>
        </w:tc>
      </w:tr>
      <w:tr w:rsidR="008717F2" w:rsidRPr="00FC66BF" w:rsidTr="008717F2">
        <w:trPr>
          <w:cantSplit/>
          <w:trHeight w:val="247"/>
          <w:jc w:val="center"/>
        </w:trPr>
        <w:tc>
          <w:tcPr>
            <w:tcW w:w="1510" w:type="dxa"/>
            <w:tcBorders>
              <w:top w:val="single" w:sz="16" w:space="0" w:color="000000"/>
              <w:left w:val="single" w:sz="16" w:space="0" w:color="000000"/>
              <w:bottom w:val="single" w:sz="16" w:space="0" w:color="000000"/>
            </w:tcBorders>
            <w:shd w:val="clear" w:color="auto" w:fill="FFFFFF"/>
          </w:tcPr>
          <w:p w:rsidR="008717F2" w:rsidRPr="00FC66BF"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FC66BF">
              <w:rPr>
                <w:rFonts w:ascii="Arial" w:hAnsi="Arial" w:cs="Arial"/>
                <w:color w:val="000000"/>
                <w:sz w:val="18"/>
                <w:szCs w:val="18"/>
                <w:lang w:val="id-ID" w:eastAsia="id-ID"/>
              </w:rPr>
              <w:t>Levene Statistic</w:t>
            </w:r>
          </w:p>
        </w:tc>
        <w:tc>
          <w:tcPr>
            <w:tcW w:w="1036" w:type="dxa"/>
            <w:tcBorders>
              <w:top w:val="single" w:sz="16" w:space="0" w:color="000000"/>
              <w:bottom w:val="single" w:sz="16" w:space="0" w:color="000000"/>
            </w:tcBorders>
            <w:shd w:val="clear" w:color="auto" w:fill="FFFFFF"/>
          </w:tcPr>
          <w:p w:rsidR="008717F2" w:rsidRPr="00FC66BF"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FC66BF">
              <w:rPr>
                <w:rFonts w:ascii="Arial" w:hAnsi="Arial" w:cs="Arial"/>
                <w:color w:val="000000"/>
                <w:sz w:val="18"/>
                <w:szCs w:val="18"/>
                <w:lang w:val="id-ID" w:eastAsia="id-ID"/>
              </w:rPr>
              <w:t>df1</w:t>
            </w:r>
          </w:p>
        </w:tc>
        <w:tc>
          <w:tcPr>
            <w:tcW w:w="1036" w:type="dxa"/>
            <w:tcBorders>
              <w:top w:val="single" w:sz="16" w:space="0" w:color="000000"/>
              <w:bottom w:val="single" w:sz="16" w:space="0" w:color="000000"/>
            </w:tcBorders>
            <w:shd w:val="clear" w:color="auto" w:fill="FFFFFF"/>
          </w:tcPr>
          <w:p w:rsidR="008717F2" w:rsidRPr="00FC66BF"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FC66BF">
              <w:rPr>
                <w:rFonts w:ascii="Arial" w:hAnsi="Arial" w:cs="Arial"/>
                <w:color w:val="000000"/>
                <w:sz w:val="18"/>
                <w:szCs w:val="18"/>
                <w:lang w:val="id-ID" w:eastAsia="id-ID"/>
              </w:rPr>
              <w:t>df2</w:t>
            </w:r>
          </w:p>
        </w:tc>
        <w:tc>
          <w:tcPr>
            <w:tcW w:w="1037" w:type="dxa"/>
            <w:tcBorders>
              <w:top w:val="single" w:sz="16" w:space="0" w:color="000000"/>
              <w:bottom w:val="single" w:sz="16" w:space="0" w:color="000000"/>
              <w:right w:val="single" w:sz="16" w:space="0" w:color="000000"/>
            </w:tcBorders>
            <w:shd w:val="clear" w:color="auto" w:fill="FFFFFF"/>
          </w:tcPr>
          <w:p w:rsidR="008717F2" w:rsidRPr="00FC66BF"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FC66BF">
              <w:rPr>
                <w:rFonts w:ascii="Arial" w:hAnsi="Arial" w:cs="Arial"/>
                <w:color w:val="000000"/>
                <w:sz w:val="18"/>
                <w:szCs w:val="18"/>
                <w:lang w:val="id-ID" w:eastAsia="id-ID"/>
              </w:rPr>
              <w:t>Sig.</w:t>
            </w:r>
          </w:p>
        </w:tc>
      </w:tr>
      <w:tr w:rsidR="008717F2" w:rsidRPr="00FC66BF" w:rsidTr="008717F2">
        <w:trPr>
          <w:cantSplit/>
          <w:trHeight w:val="260"/>
          <w:jc w:val="center"/>
        </w:trPr>
        <w:tc>
          <w:tcPr>
            <w:tcW w:w="1510" w:type="dxa"/>
            <w:tcBorders>
              <w:top w:val="single" w:sz="16" w:space="0" w:color="000000"/>
              <w:left w:val="single" w:sz="16" w:space="0" w:color="000000"/>
              <w:bottom w:val="single" w:sz="16" w:space="0" w:color="000000"/>
            </w:tcBorders>
            <w:shd w:val="clear" w:color="auto" w:fill="FFFFFF"/>
            <w:vAlign w:val="center"/>
          </w:tcPr>
          <w:p w:rsidR="008717F2" w:rsidRPr="00FC66BF"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FC66BF">
              <w:rPr>
                <w:rFonts w:ascii="Arial" w:hAnsi="Arial" w:cs="Arial"/>
                <w:color w:val="000000"/>
                <w:sz w:val="18"/>
                <w:szCs w:val="18"/>
                <w:lang w:val="id-ID" w:eastAsia="id-ID"/>
              </w:rPr>
              <w:t>,643</w:t>
            </w:r>
          </w:p>
        </w:tc>
        <w:tc>
          <w:tcPr>
            <w:tcW w:w="1036" w:type="dxa"/>
            <w:tcBorders>
              <w:top w:val="single" w:sz="16" w:space="0" w:color="000000"/>
              <w:bottom w:val="single" w:sz="16" w:space="0" w:color="000000"/>
            </w:tcBorders>
            <w:shd w:val="clear" w:color="auto" w:fill="FFFFFF"/>
            <w:vAlign w:val="center"/>
          </w:tcPr>
          <w:p w:rsidR="008717F2" w:rsidRPr="00FC66BF"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FC66BF">
              <w:rPr>
                <w:rFonts w:ascii="Arial" w:hAnsi="Arial" w:cs="Arial"/>
                <w:color w:val="000000"/>
                <w:sz w:val="18"/>
                <w:szCs w:val="18"/>
                <w:lang w:val="id-ID" w:eastAsia="id-ID"/>
              </w:rPr>
              <w:t>1</w:t>
            </w:r>
          </w:p>
        </w:tc>
        <w:tc>
          <w:tcPr>
            <w:tcW w:w="1036" w:type="dxa"/>
            <w:tcBorders>
              <w:top w:val="single" w:sz="16" w:space="0" w:color="000000"/>
              <w:bottom w:val="single" w:sz="16" w:space="0" w:color="000000"/>
            </w:tcBorders>
            <w:shd w:val="clear" w:color="auto" w:fill="FFFFFF"/>
            <w:vAlign w:val="center"/>
          </w:tcPr>
          <w:p w:rsidR="008717F2" w:rsidRPr="00FC66BF"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FC66BF">
              <w:rPr>
                <w:rFonts w:ascii="Arial" w:hAnsi="Arial" w:cs="Arial"/>
                <w:color w:val="000000"/>
                <w:sz w:val="18"/>
                <w:szCs w:val="18"/>
                <w:lang w:val="id-ID" w:eastAsia="id-ID"/>
              </w:rPr>
              <w:t>98</w:t>
            </w:r>
          </w:p>
        </w:tc>
        <w:tc>
          <w:tcPr>
            <w:tcW w:w="1037" w:type="dxa"/>
            <w:tcBorders>
              <w:top w:val="single" w:sz="16" w:space="0" w:color="000000"/>
              <w:bottom w:val="single" w:sz="16" w:space="0" w:color="000000"/>
              <w:right w:val="single" w:sz="16" w:space="0" w:color="000000"/>
            </w:tcBorders>
            <w:shd w:val="clear" w:color="auto" w:fill="FFFFFF"/>
            <w:vAlign w:val="center"/>
          </w:tcPr>
          <w:p w:rsidR="008717F2" w:rsidRPr="00FC66BF"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FC66BF">
              <w:rPr>
                <w:rFonts w:ascii="Arial" w:hAnsi="Arial" w:cs="Arial"/>
                <w:color w:val="000000"/>
                <w:sz w:val="18"/>
                <w:szCs w:val="18"/>
                <w:lang w:val="id-ID" w:eastAsia="id-ID"/>
              </w:rPr>
              <w:t>,425</w:t>
            </w:r>
          </w:p>
        </w:tc>
      </w:tr>
    </w:tbl>
    <w:p w:rsidR="008717F2" w:rsidRPr="00ED345A" w:rsidRDefault="008717F2" w:rsidP="008717F2">
      <w:pPr>
        <w:spacing w:before="240" w:after="0" w:line="480" w:lineRule="auto"/>
        <w:ind w:left="720" w:firstLine="720"/>
        <w:jc w:val="both"/>
        <w:rPr>
          <w:rFonts w:ascii="Times New Roman" w:hAnsi="Times New Roman"/>
          <w:sz w:val="24"/>
          <w:szCs w:val="24"/>
        </w:rPr>
      </w:pPr>
      <w:r w:rsidRPr="00ED345A">
        <w:rPr>
          <w:rFonts w:ascii="Times New Roman" w:hAnsi="Times New Roman"/>
          <w:sz w:val="24"/>
          <w:szCs w:val="24"/>
        </w:rPr>
        <w:t>Nilai signifikansi yang diperoleh 0,</w:t>
      </w:r>
      <w:r>
        <w:rPr>
          <w:rFonts w:ascii="Times New Roman" w:hAnsi="Times New Roman"/>
          <w:sz w:val="24"/>
          <w:szCs w:val="24"/>
          <w:lang w:val="id-ID"/>
        </w:rPr>
        <w:t>425</w:t>
      </w:r>
      <w:r w:rsidRPr="00ED345A">
        <w:rPr>
          <w:rFonts w:ascii="Times New Roman" w:hAnsi="Times New Roman"/>
          <w:sz w:val="24"/>
          <w:szCs w:val="24"/>
        </w:rPr>
        <w:t xml:space="preserve"> &gt; 0,05 maka H</w:t>
      </w:r>
      <w:r w:rsidRPr="00F633A2">
        <w:rPr>
          <w:rFonts w:ascii="Times New Roman" w:hAnsi="Times New Roman"/>
          <w:sz w:val="24"/>
          <w:szCs w:val="24"/>
          <w:vertAlign w:val="subscript"/>
        </w:rPr>
        <w:t xml:space="preserve">o </w:t>
      </w:r>
      <w:r w:rsidRPr="00ED345A">
        <w:rPr>
          <w:rFonts w:ascii="Times New Roman" w:hAnsi="Times New Roman"/>
          <w:sz w:val="24"/>
          <w:szCs w:val="24"/>
        </w:rPr>
        <w:t xml:space="preserve">diterima, sehingga data kedua </w:t>
      </w:r>
      <w:r>
        <w:rPr>
          <w:rFonts w:ascii="Times New Roman" w:hAnsi="Times New Roman"/>
          <w:sz w:val="24"/>
          <w:szCs w:val="24"/>
          <w:lang w:val="id-ID"/>
        </w:rPr>
        <w:t>variabel</w:t>
      </w:r>
      <w:r w:rsidRPr="00ED345A">
        <w:rPr>
          <w:rFonts w:ascii="Times New Roman" w:hAnsi="Times New Roman"/>
          <w:sz w:val="24"/>
          <w:szCs w:val="24"/>
        </w:rPr>
        <w:t xml:space="preserve"> tersebut homogen. Karena data tersebut normal dan homogen, maka </w:t>
      </w:r>
      <w:r w:rsidRPr="00ED345A">
        <w:rPr>
          <w:rFonts w:ascii="Times New Roman" w:hAnsi="Times New Roman"/>
          <w:sz w:val="24"/>
          <w:szCs w:val="24"/>
        </w:rPr>
        <w:lastRenderedPageBreak/>
        <w:t xml:space="preserve">langkah selanjutnya yang dilakukan adalah menganalisis kedua </w:t>
      </w:r>
      <w:r>
        <w:rPr>
          <w:rFonts w:ascii="Times New Roman" w:hAnsi="Times New Roman"/>
          <w:sz w:val="24"/>
          <w:szCs w:val="24"/>
          <w:lang w:val="id-ID"/>
        </w:rPr>
        <w:t xml:space="preserve">Variabel </w:t>
      </w:r>
      <w:r w:rsidRPr="00ED345A">
        <w:rPr>
          <w:rFonts w:ascii="Times New Roman" w:hAnsi="Times New Roman"/>
          <w:sz w:val="24"/>
          <w:szCs w:val="24"/>
        </w:rPr>
        <w:t>menggunakan uji</w:t>
      </w:r>
      <w:r>
        <w:rPr>
          <w:rFonts w:ascii="Times New Roman" w:hAnsi="Times New Roman"/>
          <w:sz w:val="24"/>
          <w:szCs w:val="24"/>
        </w:rPr>
        <w:t xml:space="preserve"> korelasi.</w:t>
      </w:r>
      <w:r w:rsidRPr="00ED345A">
        <w:rPr>
          <w:rFonts w:ascii="Times New Roman" w:hAnsi="Times New Roman"/>
          <w:sz w:val="24"/>
          <w:szCs w:val="24"/>
        </w:rPr>
        <w:t xml:space="preserve"> </w:t>
      </w:r>
    </w:p>
    <w:p w:rsidR="008717F2" w:rsidRDefault="008717F2" w:rsidP="008717F2">
      <w:pPr>
        <w:tabs>
          <w:tab w:val="left" w:pos="1260"/>
        </w:tabs>
        <w:spacing w:after="0" w:line="480" w:lineRule="auto"/>
        <w:ind w:left="720"/>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ab/>
        <w:t xml:space="preserve">Analisis </w:t>
      </w:r>
      <w:r>
        <w:rPr>
          <w:rFonts w:ascii="Times New Roman" w:hAnsi="Times New Roman"/>
          <w:sz w:val="24"/>
          <w:szCs w:val="24"/>
          <w:lang w:val="id-ID"/>
        </w:rPr>
        <w:t>korelasi</w:t>
      </w:r>
      <w:r>
        <w:rPr>
          <w:rFonts w:ascii="Times New Roman" w:hAnsi="Times New Roman"/>
          <w:sz w:val="24"/>
          <w:szCs w:val="24"/>
        </w:rPr>
        <w:t xml:space="preserve"> didefinisikan sebagai studi yang mempelajari ketergantungan satu variabel yang disebut sebagai variabel yang diterangkan (</w:t>
      </w:r>
      <w:r w:rsidRPr="007E781F">
        <w:rPr>
          <w:rFonts w:ascii="Times New Roman" w:hAnsi="Times New Roman"/>
          <w:i/>
          <w:sz w:val="24"/>
          <w:szCs w:val="24"/>
        </w:rPr>
        <w:t>the explained variable</w:t>
      </w:r>
      <w:r>
        <w:rPr>
          <w:rFonts w:ascii="Times New Roman" w:hAnsi="Times New Roman"/>
          <w:sz w:val="24"/>
          <w:szCs w:val="24"/>
        </w:rPr>
        <w:t xml:space="preserve">) dengan satu atau dua variabel yang menerangkan (Sugiyono, 2011: 260). </w:t>
      </w:r>
    </w:p>
    <w:p w:rsidR="008717F2" w:rsidRDefault="008717F2" w:rsidP="008717F2">
      <w:pPr>
        <w:spacing w:after="0" w:line="480" w:lineRule="auto"/>
        <w:ind w:left="720" w:firstLine="720"/>
        <w:jc w:val="both"/>
        <w:rPr>
          <w:rFonts w:ascii="Times New Roman" w:hAnsi="Times New Roman"/>
          <w:sz w:val="24"/>
          <w:szCs w:val="24"/>
        </w:rPr>
      </w:pPr>
      <w:r>
        <w:rPr>
          <w:rFonts w:ascii="Times New Roman" w:hAnsi="Times New Roman"/>
          <w:sz w:val="24"/>
          <w:szCs w:val="24"/>
        </w:rPr>
        <w:t>Dalam penelitian ini sebagai variabel bebas (</w:t>
      </w:r>
      <w:r w:rsidRPr="00E54066">
        <w:rPr>
          <w:rFonts w:ascii="Times New Roman" w:hAnsi="Times New Roman"/>
          <w:i/>
          <w:sz w:val="24"/>
          <w:szCs w:val="24"/>
        </w:rPr>
        <w:t>independent</w:t>
      </w:r>
      <w:r>
        <w:rPr>
          <w:rFonts w:ascii="Times New Roman" w:hAnsi="Times New Roman"/>
          <w:sz w:val="24"/>
          <w:szCs w:val="24"/>
        </w:rPr>
        <w:t xml:space="preserve">) adalah </w:t>
      </w:r>
      <w:r>
        <w:rPr>
          <w:rFonts w:ascii="Times New Roman" w:hAnsi="Times New Roman"/>
          <w:sz w:val="24"/>
          <w:szCs w:val="24"/>
          <w:lang w:val="id-ID"/>
        </w:rPr>
        <w:t>Profesionalisme Guru</w:t>
      </w:r>
      <w:r>
        <w:rPr>
          <w:rFonts w:ascii="Times New Roman" w:hAnsi="Times New Roman"/>
          <w:sz w:val="24"/>
          <w:szCs w:val="24"/>
        </w:rPr>
        <w:t xml:space="preserve"> dan sebagai variabel terikat (</w:t>
      </w:r>
      <w:r w:rsidRPr="00E54066">
        <w:rPr>
          <w:rFonts w:ascii="Times New Roman" w:hAnsi="Times New Roman"/>
          <w:i/>
          <w:sz w:val="24"/>
          <w:szCs w:val="24"/>
        </w:rPr>
        <w:t>dependent</w:t>
      </w:r>
      <w:r>
        <w:rPr>
          <w:rFonts w:ascii="Times New Roman" w:hAnsi="Times New Roman"/>
          <w:sz w:val="24"/>
          <w:szCs w:val="24"/>
        </w:rPr>
        <w:t xml:space="preserve">) adalah </w:t>
      </w:r>
      <w:r w:rsidRPr="00AA01E3">
        <w:rPr>
          <w:rFonts w:ascii="Times New Roman" w:hAnsi="Times New Roman"/>
          <w:sz w:val="24"/>
          <w:szCs w:val="24"/>
          <w:lang w:val="id-ID"/>
        </w:rPr>
        <w:t>Kreativitas mengajar</w:t>
      </w:r>
      <w:r w:rsidRPr="00AA01E3">
        <w:rPr>
          <w:rFonts w:ascii="Times New Roman" w:hAnsi="Times New Roman"/>
          <w:sz w:val="24"/>
          <w:szCs w:val="24"/>
        </w:rPr>
        <w:t xml:space="preserve"> dengan maksud untuk memperkirakan dan atau menduga rata-rata (mean) var</w:t>
      </w:r>
      <w:r>
        <w:rPr>
          <w:rFonts w:ascii="Times New Roman" w:hAnsi="Times New Roman"/>
          <w:sz w:val="24"/>
          <w:szCs w:val="24"/>
        </w:rPr>
        <w:t xml:space="preserve">iabel tak bebas. Adapun rumusan uji hipotesis adalah: </w:t>
      </w:r>
    </w:p>
    <w:p w:rsidR="008717F2" w:rsidRPr="007761B6" w:rsidRDefault="008717F2" w:rsidP="008717F2">
      <w:pPr>
        <w:tabs>
          <w:tab w:val="left" w:pos="1260"/>
        </w:tabs>
        <w:spacing w:after="0" w:line="480" w:lineRule="auto"/>
        <w:ind w:left="1260" w:hanging="540"/>
        <w:jc w:val="both"/>
        <w:rPr>
          <w:rFonts w:ascii="Times New Roman" w:hAnsi="Times New Roman"/>
          <w:sz w:val="24"/>
          <w:szCs w:val="24"/>
        </w:rPr>
      </w:pPr>
      <w:r>
        <w:rPr>
          <w:rFonts w:ascii="Times New Roman" w:hAnsi="Times New Roman"/>
          <w:sz w:val="24"/>
          <w:szCs w:val="24"/>
        </w:rPr>
        <w:t>H</w:t>
      </w:r>
      <w:r w:rsidRPr="00B77458">
        <w:rPr>
          <w:rFonts w:ascii="Times New Roman" w:hAnsi="Times New Roman"/>
          <w:sz w:val="24"/>
          <w:szCs w:val="24"/>
          <w:vertAlign w:val="subscript"/>
        </w:rPr>
        <w:t>o</w:t>
      </w:r>
      <w:r>
        <w:rPr>
          <w:rFonts w:ascii="Times New Roman" w:hAnsi="Times New Roman"/>
          <w:sz w:val="24"/>
          <w:szCs w:val="24"/>
        </w:rPr>
        <w:t xml:space="preserve">: </w:t>
      </w:r>
      <w:r w:rsidRPr="007761B6">
        <w:rPr>
          <w:rFonts w:ascii="Times New Roman" w:hAnsi="Times New Roman"/>
          <w:sz w:val="24"/>
          <w:szCs w:val="24"/>
        </w:rPr>
        <w:t xml:space="preserve">Tidak terdapat </w:t>
      </w:r>
      <w:r w:rsidRPr="007761B6">
        <w:rPr>
          <w:rFonts w:ascii="Times New Roman" w:hAnsi="Times New Roman"/>
          <w:sz w:val="24"/>
          <w:szCs w:val="24"/>
          <w:lang w:val="id-ID"/>
        </w:rPr>
        <w:t>hubungan</w:t>
      </w:r>
      <w:r w:rsidRPr="007761B6">
        <w:rPr>
          <w:rFonts w:ascii="Times New Roman" w:hAnsi="Times New Roman"/>
          <w:sz w:val="24"/>
          <w:szCs w:val="24"/>
        </w:rPr>
        <w:t xml:space="preserve"> yang signifikan antara </w:t>
      </w:r>
      <w:r w:rsidRPr="007761B6">
        <w:rPr>
          <w:rFonts w:ascii="Times New Roman" w:hAnsi="Times New Roman"/>
          <w:sz w:val="24"/>
          <w:szCs w:val="24"/>
          <w:lang w:val="id-ID"/>
        </w:rPr>
        <w:t>Profesionalisme Guru</w:t>
      </w:r>
      <w:r w:rsidRPr="007761B6">
        <w:rPr>
          <w:rFonts w:ascii="Times New Roman" w:hAnsi="Times New Roman"/>
          <w:sz w:val="24"/>
          <w:szCs w:val="24"/>
        </w:rPr>
        <w:t xml:space="preserve"> (</w:t>
      </w:r>
      <w:r w:rsidRPr="007761B6">
        <w:rPr>
          <w:rFonts w:ascii="Times New Roman" w:hAnsi="Times New Roman"/>
          <w:sz w:val="24"/>
          <w:szCs w:val="24"/>
          <w:lang w:val="id-ID"/>
        </w:rPr>
        <w:t>Y</w:t>
      </w:r>
      <w:r w:rsidRPr="007761B6">
        <w:rPr>
          <w:rFonts w:ascii="Times New Roman" w:hAnsi="Times New Roman"/>
          <w:sz w:val="24"/>
          <w:szCs w:val="24"/>
        </w:rPr>
        <w:t xml:space="preserve">) dan </w:t>
      </w:r>
      <w:r w:rsidRPr="007761B6">
        <w:rPr>
          <w:rFonts w:ascii="Times New Roman" w:hAnsi="Times New Roman"/>
          <w:sz w:val="24"/>
          <w:szCs w:val="24"/>
          <w:lang w:val="id-ID"/>
        </w:rPr>
        <w:t>K</w:t>
      </w:r>
      <w:r>
        <w:rPr>
          <w:rFonts w:ascii="Times New Roman" w:hAnsi="Times New Roman"/>
          <w:sz w:val="24"/>
          <w:szCs w:val="24"/>
          <w:lang w:val="id-ID"/>
        </w:rPr>
        <w:t>reativitas</w:t>
      </w:r>
      <w:r w:rsidRPr="007761B6">
        <w:rPr>
          <w:rFonts w:ascii="Times New Roman" w:hAnsi="Times New Roman"/>
          <w:sz w:val="24"/>
          <w:szCs w:val="24"/>
          <w:lang w:val="id-ID"/>
        </w:rPr>
        <w:t xml:space="preserve"> Mengajar</w:t>
      </w:r>
      <w:r w:rsidRPr="007761B6">
        <w:rPr>
          <w:rFonts w:ascii="Times New Roman" w:hAnsi="Times New Roman"/>
          <w:i/>
          <w:sz w:val="24"/>
          <w:szCs w:val="24"/>
        </w:rPr>
        <w:t xml:space="preserve"> </w:t>
      </w:r>
      <w:r w:rsidRPr="007761B6">
        <w:rPr>
          <w:rFonts w:ascii="Times New Roman" w:hAnsi="Times New Roman"/>
          <w:sz w:val="24"/>
          <w:szCs w:val="24"/>
        </w:rPr>
        <w:t>(</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1</m:t>
            </m:r>
          </m:sub>
        </m:sSub>
      </m:oMath>
      <w:r w:rsidRPr="007761B6">
        <w:rPr>
          <w:rFonts w:ascii="Times New Roman" w:hAnsi="Times New Roman"/>
          <w:sz w:val="24"/>
          <w:szCs w:val="24"/>
        </w:rPr>
        <w:t xml:space="preserve">). </w:t>
      </w:r>
    </w:p>
    <w:p w:rsidR="008717F2" w:rsidRDefault="008717F2" w:rsidP="008717F2">
      <w:pPr>
        <w:tabs>
          <w:tab w:val="left" w:pos="1260"/>
        </w:tabs>
        <w:spacing w:after="0" w:line="480" w:lineRule="auto"/>
        <w:ind w:left="1260" w:hanging="540"/>
        <w:jc w:val="both"/>
        <w:rPr>
          <w:rFonts w:ascii="Times New Roman" w:hAnsi="Times New Roman"/>
          <w:sz w:val="24"/>
          <w:szCs w:val="24"/>
        </w:rPr>
      </w:pPr>
      <w:r w:rsidRPr="007761B6">
        <w:rPr>
          <w:rFonts w:ascii="Times New Roman" w:hAnsi="Times New Roman"/>
          <w:sz w:val="24"/>
          <w:szCs w:val="24"/>
        </w:rPr>
        <w:t>H</w:t>
      </w:r>
      <w:r w:rsidRPr="00B77458">
        <w:rPr>
          <w:rFonts w:ascii="Times New Roman" w:hAnsi="Times New Roman"/>
          <w:sz w:val="24"/>
          <w:szCs w:val="24"/>
          <w:vertAlign w:val="subscript"/>
        </w:rPr>
        <w:t>a</w:t>
      </w:r>
      <w:r w:rsidRPr="007761B6">
        <w:rPr>
          <w:rFonts w:ascii="Times New Roman" w:hAnsi="Times New Roman"/>
          <w:sz w:val="24"/>
          <w:szCs w:val="24"/>
        </w:rPr>
        <w:t xml:space="preserve">:  Terdapat </w:t>
      </w:r>
      <w:r w:rsidRPr="007761B6">
        <w:rPr>
          <w:rFonts w:ascii="Times New Roman" w:hAnsi="Times New Roman"/>
          <w:sz w:val="24"/>
          <w:szCs w:val="24"/>
          <w:lang w:val="id-ID"/>
        </w:rPr>
        <w:t>hubungan</w:t>
      </w:r>
      <w:r w:rsidRPr="007761B6">
        <w:rPr>
          <w:rFonts w:ascii="Times New Roman" w:hAnsi="Times New Roman"/>
          <w:sz w:val="24"/>
          <w:szCs w:val="24"/>
        </w:rPr>
        <w:t xml:space="preserve"> yang signifikan antara </w:t>
      </w:r>
      <w:r w:rsidRPr="007761B6">
        <w:rPr>
          <w:rFonts w:ascii="Times New Roman" w:hAnsi="Times New Roman"/>
          <w:sz w:val="24"/>
          <w:szCs w:val="24"/>
          <w:lang w:val="id-ID"/>
        </w:rPr>
        <w:t>Profesionalisme Guru</w:t>
      </w:r>
      <w:r w:rsidRPr="007761B6">
        <w:rPr>
          <w:rFonts w:ascii="Times New Roman" w:hAnsi="Times New Roman"/>
          <w:sz w:val="24"/>
          <w:szCs w:val="24"/>
        </w:rPr>
        <w:t xml:space="preserve"> (</w:t>
      </w:r>
      <w:r w:rsidRPr="007761B6">
        <w:rPr>
          <w:rFonts w:ascii="Times New Roman" w:hAnsi="Times New Roman"/>
          <w:sz w:val="24"/>
          <w:szCs w:val="24"/>
          <w:lang w:val="id-ID"/>
        </w:rPr>
        <w:t>Y</w:t>
      </w:r>
      <w:r w:rsidRPr="007761B6">
        <w:rPr>
          <w:rFonts w:ascii="Times New Roman" w:hAnsi="Times New Roman"/>
          <w:sz w:val="24"/>
          <w:szCs w:val="24"/>
        </w:rPr>
        <w:t xml:space="preserve">) dan </w:t>
      </w:r>
      <w:r w:rsidRPr="007761B6">
        <w:rPr>
          <w:rFonts w:ascii="Times New Roman" w:hAnsi="Times New Roman"/>
          <w:sz w:val="24"/>
          <w:szCs w:val="24"/>
          <w:lang w:val="id-ID"/>
        </w:rPr>
        <w:t>K</w:t>
      </w:r>
      <w:r>
        <w:rPr>
          <w:rFonts w:ascii="Times New Roman" w:hAnsi="Times New Roman"/>
          <w:sz w:val="24"/>
          <w:szCs w:val="24"/>
          <w:lang w:val="id-ID"/>
        </w:rPr>
        <w:t>reativitas</w:t>
      </w:r>
      <w:r w:rsidRPr="007761B6">
        <w:rPr>
          <w:rFonts w:ascii="Times New Roman" w:hAnsi="Times New Roman"/>
          <w:sz w:val="24"/>
          <w:szCs w:val="24"/>
          <w:lang w:val="id-ID"/>
        </w:rPr>
        <w:t xml:space="preserve"> Mengajar</w:t>
      </w:r>
      <w:r w:rsidRPr="007761B6">
        <w:rPr>
          <w:rFonts w:ascii="Times New Roman" w:hAnsi="Times New Roman"/>
          <w:i/>
          <w:sz w:val="24"/>
          <w:szCs w:val="24"/>
        </w:rPr>
        <w:t xml:space="preserve"> </w:t>
      </w:r>
      <w:r w:rsidRPr="007761B6">
        <w:rPr>
          <w:rFonts w:ascii="Times New Roman" w:hAnsi="Times New Roman"/>
          <w:sz w:val="24"/>
          <w:szCs w:val="24"/>
        </w:rPr>
        <w:t>(</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1</m:t>
            </m:r>
          </m:sub>
        </m:sSub>
      </m:oMath>
      <w:r w:rsidRPr="007761B6">
        <w:rPr>
          <w:rFonts w:ascii="Times New Roman" w:hAnsi="Times New Roman"/>
          <w:sz w:val="24"/>
          <w:szCs w:val="24"/>
        </w:rPr>
        <w:t>).</w:t>
      </w:r>
    </w:p>
    <w:p w:rsidR="008717F2" w:rsidRDefault="008717F2" w:rsidP="008717F2">
      <w:pPr>
        <w:spacing w:after="0" w:line="480" w:lineRule="auto"/>
        <w:ind w:firstLine="720"/>
        <w:jc w:val="both"/>
        <w:rPr>
          <w:rFonts w:ascii="Times New Roman" w:hAnsi="Times New Roman"/>
          <w:sz w:val="24"/>
          <w:szCs w:val="24"/>
        </w:rPr>
      </w:pPr>
      <w:r>
        <w:rPr>
          <w:rFonts w:ascii="Times New Roman" w:hAnsi="Times New Roman"/>
          <w:sz w:val="24"/>
          <w:szCs w:val="24"/>
        </w:rPr>
        <w:t xml:space="preserve">Kriteria pengujiannya sebagai berikut: </w:t>
      </w:r>
    </w:p>
    <w:p w:rsidR="008717F2" w:rsidRDefault="008717F2" w:rsidP="008717F2">
      <w:pPr>
        <w:spacing w:after="0" w:line="480" w:lineRule="auto"/>
        <w:ind w:left="1260" w:hanging="540"/>
        <w:jc w:val="both"/>
        <w:rPr>
          <w:rFonts w:ascii="Times New Roman" w:hAnsi="Times New Roman"/>
          <w:sz w:val="24"/>
          <w:szCs w:val="24"/>
        </w:rPr>
      </w:pPr>
      <w:r>
        <w:rPr>
          <w:rFonts w:ascii="Times New Roman" w:hAnsi="Times New Roman"/>
          <w:sz w:val="24"/>
          <w:szCs w:val="24"/>
        </w:rPr>
        <w:t>Jika sig (2-tailed) ≥ α maka H</w:t>
      </w:r>
      <w:r w:rsidRPr="00B77458">
        <w:rPr>
          <w:rFonts w:ascii="Times New Roman" w:hAnsi="Times New Roman"/>
          <w:sz w:val="24"/>
          <w:szCs w:val="24"/>
          <w:vertAlign w:val="subscript"/>
          <w:lang w:val="id-ID"/>
        </w:rPr>
        <w:t>o</w:t>
      </w:r>
      <w:r>
        <w:rPr>
          <w:rFonts w:ascii="Times New Roman" w:hAnsi="Times New Roman"/>
          <w:sz w:val="24"/>
          <w:szCs w:val="24"/>
        </w:rPr>
        <w:t xml:space="preserve"> diterima dan H</w:t>
      </w:r>
      <w:r w:rsidRPr="00B77458">
        <w:rPr>
          <w:rFonts w:ascii="Times New Roman" w:hAnsi="Times New Roman"/>
          <w:sz w:val="24"/>
          <w:szCs w:val="24"/>
          <w:vertAlign w:val="subscript"/>
          <w:lang w:val="id-ID"/>
        </w:rPr>
        <w:t>a</w:t>
      </w:r>
      <w:r w:rsidRPr="00B77458">
        <w:rPr>
          <w:rFonts w:ascii="Times New Roman" w:hAnsi="Times New Roman"/>
          <w:sz w:val="24"/>
          <w:szCs w:val="24"/>
          <w:vertAlign w:val="subscript"/>
        </w:rPr>
        <w:t xml:space="preserve"> </w:t>
      </w:r>
      <w:r>
        <w:rPr>
          <w:rFonts w:ascii="Times New Roman" w:hAnsi="Times New Roman"/>
          <w:sz w:val="24"/>
          <w:szCs w:val="24"/>
        </w:rPr>
        <w:t xml:space="preserve">ditolak. </w:t>
      </w:r>
    </w:p>
    <w:p w:rsidR="008717F2" w:rsidRDefault="008717F2" w:rsidP="008717F2">
      <w:pPr>
        <w:spacing w:after="0" w:line="480" w:lineRule="auto"/>
        <w:ind w:left="1260" w:hanging="540"/>
        <w:jc w:val="both"/>
        <w:rPr>
          <w:rFonts w:ascii="Times New Roman" w:hAnsi="Times New Roman"/>
          <w:sz w:val="24"/>
          <w:szCs w:val="24"/>
        </w:rPr>
      </w:pPr>
      <w:r>
        <w:rPr>
          <w:rFonts w:ascii="Times New Roman" w:hAnsi="Times New Roman"/>
          <w:sz w:val="24"/>
          <w:szCs w:val="24"/>
        </w:rPr>
        <w:t>Jika sig (2-tailed) &lt; α maka H</w:t>
      </w:r>
      <w:r w:rsidRPr="00B77458">
        <w:rPr>
          <w:rFonts w:ascii="Times New Roman" w:hAnsi="Times New Roman"/>
          <w:sz w:val="24"/>
          <w:szCs w:val="24"/>
          <w:vertAlign w:val="subscript"/>
          <w:lang w:val="id-ID"/>
        </w:rPr>
        <w:t>o</w:t>
      </w:r>
      <w:r>
        <w:rPr>
          <w:rFonts w:ascii="Times New Roman" w:hAnsi="Times New Roman"/>
          <w:sz w:val="24"/>
          <w:szCs w:val="24"/>
        </w:rPr>
        <w:t xml:space="preserve"> ditolak dan H</w:t>
      </w:r>
      <w:r w:rsidRPr="00B77458">
        <w:rPr>
          <w:rFonts w:ascii="Times New Roman" w:hAnsi="Times New Roman"/>
          <w:sz w:val="24"/>
          <w:szCs w:val="24"/>
          <w:vertAlign w:val="subscript"/>
          <w:lang w:val="id-ID"/>
        </w:rPr>
        <w:t>a</w:t>
      </w:r>
      <w:r>
        <w:rPr>
          <w:rFonts w:ascii="Times New Roman" w:hAnsi="Times New Roman"/>
          <w:sz w:val="24"/>
          <w:szCs w:val="24"/>
        </w:rPr>
        <w:t xml:space="preserve"> diterima. </w:t>
      </w:r>
    </w:p>
    <w:p w:rsidR="008717F2" w:rsidRDefault="008717F2" w:rsidP="008717F2">
      <w:pPr>
        <w:spacing w:after="0" w:line="480" w:lineRule="auto"/>
        <w:ind w:left="1260" w:hanging="540"/>
        <w:jc w:val="both"/>
        <w:rPr>
          <w:rFonts w:ascii="Times New Roman" w:hAnsi="Times New Roman"/>
          <w:sz w:val="24"/>
          <w:szCs w:val="24"/>
        </w:rPr>
      </w:pPr>
      <w:r>
        <w:rPr>
          <w:rFonts w:ascii="Times New Roman" w:hAnsi="Times New Roman"/>
          <w:sz w:val="24"/>
          <w:szCs w:val="24"/>
        </w:rPr>
        <w:t xml:space="preserve">Hasil uji dengan taraf signifikan α = 0,05 adalah sebagai berikut: </w:t>
      </w:r>
    </w:p>
    <w:p w:rsidR="00CB75B6" w:rsidRDefault="00CB75B6" w:rsidP="008717F2">
      <w:pPr>
        <w:spacing w:after="0" w:line="480" w:lineRule="auto"/>
        <w:ind w:left="1260" w:hanging="540"/>
        <w:jc w:val="both"/>
        <w:rPr>
          <w:rFonts w:ascii="Times New Roman" w:hAnsi="Times New Roman"/>
          <w:sz w:val="24"/>
          <w:szCs w:val="24"/>
        </w:rPr>
      </w:pPr>
    </w:p>
    <w:p w:rsidR="00CB75B6" w:rsidRDefault="00CB75B6" w:rsidP="008717F2">
      <w:pPr>
        <w:spacing w:after="0" w:line="480" w:lineRule="auto"/>
        <w:ind w:left="1260" w:hanging="540"/>
        <w:jc w:val="both"/>
        <w:rPr>
          <w:rFonts w:ascii="Times New Roman" w:hAnsi="Times New Roman"/>
          <w:sz w:val="24"/>
          <w:szCs w:val="24"/>
        </w:rPr>
      </w:pPr>
    </w:p>
    <w:p w:rsidR="00CB75B6" w:rsidRDefault="00CB75B6" w:rsidP="008717F2">
      <w:pPr>
        <w:spacing w:after="0" w:line="480" w:lineRule="auto"/>
        <w:ind w:left="1260" w:hanging="540"/>
        <w:jc w:val="both"/>
        <w:rPr>
          <w:rFonts w:ascii="Times New Roman" w:hAnsi="Times New Roman"/>
          <w:sz w:val="24"/>
          <w:szCs w:val="24"/>
        </w:rPr>
      </w:pPr>
    </w:p>
    <w:p w:rsidR="00CB75B6" w:rsidRDefault="00CB75B6" w:rsidP="008717F2">
      <w:pPr>
        <w:spacing w:after="0" w:line="480" w:lineRule="auto"/>
        <w:ind w:left="1260" w:hanging="540"/>
        <w:jc w:val="both"/>
        <w:rPr>
          <w:rFonts w:ascii="Times New Roman" w:hAnsi="Times New Roman"/>
          <w:sz w:val="24"/>
          <w:szCs w:val="24"/>
        </w:rPr>
      </w:pPr>
    </w:p>
    <w:p w:rsidR="00CB75B6" w:rsidRDefault="00CB75B6" w:rsidP="008717F2">
      <w:pPr>
        <w:spacing w:after="0" w:line="480" w:lineRule="auto"/>
        <w:ind w:left="1260" w:hanging="540"/>
        <w:jc w:val="both"/>
        <w:rPr>
          <w:rFonts w:ascii="Times New Roman" w:hAnsi="Times New Roman"/>
          <w:sz w:val="24"/>
          <w:szCs w:val="24"/>
        </w:rPr>
      </w:pPr>
    </w:p>
    <w:p w:rsidR="00CB75B6" w:rsidRDefault="00CB75B6" w:rsidP="008717F2">
      <w:pPr>
        <w:spacing w:after="0" w:line="480" w:lineRule="auto"/>
        <w:ind w:left="1260" w:hanging="540"/>
        <w:jc w:val="both"/>
        <w:rPr>
          <w:rFonts w:ascii="Times New Roman" w:hAnsi="Times New Roman"/>
          <w:sz w:val="24"/>
          <w:szCs w:val="24"/>
        </w:rPr>
      </w:pPr>
    </w:p>
    <w:p w:rsidR="008717F2" w:rsidRPr="002B2FBB" w:rsidRDefault="008717F2" w:rsidP="008717F2">
      <w:pPr>
        <w:spacing w:after="0" w:line="480" w:lineRule="auto"/>
        <w:ind w:left="1260" w:hanging="540"/>
        <w:jc w:val="center"/>
        <w:rPr>
          <w:rFonts w:ascii="Times New Roman" w:hAnsi="Times New Roman"/>
          <w:b/>
          <w:sz w:val="24"/>
          <w:szCs w:val="24"/>
        </w:rPr>
      </w:pPr>
      <w:r>
        <w:rPr>
          <w:rFonts w:ascii="Times New Roman" w:hAnsi="Times New Roman"/>
          <w:b/>
          <w:sz w:val="24"/>
          <w:szCs w:val="24"/>
        </w:rPr>
        <w:lastRenderedPageBreak/>
        <w:t>Tabel 4.3</w:t>
      </w:r>
    </w:p>
    <w:p w:rsidR="008717F2" w:rsidRPr="00223C43" w:rsidRDefault="008717F2" w:rsidP="008717F2">
      <w:pPr>
        <w:spacing w:after="0" w:line="480" w:lineRule="auto"/>
        <w:ind w:left="1260" w:hanging="540"/>
        <w:jc w:val="center"/>
        <w:rPr>
          <w:rFonts w:ascii="Times New Roman" w:hAnsi="Times New Roman"/>
          <w:b/>
          <w:sz w:val="24"/>
          <w:szCs w:val="24"/>
        </w:rPr>
      </w:pPr>
      <w:r w:rsidRPr="006B2D21">
        <w:rPr>
          <w:rFonts w:ascii="Times New Roman" w:hAnsi="Times New Roman"/>
          <w:b/>
          <w:sz w:val="24"/>
          <w:szCs w:val="24"/>
        </w:rPr>
        <w:t xml:space="preserve">Koefisien </w:t>
      </w:r>
      <w:r>
        <w:rPr>
          <w:rFonts w:ascii="Times New Roman" w:hAnsi="Times New Roman"/>
          <w:b/>
          <w:sz w:val="24"/>
          <w:szCs w:val="24"/>
          <w:lang w:val="id-ID"/>
        </w:rPr>
        <w:t>Korelasi</w:t>
      </w:r>
    </w:p>
    <w:tbl>
      <w:tblPr>
        <w:tblW w:w="722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49"/>
        <w:gridCol w:w="1970"/>
        <w:gridCol w:w="1455"/>
        <w:gridCol w:w="1453"/>
      </w:tblGrid>
      <w:tr w:rsidR="008717F2" w:rsidRPr="002A17F4" w:rsidTr="008717F2">
        <w:trPr>
          <w:cantSplit/>
          <w:tblHeader/>
          <w:jc w:val="center"/>
        </w:trPr>
        <w:tc>
          <w:tcPr>
            <w:tcW w:w="7227" w:type="dxa"/>
            <w:gridSpan w:val="4"/>
            <w:tcBorders>
              <w:top w:val="nil"/>
              <w:left w:val="nil"/>
              <w:bottom w:val="nil"/>
              <w:right w:val="nil"/>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jc w:val="center"/>
              <w:rPr>
                <w:rFonts w:ascii="Arial" w:hAnsi="Arial" w:cs="Arial"/>
                <w:color w:val="000000"/>
                <w:sz w:val="18"/>
                <w:szCs w:val="18"/>
                <w:lang w:val="id-ID" w:eastAsia="id-ID"/>
              </w:rPr>
            </w:pPr>
            <w:r w:rsidRPr="002A17F4">
              <w:rPr>
                <w:rFonts w:ascii="Arial" w:hAnsi="Arial" w:cs="Arial"/>
                <w:b/>
                <w:bCs/>
                <w:color w:val="000000"/>
                <w:sz w:val="18"/>
                <w:szCs w:val="18"/>
                <w:lang w:val="id-ID" w:eastAsia="id-ID"/>
              </w:rPr>
              <w:t>Correlations</w:t>
            </w:r>
          </w:p>
        </w:tc>
      </w:tr>
      <w:tr w:rsidR="008717F2" w:rsidRPr="002A17F4" w:rsidTr="008717F2">
        <w:trPr>
          <w:cantSplit/>
          <w:tblHeader/>
          <w:jc w:val="center"/>
        </w:trPr>
        <w:tc>
          <w:tcPr>
            <w:tcW w:w="234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17F2" w:rsidRPr="002A17F4" w:rsidRDefault="008717F2" w:rsidP="008717F2">
            <w:pPr>
              <w:autoSpaceDE w:val="0"/>
              <w:autoSpaceDN w:val="0"/>
              <w:adjustRightInd w:val="0"/>
              <w:spacing w:after="0" w:line="480" w:lineRule="auto"/>
              <w:rPr>
                <w:rFonts w:ascii="Times New Roman" w:hAnsi="Times New Roman"/>
                <w:sz w:val="24"/>
                <w:szCs w:val="24"/>
                <w:lang w:val="id-ID" w:eastAsia="id-ID"/>
              </w:rPr>
            </w:pPr>
          </w:p>
        </w:tc>
        <w:tc>
          <w:tcPr>
            <w:tcW w:w="197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717F2" w:rsidRPr="002A17F4" w:rsidRDefault="008717F2" w:rsidP="008717F2">
            <w:pPr>
              <w:autoSpaceDE w:val="0"/>
              <w:autoSpaceDN w:val="0"/>
              <w:adjustRightInd w:val="0"/>
              <w:spacing w:after="0" w:line="480" w:lineRule="auto"/>
              <w:rPr>
                <w:rFonts w:ascii="Times New Roman" w:hAnsi="Times New Roman"/>
                <w:sz w:val="24"/>
                <w:szCs w:val="24"/>
                <w:lang w:val="id-ID" w:eastAsia="id-ID"/>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17F2" w:rsidRPr="002A17F4" w:rsidRDefault="008717F2" w:rsidP="008717F2">
            <w:pPr>
              <w:autoSpaceDE w:val="0"/>
              <w:autoSpaceDN w:val="0"/>
              <w:adjustRightInd w:val="0"/>
              <w:spacing w:after="0" w:line="480" w:lineRule="auto"/>
              <w:jc w:val="center"/>
              <w:rPr>
                <w:rFonts w:ascii="Arial" w:hAnsi="Arial" w:cs="Arial"/>
                <w:color w:val="000000"/>
                <w:sz w:val="18"/>
                <w:szCs w:val="18"/>
                <w:lang w:val="id-ID" w:eastAsia="id-ID"/>
              </w:rPr>
            </w:pPr>
            <w:r w:rsidRPr="002A7BE2">
              <w:rPr>
                <w:rFonts w:ascii="Arial" w:hAnsi="Arial" w:cs="Arial"/>
                <w:color w:val="000000"/>
                <w:sz w:val="18"/>
                <w:szCs w:val="18"/>
                <w:lang w:val="id-ID" w:eastAsia="id-ID"/>
              </w:rPr>
              <w:t>ProfesionalismeGuru</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17F2" w:rsidRPr="002A17F4" w:rsidRDefault="008717F2" w:rsidP="008717F2">
            <w:pPr>
              <w:autoSpaceDE w:val="0"/>
              <w:autoSpaceDN w:val="0"/>
              <w:adjustRightInd w:val="0"/>
              <w:spacing w:after="0" w:line="480" w:lineRule="auto"/>
              <w:jc w:val="center"/>
              <w:rPr>
                <w:rFonts w:ascii="Arial" w:hAnsi="Arial" w:cs="Arial"/>
                <w:color w:val="000000"/>
                <w:sz w:val="18"/>
                <w:szCs w:val="18"/>
                <w:lang w:val="id-ID" w:eastAsia="id-ID"/>
              </w:rPr>
            </w:pPr>
            <w:r w:rsidRPr="002A7BE2">
              <w:rPr>
                <w:rFonts w:ascii="Arial" w:hAnsi="Arial" w:cs="Arial"/>
                <w:color w:val="000000"/>
                <w:sz w:val="18"/>
                <w:szCs w:val="18"/>
                <w:lang w:val="id-ID" w:eastAsia="id-ID"/>
              </w:rPr>
              <w:t>Kreativitas Mengajar</w:t>
            </w:r>
          </w:p>
        </w:tc>
      </w:tr>
      <w:tr w:rsidR="008717F2" w:rsidRPr="002A17F4" w:rsidTr="008717F2">
        <w:trPr>
          <w:cantSplit/>
          <w:tblHeader/>
          <w:jc w:val="center"/>
        </w:trPr>
        <w:tc>
          <w:tcPr>
            <w:tcW w:w="234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8717F2" w:rsidRPr="002A7BE2"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2A7BE2">
              <w:rPr>
                <w:rFonts w:ascii="Arial" w:hAnsi="Arial" w:cs="Arial"/>
                <w:color w:val="000000"/>
                <w:sz w:val="18"/>
                <w:szCs w:val="18"/>
                <w:lang w:val="id-ID" w:eastAsia="id-ID"/>
              </w:rPr>
              <w:t>ProfesionalismeGuru</w:t>
            </w:r>
          </w:p>
        </w:tc>
        <w:tc>
          <w:tcPr>
            <w:tcW w:w="19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8717F2" w:rsidRPr="002A7BE2"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2A7BE2">
              <w:rPr>
                <w:rFonts w:ascii="Arial" w:hAnsi="Arial" w:cs="Arial"/>
                <w:color w:val="000000"/>
                <w:sz w:val="18"/>
                <w:szCs w:val="18"/>
                <w:lang w:val="id-ID" w:eastAsia="id-ID"/>
              </w:rPr>
              <w:t>Pearson Correlation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17F2" w:rsidRPr="002A7BE2"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2A7BE2">
              <w:rPr>
                <w:rFonts w:ascii="Arial" w:hAnsi="Arial" w:cs="Arial"/>
                <w:color w:val="000000"/>
                <w:sz w:val="18"/>
                <w:szCs w:val="18"/>
                <w:lang w:val="id-ID" w:eastAsia="id-ID"/>
              </w:rPr>
              <w:t>1</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17F2" w:rsidRPr="002A7BE2"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2A7BE2">
              <w:rPr>
                <w:rFonts w:ascii="Arial" w:hAnsi="Arial" w:cs="Arial"/>
                <w:color w:val="000000"/>
                <w:sz w:val="18"/>
                <w:szCs w:val="18"/>
                <w:lang w:val="id-ID" w:eastAsia="id-ID"/>
              </w:rPr>
              <w:t>-,027</w:t>
            </w:r>
          </w:p>
        </w:tc>
      </w:tr>
      <w:tr w:rsidR="008717F2" w:rsidRPr="002A17F4" w:rsidTr="008717F2">
        <w:trPr>
          <w:cantSplit/>
          <w:tblHeader/>
          <w:jc w:val="center"/>
        </w:trPr>
        <w:tc>
          <w:tcPr>
            <w:tcW w:w="2349"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rPr>
                <w:rFonts w:ascii="Arial" w:hAnsi="Arial" w:cs="Arial"/>
                <w:color w:val="000000"/>
                <w:sz w:val="18"/>
                <w:szCs w:val="18"/>
                <w:lang w:val="id-ID" w:eastAsia="id-ID"/>
              </w:rPr>
            </w:pPr>
          </w:p>
        </w:tc>
        <w:tc>
          <w:tcPr>
            <w:tcW w:w="1970"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rPr>
                <w:rFonts w:ascii="Arial" w:hAnsi="Arial" w:cs="Arial"/>
                <w:color w:val="000000"/>
                <w:sz w:val="18"/>
                <w:szCs w:val="18"/>
                <w:lang w:val="id-ID" w:eastAsia="id-ID"/>
              </w:rPr>
            </w:pPr>
            <w:r w:rsidRPr="002A7BE2">
              <w:rPr>
                <w:rFonts w:ascii="Arial" w:hAnsi="Arial" w:cs="Arial"/>
                <w:color w:val="000000"/>
                <w:sz w:val="18"/>
                <w:szCs w:val="18"/>
                <w:lang w:val="id-ID" w:eastAsia="id-ID"/>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8717F2" w:rsidRPr="002A17F4" w:rsidRDefault="008717F2" w:rsidP="008717F2">
            <w:pPr>
              <w:autoSpaceDE w:val="0"/>
              <w:autoSpaceDN w:val="0"/>
              <w:adjustRightInd w:val="0"/>
              <w:spacing w:after="0" w:line="480" w:lineRule="auto"/>
              <w:jc w:val="center"/>
              <w:rPr>
                <w:rFonts w:ascii="Times New Roman" w:hAnsi="Times New Roman"/>
                <w:sz w:val="24"/>
                <w:szCs w:val="24"/>
                <w:lang w:val="id-ID" w:eastAsia="id-ID"/>
              </w:rPr>
            </w:pP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jc w:val="right"/>
              <w:rPr>
                <w:rFonts w:ascii="Arial" w:hAnsi="Arial" w:cs="Arial"/>
                <w:color w:val="000000"/>
                <w:sz w:val="18"/>
                <w:szCs w:val="18"/>
                <w:lang w:val="id-ID" w:eastAsia="id-ID"/>
              </w:rPr>
            </w:pPr>
            <w:r w:rsidRPr="002A7BE2">
              <w:rPr>
                <w:rFonts w:ascii="Arial" w:hAnsi="Arial" w:cs="Arial"/>
                <w:color w:val="000000"/>
                <w:sz w:val="18"/>
                <w:szCs w:val="18"/>
                <w:lang w:val="id-ID" w:eastAsia="id-ID"/>
              </w:rPr>
              <w:t>,043</w:t>
            </w:r>
          </w:p>
        </w:tc>
      </w:tr>
      <w:tr w:rsidR="008717F2" w:rsidRPr="002A17F4" w:rsidTr="008717F2">
        <w:trPr>
          <w:cantSplit/>
          <w:tblHeader/>
          <w:jc w:val="center"/>
        </w:trPr>
        <w:tc>
          <w:tcPr>
            <w:tcW w:w="2349" w:type="dxa"/>
            <w:vMerge/>
            <w:tcBorders>
              <w:top w:val="single" w:sz="16" w:space="0" w:color="000000"/>
              <w:left w:val="single" w:sz="16" w:space="0" w:color="000000"/>
              <w:right w:val="nil"/>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rPr>
                <w:rFonts w:ascii="Arial" w:hAnsi="Arial" w:cs="Arial"/>
                <w:color w:val="000000"/>
                <w:sz w:val="18"/>
                <w:szCs w:val="18"/>
                <w:lang w:val="id-ID" w:eastAsia="id-ID"/>
              </w:rPr>
            </w:pPr>
          </w:p>
        </w:tc>
        <w:tc>
          <w:tcPr>
            <w:tcW w:w="1970" w:type="dxa"/>
            <w:tcBorders>
              <w:top w:val="nil"/>
              <w:left w:val="nil"/>
              <w:right w:val="single" w:sz="16" w:space="0" w:color="000000"/>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rPr>
                <w:rFonts w:ascii="Arial" w:hAnsi="Arial" w:cs="Arial"/>
                <w:color w:val="000000"/>
                <w:sz w:val="18"/>
                <w:szCs w:val="18"/>
                <w:lang w:val="id-ID" w:eastAsia="id-ID"/>
              </w:rPr>
            </w:pPr>
            <w:r w:rsidRPr="002A7BE2">
              <w:rPr>
                <w:rFonts w:ascii="Arial" w:hAnsi="Arial" w:cs="Arial"/>
                <w:color w:val="000000"/>
                <w:sz w:val="18"/>
                <w:szCs w:val="18"/>
                <w:lang w:val="id-ID" w:eastAsia="id-ID"/>
              </w:rPr>
              <w:t>N</w:t>
            </w:r>
          </w:p>
        </w:tc>
        <w:tc>
          <w:tcPr>
            <w:tcW w:w="1455" w:type="dxa"/>
            <w:tcBorders>
              <w:top w:val="nil"/>
              <w:left w:val="single" w:sz="16" w:space="0" w:color="000000"/>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jc w:val="right"/>
              <w:rPr>
                <w:rFonts w:ascii="Arial" w:hAnsi="Arial" w:cs="Arial"/>
                <w:color w:val="000000"/>
                <w:sz w:val="18"/>
                <w:szCs w:val="18"/>
                <w:lang w:val="id-ID" w:eastAsia="id-ID"/>
              </w:rPr>
            </w:pPr>
            <w:r w:rsidRPr="002A7BE2">
              <w:rPr>
                <w:rFonts w:ascii="Arial" w:hAnsi="Arial" w:cs="Arial"/>
                <w:color w:val="000000"/>
                <w:sz w:val="18"/>
                <w:szCs w:val="18"/>
                <w:lang w:val="id-ID" w:eastAsia="id-ID"/>
              </w:rPr>
              <w:t>50</w:t>
            </w:r>
          </w:p>
        </w:tc>
        <w:tc>
          <w:tcPr>
            <w:tcW w:w="1453" w:type="dxa"/>
            <w:tcBorders>
              <w:top w:val="nil"/>
              <w:right w:val="single" w:sz="16" w:space="0" w:color="000000"/>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jc w:val="right"/>
              <w:rPr>
                <w:rFonts w:ascii="Arial" w:hAnsi="Arial" w:cs="Arial"/>
                <w:color w:val="000000"/>
                <w:sz w:val="18"/>
                <w:szCs w:val="18"/>
                <w:lang w:val="id-ID" w:eastAsia="id-ID"/>
              </w:rPr>
            </w:pPr>
            <w:r w:rsidRPr="002A7BE2">
              <w:rPr>
                <w:rFonts w:ascii="Arial" w:hAnsi="Arial" w:cs="Arial"/>
                <w:color w:val="000000"/>
                <w:sz w:val="18"/>
                <w:szCs w:val="18"/>
                <w:lang w:val="id-ID" w:eastAsia="id-ID"/>
              </w:rPr>
              <w:t>50</w:t>
            </w:r>
          </w:p>
        </w:tc>
      </w:tr>
      <w:tr w:rsidR="008717F2" w:rsidRPr="002A17F4" w:rsidTr="008717F2">
        <w:trPr>
          <w:cantSplit/>
          <w:tblHeader/>
          <w:jc w:val="center"/>
        </w:trPr>
        <w:tc>
          <w:tcPr>
            <w:tcW w:w="234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8717F2" w:rsidRPr="002A7BE2"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2A7BE2">
              <w:rPr>
                <w:rFonts w:ascii="Arial" w:hAnsi="Arial" w:cs="Arial"/>
                <w:color w:val="000000"/>
                <w:sz w:val="18"/>
                <w:szCs w:val="18"/>
                <w:lang w:val="id-ID" w:eastAsia="id-ID"/>
              </w:rPr>
              <w:t>Kreativitas Mengajar</w:t>
            </w:r>
          </w:p>
        </w:tc>
        <w:tc>
          <w:tcPr>
            <w:tcW w:w="1970" w:type="dxa"/>
            <w:tcBorders>
              <w:left w:val="nil"/>
              <w:bottom w:val="nil"/>
              <w:right w:val="single" w:sz="16" w:space="0" w:color="000000"/>
            </w:tcBorders>
            <w:shd w:val="clear" w:color="auto" w:fill="FFFFFF"/>
            <w:tcMar>
              <w:top w:w="30" w:type="dxa"/>
              <w:left w:w="30" w:type="dxa"/>
              <w:bottom w:w="30" w:type="dxa"/>
              <w:right w:w="30" w:type="dxa"/>
            </w:tcMar>
            <w:vAlign w:val="center"/>
          </w:tcPr>
          <w:p w:rsidR="008717F2" w:rsidRPr="002A7BE2"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2A7BE2">
              <w:rPr>
                <w:rFonts w:ascii="Arial" w:hAnsi="Arial" w:cs="Arial"/>
                <w:color w:val="000000"/>
                <w:sz w:val="18"/>
                <w:szCs w:val="18"/>
                <w:lang w:val="id-ID" w:eastAsia="id-ID"/>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vAlign w:val="center"/>
          </w:tcPr>
          <w:p w:rsidR="008717F2" w:rsidRPr="002A7BE2"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2A7BE2">
              <w:rPr>
                <w:rFonts w:ascii="Arial" w:hAnsi="Arial" w:cs="Arial"/>
                <w:color w:val="000000"/>
                <w:sz w:val="18"/>
                <w:szCs w:val="18"/>
                <w:lang w:val="id-ID" w:eastAsia="id-ID"/>
              </w:rPr>
              <w:t>-,027</w:t>
            </w:r>
          </w:p>
        </w:tc>
        <w:tc>
          <w:tcPr>
            <w:tcW w:w="1453" w:type="dxa"/>
            <w:tcBorders>
              <w:bottom w:val="nil"/>
              <w:right w:val="single" w:sz="16" w:space="0" w:color="000000"/>
            </w:tcBorders>
            <w:shd w:val="clear" w:color="auto" w:fill="FFFFFF"/>
            <w:tcMar>
              <w:top w:w="30" w:type="dxa"/>
              <w:left w:w="30" w:type="dxa"/>
              <w:bottom w:w="30" w:type="dxa"/>
              <w:right w:w="30" w:type="dxa"/>
            </w:tcMar>
            <w:vAlign w:val="center"/>
          </w:tcPr>
          <w:p w:rsidR="008717F2" w:rsidRPr="002A7BE2"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2A7BE2">
              <w:rPr>
                <w:rFonts w:ascii="Arial" w:hAnsi="Arial" w:cs="Arial"/>
                <w:color w:val="000000"/>
                <w:sz w:val="18"/>
                <w:szCs w:val="18"/>
                <w:lang w:val="id-ID" w:eastAsia="id-ID"/>
              </w:rPr>
              <w:t>1</w:t>
            </w:r>
          </w:p>
        </w:tc>
      </w:tr>
      <w:tr w:rsidR="008717F2" w:rsidRPr="002A17F4" w:rsidTr="008717F2">
        <w:trPr>
          <w:cantSplit/>
          <w:tblHeader/>
          <w:jc w:val="center"/>
        </w:trPr>
        <w:tc>
          <w:tcPr>
            <w:tcW w:w="234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rPr>
                <w:rFonts w:ascii="Arial" w:hAnsi="Arial" w:cs="Arial"/>
                <w:color w:val="000000"/>
                <w:sz w:val="18"/>
                <w:szCs w:val="18"/>
                <w:lang w:val="id-ID" w:eastAsia="id-ID"/>
              </w:rPr>
            </w:pPr>
          </w:p>
        </w:tc>
        <w:tc>
          <w:tcPr>
            <w:tcW w:w="1970"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rPr>
                <w:rFonts w:ascii="Arial" w:hAnsi="Arial" w:cs="Arial"/>
                <w:color w:val="000000"/>
                <w:sz w:val="18"/>
                <w:szCs w:val="18"/>
                <w:lang w:val="id-ID" w:eastAsia="id-ID"/>
              </w:rPr>
            </w:pPr>
            <w:r w:rsidRPr="002A7BE2">
              <w:rPr>
                <w:rFonts w:ascii="Arial" w:hAnsi="Arial" w:cs="Arial"/>
                <w:color w:val="000000"/>
                <w:sz w:val="18"/>
                <w:szCs w:val="18"/>
                <w:lang w:val="id-ID" w:eastAsia="id-ID"/>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jc w:val="right"/>
              <w:rPr>
                <w:rFonts w:ascii="Arial" w:hAnsi="Arial" w:cs="Arial"/>
                <w:color w:val="000000"/>
                <w:sz w:val="18"/>
                <w:szCs w:val="18"/>
                <w:lang w:val="id-ID" w:eastAsia="id-ID"/>
              </w:rPr>
            </w:pPr>
            <w:r w:rsidRPr="002A7BE2">
              <w:rPr>
                <w:rFonts w:ascii="Arial" w:hAnsi="Arial" w:cs="Arial"/>
                <w:color w:val="000000"/>
                <w:sz w:val="18"/>
                <w:szCs w:val="18"/>
                <w:lang w:val="id-ID" w:eastAsia="id-ID"/>
              </w:rPr>
              <w:t>,043</w:t>
            </w:r>
          </w:p>
        </w:tc>
        <w:tc>
          <w:tcPr>
            <w:tcW w:w="1453" w:type="dxa"/>
            <w:tcBorders>
              <w:top w:val="nil"/>
              <w:bottom w:val="nil"/>
              <w:right w:val="single" w:sz="16" w:space="0" w:color="000000"/>
            </w:tcBorders>
            <w:shd w:val="clear" w:color="auto" w:fill="FFFFFF"/>
            <w:tcMar>
              <w:top w:w="30" w:type="dxa"/>
              <w:left w:w="30" w:type="dxa"/>
              <w:bottom w:w="30" w:type="dxa"/>
              <w:right w:w="30" w:type="dxa"/>
            </w:tcMar>
          </w:tcPr>
          <w:p w:rsidR="008717F2" w:rsidRPr="002A17F4" w:rsidRDefault="008717F2" w:rsidP="008717F2">
            <w:pPr>
              <w:autoSpaceDE w:val="0"/>
              <w:autoSpaceDN w:val="0"/>
              <w:adjustRightInd w:val="0"/>
              <w:spacing w:after="0" w:line="480" w:lineRule="auto"/>
              <w:jc w:val="center"/>
              <w:rPr>
                <w:rFonts w:ascii="Times New Roman" w:hAnsi="Times New Roman"/>
                <w:sz w:val="24"/>
                <w:szCs w:val="24"/>
                <w:lang w:val="id-ID" w:eastAsia="id-ID"/>
              </w:rPr>
            </w:pPr>
          </w:p>
        </w:tc>
      </w:tr>
      <w:tr w:rsidR="008717F2" w:rsidRPr="002A17F4" w:rsidTr="008717F2">
        <w:trPr>
          <w:cantSplit/>
          <w:jc w:val="center"/>
        </w:trPr>
        <w:tc>
          <w:tcPr>
            <w:tcW w:w="234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rPr>
                <w:rFonts w:ascii="Times New Roman" w:hAnsi="Times New Roman"/>
                <w:sz w:val="24"/>
                <w:szCs w:val="24"/>
                <w:lang w:val="id-ID" w:eastAsia="id-ID"/>
              </w:rPr>
            </w:pPr>
          </w:p>
        </w:tc>
        <w:tc>
          <w:tcPr>
            <w:tcW w:w="19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rPr>
                <w:rFonts w:ascii="Arial" w:hAnsi="Arial" w:cs="Arial"/>
                <w:color w:val="000000"/>
                <w:sz w:val="18"/>
                <w:szCs w:val="18"/>
                <w:lang w:val="id-ID" w:eastAsia="id-ID"/>
              </w:rPr>
            </w:pPr>
            <w:r w:rsidRPr="002A7BE2">
              <w:rPr>
                <w:rFonts w:ascii="Arial" w:hAnsi="Arial" w:cs="Arial"/>
                <w:color w:val="000000"/>
                <w:sz w:val="18"/>
                <w:szCs w:val="18"/>
                <w:lang w:val="id-ID" w:eastAsia="id-ID"/>
              </w:rPr>
              <w:t>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jc w:val="right"/>
              <w:rPr>
                <w:rFonts w:ascii="Arial" w:hAnsi="Arial" w:cs="Arial"/>
                <w:color w:val="000000"/>
                <w:sz w:val="18"/>
                <w:szCs w:val="18"/>
                <w:lang w:val="id-ID" w:eastAsia="id-ID"/>
              </w:rPr>
            </w:pPr>
            <w:r w:rsidRPr="002A7BE2">
              <w:rPr>
                <w:rFonts w:ascii="Arial" w:hAnsi="Arial" w:cs="Arial"/>
                <w:color w:val="000000"/>
                <w:sz w:val="18"/>
                <w:szCs w:val="18"/>
                <w:lang w:val="id-ID" w:eastAsia="id-ID"/>
              </w:rPr>
              <w:t>50</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17F2" w:rsidRPr="002A17F4" w:rsidRDefault="008717F2" w:rsidP="008717F2">
            <w:pPr>
              <w:autoSpaceDE w:val="0"/>
              <w:autoSpaceDN w:val="0"/>
              <w:adjustRightInd w:val="0"/>
              <w:spacing w:after="0" w:line="480" w:lineRule="auto"/>
              <w:jc w:val="right"/>
              <w:rPr>
                <w:rFonts w:ascii="Arial" w:hAnsi="Arial" w:cs="Arial"/>
                <w:color w:val="000000"/>
                <w:sz w:val="18"/>
                <w:szCs w:val="18"/>
                <w:lang w:val="id-ID" w:eastAsia="id-ID"/>
              </w:rPr>
            </w:pPr>
            <w:r w:rsidRPr="002A7BE2">
              <w:rPr>
                <w:rFonts w:ascii="Arial" w:hAnsi="Arial" w:cs="Arial"/>
                <w:color w:val="000000"/>
                <w:sz w:val="18"/>
                <w:szCs w:val="18"/>
                <w:lang w:val="id-ID" w:eastAsia="id-ID"/>
              </w:rPr>
              <w:t>50</w:t>
            </w:r>
          </w:p>
        </w:tc>
      </w:tr>
    </w:tbl>
    <w:p w:rsidR="008717F2" w:rsidRPr="00205C53" w:rsidRDefault="008717F2" w:rsidP="008717F2">
      <w:pPr>
        <w:spacing w:before="120" w:after="0" w:line="480" w:lineRule="auto"/>
        <w:ind w:left="426" w:firstLine="720"/>
        <w:jc w:val="both"/>
        <w:rPr>
          <w:rFonts w:ascii="Times New Roman" w:hAnsi="Times New Roman"/>
          <w:sz w:val="24"/>
          <w:szCs w:val="24"/>
        </w:rPr>
      </w:pPr>
      <w:r w:rsidRPr="001232CA">
        <w:rPr>
          <w:rFonts w:ascii="Times New Roman" w:hAnsi="Times New Roman"/>
          <w:sz w:val="24"/>
          <w:szCs w:val="24"/>
          <w:lang w:val="id-ID"/>
        </w:rPr>
        <w:t xml:space="preserve">Dari tabel diatas, nlai signifikansi koefisien </w:t>
      </w:r>
      <w:r>
        <w:rPr>
          <w:rFonts w:ascii="Times New Roman" w:hAnsi="Times New Roman"/>
          <w:sz w:val="24"/>
          <w:szCs w:val="24"/>
          <w:lang w:val="id-ID"/>
        </w:rPr>
        <w:t>korelasinya</w:t>
      </w:r>
      <w:r w:rsidRPr="001232CA">
        <w:rPr>
          <w:rFonts w:ascii="Times New Roman" w:hAnsi="Times New Roman"/>
          <w:sz w:val="24"/>
          <w:szCs w:val="24"/>
          <w:lang w:val="id-ID"/>
        </w:rPr>
        <w:t xml:space="preserve"> adalah 0,</w:t>
      </w:r>
      <w:r>
        <w:rPr>
          <w:rFonts w:ascii="Times New Roman" w:hAnsi="Times New Roman"/>
          <w:sz w:val="24"/>
          <w:szCs w:val="24"/>
          <w:lang w:val="id-ID"/>
        </w:rPr>
        <w:t>043</w:t>
      </w:r>
      <w:r w:rsidRPr="001232CA">
        <w:rPr>
          <w:rFonts w:ascii="Times New Roman" w:hAnsi="Times New Roman"/>
          <w:sz w:val="24"/>
          <w:szCs w:val="24"/>
          <w:lang w:val="id-ID"/>
        </w:rPr>
        <w:t xml:space="preserve"> </w:t>
      </w:r>
      <w:r>
        <w:rPr>
          <w:rFonts w:ascii="Times New Roman" w:hAnsi="Times New Roman"/>
          <w:sz w:val="24"/>
          <w:szCs w:val="24"/>
          <w:lang w:val="id-ID"/>
        </w:rPr>
        <w:t>kurang</w:t>
      </w:r>
      <w:r w:rsidRPr="001232CA">
        <w:rPr>
          <w:rFonts w:ascii="Times New Roman" w:hAnsi="Times New Roman"/>
          <w:sz w:val="24"/>
          <w:szCs w:val="24"/>
          <w:lang w:val="id-ID"/>
        </w:rPr>
        <w:t xml:space="preserve"> dari </w:t>
      </w:r>
      <w:r>
        <w:rPr>
          <w:rFonts w:ascii="Times New Roman" w:hAnsi="Times New Roman"/>
          <w:sz w:val="24"/>
          <w:szCs w:val="24"/>
        </w:rPr>
        <w:t>α</w:t>
      </w:r>
      <w:r w:rsidRPr="001232CA">
        <w:rPr>
          <w:rFonts w:ascii="Times New Roman" w:hAnsi="Times New Roman"/>
          <w:sz w:val="24"/>
          <w:szCs w:val="24"/>
          <w:lang w:val="id-ID"/>
        </w:rPr>
        <w:t xml:space="preserve"> = 0,05 berarti H</w:t>
      </w:r>
      <w:r w:rsidRPr="00B77458">
        <w:rPr>
          <w:rFonts w:ascii="Times New Roman" w:hAnsi="Times New Roman"/>
          <w:sz w:val="24"/>
          <w:szCs w:val="24"/>
          <w:vertAlign w:val="subscript"/>
          <w:lang w:val="id-ID"/>
        </w:rPr>
        <w:t>o</w:t>
      </w:r>
      <w:r w:rsidRPr="001232CA">
        <w:rPr>
          <w:rFonts w:ascii="Times New Roman" w:hAnsi="Times New Roman"/>
          <w:sz w:val="24"/>
          <w:szCs w:val="24"/>
          <w:lang w:val="id-ID"/>
        </w:rPr>
        <w:t xml:space="preserve"> ditolak dan H</w:t>
      </w:r>
      <w:r>
        <w:rPr>
          <w:rFonts w:ascii="Times New Roman" w:hAnsi="Times New Roman"/>
          <w:sz w:val="24"/>
          <w:szCs w:val="24"/>
          <w:lang w:val="id-ID"/>
        </w:rPr>
        <w:t>a</w:t>
      </w:r>
      <w:r w:rsidRPr="001232CA">
        <w:rPr>
          <w:rFonts w:ascii="Times New Roman" w:hAnsi="Times New Roman"/>
          <w:sz w:val="24"/>
          <w:szCs w:val="24"/>
          <w:lang w:val="id-ID"/>
        </w:rPr>
        <w:t xml:space="preserve"> diterima, artinya terdapat </w:t>
      </w:r>
      <w:r>
        <w:rPr>
          <w:rFonts w:ascii="Times New Roman" w:hAnsi="Times New Roman"/>
          <w:sz w:val="24"/>
          <w:szCs w:val="24"/>
          <w:lang w:val="id-ID"/>
        </w:rPr>
        <w:t>hubungan</w:t>
      </w:r>
      <w:r w:rsidRPr="001232CA">
        <w:rPr>
          <w:rFonts w:ascii="Times New Roman" w:hAnsi="Times New Roman"/>
          <w:sz w:val="24"/>
          <w:szCs w:val="24"/>
          <w:lang w:val="id-ID"/>
        </w:rPr>
        <w:t xml:space="preserve"> yang signifikan antara </w:t>
      </w:r>
      <w:r>
        <w:rPr>
          <w:rFonts w:ascii="Times New Roman" w:hAnsi="Times New Roman"/>
          <w:sz w:val="24"/>
          <w:szCs w:val="24"/>
          <w:lang w:val="id-ID"/>
        </w:rPr>
        <w:t>Profesionalisme Guru dan Kreativitas Mengajar Matematika.</w:t>
      </w:r>
    </w:p>
    <w:p w:rsidR="008717F2" w:rsidRPr="00BC21C1" w:rsidRDefault="008717F2" w:rsidP="008717F2">
      <w:pPr>
        <w:pStyle w:val="ListParagraph"/>
        <w:numPr>
          <w:ilvl w:val="2"/>
          <w:numId w:val="8"/>
        </w:numPr>
        <w:spacing w:after="0" w:line="480" w:lineRule="auto"/>
        <w:rPr>
          <w:rFonts w:ascii="Times New Roman" w:hAnsi="Times New Roman"/>
          <w:b/>
          <w:sz w:val="24"/>
          <w:szCs w:val="24"/>
        </w:rPr>
      </w:pPr>
      <w:r w:rsidRPr="00BD0890">
        <w:rPr>
          <w:rFonts w:ascii="Times New Roman" w:hAnsi="Times New Roman"/>
          <w:b/>
          <w:sz w:val="24"/>
          <w:szCs w:val="24"/>
        </w:rPr>
        <w:t xml:space="preserve">Analisis Data </w:t>
      </w:r>
      <w:r>
        <w:rPr>
          <w:rFonts w:ascii="Times New Roman" w:hAnsi="Times New Roman"/>
          <w:b/>
          <w:sz w:val="24"/>
          <w:szCs w:val="24"/>
        </w:rPr>
        <w:t>Profesionalisme Guru (Y) dan K</w:t>
      </w:r>
      <w:r>
        <w:rPr>
          <w:rFonts w:ascii="Times New Roman" w:hAnsi="Times New Roman"/>
          <w:b/>
          <w:sz w:val="24"/>
          <w:szCs w:val="24"/>
          <w:lang w:val="id-ID"/>
        </w:rPr>
        <w:t>omitmen</w:t>
      </w:r>
      <w:r>
        <w:rPr>
          <w:rFonts w:ascii="Times New Roman" w:hAnsi="Times New Roman"/>
          <w:b/>
          <w:sz w:val="24"/>
          <w:szCs w:val="24"/>
        </w:rPr>
        <w:t xml:space="preserve"> Kerja  </w:t>
      </w:r>
      <w:r w:rsidRPr="00020C70">
        <w:rPr>
          <w:rFonts w:ascii="Times New Roman" w:hAnsi="Times New Roman"/>
          <w:b/>
          <w:sz w:val="24"/>
          <w:szCs w:val="24"/>
          <w:lang w:val="de-DE"/>
        </w:rPr>
        <w:t>(</w:t>
      </w:r>
      <m:oMath>
        <m:sSub>
          <m:sSubPr>
            <m:ctrlPr>
              <w:rPr>
                <w:rFonts w:ascii="Cambria Math" w:hAnsi="Cambria Math"/>
                <w:b/>
                <w:i/>
                <w:lang w:val="de-DE"/>
              </w:rPr>
            </m:ctrlPr>
          </m:sSubPr>
          <m:e>
            <m:r>
              <m:rPr>
                <m:sty m:val="bi"/>
              </m:rPr>
              <w:rPr>
                <w:rFonts w:ascii="Cambria Math" w:hAnsi="Cambria Math"/>
                <w:sz w:val="24"/>
                <w:szCs w:val="24"/>
                <w:lang w:val="de-DE"/>
              </w:rPr>
              <m:t>X</m:t>
            </m:r>
          </m:e>
          <m:sub>
            <m:r>
              <m:rPr>
                <m:sty m:val="bi"/>
              </m:rPr>
              <w:rPr>
                <w:rFonts w:ascii="Cambria Math" w:hAnsi="Cambria Math"/>
                <w:sz w:val="24"/>
                <w:szCs w:val="24"/>
                <w:lang w:val="de-DE"/>
              </w:rPr>
              <m:t>2</m:t>
            </m:r>
          </m:sub>
        </m:sSub>
      </m:oMath>
      <w:r w:rsidRPr="00020C70">
        <w:rPr>
          <w:rFonts w:ascii="Times New Roman" w:hAnsi="Times New Roman"/>
          <w:b/>
          <w:sz w:val="24"/>
          <w:szCs w:val="24"/>
          <w:lang w:val="de-DE"/>
        </w:rPr>
        <w:t>)</w:t>
      </w:r>
    </w:p>
    <w:p w:rsidR="008717F2" w:rsidRDefault="008717F2" w:rsidP="008717F2">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Skor Profesionalisme guru dan </w:t>
      </w:r>
      <w:r>
        <w:rPr>
          <w:rFonts w:ascii="Times New Roman" w:hAnsi="Times New Roman"/>
          <w:sz w:val="24"/>
          <w:szCs w:val="24"/>
          <w:lang w:val="id-ID"/>
        </w:rPr>
        <w:t>komitmen</w:t>
      </w:r>
      <w:r>
        <w:rPr>
          <w:rFonts w:ascii="Times New Roman" w:hAnsi="Times New Roman"/>
          <w:sz w:val="24"/>
          <w:szCs w:val="24"/>
        </w:rPr>
        <w:t xml:space="preserve"> mengajar dalam penelitian ini adalah data hasil olahan. Hal ini dikarenakan skor yang dikumpulkan adalah data ordinal, sehingga harus ditransformasi terlebih dahulu ke dalam interval dengan menggunakan MSI (Methode </w:t>
      </w:r>
      <w:r w:rsidRPr="00223C43">
        <w:rPr>
          <w:rFonts w:ascii="Times New Roman" w:hAnsi="Times New Roman"/>
          <w:i/>
          <w:sz w:val="24"/>
          <w:szCs w:val="24"/>
        </w:rPr>
        <w:t>Succesive Interval</w:t>
      </w:r>
      <w:r>
        <w:rPr>
          <w:rFonts w:ascii="Times New Roman" w:hAnsi="Times New Roman"/>
          <w:sz w:val="24"/>
          <w:szCs w:val="24"/>
        </w:rPr>
        <w:t>). Hasil penskoran dan transformasi data ordinal ke interval adalah sebagai berikut:</w:t>
      </w:r>
    </w:p>
    <w:p w:rsidR="00CB75B6" w:rsidRDefault="00CB75B6" w:rsidP="008717F2">
      <w:pPr>
        <w:spacing w:after="0" w:line="480" w:lineRule="auto"/>
        <w:ind w:left="720" w:firstLine="720"/>
        <w:jc w:val="both"/>
        <w:rPr>
          <w:rFonts w:ascii="Times New Roman" w:hAnsi="Times New Roman"/>
          <w:sz w:val="24"/>
          <w:szCs w:val="24"/>
        </w:rPr>
      </w:pPr>
    </w:p>
    <w:p w:rsidR="00CB75B6" w:rsidRDefault="00CB75B6" w:rsidP="008717F2">
      <w:pPr>
        <w:spacing w:after="0" w:line="480" w:lineRule="auto"/>
        <w:ind w:left="720" w:firstLine="720"/>
        <w:jc w:val="both"/>
        <w:rPr>
          <w:rFonts w:ascii="Times New Roman" w:hAnsi="Times New Roman"/>
          <w:sz w:val="24"/>
          <w:szCs w:val="24"/>
        </w:rPr>
      </w:pPr>
    </w:p>
    <w:p w:rsidR="00CB75B6" w:rsidRDefault="00CB75B6" w:rsidP="008717F2">
      <w:pPr>
        <w:spacing w:after="0" w:line="480" w:lineRule="auto"/>
        <w:ind w:left="720" w:firstLine="720"/>
        <w:jc w:val="both"/>
        <w:rPr>
          <w:rFonts w:ascii="Times New Roman" w:hAnsi="Times New Roman"/>
          <w:sz w:val="24"/>
          <w:szCs w:val="24"/>
        </w:rPr>
      </w:pPr>
    </w:p>
    <w:p w:rsidR="00CB75B6" w:rsidRPr="00ED345A" w:rsidRDefault="00CB75B6" w:rsidP="008717F2">
      <w:pPr>
        <w:spacing w:after="0" w:line="480" w:lineRule="auto"/>
        <w:ind w:left="720" w:firstLine="720"/>
        <w:jc w:val="both"/>
        <w:rPr>
          <w:rFonts w:ascii="Times New Roman" w:hAnsi="Times New Roman"/>
          <w:sz w:val="24"/>
          <w:szCs w:val="24"/>
        </w:rPr>
      </w:pPr>
    </w:p>
    <w:p w:rsidR="008717F2" w:rsidRPr="004603E5" w:rsidRDefault="008717F2" w:rsidP="008717F2">
      <w:pPr>
        <w:pStyle w:val="ListParagraph"/>
        <w:spacing w:after="0" w:line="480" w:lineRule="auto"/>
        <w:ind w:left="0"/>
        <w:jc w:val="center"/>
        <w:rPr>
          <w:rFonts w:ascii="Times New Roman" w:hAnsi="Times New Roman"/>
          <w:b/>
          <w:sz w:val="24"/>
          <w:szCs w:val="24"/>
          <w:lang w:val="id-ID"/>
        </w:rPr>
      </w:pPr>
      <w:r w:rsidRPr="001B3FBC">
        <w:rPr>
          <w:rFonts w:ascii="Times New Roman" w:hAnsi="Times New Roman"/>
          <w:b/>
          <w:sz w:val="24"/>
          <w:szCs w:val="24"/>
        </w:rPr>
        <w:lastRenderedPageBreak/>
        <w:t>T</w:t>
      </w:r>
      <w:r>
        <w:rPr>
          <w:rFonts w:ascii="Times New Roman" w:hAnsi="Times New Roman"/>
          <w:b/>
          <w:sz w:val="24"/>
          <w:szCs w:val="24"/>
        </w:rPr>
        <w:t>abel 4.</w:t>
      </w:r>
      <w:r>
        <w:rPr>
          <w:rFonts w:ascii="Times New Roman" w:hAnsi="Times New Roman"/>
          <w:b/>
          <w:sz w:val="24"/>
          <w:szCs w:val="24"/>
          <w:lang w:val="id-ID"/>
        </w:rPr>
        <w:t>5</w:t>
      </w:r>
    </w:p>
    <w:p w:rsidR="008717F2" w:rsidRDefault="008717F2" w:rsidP="008717F2">
      <w:pPr>
        <w:pStyle w:val="ListParagraph"/>
        <w:spacing w:after="0" w:line="480" w:lineRule="auto"/>
        <w:ind w:left="0"/>
        <w:jc w:val="center"/>
        <w:rPr>
          <w:rFonts w:ascii="Times New Roman" w:hAnsi="Times New Roman"/>
          <w:b/>
          <w:sz w:val="24"/>
          <w:szCs w:val="24"/>
          <w:lang w:val="id-ID"/>
        </w:rPr>
      </w:pPr>
      <w:r w:rsidRPr="001B3FBC">
        <w:rPr>
          <w:rFonts w:ascii="Times New Roman" w:hAnsi="Times New Roman"/>
          <w:b/>
          <w:sz w:val="24"/>
          <w:szCs w:val="24"/>
        </w:rPr>
        <w:t>Statistik Deskriptif</w:t>
      </w:r>
      <w:r>
        <w:rPr>
          <w:rFonts w:ascii="Times New Roman" w:hAnsi="Times New Roman"/>
          <w:b/>
          <w:sz w:val="24"/>
          <w:szCs w:val="24"/>
          <w:lang w:val="id-ID"/>
        </w:rPr>
        <w:t xml:space="preserve"> </w:t>
      </w:r>
    </w:p>
    <w:p w:rsidR="008717F2" w:rsidRPr="00223C43" w:rsidRDefault="008717F2" w:rsidP="008717F2">
      <w:pPr>
        <w:pStyle w:val="ListParagraph"/>
        <w:spacing w:after="0" w:line="480" w:lineRule="auto"/>
        <w:ind w:left="0"/>
        <w:jc w:val="center"/>
        <w:rPr>
          <w:rFonts w:ascii="Times New Roman" w:hAnsi="Times New Roman"/>
          <w:b/>
          <w:sz w:val="24"/>
          <w:szCs w:val="24"/>
          <w:lang w:val="id-ID"/>
        </w:rPr>
      </w:pPr>
      <w:r>
        <w:rPr>
          <w:rFonts w:ascii="Times New Roman" w:hAnsi="Times New Roman"/>
          <w:b/>
          <w:sz w:val="24"/>
          <w:szCs w:val="24"/>
        </w:rPr>
        <w:t>Profesinalisme Guru (Y) dan K</w:t>
      </w:r>
      <w:r>
        <w:rPr>
          <w:rFonts w:ascii="Times New Roman" w:hAnsi="Times New Roman"/>
          <w:b/>
          <w:sz w:val="24"/>
          <w:szCs w:val="24"/>
          <w:lang w:val="id-ID"/>
        </w:rPr>
        <w:t>omitmen</w:t>
      </w:r>
      <w:r>
        <w:rPr>
          <w:rFonts w:ascii="Times New Roman" w:hAnsi="Times New Roman"/>
          <w:b/>
          <w:sz w:val="24"/>
          <w:szCs w:val="24"/>
        </w:rPr>
        <w:t xml:space="preserve"> Kerja  </w:t>
      </w:r>
      <w:r w:rsidRPr="00020C70">
        <w:rPr>
          <w:rFonts w:ascii="Times New Roman" w:hAnsi="Times New Roman"/>
          <w:b/>
          <w:sz w:val="24"/>
          <w:szCs w:val="24"/>
          <w:lang w:val="de-DE"/>
        </w:rPr>
        <w:t>(</w:t>
      </w:r>
      <m:oMath>
        <m:sSub>
          <m:sSubPr>
            <m:ctrlPr>
              <w:rPr>
                <w:rFonts w:ascii="Cambria Math" w:hAnsi="Cambria Math"/>
                <w:b/>
                <w:i/>
                <w:lang w:val="de-DE"/>
              </w:rPr>
            </m:ctrlPr>
          </m:sSubPr>
          <m:e>
            <m:r>
              <m:rPr>
                <m:sty m:val="bi"/>
              </m:rPr>
              <w:rPr>
                <w:rFonts w:ascii="Cambria Math" w:hAnsi="Cambria Math"/>
                <w:sz w:val="24"/>
                <w:szCs w:val="24"/>
                <w:lang w:val="de-DE"/>
              </w:rPr>
              <m:t>X</m:t>
            </m:r>
          </m:e>
          <m:sub>
            <m:r>
              <m:rPr>
                <m:sty m:val="bi"/>
              </m:rPr>
              <w:rPr>
                <w:rFonts w:ascii="Cambria Math" w:hAnsi="Cambria Math"/>
                <w:sz w:val="24"/>
                <w:szCs w:val="24"/>
                <w:lang w:val="de-DE"/>
              </w:rPr>
              <m:t>2</m:t>
            </m:r>
          </m:sub>
        </m:sSub>
      </m:oMath>
      <w:r w:rsidRPr="00020C70">
        <w:rPr>
          <w:rFonts w:ascii="Times New Roman" w:hAnsi="Times New Roman"/>
          <w:b/>
          <w:sz w:val="24"/>
          <w:szCs w:val="24"/>
          <w:lang w:val="de-DE"/>
        </w:rPr>
        <w:t>)</w:t>
      </w:r>
    </w:p>
    <w:tbl>
      <w:tblPr>
        <w:tblW w:w="46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933"/>
        <w:gridCol w:w="1468"/>
        <w:gridCol w:w="1468"/>
      </w:tblGrid>
      <w:tr w:rsidR="008717F2" w:rsidRPr="00BC21C1" w:rsidTr="008717F2">
        <w:trPr>
          <w:cantSplit/>
          <w:jc w:val="center"/>
        </w:trPr>
        <w:tc>
          <w:tcPr>
            <w:tcW w:w="4603" w:type="dxa"/>
            <w:gridSpan w:val="4"/>
            <w:tcBorders>
              <w:top w:val="nil"/>
              <w:left w:val="nil"/>
              <w:bottom w:val="nil"/>
              <w:right w:val="nil"/>
            </w:tcBorders>
            <w:shd w:val="clear" w:color="auto" w:fill="FFFFFF"/>
          </w:tcPr>
          <w:p w:rsidR="008717F2" w:rsidRPr="00BC21C1"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BC21C1">
              <w:rPr>
                <w:rFonts w:ascii="Arial" w:hAnsi="Arial" w:cs="Arial"/>
                <w:b/>
                <w:bCs/>
                <w:color w:val="000000"/>
                <w:sz w:val="18"/>
                <w:szCs w:val="18"/>
                <w:lang w:val="id-ID" w:eastAsia="id-ID"/>
              </w:rPr>
              <w:t>Statistics</w:t>
            </w:r>
          </w:p>
        </w:tc>
      </w:tr>
      <w:tr w:rsidR="008717F2" w:rsidRPr="00BC21C1" w:rsidTr="008717F2">
        <w:trPr>
          <w:cantSplit/>
          <w:jc w:val="center"/>
        </w:trPr>
        <w:tc>
          <w:tcPr>
            <w:tcW w:w="1667" w:type="dxa"/>
            <w:gridSpan w:val="2"/>
            <w:tcBorders>
              <w:top w:val="single" w:sz="16" w:space="0" w:color="000000"/>
              <w:left w:val="single" w:sz="16" w:space="0" w:color="000000"/>
              <w:bottom w:val="single" w:sz="16" w:space="0" w:color="000000"/>
              <w:right w:val="nil"/>
            </w:tcBorders>
            <w:shd w:val="clear" w:color="auto" w:fill="FFFFFF"/>
          </w:tcPr>
          <w:p w:rsidR="008717F2" w:rsidRPr="00BC21C1"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p>
        </w:tc>
        <w:tc>
          <w:tcPr>
            <w:tcW w:w="1468" w:type="dxa"/>
            <w:tcBorders>
              <w:top w:val="single" w:sz="16" w:space="0" w:color="000000"/>
              <w:left w:val="single" w:sz="16" w:space="0" w:color="000000"/>
              <w:bottom w:val="single" w:sz="16" w:space="0" w:color="000000"/>
            </w:tcBorders>
            <w:shd w:val="clear" w:color="auto" w:fill="FFFFFF"/>
          </w:tcPr>
          <w:p w:rsidR="008717F2" w:rsidRPr="00BC21C1"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BC21C1">
              <w:rPr>
                <w:rFonts w:ascii="Arial" w:hAnsi="Arial" w:cs="Arial"/>
                <w:color w:val="000000"/>
                <w:sz w:val="18"/>
                <w:szCs w:val="18"/>
                <w:lang w:val="id-ID" w:eastAsia="id-ID"/>
              </w:rPr>
              <w:t>Profesionalisme</w:t>
            </w:r>
          </w:p>
        </w:tc>
        <w:tc>
          <w:tcPr>
            <w:tcW w:w="1468" w:type="dxa"/>
            <w:tcBorders>
              <w:top w:val="single" w:sz="16" w:space="0" w:color="000000"/>
              <w:bottom w:val="single" w:sz="16" w:space="0" w:color="000000"/>
              <w:right w:val="single" w:sz="16" w:space="0" w:color="000000"/>
            </w:tcBorders>
            <w:shd w:val="clear" w:color="auto" w:fill="FFFFFF"/>
          </w:tcPr>
          <w:p w:rsidR="008717F2" w:rsidRPr="00BC21C1"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BC21C1">
              <w:rPr>
                <w:rFonts w:ascii="Arial" w:hAnsi="Arial" w:cs="Arial"/>
                <w:color w:val="000000"/>
                <w:sz w:val="18"/>
                <w:szCs w:val="18"/>
                <w:lang w:val="id-ID" w:eastAsia="id-ID"/>
              </w:rPr>
              <w:t>Komitmen Mengajar</w:t>
            </w:r>
          </w:p>
        </w:tc>
      </w:tr>
      <w:tr w:rsidR="008717F2" w:rsidRPr="00BC21C1" w:rsidTr="008717F2">
        <w:trPr>
          <w:cantSplit/>
          <w:jc w:val="center"/>
        </w:trPr>
        <w:tc>
          <w:tcPr>
            <w:tcW w:w="734" w:type="dxa"/>
            <w:vMerge w:val="restart"/>
            <w:tcBorders>
              <w:top w:val="single" w:sz="16" w:space="0" w:color="000000"/>
              <w:left w:val="single" w:sz="16" w:space="0" w:color="000000"/>
              <w:bottom w:val="nil"/>
              <w:right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BC21C1">
              <w:rPr>
                <w:rFonts w:ascii="Arial" w:hAnsi="Arial" w:cs="Arial"/>
                <w:color w:val="000000"/>
                <w:sz w:val="18"/>
                <w:szCs w:val="18"/>
                <w:lang w:val="id-ID" w:eastAsia="id-ID"/>
              </w:rPr>
              <w:t>N</w:t>
            </w:r>
          </w:p>
        </w:tc>
        <w:tc>
          <w:tcPr>
            <w:tcW w:w="933" w:type="dxa"/>
            <w:tcBorders>
              <w:top w:val="single" w:sz="16" w:space="0" w:color="000000"/>
              <w:left w:val="nil"/>
              <w:bottom w:val="nil"/>
              <w:right w:val="single" w:sz="16" w:space="0" w:color="000000"/>
            </w:tcBorders>
            <w:shd w:val="clear" w:color="auto" w:fill="FFFFFF"/>
            <w:vAlign w:val="center"/>
          </w:tcPr>
          <w:p w:rsidR="008717F2" w:rsidRPr="00BC21C1"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BC21C1">
              <w:rPr>
                <w:rFonts w:ascii="Arial" w:hAnsi="Arial" w:cs="Arial"/>
                <w:color w:val="000000"/>
                <w:sz w:val="18"/>
                <w:szCs w:val="18"/>
                <w:lang w:val="id-ID" w:eastAsia="id-ID"/>
              </w:rPr>
              <w:t>Valid</w:t>
            </w:r>
          </w:p>
        </w:tc>
        <w:tc>
          <w:tcPr>
            <w:tcW w:w="1468" w:type="dxa"/>
            <w:tcBorders>
              <w:top w:val="single" w:sz="16" w:space="0" w:color="000000"/>
              <w:left w:val="single" w:sz="16" w:space="0" w:color="000000"/>
              <w:bottom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50</w:t>
            </w:r>
          </w:p>
        </w:tc>
        <w:tc>
          <w:tcPr>
            <w:tcW w:w="1468" w:type="dxa"/>
            <w:tcBorders>
              <w:top w:val="single" w:sz="16" w:space="0" w:color="000000"/>
              <w:bottom w:val="nil"/>
              <w:right w:val="single" w:sz="16" w:space="0" w:color="000000"/>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50</w:t>
            </w:r>
          </w:p>
        </w:tc>
      </w:tr>
      <w:tr w:rsidR="008717F2" w:rsidRPr="00BC21C1" w:rsidTr="008717F2">
        <w:trPr>
          <w:cantSplit/>
          <w:jc w:val="center"/>
        </w:trPr>
        <w:tc>
          <w:tcPr>
            <w:tcW w:w="734" w:type="dxa"/>
            <w:vMerge/>
            <w:tcBorders>
              <w:top w:val="single" w:sz="16" w:space="0" w:color="000000"/>
              <w:left w:val="single" w:sz="16" w:space="0" w:color="000000"/>
              <w:bottom w:val="nil"/>
              <w:right w:val="nil"/>
            </w:tcBorders>
            <w:shd w:val="clear" w:color="auto" w:fill="FFFFFF"/>
            <w:vAlign w:val="center"/>
          </w:tcPr>
          <w:p w:rsidR="008717F2" w:rsidRPr="00BC21C1" w:rsidRDefault="008717F2" w:rsidP="008717F2">
            <w:pPr>
              <w:autoSpaceDE w:val="0"/>
              <w:autoSpaceDN w:val="0"/>
              <w:adjustRightInd w:val="0"/>
              <w:spacing w:after="0" w:line="480" w:lineRule="auto"/>
              <w:rPr>
                <w:rFonts w:ascii="Arial" w:hAnsi="Arial" w:cs="Arial"/>
                <w:color w:val="000000"/>
                <w:sz w:val="18"/>
                <w:szCs w:val="18"/>
                <w:lang w:val="id-ID" w:eastAsia="id-ID"/>
              </w:rPr>
            </w:pPr>
          </w:p>
        </w:tc>
        <w:tc>
          <w:tcPr>
            <w:tcW w:w="933" w:type="dxa"/>
            <w:tcBorders>
              <w:top w:val="nil"/>
              <w:left w:val="nil"/>
              <w:bottom w:val="nil"/>
              <w:right w:val="single" w:sz="16" w:space="0" w:color="000000"/>
            </w:tcBorders>
            <w:shd w:val="clear" w:color="auto" w:fill="FFFFFF"/>
            <w:vAlign w:val="center"/>
          </w:tcPr>
          <w:p w:rsidR="008717F2" w:rsidRPr="00BC21C1"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BC21C1">
              <w:rPr>
                <w:rFonts w:ascii="Arial" w:hAnsi="Arial" w:cs="Arial"/>
                <w:color w:val="000000"/>
                <w:sz w:val="18"/>
                <w:szCs w:val="18"/>
                <w:lang w:val="id-ID" w:eastAsia="id-ID"/>
              </w:rPr>
              <w:t>Missing</w:t>
            </w:r>
          </w:p>
        </w:tc>
        <w:tc>
          <w:tcPr>
            <w:tcW w:w="1468" w:type="dxa"/>
            <w:tcBorders>
              <w:top w:val="nil"/>
              <w:left w:val="single" w:sz="16" w:space="0" w:color="000000"/>
              <w:bottom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0</w:t>
            </w:r>
          </w:p>
        </w:tc>
        <w:tc>
          <w:tcPr>
            <w:tcW w:w="1468" w:type="dxa"/>
            <w:tcBorders>
              <w:top w:val="nil"/>
              <w:bottom w:val="nil"/>
              <w:right w:val="single" w:sz="16" w:space="0" w:color="000000"/>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0</w:t>
            </w:r>
          </w:p>
        </w:tc>
      </w:tr>
      <w:tr w:rsidR="008717F2" w:rsidRPr="00BC21C1" w:rsidTr="008717F2">
        <w:trPr>
          <w:cantSplit/>
          <w:jc w:val="center"/>
        </w:trPr>
        <w:tc>
          <w:tcPr>
            <w:tcW w:w="1667" w:type="dxa"/>
            <w:gridSpan w:val="2"/>
            <w:tcBorders>
              <w:top w:val="nil"/>
              <w:left w:val="single" w:sz="16" w:space="0" w:color="000000"/>
              <w:bottom w:val="nil"/>
              <w:right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BC21C1">
              <w:rPr>
                <w:rFonts w:ascii="Arial" w:hAnsi="Arial" w:cs="Arial"/>
                <w:color w:val="000000"/>
                <w:sz w:val="18"/>
                <w:szCs w:val="18"/>
                <w:lang w:val="id-ID" w:eastAsia="id-ID"/>
              </w:rPr>
              <w:t>Mean</w:t>
            </w:r>
          </w:p>
        </w:tc>
        <w:tc>
          <w:tcPr>
            <w:tcW w:w="1468" w:type="dxa"/>
            <w:tcBorders>
              <w:top w:val="nil"/>
              <w:left w:val="single" w:sz="16" w:space="0" w:color="000000"/>
              <w:bottom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64,00</w:t>
            </w:r>
          </w:p>
        </w:tc>
        <w:tc>
          <w:tcPr>
            <w:tcW w:w="1468" w:type="dxa"/>
            <w:tcBorders>
              <w:top w:val="nil"/>
              <w:bottom w:val="nil"/>
              <w:right w:val="single" w:sz="16" w:space="0" w:color="000000"/>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81,54</w:t>
            </w:r>
          </w:p>
        </w:tc>
      </w:tr>
      <w:tr w:rsidR="008717F2" w:rsidRPr="00BC21C1" w:rsidTr="008717F2">
        <w:trPr>
          <w:cantSplit/>
          <w:jc w:val="center"/>
        </w:trPr>
        <w:tc>
          <w:tcPr>
            <w:tcW w:w="1667" w:type="dxa"/>
            <w:gridSpan w:val="2"/>
            <w:tcBorders>
              <w:top w:val="nil"/>
              <w:left w:val="single" w:sz="16" w:space="0" w:color="000000"/>
              <w:bottom w:val="nil"/>
              <w:right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BC21C1">
              <w:rPr>
                <w:rFonts w:ascii="Arial" w:hAnsi="Arial" w:cs="Arial"/>
                <w:color w:val="000000"/>
                <w:sz w:val="18"/>
                <w:szCs w:val="18"/>
                <w:lang w:val="id-ID" w:eastAsia="id-ID"/>
              </w:rPr>
              <w:t>Median</w:t>
            </w:r>
          </w:p>
        </w:tc>
        <w:tc>
          <w:tcPr>
            <w:tcW w:w="1468" w:type="dxa"/>
            <w:tcBorders>
              <w:top w:val="nil"/>
              <w:left w:val="single" w:sz="16" w:space="0" w:color="000000"/>
              <w:bottom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66,50</w:t>
            </w:r>
          </w:p>
        </w:tc>
        <w:tc>
          <w:tcPr>
            <w:tcW w:w="1468" w:type="dxa"/>
            <w:tcBorders>
              <w:top w:val="nil"/>
              <w:bottom w:val="nil"/>
              <w:right w:val="single" w:sz="16" w:space="0" w:color="000000"/>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81,00</w:t>
            </w:r>
          </w:p>
        </w:tc>
      </w:tr>
      <w:tr w:rsidR="008717F2" w:rsidRPr="00BC21C1" w:rsidTr="008717F2">
        <w:trPr>
          <w:cantSplit/>
          <w:jc w:val="center"/>
        </w:trPr>
        <w:tc>
          <w:tcPr>
            <w:tcW w:w="1667" w:type="dxa"/>
            <w:gridSpan w:val="2"/>
            <w:tcBorders>
              <w:top w:val="nil"/>
              <w:left w:val="single" w:sz="16" w:space="0" w:color="000000"/>
              <w:bottom w:val="nil"/>
              <w:right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BC21C1">
              <w:rPr>
                <w:rFonts w:ascii="Arial" w:hAnsi="Arial" w:cs="Arial"/>
                <w:color w:val="000000"/>
                <w:sz w:val="18"/>
                <w:szCs w:val="18"/>
                <w:lang w:val="id-ID" w:eastAsia="id-ID"/>
              </w:rPr>
              <w:t>Mode</w:t>
            </w:r>
          </w:p>
        </w:tc>
        <w:tc>
          <w:tcPr>
            <w:tcW w:w="1468" w:type="dxa"/>
            <w:tcBorders>
              <w:top w:val="nil"/>
              <w:left w:val="single" w:sz="16" w:space="0" w:color="000000"/>
              <w:bottom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70</w:t>
            </w:r>
          </w:p>
        </w:tc>
        <w:tc>
          <w:tcPr>
            <w:tcW w:w="1468" w:type="dxa"/>
            <w:tcBorders>
              <w:top w:val="nil"/>
              <w:bottom w:val="nil"/>
              <w:right w:val="single" w:sz="16" w:space="0" w:color="000000"/>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81</w:t>
            </w:r>
          </w:p>
        </w:tc>
      </w:tr>
      <w:tr w:rsidR="008717F2" w:rsidRPr="00BC21C1" w:rsidTr="008717F2">
        <w:trPr>
          <w:cantSplit/>
          <w:jc w:val="center"/>
        </w:trPr>
        <w:tc>
          <w:tcPr>
            <w:tcW w:w="1667" w:type="dxa"/>
            <w:gridSpan w:val="2"/>
            <w:tcBorders>
              <w:top w:val="nil"/>
              <w:left w:val="single" w:sz="16" w:space="0" w:color="000000"/>
              <w:bottom w:val="nil"/>
              <w:right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BC21C1">
              <w:rPr>
                <w:rFonts w:ascii="Arial" w:hAnsi="Arial" w:cs="Arial"/>
                <w:color w:val="000000"/>
                <w:sz w:val="18"/>
                <w:szCs w:val="18"/>
                <w:lang w:val="id-ID" w:eastAsia="id-ID"/>
              </w:rPr>
              <w:t>Std. Deviation</w:t>
            </w:r>
          </w:p>
        </w:tc>
        <w:tc>
          <w:tcPr>
            <w:tcW w:w="1468" w:type="dxa"/>
            <w:tcBorders>
              <w:top w:val="nil"/>
              <w:left w:val="single" w:sz="16" w:space="0" w:color="000000"/>
              <w:bottom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12,913</w:t>
            </w:r>
          </w:p>
        </w:tc>
        <w:tc>
          <w:tcPr>
            <w:tcW w:w="1468" w:type="dxa"/>
            <w:tcBorders>
              <w:top w:val="nil"/>
              <w:bottom w:val="nil"/>
              <w:right w:val="single" w:sz="16" w:space="0" w:color="000000"/>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7,778</w:t>
            </w:r>
          </w:p>
        </w:tc>
      </w:tr>
      <w:tr w:rsidR="008717F2" w:rsidRPr="00BC21C1" w:rsidTr="008717F2">
        <w:trPr>
          <w:cantSplit/>
          <w:jc w:val="center"/>
        </w:trPr>
        <w:tc>
          <w:tcPr>
            <w:tcW w:w="1667" w:type="dxa"/>
            <w:gridSpan w:val="2"/>
            <w:tcBorders>
              <w:top w:val="nil"/>
              <w:left w:val="single" w:sz="16" w:space="0" w:color="000000"/>
              <w:bottom w:val="nil"/>
              <w:right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BC21C1">
              <w:rPr>
                <w:rFonts w:ascii="Arial" w:hAnsi="Arial" w:cs="Arial"/>
                <w:color w:val="000000"/>
                <w:sz w:val="18"/>
                <w:szCs w:val="18"/>
                <w:lang w:val="id-ID" w:eastAsia="id-ID"/>
              </w:rPr>
              <w:t>Variance</w:t>
            </w:r>
          </w:p>
        </w:tc>
        <w:tc>
          <w:tcPr>
            <w:tcW w:w="1468" w:type="dxa"/>
            <w:tcBorders>
              <w:top w:val="nil"/>
              <w:left w:val="single" w:sz="16" w:space="0" w:color="000000"/>
              <w:bottom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166,735</w:t>
            </w:r>
          </w:p>
        </w:tc>
        <w:tc>
          <w:tcPr>
            <w:tcW w:w="1468" w:type="dxa"/>
            <w:tcBorders>
              <w:top w:val="nil"/>
              <w:bottom w:val="nil"/>
              <w:right w:val="single" w:sz="16" w:space="0" w:color="000000"/>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60,498</w:t>
            </w:r>
          </w:p>
        </w:tc>
      </w:tr>
      <w:tr w:rsidR="008717F2" w:rsidRPr="00BC21C1" w:rsidTr="008717F2">
        <w:trPr>
          <w:cantSplit/>
          <w:jc w:val="center"/>
        </w:trPr>
        <w:tc>
          <w:tcPr>
            <w:tcW w:w="1667" w:type="dxa"/>
            <w:gridSpan w:val="2"/>
            <w:tcBorders>
              <w:top w:val="nil"/>
              <w:left w:val="single" w:sz="16" w:space="0" w:color="000000"/>
              <w:bottom w:val="single" w:sz="16" w:space="0" w:color="000000"/>
              <w:right w:val="nil"/>
            </w:tcBorders>
            <w:shd w:val="clear" w:color="auto" w:fill="FFFFFF"/>
            <w:vAlign w:val="center"/>
          </w:tcPr>
          <w:p w:rsidR="008717F2" w:rsidRPr="00BC21C1"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BC21C1">
              <w:rPr>
                <w:rFonts w:ascii="Arial" w:hAnsi="Arial" w:cs="Arial"/>
                <w:color w:val="000000"/>
                <w:sz w:val="18"/>
                <w:szCs w:val="18"/>
                <w:lang w:val="id-ID" w:eastAsia="id-ID"/>
              </w:rPr>
              <w:t>Range</w:t>
            </w:r>
          </w:p>
        </w:tc>
        <w:tc>
          <w:tcPr>
            <w:tcW w:w="1468" w:type="dxa"/>
            <w:tcBorders>
              <w:top w:val="nil"/>
              <w:left w:val="single" w:sz="16" w:space="0" w:color="000000"/>
              <w:bottom w:val="single" w:sz="16" w:space="0" w:color="000000"/>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72</w:t>
            </w:r>
          </w:p>
        </w:tc>
        <w:tc>
          <w:tcPr>
            <w:tcW w:w="1468" w:type="dxa"/>
            <w:tcBorders>
              <w:top w:val="nil"/>
              <w:bottom w:val="single" w:sz="16" w:space="0" w:color="000000"/>
              <w:right w:val="single" w:sz="16" w:space="0" w:color="000000"/>
            </w:tcBorders>
            <w:shd w:val="clear" w:color="auto" w:fill="FFFFFF"/>
            <w:vAlign w:val="center"/>
          </w:tcPr>
          <w:p w:rsidR="008717F2" w:rsidRPr="00BC21C1"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BC21C1">
              <w:rPr>
                <w:rFonts w:ascii="Arial" w:hAnsi="Arial" w:cs="Arial"/>
                <w:color w:val="000000"/>
                <w:sz w:val="18"/>
                <w:szCs w:val="18"/>
                <w:lang w:val="id-ID" w:eastAsia="id-ID"/>
              </w:rPr>
              <w:t>39</w:t>
            </w:r>
          </w:p>
        </w:tc>
      </w:tr>
    </w:tbl>
    <w:p w:rsidR="008717F2" w:rsidRDefault="008717F2" w:rsidP="008717F2">
      <w:pPr>
        <w:pStyle w:val="ListParagraph"/>
        <w:spacing w:after="0" w:line="480" w:lineRule="auto"/>
        <w:ind w:left="0"/>
        <w:rPr>
          <w:rFonts w:ascii="Times New Roman" w:hAnsi="Times New Roman"/>
          <w:b/>
          <w:sz w:val="24"/>
          <w:szCs w:val="24"/>
          <w:lang w:val="id-ID"/>
        </w:rPr>
      </w:pPr>
    </w:p>
    <w:p w:rsidR="008717F2" w:rsidRPr="00933767" w:rsidRDefault="008717F2" w:rsidP="008717F2">
      <w:pPr>
        <w:spacing w:before="120" w:after="0" w:line="480" w:lineRule="auto"/>
        <w:ind w:left="720" w:firstLine="720"/>
        <w:jc w:val="both"/>
        <w:rPr>
          <w:rFonts w:ascii="Times New Roman" w:hAnsi="Times New Roman"/>
          <w:sz w:val="24"/>
          <w:szCs w:val="24"/>
        </w:rPr>
      </w:pPr>
      <w:r>
        <w:rPr>
          <w:rFonts w:ascii="Times New Roman" w:hAnsi="Times New Roman"/>
          <w:sz w:val="24"/>
          <w:szCs w:val="24"/>
        </w:rPr>
        <w:t>Berdasarkan Tabel 4.</w:t>
      </w:r>
      <w:r>
        <w:rPr>
          <w:rFonts w:ascii="Times New Roman" w:hAnsi="Times New Roman"/>
          <w:sz w:val="24"/>
          <w:szCs w:val="24"/>
          <w:lang w:val="id-ID"/>
        </w:rPr>
        <w:t>5</w:t>
      </w:r>
      <w:r w:rsidRPr="00933767">
        <w:rPr>
          <w:rFonts w:ascii="Times New Roman" w:hAnsi="Times New Roman"/>
          <w:sz w:val="24"/>
          <w:szCs w:val="24"/>
        </w:rPr>
        <w:t xml:space="preserve"> diatas, rerata kedua </w:t>
      </w:r>
      <w:r>
        <w:rPr>
          <w:rFonts w:ascii="Times New Roman" w:hAnsi="Times New Roman"/>
          <w:sz w:val="24"/>
          <w:szCs w:val="24"/>
          <w:lang w:val="id-ID"/>
        </w:rPr>
        <w:t>variabel</w:t>
      </w:r>
      <w:r w:rsidRPr="00933767">
        <w:rPr>
          <w:rFonts w:ascii="Times New Roman" w:hAnsi="Times New Roman"/>
          <w:sz w:val="24"/>
          <w:szCs w:val="24"/>
        </w:rPr>
        <w:t xml:space="preserve"> tersebut berbeda, </w:t>
      </w:r>
      <w:r>
        <w:rPr>
          <w:rFonts w:ascii="Times New Roman" w:hAnsi="Times New Roman"/>
          <w:sz w:val="24"/>
          <w:szCs w:val="24"/>
          <w:lang w:val="id-ID"/>
        </w:rPr>
        <w:t>Profesionalisme Guru</w:t>
      </w:r>
      <w:r w:rsidRPr="00933767">
        <w:rPr>
          <w:rFonts w:ascii="Times New Roman" w:hAnsi="Times New Roman"/>
          <w:sz w:val="24"/>
          <w:szCs w:val="24"/>
        </w:rPr>
        <w:t xml:space="preserve"> lebih unggul </w:t>
      </w:r>
      <w:r>
        <w:rPr>
          <w:rFonts w:ascii="Times New Roman" w:hAnsi="Times New Roman"/>
          <w:sz w:val="24"/>
          <w:szCs w:val="24"/>
          <w:lang w:val="id-ID"/>
        </w:rPr>
        <w:t>17,54</w:t>
      </w:r>
      <w:r w:rsidRPr="00933767">
        <w:rPr>
          <w:rFonts w:ascii="Times New Roman" w:hAnsi="Times New Roman"/>
          <w:sz w:val="24"/>
          <w:szCs w:val="24"/>
        </w:rPr>
        <w:t xml:space="preserve"> dibandingkan </w:t>
      </w:r>
      <w:r>
        <w:rPr>
          <w:rFonts w:ascii="Times New Roman" w:hAnsi="Times New Roman"/>
          <w:sz w:val="24"/>
          <w:szCs w:val="24"/>
          <w:lang w:val="id-ID"/>
        </w:rPr>
        <w:t xml:space="preserve">komitmen </w:t>
      </w:r>
      <w:r>
        <w:rPr>
          <w:rFonts w:ascii="Times New Roman" w:hAnsi="Times New Roman"/>
          <w:sz w:val="24"/>
          <w:szCs w:val="24"/>
        </w:rPr>
        <w:t>kerja</w:t>
      </w:r>
      <w:r w:rsidRPr="00933767">
        <w:rPr>
          <w:rFonts w:ascii="Times New Roman" w:hAnsi="Times New Roman"/>
          <w:sz w:val="24"/>
          <w:szCs w:val="24"/>
        </w:rPr>
        <w:t xml:space="preserve">. Artinya </w:t>
      </w:r>
      <w:r>
        <w:rPr>
          <w:rFonts w:ascii="Times New Roman" w:hAnsi="Times New Roman"/>
          <w:sz w:val="24"/>
          <w:szCs w:val="24"/>
          <w:lang w:val="id-ID"/>
        </w:rPr>
        <w:t>profesionalisme guru</w:t>
      </w:r>
      <w:r>
        <w:rPr>
          <w:rFonts w:ascii="Times New Roman" w:hAnsi="Times New Roman"/>
          <w:sz w:val="24"/>
          <w:szCs w:val="24"/>
        </w:rPr>
        <w:t xml:space="preserve"> lebih baik daripada </w:t>
      </w:r>
      <w:r>
        <w:rPr>
          <w:rFonts w:ascii="Times New Roman" w:hAnsi="Times New Roman"/>
          <w:sz w:val="24"/>
          <w:szCs w:val="24"/>
          <w:lang w:val="id-ID"/>
        </w:rPr>
        <w:t xml:space="preserve">komitmen </w:t>
      </w:r>
      <w:r>
        <w:rPr>
          <w:rFonts w:ascii="Times New Roman" w:hAnsi="Times New Roman"/>
          <w:sz w:val="24"/>
          <w:szCs w:val="24"/>
        </w:rPr>
        <w:t>kerja</w:t>
      </w:r>
      <w:r w:rsidRPr="00933767">
        <w:rPr>
          <w:rFonts w:ascii="Times New Roman" w:hAnsi="Times New Roman"/>
          <w:sz w:val="24"/>
          <w:szCs w:val="24"/>
        </w:rPr>
        <w:t xml:space="preserve">. Untuk melihat apakah perbedaanya signifikan atau tidak, maka dilakukan tahap kedua yaitu analisis statistik parametrik, diantaranya uji normalitas dan homogenitas. </w:t>
      </w:r>
    </w:p>
    <w:p w:rsidR="008717F2" w:rsidRPr="004F4883" w:rsidRDefault="008717F2" w:rsidP="008717F2">
      <w:pPr>
        <w:spacing w:after="0" w:line="480" w:lineRule="auto"/>
        <w:ind w:left="720"/>
        <w:jc w:val="both"/>
        <w:rPr>
          <w:rFonts w:ascii="Times New Roman" w:hAnsi="Times New Roman"/>
          <w:sz w:val="24"/>
          <w:szCs w:val="24"/>
        </w:rPr>
      </w:pPr>
      <w:r w:rsidRPr="004F4883">
        <w:rPr>
          <w:rFonts w:ascii="Times New Roman" w:hAnsi="Times New Roman"/>
          <w:sz w:val="24"/>
          <w:szCs w:val="24"/>
        </w:rPr>
        <w:t xml:space="preserve">Untuk menguji data normalitas </w:t>
      </w:r>
      <w:r>
        <w:rPr>
          <w:rFonts w:ascii="Times New Roman" w:hAnsi="Times New Roman"/>
          <w:sz w:val="24"/>
          <w:szCs w:val="24"/>
          <w:lang w:val="id-ID"/>
        </w:rPr>
        <w:t>kedua variabel</w:t>
      </w:r>
      <w:r w:rsidRPr="004F4883">
        <w:rPr>
          <w:rFonts w:ascii="Times New Roman" w:hAnsi="Times New Roman"/>
          <w:sz w:val="24"/>
          <w:szCs w:val="24"/>
        </w:rPr>
        <w:t xml:space="preserve"> digunakan uji normalitas </w:t>
      </w:r>
      <w:r w:rsidRPr="004F4883">
        <w:rPr>
          <w:rFonts w:ascii="Times New Roman" w:hAnsi="Times New Roman"/>
          <w:i/>
          <w:color w:val="000000" w:themeColor="text1"/>
          <w:sz w:val="24"/>
          <w:szCs w:val="24"/>
        </w:rPr>
        <w:t>Shapiro-Wilk</w:t>
      </w:r>
      <w:r w:rsidRPr="004F4883">
        <w:rPr>
          <w:rFonts w:ascii="Times New Roman" w:hAnsi="Times New Roman"/>
          <w:color w:val="000000" w:themeColor="text1"/>
          <w:sz w:val="24"/>
          <w:szCs w:val="24"/>
        </w:rPr>
        <w:t>,</w:t>
      </w:r>
      <w:r w:rsidRPr="004F4883">
        <w:rPr>
          <w:rFonts w:ascii="Times New Roman" w:hAnsi="Times New Roman"/>
          <w:sz w:val="24"/>
          <w:szCs w:val="24"/>
        </w:rPr>
        <w:t xml:space="preserve"> dengan rumusan hipotesis sebagai berikut: </w:t>
      </w:r>
    </w:p>
    <w:p w:rsidR="008717F2" w:rsidRDefault="008717F2" w:rsidP="008717F2">
      <w:pPr>
        <w:pStyle w:val="ListParagraph"/>
        <w:spacing w:after="0" w:line="480" w:lineRule="auto"/>
        <w:jc w:val="both"/>
        <w:rPr>
          <w:rFonts w:ascii="Times New Roman" w:hAnsi="Times New Roman"/>
          <w:sz w:val="24"/>
          <w:szCs w:val="24"/>
        </w:rPr>
      </w:pPr>
      <w:r>
        <w:rPr>
          <w:rFonts w:ascii="Times New Roman" w:hAnsi="Times New Roman"/>
          <w:sz w:val="24"/>
          <w:szCs w:val="24"/>
        </w:rPr>
        <w:t>H</w:t>
      </w:r>
      <w:r w:rsidRPr="00B77458">
        <w:rPr>
          <w:rFonts w:ascii="Times New Roman" w:hAnsi="Times New Roman"/>
          <w:sz w:val="24"/>
          <w:szCs w:val="24"/>
          <w:vertAlign w:val="subscript"/>
        </w:rPr>
        <w:t>o</w:t>
      </w:r>
      <w:r>
        <w:rPr>
          <w:rFonts w:ascii="Times New Roman" w:hAnsi="Times New Roman"/>
          <w:sz w:val="24"/>
          <w:szCs w:val="24"/>
        </w:rPr>
        <w:t xml:space="preserve">: data kedua </w:t>
      </w:r>
      <w:r>
        <w:rPr>
          <w:rFonts w:ascii="Times New Roman" w:hAnsi="Times New Roman"/>
          <w:sz w:val="24"/>
          <w:szCs w:val="24"/>
          <w:lang w:val="id-ID"/>
        </w:rPr>
        <w:t>variabel</w:t>
      </w:r>
      <w:r>
        <w:rPr>
          <w:rFonts w:ascii="Times New Roman" w:hAnsi="Times New Roman"/>
          <w:sz w:val="24"/>
          <w:szCs w:val="24"/>
        </w:rPr>
        <w:t xml:space="preserve"> berdistribusi normal. </w:t>
      </w:r>
    </w:p>
    <w:p w:rsidR="008717F2" w:rsidRPr="001133AD" w:rsidRDefault="008717F2" w:rsidP="008717F2">
      <w:pPr>
        <w:pStyle w:val="ListParagraph"/>
        <w:spacing w:after="0" w:line="480" w:lineRule="auto"/>
        <w:jc w:val="both"/>
        <w:rPr>
          <w:rFonts w:ascii="Times New Roman" w:hAnsi="Times New Roman"/>
          <w:sz w:val="24"/>
          <w:szCs w:val="24"/>
          <w:lang w:val="id-ID"/>
        </w:rPr>
      </w:pPr>
      <w:r>
        <w:rPr>
          <w:rFonts w:ascii="Times New Roman" w:hAnsi="Times New Roman"/>
          <w:sz w:val="24"/>
          <w:szCs w:val="24"/>
        </w:rPr>
        <w:t>H</w:t>
      </w:r>
      <w:r w:rsidRPr="00B77458">
        <w:rPr>
          <w:rFonts w:ascii="Times New Roman" w:hAnsi="Times New Roman"/>
          <w:sz w:val="24"/>
          <w:szCs w:val="24"/>
          <w:vertAlign w:val="subscript"/>
        </w:rPr>
        <w:t>a</w:t>
      </w:r>
      <w:r>
        <w:rPr>
          <w:rFonts w:ascii="Times New Roman" w:hAnsi="Times New Roman"/>
          <w:sz w:val="24"/>
          <w:szCs w:val="24"/>
        </w:rPr>
        <w:t xml:space="preserve">: data kedua </w:t>
      </w:r>
      <w:r>
        <w:rPr>
          <w:rFonts w:ascii="Times New Roman" w:hAnsi="Times New Roman"/>
          <w:sz w:val="24"/>
          <w:szCs w:val="24"/>
          <w:lang w:val="id-ID"/>
        </w:rPr>
        <w:t>variabel</w:t>
      </w:r>
      <w:r>
        <w:rPr>
          <w:rFonts w:ascii="Times New Roman" w:hAnsi="Times New Roman"/>
          <w:sz w:val="24"/>
          <w:szCs w:val="24"/>
        </w:rPr>
        <w:t xml:space="preserve"> </w:t>
      </w:r>
      <w:r>
        <w:rPr>
          <w:rFonts w:ascii="Times New Roman" w:hAnsi="Times New Roman"/>
          <w:sz w:val="24"/>
          <w:szCs w:val="24"/>
          <w:lang w:val="id-ID"/>
        </w:rPr>
        <w:t xml:space="preserve">tidak </w:t>
      </w:r>
      <w:r>
        <w:rPr>
          <w:rFonts w:ascii="Times New Roman" w:hAnsi="Times New Roman"/>
          <w:sz w:val="24"/>
          <w:szCs w:val="24"/>
        </w:rPr>
        <w:t xml:space="preserve">berdistribusi normal. </w:t>
      </w:r>
    </w:p>
    <w:p w:rsidR="008717F2" w:rsidRPr="004F4883" w:rsidRDefault="008717F2" w:rsidP="008717F2">
      <w:pPr>
        <w:spacing w:after="0" w:line="480" w:lineRule="auto"/>
        <w:ind w:left="720"/>
        <w:jc w:val="both"/>
        <w:rPr>
          <w:rFonts w:ascii="Times New Roman" w:hAnsi="Times New Roman"/>
          <w:sz w:val="24"/>
          <w:szCs w:val="24"/>
        </w:rPr>
      </w:pPr>
      <w:r w:rsidRPr="004F4883">
        <w:rPr>
          <w:rFonts w:ascii="Times New Roman" w:hAnsi="Times New Roman"/>
          <w:sz w:val="24"/>
          <w:szCs w:val="24"/>
        </w:rPr>
        <w:t xml:space="preserve">Kriteria pengujian hipotesis berdasarkan </w:t>
      </w:r>
      <w:r w:rsidRPr="004F4883">
        <w:rPr>
          <w:rFonts w:ascii="Times New Roman" w:hAnsi="Times New Roman"/>
          <w:i/>
          <w:color w:val="000000" w:themeColor="text1"/>
          <w:sz w:val="24"/>
          <w:szCs w:val="24"/>
        </w:rPr>
        <w:t>P-value</w:t>
      </w:r>
      <w:r w:rsidRPr="004F4883">
        <w:rPr>
          <w:rFonts w:ascii="Times New Roman" w:hAnsi="Times New Roman"/>
          <w:color w:val="000000" w:themeColor="text1"/>
          <w:sz w:val="24"/>
          <w:szCs w:val="24"/>
        </w:rPr>
        <w:t xml:space="preserve"> </w:t>
      </w:r>
      <w:r>
        <w:rPr>
          <w:rFonts w:ascii="Times New Roman" w:hAnsi="Times New Roman"/>
          <w:sz w:val="24"/>
          <w:szCs w:val="24"/>
        </w:rPr>
        <w:t xml:space="preserve">dengan α = 0,05, jika sig </w:t>
      </w:r>
      <w:r w:rsidRPr="004F4883">
        <w:rPr>
          <w:rFonts w:ascii="Times New Roman" w:hAnsi="Times New Roman"/>
          <w:sz w:val="24"/>
          <w:szCs w:val="24"/>
        </w:rPr>
        <w:t>&lt; dari α, maka H</w:t>
      </w:r>
      <w:r w:rsidRPr="00B77458">
        <w:rPr>
          <w:rFonts w:ascii="Times New Roman" w:hAnsi="Times New Roman"/>
          <w:sz w:val="24"/>
          <w:szCs w:val="24"/>
          <w:vertAlign w:val="subscript"/>
        </w:rPr>
        <w:t>o</w:t>
      </w:r>
      <w:r w:rsidRPr="004F4883">
        <w:rPr>
          <w:rFonts w:ascii="Times New Roman" w:hAnsi="Times New Roman"/>
          <w:sz w:val="24"/>
          <w:szCs w:val="24"/>
        </w:rPr>
        <w:t xml:space="preserve"> ditolak dan jika sig ≥ α, maka H</w:t>
      </w:r>
      <w:r w:rsidRPr="00B77458">
        <w:rPr>
          <w:rFonts w:ascii="Times New Roman" w:hAnsi="Times New Roman"/>
          <w:sz w:val="24"/>
          <w:szCs w:val="24"/>
          <w:vertAlign w:val="subscript"/>
        </w:rPr>
        <w:t>o</w:t>
      </w:r>
      <w:r w:rsidRPr="004F4883">
        <w:rPr>
          <w:rFonts w:ascii="Times New Roman" w:hAnsi="Times New Roman"/>
          <w:sz w:val="24"/>
          <w:szCs w:val="24"/>
        </w:rPr>
        <w:t xml:space="preserve"> diterima.</w:t>
      </w:r>
    </w:p>
    <w:p w:rsidR="008717F2" w:rsidRPr="004F4883" w:rsidRDefault="008717F2" w:rsidP="00CB75B6">
      <w:pPr>
        <w:spacing w:after="0" w:line="480" w:lineRule="auto"/>
        <w:ind w:firstLine="720"/>
        <w:jc w:val="both"/>
        <w:rPr>
          <w:rFonts w:ascii="Times New Roman" w:hAnsi="Times New Roman"/>
          <w:sz w:val="24"/>
          <w:szCs w:val="24"/>
        </w:rPr>
      </w:pPr>
      <w:r w:rsidRPr="004F4883">
        <w:rPr>
          <w:rFonts w:ascii="Times New Roman" w:hAnsi="Times New Roman"/>
          <w:sz w:val="24"/>
          <w:szCs w:val="24"/>
        </w:rPr>
        <w:lastRenderedPageBreak/>
        <w:t>Hasil analisis normalitas data postes terlihat pada tabel 4.</w:t>
      </w:r>
      <w:r>
        <w:rPr>
          <w:rFonts w:ascii="Times New Roman" w:hAnsi="Times New Roman"/>
          <w:sz w:val="24"/>
          <w:szCs w:val="24"/>
          <w:lang w:val="id-ID"/>
        </w:rPr>
        <w:t>6</w:t>
      </w:r>
      <w:r w:rsidRPr="004F4883">
        <w:rPr>
          <w:rFonts w:ascii="Times New Roman" w:hAnsi="Times New Roman"/>
          <w:sz w:val="24"/>
          <w:szCs w:val="24"/>
        </w:rPr>
        <w:t xml:space="preserve"> berikut:</w:t>
      </w:r>
    </w:p>
    <w:p w:rsidR="008717F2" w:rsidRPr="004603E5" w:rsidRDefault="008717F2" w:rsidP="008717F2">
      <w:pPr>
        <w:pStyle w:val="ListParagraph"/>
        <w:tabs>
          <w:tab w:val="left" w:pos="7200"/>
        </w:tabs>
        <w:spacing w:after="0" w:line="480" w:lineRule="auto"/>
        <w:ind w:left="0"/>
        <w:jc w:val="center"/>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6</w:t>
      </w:r>
    </w:p>
    <w:p w:rsidR="008717F2" w:rsidRPr="00223C43" w:rsidRDefault="008717F2" w:rsidP="008717F2">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 xml:space="preserve">Hasil Uji Normalitas Data </w:t>
      </w:r>
      <w:r>
        <w:rPr>
          <w:rFonts w:ascii="Times New Roman" w:hAnsi="Times New Roman"/>
          <w:b/>
          <w:sz w:val="24"/>
          <w:szCs w:val="24"/>
          <w:lang w:val="id-ID"/>
        </w:rPr>
        <w:t>Profesionalisme Guru dan Komitmen Kerja</w:t>
      </w:r>
    </w:p>
    <w:tbl>
      <w:tblPr>
        <w:tblW w:w="8441" w:type="dxa"/>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8"/>
        <w:gridCol w:w="2128"/>
        <w:gridCol w:w="1010"/>
        <w:gridCol w:w="1009"/>
        <w:gridCol w:w="1009"/>
        <w:gridCol w:w="1009"/>
        <w:gridCol w:w="1009"/>
        <w:gridCol w:w="1009"/>
      </w:tblGrid>
      <w:tr w:rsidR="008717F2" w:rsidRPr="001133AD" w:rsidTr="008717F2">
        <w:trPr>
          <w:cantSplit/>
        </w:trPr>
        <w:tc>
          <w:tcPr>
            <w:tcW w:w="8441" w:type="dxa"/>
            <w:gridSpan w:val="8"/>
            <w:tcBorders>
              <w:top w:val="nil"/>
              <w:left w:val="nil"/>
              <w:bottom w:val="nil"/>
              <w:right w:val="nil"/>
            </w:tcBorders>
            <w:shd w:val="clear" w:color="auto" w:fill="FFFFFF"/>
          </w:tcPr>
          <w:p w:rsidR="008717F2" w:rsidRPr="001133AD"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1133AD">
              <w:rPr>
                <w:rFonts w:ascii="Arial" w:hAnsi="Arial" w:cs="Arial"/>
                <w:b/>
                <w:bCs/>
                <w:color w:val="000000"/>
                <w:sz w:val="18"/>
                <w:szCs w:val="18"/>
                <w:lang w:val="id-ID" w:eastAsia="id-ID"/>
              </w:rPr>
              <w:t>Tests of Normality</w:t>
            </w:r>
          </w:p>
        </w:tc>
      </w:tr>
      <w:tr w:rsidR="008717F2" w:rsidRPr="001133AD" w:rsidTr="008717F2">
        <w:trPr>
          <w:cantSplit/>
        </w:trPr>
        <w:tc>
          <w:tcPr>
            <w:tcW w:w="2386" w:type="dxa"/>
            <w:gridSpan w:val="2"/>
            <w:vMerge w:val="restart"/>
            <w:tcBorders>
              <w:right w:val="single" w:sz="16" w:space="0" w:color="000000"/>
            </w:tcBorders>
            <w:vAlign w:val="center"/>
          </w:tcPr>
          <w:p w:rsidR="008717F2" w:rsidRPr="001133AD"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Pr>
                <w:rFonts w:ascii="Arial" w:hAnsi="Arial" w:cs="Arial"/>
                <w:color w:val="000000"/>
                <w:sz w:val="18"/>
                <w:szCs w:val="18"/>
                <w:lang w:val="id-ID" w:eastAsia="id-ID"/>
              </w:rPr>
              <w:t>Responden</w:t>
            </w:r>
          </w:p>
        </w:tc>
        <w:tc>
          <w:tcPr>
            <w:tcW w:w="3028" w:type="dxa"/>
            <w:gridSpan w:val="3"/>
            <w:tcBorders>
              <w:top w:val="single" w:sz="16" w:space="0" w:color="000000"/>
              <w:left w:val="single" w:sz="16" w:space="0" w:color="000000"/>
            </w:tcBorders>
            <w:shd w:val="clear" w:color="auto" w:fill="FFFFFF"/>
          </w:tcPr>
          <w:p w:rsidR="008717F2" w:rsidRPr="001133AD"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1133AD">
              <w:rPr>
                <w:rFonts w:ascii="Arial" w:hAnsi="Arial" w:cs="Arial"/>
                <w:color w:val="000000"/>
                <w:sz w:val="18"/>
                <w:szCs w:val="18"/>
                <w:lang w:val="id-ID" w:eastAsia="id-ID"/>
              </w:rPr>
              <w:t>Kolmogorov-Smirnov</w:t>
            </w:r>
            <w:r w:rsidRPr="001133AD">
              <w:rPr>
                <w:rFonts w:ascii="Arial" w:hAnsi="Arial" w:cs="Arial"/>
                <w:color w:val="000000"/>
                <w:sz w:val="18"/>
                <w:szCs w:val="18"/>
                <w:vertAlign w:val="superscript"/>
                <w:lang w:val="id-ID" w:eastAsia="id-ID"/>
              </w:rPr>
              <w:t>a</w:t>
            </w:r>
          </w:p>
        </w:tc>
        <w:tc>
          <w:tcPr>
            <w:tcW w:w="3027" w:type="dxa"/>
            <w:gridSpan w:val="3"/>
            <w:tcBorders>
              <w:top w:val="single" w:sz="16" w:space="0" w:color="000000"/>
            </w:tcBorders>
            <w:shd w:val="clear" w:color="auto" w:fill="FFFFFF"/>
          </w:tcPr>
          <w:p w:rsidR="008717F2" w:rsidRPr="001133AD"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1133AD">
              <w:rPr>
                <w:rFonts w:ascii="Arial" w:hAnsi="Arial" w:cs="Arial"/>
                <w:color w:val="000000"/>
                <w:sz w:val="18"/>
                <w:szCs w:val="18"/>
                <w:lang w:val="id-ID" w:eastAsia="id-ID"/>
              </w:rPr>
              <w:t>Shapiro-Wilk</w:t>
            </w:r>
          </w:p>
        </w:tc>
      </w:tr>
      <w:tr w:rsidR="008717F2" w:rsidRPr="001133AD" w:rsidTr="008717F2">
        <w:trPr>
          <w:cantSplit/>
        </w:trPr>
        <w:tc>
          <w:tcPr>
            <w:tcW w:w="2386" w:type="dxa"/>
            <w:gridSpan w:val="2"/>
            <w:vMerge/>
            <w:tcBorders>
              <w:right w:val="single" w:sz="16" w:space="0" w:color="000000"/>
            </w:tcBorders>
            <w:vAlign w:val="center"/>
          </w:tcPr>
          <w:p w:rsidR="008717F2" w:rsidRPr="001133AD" w:rsidRDefault="008717F2" w:rsidP="008717F2">
            <w:pPr>
              <w:autoSpaceDE w:val="0"/>
              <w:autoSpaceDN w:val="0"/>
              <w:adjustRightInd w:val="0"/>
              <w:spacing w:after="0" w:line="480" w:lineRule="auto"/>
              <w:rPr>
                <w:rFonts w:ascii="Arial" w:hAnsi="Arial" w:cs="Arial"/>
                <w:color w:val="000000"/>
                <w:sz w:val="18"/>
                <w:szCs w:val="18"/>
                <w:lang w:val="id-ID" w:eastAsia="id-ID"/>
              </w:rPr>
            </w:pPr>
          </w:p>
        </w:tc>
        <w:tc>
          <w:tcPr>
            <w:tcW w:w="1010" w:type="dxa"/>
            <w:tcBorders>
              <w:left w:val="single" w:sz="16" w:space="0" w:color="000000"/>
              <w:bottom w:val="single" w:sz="16" w:space="0" w:color="000000"/>
            </w:tcBorders>
            <w:shd w:val="clear" w:color="auto" w:fill="FFFFFF"/>
          </w:tcPr>
          <w:p w:rsidR="008717F2" w:rsidRPr="001133AD"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1133AD">
              <w:rPr>
                <w:rFonts w:ascii="Arial" w:hAnsi="Arial" w:cs="Arial"/>
                <w:color w:val="000000"/>
                <w:sz w:val="18"/>
                <w:szCs w:val="18"/>
                <w:lang w:val="id-ID" w:eastAsia="id-ID"/>
              </w:rPr>
              <w:t>Statistic</w:t>
            </w:r>
          </w:p>
        </w:tc>
        <w:tc>
          <w:tcPr>
            <w:tcW w:w="1009" w:type="dxa"/>
            <w:tcBorders>
              <w:bottom w:val="single" w:sz="16" w:space="0" w:color="000000"/>
            </w:tcBorders>
            <w:shd w:val="clear" w:color="auto" w:fill="FFFFFF"/>
          </w:tcPr>
          <w:p w:rsidR="008717F2" w:rsidRPr="001133AD"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1133AD">
              <w:rPr>
                <w:rFonts w:ascii="Arial" w:hAnsi="Arial" w:cs="Arial"/>
                <w:color w:val="000000"/>
                <w:sz w:val="18"/>
                <w:szCs w:val="18"/>
                <w:lang w:val="id-ID" w:eastAsia="id-ID"/>
              </w:rPr>
              <w:t>df</w:t>
            </w:r>
          </w:p>
        </w:tc>
        <w:tc>
          <w:tcPr>
            <w:tcW w:w="1009" w:type="dxa"/>
            <w:tcBorders>
              <w:bottom w:val="single" w:sz="16" w:space="0" w:color="000000"/>
            </w:tcBorders>
            <w:shd w:val="clear" w:color="auto" w:fill="FFFFFF"/>
          </w:tcPr>
          <w:p w:rsidR="008717F2" w:rsidRPr="001133AD"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1133AD">
              <w:rPr>
                <w:rFonts w:ascii="Arial" w:hAnsi="Arial" w:cs="Arial"/>
                <w:color w:val="000000"/>
                <w:sz w:val="18"/>
                <w:szCs w:val="18"/>
                <w:lang w:val="id-ID" w:eastAsia="id-ID"/>
              </w:rPr>
              <w:t>Sig.</w:t>
            </w:r>
          </w:p>
        </w:tc>
        <w:tc>
          <w:tcPr>
            <w:tcW w:w="1009" w:type="dxa"/>
            <w:tcBorders>
              <w:bottom w:val="single" w:sz="16" w:space="0" w:color="000000"/>
            </w:tcBorders>
            <w:shd w:val="clear" w:color="auto" w:fill="FFFFFF"/>
          </w:tcPr>
          <w:p w:rsidR="008717F2" w:rsidRPr="001133AD"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1133AD">
              <w:rPr>
                <w:rFonts w:ascii="Arial" w:hAnsi="Arial" w:cs="Arial"/>
                <w:color w:val="000000"/>
                <w:sz w:val="18"/>
                <w:szCs w:val="18"/>
                <w:lang w:val="id-ID" w:eastAsia="id-ID"/>
              </w:rPr>
              <w:t>Statistic</w:t>
            </w:r>
          </w:p>
        </w:tc>
        <w:tc>
          <w:tcPr>
            <w:tcW w:w="1009" w:type="dxa"/>
            <w:tcBorders>
              <w:bottom w:val="single" w:sz="16" w:space="0" w:color="000000"/>
            </w:tcBorders>
            <w:shd w:val="clear" w:color="auto" w:fill="FFFFFF"/>
          </w:tcPr>
          <w:p w:rsidR="008717F2" w:rsidRPr="001133AD"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1133AD">
              <w:rPr>
                <w:rFonts w:ascii="Arial" w:hAnsi="Arial" w:cs="Arial"/>
                <w:color w:val="000000"/>
                <w:sz w:val="18"/>
                <w:szCs w:val="18"/>
                <w:lang w:val="id-ID" w:eastAsia="id-ID"/>
              </w:rPr>
              <w:t>Df</w:t>
            </w:r>
          </w:p>
        </w:tc>
        <w:tc>
          <w:tcPr>
            <w:tcW w:w="1009" w:type="dxa"/>
            <w:tcBorders>
              <w:bottom w:val="single" w:sz="16" w:space="0" w:color="000000"/>
              <w:right w:val="single" w:sz="16" w:space="0" w:color="000000"/>
            </w:tcBorders>
            <w:shd w:val="clear" w:color="auto" w:fill="FFFFFF"/>
          </w:tcPr>
          <w:p w:rsidR="008717F2" w:rsidRPr="001133AD"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1133AD">
              <w:rPr>
                <w:rFonts w:ascii="Arial" w:hAnsi="Arial" w:cs="Arial"/>
                <w:color w:val="000000"/>
                <w:sz w:val="18"/>
                <w:szCs w:val="18"/>
                <w:lang w:val="id-ID" w:eastAsia="id-ID"/>
              </w:rPr>
              <w:t>Sig.</w:t>
            </w:r>
          </w:p>
        </w:tc>
      </w:tr>
      <w:tr w:rsidR="008717F2" w:rsidRPr="001133AD" w:rsidTr="008717F2">
        <w:trPr>
          <w:cantSplit/>
        </w:trPr>
        <w:tc>
          <w:tcPr>
            <w:tcW w:w="258" w:type="dxa"/>
            <w:vMerge w:val="restart"/>
            <w:tcBorders>
              <w:top w:val="single" w:sz="16" w:space="0" w:color="000000"/>
              <w:left w:val="single" w:sz="16" w:space="0" w:color="000000"/>
              <w:bottom w:val="single" w:sz="16" w:space="0" w:color="000000"/>
              <w:right w:val="nil"/>
            </w:tcBorders>
            <w:shd w:val="clear" w:color="auto" w:fill="FFFFFF"/>
            <w:vAlign w:val="center"/>
          </w:tcPr>
          <w:p w:rsidR="008717F2" w:rsidRPr="001133AD"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1133AD">
              <w:rPr>
                <w:rFonts w:ascii="Arial" w:hAnsi="Arial" w:cs="Arial"/>
                <w:color w:val="000000"/>
                <w:sz w:val="18"/>
                <w:szCs w:val="18"/>
                <w:lang w:val="id-ID" w:eastAsia="id-ID"/>
              </w:rPr>
              <w:t>Skor</w:t>
            </w:r>
          </w:p>
        </w:tc>
        <w:tc>
          <w:tcPr>
            <w:tcW w:w="2128" w:type="dxa"/>
            <w:tcBorders>
              <w:top w:val="single" w:sz="16" w:space="0" w:color="000000"/>
              <w:left w:val="nil"/>
              <w:bottom w:val="nil"/>
              <w:right w:val="single" w:sz="16" w:space="0" w:color="000000"/>
            </w:tcBorders>
            <w:shd w:val="clear" w:color="auto" w:fill="FFFFFF"/>
            <w:vAlign w:val="center"/>
          </w:tcPr>
          <w:p w:rsidR="008717F2" w:rsidRPr="001133AD"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1133AD">
              <w:rPr>
                <w:rFonts w:ascii="Arial" w:hAnsi="Arial" w:cs="Arial"/>
                <w:color w:val="000000"/>
                <w:sz w:val="18"/>
                <w:szCs w:val="18"/>
                <w:lang w:val="id-ID" w:eastAsia="id-ID"/>
              </w:rPr>
              <w:t>Profesionalisme Guru</w:t>
            </w:r>
          </w:p>
        </w:tc>
        <w:tc>
          <w:tcPr>
            <w:tcW w:w="1010" w:type="dxa"/>
            <w:tcBorders>
              <w:top w:val="single" w:sz="16" w:space="0" w:color="000000"/>
              <w:left w:val="single" w:sz="16" w:space="0" w:color="000000"/>
              <w:bottom w:val="nil"/>
            </w:tcBorders>
            <w:shd w:val="clear" w:color="auto" w:fill="FFFFFF"/>
            <w:vAlign w:val="center"/>
          </w:tcPr>
          <w:p w:rsidR="008717F2" w:rsidRPr="001133AD"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1133AD">
              <w:rPr>
                <w:rFonts w:ascii="Arial" w:hAnsi="Arial" w:cs="Arial"/>
                <w:color w:val="000000"/>
                <w:sz w:val="18"/>
                <w:szCs w:val="18"/>
                <w:lang w:val="id-ID" w:eastAsia="id-ID"/>
              </w:rPr>
              <w:t>,182</w:t>
            </w:r>
          </w:p>
        </w:tc>
        <w:tc>
          <w:tcPr>
            <w:tcW w:w="1009" w:type="dxa"/>
            <w:tcBorders>
              <w:top w:val="single" w:sz="16" w:space="0" w:color="000000"/>
              <w:bottom w:val="nil"/>
            </w:tcBorders>
            <w:shd w:val="clear" w:color="auto" w:fill="FFFFFF"/>
            <w:vAlign w:val="center"/>
          </w:tcPr>
          <w:p w:rsidR="008717F2" w:rsidRPr="001133AD"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1133AD">
              <w:rPr>
                <w:rFonts w:ascii="Arial" w:hAnsi="Arial" w:cs="Arial"/>
                <w:color w:val="000000"/>
                <w:sz w:val="18"/>
                <w:szCs w:val="18"/>
                <w:lang w:val="id-ID" w:eastAsia="id-ID"/>
              </w:rPr>
              <w:t>50</w:t>
            </w:r>
          </w:p>
        </w:tc>
        <w:tc>
          <w:tcPr>
            <w:tcW w:w="1009" w:type="dxa"/>
            <w:tcBorders>
              <w:top w:val="single" w:sz="16" w:space="0" w:color="000000"/>
              <w:bottom w:val="nil"/>
            </w:tcBorders>
            <w:shd w:val="clear" w:color="auto" w:fill="FFFFFF"/>
            <w:vAlign w:val="center"/>
          </w:tcPr>
          <w:p w:rsidR="008717F2" w:rsidRPr="001133AD"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1133AD">
              <w:rPr>
                <w:rFonts w:ascii="Arial" w:hAnsi="Arial" w:cs="Arial"/>
                <w:color w:val="000000"/>
                <w:sz w:val="18"/>
                <w:szCs w:val="18"/>
                <w:lang w:val="id-ID" w:eastAsia="id-ID"/>
              </w:rPr>
              <w:t>,126</w:t>
            </w:r>
          </w:p>
        </w:tc>
        <w:tc>
          <w:tcPr>
            <w:tcW w:w="1009" w:type="dxa"/>
            <w:tcBorders>
              <w:top w:val="single" w:sz="16" w:space="0" w:color="000000"/>
              <w:bottom w:val="nil"/>
            </w:tcBorders>
            <w:shd w:val="clear" w:color="auto" w:fill="FFFFFF"/>
            <w:vAlign w:val="center"/>
          </w:tcPr>
          <w:p w:rsidR="008717F2" w:rsidRPr="001133AD"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1133AD">
              <w:rPr>
                <w:rFonts w:ascii="Arial" w:hAnsi="Arial" w:cs="Arial"/>
                <w:color w:val="000000"/>
                <w:sz w:val="18"/>
                <w:szCs w:val="18"/>
                <w:lang w:val="id-ID" w:eastAsia="id-ID"/>
              </w:rPr>
              <w:t>,928</w:t>
            </w:r>
          </w:p>
        </w:tc>
        <w:tc>
          <w:tcPr>
            <w:tcW w:w="1009" w:type="dxa"/>
            <w:tcBorders>
              <w:top w:val="single" w:sz="16" w:space="0" w:color="000000"/>
              <w:bottom w:val="nil"/>
            </w:tcBorders>
            <w:shd w:val="clear" w:color="auto" w:fill="FFFFFF"/>
            <w:vAlign w:val="center"/>
          </w:tcPr>
          <w:p w:rsidR="008717F2" w:rsidRPr="001133AD"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1133AD">
              <w:rPr>
                <w:rFonts w:ascii="Arial" w:hAnsi="Arial" w:cs="Arial"/>
                <w:color w:val="000000"/>
                <w:sz w:val="18"/>
                <w:szCs w:val="18"/>
                <w:lang w:val="id-ID" w:eastAsia="id-ID"/>
              </w:rPr>
              <w:t>50</w:t>
            </w:r>
          </w:p>
        </w:tc>
        <w:tc>
          <w:tcPr>
            <w:tcW w:w="1009" w:type="dxa"/>
            <w:tcBorders>
              <w:top w:val="single" w:sz="16" w:space="0" w:color="000000"/>
              <w:bottom w:val="nil"/>
              <w:right w:val="single" w:sz="16" w:space="0" w:color="000000"/>
            </w:tcBorders>
            <w:shd w:val="clear" w:color="auto" w:fill="FFFFFF"/>
            <w:vAlign w:val="center"/>
          </w:tcPr>
          <w:p w:rsidR="008717F2" w:rsidRPr="001133AD"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1133AD">
              <w:rPr>
                <w:rFonts w:ascii="Arial" w:hAnsi="Arial" w:cs="Arial"/>
                <w:color w:val="000000"/>
                <w:sz w:val="18"/>
                <w:szCs w:val="18"/>
                <w:lang w:val="id-ID" w:eastAsia="id-ID"/>
              </w:rPr>
              <w:t>,070</w:t>
            </w:r>
          </w:p>
        </w:tc>
      </w:tr>
      <w:tr w:rsidR="008717F2" w:rsidRPr="001133AD" w:rsidTr="008717F2">
        <w:trPr>
          <w:cantSplit/>
        </w:trPr>
        <w:tc>
          <w:tcPr>
            <w:tcW w:w="258" w:type="dxa"/>
            <w:vMerge/>
            <w:tcBorders>
              <w:top w:val="single" w:sz="16" w:space="0" w:color="000000"/>
              <w:left w:val="single" w:sz="16" w:space="0" w:color="000000"/>
              <w:bottom w:val="single" w:sz="16" w:space="0" w:color="000000"/>
              <w:right w:val="nil"/>
            </w:tcBorders>
            <w:shd w:val="clear" w:color="auto" w:fill="FFFFFF"/>
            <w:vAlign w:val="center"/>
          </w:tcPr>
          <w:p w:rsidR="008717F2" w:rsidRPr="001133AD" w:rsidRDefault="008717F2" w:rsidP="008717F2">
            <w:pPr>
              <w:autoSpaceDE w:val="0"/>
              <w:autoSpaceDN w:val="0"/>
              <w:adjustRightInd w:val="0"/>
              <w:spacing w:after="0" w:line="480" w:lineRule="auto"/>
              <w:rPr>
                <w:rFonts w:ascii="Arial" w:hAnsi="Arial" w:cs="Arial"/>
                <w:color w:val="000000"/>
                <w:sz w:val="18"/>
                <w:szCs w:val="18"/>
                <w:lang w:val="id-ID" w:eastAsia="id-ID"/>
              </w:rPr>
            </w:pPr>
          </w:p>
        </w:tc>
        <w:tc>
          <w:tcPr>
            <w:tcW w:w="2128" w:type="dxa"/>
            <w:tcBorders>
              <w:top w:val="nil"/>
              <w:left w:val="nil"/>
              <w:bottom w:val="single" w:sz="16" w:space="0" w:color="000000"/>
              <w:right w:val="single" w:sz="16" w:space="0" w:color="000000"/>
            </w:tcBorders>
            <w:shd w:val="clear" w:color="auto" w:fill="FFFFFF"/>
            <w:vAlign w:val="center"/>
          </w:tcPr>
          <w:p w:rsidR="008717F2" w:rsidRPr="001133AD"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1133AD">
              <w:rPr>
                <w:rFonts w:ascii="Arial" w:hAnsi="Arial" w:cs="Arial"/>
                <w:color w:val="000000"/>
                <w:sz w:val="18"/>
                <w:szCs w:val="18"/>
                <w:lang w:val="id-ID" w:eastAsia="id-ID"/>
              </w:rPr>
              <w:t>Komitmen Kerja</w:t>
            </w:r>
          </w:p>
        </w:tc>
        <w:tc>
          <w:tcPr>
            <w:tcW w:w="1010" w:type="dxa"/>
            <w:tcBorders>
              <w:top w:val="nil"/>
              <w:left w:val="single" w:sz="16" w:space="0" w:color="000000"/>
              <w:bottom w:val="single" w:sz="16" w:space="0" w:color="000000"/>
            </w:tcBorders>
            <w:shd w:val="clear" w:color="auto" w:fill="FFFFFF"/>
            <w:vAlign w:val="center"/>
          </w:tcPr>
          <w:p w:rsidR="008717F2" w:rsidRPr="001133AD"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1133AD">
              <w:rPr>
                <w:rFonts w:ascii="Arial" w:hAnsi="Arial" w:cs="Arial"/>
                <w:color w:val="000000"/>
                <w:sz w:val="18"/>
                <w:szCs w:val="18"/>
                <w:lang w:val="id-ID" w:eastAsia="id-ID"/>
              </w:rPr>
              <w:t>,078</w:t>
            </w:r>
          </w:p>
        </w:tc>
        <w:tc>
          <w:tcPr>
            <w:tcW w:w="1009" w:type="dxa"/>
            <w:tcBorders>
              <w:top w:val="nil"/>
              <w:bottom w:val="single" w:sz="16" w:space="0" w:color="000000"/>
            </w:tcBorders>
            <w:shd w:val="clear" w:color="auto" w:fill="FFFFFF"/>
            <w:vAlign w:val="center"/>
          </w:tcPr>
          <w:p w:rsidR="008717F2" w:rsidRPr="001133AD"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1133AD">
              <w:rPr>
                <w:rFonts w:ascii="Arial" w:hAnsi="Arial" w:cs="Arial"/>
                <w:color w:val="000000"/>
                <w:sz w:val="18"/>
                <w:szCs w:val="18"/>
                <w:lang w:val="id-ID" w:eastAsia="id-ID"/>
              </w:rPr>
              <w:t>50</w:t>
            </w:r>
          </w:p>
        </w:tc>
        <w:tc>
          <w:tcPr>
            <w:tcW w:w="1009" w:type="dxa"/>
            <w:tcBorders>
              <w:top w:val="nil"/>
              <w:bottom w:val="single" w:sz="16" w:space="0" w:color="000000"/>
            </w:tcBorders>
            <w:shd w:val="clear" w:color="auto" w:fill="FFFFFF"/>
            <w:vAlign w:val="center"/>
          </w:tcPr>
          <w:p w:rsidR="008717F2" w:rsidRPr="001133AD"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1133AD">
              <w:rPr>
                <w:rFonts w:ascii="Arial" w:hAnsi="Arial" w:cs="Arial"/>
                <w:color w:val="000000"/>
                <w:sz w:val="18"/>
                <w:szCs w:val="18"/>
                <w:lang w:val="id-ID" w:eastAsia="id-ID"/>
              </w:rPr>
              <w:t>,257</w:t>
            </w:r>
            <w:r w:rsidRPr="001133AD">
              <w:rPr>
                <w:rFonts w:ascii="Arial" w:hAnsi="Arial" w:cs="Arial"/>
                <w:color w:val="000000"/>
                <w:sz w:val="18"/>
                <w:szCs w:val="18"/>
                <w:vertAlign w:val="superscript"/>
                <w:lang w:val="id-ID" w:eastAsia="id-ID"/>
              </w:rPr>
              <w:t>*</w:t>
            </w:r>
          </w:p>
        </w:tc>
        <w:tc>
          <w:tcPr>
            <w:tcW w:w="1009" w:type="dxa"/>
            <w:tcBorders>
              <w:top w:val="nil"/>
              <w:bottom w:val="single" w:sz="16" w:space="0" w:color="000000"/>
            </w:tcBorders>
            <w:shd w:val="clear" w:color="auto" w:fill="FFFFFF"/>
            <w:vAlign w:val="center"/>
          </w:tcPr>
          <w:p w:rsidR="008717F2" w:rsidRPr="001133AD"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1133AD">
              <w:rPr>
                <w:rFonts w:ascii="Arial" w:hAnsi="Arial" w:cs="Arial"/>
                <w:color w:val="000000"/>
                <w:sz w:val="18"/>
                <w:szCs w:val="18"/>
                <w:lang w:val="id-ID" w:eastAsia="id-ID"/>
              </w:rPr>
              <w:t>,983</w:t>
            </w:r>
          </w:p>
        </w:tc>
        <w:tc>
          <w:tcPr>
            <w:tcW w:w="1009" w:type="dxa"/>
            <w:tcBorders>
              <w:top w:val="nil"/>
              <w:bottom w:val="single" w:sz="16" w:space="0" w:color="000000"/>
            </w:tcBorders>
            <w:shd w:val="clear" w:color="auto" w:fill="FFFFFF"/>
            <w:vAlign w:val="center"/>
          </w:tcPr>
          <w:p w:rsidR="008717F2" w:rsidRPr="001133AD"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1133AD">
              <w:rPr>
                <w:rFonts w:ascii="Arial" w:hAnsi="Arial" w:cs="Arial"/>
                <w:color w:val="000000"/>
                <w:sz w:val="18"/>
                <w:szCs w:val="18"/>
                <w:lang w:val="id-ID" w:eastAsia="id-ID"/>
              </w:rPr>
              <w:t>50</w:t>
            </w:r>
          </w:p>
        </w:tc>
        <w:tc>
          <w:tcPr>
            <w:tcW w:w="1009" w:type="dxa"/>
            <w:tcBorders>
              <w:top w:val="nil"/>
              <w:bottom w:val="single" w:sz="16" w:space="0" w:color="000000"/>
              <w:right w:val="single" w:sz="16" w:space="0" w:color="000000"/>
            </w:tcBorders>
            <w:shd w:val="clear" w:color="auto" w:fill="FFFFFF"/>
            <w:vAlign w:val="center"/>
          </w:tcPr>
          <w:p w:rsidR="008717F2" w:rsidRPr="001133AD"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1133AD">
              <w:rPr>
                <w:rFonts w:ascii="Arial" w:hAnsi="Arial" w:cs="Arial"/>
                <w:color w:val="000000"/>
                <w:sz w:val="18"/>
                <w:szCs w:val="18"/>
                <w:lang w:val="id-ID" w:eastAsia="id-ID"/>
              </w:rPr>
              <w:t>,189</w:t>
            </w:r>
          </w:p>
        </w:tc>
      </w:tr>
      <w:tr w:rsidR="008717F2" w:rsidRPr="001133AD" w:rsidTr="008717F2">
        <w:trPr>
          <w:cantSplit/>
        </w:trPr>
        <w:tc>
          <w:tcPr>
            <w:tcW w:w="8441" w:type="dxa"/>
            <w:gridSpan w:val="8"/>
            <w:tcBorders>
              <w:top w:val="nil"/>
              <w:left w:val="nil"/>
              <w:bottom w:val="nil"/>
              <w:right w:val="nil"/>
            </w:tcBorders>
            <w:shd w:val="clear" w:color="auto" w:fill="FFFFFF"/>
          </w:tcPr>
          <w:p w:rsidR="008717F2" w:rsidRPr="001133AD"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1133AD">
              <w:rPr>
                <w:rFonts w:ascii="Arial" w:hAnsi="Arial" w:cs="Arial"/>
                <w:color w:val="000000"/>
                <w:sz w:val="18"/>
                <w:szCs w:val="18"/>
                <w:lang w:val="id-ID" w:eastAsia="id-ID"/>
              </w:rPr>
              <w:t>*. This is a lower bound of the true significance.</w:t>
            </w:r>
          </w:p>
        </w:tc>
      </w:tr>
      <w:tr w:rsidR="008717F2" w:rsidRPr="001133AD" w:rsidTr="008717F2">
        <w:trPr>
          <w:cantSplit/>
        </w:trPr>
        <w:tc>
          <w:tcPr>
            <w:tcW w:w="8441" w:type="dxa"/>
            <w:gridSpan w:val="8"/>
            <w:tcBorders>
              <w:top w:val="nil"/>
              <w:left w:val="nil"/>
              <w:bottom w:val="nil"/>
              <w:right w:val="nil"/>
            </w:tcBorders>
            <w:shd w:val="clear" w:color="auto" w:fill="FFFFFF"/>
          </w:tcPr>
          <w:p w:rsidR="008717F2" w:rsidRPr="001133AD"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1133AD">
              <w:rPr>
                <w:rFonts w:ascii="Arial" w:hAnsi="Arial" w:cs="Arial"/>
                <w:color w:val="000000"/>
                <w:sz w:val="18"/>
                <w:szCs w:val="18"/>
                <w:lang w:val="id-ID" w:eastAsia="id-ID"/>
              </w:rPr>
              <w:t>a. Lilliefors Significance Correction</w:t>
            </w:r>
          </w:p>
        </w:tc>
      </w:tr>
    </w:tbl>
    <w:p w:rsidR="008717F2" w:rsidRPr="00223C43" w:rsidRDefault="008717F2" w:rsidP="008717F2">
      <w:pPr>
        <w:autoSpaceDE w:val="0"/>
        <w:autoSpaceDN w:val="0"/>
        <w:adjustRightInd w:val="0"/>
        <w:spacing w:after="0" w:line="480" w:lineRule="auto"/>
        <w:rPr>
          <w:rFonts w:ascii="Times New Roman" w:hAnsi="Times New Roman"/>
          <w:sz w:val="24"/>
          <w:szCs w:val="24"/>
          <w:lang w:eastAsia="id-ID"/>
        </w:rPr>
      </w:pPr>
    </w:p>
    <w:p w:rsidR="008717F2" w:rsidRDefault="008717F2" w:rsidP="008717F2">
      <w:pPr>
        <w:spacing w:after="0" w:line="480" w:lineRule="auto"/>
        <w:ind w:left="720" w:firstLine="720"/>
        <w:jc w:val="both"/>
        <w:rPr>
          <w:rFonts w:ascii="Times New Roman" w:hAnsi="Times New Roman"/>
          <w:sz w:val="24"/>
          <w:szCs w:val="24"/>
        </w:rPr>
      </w:pPr>
      <w:r w:rsidRPr="004F4883">
        <w:rPr>
          <w:rFonts w:ascii="Times New Roman" w:hAnsi="Times New Roman"/>
          <w:sz w:val="24"/>
          <w:szCs w:val="24"/>
        </w:rPr>
        <w:t xml:space="preserve">Nilai signifikansi </w:t>
      </w:r>
      <w:r>
        <w:rPr>
          <w:rFonts w:ascii="Times New Roman" w:hAnsi="Times New Roman"/>
          <w:sz w:val="24"/>
          <w:szCs w:val="24"/>
          <w:lang w:val="id-ID"/>
        </w:rPr>
        <w:t>Variabel Y</w:t>
      </w:r>
      <w:r w:rsidRPr="004F4883">
        <w:rPr>
          <w:rFonts w:ascii="Times New Roman" w:hAnsi="Times New Roman"/>
          <w:sz w:val="24"/>
          <w:szCs w:val="24"/>
        </w:rPr>
        <w:t xml:space="preserve"> dan </w:t>
      </w:r>
      <w:r>
        <w:rPr>
          <w:rFonts w:ascii="Times New Roman" w:hAnsi="Times New Roman"/>
          <w:sz w:val="24"/>
          <w:szCs w:val="24"/>
          <w:lang w:val="id-ID"/>
        </w:rPr>
        <w:t xml:space="preserve">Variabel </w:t>
      </w:r>
      <m:oMath>
        <m:sSub>
          <m:sSubPr>
            <m:ctrlPr>
              <w:rPr>
                <w:rFonts w:ascii="Cambria Math" w:hAnsi="Cambria Math"/>
                <w:i/>
                <w:lang w:val="de-DE"/>
              </w:rPr>
            </m:ctrlPr>
          </m:sSubPr>
          <m:e>
            <m:r>
              <w:rPr>
                <w:rFonts w:ascii="Cambria Math" w:hAnsi="Cambria Math"/>
                <w:sz w:val="24"/>
                <w:szCs w:val="24"/>
                <w:lang w:val="de-DE"/>
              </w:rPr>
              <m:t>X</m:t>
            </m:r>
          </m:e>
          <m:sub>
            <m:r>
              <w:rPr>
                <w:rFonts w:ascii="Cambria Math" w:hAnsi="Cambria Math"/>
                <w:sz w:val="24"/>
                <w:szCs w:val="24"/>
                <w:lang w:val="de-DE"/>
              </w:rPr>
              <m:t>2</m:t>
            </m:r>
          </m:sub>
        </m:sSub>
      </m:oMath>
      <w:r w:rsidRPr="004F4883">
        <w:rPr>
          <w:rFonts w:ascii="Times New Roman" w:hAnsi="Times New Roman"/>
          <w:sz w:val="24"/>
          <w:szCs w:val="24"/>
        </w:rPr>
        <w:t xml:space="preserve"> </w:t>
      </w:r>
      <w:r>
        <w:rPr>
          <w:rFonts w:ascii="Times New Roman" w:hAnsi="Times New Roman"/>
          <w:sz w:val="24"/>
          <w:szCs w:val="24"/>
          <w:lang w:val="id-ID"/>
        </w:rPr>
        <w:t xml:space="preserve">masing-masing </w:t>
      </w:r>
      <w:r w:rsidRPr="004F4883">
        <w:rPr>
          <w:rFonts w:ascii="Times New Roman" w:hAnsi="Times New Roman"/>
          <w:sz w:val="24"/>
          <w:szCs w:val="24"/>
        </w:rPr>
        <w:t>0,</w:t>
      </w:r>
      <w:r>
        <w:rPr>
          <w:rFonts w:ascii="Times New Roman" w:hAnsi="Times New Roman"/>
          <w:sz w:val="24"/>
          <w:szCs w:val="24"/>
          <w:lang w:val="id-ID"/>
        </w:rPr>
        <w:t>126</w:t>
      </w:r>
      <w:r w:rsidRPr="004F4883">
        <w:rPr>
          <w:rFonts w:ascii="Times New Roman" w:hAnsi="Times New Roman"/>
          <w:sz w:val="24"/>
          <w:szCs w:val="24"/>
        </w:rPr>
        <w:t xml:space="preserve"> dan 0,</w:t>
      </w:r>
      <w:r w:rsidRPr="004F4883">
        <w:rPr>
          <w:rFonts w:ascii="Times New Roman" w:hAnsi="Times New Roman"/>
          <w:sz w:val="24"/>
          <w:szCs w:val="24"/>
          <w:lang w:val="id-ID"/>
        </w:rPr>
        <w:t>0</w:t>
      </w:r>
      <w:r>
        <w:rPr>
          <w:rFonts w:ascii="Times New Roman" w:hAnsi="Times New Roman"/>
          <w:sz w:val="24"/>
          <w:szCs w:val="24"/>
          <w:lang w:val="id-ID"/>
        </w:rPr>
        <w:t>70</w:t>
      </w:r>
      <w:r w:rsidRPr="004F4883">
        <w:rPr>
          <w:rFonts w:ascii="Times New Roman" w:hAnsi="Times New Roman"/>
          <w:sz w:val="24"/>
          <w:szCs w:val="24"/>
        </w:rPr>
        <w:t>. Nilai signifikansi keduanya ≥ 0,05 sehingga H</w:t>
      </w:r>
      <w:r w:rsidRPr="00B77458">
        <w:rPr>
          <w:rFonts w:ascii="Times New Roman" w:hAnsi="Times New Roman"/>
          <w:sz w:val="24"/>
          <w:szCs w:val="24"/>
          <w:vertAlign w:val="subscript"/>
        </w:rPr>
        <w:t>o</w:t>
      </w:r>
      <w:r w:rsidRPr="004F4883">
        <w:rPr>
          <w:rFonts w:ascii="Times New Roman" w:hAnsi="Times New Roman"/>
          <w:sz w:val="24"/>
          <w:szCs w:val="24"/>
        </w:rPr>
        <w:t xml:space="preserve"> diterima, artinya data </w:t>
      </w:r>
      <w:r>
        <w:rPr>
          <w:rFonts w:ascii="Times New Roman" w:hAnsi="Times New Roman"/>
          <w:sz w:val="24"/>
          <w:szCs w:val="24"/>
          <w:lang w:val="id-ID"/>
        </w:rPr>
        <w:t>Prof</w:t>
      </w:r>
      <w:r>
        <w:rPr>
          <w:rFonts w:ascii="Times New Roman" w:hAnsi="Times New Roman"/>
          <w:sz w:val="24"/>
          <w:szCs w:val="24"/>
        </w:rPr>
        <w:t>e</w:t>
      </w:r>
      <w:r>
        <w:rPr>
          <w:rFonts w:ascii="Times New Roman" w:hAnsi="Times New Roman"/>
          <w:sz w:val="24"/>
          <w:szCs w:val="24"/>
          <w:lang w:val="id-ID"/>
        </w:rPr>
        <w:t>sionalisme Guru dan Komitmen Kerja</w:t>
      </w:r>
      <w:r w:rsidRPr="004F4883">
        <w:rPr>
          <w:rFonts w:ascii="Times New Roman" w:hAnsi="Times New Roman"/>
          <w:sz w:val="24"/>
          <w:szCs w:val="24"/>
        </w:rPr>
        <w:t xml:space="preserve"> berdistribusi normal. </w:t>
      </w:r>
    </w:p>
    <w:p w:rsidR="008717F2" w:rsidRPr="004603E5" w:rsidRDefault="008717F2" w:rsidP="008717F2">
      <w:pPr>
        <w:pStyle w:val="ListParagraph"/>
        <w:tabs>
          <w:tab w:val="left" w:pos="7200"/>
        </w:tabs>
        <w:spacing w:after="0" w:line="480" w:lineRule="auto"/>
        <w:ind w:left="0"/>
        <w:jc w:val="center"/>
        <w:rPr>
          <w:rFonts w:ascii="Times New Roman" w:hAnsi="Times New Roman"/>
          <w:b/>
          <w:sz w:val="24"/>
          <w:szCs w:val="24"/>
          <w:lang w:val="id-ID"/>
        </w:rPr>
      </w:pPr>
      <w:r>
        <w:rPr>
          <w:rFonts w:ascii="Times New Roman" w:hAnsi="Times New Roman"/>
          <w:b/>
          <w:sz w:val="24"/>
          <w:szCs w:val="24"/>
        </w:rPr>
        <w:t>Tabel 4.</w:t>
      </w:r>
      <w:r>
        <w:rPr>
          <w:rFonts w:ascii="Times New Roman" w:hAnsi="Times New Roman"/>
          <w:b/>
          <w:sz w:val="24"/>
          <w:szCs w:val="24"/>
          <w:lang w:val="id-ID"/>
        </w:rPr>
        <w:t>7</w:t>
      </w:r>
    </w:p>
    <w:p w:rsidR="008717F2" w:rsidRPr="005F4C06" w:rsidRDefault="008717F2" w:rsidP="008717F2">
      <w:pPr>
        <w:pStyle w:val="ListParagraph"/>
        <w:spacing w:after="0" w:line="480" w:lineRule="auto"/>
        <w:ind w:left="0"/>
        <w:jc w:val="center"/>
        <w:rPr>
          <w:rFonts w:ascii="Times New Roman" w:hAnsi="Times New Roman"/>
          <w:b/>
          <w:sz w:val="24"/>
          <w:szCs w:val="24"/>
          <w:lang w:val="id-ID"/>
        </w:rPr>
      </w:pPr>
      <w:r>
        <w:rPr>
          <w:rFonts w:ascii="Times New Roman" w:hAnsi="Times New Roman"/>
          <w:b/>
          <w:sz w:val="24"/>
          <w:szCs w:val="24"/>
        </w:rPr>
        <w:t xml:space="preserve">Hasil Uji Homogenitas Data </w:t>
      </w:r>
      <w:r>
        <w:rPr>
          <w:rFonts w:ascii="Times New Roman" w:hAnsi="Times New Roman"/>
          <w:b/>
          <w:sz w:val="24"/>
          <w:szCs w:val="24"/>
          <w:lang w:val="id-ID"/>
        </w:rPr>
        <w:t xml:space="preserve">skor Variabel Y dan Variabel </w:t>
      </w:r>
      <m:oMath>
        <m:sSub>
          <m:sSubPr>
            <m:ctrlPr>
              <w:rPr>
                <w:rFonts w:ascii="Cambria Math" w:hAnsi="Cambria Math"/>
                <w:b/>
                <w:i/>
                <w:sz w:val="24"/>
                <w:szCs w:val="24"/>
                <w:lang w:val="id-ID"/>
              </w:rPr>
            </m:ctrlPr>
          </m:sSubPr>
          <m:e>
            <m:r>
              <m:rPr>
                <m:sty m:val="bi"/>
              </m:rPr>
              <w:rPr>
                <w:rFonts w:ascii="Cambria Math" w:hAnsi="Cambria Math"/>
                <w:sz w:val="24"/>
                <w:szCs w:val="24"/>
                <w:lang w:val="id-ID"/>
              </w:rPr>
              <m:t>X</m:t>
            </m:r>
          </m:e>
          <m:sub>
            <m:r>
              <m:rPr>
                <m:sty m:val="bi"/>
              </m:rPr>
              <w:rPr>
                <w:rFonts w:ascii="Cambria Math" w:hAnsi="Cambria Math"/>
                <w:sz w:val="24"/>
                <w:szCs w:val="24"/>
                <w:lang w:val="id-ID"/>
              </w:rPr>
              <m:t>2</m:t>
            </m:r>
          </m:sub>
        </m:sSub>
      </m:oMath>
    </w:p>
    <w:tbl>
      <w:tblPr>
        <w:tblW w:w="4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610"/>
      </w:tblGrid>
      <w:tr w:rsidR="008717F2" w:rsidRPr="00250F4A" w:rsidTr="008717F2">
        <w:trPr>
          <w:trHeight w:val="360"/>
          <w:jc w:val="center"/>
        </w:trPr>
        <w:tc>
          <w:tcPr>
            <w:tcW w:w="4610" w:type="dxa"/>
            <w:tcBorders>
              <w:top w:val="nil"/>
              <w:left w:val="nil"/>
              <w:bottom w:val="nil"/>
              <w:right w:val="nil"/>
            </w:tcBorders>
            <w:shd w:val="clear" w:color="auto" w:fill="FFFFFF"/>
            <w:vAlign w:val="center"/>
          </w:tcPr>
          <w:tbl>
            <w:tblPr>
              <w:tblW w:w="4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83"/>
              <w:gridCol w:w="863"/>
              <w:gridCol w:w="992"/>
              <w:gridCol w:w="1134"/>
            </w:tblGrid>
            <w:tr w:rsidR="008717F2" w:rsidRPr="005F4C06" w:rsidTr="008717F2">
              <w:trPr>
                <w:cantSplit/>
                <w:trHeight w:val="365"/>
              </w:trPr>
              <w:tc>
                <w:tcPr>
                  <w:tcW w:w="4572" w:type="dxa"/>
                  <w:gridSpan w:val="4"/>
                  <w:tcBorders>
                    <w:top w:val="nil"/>
                    <w:left w:val="nil"/>
                    <w:bottom w:val="nil"/>
                    <w:right w:val="nil"/>
                  </w:tcBorders>
                  <w:shd w:val="clear" w:color="auto" w:fill="FFFFFF"/>
                </w:tcPr>
                <w:p w:rsidR="008717F2" w:rsidRPr="005F4C06"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5F4C06">
                    <w:rPr>
                      <w:rFonts w:ascii="Arial" w:hAnsi="Arial" w:cs="Arial"/>
                      <w:b/>
                      <w:bCs/>
                      <w:color w:val="000000"/>
                      <w:sz w:val="18"/>
                      <w:szCs w:val="18"/>
                      <w:lang w:val="id-ID" w:eastAsia="id-ID"/>
                    </w:rPr>
                    <w:t>Test of Homogeneity of Variances</w:t>
                  </w:r>
                </w:p>
              </w:tc>
            </w:tr>
            <w:tr w:rsidR="008717F2" w:rsidRPr="005F4C06" w:rsidTr="008717F2">
              <w:trPr>
                <w:cantSplit/>
                <w:trHeight w:val="365"/>
              </w:trPr>
              <w:tc>
                <w:tcPr>
                  <w:tcW w:w="4572" w:type="dxa"/>
                  <w:gridSpan w:val="4"/>
                  <w:tcBorders>
                    <w:top w:val="nil"/>
                    <w:left w:val="nil"/>
                    <w:bottom w:val="nil"/>
                    <w:right w:val="nil"/>
                  </w:tcBorders>
                  <w:shd w:val="clear" w:color="auto" w:fill="FFFFFF"/>
                  <w:vAlign w:val="bottom"/>
                </w:tcPr>
                <w:p w:rsidR="008717F2" w:rsidRPr="005F4C06"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5F4C06">
                    <w:rPr>
                      <w:rFonts w:ascii="Arial" w:hAnsi="Arial" w:cs="Arial"/>
                      <w:color w:val="000000"/>
                      <w:sz w:val="18"/>
                      <w:szCs w:val="18"/>
                      <w:lang w:val="id-ID" w:eastAsia="id-ID"/>
                    </w:rPr>
                    <w:t>Skor</w:t>
                  </w:r>
                </w:p>
              </w:tc>
            </w:tr>
            <w:tr w:rsidR="008717F2" w:rsidRPr="005F4C06" w:rsidTr="008717F2">
              <w:trPr>
                <w:cantSplit/>
                <w:trHeight w:val="384"/>
              </w:trPr>
              <w:tc>
                <w:tcPr>
                  <w:tcW w:w="1583" w:type="dxa"/>
                  <w:tcBorders>
                    <w:top w:val="single" w:sz="16" w:space="0" w:color="000000"/>
                    <w:left w:val="single" w:sz="16" w:space="0" w:color="000000"/>
                    <w:bottom w:val="single" w:sz="16" w:space="0" w:color="000000"/>
                  </w:tcBorders>
                  <w:shd w:val="clear" w:color="auto" w:fill="FFFFFF"/>
                </w:tcPr>
                <w:p w:rsidR="008717F2" w:rsidRPr="005F4C06"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5F4C06">
                    <w:rPr>
                      <w:rFonts w:ascii="Arial" w:hAnsi="Arial" w:cs="Arial"/>
                      <w:color w:val="000000"/>
                      <w:sz w:val="18"/>
                      <w:szCs w:val="18"/>
                      <w:lang w:val="id-ID" w:eastAsia="id-ID"/>
                    </w:rPr>
                    <w:t>Levene Statistic</w:t>
                  </w:r>
                </w:p>
              </w:tc>
              <w:tc>
                <w:tcPr>
                  <w:tcW w:w="863" w:type="dxa"/>
                  <w:tcBorders>
                    <w:top w:val="single" w:sz="16" w:space="0" w:color="000000"/>
                    <w:bottom w:val="single" w:sz="16" w:space="0" w:color="000000"/>
                  </w:tcBorders>
                  <w:shd w:val="clear" w:color="auto" w:fill="FFFFFF"/>
                </w:tcPr>
                <w:p w:rsidR="008717F2" w:rsidRPr="005F4C06"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5F4C06">
                    <w:rPr>
                      <w:rFonts w:ascii="Arial" w:hAnsi="Arial" w:cs="Arial"/>
                      <w:color w:val="000000"/>
                      <w:sz w:val="18"/>
                      <w:szCs w:val="18"/>
                      <w:lang w:val="id-ID" w:eastAsia="id-ID"/>
                    </w:rPr>
                    <w:t>df1</w:t>
                  </w:r>
                </w:p>
              </w:tc>
              <w:tc>
                <w:tcPr>
                  <w:tcW w:w="992" w:type="dxa"/>
                  <w:tcBorders>
                    <w:top w:val="single" w:sz="16" w:space="0" w:color="000000"/>
                    <w:bottom w:val="single" w:sz="16" w:space="0" w:color="000000"/>
                  </w:tcBorders>
                  <w:shd w:val="clear" w:color="auto" w:fill="FFFFFF"/>
                </w:tcPr>
                <w:p w:rsidR="008717F2" w:rsidRPr="005F4C06"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5F4C06">
                    <w:rPr>
                      <w:rFonts w:ascii="Arial" w:hAnsi="Arial" w:cs="Arial"/>
                      <w:color w:val="000000"/>
                      <w:sz w:val="18"/>
                      <w:szCs w:val="18"/>
                      <w:lang w:val="id-ID" w:eastAsia="id-ID"/>
                    </w:rPr>
                    <w:t>df2</w:t>
                  </w:r>
                </w:p>
              </w:tc>
              <w:tc>
                <w:tcPr>
                  <w:tcW w:w="1134" w:type="dxa"/>
                  <w:tcBorders>
                    <w:top w:val="single" w:sz="18" w:space="0" w:color="000000"/>
                    <w:bottom w:val="single" w:sz="18" w:space="0" w:color="000000"/>
                    <w:right w:val="single" w:sz="4" w:space="0" w:color="auto"/>
                  </w:tcBorders>
                  <w:shd w:val="clear" w:color="auto" w:fill="FFFFFF"/>
                </w:tcPr>
                <w:p w:rsidR="008717F2" w:rsidRPr="005F4C06" w:rsidRDefault="008717F2" w:rsidP="008717F2">
                  <w:pPr>
                    <w:autoSpaceDE w:val="0"/>
                    <w:autoSpaceDN w:val="0"/>
                    <w:adjustRightInd w:val="0"/>
                    <w:spacing w:after="0" w:line="480" w:lineRule="auto"/>
                    <w:ind w:left="60"/>
                    <w:jc w:val="center"/>
                    <w:rPr>
                      <w:rFonts w:ascii="Arial" w:hAnsi="Arial" w:cs="Arial"/>
                      <w:color w:val="000000"/>
                      <w:sz w:val="18"/>
                      <w:szCs w:val="18"/>
                      <w:lang w:val="id-ID" w:eastAsia="id-ID"/>
                    </w:rPr>
                  </w:pPr>
                  <w:r w:rsidRPr="005F4C06">
                    <w:rPr>
                      <w:rFonts w:ascii="Arial" w:hAnsi="Arial" w:cs="Arial"/>
                      <w:color w:val="000000"/>
                      <w:sz w:val="18"/>
                      <w:szCs w:val="18"/>
                      <w:lang w:val="id-ID" w:eastAsia="id-ID"/>
                    </w:rPr>
                    <w:t>Sig.</w:t>
                  </w:r>
                </w:p>
              </w:tc>
            </w:tr>
            <w:tr w:rsidR="008717F2" w:rsidRPr="005F4C06" w:rsidTr="008717F2">
              <w:trPr>
                <w:cantSplit/>
                <w:trHeight w:val="384"/>
              </w:trPr>
              <w:tc>
                <w:tcPr>
                  <w:tcW w:w="1583" w:type="dxa"/>
                  <w:tcBorders>
                    <w:top w:val="single" w:sz="16" w:space="0" w:color="000000"/>
                    <w:left w:val="single" w:sz="16" w:space="0" w:color="000000"/>
                    <w:bottom w:val="single" w:sz="16" w:space="0" w:color="000000"/>
                  </w:tcBorders>
                  <w:shd w:val="clear" w:color="auto" w:fill="FFFFFF"/>
                  <w:vAlign w:val="center"/>
                </w:tcPr>
                <w:p w:rsidR="008717F2" w:rsidRPr="005F4C06"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5F4C06">
                    <w:rPr>
                      <w:rFonts w:ascii="Arial" w:hAnsi="Arial" w:cs="Arial"/>
                      <w:color w:val="000000"/>
                      <w:sz w:val="18"/>
                      <w:szCs w:val="18"/>
                      <w:lang w:val="id-ID" w:eastAsia="id-ID"/>
                    </w:rPr>
                    <w:t>10,338</w:t>
                  </w:r>
                </w:p>
              </w:tc>
              <w:tc>
                <w:tcPr>
                  <w:tcW w:w="863" w:type="dxa"/>
                  <w:tcBorders>
                    <w:top w:val="single" w:sz="16" w:space="0" w:color="000000"/>
                    <w:bottom w:val="single" w:sz="16" w:space="0" w:color="000000"/>
                  </w:tcBorders>
                  <w:shd w:val="clear" w:color="auto" w:fill="FFFFFF"/>
                  <w:vAlign w:val="center"/>
                </w:tcPr>
                <w:p w:rsidR="008717F2" w:rsidRPr="005F4C06"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5F4C06">
                    <w:rPr>
                      <w:rFonts w:ascii="Arial" w:hAnsi="Arial" w:cs="Arial"/>
                      <w:color w:val="000000"/>
                      <w:sz w:val="18"/>
                      <w:szCs w:val="18"/>
                      <w:lang w:val="id-ID" w:eastAsia="id-ID"/>
                    </w:rPr>
                    <w:t>1</w:t>
                  </w:r>
                </w:p>
              </w:tc>
              <w:tc>
                <w:tcPr>
                  <w:tcW w:w="992" w:type="dxa"/>
                  <w:tcBorders>
                    <w:top w:val="single" w:sz="16" w:space="0" w:color="000000"/>
                    <w:bottom w:val="single" w:sz="16" w:space="0" w:color="000000"/>
                  </w:tcBorders>
                  <w:shd w:val="clear" w:color="auto" w:fill="FFFFFF"/>
                  <w:vAlign w:val="center"/>
                </w:tcPr>
                <w:p w:rsidR="008717F2" w:rsidRPr="005F4C06"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5F4C06">
                    <w:rPr>
                      <w:rFonts w:ascii="Arial" w:hAnsi="Arial" w:cs="Arial"/>
                      <w:color w:val="000000"/>
                      <w:sz w:val="18"/>
                      <w:szCs w:val="18"/>
                      <w:lang w:val="id-ID" w:eastAsia="id-ID"/>
                    </w:rPr>
                    <w:t>98</w:t>
                  </w:r>
                </w:p>
              </w:tc>
              <w:tc>
                <w:tcPr>
                  <w:tcW w:w="1134" w:type="dxa"/>
                  <w:tcBorders>
                    <w:top w:val="single" w:sz="18" w:space="0" w:color="000000"/>
                    <w:bottom w:val="single" w:sz="18" w:space="0" w:color="000000"/>
                    <w:right w:val="single" w:sz="4" w:space="0" w:color="auto"/>
                  </w:tcBorders>
                  <w:shd w:val="clear" w:color="auto" w:fill="FFFFFF"/>
                  <w:vAlign w:val="center"/>
                </w:tcPr>
                <w:p w:rsidR="008717F2" w:rsidRPr="005F4C06"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5F4C06">
                    <w:rPr>
                      <w:rFonts w:ascii="Arial" w:hAnsi="Arial" w:cs="Arial"/>
                      <w:color w:val="000000"/>
                      <w:sz w:val="18"/>
                      <w:szCs w:val="18"/>
                      <w:lang w:val="id-ID" w:eastAsia="id-ID"/>
                    </w:rPr>
                    <w:t>,065</w:t>
                  </w:r>
                </w:p>
              </w:tc>
            </w:tr>
          </w:tbl>
          <w:p w:rsidR="008717F2" w:rsidRPr="005F4C06" w:rsidRDefault="008717F2" w:rsidP="008717F2">
            <w:pPr>
              <w:autoSpaceDE w:val="0"/>
              <w:autoSpaceDN w:val="0"/>
              <w:adjustRightInd w:val="0"/>
              <w:spacing w:after="0" w:line="480" w:lineRule="auto"/>
              <w:ind w:right="60"/>
              <w:rPr>
                <w:rFonts w:ascii="Arial" w:hAnsi="Arial" w:cs="Arial"/>
                <w:color w:val="000000"/>
                <w:sz w:val="18"/>
                <w:szCs w:val="18"/>
                <w:lang w:val="id-ID"/>
              </w:rPr>
            </w:pPr>
          </w:p>
        </w:tc>
      </w:tr>
    </w:tbl>
    <w:p w:rsidR="008717F2" w:rsidRDefault="008717F2" w:rsidP="008717F2">
      <w:pPr>
        <w:spacing w:before="120" w:after="0" w:line="480" w:lineRule="auto"/>
        <w:ind w:left="720" w:firstLine="720"/>
        <w:jc w:val="both"/>
        <w:rPr>
          <w:rFonts w:ascii="Times New Roman" w:hAnsi="Times New Roman"/>
          <w:sz w:val="24"/>
          <w:szCs w:val="24"/>
        </w:rPr>
      </w:pPr>
      <w:r w:rsidRPr="004F4883">
        <w:rPr>
          <w:rFonts w:ascii="Times New Roman" w:hAnsi="Times New Roman"/>
          <w:sz w:val="24"/>
          <w:szCs w:val="24"/>
        </w:rPr>
        <w:t>Nilai signifikansi yang diperoleh 0,</w:t>
      </w:r>
      <w:r>
        <w:rPr>
          <w:rFonts w:ascii="Times New Roman" w:hAnsi="Times New Roman"/>
          <w:sz w:val="24"/>
          <w:szCs w:val="24"/>
          <w:lang w:val="id-ID"/>
        </w:rPr>
        <w:t>065</w:t>
      </w:r>
      <w:r w:rsidRPr="004F4883">
        <w:rPr>
          <w:rFonts w:ascii="Times New Roman" w:hAnsi="Times New Roman"/>
          <w:sz w:val="24"/>
          <w:szCs w:val="24"/>
        </w:rPr>
        <w:t xml:space="preserve"> &gt; 0,05 maka H</w:t>
      </w:r>
      <w:r w:rsidRPr="00B77458">
        <w:rPr>
          <w:rFonts w:ascii="Times New Roman" w:hAnsi="Times New Roman"/>
          <w:sz w:val="24"/>
          <w:szCs w:val="24"/>
          <w:vertAlign w:val="subscript"/>
        </w:rPr>
        <w:t>o</w:t>
      </w:r>
      <w:r w:rsidRPr="004F4883">
        <w:rPr>
          <w:rFonts w:ascii="Times New Roman" w:hAnsi="Times New Roman"/>
          <w:sz w:val="24"/>
          <w:szCs w:val="24"/>
        </w:rPr>
        <w:t xml:space="preserve"> diterima, sehingga data kedua </w:t>
      </w:r>
      <w:r>
        <w:rPr>
          <w:rFonts w:ascii="Times New Roman" w:hAnsi="Times New Roman"/>
          <w:sz w:val="24"/>
          <w:szCs w:val="24"/>
          <w:lang w:val="id-ID"/>
        </w:rPr>
        <w:t>variabel</w:t>
      </w:r>
      <w:r w:rsidRPr="004F4883">
        <w:rPr>
          <w:rFonts w:ascii="Times New Roman" w:hAnsi="Times New Roman"/>
          <w:sz w:val="24"/>
          <w:szCs w:val="24"/>
        </w:rPr>
        <w:t xml:space="preserve"> tersebut homogen. Karena data tersebut normal dan homogen, maka langkah selanjutnya yang dilakukan adalah menganalisis kedua </w:t>
      </w:r>
      <w:r>
        <w:rPr>
          <w:rFonts w:ascii="Times New Roman" w:hAnsi="Times New Roman"/>
          <w:sz w:val="24"/>
          <w:szCs w:val="24"/>
          <w:lang w:val="id-ID"/>
        </w:rPr>
        <w:t>variabel</w:t>
      </w:r>
      <w:r w:rsidRPr="004F4883">
        <w:rPr>
          <w:rFonts w:ascii="Times New Roman" w:hAnsi="Times New Roman"/>
          <w:sz w:val="24"/>
          <w:szCs w:val="24"/>
        </w:rPr>
        <w:t xml:space="preserve"> menggunakan uji</w:t>
      </w:r>
      <w:r>
        <w:rPr>
          <w:rFonts w:ascii="Times New Roman" w:hAnsi="Times New Roman"/>
          <w:sz w:val="24"/>
          <w:szCs w:val="24"/>
        </w:rPr>
        <w:t xml:space="preserve"> korelasi. </w:t>
      </w:r>
    </w:p>
    <w:p w:rsidR="008717F2" w:rsidRDefault="008717F2" w:rsidP="008717F2">
      <w:pPr>
        <w:spacing w:after="0" w:line="480" w:lineRule="auto"/>
        <w:ind w:left="720" w:firstLine="720"/>
        <w:jc w:val="both"/>
        <w:rPr>
          <w:rFonts w:ascii="Times New Roman" w:hAnsi="Times New Roman"/>
          <w:sz w:val="24"/>
          <w:szCs w:val="24"/>
        </w:rPr>
      </w:pPr>
      <w:r>
        <w:rPr>
          <w:rFonts w:ascii="Times New Roman" w:hAnsi="Times New Roman"/>
          <w:sz w:val="24"/>
          <w:szCs w:val="24"/>
        </w:rPr>
        <w:lastRenderedPageBreak/>
        <w:t xml:space="preserve">Analisis </w:t>
      </w:r>
      <w:r>
        <w:rPr>
          <w:rFonts w:ascii="Times New Roman" w:hAnsi="Times New Roman"/>
          <w:sz w:val="24"/>
          <w:szCs w:val="24"/>
          <w:lang w:val="id-ID"/>
        </w:rPr>
        <w:t>korelasi</w:t>
      </w:r>
      <w:r>
        <w:rPr>
          <w:rFonts w:ascii="Times New Roman" w:hAnsi="Times New Roman"/>
          <w:sz w:val="24"/>
          <w:szCs w:val="24"/>
        </w:rPr>
        <w:t xml:space="preserve"> didefinisikan sebagai studi yang mempelajari ketergantungan satu variabel yang disebut sebagai variabel yang diterangkan (</w:t>
      </w:r>
      <w:r w:rsidRPr="007E781F">
        <w:rPr>
          <w:rFonts w:ascii="Times New Roman" w:hAnsi="Times New Roman"/>
          <w:i/>
          <w:sz w:val="24"/>
          <w:szCs w:val="24"/>
        </w:rPr>
        <w:t>the explained variable</w:t>
      </w:r>
      <w:r>
        <w:rPr>
          <w:rFonts w:ascii="Times New Roman" w:hAnsi="Times New Roman"/>
          <w:sz w:val="24"/>
          <w:szCs w:val="24"/>
        </w:rPr>
        <w:t xml:space="preserve">) dengan satu atau dua variabel yang menerangkan (Sugiyono, 2011: 260). </w:t>
      </w:r>
    </w:p>
    <w:p w:rsidR="008717F2" w:rsidRDefault="008717F2" w:rsidP="008717F2">
      <w:pPr>
        <w:spacing w:after="0" w:line="480" w:lineRule="auto"/>
        <w:ind w:left="720" w:firstLine="720"/>
        <w:jc w:val="both"/>
        <w:rPr>
          <w:rFonts w:ascii="Times New Roman" w:hAnsi="Times New Roman"/>
          <w:sz w:val="24"/>
          <w:szCs w:val="24"/>
        </w:rPr>
      </w:pPr>
      <w:r>
        <w:rPr>
          <w:rFonts w:ascii="Times New Roman" w:hAnsi="Times New Roman"/>
          <w:sz w:val="24"/>
          <w:szCs w:val="24"/>
        </w:rPr>
        <w:t>Dalam penelitian ini sebagai variabel bebas (</w:t>
      </w:r>
      <w:r w:rsidRPr="00E54066">
        <w:rPr>
          <w:rFonts w:ascii="Times New Roman" w:hAnsi="Times New Roman"/>
          <w:i/>
          <w:sz w:val="24"/>
          <w:szCs w:val="24"/>
        </w:rPr>
        <w:t>independent</w:t>
      </w:r>
      <w:r>
        <w:rPr>
          <w:rFonts w:ascii="Times New Roman" w:hAnsi="Times New Roman"/>
          <w:sz w:val="24"/>
          <w:szCs w:val="24"/>
        </w:rPr>
        <w:t xml:space="preserve">) adalah </w:t>
      </w:r>
      <w:r>
        <w:rPr>
          <w:rFonts w:ascii="Times New Roman" w:hAnsi="Times New Roman"/>
          <w:sz w:val="24"/>
          <w:szCs w:val="24"/>
          <w:lang w:val="id-ID"/>
        </w:rPr>
        <w:t>Profesionalisme Guru</w:t>
      </w:r>
      <w:r>
        <w:rPr>
          <w:rFonts w:ascii="Times New Roman" w:hAnsi="Times New Roman"/>
          <w:sz w:val="24"/>
          <w:szCs w:val="24"/>
        </w:rPr>
        <w:t xml:space="preserve"> dan sebagai variabel terikat (</w:t>
      </w:r>
      <w:r w:rsidRPr="00E54066">
        <w:rPr>
          <w:rFonts w:ascii="Times New Roman" w:hAnsi="Times New Roman"/>
          <w:i/>
          <w:sz w:val="24"/>
          <w:szCs w:val="24"/>
        </w:rPr>
        <w:t>dependent</w:t>
      </w:r>
      <w:r>
        <w:rPr>
          <w:rFonts w:ascii="Times New Roman" w:hAnsi="Times New Roman"/>
          <w:sz w:val="24"/>
          <w:szCs w:val="24"/>
        </w:rPr>
        <w:t xml:space="preserve">) adalah </w:t>
      </w:r>
      <w:r w:rsidRPr="00AA01E3">
        <w:rPr>
          <w:rFonts w:ascii="Times New Roman" w:hAnsi="Times New Roman"/>
          <w:sz w:val="24"/>
          <w:szCs w:val="24"/>
          <w:lang w:val="id-ID"/>
        </w:rPr>
        <w:t>Komitmen kerja</w:t>
      </w:r>
      <w:r w:rsidRPr="00AA01E3">
        <w:rPr>
          <w:rFonts w:ascii="Times New Roman" w:hAnsi="Times New Roman"/>
          <w:sz w:val="24"/>
          <w:szCs w:val="24"/>
        </w:rPr>
        <w:t xml:space="preserve"> dengan maksud untuk memperkirakan dan atau menduga rata-rata (mean)</w:t>
      </w:r>
      <w:r>
        <w:rPr>
          <w:rFonts w:ascii="Times New Roman" w:hAnsi="Times New Roman"/>
          <w:sz w:val="24"/>
          <w:szCs w:val="24"/>
        </w:rPr>
        <w:t xml:space="preserve"> variabel tak bebas. Adapun rumusan uji hipotesis adalah: </w:t>
      </w:r>
    </w:p>
    <w:p w:rsidR="008717F2" w:rsidRPr="007761B6" w:rsidRDefault="008717F2" w:rsidP="008717F2">
      <w:pPr>
        <w:tabs>
          <w:tab w:val="left" w:pos="1260"/>
        </w:tabs>
        <w:spacing w:after="0" w:line="480" w:lineRule="auto"/>
        <w:ind w:left="1260" w:hanging="540"/>
        <w:jc w:val="both"/>
        <w:rPr>
          <w:rFonts w:ascii="Times New Roman" w:hAnsi="Times New Roman"/>
          <w:sz w:val="24"/>
          <w:szCs w:val="24"/>
        </w:rPr>
      </w:pPr>
      <w:r>
        <w:rPr>
          <w:rFonts w:ascii="Times New Roman" w:hAnsi="Times New Roman"/>
          <w:sz w:val="24"/>
          <w:szCs w:val="24"/>
        </w:rPr>
        <w:t>H</w:t>
      </w:r>
      <w:r w:rsidRPr="00B77458">
        <w:rPr>
          <w:rFonts w:ascii="Times New Roman" w:hAnsi="Times New Roman"/>
          <w:sz w:val="24"/>
          <w:szCs w:val="24"/>
          <w:vertAlign w:val="subscript"/>
        </w:rPr>
        <w:t>o</w:t>
      </w:r>
      <w:r>
        <w:rPr>
          <w:rFonts w:ascii="Times New Roman" w:hAnsi="Times New Roman"/>
          <w:sz w:val="24"/>
          <w:szCs w:val="24"/>
        </w:rPr>
        <w:t xml:space="preserve">: </w:t>
      </w:r>
      <w:r w:rsidRPr="007761B6">
        <w:rPr>
          <w:rFonts w:ascii="Times New Roman" w:hAnsi="Times New Roman"/>
          <w:sz w:val="24"/>
          <w:szCs w:val="24"/>
        </w:rPr>
        <w:t xml:space="preserve">Tidak terdapat </w:t>
      </w:r>
      <w:r w:rsidRPr="007761B6">
        <w:rPr>
          <w:rFonts w:ascii="Times New Roman" w:hAnsi="Times New Roman"/>
          <w:sz w:val="24"/>
          <w:szCs w:val="24"/>
          <w:lang w:val="id-ID"/>
        </w:rPr>
        <w:t>hubungan</w:t>
      </w:r>
      <w:r w:rsidRPr="007761B6">
        <w:rPr>
          <w:rFonts w:ascii="Times New Roman" w:hAnsi="Times New Roman"/>
          <w:sz w:val="24"/>
          <w:szCs w:val="24"/>
        </w:rPr>
        <w:t xml:space="preserve"> yang signifikan antara </w:t>
      </w:r>
      <w:r w:rsidRPr="007761B6">
        <w:rPr>
          <w:rFonts w:ascii="Times New Roman" w:hAnsi="Times New Roman"/>
          <w:sz w:val="24"/>
          <w:szCs w:val="24"/>
          <w:lang w:val="id-ID"/>
        </w:rPr>
        <w:t>Profesionalisme Guru</w:t>
      </w:r>
      <w:r w:rsidRPr="007761B6">
        <w:rPr>
          <w:rFonts w:ascii="Times New Roman" w:hAnsi="Times New Roman"/>
          <w:sz w:val="24"/>
          <w:szCs w:val="24"/>
        </w:rPr>
        <w:t xml:space="preserve"> (</w:t>
      </w:r>
      <w:r w:rsidRPr="007761B6">
        <w:rPr>
          <w:rFonts w:ascii="Times New Roman" w:hAnsi="Times New Roman"/>
          <w:sz w:val="24"/>
          <w:szCs w:val="24"/>
          <w:lang w:val="id-ID"/>
        </w:rPr>
        <w:t>Y</w:t>
      </w:r>
      <w:r w:rsidRPr="007761B6">
        <w:rPr>
          <w:rFonts w:ascii="Times New Roman" w:hAnsi="Times New Roman"/>
          <w:sz w:val="24"/>
          <w:szCs w:val="24"/>
        </w:rPr>
        <w:t xml:space="preserve">) dan </w:t>
      </w:r>
      <w:r w:rsidRPr="007761B6">
        <w:rPr>
          <w:rFonts w:ascii="Times New Roman" w:hAnsi="Times New Roman"/>
          <w:sz w:val="24"/>
          <w:szCs w:val="24"/>
          <w:lang w:val="id-ID"/>
        </w:rPr>
        <w:t xml:space="preserve">Komitmen </w:t>
      </w:r>
      <w:r>
        <w:rPr>
          <w:rFonts w:ascii="Times New Roman" w:hAnsi="Times New Roman"/>
          <w:sz w:val="24"/>
          <w:szCs w:val="24"/>
          <w:lang w:val="id-ID"/>
        </w:rPr>
        <w:t>Ker</w:t>
      </w:r>
      <w:r>
        <w:rPr>
          <w:rFonts w:ascii="Times New Roman" w:hAnsi="Times New Roman"/>
          <w:sz w:val="24"/>
          <w:szCs w:val="24"/>
        </w:rPr>
        <w:t>j</w:t>
      </w:r>
      <w:r>
        <w:rPr>
          <w:rFonts w:ascii="Times New Roman" w:hAnsi="Times New Roman"/>
          <w:sz w:val="24"/>
          <w:szCs w:val="24"/>
          <w:lang w:val="id-ID"/>
        </w:rPr>
        <w:t>a</w:t>
      </w:r>
      <w:r w:rsidRPr="007761B6">
        <w:rPr>
          <w:rFonts w:ascii="Times New Roman" w:hAnsi="Times New Roman"/>
          <w:i/>
          <w:sz w:val="24"/>
          <w:szCs w:val="24"/>
        </w:rPr>
        <w:t xml:space="preserve"> </w:t>
      </w:r>
      <w:r w:rsidRPr="007761B6">
        <w:rPr>
          <w:rFonts w:ascii="Times New Roman" w:hAnsi="Times New Roman"/>
          <w:sz w:val="24"/>
          <w:szCs w:val="24"/>
        </w:rPr>
        <w:t>(</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2</m:t>
            </m:r>
          </m:sub>
        </m:sSub>
      </m:oMath>
      <w:r w:rsidRPr="007761B6">
        <w:rPr>
          <w:rFonts w:ascii="Times New Roman" w:hAnsi="Times New Roman"/>
          <w:sz w:val="24"/>
          <w:szCs w:val="24"/>
        </w:rPr>
        <w:t xml:space="preserve">). </w:t>
      </w:r>
    </w:p>
    <w:p w:rsidR="008717F2" w:rsidRDefault="008717F2" w:rsidP="008717F2">
      <w:pPr>
        <w:tabs>
          <w:tab w:val="left" w:pos="1260"/>
        </w:tabs>
        <w:spacing w:after="0" w:line="480" w:lineRule="auto"/>
        <w:ind w:left="1260" w:hanging="540"/>
        <w:jc w:val="both"/>
        <w:rPr>
          <w:rFonts w:ascii="Times New Roman" w:hAnsi="Times New Roman"/>
          <w:sz w:val="24"/>
          <w:szCs w:val="24"/>
        </w:rPr>
      </w:pPr>
      <w:r w:rsidRPr="007761B6">
        <w:rPr>
          <w:rFonts w:ascii="Times New Roman" w:hAnsi="Times New Roman"/>
          <w:sz w:val="24"/>
          <w:szCs w:val="24"/>
        </w:rPr>
        <w:t>H</w:t>
      </w:r>
      <w:r w:rsidRPr="00B77458">
        <w:rPr>
          <w:rFonts w:ascii="Times New Roman" w:hAnsi="Times New Roman"/>
          <w:sz w:val="24"/>
          <w:szCs w:val="24"/>
          <w:vertAlign w:val="subscript"/>
        </w:rPr>
        <w:t>a</w:t>
      </w:r>
      <w:r w:rsidRPr="007761B6">
        <w:rPr>
          <w:rFonts w:ascii="Times New Roman" w:hAnsi="Times New Roman"/>
          <w:sz w:val="24"/>
          <w:szCs w:val="24"/>
        </w:rPr>
        <w:t xml:space="preserve">:  Terdapat </w:t>
      </w:r>
      <w:r w:rsidRPr="007761B6">
        <w:rPr>
          <w:rFonts w:ascii="Times New Roman" w:hAnsi="Times New Roman"/>
          <w:sz w:val="24"/>
          <w:szCs w:val="24"/>
          <w:lang w:val="id-ID"/>
        </w:rPr>
        <w:t>hubungan</w:t>
      </w:r>
      <w:r w:rsidRPr="007761B6">
        <w:rPr>
          <w:rFonts w:ascii="Times New Roman" w:hAnsi="Times New Roman"/>
          <w:sz w:val="24"/>
          <w:szCs w:val="24"/>
        </w:rPr>
        <w:t xml:space="preserve"> yang signifikan antara </w:t>
      </w:r>
      <w:r w:rsidRPr="007761B6">
        <w:rPr>
          <w:rFonts w:ascii="Times New Roman" w:hAnsi="Times New Roman"/>
          <w:sz w:val="24"/>
          <w:szCs w:val="24"/>
          <w:lang w:val="id-ID"/>
        </w:rPr>
        <w:t>Profesionalisme Guru</w:t>
      </w:r>
      <w:r w:rsidRPr="007761B6">
        <w:rPr>
          <w:rFonts w:ascii="Times New Roman" w:hAnsi="Times New Roman"/>
          <w:sz w:val="24"/>
          <w:szCs w:val="24"/>
        </w:rPr>
        <w:t xml:space="preserve"> (</w:t>
      </w:r>
      <w:r w:rsidRPr="007761B6">
        <w:rPr>
          <w:rFonts w:ascii="Times New Roman" w:hAnsi="Times New Roman"/>
          <w:sz w:val="24"/>
          <w:szCs w:val="24"/>
          <w:lang w:val="id-ID"/>
        </w:rPr>
        <w:t>Y</w:t>
      </w:r>
      <w:r w:rsidRPr="007761B6">
        <w:rPr>
          <w:rFonts w:ascii="Times New Roman" w:hAnsi="Times New Roman"/>
          <w:sz w:val="24"/>
          <w:szCs w:val="24"/>
        </w:rPr>
        <w:t xml:space="preserve">) dan </w:t>
      </w:r>
      <w:r w:rsidRPr="007761B6">
        <w:rPr>
          <w:rFonts w:ascii="Times New Roman" w:hAnsi="Times New Roman"/>
          <w:sz w:val="24"/>
          <w:szCs w:val="24"/>
          <w:lang w:val="id-ID"/>
        </w:rPr>
        <w:t xml:space="preserve">Komitmen </w:t>
      </w:r>
      <w:r>
        <w:rPr>
          <w:rFonts w:ascii="Times New Roman" w:hAnsi="Times New Roman"/>
          <w:sz w:val="24"/>
          <w:szCs w:val="24"/>
          <w:lang w:val="id-ID"/>
        </w:rPr>
        <w:t>Kerja</w:t>
      </w:r>
      <w:r w:rsidRPr="007761B6">
        <w:rPr>
          <w:rFonts w:ascii="Times New Roman" w:hAnsi="Times New Roman"/>
          <w:i/>
          <w:sz w:val="24"/>
          <w:szCs w:val="24"/>
        </w:rPr>
        <w:t xml:space="preserve"> </w:t>
      </w:r>
      <w:r w:rsidRPr="007761B6">
        <w:rPr>
          <w:rFonts w:ascii="Times New Roman" w:hAnsi="Times New Roman"/>
          <w:sz w:val="24"/>
          <w:szCs w:val="24"/>
        </w:rPr>
        <w:t>(</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2</m:t>
            </m:r>
          </m:sub>
        </m:sSub>
      </m:oMath>
      <w:r w:rsidRPr="007761B6">
        <w:rPr>
          <w:rFonts w:ascii="Times New Roman" w:hAnsi="Times New Roman"/>
          <w:sz w:val="24"/>
          <w:szCs w:val="24"/>
        </w:rPr>
        <w:t>).</w:t>
      </w:r>
    </w:p>
    <w:p w:rsidR="008717F2" w:rsidRDefault="008717F2" w:rsidP="008717F2">
      <w:pPr>
        <w:spacing w:after="0" w:line="480" w:lineRule="auto"/>
        <w:ind w:firstLine="720"/>
        <w:jc w:val="both"/>
        <w:rPr>
          <w:rFonts w:ascii="Times New Roman" w:hAnsi="Times New Roman"/>
          <w:sz w:val="24"/>
          <w:szCs w:val="24"/>
        </w:rPr>
      </w:pPr>
      <w:r>
        <w:rPr>
          <w:rFonts w:ascii="Times New Roman" w:hAnsi="Times New Roman"/>
          <w:sz w:val="24"/>
          <w:szCs w:val="24"/>
        </w:rPr>
        <w:t xml:space="preserve">Kriteria pengujiannya sebagai berikut: </w:t>
      </w:r>
    </w:p>
    <w:p w:rsidR="008717F2" w:rsidRDefault="008717F2" w:rsidP="008717F2">
      <w:pPr>
        <w:spacing w:after="0" w:line="480" w:lineRule="auto"/>
        <w:ind w:left="1260" w:hanging="540"/>
        <w:jc w:val="both"/>
        <w:rPr>
          <w:rFonts w:ascii="Times New Roman" w:hAnsi="Times New Roman"/>
          <w:sz w:val="24"/>
          <w:szCs w:val="24"/>
        </w:rPr>
      </w:pPr>
      <w:r>
        <w:rPr>
          <w:rFonts w:ascii="Times New Roman" w:hAnsi="Times New Roman"/>
          <w:sz w:val="24"/>
          <w:szCs w:val="24"/>
        </w:rPr>
        <w:t>Jika sig (2-tailed) ≥ α maka H</w:t>
      </w:r>
      <w:r w:rsidRPr="00B77458">
        <w:rPr>
          <w:rFonts w:ascii="Times New Roman" w:hAnsi="Times New Roman"/>
          <w:sz w:val="24"/>
          <w:szCs w:val="24"/>
          <w:vertAlign w:val="subscript"/>
          <w:lang w:val="id-ID"/>
        </w:rPr>
        <w:t>o</w:t>
      </w:r>
      <w:r>
        <w:rPr>
          <w:rFonts w:ascii="Times New Roman" w:hAnsi="Times New Roman"/>
          <w:sz w:val="24"/>
          <w:szCs w:val="24"/>
        </w:rPr>
        <w:t xml:space="preserve"> diterima dan H</w:t>
      </w:r>
      <w:r w:rsidRPr="00B77458">
        <w:rPr>
          <w:rFonts w:ascii="Times New Roman" w:hAnsi="Times New Roman"/>
          <w:sz w:val="24"/>
          <w:szCs w:val="24"/>
          <w:vertAlign w:val="subscript"/>
          <w:lang w:val="id-ID"/>
        </w:rPr>
        <w:t>a</w:t>
      </w:r>
      <w:r w:rsidRPr="00B77458">
        <w:rPr>
          <w:rFonts w:ascii="Times New Roman" w:hAnsi="Times New Roman"/>
          <w:sz w:val="24"/>
          <w:szCs w:val="24"/>
          <w:vertAlign w:val="subscript"/>
        </w:rPr>
        <w:t xml:space="preserve"> </w:t>
      </w:r>
      <w:r>
        <w:rPr>
          <w:rFonts w:ascii="Times New Roman" w:hAnsi="Times New Roman"/>
          <w:sz w:val="24"/>
          <w:szCs w:val="24"/>
        </w:rPr>
        <w:t xml:space="preserve">ditolak. </w:t>
      </w:r>
    </w:p>
    <w:p w:rsidR="008717F2" w:rsidRDefault="008717F2" w:rsidP="008717F2">
      <w:pPr>
        <w:spacing w:after="0" w:line="480" w:lineRule="auto"/>
        <w:ind w:left="1260" w:hanging="540"/>
        <w:jc w:val="both"/>
        <w:rPr>
          <w:rFonts w:ascii="Times New Roman" w:hAnsi="Times New Roman"/>
          <w:sz w:val="24"/>
          <w:szCs w:val="24"/>
        </w:rPr>
      </w:pPr>
      <w:r>
        <w:rPr>
          <w:rFonts w:ascii="Times New Roman" w:hAnsi="Times New Roman"/>
          <w:sz w:val="24"/>
          <w:szCs w:val="24"/>
        </w:rPr>
        <w:t>Jika sig (2-tailed) &lt; α maka H</w:t>
      </w:r>
      <w:r w:rsidRPr="00B77458">
        <w:rPr>
          <w:rFonts w:ascii="Times New Roman" w:hAnsi="Times New Roman"/>
          <w:sz w:val="24"/>
          <w:szCs w:val="24"/>
          <w:vertAlign w:val="subscript"/>
          <w:lang w:val="id-ID"/>
        </w:rPr>
        <w:t>o</w:t>
      </w:r>
      <w:r>
        <w:rPr>
          <w:rFonts w:ascii="Times New Roman" w:hAnsi="Times New Roman"/>
          <w:sz w:val="24"/>
          <w:szCs w:val="24"/>
        </w:rPr>
        <w:t xml:space="preserve"> ditolak dan H</w:t>
      </w:r>
      <w:r w:rsidRPr="00B77458">
        <w:rPr>
          <w:rFonts w:ascii="Times New Roman" w:hAnsi="Times New Roman"/>
          <w:sz w:val="24"/>
          <w:szCs w:val="24"/>
          <w:vertAlign w:val="subscript"/>
          <w:lang w:val="id-ID"/>
        </w:rPr>
        <w:t>a</w:t>
      </w:r>
      <w:r>
        <w:rPr>
          <w:rFonts w:ascii="Times New Roman" w:hAnsi="Times New Roman"/>
          <w:sz w:val="24"/>
          <w:szCs w:val="24"/>
        </w:rPr>
        <w:t xml:space="preserve"> diterima. </w:t>
      </w:r>
    </w:p>
    <w:p w:rsidR="008717F2" w:rsidRDefault="008717F2" w:rsidP="008717F2">
      <w:pPr>
        <w:spacing w:after="0" w:line="480" w:lineRule="auto"/>
        <w:ind w:left="1260" w:hanging="540"/>
        <w:jc w:val="both"/>
        <w:rPr>
          <w:rFonts w:ascii="Times New Roman" w:hAnsi="Times New Roman"/>
          <w:sz w:val="24"/>
          <w:szCs w:val="24"/>
        </w:rPr>
      </w:pPr>
      <w:r>
        <w:rPr>
          <w:rFonts w:ascii="Times New Roman" w:hAnsi="Times New Roman"/>
          <w:sz w:val="24"/>
          <w:szCs w:val="24"/>
        </w:rPr>
        <w:t xml:space="preserve">Hasil uji dengan taraf signifikan α = 0,05 adalah sebagai berikut: </w:t>
      </w:r>
    </w:p>
    <w:p w:rsidR="00CB75B6" w:rsidRDefault="00CB75B6" w:rsidP="008717F2">
      <w:pPr>
        <w:spacing w:after="0" w:line="480" w:lineRule="auto"/>
        <w:ind w:left="1260" w:hanging="540"/>
        <w:jc w:val="both"/>
        <w:rPr>
          <w:rFonts w:ascii="Times New Roman" w:hAnsi="Times New Roman"/>
          <w:sz w:val="24"/>
          <w:szCs w:val="24"/>
        </w:rPr>
      </w:pPr>
    </w:p>
    <w:p w:rsidR="00CB75B6" w:rsidRDefault="00CB75B6" w:rsidP="008717F2">
      <w:pPr>
        <w:spacing w:after="0" w:line="480" w:lineRule="auto"/>
        <w:ind w:left="1260" w:hanging="540"/>
        <w:jc w:val="both"/>
        <w:rPr>
          <w:rFonts w:ascii="Times New Roman" w:hAnsi="Times New Roman"/>
          <w:sz w:val="24"/>
          <w:szCs w:val="24"/>
        </w:rPr>
      </w:pPr>
    </w:p>
    <w:p w:rsidR="00CB75B6" w:rsidRDefault="00CB75B6" w:rsidP="008717F2">
      <w:pPr>
        <w:spacing w:after="0" w:line="480" w:lineRule="auto"/>
        <w:ind w:left="1260" w:hanging="540"/>
        <w:jc w:val="both"/>
        <w:rPr>
          <w:rFonts w:ascii="Times New Roman" w:hAnsi="Times New Roman"/>
          <w:sz w:val="24"/>
          <w:szCs w:val="24"/>
        </w:rPr>
      </w:pPr>
    </w:p>
    <w:p w:rsidR="00CB75B6" w:rsidRDefault="00CB75B6" w:rsidP="008717F2">
      <w:pPr>
        <w:spacing w:after="0" w:line="480" w:lineRule="auto"/>
        <w:ind w:left="1260" w:hanging="540"/>
        <w:jc w:val="both"/>
        <w:rPr>
          <w:rFonts w:ascii="Times New Roman" w:hAnsi="Times New Roman"/>
          <w:sz w:val="24"/>
          <w:szCs w:val="24"/>
        </w:rPr>
      </w:pPr>
    </w:p>
    <w:p w:rsidR="00CB75B6" w:rsidRDefault="00CB75B6" w:rsidP="008717F2">
      <w:pPr>
        <w:spacing w:after="0" w:line="480" w:lineRule="auto"/>
        <w:ind w:left="1260" w:hanging="540"/>
        <w:jc w:val="both"/>
        <w:rPr>
          <w:rFonts w:ascii="Times New Roman" w:hAnsi="Times New Roman"/>
          <w:sz w:val="24"/>
          <w:szCs w:val="24"/>
        </w:rPr>
      </w:pPr>
    </w:p>
    <w:p w:rsidR="00CB75B6" w:rsidRDefault="00CB75B6" w:rsidP="008717F2">
      <w:pPr>
        <w:spacing w:after="0" w:line="480" w:lineRule="auto"/>
        <w:ind w:left="1260" w:hanging="540"/>
        <w:jc w:val="both"/>
        <w:rPr>
          <w:rFonts w:ascii="Times New Roman" w:hAnsi="Times New Roman"/>
          <w:sz w:val="24"/>
          <w:szCs w:val="24"/>
        </w:rPr>
      </w:pPr>
    </w:p>
    <w:p w:rsidR="00CB75B6" w:rsidRDefault="00CB75B6" w:rsidP="008717F2">
      <w:pPr>
        <w:spacing w:after="0" w:line="480" w:lineRule="auto"/>
        <w:ind w:left="1260" w:hanging="540"/>
        <w:jc w:val="both"/>
        <w:rPr>
          <w:rFonts w:ascii="Times New Roman" w:hAnsi="Times New Roman"/>
          <w:sz w:val="24"/>
          <w:szCs w:val="24"/>
        </w:rPr>
      </w:pPr>
    </w:p>
    <w:p w:rsidR="00CB75B6" w:rsidRDefault="00CB75B6" w:rsidP="008717F2">
      <w:pPr>
        <w:spacing w:after="0" w:line="480" w:lineRule="auto"/>
        <w:ind w:left="1260" w:hanging="540"/>
        <w:jc w:val="both"/>
        <w:rPr>
          <w:rFonts w:ascii="Times New Roman" w:hAnsi="Times New Roman"/>
          <w:sz w:val="24"/>
          <w:szCs w:val="24"/>
        </w:rPr>
      </w:pPr>
    </w:p>
    <w:p w:rsidR="008717F2" w:rsidRPr="00733500" w:rsidRDefault="008717F2" w:rsidP="008717F2">
      <w:pPr>
        <w:spacing w:after="0" w:line="480" w:lineRule="auto"/>
        <w:ind w:left="1260" w:hanging="540"/>
        <w:jc w:val="center"/>
        <w:rPr>
          <w:rFonts w:ascii="Times New Roman" w:hAnsi="Times New Roman"/>
          <w:b/>
          <w:sz w:val="24"/>
          <w:szCs w:val="24"/>
        </w:rPr>
      </w:pPr>
      <w:r>
        <w:rPr>
          <w:rFonts w:ascii="Times New Roman" w:hAnsi="Times New Roman"/>
          <w:b/>
          <w:sz w:val="24"/>
          <w:szCs w:val="24"/>
        </w:rPr>
        <w:lastRenderedPageBreak/>
        <w:t>Tabel 4.8</w:t>
      </w:r>
    </w:p>
    <w:p w:rsidR="008717F2" w:rsidRPr="00223C43" w:rsidRDefault="008717F2" w:rsidP="008717F2">
      <w:pPr>
        <w:spacing w:after="0" w:line="480" w:lineRule="auto"/>
        <w:ind w:left="1260" w:hanging="540"/>
        <w:jc w:val="center"/>
        <w:rPr>
          <w:rFonts w:ascii="Times New Roman" w:hAnsi="Times New Roman"/>
          <w:b/>
          <w:sz w:val="24"/>
          <w:szCs w:val="24"/>
        </w:rPr>
      </w:pPr>
      <w:r w:rsidRPr="006B2D21">
        <w:rPr>
          <w:rFonts w:ascii="Times New Roman" w:hAnsi="Times New Roman"/>
          <w:b/>
          <w:sz w:val="24"/>
          <w:szCs w:val="24"/>
        </w:rPr>
        <w:t xml:space="preserve">Koefisien </w:t>
      </w:r>
      <w:r>
        <w:rPr>
          <w:rFonts w:ascii="Times New Roman" w:hAnsi="Times New Roman"/>
          <w:b/>
          <w:sz w:val="24"/>
          <w:szCs w:val="24"/>
          <w:lang w:val="id-ID"/>
        </w:rPr>
        <w:t>Korelasi</w:t>
      </w:r>
    </w:p>
    <w:tbl>
      <w:tblPr>
        <w:tblW w:w="6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81"/>
        <w:gridCol w:w="1973"/>
        <w:gridCol w:w="1468"/>
        <w:gridCol w:w="1468"/>
      </w:tblGrid>
      <w:tr w:rsidR="008717F2" w:rsidRPr="00AA01E3" w:rsidTr="008717F2">
        <w:trPr>
          <w:cantSplit/>
          <w:jc w:val="center"/>
        </w:trPr>
        <w:tc>
          <w:tcPr>
            <w:tcW w:w="6989" w:type="dxa"/>
            <w:gridSpan w:val="4"/>
            <w:tcBorders>
              <w:top w:val="nil"/>
              <w:left w:val="nil"/>
              <w:bottom w:val="nil"/>
              <w:right w:val="nil"/>
            </w:tcBorders>
            <w:shd w:val="clear" w:color="auto" w:fill="FFFFFF"/>
          </w:tcPr>
          <w:p w:rsidR="008717F2" w:rsidRPr="00AA01E3"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AA01E3">
              <w:rPr>
                <w:rFonts w:ascii="Arial" w:hAnsi="Arial" w:cs="Arial"/>
                <w:b/>
                <w:bCs/>
                <w:color w:val="000000"/>
                <w:sz w:val="18"/>
                <w:szCs w:val="18"/>
                <w:lang w:val="id-ID" w:eastAsia="id-ID"/>
              </w:rPr>
              <w:t>Correlations</w:t>
            </w:r>
          </w:p>
        </w:tc>
      </w:tr>
      <w:tr w:rsidR="008717F2" w:rsidRPr="00AA01E3" w:rsidTr="008717F2">
        <w:trPr>
          <w:cantSplit/>
          <w:jc w:val="center"/>
        </w:trPr>
        <w:tc>
          <w:tcPr>
            <w:tcW w:w="4053" w:type="dxa"/>
            <w:gridSpan w:val="2"/>
            <w:tcBorders>
              <w:top w:val="single" w:sz="16" w:space="0" w:color="000000"/>
              <w:left w:val="single" w:sz="16" w:space="0" w:color="000000"/>
              <w:bottom w:val="single" w:sz="16" w:space="0" w:color="000000"/>
              <w:right w:val="nil"/>
            </w:tcBorders>
            <w:shd w:val="clear" w:color="auto" w:fill="FFFFFF"/>
          </w:tcPr>
          <w:p w:rsidR="008717F2" w:rsidRPr="00AA01E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p>
        </w:tc>
        <w:tc>
          <w:tcPr>
            <w:tcW w:w="1468" w:type="dxa"/>
            <w:tcBorders>
              <w:top w:val="single" w:sz="16" w:space="0" w:color="000000"/>
              <w:left w:val="single" w:sz="16" w:space="0" w:color="000000"/>
              <w:bottom w:val="single" w:sz="16" w:space="0" w:color="000000"/>
            </w:tcBorders>
            <w:shd w:val="clear" w:color="auto" w:fill="FFFFFF"/>
          </w:tcPr>
          <w:p w:rsidR="008717F2" w:rsidRPr="00AA01E3"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AA01E3">
              <w:rPr>
                <w:rFonts w:ascii="Arial" w:hAnsi="Arial" w:cs="Arial"/>
                <w:color w:val="000000"/>
                <w:sz w:val="18"/>
                <w:szCs w:val="18"/>
                <w:lang w:val="id-ID" w:eastAsia="id-ID"/>
              </w:rPr>
              <w:t>ProfesionalismeGuru</w:t>
            </w:r>
          </w:p>
        </w:tc>
        <w:tc>
          <w:tcPr>
            <w:tcW w:w="1468" w:type="dxa"/>
            <w:tcBorders>
              <w:top w:val="single" w:sz="16" w:space="0" w:color="000000"/>
              <w:bottom w:val="single" w:sz="16" w:space="0" w:color="000000"/>
              <w:right w:val="single" w:sz="16" w:space="0" w:color="000000"/>
            </w:tcBorders>
            <w:shd w:val="clear" w:color="auto" w:fill="FFFFFF"/>
          </w:tcPr>
          <w:p w:rsidR="008717F2" w:rsidRPr="00AA01E3"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AA01E3">
              <w:rPr>
                <w:rFonts w:ascii="Arial" w:hAnsi="Arial" w:cs="Arial"/>
                <w:color w:val="000000"/>
                <w:sz w:val="18"/>
                <w:szCs w:val="18"/>
                <w:lang w:val="id-ID" w:eastAsia="id-ID"/>
              </w:rPr>
              <w:t>Komitmen Kerja</w:t>
            </w:r>
          </w:p>
        </w:tc>
      </w:tr>
      <w:tr w:rsidR="008717F2" w:rsidRPr="00AA01E3" w:rsidTr="008717F2">
        <w:trPr>
          <w:cantSplit/>
          <w:jc w:val="center"/>
        </w:trPr>
        <w:tc>
          <w:tcPr>
            <w:tcW w:w="2080" w:type="dxa"/>
            <w:vMerge w:val="restart"/>
            <w:tcBorders>
              <w:top w:val="single" w:sz="16" w:space="0" w:color="000000"/>
              <w:left w:val="single" w:sz="16" w:space="0" w:color="000000"/>
              <w:bottom w:val="nil"/>
              <w:right w:val="nil"/>
            </w:tcBorders>
            <w:shd w:val="clear" w:color="auto" w:fill="FFFFFF"/>
            <w:vAlign w:val="center"/>
          </w:tcPr>
          <w:p w:rsidR="008717F2" w:rsidRPr="00AA01E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AA01E3">
              <w:rPr>
                <w:rFonts w:ascii="Arial" w:hAnsi="Arial" w:cs="Arial"/>
                <w:color w:val="000000"/>
                <w:sz w:val="18"/>
                <w:szCs w:val="18"/>
                <w:lang w:val="id-ID" w:eastAsia="id-ID"/>
              </w:rPr>
              <w:t>ProfesionalismeGuru</w:t>
            </w:r>
          </w:p>
        </w:tc>
        <w:tc>
          <w:tcPr>
            <w:tcW w:w="1973" w:type="dxa"/>
            <w:tcBorders>
              <w:top w:val="single" w:sz="16" w:space="0" w:color="000000"/>
              <w:left w:val="nil"/>
              <w:bottom w:val="nil"/>
              <w:right w:val="single" w:sz="16" w:space="0" w:color="000000"/>
            </w:tcBorders>
            <w:shd w:val="clear" w:color="auto" w:fill="FFFFFF"/>
            <w:vAlign w:val="center"/>
          </w:tcPr>
          <w:p w:rsidR="008717F2" w:rsidRPr="00AA01E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AA01E3">
              <w:rPr>
                <w:rFonts w:ascii="Arial" w:hAnsi="Arial" w:cs="Arial"/>
                <w:color w:val="000000"/>
                <w:sz w:val="18"/>
                <w:szCs w:val="18"/>
                <w:lang w:val="id-ID" w:eastAsia="id-ID"/>
              </w:rPr>
              <w:t>Pearson Correlation</w:t>
            </w:r>
          </w:p>
        </w:tc>
        <w:tc>
          <w:tcPr>
            <w:tcW w:w="1468" w:type="dxa"/>
            <w:tcBorders>
              <w:top w:val="single" w:sz="16" w:space="0" w:color="000000"/>
              <w:left w:val="single" w:sz="16" w:space="0" w:color="000000"/>
              <w:bottom w:val="nil"/>
            </w:tcBorders>
            <w:shd w:val="clear" w:color="auto" w:fill="FFFFFF"/>
            <w:vAlign w:val="center"/>
          </w:tcPr>
          <w:p w:rsidR="008717F2" w:rsidRPr="00AA01E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AA01E3">
              <w:rPr>
                <w:rFonts w:ascii="Arial" w:hAnsi="Arial" w:cs="Arial"/>
                <w:color w:val="000000"/>
                <w:sz w:val="18"/>
                <w:szCs w:val="18"/>
                <w:lang w:val="id-ID" w:eastAsia="id-ID"/>
              </w:rPr>
              <w:t>1</w:t>
            </w:r>
          </w:p>
        </w:tc>
        <w:tc>
          <w:tcPr>
            <w:tcW w:w="1468" w:type="dxa"/>
            <w:tcBorders>
              <w:top w:val="single" w:sz="16" w:space="0" w:color="000000"/>
              <w:bottom w:val="nil"/>
              <w:right w:val="single" w:sz="16" w:space="0" w:color="000000"/>
            </w:tcBorders>
            <w:shd w:val="clear" w:color="auto" w:fill="FFFFFF"/>
            <w:vAlign w:val="center"/>
          </w:tcPr>
          <w:p w:rsidR="008717F2" w:rsidRPr="00AA01E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AA01E3">
              <w:rPr>
                <w:rFonts w:ascii="Arial" w:hAnsi="Arial" w:cs="Arial"/>
                <w:color w:val="000000"/>
                <w:sz w:val="18"/>
                <w:szCs w:val="18"/>
                <w:lang w:val="id-ID" w:eastAsia="id-ID"/>
              </w:rPr>
              <w:t>,024</w:t>
            </w:r>
          </w:p>
        </w:tc>
      </w:tr>
      <w:tr w:rsidR="008717F2" w:rsidRPr="00AA01E3" w:rsidTr="008717F2">
        <w:trPr>
          <w:cantSplit/>
          <w:jc w:val="center"/>
        </w:trPr>
        <w:tc>
          <w:tcPr>
            <w:tcW w:w="2080" w:type="dxa"/>
            <w:vMerge/>
            <w:tcBorders>
              <w:top w:val="single" w:sz="16" w:space="0" w:color="000000"/>
              <w:left w:val="single" w:sz="16" w:space="0" w:color="000000"/>
              <w:bottom w:val="nil"/>
              <w:right w:val="nil"/>
            </w:tcBorders>
            <w:shd w:val="clear" w:color="auto" w:fill="FFFFFF"/>
            <w:vAlign w:val="center"/>
          </w:tcPr>
          <w:p w:rsidR="008717F2" w:rsidRPr="00AA01E3" w:rsidRDefault="008717F2" w:rsidP="008717F2">
            <w:pPr>
              <w:autoSpaceDE w:val="0"/>
              <w:autoSpaceDN w:val="0"/>
              <w:adjustRightInd w:val="0"/>
              <w:spacing w:after="0" w:line="480" w:lineRule="auto"/>
              <w:rPr>
                <w:rFonts w:ascii="Arial" w:hAnsi="Arial" w:cs="Arial"/>
                <w:color w:val="000000"/>
                <w:sz w:val="18"/>
                <w:szCs w:val="18"/>
                <w:lang w:val="id-ID" w:eastAsia="id-ID"/>
              </w:rPr>
            </w:pPr>
          </w:p>
        </w:tc>
        <w:tc>
          <w:tcPr>
            <w:tcW w:w="1973" w:type="dxa"/>
            <w:tcBorders>
              <w:top w:val="nil"/>
              <w:left w:val="nil"/>
              <w:bottom w:val="nil"/>
              <w:right w:val="single" w:sz="16" w:space="0" w:color="000000"/>
            </w:tcBorders>
            <w:shd w:val="clear" w:color="auto" w:fill="FFFFFF"/>
            <w:vAlign w:val="center"/>
          </w:tcPr>
          <w:p w:rsidR="008717F2" w:rsidRPr="00AA01E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AA01E3">
              <w:rPr>
                <w:rFonts w:ascii="Arial" w:hAnsi="Arial" w:cs="Arial"/>
                <w:color w:val="000000"/>
                <w:sz w:val="18"/>
                <w:szCs w:val="18"/>
                <w:lang w:val="id-ID" w:eastAsia="id-ID"/>
              </w:rPr>
              <w:t>Sig. (2-tailed)</w:t>
            </w:r>
          </w:p>
        </w:tc>
        <w:tc>
          <w:tcPr>
            <w:tcW w:w="1468" w:type="dxa"/>
            <w:tcBorders>
              <w:top w:val="nil"/>
              <w:left w:val="single" w:sz="16" w:space="0" w:color="000000"/>
              <w:bottom w:val="nil"/>
            </w:tcBorders>
            <w:shd w:val="clear" w:color="auto" w:fill="FFFFFF"/>
          </w:tcPr>
          <w:p w:rsidR="008717F2" w:rsidRPr="00AA01E3" w:rsidRDefault="008717F2" w:rsidP="008717F2">
            <w:pPr>
              <w:autoSpaceDE w:val="0"/>
              <w:autoSpaceDN w:val="0"/>
              <w:adjustRightInd w:val="0"/>
              <w:spacing w:after="0" w:line="480" w:lineRule="auto"/>
              <w:rPr>
                <w:rFonts w:ascii="Times New Roman" w:hAnsi="Times New Roman"/>
                <w:sz w:val="24"/>
                <w:szCs w:val="24"/>
                <w:lang w:val="id-ID" w:eastAsia="id-ID"/>
              </w:rPr>
            </w:pPr>
          </w:p>
        </w:tc>
        <w:tc>
          <w:tcPr>
            <w:tcW w:w="1468" w:type="dxa"/>
            <w:tcBorders>
              <w:top w:val="nil"/>
              <w:bottom w:val="nil"/>
              <w:right w:val="single" w:sz="16" w:space="0" w:color="000000"/>
            </w:tcBorders>
            <w:shd w:val="clear" w:color="auto" w:fill="FFFFFF"/>
            <w:vAlign w:val="center"/>
          </w:tcPr>
          <w:p w:rsidR="008717F2" w:rsidRPr="00AA01E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AA01E3">
              <w:rPr>
                <w:rFonts w:ascii="Arial" w:hAnsi="Arial" w:cs="Arial"/>
                <w:color w:val="000000"/>
                <w:sz w:val="18"/>
                <w:szCs w:val="18"/>
                <w:lang w:val="id-ID" w:eastAsia="id-ID"/>
              </w:rPr>
              <w:t>,034</w:t>
            </w:r>
          </w:p>
        </w:tc>
      </w:tr>
      <w:tr w:rsidR="008717F2" w:rsidRPr="00AA01E3" w:rsidTr="008717F2">
        <w:trPr>
          <w:cantSplit/>
          <w:jc w:val="center"/>
        </w:trPr>
        <w:tc>
          <w:tcPr>
            <w:tcW w:w="2080" w:type="dxa"/>
            <w:vMerge/>
            <w:tcBorders>
              <w:top w:val="single" w:sz="16" w:space="0" w:color="000000"/>
              <w:left w:val="single" w:sz="16" w:space="0" w:color="000000"/>
              <w:bottom w:val="nil"/>
              <w:right w:val="nil"/>
            </w:tcBorders>
            <w:shd w:val="clear" w:color="auto" w:fill="FFFFFF"/>
            <w:vAlign w:val="center"/>
          </w:tcPr>
          <w:p w:rsidR="008717F2" w:rsidRPr="00AA01E3" w:rsidRDefault="008717F2" w:rsidP="008717F2">
            <w:pPr>
              <w:autoSpaceDE w:val="0"/>
              <w:autoSpaceDN w:val="0"/>
              <w:adjustRightInd w:val="0"/>
              <w:spacing w:after="0" w:line="480" w:lineRule="auto"/>
              <w:rPr>
                <w:rFonts w:ascii="Arial" w:hAnsi="Arial" w:cs="Arial"/>
                <w:color w:val="000000"/>
                <w:sz w:val="18"/>
                <w:szCs w:val="18"/>
                <w:lang w:val="id-ID" w:eastAsia="id-ID"/>
              </w:rPr>
            </w:pPr>
          </w:p>
        </w:tc>
        <w:tc>
          <w:tcPr>
            <w:tcW w:w="1973" w:type="dxa"/>
            <w:tcBorders>
              <w:top w:val="nil"/>
              <w:left w:val="nil"/>
              <w:bottom w:val="nil"/>
              <w:right w:val="single" w:sz="16" w:space="0" w:color="000000"/>
            </w:tcBorders>
            <w:shd w:val="clear" w:color="auto" w:fill="FFFFFF"/>
            <w:vAlign w:val="center"/>
          </w:tcPr>
          <w:p w:rsidR="008717F2" w:rsidRPr="00AA01E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AA01E3">
              <w:rPr>
                <w:rFonts w:ascii="Arial" w:hAnsi="Arial" w:cs="Arial"/>
                <w:color w:val="000000"/>
                <w:sz w:val="18"/>
                <w:szCs w:val="18"/>
                <w:lang w:val="id-ID" w:eastAsia="id-ID"/>
              </w:rPr>
              <w:t>N</w:t>
            </w:r>
          </w:p>
        </w:tc>
        <w:tc>
          <w:tcPr>
            <w:tcW w:w="1468" w:type="dxa"/>
            <w:tcBorders>
              <w:top w:val="nil"/>
              <w:left w:val="single" w:sz="16" w:space="0" w:color="000000"/>
              <w:bottom w:val="nil"/>
            </w:tcBorders>
            <w:shd w:val="clear" w:color="auto" w:fill="FFFFFF"/>
            <w:vAlign w:val="center"/>
          </w:tcPr>
          <w:p w:rsidR="008717F2" w:rsidRPr="00AA01E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AA01E3">
              <w:rPr>
                <w:rFonts w:ascii="Arial" w:hAnsi="Arial" w:cs="Arial"/>
                <w:color w:val="000000"/>
                <w:sz w:val="18"/>
                <w:szCs w:val="18"/>
                <w:lang w:val="id-ID" w:eastAsia="id-ID"/>
              </w:rPr>
              <w:t>50</w:t>
            </w:r>
          </w:p>
        </w:tc>
        <w:tc>
          <w:tcPr>
            <w:tcW w:w="1468" w:type="dxa"/>
            <w:tcBorders>
              <w:top w:val="nil"/>
              <w:bottom w:val="nil"/>
              <w:right w:val="single" w:sz="16" w:space="0" w:color="000000"/>
            </w:tcBorders>
            <w:shd w:val="clear" w:color="auto" w:fill="FFFFFF"/>
            <w:vAlign w:val="center"/>
          </w:tcPr>
          <w:p w:rsidR="008717F2" w:rsidRPr="00AA01E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AA01E3">
              <w:rPr>
                <w:rFonts w:ascii="Arial" w:hAnsi="Arial" w:cs="Arial"/>
                <w:color w:val="000000"/>
                <w:sz w:val="18"/>
                <w:szCs w:val="18"/>
                <w:lang w:val="id-ID" w:eastAsia="id-ID"/>
              </w:rPr>
              <w:t>50</w:t>
            </w:r>
          </w:p>
        </w:tc>
      </w:tr>
      <w:tr w:rsidR="008717F2" w:rsidRPr="00AA01E3" w:rsidTr="008717F2">
        <w:trPr>
          <w:cantSplit/>
          <w:jc w:val="center"/>
        </w:trPr>
        <w:tc>
          <w:tcPr>
            <w:tcW w:w="2080" w:type="dxa"/>
            <w:vMerge w:val="restart"/>
            <w:tcBorders>
              <w:top w:val="nil"/>
              <w:left w:val="single" w:sz="16" w:space="0" w:color="000000"/>
              <w:bottom w:val="single" w:sz="16" w:space="0" w:color="000000"/>
              <w:right w:val="nil"/>
            </w:tcBorders>
            <w:shd w:val="clear" w:color="auto" w:fill="FFFFFF"/>
            <w:vAlign w:val="center"/>
          </w:tcPr>
          <w:p w:rsidR="008717F2" w:rsidRPr="00AA01E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AA01E3">
              <w:rPr>
                <w:rFonts w:ascii="Arial" w:hAnsi="Arial" w:cs="Arial"/>
                <w:color w:val="000000"/>
                <w:sz w:val="18"/>
                <w:szCs w:val="18"/>
                <w:lang w:val="id-ID" w:eastAsia="id-ID"/>
              </w:rPr>
              <w:t>Komitmen Kerja</w:t>
            </w:r>
          </w:p>
        </w:tc>
        <w:tc>
          <w:tcPr>
            <w:tcW w:w="1973" w:type="dxa"/>
            <w:tcBorders>
              <w:top w:val="nil"/>
              <w:left w:val="nil"/>
              <w:bottom w:val="nil"/>
              <w:right w:val="single" w:sz="16" w:space="0" w:color="000000"/>
            </w:tcBorders>
            <w:shd w:val="clear" w:color="auto" w:fill="FFFFFF"/>
            <w:vAlign w:val="center"/>
          </w:tcPr>
          <w:p w:rsidR="008717F2" w:rsidRPr="00AA01E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AA01E3">
              <w:rPr>
                <w:rFonts w:ascii="Arial" w:hAnsi="Arial" w:cs="Arial"/>
                <w:color w:val="000000"/>
                <w:sz w:val="18"/>
                <w:szCs w:val="18"/>
                <w:lang w:val="id-ID" w:eastAsia="id-ID"/>
              </w:rPr>
              <w:t>Pearson Correlation</w:t>
            </w:r>
          </w:p>
        </w:tc>
        <w:tc>
          <w:tcPr>
            <w:tcW w:w="1468" w:type="dxa"/>
            <w:tcBorders>
              <w:top w:val="nil"/>
              <w:left w:val="single" w:sz="16" w:space="0" w:color="000000"/>
              <w:bottom w:val="nil"/>
            </w:tcBorders>
            <w:shd w:val="clear" w:color="auto" w:fill="FFFFFF"/>
            <w:vAlign w:val="center"/>
          </w:tcPr>
          <w:p w:rsidR="008717F2" w:rsidRPr="00AA01E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AA01E3">
              <w:rPr>
                <w:rFonts w:ascii="Arial" w:hAnsi="Arial" w:cs="Arial"/>
                <w:color w:val="000000"/>
                <w:sz w:val="18"/>
                <w:szCs w:val="18"/>
                <w:lang w:val="id-ID" w:eastAsia="id-ID"/>
              </w:rPr>
              <w:t>,024</w:t>
            </w:r>
          </w:p>
        </w:tc>
        <w:tc>
          <w:tcPr>
            <w:tcW w:w="1468" w:type="dxa"/>
            <w:tcBorders>
              <w:top w:val="nil"/>
              <w:bottom w:val="nil"/>
              <w:right w:val="single" w:sz="16" w:space="0" w:color="000000"/>
            </w:tcBorders>
            <w:shd w:val="clear" w:color="auto" w:fill="FFFFFF"/>
            <w:vAlign w:val="center"/>
          </w:tcPr>
          <w:p w:rsidR="008717F2" w:rsidRPr="00AA01E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AA01E3">
              <w:rPr>
                <w:rFonts w:ascii="Arial" w:hAnsi="Arial" w:cs="Arial"/>
                <w:color w:val="000000"/>
                <w:sz w:val="18"/>
                <w:szCs w:val="18"/>
                <w:lang w:val="id-ID" w:eastAsia="id-ID"/>
              </w:rPr>
              <w:t>1</w:t>
            </w:r>
          </w:p>
        </w:tc>
      </w:tr>
      <w:tr w:rsidR="008717F2" w:rsidRPr="00AA01E3" w:rsidTr="008717F2">
        <w:trPr>
          <w:cantSplit/>
          <w:jc w:val="center"/>
        </w:trPr>
        <w:tc>
          <w:tcPr>
            <w:tcW w:w="2080" w:type="dxa"/>
            <w:vMerge/>
            <w:tcBorders>
              <w:top w:val="nil"/>
              <w:left w:val="single" w:sz="16" w:space="0" w:color="000000"/>
              <w:bottom w:val="single" w:sz="16" w:space="0" w:color="000000"/>
              <w:right w:val="nil"/>
            </w:tcBorders>
            <w:shd w:val="clear" w:color="auto" w:fill="FFFFFF"/>
            <w:vAlign w:val="center"/>
          </w:tcPr>
          <w:p w:rsidR="008717F2" w:rsidRPr="00AA01E3" w:rsidRDefault="008717F2" w:rsidP="008717F2">
            <w:pPr>
              <w:autoSpaceDE w:val="0"/>
              <w:autoSpaceDN w:val="0"/>
              <w:adjustRightInd w:val="0"/>
              <w:spacing w:after="0" w:line="480" w:lineRule="auto"/>
              <w:rPr>
                <w:rFonts w:ascii="Arial" w:hAnsi="Arial" w:cs="Arial"/>
                <w:color w:val="000000"/>
                <w:sz w:val="18"/>
                <w:szCs w:val="18"/>
                <w:lang w:val="id-ID" w:eastAsia="id-ID"/>
              </w:rPr>
            </w:pPr>
          </w:p>
        </w:tc>
        <w:tc>
          <w:tcPr>
            <w:tcW w:w="1973" w:type="dxa"/>
            <w:tcBorders>
              <w:top w:val="nil"/>
              <w:left w:val="nil"/>
              <w:bottom w:val="nil"/>
              <w:right w:val="single" w:sz="16" w:space="0" w:color="000000"/>
            </w:tcBorders>
            <w:shd w:val="clear" w:color="auto" w:fill="FFFFFF"/>
            <w:vAlign w:val="center"/>
          </w:tcPr>
          <w:p w:rsidR="008717F2" w:rsidRPr="00AA01E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AA01E3">
              <w:rPr>
                <w:rFonts w:ascii="Arial" w:hAnsi="Arial" w:cs="Arial"/>
                <w:color w:val="000000"/>
                <w:sz w:val="18"/>
                <w:szCs w:val="18"/>
                <w:lang w:val="id-ID" w:eastAsia="id-ID"/>
              </w:rPr>
              <w:t>Sig. (2-tailed)</w:t>
            </w:r>
          </w:p>
        </w:tc>
        <w:tc>
          <w:tcPr>
            <w:tcW w:w="1468" w:type="dxa"/>
            <w:tcBorders>
              <w:top w:val="nil"/>
              <w:left w:val="single" w:sz="16" w:space="0" w:color="000000"/>
              <w:bottom w:val="nil"/>
            </w:tcBorders>
            <w:shd w:val="clear" w:color="auto" w:fill="FFFFFF"/>
            <w:vAlign w:val="center"/>
          </w:tcPr>
          <w:p w:rsidR="008717F2" w:rsidRPr="00AA01E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AA01E3">
              <w:rPr>
                <w:rFonts w:ascii="Arial" w:hAnsi="Arial" w:cs="Arial"/>
                <w:color w:val="000000"/>
                <w:sz w:val="18"/>
                <w:szCs w:val="18"/>
                <w:lang w:val="id-ID" w:eastAsia="id-ID"/>
              </w:rPr>
              <w:t>,034</w:t>
            </w:r>
          </w:p>
        </w:tc>
        <w:tc>
          <w:tcPr>
            <w:tcW w:w="1468" w:type="dxa"/>
            <w:tcBorders>
              <w:top w:val="nil"/>
              <w:bottom w:val="nil"/>
              <w:right w:val="single" w:sz="16" w:space="0" w:color="000000"/>
            </w:tcBorders>
            <w:shd w:val="clear" w:color="auto" w:fill="FFFFFF"/>
          </w:tcPr>
          <w:p w:rsidR="008717F2" w:rsidRPr="00AA01E3" w:rsidRDefault="008717F2" w:rsidP="008717F2">
            <w:pPr>
              <w:autoSpaceDE w:val="0"/>
              <w:autoSpaceDN w:val="0"/>
              <w:adjustRightInd w:val="0"/>
              <w:spacing w:after="0" w:line="480" w:lineRule="auto"/>
              <w:rPr>
                <w:rFonts w:ascii="Times New Roman" w:hAnsi="Times New Roman"/>
                <w:sz w:val="24"/>
                <w:szCs w:val="24"/>
                <w:lang w:val="id-ID" w:eastAsia="id-ID"/>
              </w:rPr>
            </w:pPr>
          </w:p>
        </w:tc>
      </w:tr>
      <w:tr w:rsidR="008717F2" w:rsidRPr="00AA01E3" w:rsidTr="008717F2">
        <w:trPr>
          <w:cantSplit/>
          <w:jc w:val="center"/>
        </w:trPr>
        <w:tc>
          <w:tcPr>
            <w:tcW w:w="2080" w:type="dxa"/>
            <w:vMerge/>
            <w:tcBorders>
              <w:top w:val="nil"/>
              <w:left w:val="single" w:sz="16" w:space="0" w:color="000000"/>
              <w:bottom w:val="single" w:sz="16" w:space="0" w:color="000000"/>
              <w:right w:val="nil"/>
            </w:tcBorders>
            <w:shd w:val="clear" w:color="auto" w:fill="FFFFFF"/>
            <w:vAlign w:val="center"/>
          </w:tcPr>
          <w:p w:rsidR="008717F2" w:rsidRPr="00AA01E3" w:rsidRDefault="008717F2" w:rsidP="008717F2">
            <w:pPr>
              <w:autoSpaceDE w:val="0"/>
              <w:autoSpaceDN w:val="0"/>
              <w:adjustRightInd w:val="0"/>
              <w:spacing w:after="0" w:line="480" w:lineRule="auto"/>
              <w:rPr>
                <w:rFonts w:ascii="Times New Roman" w:hAnsi="Times New Roman"/>
                <w:sz w:val="24"/>
                <w:szCs w:val="24"/>
                <w:lang w:val="id-ID" w:eastAsia="id-ID"/>
              </w:rPr>
            </w:pPr>
          </w:p>
        </w:tc>
        <w:tc>
          <w:tcPr>
            <w:tcW w:w="1973" w:type="dxa"/>
            <w:tcBorders>
              <w:top w:val="nil"/>
              <w:left w:val="nil"/>
              <w:bottom w:val="single" w:sz="16" w:space="0" w:color="000000"/>
              <w:right w:val="single" w:sz="16" w:space="0" w:color="000000"/>
            </w:tcBorders>
            <w:shd w:val="clear" w:color="auto" w:fill="FFFFFF"/>
            <w:vAlign w:val="center"/>
          </w:tcPr>
          <w:p w:rsidR="008717F2" w:rsidRPr="00AA01E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AA01E3">
              <w:rPr>
                <w:rFonts w:ascii="Arial" w:hAnsi="Arial" w:cs="Arial"/>
                <w:color w:val="000000"/>
                <w:sz w:val="18"/>
                <w:szCs w:val="18"/>
                <w:lang w:val="id-ID" w:eastAsia="id-ID"/>
              </w:rPr>
              <w:t>N</w:t>
            </w:r>
          </w:p>
        </w:tc>
        <w:tc>
          <w:tcPr>
            <w:tcW w:w="1468" w:type="dxa"/>
            <w:tcBorders>
              <w:top w:val="nil"/>
              <w:left w:val="single" w:sz="16" w:space="0" w:color="000000"/>
              <w:bottom w:val="single" w:sz="16" w:space="0" w:color="000000"/>
            </w:tcBorders>
            <w:shd w:val="clear" w:color="auto" w:fill="FFFFFF"/>
            <w:vAlign w:val="center"/>
          </w:tcPr>
          <w:p w:rsidR="008717F2" w:rsidRPr="00AA01E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AA01E3">
              <w:rPr>
                <w:rFonts w:ascii="Arial" w:hAnsi="Arial" w:cs="Arial"/>
                <w:color w:val="000000"/>
                <w:sz w:val="18"/>
                <w:szCs w:val="18"/>
                <w:lang w:val="id-ID" w:eastAsia="id-ID"/>
              </w:rPr>
              <w:t>50</w:t>
            </w:r>
          </w:p>
        </w:tc>
        <w:tc>
          <w:tcPr>
            <w:tcW w:w="1468" w:type="dxa"/>
            <w:tcBorders>
              <w:top w:val="nil"/>
              <w:bottom w:val="single" w:sz="16" w:space="0" w:color="000000"/>
              <w:right w:val="single" w:sz="16" w:space="0" w:color="000000"/>
            </w:tcBorders>
            <w:shd w:val="clear" w:color="auto" w:fill="FFFFFF"/>
            <w:vAlign w:val="center"/>
          </w:tcPr>
          <w:p w:rsidR="008717F2" w:rsidRPr="00AA01E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AA01E3">
              <w:rPr>
                <w:rFonts w:ascii="Arial" w:hAnsi="Arial" w:cs="Arial"/>
                <w:color w:val="000000"/>
                <w:sz w:val="18"/>
                <w:szCs w:val="18"/>
                <w:lang w:val="id-ID" w:eastAsia="id-ID"/>
              </w:rPr>
              <w:t>50</w:t>
            </w:r>
          </w:p>
        </w:tc>
      </w:tr>
    </w:tbl>
    <w:p w:rsidR="008717F2" w:rsidRPr="004F4883" w:rsidRDefault="008717F2" w:rsidP="008717F2">
      <w:pPr>
        <w:spacing w:after="0" w:line="480" w:lineRule="auto"/>
        <w:ind w:left="720" w:firstLine="720"/>
        <w:jc w:val="both"/>
        <w:rPr>
          <w:rFonts w:ascii="Times New Roman" w:hAnsi="Times New Roman"/>
          <w:sz w:val="24"/>
          <w:szCs w:val="24"/>
        </w:rPr>
      </w:pPr>
      <w:r w:rsidRPr="001232CA">
        <w:rPr>
          <w:rFonts w:ascii="Times New Roman" w:hAnsi="Times New Roman"/>
          <w:sz w:val="24"/>
          <w:szCs w:val="24"/>
          <w:lang w:val="id-ID"/>
        </w:rPr>
        <w:t xml:space="preserve">Dari tabel diatas, nlai signifikansi koefisien </w:t>
      </w:r>
      <w:r>
        <w:rPr>
          <w:rFonts w:ascii="Times New Roman" w:hAnsi="Times New Roman"/>
          <w:sz w:val="24"/>
          <w:szCs w:val="24"/>
          <w:lang w:val="id-ID"/>
        </w:rPr>
        <w:t>korelasinya</w:t>
      </w:r>
      <w:r w:rsidRPr="001232CA">
        <w:rPr>
          <w:rFonts w:ascii="Times New Roman" w:hAnsi="Times New Roman"/>
          <w:sz w:val="24"/>
          <w:szCs w:val="24"/>
          <w:lang w:val="id-ID"/>
        </w:rPr>
        <w:t xml:space="preserve"> adalah 0,</w:t>
      </w:r>
      <w:r>
        <w:rPr>
          <w:rFonts w:ascii="Times New Roman" w:hAnsi="Times New Roman"/>
          <w:sz w:val="24"/>
          <w:szCs w:val="24"/>
          <w:lang w:val="id-ID"/>
        </w:rPr>
        <w:t>034</w:t>
      </w:r>
      <w:r w:rsidRPr="001232CA">
        <w:rPr>
          <w:rFonts w:ascii="Times New Roman" w:hAnsi="Times New Roman"/>
          <w:sz w:val="24"/>
          <w:szCs w:val="24"/>
          <w:lang w:val="id-ID"/>
        </w:rPr>
        <w:t xml:space="preserve"> </w:t>
      </w:r>
      <w:r>
        <w:rPr>
          <w:rFonts w:ascii="Times New Roman" w:hAnsi="Times New Roman"/>
          <w:sz w:val="24"/>
          <w:szCs w:val="24"/>
          <w:lang w:val="id-ID"/>
        </w:rPr>
        <w:t>kurang</w:t>
      </w:r>
      <w:r w:rsidRPr="001232CA">
        <w:rPr>
          <w:rFonts w:ascii="Times New Roman" w:hAnsi="Times New Roman"/>
          <w:sz w:val="24"/>
          <w:szCs w:val="24"/>
          <w:lang w:val="id-ID"/>
        </w:rPr>
        <w:t xml:space="preserve"> dari </w:t>
      </w:r>
      <w:r>
        <w:rPr>
          <w:rFonts w:ascii="Times New Roman" w:hAnsi="Times New Roman"/>
          <w:sz w:val="24"/>
          <w:szCs w:val="24"/>
        </w:rPr>
        <w:t>α</w:t>
      </w:r>
      <w:r w:rsidRPr="001232CA">
        <w:rPr>
          <w:rFonts w:ascii="Times New Roman" w:hAnsi="Times New Roman"/>
          <w:sz w:val="24"/>
          <w:szCs w:val="24"/>
          <w:lang w:val="id-ID"/>
        </w:rPr>
        <w:t xml:space="preserve"> = 0,05 berarti H</w:t>
      </w:r>
      <w:r w:rsidRPr="00B77458">
        <w:rPr>
          <w:rFonts w:ascii="Times New Roman" w:hAnsi="Times New Roman"/>
          <w:sz w:val="24"/>
          <w:szCs w:val="24"/>
          <w:vertAlign w:val="subscript"/>
          <w:lang w:val="id-ID"/>
        </w:rPr>
        <w:t>o</w:t>
      </w:r>
      <w:r w:rsidRPr="001232CA">
        <w:rPr>
          <w:rFonts w:ascii="Times New Roman" w:hAnsi="Times New Roman"/>
          <w:sz w:val="24"/>
          <w:szCs w:val="24"/>
          <w:lang w:val="id-ID"/>
        </w:rPr>
        <w:t xml:space="preserve"> ditolak dan H</w:t>
      </w:r>
      <w:r w:rsidRPr="00B77458">
        <w:rPr>
          <w:rFonts w:ascii="Times New Roman" w:hAnsi="Times New Roman"/>
          <w:sz w:val="24"/>
          <w:szCs w:val="24"/>
          <w:vertAlign w:val="subscript"/>
          <w:lang w:val="id-ID"/>
        </w:rPr>
        <w:t>a</w:t>
      </w:r>
      <w:r w:rsidRPr="001232CA">
        <w:rPr>
          <w:rFonts w:ascii="Times New Roman" w:hAnsi="Times New Roman"/>
          <w:sz w:val="24"/>
          <w:szCs w:val="24"/>
          <w:lang w:val="id-ID"/>
        </w:rPr>
        <w:t xml:space="preserve"> diterima, artinya terdapat </w:t>
      </w:r>
      <w:r>
        <w:rPr>
          <w:rFonts w:ascii="Times New Roman" w:hAnsi="Times New Roman"/>
          <w:sz w:val="24"/>
          <w:szCs w:val="24"/>
          <w:lang w:val="id-ID"/>
        </w:rPr>
        <w:t>hubungan</w:t>
      </w:r>
      <w:r w:rsidRPr="001232CA">
        <w:rPr>
          <w:rFonts w:ascii="Times New Roman" w:hAnsi="Times New Roman"/>
          <w:sz w:val="24"/>
          <w:szCs w:val="24"/>
          <w:lang w:val="id-ID"/>
        </w:rPr>
        <w:t xml:space="preserve"> yang signifikan antara </w:t>
      </w:r>
      <w:r>
        <w:rPr>
          <w:rFonts w:ascii="Times New Roman" w:hAnsi="Times New Roman"/>
          <w:sz w:val="24"/>
          <w:szCs w:val="24"/>
          <w:lang w:val="id-ID"/>
        </w:rPr>
        <w:t>Profesionalisme Guru dan Komitmen Kerja.</w:t>
      </w:r>
    </w:p>
    <w:p w:rsidR="008717F2" w:rsidRPr="00445B0B" w:rsidRDefault="008717F2" w:rsidP="008717F2">
      <w:pPr>
        <w:pStyle w:val="ListParagraph"/>
        <w:numPr>
          <w:ilvl w:val="2"/>
          <w:numId w:val="8"/>
        </w:numPr>
        <w:spacing w:after="0" w:line="480" w:lineRule="auto"/>
        <w:jc w:val="both"/>
        <w:rPr>
          <w:rFonts w:asciiTheme="majorBidi" w:hAnsiTheme="majorBidi" w:cstheme="majorBidi"/>
          <w:b/>
          <w:sz w:val="24"/>
          <w:szCs w:val="24"/>
        </w:rPr>
      </w:pPr>
      <w:r w:rsidRPr="00445B0B">
        <w:rPr>
          <w:rFonts w:asciiTheme="majorBidi" w:hAnsiTheme="majorBidi" w:cstheme="majorBidi"/>
          <w:b/>
          <w:sz w:val="24"/>
          <w:szCs w:val="24"/>
        </w:rPr>
        <w:t xml:space="preserve">Analisis </w:t>
      </w:r>
      <w:r w:rsidRPr="00445B0B">
        <w:rPr>
          <w:rFonts w:asciiTheme="majorBidi" w:hAnsiTheme="majorBidi" w:cstheme="majorBidi"/>
          <w:b/>
          <w:sz w:val="24"/>
          <w:szCs w:val="24"/>
          <w:lang w:val="id-ID"/>
        </w:rPr>
        <w:t>Hubungan</w:t>
      </w:r>
      <w:r>
        <w:rPr>
          <w:rFonts w:asciiTheme="majorBidi" w:hAnsiTheme="majorBidi" w:cstheme="majorBidi"/>
          <w:b/>
          <w:sz w:val="24"/>
          <w:szCs w:val="24"/>
          <w:lang w:val="id-ID"/>
        </w:rPr>
        <w:t xml:space="preserve"> Kreativitas Mengajar (</w:t>
      </w:r>
      <m:oMath>
        <m:sSub>
          <m:sSubPr>
            <m:ctrlPr>
              <w:rPr>
                <w:rFonts w:ascii="Cambria Math" w:hAnsi="Cambria Math" w:cstheme="majorBidi"/>
                <w:b/>
                <w:i/>
                <w:sz w:val="24"/>
                <w:szCs w:val="24"/>
                <w:lang w:val="id-ID"/>
              </w:rPr>
            </m:ctrlPr>
          </m:sSubPr>
          <m:e>
            <m:r>
              <m:rPr>
                <m:sty m:val="bi"/>
              </m:rPr>
              <w:rPr>
                <w:rFonts w:ascii="Cambria Math" w:hAnsi="Cambria Math" w:cstheme="majorBidi"/>
                <w:sz w:val="24"/>
                <w:szCs w:val="24"/>
                <w:lang w:val="id-ID"/>
              </w:rPr>
              <m:t>X</m:t>
            </m:r>
          </m:e>
          <m:sub>
            <m:r>
              <m:rPr>
                <m:sty m:val="bi"/>
              </m:rPr>
              <w:rPr>
                <w:rFonts w:ascii="Cambria Math" w:hAnsi="Cambria Math" w:cstheme="majorBidi"/>
                <w:sz w:val="24"/>
                <w:szCs w:val="24"/>
                <w:lang w:val="id-ID"/>
              </w:rPr>
              <m:t>1</m:t>
            </m:r>
          </m:sub>
        </m:sSub>
        <m:r>
          <m:rPr>
            <m:sty m:val="bi"/>
          </m:rPr>
          <w:rPr>
            <w:rFonts w:ascii="Cambria Math" w:hAnsi="Cambria Math" w:cstheme="majorBidi"/>
            <w:sz w:val="24"/>
            <w:szCs w:val="24"/>
            <w:lang w:val="id-ID"/>
          </w:rPr>
          <m:t>)</m:t>
        </m:r>
      </m:oMath>
      <w:r>
        <w:rPr>
          <w:rFonts w:asciiTheme="majorBidi" w:hAnsiTheme="majorBidi" w:cstheme="majorBidi"/>
          <w:b/>
          <w:sz w:val="24"/>
          <w:szCs w:val="24"/>
          <w:lang w:val="id-ID"/>
        </w:rPr>
        <w:t>dan Komitmen kerja (</w:t>
      </w:r>
      <m:oMath>
        <m:sSub>
          <m:sSubPr>
            <m:ctrlPr>
              <w:rPr>
                <w:rFonts w:ascii="Cambria Math" w:hAnsi="Cambria Math" w:cstheme="majorBidi"/>
                <w:b/>
                <w:i/>
                <w:sz w:val="24"/>
                <w:szCs w:val="24"/>
                <w:lang w:val="id-ID"/>
              </w:rPr>
            </m:ctrlPr>
          </m:sSubPr>
          <m:e>
            <m:r>
              <m:rPr>
                <m:sty m:val="bi"/>
              </m:rPr>
              <w:rPr>
                <w:rFonts w:ascii="Cambria Math" w:hAnsi="Cambria Math" w:cstheme="majorBidi"/>
                <w:sz w:val="24"/>
                <w:szCs w:val="24"/>
                <w:lang w:val="id-ID"/>
              </w:rPr>
              <m:t>X</m:t>
            </m:r>
          </m:e>
          <m:sub>
            <m:r>
              <m:rPr>
                <m:sty m:val="bi"/>
              </m:rPr>
              <w:rPr>
                <w:rFonts w:ascii="Cambria Math" w:hAnsi="Cambria Math" w:cstheme="majorBidi"/>
                <w:sz w:val="24"/>
                <w:szCs w:val="24"/>
                <w:lang w:val="id-ID"/>
              </w:rPr>
              <m:t>2</m:t>
            </m:r>
          </m:sub>
        </m:sSub>
        <m:r>
          <m:rPr>
            <m:sty m:val="bi"/>
          </m:rPr>
          <w:rPr>
            <w:rFonts w:ascii="Cambria Math" w:hAnsi="Cambria Math" w:cstheme="majorBidi"/>
            <w:sz w:val="24"/>
            <w:szCs w:val="24"/>
            <w:lang w:val="id-ID"/>
          </w:rPr>
          <m:t>)</m:t>
        </m:r>
      </m:oMath>
      <w:r>
        <w:rPr>
          <w:rFonts w:asciiTheme="majorBidi" w:hAnsiTheme="majorBidi" w:cstheme="majorBidi"/>
          <w:b/>
          <w:sz w:val="24"/>
          <w:szCs w:val="24"/>
          <w:lang w:val="id-ID"/>
        </w:rPr>
        <w:t xml:space="preserve"> dan dengan Profesionalisme Guru (Y)</w:t>
      </w:r>
    </w:p>
    <w:p w:rsidR="008717F2" w:rsidRPr="00C873DE" w:rsidRDefault="008717F2" w:rsidP="008717F2">
      <w:pPr>
        <w:spacing w:after="0" w:line="480" w:lineRule="auto"/>
        <w:ind w:left="720" w:firstLine="720"/>
        <w:jc w:val="both"/>
        <w:rPr>
          <w:rFonts w:ascii="Times New Roman" w:hAnsi="Times New Roman"/>
          <w:sz w:val="24"/>
          <w:szCs w:val="24"/>
        </w:rPr>
      </w:pPr>
      <w:r w:rsidRPr="00C873DE">
        <w:rPr>
          <w:rFonts w:ascii="Times New Roman" w:hAnsi="Times New Roman"/>
          <w:sz w:val="24"/>
          <w:szCs w:val="24"/>
        </w:rPr>
        <w:t xml:space="preserve">Untuk menganalisa </w:t>
      </w:r>
      <w:r w:rsidRPr="00C873DE">
        <w:rPr>
          <w:rFonts w:ascii="Times New Roman" w:hAnsi="Times New Roman"/>
          <w:sz w:val="24"/>
          <w:szCs w:val="24"/>
          <w:lang w:val="id-ID"/>
        </w:rPr>
        <w:t>hubungan</w:t>
      </w:r>
      <w:r w:rsidRPr="00C873DE">
        <w:rPr>
          <w:rFonts w:ascii="Times New Roman" w:hAnsi="Times New Roman"/>
          <w:sz w:val="24"/>
          <w:szCs w:val="24"/>
        </w:rPr>
        <w:t xml:space="preserve"> </w:t>
      </w:r>
      <w:r w:rsidRPr="00C873DE">
        <w:rPr>
          <w:rFonts w:asciiTheme="majorBidi" w:hAnsiTheme="majorBidi" w:cstheme="majorBidi"/>
          <w:sz w:val="24"/>
          <w:szCs w:val="24"/>
          <w:lang w:val="id-ID"/>
        </w:rPr>
        <w:t>Kreativitas Mengajar (</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1</m:t>
            </m:r>
          </m:sub>
        </m:sSub>
        <m:r>
          <w:rPr>
            <w:rFonts w:ascii="Cambria Math" w:hAnsi="Cambria Math" w:cstheme="majorBidi"/>
            <w:sz w:val="24"/>
            <w:szCs w:val="24"/>
            <w:lang w:val="id-ID"/>
          </w:rPr>
          <m:t>)</m:t>
        </m:r>
      </m:oMath>
      <w:r w:rsidRPr="00C873DE">
        <w:rPr>
          <w:rFonts w:asciiTheme="majorBidi" w:hAnsiTheme="majorBidi" w:cstheme="majorBidi"/>
          <w:sz w:val="24"/>
          <w:szCs w:val="24"/>
          <w:lang w:val="id-ID"/>
        </w:rPr>
        <w:t>dan Komitmen kerja (</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2</m:t>
            </m:r>
          </m:sub>
        </m:sSub>
        <m:r>
          <w:rPr>
            <w:rFonts w:ascii="Cambria Math" w:hAnsi="Cambria Math" w:cstheme="majorBidi"/>
            <w:sz w:val="24"/>
            <w:szCs w:val="24"/>
            <w:lang w:val="id-ID"/>
          </w:rPr>
          <m:t>)</m:t>
        </m:r>
      </m:oMath>
      <w:r w:rsidRPr="00C873DE">
        <w:rPr>
          <w:rFonts w:asciiTheme="majorBidi" w:hAnsiTheme="majorBidi" w:cstheme="majorBidi"/>
          <w:sz w:val="24"/>
          <w:szCs w:val="24"/>
          <w:lang w:val="id-ID"/>
        </w:rPr>
        <w:t xml:space="preserve"> dan dengan Profesionalisme Guru (Y)</w:t>
      </w:r>
      <w:r w:rsidRPr="00C873DE">
        <w:rPr>
          <w:rFonts w:ascii="Times New Roman" w:hAnsi="Times New Roman"/>
          <w:sz w:val="24"/>
          <w:szCs w:val="24"/>
          <w:lang w:val="id-ID"/>
        </w:rPr>
        <w:t xml:space="preserve"> </w:t>
      </w:r>
      <w:r w:rsidRPr="00C873DE">
        <w:rPr>
          <w:rFonts w:ascii="Times New Roman" w:hAnsi="Times New Roman"/>
          <w:sz w:val="24"/>
          <w:szCs w:val="24"/>
        </w:rPr>
        <w:t xml:space="preserve">digunakan analisis </w:t>
      </w:r>
      <w:r>
        <w:rPr>
          <w:rFonts w:ascii="Times New Roman" w:hAnsi="Times New Roman"/>
          <w:sz w:val="24"/>
          <w:szCs w:val="24"/>
          <w:lang w:val="id-ID"/>
        </w:rPr>
        <w:t>anova</w:t>
      </w:r>
      <w:r w:rsidRPr="00C873DE">
        <w:rPr>
          <w:rFonts w:ascii="Times New Roman" w:hAnsi="Times New Roman"/>
          <w:sz w:val="24"/>
          <w:szCs w:val="24"/>
          <w:lang w:val="id-ID"/>
        </w:rPr>
        <w:t xml:space="preserve"> dua jalur</w:t>
      </w:r>
      <w:r>
        <w:rPr>
          <w:rFonts w:ascii="Times New Roman" w:hAnsi="Times New Roman"/>
          <w:sz w:val="24"/>
          <w:szCs w:val="24"/>
          <w:lang w:val="id-ID"/>
        </w:rPr>
        <w:t xml:space="preserve">. </w:t>
      </w:r>
      <w:r w:rsidRPr="00C873DE">
        <w:rPr>
          <w:rFonts w:ascii="Times New Roman" w:hAnsi="Times New Roman"/>
          <w:sz w:val="24"/>
          <w:szCs w:val="24"/>
        </w:rPr>
        <w:t xml:space="preserve">Dengan menggunakan </w:t>
      </w:r>
      <w:r w:rsidRPr="00C873DE">
        <w:rPr>
          <w:rFonts w:ascii="Times New Roman" w:hAnsi="Times New Roman"/>
          <w:i/>
          <w:sz w:val="24"/>
          <w:szCs w:val="24"/>
        </w:rPr>
        <w:t>SPSS 17.0</w:t>
      </w:r>
      <w:r w:rsidRPr="00C873DE">
        <w:rPr>
          <w:rFonts w:ascii="Times New Roman" w:hAnsi="Times New Roman"/>
          <w:sz w:val="24"/>
          <w:szCs w:val="24"/>
        </w:rPr>
        <w:t xml:space="preserve"> yaitu </w:t>
      </w:r>
      <w:r w:rsidRPr="00C873DE">
        <w:rPr>
          <w:rFonts w:ascii="Times New Roman" w:hAnsi="Times New Roman"/>
          <w:i/>
          <w:sz w:val="24"/>
          <w:szCs w:val="24"/>
        </w:rPr>
        <w:t>General Linear Mode</w:t>
      </w:r>
      <w:r w:rsidRPr="00C873DE">
        <w:rPr>
          <w:rFonts w:ascii="Times New Roman" w:hAnsi="Times New Roman"/>
          <w:sz w:val="24"/>
          <w:szCs w:val="24"/>
        </w:rPr>
        <w:t xml:space="preserve"> (GLM)-</w:t>
      </w:r>
      <w:r w:rsidRPr="00C873DE">
        <w:rPr>
          <w:rFonts w:ascii="Times New Roman" w:hAnsi="Times New Roman"/>
          <w:i/>
          <w:sz w:val="24"/>
          <w:szCs w:val="24"/>
        </w:rPr>
        <w:t>univariate</w:t>
      </w:r>
      <w:r w:rsidRPr="00C873DE">
        <w:rPr>
          <w:rFonts w:ascii="Times New Roman" w:hAnsi="Times New Roman"/>
          <w:sz w:val="24"/>
          <w:szCs w:val="24"/>
        </w:rPr>
        <w:t>, hasil perhi</w:t>
      </w:r>
      <w:r>
        <w:rPr>
          <w:rFonts w:ascii="Times New Roman" w:hAnsi="Times New Roman"/>
          <w:sz w:val="24"/>
          <w:szCs w:val="24"/>
        </w:rPr>
        <w:t>tungannya tersaji pada tabel 4.9</w:t>
      </w:r>
      <w:r w:rsidRPr="00C873DE">
        <w:rPr>
          <w:rFonts w:ascii="Times New Roman" w:hAnsi="Times New Roman"/>
          <w:sz w:val="24"/>
          <w:szCs w:val="24"/>
        </w:rPr>
        <w:t>.</w:t>
      </w:r>
    </w:p>
    <w:p w:rsidR="008717F2" w:rsidRDefault="008717F2" w:rsidP="008717F2">
      <w:pPr>
        <w:spacing w:after="0" w:line="480" w:lineRule="auto"/>
        <w:ind w:left="720" w:firstLine="720"/>
        <w:jc w:val="both"/>
        <w:rPr>
          <w:rFonts w:ascii="Times New Roman" w:hAnsi="Times New Roman"/>
          <w:sz w:val="24"/>
          <w:szCs w:val="24"/>
        </w:rPr>
      </w:pPr>
      <w:r>
        <w:rPr>
          <w:rFonts w:ascii="Times New Roman" w:hAnsi="Times New Roman"/>
          <w:sz w:val="24"/>
          <w:szCs w:val="24"/>
        </w:rPr>
        <w:t>Dalam penelitian ini sebagai variabel bebas (</w:t>
      </w:r>
      <w:r w:rsidRPr="00E54066">
        <w:rPr>
          <w:rFonts w:ascii="Times New Roman" w:hAnsi="Times New Roman"/>
          <w:i/>
          <w:sz w:val="24"/>
          <w:szCs w:val="24"/>
        </w:rPr>
        <w:t>independent</w:t>
      </w:r>
      <w:r>
        <w:rPr>
          <w:rFonts w:ascii="Times New Roman" w:hAnsi="Times New Roman"/>
          <w:sz w:val="24"/>
          <w:szCs w:val="24"/>
        </w:rPr>
        <w:t xml:space="preserve">) adalah </w:t>
      </w:r>
      <w:r>
        <w:rPr>
          <w:rFonts w:ascii="Times New Roman" w:hAnsi="Times New Roman"/>
          <w:sz w:val="24"/>
          <w:szCs w:val="24"/>
          <w:lang w:val="id-ID"/>
        </w:rPr>
        <w:t>Profesionalisme Guru</w:t>
      </w:r>
      <w:r>
        <w:rPr>
          <w:rFonts w:ascii="Times New Roman" w:hAnsi="Times New Roman"/>
          <w:sz w:val="24"/>
          <w:szCs w:val="24"/>
        </w:rPr>
        <w:t xml:space="preserve"> dan sebagai variabel terikat (</w:t>
      </w:r>
      <w:r w:rsidRPr="00E54066">
        <w:rPr>
          <w:rFonts w:ascii="Times New Roman" w:hAnsi="Times New Roman"/>
          <w:i/>
          <w:sz w:val="24"/>
          <w:szCs w:val="24"/>
        </w:rPr>
        <w:t>dependent</w:t>
      </w:r>
      <w:r>
        <w:rPr>
          <w:rFonts w:ascii="Times New Roman" w:hAnsi="Times New Roman"/>
          <w:sz w:val="24"/>
          <w:szCs w:val="24"/>
        </w:rPr>
        <w:t xml:space="preserve">) adalah </w:t>
      </w:r>
      <w:r>
        <w:rPr>
          <w:rFonts w:ascii="Times New Roman" w:hAnsi="Times New Roman"/>
          <w:sz w:val="24"/>
          <w:szCs w:val="24"/>
          <w:lang w:val="id-ID"/>
        </w:rPr>
        <w:t xml:space="preserve">Kreativitas Mengajar Matematik dan </w:t>
      </w:r>
      <w:r w:rsidRPr="00AA01E3">
        <w:rPr>
          <w:rFonts w:ascii="Times New Roman" w:hAnsi="Times New Roman"/>
          <w:sz w:val="24"/>
          <w:szCs w:val="24"/>
          <w:lang w:val="id-ID"/>
        </w:rPr>
        <w:t>Komitmen kerja</w:t>
      </w:r>
      <w:r w:rsidRPr="00AA01E3">
        <w:rPr>
          <w:rFonts w:ascii="Times New Roman" w:hAnsi="Times New Roman"/>
          <w:sz w:val="24"/>
          <w:szCs w:val="24"/>
        </w:rPr>
        <w:t xml:space="preserve"> dengan maksud untuk memperkirakan dan atau menduga rata-rata (mean)</w:t>
      </w:r>
      <w:r>
        <w:rPr>
          <w:rFonts w:ascii="Times New Roman" w:hAnsi="Times New Roman"/>
          <w:sz w:val="24"/>
          <w:szCs w:val="24"/>
        </w:rPr>
        <w:t xml:space="preserve"> variabel tak bebas. Adapun rumusan uji hipotesis adalah: </w:t>
      </w:r>
    </w:p>
    <w:p w:rsidR="008717F2" w:rsidRPr="007761B6" w:rsidRDefault="008717F2" w:rsidP="008717F2">
      <w:pPr>
        <w:tabs>
          <w:tab w:val="left" w:pos="1260"/>
        </w:tabs>
        <w:spacing w:after="0" w:line="480" w:lineRule="auto"/>
        <w:ind w:left="1260" w:hanging="540"/>
        <w:jc w:val="both"/>
        <w:rPr>
          <w:rFonts w:ascii="Times New Roman" w:hAnsi="Times New Roman"/>
          <w:sz w:val="24"/>
          <w:szCs w:val="24"/>
        </w:rPr>
      </w:pPr>
      <w:r>
        <w:rPr>
          <w:rFonts w:ascii="Times New Roman" w:hAnsi="Times New Roman"/>
          <w:sz w:val="24"/>
          <w:szCs w:val="24"/>
        </w:rPr>
        <w:lastRenderedPageBreak/>
        <w:t>H</w:t>
      </w:r>
      <w:r w:rsidRPr="006B663C">
        <w:rPr>
          <w:rFonts w:ascii="Times New Roman" w:hAnsi="Times New Roman"/>
          <w:sz w:val="24"/>
          <w:szCs w:val="24"/>
          <w:vertAlign w:val="subscript"/>
        </w:rPr>
        <w:t>o</w:t>
      </w:r>
      <w:r>
        <w:rPr>
          <w:rFonts w:ascii="Times New Roman" w:hAnsi="Times New Roman"/>
          <w:sz w:val="24"/>
          <w:szCs w:val="24"/>
        </w:rPr>
        <w:t xml:space="preserve">: </w:t>
      </w:r>
      <w:r w:rsidRPr="007761B6">
        <w:rPr>
          <w:rFonts w:ascii="Times New Roman" w:hAnsi="Times New Roman"/>
          <w:sz w:val="24"/>
          <w:szCs w:val="24"/>
        </w:rPr>
        <w:t xml:space="preserve">Tidak terdapat </w:t>
      </w:r>
      <w:r w:rsidRPr="007761B6">
        <w:rPr>
          <w:rFonts w:ascii="Times New Roman" w:hAnsi="Times New Roman"/>
          <w:sz w:val="24"/>
          <w:szCs w:val="24"/>
          <w:lang w:val="id-ID"/>
        </w:rPr>
        <w:t>hubungan</w:t>
      </w:r>
      <w:r w:rsidRPr="007761B6">
        <w:rPr>
          <w:rFonts w:ascii="Times New Roman" w:hAnsi="Times New Roman"/>
          <w:sz w:val="24"/>
          <w:szCs w:val="24"/>
        </w:rPr>
        <w:t xml:space="preserve"> yang signifikan antara </w:t>
      </w:r>
      <w:r w:rsidRPr="007761B6">
        <w:rPr>
          <w:rFonts w:ascii="Times New Roman" w:hAnsi="Times New Roman"/>
          <w:sz w:val="24"/>
          <w:szCs w:val="24"/>
          <w:lang w:val="id-ID"/>
        </w:rPr>
        <w:t>Profesionalisme Guru</w:t>
      </w:r>
      <w:r w:rsidRPr="007761B6">
        <w:rPr>
          <w:rFonts w:ascii="Times New Roman" w:hAnsi="Times New Roman"/>
          <w:sz w:val="24"/>
          <w:szCs w:val="24"/>
        </w:rPr>
        <w:t xml:space="preserve"> (</w:t>
      </w:r>
      <w:r w:rsidRPr="007761B6">
        <w:rPr>
          <w:rFonts w:ascii="Times New Roman" w:hAnsi="Times New Roman"/>
          <w:sz w:val="24"/>
          <w:szCs w:val="24"/>
          <w:lang w:val="id-ID"/>
        </w:rPr>
        <w:t>Y</w:t>
      </w:r>
      <w:r w:rsidRPr="007761B6">
        <w:rPr>
          <w:rFonts w:ascii="Times New Roman" w:hAnsi="Times New Roman"/>
          <w:sz w:val="24"/>
          <w:szCs w:val="24"/>
        </w:rPr>
        <w:t xml:space="preserve">) </w:t>
      </w:r>
      <w:r>
        <w:rPr>
          <w:rFonts w:ascii="Times New Roman" w:hAnsi="Times New Roman"/>
          <w:sz w:val="24"/>
          <w:szCs w:val="24"/>
          <w:lang w:val="id-ID"/>
        </w:rPr>
        <w:t>Kreativitas Mengajar</w:t>
      </w:r>
      <w:r>
        <w:rPr>
          <w:rFonts w:ascii="Times New Roman" w:hAnsi="Times New Roman"/>
          <w:sz w:val="24"/>
          <w:szCs w:val="24"/>
        </w:rPr>
        <w:t xml:space="preserve"> Matematik</w:t>
      </w:r>
      <w:r>
        <w:rPr>
          <w:rFonts w:ascii="Times New Roman" w:hAnsi="Times New Roman"/>
          <w:sz w:val="24"/>
          <w:szCs w:val="24"/>
          <w:lang w:val="id-ID"/>
        </w:rPr>
        <w:t xml:space="preserve"> </w:t>
      </w:r>
      <w:r w:rsidRPr="007761B6">
        <w:rPr>
          <w:rFonts w:ascii="Times New Roman" w:hAnsi="Times New Roman"/>
          <w:sz w:val="24"/>
          <w:szCs w:val="24"/>
        </w:rPr>
        <w:t>(</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1</m:t>
            </m:r>
          </m:sub>
        </m:sSub>
      </m:oMath>
      <w:r>
        <w:rPr>
          <w:rFonts w:ascii="Times New Roman" w:hAnsi="Times New Roman"/>
          <w:sz w:val="24"/>
          <w:szCs w:val="24"/>
        </w:rPr>
        <w:t>)</w:t>
      </w:r>
      <w:r>
        <w:rPr>
          <w:rFonts w:ascii="Times New Roman" w:hAnsi="Times New Roman"/>
          <w:sz w:val="24"/>
          <w:szCs w:val="24"/>
          <w:lang w:val="id-ID"/>
        </w:rPr>
        <w:t xml:space="preserve"> </w:t>
      </w:r>
      <w:r w:rsidRPr="007761B6">
        <w:rPr>
          <w:rFonts w:ascii="Times New Roman" w:hAnsi="Times New Roman"/>
          <w:sz w:val="24"/>
          <w:szCs w:val="24"/>
        </w:rPr>
        <w:t xml:space="preserve">dan </w:t>
      </w:r>
      <w:r w:rsidRPr="007761B6">
        <w:rPr>
          <w:rFonts w:ascii="Times New Roman" w:hAnsi="Times New Roman"/>
          <w:sz w:val="24"/>
          <w:szCs w:val="24"/>
          <w:lang w:val="id-ID"/>
        </w:rPr>
        <w:t xml:space="preserve">Komitmen </w:t>
      </w:r>
      <w:r>
        <w:rPr>
          <w:rFonts w:ascii="Times New Roman" w:hAnsi="Times New Roman"/>
          <w:sz w:val="24"/>
          <w:szCs w:val="24"/>
          <w:lang w:val="id-ID"/>
        </w:rPr>
        <w:t>Kerja</w:t>
      </w:r>
      <w:r w:rsidRPr="007761B6">
        <w:rPr>
          <w:rFonts w:ascii="Times New Roman" w:hAnsi="Times New Roman"/>
          <w:i/>
          <w:sz w:val="24"/>
          <w:szCs w:val="24"/>
        </w:rPr>
        <w:t xml:space="preserve"> </w:t>
      </w:r>
      <w:r w:rsidRPr="007761B6">
        <w:rPr>
          <w:rFonts w:ascii="Times New Roman" w:hAnsi="Times New Roman"/>
          <w:sz w:val="24"/>
          <w:szCs w:val="24"/>
        </w:rPr>
        <w:t>(</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2</m:t>
            </m:r>
          </m:sub>
        </m:sSub>
      </m:oMath>
      <w:r w:rsidRPr="007761B6">
        <w:rPr>
          <w:rFonts w:ascii="Times New Roman" w:hAnsi="Times New Roman"/>
          <w:sz w:val="24"/>
          <w:szCs w:val="24"/>
        </w:rPr>
        <w:t xml:space="preserve">). </w:t>
      </w:r>
    </w:p>
    <w:p w:rsidR="008717F2" w:rsidRDefault="008717F2" w:rsidP="008717F2">
      <w:pPr>
        <w:tabs>
          <w:tab w:val="left" w:pos="1260"/>
        </w:tabs>
        <w:spacing w:after="0" w:line="480" w:lineRule="auto"/>
        <w:ind w:left="1260" w:hanging="540"/>
        <w:jc w:val="both"/>
        <w:rPr>
          <w:rFonts w:ascii="Times New Roman" w:hAnsi="Times New Roman"/>
          <w:sz w:val="24"/>
          <w:szCs w:val="24"/>
        </w:rPr>
      </w:pPr>
      <w:r w:rsidRPr="007761B6">
        <w:rPr>
          <w:rFonts w:ascii="Times New Roman" w:hAnsi="Times New Roman"/>
          <w:sz w:val="24"/>
          <w:szCs w:val="24"/>
        </w:rPr>
        <w:t>H</w:t>
      </w:r>
      <w:r w:rsidRPr="006B663C">
        <w:rPr>
          <w:rFonts w:ascii="Times New Roman" w:hAnsi="Times New Roman"/>
          <w:sz w:val="24"/>
          <w:szCs w:val="24"/>
          <w:vertAlign w:val="subscript"/>
        </w:rPr>
        <w:t>a</w:t>
      </w:r>
      <w:r w:rsidRPr="007761B6">
        <w:rPr>
          <w:rFonts w:ascii="Times New Roman" w:hAnsi="Times New Roman"/>
          <w:sz w:val="24"/>
          <w:szCs w:val="24"/>
        </w:rPr>
        <w:t xml:space="preserve">:  Terdapat </w:t>
      </w:r>
      <w:r w:rsidRPr="007761B6">
        <w:rPr>
          <w:rFonts w:ascii="Times New Roman" w:hAnsi="Times New Roman"/>
          <w:sz w:val="24"/>
          <w:szCs w:val="24"/>
          <w:lang w:val="id-ID"/>
        </w:rPr>
        <w:t>hubungan</w:t>
      </w:r>
      <w:r w:rsidRPr="007761B6">
        <w:rPr>
          <w:rFonts w:ascii="Times New Roman" w:hAnsi="Times New Roman"/>
          <w:sz w:val="24"/>
          <w:szCs w:val="24"/>
        </w:rPr>
        <w:t xml:space="preserve"> yang signifikan antara </w:t>
      </w:r>
      <w:r w:rsidRPr="007761B6">
        <w:rPr>
          <w:rFonts w:ascii="Times New Roman" w:hAnsi="Times New Roman"/>
          <w:sz w:val="24"/>
          <w:szCs w:val="24"/>
          <w:lang w:val="id-ID"/>
        </w:rPr>
        <w:t>Profesionalisme Guru</w:t>
      </w:r>
      <w:r w:rsidRPr="007761B6">
        <w:rPr>
          <w:rFonts w:ascii="Times New Roman" w:hAnsi="Times New Roman"/>
          <w:sz w:val="24"/>
          <w:szCs w:val="24"/>
        </w:rPr>
        <w:t xml:space="preserve"> (</w:t>
      </w:r>
      <w:r w:rsidRPr="007761B6">
        <w:rPr>
          <w:rFonts w:ascii="Times New Roman" w:hAnsi="Times New Roman"/>
          <w:sz w:val="24"/>
          <w:szCs w:val="24"/>
          <w:lang w:val="id-ID"/>
        </w:rPr>
        <w:t>Y</w:t>
      </w:r>
      <w:r w:rsidRPr="007761B6">
        <w:rPr>
          <w:rFonts w:ascii="Times New Roman" w:hAnsi="Times New Roman"/>
          <w:sz w:val="24"/>
          <w:szCs w:val="24"/>
        </w:rPr>
        <w:t xml:space="preserve">) </w:t>
      </w:r>
      <w:r>
        <w:rPr>
          <w:rFonts w:ascii="Times New Roman" w:hAnsi="Times New Roman"/>
          <w:sz w:val="24"/>
          <w:szCs w:val="24"/>
          <w:lang w:val="id-ID"/>
        </w:rPr>
        <w:t xml:space="preserve">Kreativitas Mengajar </w:t>
      </w:r>
      <w:r>
        <w:rPr>
          <w:rFonts w:ascii="Times New Roman" w:hAnsi="Times New Roman"/>
          <w:sz w:val="24"/>
          <w:szCs w:val="24"/>
        </w:rPr>
        <w:t xml:space="preserve">Matematik </w:t>
      </w:r>
      <w:r w:rsidRPr="007761B6">
        <w:rPr>
          <w:rFonts w:ascii="Times New Roman" w:hAnsi="Times New Roman"/>
          <w:sz w:val="24"/>
          <w:szCs w:val="24"/>
        </w:rPr>
        <w:t>(</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1</m:t>
            </m:r>
          </m:sub>
        </m:sSub>
      </m:oMath>
      <w:r>
        <w:rPr>
          <w:rFonts w:ascii="Times New Roman" w:hAnsi="Times New Roman"/>
          <w:sz w:val="24"/>
          <w:szCs w:val="24"/>
        </w:rPr>
        <w:t>)</w:t>
      </w:r>
      <w:r>
        <w:rPr>
          <w:rFonts w:ascii="Times New Roman" w:hAnsi="Times New Roman"/>
          <w:sz w:val="24"/>
          <w:szCs w:val="24"/>
          <w:lang w:val="id-ID"/>
        </w:rPr>
        <w:t xml:space="preserve"> </w:t>
      </w:r>
      <w:r w:rsidRPr="007761B6">
        <w:rPr>
          <w:rFonts w:ascii="Times New Roman" w:hAnsi="Times New Roman"/>
          <w:sz w:val="24"/>
          <w:szCs w:val="24"/>
        </w:rPr>
        <w:t xml:space="preserve">dan </w:t>
      </w:r>
      <w:r w:rsidRPr="007761B6">
        <w:rPr>
          <w:rFonts w:ascii="Times New Roman" w:hAnsi="Times New Roman"/>
          <w:sz w:val="24"/>
          <w:szCs w:val="24"/>
          <w:lang w:val="id-ID"/>
        </w:rPr>
        <w:t xml:space="preserve">Komitmen </w:t>
      </w:r>
      <w:r>
        <w:rPr>
          <w:rFonts w:ascii="Times New Roman" w:hAnsi="Times New Roman"/>
          <w:sz w:val="24"/>
          <w:szCs w:val="24"/>
          <w:lang w:val="id-ID"/>
        </w:rPr>
        <w:t>Kerja</w:t>
      </w:r>
      <w:r w:rsidRPr="007761B6">
        <w:rPr>
          <w:rFonts w:ascii="Times New Roman" w:hAnsi="Times New Roman"/>
          <w:i/>
          <w:sz w:val="24"/>
          <w:szCs w:val="24"/>
        </w:rPr>
        <w:t xml:space="preserve"> </w:t>
      </w:r>
      <w:r w:rsidRPr="007761B6">
        <w:rPr>
          <w:rFonts w:ascii="Times New Roman" w:hAnsi="Times New Roman"/>
          <w:sz w:val="24"/>
          <w:szCs w:val="24"/>
        </w:rPr>
        <w:t>(</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2</m:t>
            </m:r>
          </m:sub>
        </m:sSub>
      </m:oMath>
      <w:r w:rsidRPr="007761B6">
        <w:rPr>
          <w:rFonts w:ascii="Times New Roman" w:hAnsi="Times New Roman"/>
          <w:sz w:val="24"/>
          <w:szCs w:val="24"/>
        </w:rPr>
        <w:t>).</w:t>
      </w:r>
    </w:p>
    <w:p w:rsidR="008717F2" w:rsidRDefault="008717F2" w:rsidP="008717F2">
      <w:pPr>
        <w:spacing w:after="0" w:line="480" w:lineRule="auto"/>
        <w:ind w:firstLine="720"/>
        <w:jc w:val="both"/>
        <w:rPr>
          <w:rFonts w:ascii="Times New Roman" w:hAnsi="Times New Roman"/>
          <w:sz w:val="24"/>
          <w:szCs w:val="24"/>
        </w:rPr>
      </w:pPr>
      <w:r>
        <w:rPr>
          <w:rFonts w:ascii="Times New Roman" w:hAnsi="Times New Roman"/>
          <w:sz w:val="24"/>
          <w:szCs w:val="24"/>
        </w:rPr>
        <w:t xml:space="preserve">Kriteria pengujiannya sebagai berikut: </w:t>
      </w:r>
    </w:p>
    <w:p w:rsidR="008717F2" w:rsidRDefault="008717F2" w:rsidP="008717F2">
      <w:pPr>
        <w:spacing w:after="0" w:line="480" w:lineRule="auto"/>
        <w:ind w:left="1260" w:hanging="540"/>
        <w:jc w:val="both"/>
        <w:rPr>
          <w:rFonts w:ascii="Times New Roman" w:hAnsi="Times New Roman"/>
          <w:sz w:val="24"/>
          <w:szCs w:val="24"/>
        </w:rPr>
      </w:pPr>
      <w:r>
        <w:rPr>
          <w:rFonts w:ascii="Times New Roman" w:hAnsi="Times New Roman"/>
          <w:sz w:val="24"/>
          <w:szCs w:val="24"/>
        </w:rPr>
        <w:t>Jika sig (2-tailed) ≥ α maka H</w:t>
      </w:r>
      <w:r w:rsidRPr="006B663C">
        <w:rPr>
          <w:rFonts w:ascii="Times New Roman" w:hAnsi="Times New Roman"/>
          <w:sz w:val="24"/>
          <w:szCs w:val="24"/>
          <w:vertAlign w:val="subscript"/>
          <w:lang w:val="id-ID"/>
        </w:rPr>
        <w:t>o</w:t>
      </w:r>
      <w:r>
        <w:rPr>
          <w:rFonts w:ascii="Times New Roman" w:hAnsi="Times New Roman"/>
          <w:sz w:val="24"/>
          <w:szCs w:val="24"/>
        </w:rPr>
        <w:t xml:space="preserve"> diterima dan H</w:t>
      </w:r>
      <w:r w:rsidRPr="006B663C">
        <w:rPr>
          <w:rFonts w:ascii="Times New Roman" w:hAnsi="Times New Roman"/>
          <w:sz w:val="24"/>
          <w:szCs w:val="24"/>
          <w:vertAlign w:val="subscript"/>
          <w:lang w:val="id-ID"/>
        </w:rPr>
        <w:t>a</w:t>
      </w:r>
      <w:r>
        <w:rPr>
          <w:rFonts w:ascii="Times New Roman" w:hAnsi="Times New Roman"/>
          <w:sz w:val="24"/>
          <w:szCs w:val="24"/>
        </w:rPr>
        <w:t xml:space="preserve"> ditolak. </w:t>
      </w:r>
    </w:p>
    <w:p w:rsidR="008717F2" w:rsidRDefault="008717F2" w:rsidP="008717F2">
      <w:pPr>
        <w:spacing w:after="0" w:line="480" w:lineRule="auto"/>
        <w:ind w:left="1260" w:hanging="540"/>
        <w:jc w:val="both"/>
        <w:rPr>
          <w:rFonts w:ascii="Times New Roman" w:hAnsi="Times New Roman"/>
          <w:sz w:val="24"/>
          <w:szCs w:val="24"/>
        </w:rPr>
      </w:pPr>
      <w:r>
        <w:rPr>
          <w:rFonts w:ascii="Times New Roman" w:hAnsi="Times New Roman"/>
          <w:sz w:val="24"/>
          <w:szCs w:val="24"/>
        </w:rPr>
        <w:t>Jika sig (2-tailed) &lt; α maka H</w:t>
      </w:r>
      <w:r w:rsidRPr="006B663C">
        <w:rPr>
          <w:rFonts w:ascii="Times New Roman" w:hAnsi="Times New Roman"/>
          <w:sz w:val="24"/>
          <w:szCs w:val="24"/>
          <w:vertAlign w:val="subscript"/>
          <w:lang w:val="id-ID"/>
        </w:rPr>
        <w:t>o</w:t>
      </w:r>
      <w:r>
        <w:rPr>
          <w:rFonts w:ascii="Times New Roman" w:hAnsi="Times New Roman"/>
          <w:sz w:val="24"/>
          <w:szCs w:val="24"/>
        </w:rPr>
        <w:t xml:space="preserve"> ditolak dan H</w:t>
      </w:r>
      <w:r w:rsidRPr="006B663C">
        <w:rPr>
          <w:rFonts w:ascii="Times New Roman" w:hAnsi="Times New Roman"/>
          <w:sz w:val="24"/>
          <w:szCs w:val="24"/>
          <w:vertAlign w:val="subscript"/>
          <w:lang w:val="id-ID"/>
        </w:rPr>
        <w:t>a</w:t>
      </w:r>
      <w:r>
        <w:rPr>
          <w:rFonts w:ascii="Times New Roman" w:hAnsi="Times New Roman"/>
          <w:sz w:val="24"/>
          <w:szCs w:val="24"/>
        </w:rPr>
        <w:t xml:space="preserve"> diterima. </w:t>
      </w:r>
    </w:p>
    <w:p w:rsidR="008717F2" w:rsidRDefault="008717F2" w:rsidP="008717F2">
      <w:pPr>
        <w:spacing w:after="0" w:line="480" w:lineRule="auto"/>
        <w:ind w:left="1260" w:hanging="540"/>
        <w:jc w:val="both"/>
        <w:rPr>
          <w:rFonts w:ascii="Times New Roman" w:hAnsi="Times New Roman"/>
          <w:sz w:val="24"/>
          <w:szCs w:val="24"/>
        </w:rPr>
      </w:pPr>
      <w:r>
        <w:rPr>
          <w:rFonts w:ascii="Times New Roman" w:hAnsi="Times New Roman"/>
          <w:sz w:val="24"/>
          <w:szCs w:val="24"/>
        </w:rPr>
        <w:t xml:space="preserve">Hasil uji dengan taraf signifikan α = 0,05 adalah sebagai berikut: </w:t>
      </w:r>
    </w:p>
    <w:p w:rsidR="008717F2" w:rsidRDefault="008717F2" w:rsidP="008717F2">
      <w:pPr>
        <w:spacing w:after="0" w:line="480" w:lineRule="auto"/>
        <w:jc w:val="both"/>
        <w:rPr>
          <w:rFonts w:ascii="Times New Roman" w:hAnsi="Times New Roman"/>
          <w:sz w:val="24"/>
          <w:szCs w:val="24"/>
        </w:rPr>
      </w:pPr>
    </w:p>
    <w:p w:rsidR="008717F2" w:rsidRPr="00A20B59" w:rsidRDefault="008717F2" w:rsidP="008717F2">
      <w:pPr>
        <w:spacing w:after="0" w:line="480" w:lineRule="auto"/>
        <w:ind w:left="1260" w:hanging="540"/>
        <w:jc w:val="center"/>
        <w:rPr>
          <w:rFonts w:ascii="Times New Roman" w:hAnsi="Times New Roman"/>
          <w:b/>
          <w:sz w:val="24"/>
          <w:szCs w:val="24"/>
        </w:rPr>
      </w:pPr>
      <w:r>
        <w:rPr>
          <w:rFonts w:ascii="Times New Roman" w:hAnsi="Times New Roman"/>
          <w:b/>
          <w:sz w:val="24"/>
          <w:szCs w:val="24"/>
        </w:rPr>
        <w:t>Tabel 4.9</w:t>
      </w:r>
    </w:p>
    <w:p w:rsidR="008717F2" w:rsidRDefault="008717F2" w:rsidP="008717F2">
      <w:pPr>
        <w:spacing w:after="0" w:line="480" w:lineRule="auto"/>
        <w:ind w:left="1260" w:hanging="540"/>
        <w:jc w:val="center"/>
        <w:rPr>
          <w:rFonts w:ascii="Times New Roman" w:hAnsi="Times New Roman"/>
          <w:b/>
          <w:sz w:val="24"/>
          <w:szCs w:val="24"/>
          <w:lang w:val="id-ID"/>
        </w:rPr>
      </w:pPr>
      <w:r w:rsidRPr="006B2D21">
        <w:rPr>
          <w:rFonts w:ascii="Times New Roman" w:hAnsi="Times New Roman"/>
          <w:b/>
          <w:sz w:val="24"/>
          <w:szCs w:val="24"/>
        </w:rPr>
        <w:t xml:space="preserve">Koefisien </w:t>
      </w:r>
      <w:r>
        <w:rPr>
          <w:rFonts w:ascii="Times New Roman" w:hAnsi="Times New Roman"/>
          <w:b/>
          <w:sz w:val="24"/>
          <w:szCs w:val="24"/>
          <w:lang w:val="id-ID"/>
        </w:rPr>
        <w:t>Korelasi</w:t>
      </w:r>
    </w:p>
    <w:tbl>
      <w:tblPr>
        <w:tblW w:w="8467"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69"/>
        <w:gridCol w:w="1481"/>
        <w:gridCol w:w="1017"/>
        <w:gridCol w:w="1403"/>
        <w:gridCol w:w="1079"/>
        <w:gridCol w:w="1018"/>
      </w:tblGrid>
      <w:tr w:rsidR="008717F2" w:rsidRPr="00713AB3" w:rsidTr="008717F2">
        <w:trPr>
          <w:cantSplit/>
          <w:trHeight w:val="317"/>
        </w:trPr>
        <w:tc>
          <w:tcPr>
            <w:tcW w:w="8467" w:type="dxa"/>
            <w:gridSpan w:val="6"/>
            <w:tcBorders>
              <w:top w:val="nil"/>
              <w:left w:val="nil"/>
              <w:bottom w:val="nil"/>
              <w:right w:val="nil"/>
            </w:tcBorders>
            <w:shd w:val="clear" w:color="auto" w:fill="FFFFFF"/>
          </w:tcPr>
          <w:p w:rsidR="008717F2" w:rsidRPr="00713AB3"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713AB3">
              <w:rPr>
                <w:rFonts w:ascii="Arial" w:hAnsi="Arial" w:cs="Arial"/>
                <w:b/>
                <w:bCs/>
                <w:color w:val="000000"/>
                <w:sz w:val="18"/>
                <w:szCs w:val="18"/>
                <w:lang w:val="id-ID" w:eastAsia="id-ID"/>
              </w:rPr>
              <w:t>Tests of Between-Subjects Effects</w:t>
            </w:r>
          </w:p>
        </w:tc>
      </w:tr>
      <w:tr w:rsidR="008717F2" w:rsidRPr="00713AB3" w:rsidTr="008717F2">
        <w:trPr>
          <w:cantSplit/>
          <w:trHeight w:val="300"/>
        </w:trPr>
        <w:tc>
          <w:tcPr>
            <w:tcW w:w="8467" w:type="dxa"/>
            <w:gridSpan w:val="6"/>
            <w:tcBorders>
              <w:top w:val="nil"/>
              <w:left w:val="nil"/>
              <w:bottom w:val="nil"/>
              <w:right w:val="nil"/>
            </w:tcBorders>
            <w:shd w:val="clear" w:color="auto" w:fill="FFFFFF"/>
            <w:vAlign w:val="bottom"/>
          </w:tcPr>
          <w:p w:rsidR="008717F2" w:rsidRPr="00713AB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713AB3">
              <w:rPr>
                <w:rFonts w:ascii="Arial" w:hAnsi="Arial" w:cs="Arial"/>
                <w:color w:val="000000"/>
                <w:sz w:val="18"/>
                <w:szCs w:val="18"/>
                <w:lang w:val="id-ID" w:eastAsia="id-ID"/>
              </w:rPr>
              <w:t>Dependent Variable: ProfesionalismeGuru</w:t>
            </w:r>
          </w:p>
        </w:tc>
      </w:tr>
      <w:tr w:rsidR="008717F2" w:rsidRPr="00713AB3" w:rsidTr="008717F2">
        <w:trPr>
          <w:cantSplit/>
          <w:trHeight w:val="633"/>
        </w:trPr>
        <w:tc>
          <w:tcPr>
            <w:tcW w:w="2469" w:type="dxa"/>
            <w:tcBorders>
              <w:top w:val="single" w:sz="16" w:space="0" w:color="000000"/>
              <w:left w:val="single" w:sz="16" w:space="0" w:color="000000"/>
              <w:bottom w:val="single" w:sz="16" w:space="0" w:color="000000"/>
              <w:right w:val="single" w:sz="16" w:space="0" w:color="000000"/>
            </w:tcBorders>
            <w:shd w:val="clear" w:color="auto" w:fill="FFFFFF"/>
          </w:tcPr>
          <w:p w:rsidR="008717F2" w:rsidRPr="00713AB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713AB3">
              <w:rPr>
                <w:rFonts w:ascii="Arial" w:hAnsi="Arial" w:cs="Arial"/>
                <w:color w:val="000000"/>
                <w:sz w:val="18"/>
                <w:szCs w:val="18"/>
                <w:lang w:val="id-ID" w:eastAsia="id-ID"/>
              </w:rPr>
              <w:t>Source</w:t>
            </w:r>
          </w:p>
        </w:tc>
        <w:tc>
          <w:tcPr>
            <w:tcW w:w="1481" w:type="dxa"/>
            <w:tcBorders>
              <w:top w:val="single" w:sz="16" w:space="0" w:color="000000"/>
              <w:left w:val="single" w:sz="16" w:space="0" w:color="000000"/>
              <w:bottom w:val="single" w:sz="16" w:space="0" w:color="000000"/>
            </w:tcBorders>
            <w:shd w:val="clear" w:color="auto" w:fill="FFFFFF"/>
          </w:tcPr>
          <w:p w:rsidR="008717F2" w:rsidRPr="00713AB3"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713AB3">
              <w:rPr>
                <w:rFonts w:ascii="Arial" w:hAnsi="Arial" w:cs="Arial"/>
                <w:color w:val="000000"/>
                <w:sz w:val="18"/>
                <w:szCs w:val="18"/>
                <w:lang w:val="id-ID" w:eastAsia="id-ID"/>
              </w:rPr>
              <w:t>Type III Sum of Squares</w:t>
            </w:r>
          </w:p>
        </w:tc>
        <w:tc>
          <w:tcPr>
            <w:tcW w:w="1017" w:type="dxa"/>
            <w:tcBorders>
              <w:top w:val="single" w:sz="16" w:space="0" w:color="000000"/>
              <w:bottom w:val="single" w:sz="16" w:space="0" w:color="000000"/>
            </w:tcBorders>
            <w:shd w:val="clear" w:color="auto" w:fill="FFFFFF"/>
          </w:tcPr>
          <w:p w:rsidR="008717F2" w:rsidRPr="00713AB3"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713AB3">
              <w:rPr>
                <w:rFonts w:ascii="Arial" w:hAnsi="Arial" w:cs="Arial"/>
                <w:color w:val="000000"/>
                <w:sz w:val="18"/>
                <w:szCs w:val="18"/>
                <w:lang w:val="id-ID" w:eastAsia="id-ID"/>
              </w:rPr>
              <w:t>Df</w:t>
            </w:r>
          </w:p>
        </w:tc>
        <w:tc>
          <w:tcPr>
            <w:tcW w:w="1403" w:type="dxa"/>
            <w:tcBorders>
              <w:top w:val="single" w:sz="16" w:space="0" w:color="000000"/>
              <w:bottom w:val="single" w:sz="16" w:space="0" w:color="000000"/>
            </w:tcBorders>
            <w:shd w:val="clear" w:color="auto" w:fill="FFFFFF"/>
          </w:tcPr>
          <w:p w:rsidR="008717F2" w:rsidRPr="00713AB3"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713AB3">
              <w:rPr>
                <w:rFonts w:ascii="Arial" w:hAnsi="Arial" w:cs="Arial"/>
                <w:color w:val="000000"/>
                <w:sz w:val="18"/>
                <w:szCs w:val="18"/>
                <w:lang w:val="id-ID" w:eastAsia="id-ID"/>
              </w:rPr>
              <w:t>Mean Square</w:t>
            </w:r>
          </w:p>
        </w:tc>
        <w:tc>
          <w:tcPr>
            <w:tcW w:w="1079" w:type="dxa"/>
            <w:tcBorders>
              <w:top w:val="single" w:sz="16" w:space="0" w:color="000000"/>
              <w:bottom w:val="single" w:sz="16" w:space="0" w:color="000000"/>
            </w:tcBorders>
            <w:shd w:val="clear" w:color="auto" w:fill="FFFFFF"/>
          </w:tcPr>
          <w:p w:rsidR="008717F2" w:rsidRPr="00713AB3"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713AB3">
              <w:rPr>
                <w:rFonts w:ascii="Arial" w:hAnsi="Arial" w:cs="Arial"/>
                <w:color w:val="000000"/>
                <w:sz w:val="18"/>
                <w:szCs w:val="18"/>
                <w:lang w:val="id-ID" w:eastAsia="id-ID"/>
              </w:rPr>
              <w:t>F</w:t>
            </w:r>
          </w:p>
        </w:tc>
        <w:tc>
          <w:tcPr>
            <w:tcW w:w="1017" w:type="dxa"/>
            <w:tcBorders>
              <w:top w:val="single" w:sz="16" w:space="0" w:color="000000"/>
              <w:bottom w:val="single" w:sz="16" w:space="0" w:color="000000"/>
              <w:right w:val="single" w:sz="16" w:space="0" w:color="000000"/>
            </w:tcBorders>
            <w:shd w:val="clear" w:color="auto" w:fill="FFFFFF"/>
          </w:tcPr>
          <w:p w:rsidR="008717F2" w:rsidRPr="00713AB3" w:rsidRDefault="008717F2" w:rsidP="008717F2">
            <w:pPr>
              <w:autoSpaceDE w:val="0"/>
              <w:autoSpaceDN w:val="0"/>
              <w:adjustRightInd w:val="0"/>
              <w:spacing w:after="0" w:line="480" w:lineRule="auto"/>
              <w:ind w:left="60" w:right="60"/>
              <w:jc w:val="center"/>
              <w:rPr>
                <w:rFonts w:ascii="Arial" w:hAnsi="Arial" w:cs="Arial"/>
                <w:color w:val="000000"/>
                <w:sz w:val="18"/>
                <w:szCs w:val="18"/>
                <w:lang w:val="id-ID" w:eastAsia="id-ID"/>
              </w:rPr>
            </w:pPr>
            <w:r w:rsidRPr="00713AB3">
              <w:rPr>
                <w:rFonts w:ascii="Arial" w:hAnsi="Arial" w:cs="Arial"/>
                <w:color w:val="000000"/>
                <w:sz w:val="18"/>
                <w:szCs w:val="18"/>
                <w:lang w:val="id-ID" w:eastAsia="id-ID"/>
              </w:rPr>
              <w:t>Sig.</w:t>
            </w:r>
          </w:p>
        </w:tc>
      </w:tr>
      <w:tr w:rsidR="008717F2" w:rsidRPr="00713AB3" w:rsidTr="008717F2">
        <w:trPr>
          <w:cantSplit/>
          <w:trHeight w:val="317"/>
        </w:trPr>
        <w:tc>
          <w:tcPr>
            <w:tcW w:w="2469" w:type="dxa"/>
            <w:tcBorders>
              <w:top w:val="single" w:sz="16" w:space="0" w:color="000000"/>
              <w:left w:val="single" w:sz="16" w:space="0" w:color="000000"/>
              <w:bottom w:val="nil"/>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713AB3">
              <w:rPr>
                <w:rFonts w:ascii="Arial" w:hAnsi="Arial" w:cs="Arial"/>
                <w:color w:val="000000"/>
                <w:sz w:val="18"/>
                <w:szCs w:val="18"/>
                <w:lang w:val="id-ID" w:eastAsia="id-ID"/>
              </w:rPr>
              <w:t>Corrected Model</w:t>
            </w:r>
          </w:p>
        </w:tc>
        <w:tc>
          <w:tcPr>
            <w:tcW w:w="1481" w:type="dxa"/>
            <w:tcBorders>
              <w:top w:val="single" w:sz="16" w:space="0" w:color="000000"/>
              <w:left w:val="single" w:sz="16" w:space="0" w:color="000000"/>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5255,250</w:t>
            </w:r>
            <w:r w:rsidRPr="00713AB3">
              <w:rPr>
                <w:rFonts w:ascii="Arial" w:hAnsi="Arial" w:cs="Arial"/>
                <w:color w:val="000000"/>
                <w:sz w:val="18"/>
                <w:szCs w:val="18"/>
                <w:vertAlign w:val="superscript"/>
                <w:lang w:val="id-ID" w:eastAsia="id-ID"/>
              </w:rPr>
              <w:t>a</w:t>
            </w:r>
          </w:p>
        </w:tc>
        <w:tc>
          <w:tcPr>
            <w:tcW w:w="1017" w:type="dxa"/>
            <w:tcBorders>
              <w:top w:val="single" w:sz="16" w:space="0" w:color="000000"/>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24</w:t>
            </w:r>
          </w:p>
        </w:tc>
        <w:tc>
          <w:tcPr>
            <w:tcW w:w="1403" w:type="dxa"/>
            <w:tcBorders>
              <w:top w:val="single" w:sz="16" w:space="0" w:color="000000"/>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218,969</w:t>
            </w:r>
          </w:p>
        </w:tc>
        <w:tc>
          <w:tcPr>
            <w:tcW w:w="1079" w:type="dxa"/>
            <w:tcBorders>
              <w:top w:val="single" w:sz="16" w:space="0" w:color="000000"/>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1,878</w:t>
            </w:r>
          </w:p>
        </w:tc>
        <w:tc>
          <w:tcPr>
            <w:tcW w:w="1017" w:type="dxa"/>
            <w:tcBorders>
              <w:top w:val="single" w:sz="16" w:space="0" w:color="000000"/>
              <w:bottom w:val="nil"/>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,062</w:t>
            </w:r>
          </w:p>
        </w:tc>
      </w:tr>
      <w:tr w:rsidR="008717F2" w:rsidRPr="00713AB3" w:rsidTr="008717F2">
        <w:trPr>
          <w:cantSplit/>
          <w:trHeight w:val="317"/>
        </w:trPr>
        <w:tc>
          <w:tcPr>
            <w:tcW w:w="2469" w:type="dxa"/>
            <w:tcBorders>
              <w:top w:val="nil"/>
              <w:left w:val="single" w:sz="16" w:space="0" w:color="000000"/>
              <w:bottom w:val="nil"/>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713AB3">
              <w:rPr>
                <w:rFonts w:ascii="Arial" w:hAnsi="Arial" w:cs="Arial"/>
                <w:color w:val="000000"/>
                <w:sz w:val="18"/>
                <w:szCs w:val="18"/>
                <w:lang w:val="id-ID" w:eastAsia="id-ID"/>
              </w:rPr>
              <w:t>Intercept</w:t>
            </w:r>
          </w:p>
        </w:tc>
        <w:tc>
          <w:tcPr>
            <w:tcW w:w="1481" w:type="dxa"/>
            <w:tcBorders>
              <w:top w:val="nil"/>
              <w:left w:val="single" w:sz="16" w:space="0" w:color="000000"/>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150868,904</w:t>
            </w:r>
          </w:p>
        </w:tc>
        <w:tc>
          <w:tcPr>
            <w:tcW w:w="1017"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1</w:t>
            </w:r>
          </w:p>
        </w:tc>
        <w:tc>
          <w:tcPr>
            <w:tcW w:w="1403"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150868,904</w:t>
            </w:r>
          </w:p>
        </w:tc>
        <w:tc>
          <w:tcPr>
            <w:tcW w:w="1079"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1294,012</w:t>
            </w:r>
          </w:p>
        </w:tc>
        <w:tc>
          <w:tcPr>
            <w:tcW w:w="1017" w:type="dxa"/>
            <w:tcBorders>
              <w:top w:val="nil"/>
              <w:bottom w:val="nil"/>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,000</w:t>
            </w:r>
          </w:p>
        </w:tc>
      </w:tr>
      <w:tr w:rsidR="008717F2" w:rsidRPr="00713AB3" w:rsidTr="008717F2">
        <w:trPr>
          <w:cantSplit/>
          <w:trHeight w:val="300"/>
        </w:trPr>
        <w:tc>
          <w:tcPr>
            <w:tcW w:w="2469" w:type="dxa"/>
            <w:tcBorders>
              <w:top w:val="nil"/>
              <w:left w:val="single" w:sz="16" w:space="0" w:color="000000"/>
              <w:bottom w:val="nil"/>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713AB3">
              <w:rPr>
                <w:rFonts w:ascii="Arial" w:hAnsi="Arial" w:cs="Arial"/>
                <w:color w:val="000000"/>
                <w:sz w:val="18"/>
                <w:szCs w:val="18"/>
                <w:lang w:val="id-ID" w:eastAsia="id-ID"/>
              </w:rPr>
              <w:t>Kreativitas_Mengajar</w:t>
            </w:r>
          </w:p>
        </w:tc>
        <w:tc>
          <w:tcPr>
            <w:tcW w:w="1481" w:type="dxa"/>
            <w:tcBorders>
              <w:top w:val="nil"/>
              <w:left w:val="single" w:sz="16" w:space="0" w:color="000000"/>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1104,500</w:t>
            </w:r>
          </w:p>
        </w:tc>
        <w:tc>
          <w:tcPr>
            <w:tcW w:w="1017"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1</w:t>
            </w:r>
          </w:p>
        </w:tc>
        <w:tc>
          <w:tcPr>
            <w:tcW w:w="1403"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1104,500</w:t>
            </w:r>
          </w:p>
        </w:tc>
        <w:tc>
          <w:tcPr>
            <w:tcW w:w="1079"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9,473</w:t>
            </w:r>
          </w:p>
        </w:tc>
        <w:tc>
          <w:tcPr>
            <w:tcW w:w="1017" w:type="dxa"/>
            <w:tcBorders>
              <w:top w:val="nil"/>
              <w:bottom w:val="nil"/>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,000</w:t>
            </w:r>
          </w:p>
        </w:tc>
      </w:tr>
      <w:tr w:rsidR="008717F2" w:rsidRPr="00713AB3" w:rsidTr="008717F2">
        <w:trPr>
          <w:cantSplit/>
          <w:trHeight w:val="317"/>
        </w:trPr>
        <w:tc>
          <w:tcPr>
            <w:tcW w:w="2469" w:type="dxa"/>
            <w:tcBorders>
              <w:top w:val="nil"/>
              <w:left w:val="single" w:sz="16" w:space="0" w:color="000000"/>
              <w:bottom w:val="nil"/>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713AB3">
              <w:rPr>
                <w:rFonts w:ascii="Arial" w:hAnsi="Arial" w:cs="Arial"/>
                <w:color w:val="000000"/>
                <w:sz w:val="18"/>
                <w:szCs w:val="18"/>
                <w:lang w:val="id-ID" w:eastAsia="id-ID"/>
              </w:rPr>
              <w:t>Komitmen_Kerja</w:t>
            </w:r>
          </w:p>
        </w:tc>
        <w:tc>
          <w:tcPr>
            <w:tcW w:w="1481" w:type="dxa"/>
            <w:tcBorders>
              <w:top w:val="nil"/>
              <w:left w:val="single" w:sz="16" w:space="0" w:color="000000"/>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,000</w:t>
            </w:r>
          </w:p>
        </w:tc>
        <w:tc>
          <w:tcPr>
            <w:tcW w:w="1017"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0</w:t>
            </w:r>
          </w:p>
        </w:tc>
        <w:tc>
          <w:tcPr>
            <w:tcW w:w="1403"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,050</w:t>
            </w:r>
          </w:p>
        </w:tc>
        <w:tc>
          <w:tcPr>
            <w:tcW w:w="1079"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,040</w:t>
            </w:r>
          </w:p>
        </w:tc>
        <w:tc>
          <w:tcPr>
            <w:tcW w:w="1017" w:type="dxa"/>
            <w:tcBorders>
              <w:top w:val="nil"/>
              <w:bottom w:val="nil"/>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Pr>
                <w:rFonts w:ascii="Arial" w:hAnsi="Arial" w:cs="Arial"/>
                <w:color w:val="000000"/>
                <w:sz w:val="18"/>
                <w:szCs w:val="18"/>
                <w:lang w:val="id-ID" w:eastAsia="id-ID"/>
              </w:rPr>
              <w:t>,03</w:t>
            </w:r>
            <w:r w:rsidRPr="00713AB3">
              <w:rPr>
                <w:rFonts w:ascii="Arial" w:hAnsi="Arial" w:cs="Arial"/>
                <w:color w:val="000000"/>
                <w:sz w:val="18"/>
                <w:szCs w:val="18"/>
                <w:lang w:val="id-ID" w:eastAsia="id-ID"/>
              </w:rPr>
              <w:t>4</w:t>
            </w:r>
          </w:p>
        </w:tc>
      </w:tr>
      <w:tr w:rsidR="008717F2" w:rsidRPr="00713AB3" w:rsidTr="008717F2">
        <w:trPr>
          <w:cantSplit/>
          <w:trHeight w:val="616"/>
        </w:trPr>
        <w:tc>
          <w:tcPr>
            <w:tcW w:w="2469" w:type="dxa"/>
            <w:tcBorders>
              <w:top w:val="nil"/>
              <w:left w:val="single" w:sz="16" w:space="0" w:color="000000"/>
              <w:bottom w:val="nil"/>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713AB3">
              <w:rPr>
                <w:rFonts w:ascii="Arial" w:hAnsi="Arial" w:cs="Arial"/>
                <w:color w:val="000000"/>
                <w:sz w:val="18"/>
                <w:szCs w:val="18"/>
                <w:lang w:val="id-ID" w:eastAsia="id-ID"/>
              </w:rPr>
              <w:t>Kreativitas_Mengajar * Komitmen_Kerja</w:t>
            </w:r>
          </w:p>
        </w:tc>
        <w:tc>
          <w:tcPr>
            <w:tcW w:w="1481" w:type="dxa"/>
            <w:tcBorders>
              <w:top w:val="nil"/>
              <w:left w:val="single" w:sz="16" w:space="0" w:color="000000"/>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,000</w:t>
            </w:r>
          </w:p>
        </w:tc>
        <w:tc>
          <w:tcPr>
            <w:tcW w:w="1017"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0</w:t>
            </w:r>
          </w:p>
        </w:tc>
        <w:tc>
          <w:tcPr>
            <w:tcW w:w="1403"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,050</w:t>
            </w:r>
          </w:p>
        </w:tc>
        <w:tc>
          <w:tcPr>
            <w:tcW w:w="1079"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,040</w:t>
            </w:r>
          </w:p>
        </w:tc>
        <w:tc>
          <w:tcPr>
            <w:tcW w:w="1017" w:type="dxa"/>
            <w:tcBorders>
              <w:top w:val="nil"/>
              <w:bottom w:val="nil"/>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Pr>
                <w:rFonts w:ascii="Arial" w:hAnsi="Arial" w:cs="Arial"/>
                <w:color w:val="000000"/>
                <w:sz w:val="18"/>
                <w:szCs w:val="18"/>
                <w:lang w:val="id-ID" w:eastAsia="id-ID"/>
              </w:rPr>
              <w:t>,03</w:t>
            </w:r>
            <w:r w:rsidRPr="00713AB3">
              <w:rPr>
                <w:rFonts w:ascii="Arial" w:hAnsi="Arial" w:cs="Arial"/>
                <w:color w:val="000000"/>
                <w:sz w:val="18"/>
                <w:szCs w:val="18"/>
                <w:lang w:val="id-ID" w:eastAsia="id-ID"/>
              </w:rPr>
              <w:t>4</w:t>
            </w:r>
          </w:p>
        </w:tc>
      </w:tr>
      <w:tr w:rsidR="008717F2" w:rsidRPr="00713AB3" w:rsidTr="008717F2">
        <w:trPr>
          <w:cantSplit/>
          <w:trHeight w:val="317"/>
        </w:trPr>
        <w:tc>
          <w:tcPr>
            <w:tcW w:w="2469" w:type="dxa"/>
            <w:tcBorders>
              <w:top w:val="nil"/>
              <w:left w:val="single" w:sz="16" w:space="0" w:color="000000"/>
              <w:bottom w:val="nil"/>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713AB3">
              <w:rPr>
                <w:rFonts w:ascii="Arial" w:hAnsi="Arial" w:cs="Arial"/>
                <w:color w:val="000000"/>
                <w:sz w:val="18"/>
                <w:szCs w:val="18"/>
                <w:lang w:val="id-ID" w:eastAsia="id-ID"/>
              </w:rPr>
              <w:t>Error</w:t>
            </w:r>
          </w:p>
        </w:tc>
        <w:tc>
          <w:tcPr>
            <w:tcW w:w="1481" w:type="dxa"/>
            <w:tcBorders>
              <w:top w:val="nil"/>
              <w:left w:val="single" w:sz="16" w:space="0" w:color="000000"/>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2914,750</w:t>
            </w:r>
          </w:p>
        </w:tc>
        <w:tc>
          <w:tcPr>
            <w:tcW w:w="1017"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25</w:t>
            </w:r>
          </w:p>
        </w:tc>
        <w:tc>
          <w:tcPr>
            <w:tcW w:w="1403"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116,590</w:t>
            </w:r>
          </w:p>
        </w:tc>
        <w:tc>
          <w:tcPr>
            <w:tcW w:w="1079" w:type="dxa"/>
            <w:tcBorders>
              <w:top w:val="nil"/>
              <w:bottom w:val="nil"/>
            </w:tcBorders>
            <w:shd w:val="clear" w:color="auto" w:fill="FFFFFF"/>
          </w:tcPr>
          <w:p w:rsidR="008717F2" w:rsidRPr="00713AB3" w:rsidRDefault="008717F2" w:rsidP="008717F2">
            <w:pPr>
              <w:autoSpaceDE w:val="0"/>
              <w:autoSpaceDN w:val="0"/>
              <w:adjustRightInd w:val="0"/>
              <w:spacing w:after="0" w:line="480" w:lineRule="auto"/>
              <w:rPr>
                <w:rFonts w:ascii="Times New Roman" w:hAnsi="Times New Roman"/>
                <w:sz w:val="24"/>
                <w:szCs w:val="24"/>
                <w:lang w:val="id-ID" w:eastAsia="id-ID"/>
              </w:rPr>
            </w:pPr>
          </w:p>
        </w:tc>
        <w:tc>
          <w:tcPr>
            <w:tcW w:w="1017" w:type="dxa"/>
            <w:tcBorders>
              <w:top w:val="nil"/>
              <w:bottom w:val="nil"/>
              <w:right w:val="single" w:sz="16" w:space="0" w:color="000000"/>
            </w:tcBorders>
            <w:shd w:val="clear" w:color="auto" w:fill="FFFFFF"/>
          </w:tcPr>
          <w:p w:rsidR="008717F2" w:rsidRPr="00713AB3" w:rsidRDefault="008717F2" w:rsidP="008717F2">
            <w:pPr>
              <w:autoSpaceDE w:val="0"/>
              <w:autoSpaceDN w:val="0"/>
              <w:adjustRightInd w:val="0"/>
              <w:spacing w:after="0" w:line="480" w:lineRule="auto"/>
              <w:rPr>
                <w:rFonts w:ascii="Times New Roman" w:hAnsi="Times New Roman"/>
                <w:sz w:val="24"/>
                <w:szCs w:val="24"/>
                <w:lang w:val="id-ID" w:eastAsia="id-ID"/>
              </w:rPr>
            </w:pPr>
          </w:p>
        </w:tc>
      </w:tr>
      <w:tr w:rsidR="008717F2" w:rsidRPr="00713AB3" w:rsidTr="008717F2">
        <w:trPr>
          <w:cantSplit/>
          <w:trHeight w:val="317"/>
        </w:trPr>
        <w:tc>
          <w:tcPr>
            <w:tcW w:w="2469" w:type="dxa"/>
            <w:tcBorders>
              <w:top w:val="nil"/>
              <w:left w:val="single" w:sz="16" w:space="0" w:color="000000"/>
              <w:bottom w:val="nil"/>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713AB3">
              <w:rPr>
                <w:rFonts w:ascii="Arial" w:hAnsi="Arial" w:cs="Arial"/>
                <w:color w:val="000000"/>
                <w:sz w:val="18"/>
                <w:szCs w:val="18"/>
                <w:lang w:val="id-ID" w:eastAsia="id-ID"/>
              </w:rPr>
              <w:t>Total</w:t>
            </w:r>
          </w:p>
        </w:tc>
        <w:tc>
          <w:tcPr>
            <w:tcW w:w="1481" w:type="dxa"/>
            <w:tcBorders>
              <w:top w:val="nil"/>
              <w:left w:val="single" w:sz="16" w:space="0" w:color="000000"/>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212970,000</w:t>
            </w:r>
          </w:p>
        </w:tc>
        <w:tc>
          <w:tcPr>
            <w:tcW w:w="1017" w:type="dxa"/>
            <w:tcBorders>
              <w:top w:val="nil"/>
              <w:bottom w:val="nil"/>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50</w:t>
            </w:r>
          </w:p>
        </w:tc>
        <w:tc>
          <w:tcPr>
            <w:tcW w:w="1403" w:type="dxa"/>
            <w:tcBorders>
              <w:top w:val="nil"/>
              <w:bottom w:val="nil"/>
            </w:tcBorders>
            <w:shd w:val="clear" w:color="auto" w:fill="FFFFFF"/>
          </w:tcPr>
          <w:p w:rsidR="008717F2" w:rsidRPr="00713AB3" w:rsidRDefault="008717F2" w:rsidP="008717F2">
            <w:pPr>
              <w:autoSpaceDE w:val="0"/>
              <w:autoSpaceDN w:val="0"/>
              <w:adjustRightInd w:val="0"/>
              <w:spacing w:after="0" w:line="480" w:lineRule="auto"/>
              <w:rPr>
                <w:rFonts w:ascii="Times New Roman" w:hAnsi="Times New Roman"/>
                <w:sz w:val="24"/>
                <w:szCs w:val="24"/>
                <w:lang w:val="id-ID" w:eastAsia="id-ID"/>
              </w:rPr>
            </w:pPr>
          </w:p>
        </w:tc>
        <w:tc>
          <w:tcPr>
            <w:tcW w:w="1079" w:type="dxa"/>
            <w:tcBorders>
              <w:top w:val="nil"/>
              <w:bottom w:val="nil"/>
            </w:tcBorders>
            <w:shd w:val="clear" w:color="auto" w:fill="FFFFFF"/>
          </w:tcPr>
          <w:p w:rsidR="008717F2" w:rsidRPr="00713AB3" w:rsidRDefault="008717F2" w:rsidP="008717F2">
            <w:pPr>
              <w:autoSpaceDE w:val="0"/>
              <w:autoSpaceDN w:val="0"/>
              <w:adjustRightInd w:val="0"/>
              <w:spacing w:after="0" w:line="480" w:lineRule="auto"/>
              <w:rPr>
                <w:rFonts w:ascii="Times New Roman" w:hAnsi="Times New Roman"/>
                <w:sz w:val="24"/>
                <w:szCs w:val="24"/>
                <w:lang w:val="id-ID" w:eastAsia="id-ID"/>
              </w:rPr>
            </w:pPr>
          </w:p>
        </w:tc>
        <w:tc>
          <w:tcPr>
            <w:tcW w:w="1017" w:type="dxa"/>
            <w:tcBorders>
              <w:top w:val="nil"/>
              <w:bottom w:val="nil"/>
              <w:right w:val="single" w:sz="16" w:space="0" w:color="000000"/>
            </w:tcBorders>
            <w:shd w:val="clear" w:color="auto" w:fill="FFFFFF"/>
          </w:tcPr>
          <w:p w:rsidR="008717F2" w:rsidRPr="00713AB3" w:rsidRDefault="008717F2" w:rsidP="008717F2">
            <w:pPr>
              <w:autoSpaceDE w:val="0"/>
              <w:autoSpaceDN w:val="0"/>
              <w:adjustRightInd w:val="0"/>
              <w:spacing w:after="0" w:line="480" w:lineRule="auto"/>
              <w:rPr>
                <w:rFonts w:ascii="Times New Roman" w:hAnsi="Times New Roman"/>
                <w:sz w:val="24"/>
                <w:szCs w:val="24"/>
                <w:lang w:val="id-ID" w:eastAsia="id-ID"/>
              </w:rPr>
            </w:pPr>
          </w:p>
        </w:tc>
      </w:tr>
      <w:tr w:rsidR="008717F2" w:rsidRPr="00713AB3" w:rsidTr="008717F2">
        <w:trPr>
          <w:cantSplit/>
          <w:trHeight w:val="300"/>
        </w:trPr>
        <w:tc>
          <w:tcPr>
            <w:tcW w:w="2469" w:type="dxa"/>
            <w:tcBorders>
              <w:top w:val="nil"/>
              <w:left w:val="single" w:sz="16" w:space="0" w:color="000000"/>
              <w:bottom w:val="single" w:sz="16" w:space="0" w:color="000000"/>
              <w:right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rPr>
                <w:rFonts w:ascii="Arial" w:hAnsi="Arial" w:cs="Arial"/>
                <w:color w:val="000000"/>
                <w:sz w:val="18"/>
                <w:szCs w:val="18"/>
                <w:lang w:val="id-ID" w:eastAsia="id-ID"/>
              </w:rPr>
            </w:pPr>
            <w:r w:rsidRPr="00713AB3">
              <w:rPr>
                <w:rFonts w:ascii="Arial" w:hAnsi="Arial" w:cs="Arial"/>
                <w:color w:val="000000"/>
                <w:sz w:val="18"/>
                <w:szCs w:val="18"/>
                <w:lang w:val="id-ID" w:eastAsia="id-ID"/>
              </w:rPr>
              <w:t>Corrected Total</w:t>
            </w:r>
          </w:p>
        </w:tc>
        <w:tc>
          <w:tcPr>
            <w:tcW w:w="1481" w:type="dxa"/>
            <w:tcBorders>
              <w:top w:val="nil"/>
              <w:left w:val="single" w:sz="16" w:space="0" w:color="000000"/>
              <w:bottom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8170,000</w:t>
            </w:r>
          </w:p>
        </w:tc>
        <w:tc>
          <w:tcPr>
            <w:tcW w:w="1017" w:type="dxa"/>
            <w:tcBorders>
              <w:top w:val="nil"/>
              <w:bottom w:val="single" w:sz="16" w:space="0" w:color="000000"/>
            </w:tcBorders>
            <w:shd w:val="clear" w:color="auto" w:fill="FFFFFF"/>
            <w:vAlign w:val="center"/>
          </w:tcPr>
          <w:p w:rsidR="008717F2" w:rsidRPr="00713AB3" w:rsidRDefault="008717F2" w:rsidP="008717F2">
            <w:pPr>
              <w:autoSpaceDE w:val="0"/>
              <w:autoSpaceDN w:val="0"/>
              <w:adjustRightInd w:val="0"/>
              <w:spacing w:after="0" w:line="480" w:lineRule="auto"/>
              <w:ind w:left="60" w:right="60"/>
              <w:jc w:val="right"/>
              <w:rPr>
                <w:rFonts w:ascii="Arial" w:hAnsi="Arial" w:cs="Arial"/>
                <w:color w:val="000000"/>
                <w:sz w:val="18"/>
                <w:szCs w:val="18"/>
                <w:lang w:val="id-ID" w:eastAsia="id-ID"/>
              </w:rPr>
            </w:pPr>
            <w:r w:rsidRPr="00713AB3">
              <w:rPr>
                <w:rFonts w:ascii="Arial" w:hAnsi="Arial" w:cs="Arial"/>
                <w:color w:val="000000"/>
                <w:sz w:val="18"/>
                <w:szCs w:val="18"/>
                <w:lang w:val="id-ID" w:eastAsia="id-ID"/>
              </w:rPr>
              <w:t>49</w:t>
            </w:r>
          </w:p>
        </w:tc>
        <w:tc>
          <w:tcPr>
            <w:tcW w:w="1403" w:type="dxa"/>
            <w:tcBorders>
              <w:top w:val="nil"/>
              <w:bottom w:val="single" w:sz="16" w:space="0" w:color="000000"/>
            </w:tcBorders>
            <w:shd w:val="clear" w:color="auto" w:fill="FFFFFF"/>
          </w:tcPr>
          <w:p w:rsidR="008717F2" w:rsidRPr="00713AB3" w:rsidRDefault="008717F2" w:rsidP="008717F2">
            <w:pPr>
              <w:autoSpaceDE w:val="0"/>
              <w:autoSpaceDN w:val="0"/>
              <w:adjustRightInd w:val="0"/>
              <w:spacing w:after="0" w:line="480" w:lineRule="auto"/>
              <w:rPr>
                <w:rFonts w:ascii="Times New Roman" w:hAnsi="Times New Roman"/>
                <w:sz w:val="24"/>
                <w:szCs w:val="24"/>
                <w:lang w:val="id-ID" w:eastAsia="id-ID"/>
              </w:rPr>
            </w:pPr>
          </w:p>
        </w:tc>
        <w:tc>
          <w:tcPr>
            <w:tcW w:w="1079" w:type="dxa"/>
            <w:tcBorders>
              <w:top w:val="nil"/>
              <w:bottom w:val="single" w:sz="16" w:space="0" w:color="000000"/>
            </w:tcBorders>
            <w:shd w:val="clear" w:color="auto" w:fill="FFFFFF"/>
          </w:tcPr>
          <w:p w:rsidR="008717F2" w:rsidRPr="00713AB3" w:rsidRDefault="008717F2" w:rsidP="008717F2">
            <w:pPr>
              <w:autoSpaceDE w:val="0"/>
              <w:autoSpaceDN w:val="0"/>
              <w:adjustRightInd w:val="0"/>
              <w:spacing w:after="0" w:line="480" w:lineRule="auto"/>
              <w:rPr>
                <w:rFonts w:ascii="Times New Roman" w:hAnsi="Times New Roman"/>
                <w:sz w:val="24"/>
                <w:szCs w:val="24"/>
                <w:lang w:val="id-ID" w:eastAsia="id-ID"/>
              </w:rPr>
            </w:pPr>
          </w:p>
        </w:tc>
        <w:tc>
          <w:tcPr>
            <w:tcW w:w="1017" w:type="dxa"/>
            <w:tcBorders>
              <w:top w:val="nil"/>
              <w:bottom w:val="single" w:sz="16" w:space="0" w:color="000000"/>
              <w:right w:val="single" w:sz="16" w:space="0" w:color="000000"/>
            </w:tcBorders>
            <w:shd w:val="clear" w:color="auto" w:fill="FFFFFF"/>
          </w:tcPr>
          <w:p w:rsidR="008717F2" w:rsidRPr="00713AB3" w:rsidRDefault="008717F2" w:rsidP="008717F2">
            <w:pPr>
              <w:autoSpaceDE w:val="0"/>
              <w:autoSpaceDN w:val="0"/>
              <w:adjustRightInd w:val="0"/>
              <w:spacing w:after="0" w:line="480" w:lineRule="auto"/>
              <w:rPr>
                <w:rFonts w:ascii="Times New Roman" w:hAnsi="Times New Roman"/>
                <w:sz w:val="24"/>
                <w:szCs w:val="24"/>
                <w:lang w:val="id-ID" w:eastAsia="id-ID"/>
              </w:rPr>
            </w:pPr>
          </w:p>
        </w:tc>
      </w:tr>
      <w:tr w:rsidR="008717F2" w:rsidRPr="00713AB3" w:rsidTr="008717F2">
        <w:trPr>
          <w:cantSplit/>
          <w:trHeight w:val="633"/>
        </w:trPr>
        <w:tc>
          <w:tcPr>
            <w:tcW w:w="8467" w:type="dxa"/>
            <w:gridSpan w:val="6"/>
            <w:tcBorders>
              <w:top w:val="nil"/>
              <w:left w:val="nil"/>
              <w:bottom w:val="nil"/>
              <w:right w:val="nil"/>
            </w:tcBorders>
            <w:shd w:val="clear" w:color="auto" w:fill="FFFFFF"/>
          </w:tcPr>
          <w:p w:rsidR="008717F2" w:rsidRPr="00223C43" w:rsidRDefault="008717F2" w:rsidP="008717F2">
            <w:pPr>
              <w:pStyle w:val="ListParagraph"/>
              <w:numPr>
                <w:ilvl w:val="0"/>
                <w:numId w:val="10"/>
              </w:numPr>
              <w:autoSpaceDE w:val="0"/>
              <w:autoSpaceDN w:val="0"/>
              <w:adjustRightInd w:val="0"/>
              <w:spacing w:after="0" w:line="480" w:lineRule="auto"/>
              <w:ind w:right="60"/>
              <w:rPr>
                <w:rFonts w:ascii="Arial" w:hAnsi="Arial" w:cs="Arial"/>
                <w:color w:val="000000"/>
                <w:sz w:val="18"/>
                <w:szCs w:val="18"/>
                <w:lang w:eastAsia="id-ID"/>
              </w:rPr>
            </w:pPr>
            <w:r w:rsidRPr="00A20B59">
              <w:rPr>
                <w:rFonts w:ascii="Arial" w:hAnsi="Arial" w:cs="Arial"/>
                <w:color w:val="000000"/>
                <w:sz w:val="18"/>
                <w:szCs w:val="18"/>
                <w:lang w:val="id-ID" w:eastAsia="id-ID"/>
              </w:rPr>
              <w:t>R Squared = ,643 (Adjusted R Squared = ,301)</w:t>
            </w:r>
          </w:p>
        </w:tc>
      </w:tr>
    </w:tbl>
    <w:p w:rsidR="008717F2" w:rsidRPr="00C873DE" w:rsidRDefault="008717F2" w:rsidP="008717F2">
      <w:pPr>
        <w:spacing w:after="0" w:line="480" w:lineRule="auto"/>
        <w:ind w:left="720" w:firstLine="720"/>
        <w:jc w:val="both"/>
        <w:rPr>
          <w:rFonts w:ascii="Times New Roman" w:hAnsi="Times New Roman"/>
          <w:b/>
          <w:sz w:val="24"/>
          <w:szCs w:val="24"/>
        </w:rPr>
      </w:pPr>
      <w:r w:rsidRPr="00C873DE">
        <w:rPr>
          <w:rFonts w:ascii="Times New Roman" w:hAnsi="Times New Roman"/>
          <w:sz w:val="24"/>
          <w:szCs w:val="24"/>
          <w:lang w:val="id-ID"/>
        </w:rPr>
        <w:lastRenderedPageBreak/>
        <w:t xml:space="preserve">Dari tabel diatas, nlai signifikansi koefisien korelasinya adalah 0,034 kurang dari </w:t>
      </w:r>
      <w:r w:rsidRPr="00C873DE">
        <w:rPr>
          <w:rFonts w:ascii="Times New Roman" w:hAnsi="Times New Roman"/>
          <w:sz w:val="24"/>
          <w:szCs w:val="24"/>
        </w:rPr>
        <w:t>α</w:t>
      </w:r>
      <w:r w:rsidRPr="00C873DE">
        <w:rPr>
          <w:rFonts w:ascii="Times New Roman" w:hAnsi="Times New Roman"/>
          <w:sz w:val="24"/>
          <w:szCs w:val="24"/>
          <w:lang w:val="id-ID"/>
        </w:rPr>
        <w:t xml:space="preserve"> = 0,05 berarti H</w:t>
      </w:r>
      <w:r w:rsidRPr="006B663C">
        <w:rPr>
          <w:rFonts w:ascii="Times New Roman" w:hAnsi="Times New Roman"/>
          <w:sz w:val="24"/>
          <w:szCs w:val="24"/>
          <w:vertAlign w:val="subscript"/>
          <w:lang w:val="id-ID"/>
        </w:rPr>
        <w:t>o</w:t>
      </w:r>
      <w:r w:rsidRPr="00C873DE">
        <w:rPr>
          <w:rFonts w:ascii="Times New Roman" w:hAnsi="Times New Roman"/>
          <w:sz w:val="24"/>
          <w:szCs w:val="24"/>
          <w:lang w:val="id-ID"/>
        </w:rPr>
        <w:t xml:space="preserve"> ditolak dan H</w:t>
      </w:r>
      <w:r w:rsidRPr="006B663C">
        <w:rPr>
          <w:rFonts w:ascii="Times New Roman" w:hAnsi="Times New Roman"/>
          <w:sz w:val="24"/>
          <w:szCs w:val="24"/>
          <w:vertAlign w:val="subscript"/>
          <w:lang w:val="id-ID"/>
        </w:rPr>
        <w:t>a</w:t>
      </w:r>
      <w:r w:rsidRPr="00C873DE">
        <w:rPr>
          <w:rFonts w:ascii="Times New Roman" w:hAnsi="Times New Roman"/>
          <w:sz w:val="24"/>
          <w:szCs w:val="24"/>
          <w:lang w:val="id-ID"/>
        </w:rPr>
        <w:t xml:space="preserve"> diterima, artinya terdapat hubungan yang signifikan antara </w:t>
      </w:r>
      <w:r>
        <w:rPr>
          <w:rFonts w:ascii="Times New Roman" w:hAnsi="Times New Roman"/>
          <w:sz w:val="24"/>
          <w:szCs w:val="24"/>
          <w:lang w:val="id-ID"/>
        </w:rPr>
        <w:t xml:space="preserve">kreativitas mengajar </w:t>
      </w:r>
      <w:r>
        <w:rPr>
          <w:rFonts w:ascii="Times New Roman" w:hAnsi="Times New Roman"/>
          <w:sz w:val="24"/>
          <w:szCs w:val="24"/>
        </w:rPr>
        <w:t xml:space="preserve">matematik </w:t>
      </w:r>
      <w:r>
        <w:rPr>
          <w:rFonts w:ascii="Times New Roman" w:hAnsi="Times New Roman"/>
          <w:sz w:val="24"/>
          <w:szCs w:val="24"/>
          <w:lang w:val="id-ID"/>
        </w:rPr>
        <w:t xml:space="preserve">dan komitmen kerja dengan </w:t>
      </w:r>
      <w:r w:rsidRPr="00C873DE">
        <w:rPr>
          <w:rFonts w:ascii="Times New Roman" w:hAnsi="Times New Roman"/>
          <w:sz w:val="24"/>
          <w:szCs w:val="24"/>
          <w:lang w:val="id-ID"/>
        </w:rPr>
        <w:t>profesionalisme guru.</w:t>
      </w:r>
    </w:p>
    <w:p w:rsidR="008717F2" w:rsidRPr="008717F2" w:rsidRDefault="008717F2" w:rsidP="008717F2">
      <w:pPr>
        <w:spacing w:after="0" w:line="480" w:lineRule="auto"/>
        <w:jc w:val="both"/>
        <w:rPr>
          <w:rFonts w:ascii="Times New Roman" w:hAnsi="Times New Roman"/>
          <w:b/>
          <w:sz w:val="24"/>
          <w:szCs w:val="24"/>
        </w:rPr>
      </w:pPr>
      <w:r w:rsidRPr="008717F2">
        <w:rPr>
          <w:rFonts w:ascii="Times New Roman" w:hAnsi="Times New Roman"/>
          <w:b/>
          <w:sz w:val="24"/>
          <w:szCs w:val="24"/>
        </w:rPr>
        <w:t xml:space="preserve">Hasil Wawancara </w:t>
      </w:r>
    </w:p>
    <w:p w:rsidR="008717F2" w:rsidRPr="00831DEB" w:rsidRDefault="008717F2" w:rsidP="008717F2">
      <w:pPr>
        <w:spacing w:after="0" w:line="480" w:lineRule="auto"/>
        <w:ind w:firstLine="720"/>
        <w:jc w:val="both"/>
        <w:rPr>
          <w:rFonts w:ascii="Times New Roman" w:hAnsi="Times New Roman"/>
          <w:sz w:val="24"/>
          <w:szCs w:val="24"/>
        </w:rPr>
      </w:pPr>
      <w:r w:rsidRPr="00831DEB">
        <w:rPr>
          <w:rFonts w:ascii="Times New Roman" w:hAnsi="Times New Roman"/>
          <w:sz w:val="24"/>
          <w:szCs w:val="24"/>
        </w:rPr>
        <w:t xml:space="preserve">Berdasarkan hasil wawancara antara peneliti dengan </w:t>
      </w:r>
      <w:r>
        <w:rPr>
          <w:rFonts w:ascii="Times New Roman" w:hAnsi="Times New Roman"/>
          <w:sz w:val="24"/>
          <w:szCs w:val="24"/>
        </w:rPr>
        <w:t>para guru diperoleh data sebagai berikut:</w:t>
      </w:r>
    </w:p>
    <w:p w:rsidR="008717F2" w:rsidRDefault="008717F2" w:rsidP="008717F2">
      <w:pPr>
        <w:pStyle w:val="ListParagraph"/>
        <w:numPr>
          <w:ilvl w:val="0"/>
          <w:numId w:val="9"/>
        </w:numPr>
        <w:spacing w:after="0" w:line="480" w:lineRule="auto"/>
        <w:ind w:left="851" w:hanging="425"/>
        <w:jc w:val="both"/>
        <w:rPr>
          <w:rFonts w:ascii="Times New Roman" w:hAnsi="Times New Roman"/>
          <w:sz w:val="24"/>
          <w:szCs w:val="24"/>
        </w:rPr>
      </w:pPr>
      <w:r>
        <w:rPr>
          <w:rFonts w:ascii="Times New Roman" w:hAnsi="Times New Roman"/>
          <w:sz w:val="24"/>
          <w:szCs w:val="24"/>
        </w:rPr>
        <w:t>Hampir semua guru menyatakan bahwa mereka mengajar sesuai dengan disiplin ilmu, karena mereka beranggapan mereka mengajar sesuai kompetensi keahliannya.</w:t>
      </w:r>
    </w:p>
    <w:p w:rsidR="008717F2" w:rsidRDefault="008717F2" w:rsidP="008717F2">
      <w:pPr>
        <w:pStyle w:val="ListParagraph"/>
        <w:numPr>
          <w:ilvl w:val="0"/>
          <w:numId w:val="9"/>
        </w:numPr>
        <w:spacing w:after="0" w:line="480" w:lineRule="auto"/>
        <w:ind w:left="851" w:hanging="425"/>
        <w:jc w:val="both"/>
        <w:rPr>
          <w:rFonts w:ascii="Times New Roman" w:hAnsi="Times New Roman"/>
          <w:sz w:val="24"/>
          <w:szCs w:val="24"/>
        </w:rPr>
      </w:pPr>
      <w:r>
        <w:rPr>
          <w:rFonts w:ascii="Times New Roman" w:hAnsi="Times New Roman"/>
          <w:sz w:val="24"/>
          <w:szCs w:val="24"/>
        </w:rPr>
        <w:t>Para guru menyatakan bahwa “kadang-kadang” mereka memakai beberapa metode pembelajaran, dan “kadang-kadang” m</w:t>
      </w:r>
      <w:r>
        <w:rPr>
          <w:rFonts w:ascii="Times New Roman" w:hAnsi="Times New Roman"/>
          <w:sz w:val="24"/>
          <w:szCs w:val="24"/>
          <w:lang w:val="id-ID"/>
        </w:rPr>
        <w:t xml:space="preserve">ereka </w:t>
      </w:r>
      <w:r>
        <w:rPr>
          <w:rFonts w:ascii="Times New Roman" w:hAnsi="Times New Roman"/>
          <w:sz w:val="24"/>
          <w:szCs w:val="24"/>
        </w:rPr>
        <w:t>melakukannya secara konvensional.</w:t>
      </w:r>
    </w:p>
    <w:p w:rsidR="008717F2" w:rsidRDefault="008717F2" w:rsidP="008717F2">
      <w:pPr>
        <w:pStyle w:val="ListParagraph"/>
        <w:numPr>
          <w:ilvl w:val="0"/>
          <w:numId w:val="9"/>
        </w:numPr>
        <w:spacing w:after="0" w:line="480" w:lineRule="auto"/>
        <w:ind w:left="851" w:hanging="425"/>
        <w:jc w:val="both"/>
        <w:rPr>
          <w:rFonts w:ascii="Times New Roman" w:hAnsi="Times New Roman"/>
          <w:sz w:val="24"/>
          <w:szCs w:val="24"/>
        </w:rPr>
      </w:pPr>
      <w:r>
        <w:rPr>
          <w:rFonts w:ascii="Times New Roman" w:hAnsi="Times New Roman"/>
          <w:sz w:val="24"/>
          <w:szCs w:val="24"/>
        </w:rPr>
        <w:t xml:space="preserve">Sebagian para guru hanya bisa mengenali kesulitan siswa dua tingkat kategori, pertama, mengenal kesulitan untuk tingkat siswa yang paling rendah, dan yang kedua, bisa mengenali kesulitan siswa yang berkategori tinggi. Dikarenakan terlalu banyaknya siswa dalam satu kelas. </w:t>
      </w:r>
    </w:p>
    <w:p w:rsidR="008717F2" w:rsidRDefault="008717F2" w:rsidP="008717F2">
      <w:pPr>
        <w:pStyle w:val="ListParagraph"/>
        <w:numPr>
          <w:ilvl w:val="0"/>
          <w:numId w:val="9"/>
        </w:numPr>
        <w:spacing w:after="0" w:line="480" w:lineRule="auto"/>
        <w:ind w:left="851" w:hanging="425"/>
        <w:jc w:val="both"/>
        <w:rPr>
          <w:rFonts w:ascii="Times New Roman" w:hAnsi="Times New Roman"/>
          <w:sz w:val="24"/>
          <w:szCs w:val="24"/>
        </w:rPr>
      </w:pPr>
      <w:r>
        <w:rPr>
          <w:rFonts w:ascii="Times New Roman" w:hAnsi="Times New Roman"/>
          <w:sz w:val="24"/>
          <w:szCs w:val="24"/>
        </w:rPr>
        <w:t>Untuk sarana dan prasarana, para guru menjawab memanfaatkan seluruh sarana dan prasarana yang tersedia ditunjang dengan kreativitas guru memanfaatkan sarana tersebut.</w:t>
      </w:r>
    </w:p>
    <w:p w:rsidR="008717F2" w:rsidRDefault="008717F2" w:rsidP="008717F2">
      <w:pPr>
        <w:pStyle w:val="ListParagraph"/>
        <w:numPr>
          <w:ilvl w:val="0"/>
          <w:numId w:val="9"/>
        </w:numPr>
        <w:spacing w:after="0" w:line="480" w:lineRule="auto"/>
        <w:ind w:left="851" w:hanging="425"/>
        <w:jc w:val="both"/>
        <w:rPr>
          <w:rFonts w:ascii="Times New Roman" w:hAnsi="Times New Roman"/>
          <w:sz w:val="24"/>
          <w:szCs w:val="24"/>
        </w:rPr>
      </w:pPr>
      <w:r>
        <w:rPr>
          <w:rFonts w:ascii="Times New Roman" w:hAnsi="Times New Roman"/>
          <w:sz w:val="24"/>
          <w:szCs w:val="24"/>
        </w:rPr>
        <w:t>Hampir semua guru menjawab “tidak” untuk pertanyaan semacam ini. Mereka melaksanakan kewajiban mengajar, semata-mata adalah tugas Negara, dan tidak sedikit guru masih bersikap idealisme yang luar biasa dengan mengatakan “ini panggilan Tuhan”.</w:t>
      </w:r>
    </w:p>
    <w:p w:rsidR="008717F2" w:rsidRDefault="008717F2" w:rsidP="008717F2">
      <w:pPr>
        <w:pStyle w:val="ListParagraph"/>
        <w:numPr>
          <w:ilvl w:val="0"/>
          <w:numId w:val="9"/>
        </w:numPr>
        <w:spacing w:after="0" w:line="480" w:lineRule="auto"/>
        <w:ind w:left="851" w:hanging="425"/>
        <w:jc w:val="both"/>
        <w:rPr>
          <w:rFonts w:ascii="Times New Roman" w:hAnsi="Times New Roman"/>
          <w:sz w:val="24"/>
          <w:szCs w:val="24"/>
        </w:rPr>
      </w:pPr>
      <w:r>
        <w:rPr>
          <w:rFonts w:ascii="Times New Roman" w:hAnsi="Times New Roman"/>
          <w:sz w:val="24"/>
          <w:szCs w:val="24"/>
        </w:rPr>
        <w:t xml:space="preserve">Faktor pengetahuan atau metakognitif menjadi faktor utama dalam evaluasi terhadap materi matematika yang telah diajarkan kepada siswa. Para guru menyatakan seperti itu, </w:t>
      </w:r>
      <w:r>
        <w:rPr>
          <w:rFonts w:ascii="Times New Roman" w:hAnsi="Times New Roman"/>
          <w:sz w:val="24"/>
          <w:szCs w:val="24"/>
        </w:rPr>
        <w:lastRenderedPageBreak/>
        <w:t xml:space="preserve">dikarenakan faktor ini yang menjadi aspek paling penting dalam pembelajaran matematika. </w:t>
      </w:r>
    </w:p>
    <w:p w:rsidR="008717F2" w:rsidRDefault="008717F2" w:rsidP="008717F2">
      <w:pPr>
        <w:pStyle w:val="ListParagraph"/>
        <w:numPr>
          <w:ilvl w:val="0"/>
          <w:numId w:val="9"/>
        </w:numPr>
        <w:spacing w:after="0" w:line="480" w:lineRule="auto"/>
        <w:ind w:left="851" w:hanging="425"/>
        <w:jc w:val="both"/>
        <w:rPr>
          <w:rFonts w:ascii="Times New Roman" w:hAnsi="Times New Roman"/>
          <w:sz w:val="24"/>
          <w:szCs w:val="24"/>
        </w:rPr>
      </w:pPr>
      <w:r>
        <w:rPr>
          <w:rFonts w:ascii="Times New Roman" w:hAnsi="Times New Roman"/>
          <w:sz w:val="24"/>
          <w:szCs w:val="24"/>
        </w:rPr>
        <w:t xml:space="preserve">Untuk pertanyaan wawancara terakhir ini, para guru menjawab selalu bekerjasama dengan semua pihak dalam memajukan lembaga, siswa, dan masyarakat sekitar. </w:t>
      </w:r>
    </w:p>
    <w:p w:rsidR="008717F2" w:rsidRDefault="008717F2" w:rsidP="008717F2">
      <w:pPr>
        <w:spacing w:after="0" w:line="480" w:lineRule="auto"/>
        <w:jc w:val="both"/>
        <w:rPr>
          <w:rFonts w:ascii="Times New Roman" w:hAnsi="Times New Roman"/>
          <w:sz w:val="24"/>
          <w:szCs w:val="24"/>
        </w:rPr>
      </w:pPr>
    </w:p>
    <w:p w:rsidR="008717F2" w:rsidRPr="008717F2" w:rsidRDefault="008717F2" w:rsidP="008717F2">
      <w:pPr>
        <w:spacing w:after="0" w:line="480" w:lineRule="auto"/>
        <w:jc w:val="both"/>
        <w:rPr>
          <w:rFonts w:ascii="Times New Roman" w:hAnsi="Times New Roman"/>
          <w:sz w:val="24"/>
          <w:szCs w:val="24"/>
        </w:rPr>
      </w:pPr>
    </w:p>
    <w:p w:rsidR="008717F2" w:rsidRPr="008717F2" w:rsidRDefault="008717F2" w:rsidP="008717F2">
      <w:pPr>
        <w:spacing w:after="0" w:line="480" w:lineRule="auto"/>
        <w:jc w:val="both"/>
        <w:rPr>
          <w:rFonts w:ascii="Times New Roman" w:hAnsi="Times New Roman"/>
          <w:b/>
          <w:sz w:val="24"/>
          <w:szCs w:val="24"/>
        </w:rPr>
      </w:pPr>
      <w:r>
        <w:rPr>
          <w:rFonts w:ascii="Times New Roman" w:hAnsi="Times New Roman"/>
          <w:b/>
          <w:sz w:val="24"/>
          <w:szCs w:val="24"/>
        </w:rPr>
        <w:t>PEMBAHASAN</w:t>
      </w:r>
    </w:p>
    <w:p w:rsidR="008717F2" w:rsidRDefault="008717F2" w:rsidP="008717F2">
      <w:pPr>
        <w:spacing w:after="0" w:line="480" w:lineRule="auto"/>
        <w:ind w:left="450" w:firstLine="720"/>
        <w:jc w:val="both"/>
        <w:rPr>
          <w:rFonts w:ascii="Times New Roman" w:hAnsi="Times New Roman"/>
          <w:sz w:val="24"/>
          <w:szCs w:val="24"/>
          <w:lang w:val="id-ID"/>
        </w:rPr>
      </w:pPr>
      <w:r w:rsidRPr="005E01EE">
        <w:rPr>
          <w:rFonts w:ascii="Times New Roman" w:hAnsi="Times New Roman"/>
          <w:sz w:val="24"/>
          <w:szCs w:val="24"/>
        </w:rPr>
        <w:t xml:space="preserve">Penelitian ini bertujuan untuk </w:t>
      </w:r>
      <w:r>
        <w:rPr>
          <w:rFonts w:ascii="Times New Roman" w:hAnsi="Times New Roman"/>
          <w:sz w:val="24"/>
          <w:szCs w:val="24"/>
        </w:rPr>
        <w:t>melihat hubungan anatara kreativitas mengajar matematika dengan profesioalisme guru, komitmen kerja dengan profesionalisme guru, dan kreativitas mengajar matematika dan komitmen kerja dengan profesionalisme guru.</w:t>
      </w:r>
      <w:r w:rsidRPr="005E01EE">
        <w:rPr>
          <w:rFonts w:ascii="Times New Roman" w:hAnsi="Times New Roman"/>
          <w:sz w:val="24"/>
          <w:szCs w:val="24"/>
        </w:rPr>
        <w:t xml:space="preserve"> Berdasarkan hasil analisis data diperoleh hasil adanya </w:t>
      </w:r>
      <w:r>
        <w:rPr>
          <w:rFonts w:ascii="Times New Roman" w:hAnsi="Times New Roman"/>
          <w:sz w:val="24"/>
          <w:szCs w:val="24"/>
        </w:rPr>
        <w:t>hubungan dari ketiga variabel tersebur.</w:t>
      </w:r>
      <w:r>
        <w:rPr>
          <w:rFonts w:ascii="Times New Roman" w:hAnsi="Times New Roman"/>
          <w:sz w:val="24"/>
          <w:szCs w:val="24"/>
          <w:lang w:val="id-ID"/>
        </w:rPr>
        <w:t xml:space="preserve"> </w:t>
      </w:r>
    </w:p>
    <w:p w:rsidR="008717F2" w:rsidRPr="005E01EE" w:rsidRDefault="008717F2" w:rsidP="008717F2">
      <w:pPr>
        <w:spacing w:after="0" w:line="480" w:lineRule="auto"/>
        <w:ind w:left="540" w:hanging="90"/>
        <w:jc w:val="both"/>
        <w:rPr>
          <w:rFonts w:ascii="Times New Roman" w:hAnsi="Times New Roman"/>
          <w:b/>
          <w:sz w:val="24"/>
          <w:szCs w:val="24"/>
        </w:rPr>
      </w:pPr>
      <w:r>
        <w:rPr>
          <w:rFonts w:ascii="Times New Roman" w:hAnsi="Times New Roman"/>
          <w:b/>
          <w:sz w:val="24"/>
          <w:szCs w:val="24"/>
        </w:rPr>
        <w:t xml:space="preserve">4.2.1 Hubungan Kreativitas Mengajar Matematika dengan Profesionalisme Guru </w:t>
      </w:r>
      <w:r w:rsidRPr="005E01EE">
        <w:rPr>
          <w:rFonts w:ascii="Times New Roman" w:hAnsi="Times New Roman"/>
          <w:b/>
          <w:sz w:val="24"/>
          <w:szCs w:val="24"/>
        </w:rPr>
        <w:t xml:space="preserve"> </w:t>
      </w:r>
    </w:p>
    <w:p w:rsidR="008717F2" w:rsidRPr="005E01EE" w:rsidRDefault="008717F2" w:rsidP="008717F2">
      <w:pPr>
        <w:spacing w:after="0" w:line="480" w:lineRule="auto"/>
        <w:ind w:left="720" w:firstLine="720"/>
        <w:jc w:val="both"/>
        <w:rPr>
          <w:rFonts w:ascii="Times New Roman" w:hAnsi="Times New Roman"/>
          <w:sz w:val="24"/>
          <w:szCs w:val="24"/>
        </w:rPr>
      </w:pPr>
      <w:r w:rsidRPr="005E01EE">
        <w:rPr>
          <w:rFonts w:ascii="Times New Roman" w:hAnsi="Times New Roman"/>
          <w:sz w:val="24"/>
          <w:szCs w:val="24"/>
        </w:rPr>
        <w:t xml:space="preserve">Dari hasil penelitian yang telah dikemukaan bahwa terdapat perbedaan yang signifikan antara </w:t>
      </w:r>
      <w:r>
        <w:rPr>
          <w:rFonts w:ascii="Times New Roman" w:hAnsi="Times New Roman"/>
          <w:sz w:val="24"/>
          <w:szCs w:val="24"/>
        </w:rPr>
        <w:t>kreativitas mengajar matematika dengan profesionalisme guru</w:t>
      </w:r>
      <w:r w:rsidRPr="005E01EE">
        <w:rPr>
          <w:rFonts w:ascii="Times New Roman" w:hAnsi="Times New Roman"/>
          <w:i/>
          <w:sz w:val="24"/>
          <w:szCs w:val="24"/>
          <w:lang w:val="id-ID"/>
        </w:rPr>
        <w:t xml:space="preserve">. </w:t>
      </w:r>
      <w:r w:rsidRPr="005E01EE">
        <w:rPr>
          <w:rFonts w:ascii="Times New Roman" w:hAnsi="Times New Roman"/>
          <w:sz w:val="24"/>
          <w:szCs w:val="24"/>
        </w:rPr>
        <w:t xml:space="preserve">Hal ini menegaskan bahwa </w:t>
      </w:r>
      <w:r>
        <w:rPr>
          <w:rFonts w:ascii="Times New Roman" w:hAnsi="Times New Roman"/>
          <w:sz w:val="24"/>
          <w:szCs w:val="24"/>
        </w:rPr>
        <w:t>profesionalisme guru masih dianggap lebih baik di kab. Karawang ini. Skor kedua variable dalam penelitian</w:t>
      </w:r>
      <w:r w:rsidRPr="005E01EE">
        <w:rPr>
          <w:rFonts w:ascii="Times New Roman" w:hAnsi="Times New Roman"/>
          <w:sz w:val="24"/>
          <w:szCs w:val="24"/>
        </w:rPr>
        <w:t xml:space="preserve"> relatif </w:t>
      </w:r>
      <w:r>
        <w:rPr>
          <w:rFonts w:ascii="Times New Roman" w:hAnsi="Times New Roman"/>
          <w:sz w:val="24"/>
          <w:szCs w:val="24"/>
        </w:rPr>
        <w:t xml:space="preserve">normal dan </w:t>
      </w:r>
      <w:r w:rsidRPr="005E01EE">
        <w:rPr>
          <w:rFonts w:ascii="Times New Roman" w:hAnsi="Times New Roman"/>
          <w:sz w:val="24"/>
          <w:szCs w:val="24"/>
        </w:rPr>
        <w:t xml:space="preserve">homogen. Kondisi ini sangat mendukung untuk mengetahui seberapa besar </w:t>
      </w:r>
      <w:r w:rsidRPr="005E01EE">
        <w:rPr>
          <w:rFonts w:ascii="Times New Roman" w:hAnsi="Times New Roman"/>
          <w:sz w:val="24"/>
          <w:szCs w:val="24"/>
          <w:lang w:val="id-ID"/>
        </w:rPr>
        <w:t>hubungan</w:t>
      </w:r>
      <w:r w:rsidRPr="005E01EE">
        <w:rPr>
          <w:rFonts w:ascii="Times New Roman" w:hAnsi="Times New Roman"/>
          <w:sz w:val="24"/>
          <w:szCs w:val="24"/>
        </w:rPr>
        <w:t xml:space="preserve"> dari </w:t>
      </w:r>
      <w:r>
        <w:rPr>
          <w:rFonts w:ascii="Times New Roman" w:hAnsi="Times New Roman"/>
          <w:sz w:val="24"/>
          <w:szCs w:val="24"/>
        </w:rPr>
        <w:t>kedua variable tersebut</w:t>
      </w:r>
      <w:r w:rsidRPr="005E01EE">
        <w:rPr>
          <w:rFonts w:ascii="Times New Roman" w:hAnsi="Times New Roman"/>
          <w:sz w:val="24"/>
          <w:szCs w:val="24"/>
        </w:rPr>
        <w:t>.</w:t>
      </w:r>
    </w:p>
    <w:p w:rsidR="008717F2" w:rsidRDefault="008717F2" w:rsidP="008717F2">
      <w:pPr>
        <w:spacing w:after="0" w:line="480" w:lineRule="auto"/>
        <w:ind w:left="720" w:firstLine="720"/>
        <w:jc w:val="both"/>
        <w:rPr>
          <w:rFonts w:ascii="Times New Roman" w:hAnsi="Times New Roman"/>
          <w:sz w:val="24"/>
          <w:szCs w:val="24"/>
        </w:rPr>
      </w:pPr>
      <w:r w:rsidRPr="005E01EE">
        <w:rPr>
          <w:rFonts w:ascii="Times New Roman" w:hAnsi="Times New Roman"/>
          <w:sz w:val="24"/>
          <w:szCs w:val="24"/>
        </w:rPr>
        <w:t xml:space="preserve">Berdasarkan hasil pengolahan data analisis data, diketahui pula bahwa pencapaian serta </w:t>
      </w:r>
      <w:r>
        <w:rPr>
          <w:rFonts w:ascii="Times New Roman" w:hAnsi="Times New Roman"/>
          <w:sz w:val="24"/>
          <w:szCs w:val="24"/>
        </w:rPr>
        <w:t xml:space="preserve">korelasi antara kedua variable tidak terlalu signifikan yaitu </w:t>
      </w:r>
      <w:r w:rsidRPr="001232CA">
        <w:rPr>
          <w:rFonts w:ascii="Times New Roman" w:hAnsi="Times New Roman"/>
          <w:sz w:val="24"/>
          <w:szCs w:val="24"/>
          <w:lang w:val="id-ID"/>
        </w:rPr>
        <w:t>0,</w:t>
      </w:r>
      <w:r>
        <w:rPr>
          <w:rFonts w:ascii="Times New Roman" w:hAnsi="Times New Roman"/>
          <w:sz w:val="24"/>
          <w:szCs w:val="24"/>
          <w:lang w:val="id-ID"/>
        </w:rPr>
        <w:t>043</w:t>
      </w:r>
      <w:r>
        <w:rPr>
          <w:rFonts w:ascii="Times New Roman" w:hAnsi="Times New Roman"/>
          <w:sz w:val="24"/>
          <w:szCs w:val="24"/>
        </w:rPr>
        <w:t xml:space="preserve"> &lt; 0,05. </w:t>
      </w:r>
      <w:r w:rsidRPr="005E01EE">
        <w:rPr>
          <w:rFonts w:ascii="Times New Roman" w:hAnsi="Times New Roman"/>
          <w:sz w:val="24"/>
          <w:szCs w:val="24"/>
          <w:lang w:val="id-ID"/>
        </w:rPr>
        <w:t xml:space="preserve">Hal ini dimungkinkan karena adanya kesesuaian antara </w:t>
      </w:r>
      <w:r>
        <w:rPr>
          <w:rFonts w:ascii="Times New Roman" w:hAnsi="Times New Roman"/>
          <w:sz w:val="24"/>
          <w:szCs w:val="24"/>
        </w:rPr>
        <w:t>profesionalisme guru dengan kreativitas mengajar matematika.</w:t>
      </w:r>
      <w:r w:rsidRPr="005E01EE">
        <w:rPr>
          <w:rFonts w:ascii="Times New Roman" w:hAnsi="Times New Roman"/>
          <w:sz w:val="24"/>
          <w:szCs w:val="24"/>
          <w:lang w:val="id-ID"/>
        </w:rPr>
        <w:t xml:space="preserve"> </w:t>
      </w:r>
      <w:r w:rsidRPr="005E01EE">
        <w:rPr>
          <w:rFonts w:ascii="Times New Roman" w:hAnsi="Times New Roman"/>
          <w:sz w:val="24"/>
          <w:szCs w:val="24"/>
        </w:rPr>
        <w:t xml:space="preserve">Selain itu dapat pula dimungkinkan karena </w:t>
      </w:r>
      <w:r w:rsidRPr="00612653">
        <w:rPr>
          <w:rFonts w:ascii="Times New Roman" w:hAnsi="Times New Roman"/>
          <w:sz w:val="24"/>
          <w:szCs w:val="24"/>
        </w:rPr>
        <w:t>profesionalisme guru</w:t>
      </w:r>
      <w:r w:rsidRPr="005E01EE">
        <w:rPr>
          <w:rFonts w:ascii="Times New Roman" w:hAnsi="Times New Roman"/>
          <w:sz w:val="24"/>
          <w:szCs w:val="24"/>
        </w:rPr>
        <w:t xml:space="preserve"> memuat beberapa komponen </w:t>
      </w:r>
      <w:r>
        <w:rPr>
          <w:rFonts w:ascii="Times New Roman" w:hAnsi="Times New Roman"/>
          <w:sz w:val="24"/>
          <w:szCs w:val="24"/>
        </w:rPr>
        <w:t xml:space="preserve">yang senantiasa dilakukan oleh para guru, begitu juga </w:t>
      </w:r>
      <w:r>
        <w:rPr>
          <w:rFonts w:ascii="Times New Roman" w:hAnsi="Times New Roman"/>
          <w:sz w:val="24"/>
          <w:szCs w:val="24"/>
        </w:rPr>
        <w:lastRenderedPageBreak/>
        <w:t xml:space="preserve">dengan kreativitas mengajar matematika, para guru didukung dengan sarana dan prasarana sehingga aspek kognitif siswa berdampak baik terhadap pembelajaran matematika. </w:t>
      </w:r>
    </w:p>
    <w:p w:rsidR="008717F2" w:rsidRDefault="008717F2" w:rsidP="008717F2">
      <w:pPr>
        <w:spacing w:after="0" w:line="480" w:lineRule="auto"/>
        <w:ind w:left="540" w:firstLine="720"/>
        <w:jc w:val="both"/>
        <w:rPr>
          <w:rFonts w:ascii="Times New Roman" w:hAnsi="Times New Roman"/>
          <w:sz w:val="24"/>
          <w:szCs w:val="24"/>
        </w:rPr>
      </w:pPr>
      <w:r w:rsidRPr="005E01EE">
        <w:rPr>
          <w:rFonts w:ascii="Times New Roman" w:hAnsi="Times New Roman"/>
          <w:sz w:val="24"/>
          <w:szCs w:val="24"/>
          <w:lang w:val="id-ID"/>
        </w:rPr>
        <w:t xml:space="preserve">Sebagaimana menurut </w:t>
      </w:r>
      <w:r>
        <w:rPr>
          <w:rFonts w:ascii="Times New Roman" w:hAnsi="Times New Roman"/>
          <w:sz w:val="24"/>
          <w:szCs w:val="24"/>
        </w:rPr>
        <w:t xml:space="preserve">(Dadang, </w:t>
      </w:r>
      <w:r>
        <w:rPr>
          <w:rFonts w:ascii="Times New Roman" w:hAnsi="Times New Roman"/>
          <w:sz w:val="24"/>
          <w:szCs w:val="24"/>
          <w:lang w:val="id-ID"/>
        </w:rPr>
        <w:t>200</w:t>
      </w:r>
      <w:r>
        <w:rPr>
          <w:rFonts w:ascii="Times New Roman" w:hAnsi="Times New Roman"/>
          <w:sz w:val="24"/>
          <w:szCs w:val="24"/>
        </w:rPr>
        <w:t>3</w:t>
      </w:r>
      <w:r w:rsidRPr="005E01EE">
        <w:rPr>
          <w:rFonts w:ascii="Times New Roman" w:hAnsi="Times New Roman"/>
          <w:sz w:val="24"/>
          <w:szCs w:val="24"/>
          <w:lang w:val="id-ID"/>
        </w:rPr>
        <w:t xml:space="preserve">) yang </w:t>
      </w:r>
      <w:r>
        <w:rPr>
          <w:rFonts w:ascii="Times New Roman" w:hAnsi="Times New Roman"/>
          <w:sz w:val="24"/>
          <w:szCs w:val="24"/>
        </w:rPr>
        <w:t>menyatakan bahwa terdapat pengaruh yang signifikan dari kegiatan pelatihan dan kreativitas terhadap profesionalisme guru dengan tingkat korelasi 0,530 beraktegori cukup.</w:t>
      </w:r>
      <w:r w:rsidRPr="00443CB3">
        <w:rPr>
          <w:rFonts w:ascii="Times New Roman" w:hAnsi="Times New Roman"/>
          <w:sz w:val="24"/>
          <w:szCs w:val="24"/>
          <w:lang w:val="id-ID"/>
        </w:rPr>
        <w:t xml:space="preserve"> </w:t>
      </w:r>
      <w:r w:rsidRPr="005E01EE">
        <w:rPr>
          <w:rFonts w:ascii="Times New Roman" w:hAnsi="Times New Roman"/>
          <w:sz w:val="24"/>
          <w:szCs w:val="24"/>
          <w:lang w:val="id-ID"/>
        </w:rPr>
        <w:t xml:space="preserve"> </w:t>
      </w:r>
    </w:p>
    <w:p w:rsidR="008717F2" w:rsidRPr="008717F2" w:rsidRDefault="008717F2" w:rsidP="008717F2">
      <w:pPr>
        <w:spacing w:after="0" w:line="480" w:lineRule="auto"/>
        <w:ind w:left="540" w:firstLine="720"/>
        <w:jc w:val="both"/>
        <w:rPr>
          <w:rFonts w:ascii="Times New Roman" w:hAnsi="Times New Roman"/>
          <w:sz w:val="24"/>
          <w:szCs w:val="24"/>
        </w:rPr>
      </w:pPr>
    </w:p>
    <w:p w:rsidR="008717F2" w:rsidRPr="009914C0" w:rsidRDefault="008717F2" w:rsidP="008717F2">
      <w:pPr>
        <w:spacing w:after="0" w:line="480" w:lineRule="auto"/>
        <w:ind w:left="540" w:hanging="90"/>
        <w:jc w:val="both"/>
        <w:rPr>
          <w:rFonts w:ascii="Times New Roman" w:hAnsi="Times New Roman"/>
          <w:b/>
          <w:sz w:val="24"/>
          <w:szCs w:val="24"/>
          <w:lang w:val="id-ID"/>
        </w:rPr>
      </w:pPr>
      <w:r>
        <w:rPr>
          <w:rFonts w:ascii="Times New Roman" w:hAnsi="Times New Roman"/>
          <w:b/>
          <w:sz w:val="24"/>
          <w:szCs w:val="24"/>
        </w:rPr>
        <w:t xml:space="preserve">4.2.2 Hubungan Komitmen Kerja dengan Profesionalisme Guru </w:t>
      </w:r>
      <w:r w:rsidRPr="005E01EE">
        <w:rPr>
          <w:rFonts w:ascii="Times New Roman" w:hAnsi="Times New Roman"/>
          <w:b/>
          <w:sz w:val="24"/>
          <w:szCs w:val="24"/>
        </w:rPr>
        <w:t xml:space="preserve"> </w:t>
      </w:r>
    </w:p>
    <w:p w:rsidR="008717F2" w:rsidRPr="005E01EE" w:rsidRDefault="008717F2" w:rsidP="008717F2">
      <w:pPr>
        <w:spacing w:after="0" w:line="480" w:lineRule="auto"/>
        <w:ind w:left="450" w:firstLine="720"/>
        <w:jc w:val="both"/>
        <w:rPr>
          <w:rFonts w:ascii="Times New Roman" w:hAnsi="Times New Roman"/>
          <w:sz w:val="24"/>
          <w:szCs w:val="24"/>
        </w:rPr>
      </w:pPr>
      <w:r w:rsidRPr="005E01EE">
        <w:rPr>
          <w:rFonts w:ascii="Times New Roman" w:hAnsi="Times New Roman"/>
          <w:sz w:val="24"/>
          <w:szCs w:val="24"/>
        </w:rPr>
        <w:t xml:space="preserve">Dari hasil penelitian yang telah dikemukaan bahwa terdapat perbedaan yang signifikan antara </w:t>
      </w:r>
      <w:r w:rsidRPr="00C11B1B">
        <w:rPr>
          <w:rFonts w:ascii="Times New Roman" w:hAnsi="Times New Roman"/>
          <w:sz w:val="24"/>
          <w:szCs w:val="24"/>
        </w:rPr>
        <w:t>komitmen kerja dengan profesionalisme guru</w:t>
      </w:r>
      <w:r w:rsidRPr="005E01EE">
        <w:rPr>
          <w:rFonts w:ascii="Times New Roman" w:hAnsi="Times New Roman"/>
          <w:i/>
          <w:sz w:val="24"/>
          <w:szCs w:val="24"/>
          <w:lang w:val="id-ID"/>
        </w:rPr>
        <w:t xml:space="preserve">. </w:t>
      </w:r>
      <w:r w:rsidRPr="005E01EE">
        <w:rPr>
          <w:rFonts w:ascii="Times New Roman" w:hAnsi="Times New Roman"/>
          <w:sz w:val="24"/>
          <w:szCs w:val="24"/>
        </w:rPr>
        <w:t xml:space="preserve">Hal ini menegaskan bahwa </w:t>
      </w:r>
      <w:r>
        <w:rPr>
          <w:rFonts w:ascii="Times New Roman" w:hAnsi="Times New Roman"/>
          <w:sz w:val="24"/>
          <w:szCs w:val="24"/>
        </w:rPr>
        <w:t>profesionalisme guru masih dianggap lebih baik di kab. Karawang ini. Skor kedua variable dalam penelitian</w:t>
      </w:r>
      <w:r w:rsidRPr="005E01EE">
        <w:rPr>
          <w:rFonts w:ascii="Times New Roman" w:hAnsi="Times New Roman"/>
          <w:sz w:val="24"/>
          <w:szCs w:val="24"/>
        </w:rPr>
        <w:t xml:space="preserve"> relatif </w:t>
      </w:r>
      <w:r>
        <w:rPr>
          <w:rFonts w:ascii="Times New Roman" w:hAnsi="Times New Roman"/>
          <w:sz w:val="24"/>
          <w:szCs w:val="24"/>
        </w:rPr>
        <w:t xml:space="preserve">normal dan </w:t>
      </w:r>
      <w:r w:rsidRPr="005E01EE">
        <w:rPr>
          <w:rFonts w:ascii="Times New Roman" w:hAnsi="Times New Roman"/>
          <w:sz w:val="24"/>
          <w:szCs w:val="24"/>
        </w:rPr>
        <w:t xml:space="preserve">homogen. Kondisi ini sangat mendukung untuk mengetahui seberapa besar </w:t>
      </w:r>
      <w:r w:rsidRPr="005E01EE">
        <w:rPr>
          <w:rFonts w:ascii="Times New Roman" w:hAnsi="Times New Roman"/>
          <w:sz w:val="24"/>
          <w:szCs w:val="24"/>
          <w:lang w:val="id-ID"/>
        </w:rPr>
        <w:t>hubungan</w:t>
      </w:r>
      <w:r w:rsidRPr="005E01EE">
        <w:rPr>
          <w:rFonts w:ascii="Times New Roman" w:hAnsi="Times New Roman"/>
          <w:sz w:val="24"/>
          <w:szCs w:val="24"/>
        </w:rPr>
        <w:t xml:space="preserve"> dari </w:t>
      </w:r>
      <w:r>
        <w:rPr>
          <w:rFonts w:ascii="Times New Roman" w:hAnsi="Times New Roman"/>
          <w:sz w:val="24"/>
          <w:szCs w:val="24"/>
        </w:rPr>
        <w:t>kedua variable tersebut</w:t>
      </w:r>
      <w:r w:rsidRPr="005E01EE">
        <w:rPr>
          <w:rFonts w:ascii="Times New Roman" w:hAnsi="Times New Roman"/>
          <w:sz w:val="24"/>
          <w:szCs w:val="24"/>
        </w:rPr>
        <w:t>.</w:t>
      </w:r>
    </w:p>
    <w:p w:rsidR="008717F2" w:rsidRDefault="008717F2" w:rsidP="008717F2">
      <w:pPr>
        <w:spacing w:after="0" w:line="480" w:lineRule="auto"/>
        <w:ind w:left="360" w:firstLine="720"/>
        <w:jc w:val="both"/>
        <w:rPr>
          <w:rFonts w:ascii="Times New Roman" w:hAnsi="Times New Roman"/>
          <w:sz w:val="24"/>
          <w:szCs w:val="24"/>
        </w:rPr>
      </w:pPr>
      <w:r w:rsidRPr="005E01EE">
        <w:rPr>
          <w:rFonts w:ascii="Times New Roman" w:hAnsi="Times New Roman"/>
          <w:sz w:val="24"/>
          <w:szCs w:val="24"/>
        </w:rPr>
        <w:t xml:space="preserve">Berdasarkan hasil pengolahan data analisis data, diketahui pula bahwa pencapaian serta </w:t>
      </w:r>
      <w:r>
        <w:rPr>
          <w:rFonts w:ascii="Times New Roman" w:hAnsi="Times New Roman"/>
          <w:sz w:val="24"/>
          <w:szCs w:val="24"/>
        </w:rPr>
        <w:t xml:space="preserve">korelasi antara kedua variable tidak terlalu signifikan yaitu </w:t>
      </w:r>
      <w:r w:rsidRPr="001232CA">
        <w:rPr>
          <w:rFonts w:ascii="Times New Roman" w:hAnsi="Times New Roman"/>
          <w:sz w:val="24"/>
          <w:szCs w:val="24"/>
          <w:lang w:val="id-ID"/>
        </w:rPr>
        <w:t>0,</w:t>
      </w:r>
      <w:r>
        <w:rPr>
          <w:rFonts w:ascii="Times New Roman" w:hAnsi="Times New Roman"/>
          <w:sz w:val="24"/>
          <w:szCs w:val="24"/>
          <w:lang w:val="id-ID"/>
        </w:rPr>
        <w:t>0</w:t>
      </w:r>
      <w:r>
        <w:rPr>
          <w:rFonts w:ascii="Times New Roman" w:hAnsi="Times New Roman"/>
          <w:sz w:val="24"/>
          <w:szCs w:val="24"/>
        </w:rPr>
        <w:t>3</w:t>
      </w:r>
      <w:r>
        <w:rPr>
          <w:rFonts w:ascii="Times New Roman" w:hAnsi="Times New Roman"/>
          <w:sz w:val="24"/>
          <w:szCs w:val="24"/>
          <w:lang w:val="id-ID"/>
        </w:rPr>
        <w:t>4</w:t>
      </w:r>
      <w:r>
        <w:rPr>
          <w:rFonts w:ascii="Times New Roman" w:hAnsi="Times New Roman"/>
          <w:sz w:val="24"/>
          <w:szCs w:val="24"/>
        </w:rPr>
        <w:t xml:space="preserve"> &lt; 0,05. </w:t>
      </w:r>
      <w:r w:rsidRPr="005E01EE">
        <w:rPr>
          <w:rFonts w:ascii="Times New Roman" w:hAnsi="Times New Roman"/>
          <w:sz w:val="24"/>
          <w:szCs w:val="24"/>
          <w:lang w:val="id-ID"/>
        </w:rPr>
        <w:t xml:space="preserve">Hal ini dimungkinkan karena adanya kesesuaian antara </w:t>
      </w:r>
      <w:r>
        <w:rPr>
          <w:rFonts w:ascii="Times New Roman" w:hAnsi="Times New Roman"/>
          <w:sz w:val="24"/>
          <w:szCs w:val="24"/>
        </w:rPr>
        <w:t>profesionalisme guru dengan komitmen kerja.</w:t>
      </w:r>
      <w:r w:rsidRPr="005E01EE">
        <w:rPr>
          <w:rFonts w:ascii="Times New Roman" w:hAnsi="Times New Roman"/>
          <w:sz w:val="24"/>
          <w:szCs w:val="24"/>
          <w:lang w:val="id-ID"/>
        </w:rPr>
        <w:t xml:space="preserve"> Hal ini dimungkinkan karena adanya kesesuaian antara </w:t>
      </w:r>
      <w:r>
        <w:rPr>
          <w:rFonts w:ascii="Times New Roman" w:hAnsi="Times New Roman"/>
          <w:sz w:val="24"/>
          <w:szCs w:val="24"/>
        </w:rPr>
        <w:t>profesionalisme guru dengan komitmen kerja.</w:t>
      </w:r>
      <w:r w:rsidRPr="005E01EE">
        <w:rPr>
          <w:rFonts w:ascii="Times New Roman" w:hAnsi="Times New Roman"/>
          <w:sz w:val="24"/>
          <w:szCs w:val="24"/>
          <w:lang w:val="id-ID"/>
        </w:rPr>
        <w:t xml:space="preserve"> </w:t>
      </w:r>
      <w:r>
        <w:rPr>
          <w:rFonts w:ascii="Times New Roman" w:hAnsi="Times New Roman"/>
          <w:sz w:val="24"/>
          <w:szCs w:val="24"/>
        </w:rPr>
        <w:t xml:space="preserve">Untuk komitmen kerja, para guru didukung dengan rasa tanggung jawab dan aspek-aspek kewajiba. Lebih jauh para guru masih bersikap idealis dengan mengatakan “ini panggilan tuhan”. </w:t>
      </w:r>
    </w:p>
    <w:p w:rsidR="008717F2" w:rsidRPr="00F772C6" w:rsidRDefault="008717F2" w:rsidP="008717F2">
      <w:pPr>
        <w:pStyle w:val="ListParagraph"/>
        <w:numPr>
          <w:ilvl w:val="2"/>
          <w:numId w:val="11"/>
        </w:numPr>
        <w:spacing w:after="0" w:line="480" w:lineRule="auto"/>
        <w:jc w:val="both"/>
        <w:rPr>
          <w:rFonts w:ascii="Times New Roman" w:hAnsi="Times New Roman"/>
          <w:b/>
          <w:sz w:val="24"/>
          <w:szCs w:val="24"/>
        </w:rPr>
      </w:pPr>
      <w:r>
        <w:rPr>
          <w:rFonts w:ascii="Times New Roman" w:hAnsi="Times New Roman"/>
          <w:b/>
          <w:color w:val="000000" w:themeColor="text1"/>
          <w:sz w:val="24"/>
          <w:szCs w:val="24"/>
          <w:lang w:val="id-ID"/>
        </w:rPr>
        <w:t>Hubungan</w:t>
      </w:r>
      <w:r w:rsidRPr="00F772C6">
        <w:rPr>
          <w:rFonts w:ascii="Times New Roman" w:hAnsi="Times New Roman"/>
          <w:b/>
          <w:color w:val="000000" w:themeColor="text1"/>
          <w:sz w:val="24"/>
          <w:szCs w:val="24"/>
        </w:rPr>
        <w:t xml:space="preserve"> Antara </w:t>
      </w:r>
      <w:r>
        <w:rPr>
          <w:rFonts w:ascii="Times New Roman" w:hAnsi="Times New Roman"/>
          <w:b/>
          <w:color w:val="000000" w:themeColor="text1"/>
          <w:sz w:val="24"/>
          <w:szCs w:val="24"/>
        </w:rPr>
        <w:t>Kreativitas Mengajar Matematik, Komitmen Kerja dengan Profesionalisme Guru</w:t>
      </w:r>
      <w:r w:rsidRPr="00F772C6">
        <w:rPr>
          <w:rFonts w:ascii="Times New Roman" w:hAnsi="Times New Roman"/>
          <w:b/>
          <w:color w:val="000000" w:themeColor="text1"/>
          <w:sz w:val="24"/>
          <w:szCs w:val="24"/>
        </w:rPr>
        <w:t xml:space="preserve"> </w:t>
      </w:r>
    </w:p>
    <w:p w:rsidR="008717F2" w:rsidRPr="005E01EE" w:rsidRDefault="008717F2" w:rsidP="008717F2">
      <w:pPr>
        <w:spacing w:after="0" w:line="480" w:lineRule="auto"/>
        <w:ind w:left="360" w:firstLine="720"/>
        <w:jc w:val="both"/>
        <w:rPr>
          <w:rFonts w:ascii="Times New Roman" w:hAnsi="Times New Roman"/>
          <w:color w:val="000000" w:themeColor="text1"/>
          <w:sz w:val="24"/>
          <w:szCs w:val="24"/>
          <w:lang w:val="id-ID"/>
        </w:rPr>
      </w:pPr>
      <w:r w:rsidRPr="005E01EE">
        <w:rPr>
          <w:rFonts w:ascii="Times New Roman" w:hAnsi="Times New Roman"/>
          <w:color w:val="000000" w:themeColor="text1"/>
          <w:sz w:val="24"/>
          <w:szCs w:val="24"/>
        </w:rPr>
        <w:lastRenderedPageBreak/>
        <w:t xml:space="preserve">Berdasarkan hasil penelitian yang dikemukaan sebelumnya, bahwa terdapat </w:t>
      </w:r>
      <w:r>
        <w:rPr>
          <w:rFonts w:ascii="Times New Roman" w:hAnsi="Times New Roman"/>
          <w:color w:val="000000" w:themeColor="text1"/>
          <w:sz w:val="24"/>
          <w:szCs w:val="24"/>
          <w:lang w:val="id-ID"/>
        </w:rPr>
        <w:t>hubungan</w:t>
      </w:r>
      <w:r w:rsidRPr="005E01EE">
        <w:rPr>
          <w:rFonts w:ascii="Times New Roman" w:hAnsi="Times New Roman"/>
          <w:color w:val="000000" w:themeColor="text1"/>
          <w:sz w:val="24"/>
          <w:szCs w:val="24"/>
        </w:rPr>
        <w:t xml:space="preserve"> yang cukup kuat antara </w:t>
      </w:r>
      <w:r w:rsidRPr="00C11B1B">
        <w:rPr>
          <w:rFonts w:ascii="Times New Roman" w:hAnsi="Times New Roman"/>
          <w:color w:val="000000" w:themeColor="text1"/>
          <w:sz w:val="24"/>
          <w:szCs w:val="24"/>
        </w:rPr>
        <w:t>Kreativitas Mengajar Ma</w:t>
      </w:r>
      <w:r>
        <w:rPr>
          <w:rFonts w:ascii="Times New Roman" w:hAnsi="Times New Roman"/>
          <w:color w:val="000000" w:themeColor="text1"/>
          <w:sz w:val="24"/>
          <w:szCs w:val="24"/>
        </w:rPr>
        <w:t>tematik</w:t>
      </w:r>
      <w:r w:rsidRPr="00C11B1B">
        <w:rPr>
          <w:rFonts w:ascii="Times New Roman" w:hAnsi="Times New Roman"/>
          <w:color w:val="000000" w:themeColor="text1"/>
          <w:sz w:val="24"/>
          <w:szCs w:val="24"/>
        </w:rPr>
        <w:t>, Komitmen Kerja dengan Profsionalisme Guru</w:t>
      </w:r>
      <w:r>
        <w:rPr>
          <w:rFonts w:ascii="Times New Roman" w:hAnsi="Times New Roman"/>
          <w:color w:val="000000" w:themeColor="text1"/>
          <w:sz w:val="24"/>
          <w:szCs w:val="24"/>
        </w:rPr>
        <w:t>.</w:t>
      </w:r>
      <w:r w:rsidRPr="005E01EE">
        <w:rPr>
          <w:rFonts w:ascii="Times New Roman" w:hAnsi="Times New Roman"/>
          <w:color w:val="000000" w:themeColor="text1"/>
          <w:sz w:val="24"/>
          <w:szCs w:val="24"/>
        </w:rPr>
        <w:t xml:space="preserve"> Adanya </w:t>
      </w:r>
      <w:r>
        <w:rPr>
          <w:rFonts w:ascii="Times New Roman" w:hAnsi="Times New Roman"/>
          <w:color w:val="000000" w:themeColor="text1"/>
          <w:sz w:val="24"/>
          <w:szCs w:val="24"/>
          <w:lang w:val="id-ID"/>
        </w:rPr>
        <w:t>hubungan</w:t>
      </w:r>
      <w:r w:rsidRPr="005E01EE">
        <w:rPr>
          <w:rFonts w:ascii="Times New Roman" w:hAnsi="Times New Roman"/>
          <w:color w:val="000000" w:themeColor="text1"/>
          <w:sz w:val="24"/>
          <w:szCs w:val="24"/>
        </w:rPr>
        <w:t xml:space="preserve"> antara pencapaian </w:t>
      </w:r>
      <w:r>
        <w:rPr>
          <w:rFonts w:ascii="Times New Roman" w:hAnsi="Times New Roman"/>
          <w:color w:val="000000" w:themeColor="text1"/>
          <w:sz w:val="24"/>
          <w:szCs w:val="24"/>
        </w:rPr>
        <w:t>Kreativitas Mengajar Matematik</w:t>
      </w:r>
      <w:r w:rsidRPr="00C11B1B">
        <w:rPr>
          <w:rFonts w:ascii="Times New Roman" w:hAnsi="Times New Roman"/>
          <w:color w:val="000000" w:themeColor="text1"/>
          <w:sz w:val="24"/>
          <w:szCs w:val="24"/>
        </w:rPr>
        <w:t>, Komitmen Kerja dengan Prof</w:t>
      </w:r>
      <w:r>
        <w:rPr>
          <w:rFonts w:ascii="Times New Roman" w:hAnsi="Times New Roman"/>
          <w:color w:val="000000" w:themeColor="text1"/>
          <w:sz w:val="24"/>
          <w:szCs w:val="24"/>
        </w:rPr>
        <w:t>e</w:t>
      </w:r>
      <w:r w:rsidRPr="00C11B1B">
        <w:rPr>
          <w:rFonts w:ascii="Times New Roman" w:hAnsi="Times New Roman"/>
          <w:color w:val="000000" w:themeColor="text1"/>
          <w:sz w:val="24"/>
          <w:szCs w:val="24"/>
        </w:rPr>
        <w:t>sionalisme Guru</w:t>
      </w:r>
      <w:r w:rsidRPr="005E01EE">
        <w:rPr>
          <w:rFonts w:ascii="Times New Roman" w:hAnsi="Times New Roman"/>
          <w:color w:val="000000" w:themeColor="text1"/>
          <w:sz w:val="24"/>
          <w:szCs w:val="24"/>
        </w:rPr>
        <w:t xml:space="preserve"> dimungkinkan karena</w:t>
      </w:r>
      <w:r>
        <w:rPr>
          <w:rFonts w:ascii="Times New Roman" w:hAnsi="Times New Roman"/>
          <w:iCs/>
          <w:color w:val="000000" w:themeColor="text1"/>
          <w:sz w:val="24"/>
          <w:szCs w:val="24"/>
          <w:lang w:val="id-ID"/>
        </w:rPr>
        <w:t xml:space="preserve"> </w:t>
      </w:r>
      <w:r>
        <w:rPr>
          <w:rFonts w:ascii="Times New Roman" w:hAnsi="Times New Roman"/>
          <w:iCs/>
          <w:color w:val="000000" w:themeColor="text1"/>
          <w:sz w:val="24"/>
          <w:szCs w:val="24"/>
        </w:rPr>
        <w:t>kreativitas mengajar dan komitmen kerja akan mempengaruhi profesionalisme seorang guru.</w:t>
      </w:r>
    </w:p>
    <w:p w:rsidR="008717F2" w:rsidRDefault="008717F2" w:rsidP="008717F2">
      <w:pPr>
        <w:pStyle w:val="Default"/>
        <w:spacing w:line="480" w:lineRule="auto"/>
        <w:ind w:left="360" w:firstLine="720"/>
        <w:jc w:val="both"/>
      </w:pPr>
      <w:r>
        <w:t xml:space="preserve"> </w:t>
      </w:r>
      <w:r>
        <w:rPr>
          <w:lang w:val="en-US"/>
        </w:rPr>
        <w:t>Yati Kusmiyati (</w:t>
      </w:r>
      <w:r>
        <w:t>200</w:t>
      </w:r>
      <w:r>
        <w:rPr>
          <w:lang w:val="en-US"/>
        </w:rPr>
        <w:t>9</w:t>
      </w:r>
      <w:r>
        <w:t xml:space="preserve">: </w:t>
      </w:r>
      <w:r>
        <w:rPr>
          <w:lang w:val="en-US"/>
        </w:rPr>
        <w:t>63</w:t>
      </w:r>
      <w:r>
        <w:t>) mengungkapkan bahwa</w:t>
      </w:r>
      <w:r w:rsidRPr="00DF16C6">
        <w:t xml:space="preserve"> </w:t>
      </w:r>
      <w:r>
        <w:rPr>
          <w:lang w:val="en-US"/>
        </w:rPr>
        <w:t xml:space="preserve">terdapat hubungan yang signifikan antara </w:t>
      </w:r>
      <w:r w:rsidRPr="009F13D5">
        <w:rPr>
          <w:color w:val="000000" w:themeColor="text1"/>
        </w:rPr>
        <w:t>kreativitas mengajar matematika, komitmen kerja dengan profsionalisme guru</w:t>
      </w:r>
      <w:r>
        <w:rPr>
          <w:color w:val="000000" w:themeColor="text1"/>
          <w:lang w:val="en-US"/>
        </w:rPr>
        <w:t>.</w:t>
      </w:r>
      <w:r w:rsidRPr="00DF16C6">
        <w:t xml:space="preserve"> </w:t>
      </w:r>
    </w:p>
    <w:p w:rsidR="008717F2" w:rsidRPr="009F13D5" w:rsidRDefault="008717F2" w:rsidP="008717F2">
      <w:pPr>
        <w:pStyle w:val="Default"/>
        <w:spacing w:line="480" w:lineRule="auto"/>
        <w:ind w:left="360" w:firstLine="720"/>
        <w:jc w:val="both"/>
        <w:rPr>
          <w:lang w:val="en-US"/>
        </w:rPr>
      </w:pPr>
      <w:r>
        <w:t xml:space="preserve">Dengan demikian, jika </w:t>
      </w:r>
      <w:r>
        <w:rPr>
          <w:lang w:val="en-US"/>
        </w:rPr>
        <w:t>krativitas mengajar matematika dan komitmen kerja dilakukan secara baik, maka hasil profsionalisme juga semakin baik.</w:t>
      </w:r>
      <w:r>
        <w:t xml:space="preserve"> </w:t>
      </w:r>
    </w:p>
    <w:p w:rsidR="008717F2" w:rsidRPr="008717F2" w:rsidRDefault="008717F2" w:rsidP="008717F2">
      <w:pPr>
        <w:spacing w:after="0" w:line="480" w:lineRule="auto"/>
        <w:jc w:val="both"/>
        <w:rPr>
          <w:rFonts w:ascii="Times New Roman" w:hAnsi="Times New Roman"/>
          <w:b/>
          <w:sz w:val="24"/>
          <w:szCs w:val="24"/>
        </w:rPr>
      </w:pPr>
      <w:r w:rsidRPr="008717F2">
        <w:rPr>
          <w:rFonts w:ascii="Times New Roman" w:hAnsi="Times New Roman"/>
          <w:b/>
          <w:sz w:val="24"/>
          <w:szCs w:val="24"/>
        </w:rPr>
        <w:t>Kendala Penelitian</w:t>
      </w:r>
    </w:p>
    <w:p w:rsidR="008717F2" w:rsidRPr="00843C4E" w:rsidRDefault="008717F2" w:rsidP="008717F2">
      <w:pPr>
        <w:spacing w:after="0" w:line="480" w:lineRule="auto"/>
        <w:ind w:left="360" w:firstLine="720"/>
        <w:jc w:val="both"/>
        <w:rPr>
          <w:rFonts w:ascii="Times New Roman" w:hAnsi="Times New Roman"/>
          <w:color w:val="000000" w:themeColor="text1"/>
          <w:sz w:val="24"/>
          <w:szCs w:val="24"/>
        </w:rPr>
      </w:pPr>
      <w:r w:rsidRPr="00C11228">
        <w:rPr>
          <w:rFonts w:ascii="Times New Roman" w:hAnsi="Times New Roman"/>
          <w:color w:val="000000" w:themeColor="text1"/>
          <w:sz w:val="24"/>
          <w:szCs w:val="24"/>
        </w:rPr>
        <w:t xml:space="preserve">Kendala yang dihadapi oleh peneliti pada saat penelitian </w:t>
      </w:r>
      <w:r>
        <w:rPr>
          <w:rFonts w:ascii="Times New Roman" w:hAnsi="Times New Roman"/>
          <w:color w:val="000000" w:themeColor="text1"/>
          <w:sz w:val="24"/>
          <w:szCs w:val="24"/>
        </w:rPr>
        <w:t xml:space="preserve">khususnya pada saat pembagian angket </w:t>
      </w:r>
      <w:r w:rsidRPr="00C11228">
        <w:rPr>
          <w:rFonts w:ascii="Times New Roman" w:hAnsi="Times New Roman"/>
          <w:color w:val="000000" w:themeColor="text1"/>
          <w:sz w:val="24"/>
          <w:szCs w:val="24"/>
        </w:rPr>
        <w:t>adalah</w:t>
      </w:r>
      <w:r>
        <w:rPr>
          <w:rFonts w:ascii="Times New Roman" w:hAnsi="Times New Roman"/>
          <w:color w:val="000000" w:themeColor="text1"/>
          <w:sz w:val="24"/>
          <w:szCs w:val="24"/>
        </w:rPr>
        <w:t xml:space="preserve"> responden cenderung melihat siapa yang melakukan penelitian tersebut, responden mempunyai ketakutan apabila sekolah responden terbawa jelek apabila memberikan jawaban yang kurang baik terhadap sekolahnya masing-masing, jawaban angket dari responden relatif sama jika responden dari suatu sekolah yang sama yang terdiri dari dua orang atau lebih dan ada tidaknya reward dari peneliti ikut mempengaruhi untuk mengisi angket tersebut. Untuk wawancara, responden melihat peneliti terkadang tidak terus terang dan terkesan ditutup-tutupi jawaban sebenarnya, terkendalanya masalah kecocokan waktu antara responden satu dan lainnya serta jarak dari satu sekolah dengan sekolah yang lainnya yang cukup menguras waktu dan tenaga.</w:t>
      </w:r>
    </w:p>
    <w:p w:rsidR="008717F2" w:rsidRPr="004F4883" w:rsidRDefault="008717F2" w:rsidP="008717F2">
      <w:pPr>
        <w:spacing w:after="0" w:line="480" w:lineRule="auto"/>
        <w:ind w:left="720" w:firstLine="720"/>
        <w:jc w:val="both"/>
        <w:rPr>
          <w:rFonts w:ascii="Times New Roman" w:hAnsi="Times New Roman"/>
          <w:sz w:val="24"/>
          <w:szCs w:val="24"/>
        </w:rPr>
      </w:pPr>
    </w:p>
    <w:p w:rsidR="008717F2" w:rsidRPr="008717F2" w:rsidRDefault="008717F2" w:rsidP="008717F2">
      <w:pPr>
        <w:spacing w:before="120" w:after="0" w:line="480" w:lineRule="auto"/>
        <w:ind w:firstLine="720"/>
        <w:jc w:val="both"/>
        <w:rPr>
          <w:rFonts w:ascii="Times New Roman" w:hAnsi="Times New Roman"/>
          <w:sz w:val="24"/>
          <w:szCs w:val="24"/>
          <w:lang w:val="id-ID"/>
        </w:rPr>
      </w:pPr>
    </w:p>
    <w:p w:rsidR="002D3D98" w:rsidRDefault="00CB75B6" w:rsidP="003257E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CB75B6" w:rsidRPr="00193AAD" w:rsidRDefault="00CB75B6" w:rsidP="00CB75B6">
      <w:pPr>
        <w:shd w:val="clear" w:color="auto" w:fill="FFFFFF"/>
        <w:spacing w:after="0" w:line="36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Ali, M. (2007). </w:t>
      </w:r>
      <w:r>
        <w:rPr>
          <w:rFonts w:ascii="Times New Roman" w:eastAsia="Times New Roman" w:hAnsi="Times New Roman" w:cs="Times New Roman"/>
          <w:i/>
          <w:sz w:val="24"/>
          <w:szCs w:val="24"/>
          <w:lang w:eastAsia="id-ID"/>
        </w:rPr>
        <w:t xml:space="preserve">Guru dalam Proses Belajar Mengajar. </w:t>
      </w:r>
      <w:r>
        <w:rPr>
          <w:rFonts w:ascii="Times New Roman" w:eastAsia="Times New Roman" w:hAnsi="Times New Roman" w:cs="Times New Roman"/>
          <w:sz w:val="24"/>
          <w:szCs w:val="24"/>
          <w:lang w:eastAsia="id-ID"/>
        </w:rPr>
        <w:t>Bandung: Sinar Baru Algesindo.</w:t>
      </w:r>
    </w:p>
    <w:p w:rsidR="00CB75B6" w:rsidRDefault="00CB75B6" w:rsidP="00CB75B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Arikunto, S. (2000</w:t>
      </w:r>
      <w:r w:rsidRPr="00C46D74">
        <w:rPr>
          <w:rFonts w:ascii="Times New Roman" w:hAnsi="Times New Roman" w:cs="Times New Roman"/>
          <w:sz w:val="24"/>
          <w:szCs w:val="24"/>
        </w:rPr>
        <w:t xml:space="preserve">). </w:t>
      </w:r>
      <w:r>
        <w:rPr>
          <w:rFonts w:ascii="Times New Roman" w:hAnsi="Times New Roman" w:cs="Times New Roman"/>
          <w:i/>
          <w:sz w:val="24"/>
          <w:szCs w:val="24"/>
        </w:rPr>
        <w:t>Prosedur Penelitian Suatu Pendekatan Praktek</w:t>
      </w:r>
      <w:r w:rsidRPr="00C46D74">
        <w:rPr>
          <w:rFonts w:ascii="Times New Roman" w:hAnsi="Times New Roman" w:cs="Times New Roman"/>
          <w:sz w:val="24"/>
          <w:szCs w:val="24"/>
        </w:rPr>
        <w:t xml:space="preserve">. </w:t>
      </w:r>
      <w:r>
        <w:rPr>
          <w:rFonts w:ascii="Times New Roman" w:hAnsi="Times New Roman" w:cs="Times New Roman"/>
          <w:sz w:val="24"/>
          <w:szCs w:val="24"/>
        </w:rPr>
        <w:t>Jakarta</w:t>
      </w:r>
      <w:r w:rsidRPr="00C46D74">
        <w:rPr>
          <w:rFonts w:ascii="Times New Roman" w:hAnsi="Times New Roman" w:cs="Times New Roman"/>
          <w:sz w:val="24"/>
          <w:szCs w:val="24"/>
        </w:rPr>
        <w:t xml:space="preserve">: </w:t>
      </w:r>
      <w:r>
        <w:rPr>
          <w:rFonts w:ascii="Times New Roman" w:hAnsi="Times New Roman" w:cs="Times New Roman"/>
          <w:sz w:val="24"/>
          <w:szCs w:val="24"/>
        </w:rPr>
        <w:t>Rineka Cipta</w:t>
      </w:r>
      <w:r w:rsidRPr="00C46D74">
        <w:rPr>
          <w:rFonts w:ascii="Times New Roman" w:hAnsi="Times New Roman" w:cs="Times New Roman"/>
          <w:sz w:val="24"/>
          <w:szCs w:val="24"/>
        </w:rPr>
        <w:t>.</w:t>
      </w:r>
    </w:p>
    <w:p w:rsidR="00CB75B6" w:rsidRDefault="00CB75B6" w:rsidP="00CB75B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Danim, S. (2002.). </w:t>
      </w:r>
      <w:r>
        <w:rPr>
          <w:rFonts w:ascii="Times New Roman" w:hAnsi="Times New Roman" w:cs="Times New Roman"/>
          <w:i/>
          <w:sz w:val="24"/>
          <w:szCs w:val="24"/>
        </w:rPr>
        <w:t>Inovasi Pendidikan</w:t>
      </w:r>
      <w:r w:rsidRPr="00C46D74">
        <w:rPr>
          <w:rFonts w:ascii="Times New Roman" w:hAnsi="Times New Roman" w:cs="Times New Roman"/>
          <w:sz w:val="24"/>
          <w:szCs w:val="24"/>
        </w:rPr>
        <w:t xml:space="preserve">. Bandung: </w:t>
      </w:r>
      <w:r>
        <w:rPr>
          <w:rFonts w:ascii="Times New Roman" w:hAnsi="Times New Roman" w:cs="Times New Roman"/>
          <w:sz w:val="24"/>
          <w:szCs w:val="24"/>
        </w:rPr>
        <w:t>Pustaka Setia</w:t>
      </w:r>
      <w:r w:rsidRPr="00C46D74">
        <w:rPr>
          <w:rFonts w:ascii="Times New Roman" w:hAnsi="Times New Roman" w:cs="Times New Roman"/>
          <w:sz w:val="24"/>
          <w:szCs w:val="24"/>
        </w:rPr>
        <w:t>.</w:t>
      </w:r>
    </w:p>
    <w:p w:rsidR="00CB75B6" w:rsidRDefault="00CB75B6" w:rsidP="00CB75B6">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 xml:space="preserve">Guilford, J. P. (2004). </w:t>
      </w:r>
      <w:r>
        <w:rPr>
          <w:rFonts w:ascii="Times New Roman" w:eastAsia="Times New Roman" w:hAnsi="Times New Roman" w:cs="Times New Roman"/>
          <w:i/>
          <w:sz w:val="24"/>
          <w:szCs w:val="24"/>
        </w:rPr>
        <w:t>Pengembangan Kreativitas Anak Berbakat,</w:t>
      </w:r>
      <w:r>
        <w:rPr>
          <w:rFonts w:ascii="Times New Roman" w:eastAsia="Times New Roman" w:hAnsi="Times New Roman" w:cs="Times New Roman"/>
          <w:sz w:val="24"/>
          <w:szCs w:val="24"/>
        </w:rPr>
        <w:t xml:space="preserve"> Terjemah Utami Munandar. Jakarta: Rineka Cipta.</w:t>
      </w:r>
    </w:p>
    <w:p w:rsidR="00CB75B6" w:rsidRPr="00163521" w:rsidRDefault="00CB75B6" w:rsidP="00CB75B6">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Indrawan, R. &amp; Yaniawati, I. (2014). </w:t>
      </w:r>
      <w:r>
        <w:rPr>
          <w:rFonts w:ascii="Times New Roman" w:eastAsia="Times New Roman" w:hAnsi="Times New Roman" w:cs="Times New Roman"/>
          <w:i/>
          <w:sz w:val="24"/>
          <w:szCs w:val="24"/>
        </w:rPr>
        <w:t xml:space="preserve">Metode Penelitian Kuantitatif, Kualitatif, dan Campuran untuk Manajemen, Pembangunan dan Pendidikan. </w:t>
      </w:r>
      <w:r>
        <w:rPr>
          <w:rFonts w:ascii="Times New Roman" w:eastAsia="Times New Roman" w:hAnsi="Times New Roman" w:cs="Times New Roman"/>
          <w:sz w:val="24"/>
          <w:szCs w:val="24"/>
        </w:rPr>
        <w:t>Bandung: Refika Aditama.</w:t>
      </w:r>
    </w:p>
    <w:p w:rsidR="00CB75B6" w:rsidRPr="000129F5" w:rsidRDefault="00CB75B6" w:rsidP="00CB75B6">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Kaloh, J. (1990). </w:t>
      </w:r>
      <w:r>
        <w:rPr>
          <w:rFonts w:ascii="Times New Roman" w:eastAsia="Times New Roman" w:hAnsi="Times New Roman" w:cs="Times New Roman"/>
          <w:i/>
          <w:sz w:val="24"/>
          <w:szCs w:val="24"/>
        </w:rPr>
        <w:t>Disiplin dalam Pendidikan</w:t>
      </w:r>
      <w:r>
        <w:rPr>
          <w:rFonts w:ascii="Times New Roman" w:eastAsia="Times New Roman" w:hAnsi="Times New Roman" w:cs="Times New Roman"/>
          <w:sz w:val="24"/>
          <w:szCs w:val="24"/>
        </w:rPr>
        <w:t>. Jakarta: Bulan Bintang.</w:t>
      </w:r>
    </w:p>
    <w:p w:rsidR="00CB75B6" w:rsidRDefault="00CB75B6" w:rsidP="00CB75B6">
      <w:pPr>
        <w:autoSpaceDE w:val="0"/>
        <w:autoSpaceDN w:val="0"/>
        <w:adjustRightInd w:val="0"/>
        <w:spacing w:after="0" w:line="360" w:lineRule="auto"/>
        <w:ind w:left="720" w:hanging="720"/>
        <w:jc w:val="both"/>
        <w:rPr>
          <w:rFonts w:ascii="Times New Roman" w:hAnsi="Times New Roman" w:cs="Times New Roman"/>
          <w:sz w:val="24"/>
          <w:szCs w:val="24"/>
        </w:rPr>
      </w:pPr>
      <w:r w:rsidRPr="00DF0347">
        <w:rPr>
          <w:rFonts w:ascii="Times New Roman" w:eastAsia="Times New Roman" w:hAnsi="Times New Roman" w:cs="Times New Roman"/>
          <w:sz w:val="24"/>
          <w:szCs w:val="24"/>
        </w:rPr>
        <w:t xml:space="preserve">Kunandar. </w:t>
      </w:r>
      <w:r>
        <w:rPr>
          <w:rFonts w:ascii="Times New Roman" w:eastAsia="Times New Roman" w:hAnsi="Times New Roman" w:cs="Times New Roman"/>
          <w:sz w:val="24"/>
          <w:szCs w:val="24"/>
        </w:rPr>
        <w:t>(</w:t>
      </w:r>
      <w:r w:rsidRPr="00DF0347">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Pr="00DF0347">
        <w:rPr>
          <w:rFonts w:ascii="Times New Roman" w:eastAsia="Times New Roman" w:hAnsi="Times New Roman" w:cs="Times New Roman"/>
          <w:sz w:val="24"/>
          <w:szCs w:val="24"/>
        </w:rPr>
        <w:t xml:space="preserve">. </w:t>
      </w:r>
      <w:r w:rsidRPr="00DF0347">
        <w:rPr>
          <w:rFonts w:ascii="Times New Roman" w:eastAsia="Times New Roman" w:hAnsi="Times New Roman" w:cs="Times New Roman"/>
          <w:i/>
          <w:iCs/>
          <w:sz w:val="24"/>
          <w:szCs w:val="24"/>
        </w:rPr>
        <w:t xml:space="preserve">Guru Profesional Implementasi Kurikulum Tingkat Satuan Pendidikan (KTSP) dan Persiapan Menghadapi Sertifikasi Guru, </w:t>
      </w:r>
      <w:r w:rsidRPr="00DF0347">
        <w:rPr>
          <w:rFonts w:ascii="Times New Roman" w:eastAsia="Times New Roman" w:hAnsi="Times New Roman" w:cs="Times New Roman"/>
          <w:sz w:val="24"/>
          <w:szCs w:val="24"/>
        </w:rPr>
        <w:t>Jakarta: PT. Raja Grafindo Persada.</w:t>
      </w:r>
      <w:r>
        <w:rPr>
          <w:rFonts w:ascii="Times New Roman" w:eastAsia="Times New Roman" w:hAnsi="Times New Roman" w:cs="Times New Roman"/>
          <w:sz w:val="24"/>
          <w:szCs w:val="24"/>
          <w:lang w:eastAsia="id-ID"/>
        </w:rPr>
        <w:t xml:space="preserve">Utami, A. (2012). </w:t>
      </w:r>
      <w:r w:rsidRPr="00555532">
        <w:rPr>
          <w:rFonts w:ascii="Times New Roman" w:hAnsi="Times New Roman" w:cs="Times New Roman"/>
          <w:bCs/>
          <w:i/>
          <w:sz w:val="24"/>
          <w:szCs w:val="24"/>
        </w:rPr>
        <w:t>Faktor-Faktor Determinan Profesionalisme Guru SMK</w:t>
      </w:r>
      <w:r>
        <w:rPr>
          <w:rFonts w:ascii="Times New Roman" w:hAnsi="Times New Roman" w:cs="Times New Roman"/>
          <w:bCs/>
          <w:i/>
          <w:sz w:val="24"/>
          <w:szCs w:val="24"/>
        </w:rPr>
        <w:t xml:space="preserve"> </w:t>
      </w:r>
      <w:r w:rsidRPr="00555532">
        <w:rPr>
          <w:rFonts w:ascii="Times New Roman" w:hAnsi="Times New Roman" w:cs="Times New Roman"/>
          <w:bCs/>
          <w:i/>
          <w:sz w:val="24"/>
          <w:szCs w:val="24"/>
        </w:rPr>
        <w:t>Bidang Keahlian Teknologi Informasi Dan Komunikasi</w:t>
      </w:r>
      <w:r>
        <w:rPr>
          <w:rFonts w:ascii="Times New Roman" w:hAnsi="Times New Roman" w:cs="Times New Roman"/>
          <w:bCs/>
          <w:i/>
          <w:sz w:val="24"/>
          <w:szCs w:val="24"/>
        </w:rPr>
        <w:t>.</w:t>
      </w:r>
      <w:r w:rsidRPr="00925189">
        <w:rPr>
          <w:rFonts w:ascii="Times New Roman" w:hAnsi="Times New Roman" w:cs="Times New Roman"/>
          <w:sz w:val="24"/>
          <w:szCs w:val="24"/>
        </w:rPr>
        <w:t xml:space="preserve"> </w:t>
      </w:r>
      <w:r w:rsidRPr="00C46D74">
        <w:rPr>
          <w:rFonts w:ascii="Times New Roman" w:hAnsi="Times New Roman" w:cs="Times New Roman"/>
          <w:sz w:val="24"/>
          <w:szCs w:val="24"/>
        </w:rPr>
        <w:t xml:space="preserve">Skripsi </w:t>
      </w:r>
      <w:r>
        <w:rPr>
          <w:rFonts w:ascii="Times New Roman" w:hAnsi="Times New Roman" w:cs="Times New Roman"/>
          <w:bCs/>
          <w:sz w:val="24"/>
          <w:szCs w:val="24"/>
        </w:rPr>
        <w:t>Universitas Negeri Yogyakarta</w:t>
      </w:r>
      <w:r w:rsidRPr="00925189">
        <w:rPr>
          <w:rFonts w:ascii="Times New Roman" w:hAnsi="Times New Roman" w:cs="Times New Roman"/>
          <w:sz w:val="24"/>
          <w:szCs w:val="24"/>
        </w:rPr>
        <w:t>.</w:t>
      </w:r>
      <w:r w:rsidRPr="00C46D74">
        <w:rPr>
          <w:rFonts w:ascii="Times New Roman" w:hAnsi="Times New Roman" w:cs="Times New Roman"/>
          <w:sz w:val="24"/>
          <w:szCs w:val="24"/>
        </w:rPr>
        <w:t xml:space="preserve"> </w:t>
      </w:r>
      <w:r>
        <w:rPr>
          <w:rFonts w:ascii="Times New Roman" w:hAnsi="Times New Roman" w:cs="Times New Roman"/>
          <w:bCs/>
          <w:sz w:val="24"/>
          <w:szCs w:val="24"/>
        </w:rPr>
        <w:t>Yogyakarta</w:t>
      </w:r>
      <w:r w:rsidRPr="00C46D74">
        <w:rPr>
          <w:rFonts w:ascii="Times New Roman" w:hAnsi="Times New Roman" w:cs="Times New Roman"/>
          <w:sz w:val="24"/>
          <w:szCs w:val="24"/>
        </w:rPr>
        <w:t>: Tidak diterbitkan.</w:t>
      </w:r>
    </w:p>
    <w:p w:rsidR="00CB75B6" w:rsidRDefault="00CB75B6" w:rsidP="00CB75B6">
      <w:pPr>
        <w:autoSpaceDE w:val="0"/>
        <w:autoSpaceDN w:val="0"/>
        <w:adjustRightInd w:val="0"/>
        <w:spacing w:after="0" w:line="360" w:lineRule="auto"/>
        <w:ind w:left="720" w:hanging="720"/>
        <w:jc w:val="both"/>
        <w:rPr>
          <w:rFonts w:ascii="Times New Roman" w:hAnsi="Times New Roman" w:cs="Times New Roman"/>
          <w:sz w:val="24"/>
          <w:szCs w:val="24"/>
        </w:rPr>
      </w:pPr>
    </w:p>
    <w:p w:rsidR="00CB75B6" w:rsidRDefault="00CB75B6" w:rsidP="00CB75B6">
      <w:pPr>
        <w:spacing w:line="36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rPr>
        <w:t xml:space="preserve">Kusmiati, Y. (2009). </w:t>
      </w:r>
      <w:r>
        <w:rPr>
          <w:rFonts w:ascii="Times New Roman" w:eastAsia="Times New Roman" w:hAnsi="Times New Roman" w:cs="Times New Roman"/>
          <w:i/>
          <w:sz w:val="24"/>
          <w:szCs w:val="24"/>
        </w:rPr>
        <w:t xml:space="preserve">Hubungan Antara Kreativitas Mengajar dan Komitmen Kinerja Guru dengan Profesionalitas Guru. </w:t>
      </w:r>
      <w:r>
        <w:rPr>
          <w:rFonts w:ascii="Times New Roman" w:hAnsi="Times New Roman" w:cs="Times New Roman"/>
          <w:sz w:val="24"/>
          <w:szCs w:val="24"/>
        </w:rPr>
        <w:t>Tesis Unpak. Bogor: Tidak diterbitkan.</w:t>
      </w:r>
    </w:p>
    <w:p w:rsidR="00CB75B6" w:rsidRPr="00444310" w:rsidRDefault="00CB75B6" w:rsidP="00CB75B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Koentjorohadi. (1983). </w:t>
      </w:r>
      <w:r>
        <w:rPr>
          <w:rFonts w:ascii="Times New Roman" w:hAnsi="Times New Roman" w:cs="Times New Roman"/>
          <w:i/>
          <w:sz w:val="24"/>
          <w:szCs w:val="24"/>
        </w:rPr>
        <w:t>Manajemen Personalia</w:t>
      </w:r>
      <w:r>
        <w:rPr>
          <w:rFonts w:ascii="Times New Roman" w:hAnsi="Times New Roman" w:cs="Times New Roman"/>
          <w:sz w:val="24"/>
          <w:szCs w:val="24"/>
        </w:rPr>
        <w:t>. Jakarta: Ghalia Indonesia.</w:t>
      </w:r>
    </w:p>
    <w:p w:rsidR="00CB75B6" w:rsidRDefault="00CB75B6" w:rsidP="00CB75B6">
      <w:pPr>
        <w:autoSpaceDE w:val="0"/>
        <w:autoSpaceDN w:val="0"/>
        <w:adjustRightInd w:val="0"/>
        <w:spacing w:after="0" w:line="360" w:lineRule="auto"/>
        <w:ind w:left="720" w:hanging="720"/>
        <w:jc w:val="both"/>
        <w:rPr>
          <w:rFonts w:ascii="Times New Roman" w:hAnsi="Times New Roman" w:cs="Times New Roman"/>
          <w:sz w:val="24"/>
          <w:szCs w:val="24"/>
        </w:rPr>
      </w:pPr>
    </w:p>
    <w:p w:rsidR="00CB75B6" w:rsidRDefault="00CB75B6" w:rsidP="00CB75B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Muba, W. (2009). </w:t>
      </w:r>
      <w:r>
        <w:rPr>
          <w:rFonts w:ascii="Times New Roman" w:hAnsi="Times New Roman" w:cs="Times New Roman"/>
          <w:i/>
          <w:sz w:val="24"/>
          <w:szCs w:val="24"/>
        </w:rPr>
        <w:t>Psikologi Industri dan Organisasi</w:t>
      </w:r>
      <w:r>
        <w:rPr>
          <w:rFonts w:ascii="Times New Roman" w:hAnsi="Times New Roman" w:cs="Times New Roman"/>
          <w:sz w:val="24"/>
          <w:szCs w:val="24"/>
        </w:rPr>
        <w:t>. Artikel, 05 Maret 2009.</w:t>
      </w:r>
    </w:p>
    <w:p w:rsidR="00CB75B6" w:rsidRPr="00CF2C25" w:rsidRDefault="00CB75B6" w:rsidP="00CB75B6">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Munandar, R. D. (2003). </w:t>
      </w:r>
      <w:r>
        <w:rPr>
          <w:rFonts w:ascii="Times New Roman" w:eastAsia="Times New Roman" w:hAnsi="Times New Roman" w:cs="Times New Roman"/>
          <w:i/>
          <w:sz w:val="24"/>
          <w:szCs w:val="24"/>
        </w:rPr>
        <w:t>Pengaruh Pelatihan Terhadap Profesionalitas Guru dan Kinerja Guru SLTPN di Bandung</w:t>
      </w:r>
      <w:r>
        <w:rPr>
          <w:rFonts w:ascii="Times New Roman" w:eastAsia="Times New Roman" w:hAnsi="Times New Roman" w:cs="Times New Roman"/>
          <w:sz w:val="24"/>
          <w:szCs w:val="24"/>
        </w:rPr>
        <w:t>. Tesis UPI. Bandung: 2003.</w:t>
      </w:r>
    </w:p>
    <w:p w:rsidR="00CB75B6" w:rsidRDefault="00CB75B6" w:rsidP="00CB75B6">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Munandar, U. (2004). </w:t>
      </w:r>
      <w:r>
        <w:rPr>
          <w:rFonts w:ascii="Times New Roman" w:eastAsia="Times New Roman" w:hAnsi="Times New Roman" w:cs="Times New Roman"/>
          <w:i/>
          <w:sz w:val="24"/>
          <w:szCs w:val="24"/>
        </w:rPr>
        <w:t>Pengembangan Kreativitas Anak Berbakat</w:t>
      </w:r>
      <w:r>
        <w:rPr>
          <w:rFonts w:ascii="Times New Roman" w:eastAsia="Times New Roman" w:hAnsi="Times New Roman" w:cs="Times New Roman"/>
          <w:sz w:val="24"/>
          <w:szCs w:val="24"/>
        </w:rPr>
        <w:t>. Jakarta: Rineka Cipta.</w:t>
      </w:r>
    </w:p>
    <w:p w:rsidR="00CB75B6" w:rsidRDefault="00CB75B6" w:rsidP="00CB75B6">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Nggermanto, A. (2002). </w:t>
      </w:r>
      <w:r>
        <w:rPr>
          <w:rFonts w:ascii="Times New Roman" w:eastAsia="Times New Roman" w:hAnsi="Times New Roman" w:cs="Times New Roman"/>
          <w:i/>
          <w:sz w:val="24"/>
          <w:szCs w:val="24"/>
        </w:rPr>
        <w:t>Quantum Quotient Kecerdasan Quantum.</w:t>
      </w:r>
      <w:r>
        <w:rPr>
          <w:rFonts w:ascii="Times New Roman" w:eastAsia="Times New Roman" w:hAnsi="Times New Roman" w:cs="Times New Roman"/>
          <w:sz w:val="24"/>
          <w:szCs w:val="24"/>
        </w:rPr>
        <w:t xml:space="preserve"> Bandung: Nuansa.</w:t>
      </w:r>
    </w:p>
    <w:p w:rsidR="00CB75B6" w:rsidRPr="00163521" w:rsidRDefault="00CB75B6" w:rsidP="00CB75B6">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Nuryati, E. (2004). </w:t>
      </w:r>
      <w:r>
        <w:rPr>
          <w:rFonts w:ascii="Times New Roman" w:eastAsia="Times New Roman" w:hAnsi="Times New Roman" w:cs="Times New Roman"/>
          <w:i/>
          <w:sz w:val="24"/>
          <w:szCs w:val="24"/>
        </w:rPr>
        <w:t>Kreativitas Mengajar Guru dalam pembelajaran IPS untuk meningkatkan Kualitas Belajar Siswa</w:t>
      </w:r>
      <w:r>
        <w:rPr>
          <w:rFonts w:ascii="Times New Roman" w:eastAsia="Times New Roman" w:hAnsi="Times New Roman" w:cs="Times New Roman"/>
          <w:sz w:val="24"/>
          <w:szCs w:val="24"/>
        </w:rPr>
        <w:t>. Tesis UPI. Bandung: 2004.</w:t>
      </w:r>
    </w:p>
    <w:p w:rsidR="00CB75B6" w:rsidRPr="000129F5" w:rsidRDefault="00CB75B6" w:rsidP="00CB75B6">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Seng, T. O. et al. (2001). </w:t>
      </w:r>
      <w:r>
        <w:rPr>
          <w:rFonts w:ascii="Times New Roman" w:eastAsia="Times New Roman" w:hAnsi="Times New Roman" w:cs="Times New Roman"/>
          <w:i/>
          <w:sz w:val="24"/>
          <w:szCs w:val="24"/>
        </w:rPr>
        <w:t>Educational Psychology</w:t>
      </w:r>
      <w:r>
        <w:rPr>
          <w:rFonts w:ascii="Times New Roman" w:eastAsia="Times New Roman" w:hAnsi="Times New Roman" w:cs="Times New Roman"/>
          <w:sz w:val="24"/>
          <w:szCs w:val="24"/>
        </w:rPr>
        <w:t>. Singapore: Senglee Press.</w:t>
      </w:r>
    </w:p>
    <w:p w:rsidR="00CB75B6" w:rsidRDefault="00CB75B6" w:rsidP="00CB75B6">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Sanjaya, W. (2007). </w:t>
      </w:r>
      <w:r>
        <w:rPr>
          <w:rFonts w:ascii="Times New Roman" w:eastAsia="Times New Roman" w:hAnsi="Times New Roman" w:cs="Times New Roman"/>
          <w:i/>
          <w:sz w:val="24"/>
          <w:szCs w:val="24"/>
        </w:rPr>
        <w:t>Ilmu dan Aplikasi Pendidikan</w:t>
      </w:r>
      <w:r>
        <w:rPr>
          <w:rFonts w:ascii="Times New Roman" w:eastAsia="Times New Roman" w:hAnsi="Times New Roman" w:cs="Times New Roman"/>
          <w:sz w:val="24"/>
          <w:szCs w:val="24"/>
        </w:rPr>
        <w:t>. Bandung: Pedagogiana Press.</w:t>
      </w:r>
    </w:p>
    <w:p w:rsidR="00CB75B6" w:rsidRDefault="00CB75B6" w:rsidP="00CB75B6">
      <w:pPr>
        <w:pStyle w:val="NoSpacing"/>
        <w:ind w:left="540" w:hanging="540"/>
        <w:jc w:val="both"/>
        <w:rPr>
          <w:rFonts w:asciiTheme="majorBidi" w:hAnsiTheme="majorBidi" w:cstheme="majorBidi"/>
          <w:sz w:val="24"/>
        </w:rPr>
      </w:pPr>
      <w:r w:rsidRPr="00860A6D">
        <w:rPr>
          <w:rFonts w:asciiTheme="majorBidi" w:hAnsiTheme="majorBidi" w:cstheme="majorBidi"/>
          <w:sz w:val="24"/>
          <w:lang w:val="id-ID"/>
        </w:rPr>
        <w:t xml:space="preserve">Santoso, S. (2007). </w:t>
      </w:r>
      <w:r w:rsidRPr="00860A6D">
        <w:rPr>
          <w:rFonts w:asciiTheme="majorBidi" w:hAnsiTheme="majorBidi" w:cstheme="majorBidi"/>
          <w:i/>
          <w:sz w:val="24"/>
          <w:lang w:val="id-ID"/>
        </w:rPr>
        <w:t>Menguasai Statistik di Era Informasi dengan SPSS 15</w:t>
      </w:r>
      <w:r w:rsidRPr="00860A6D">
        <w:rPr>
          <w:rFonts w:asciiTheme="majorBidi" w:hAnsiTheme="majorBidi" w:cstheme="majorBidi"/>
          <w:sz w:val="24"/>
          <w:lang w:val="id-ID"/>
        </w:rPr>
        <w:t>. Jakarta: PT Elex Media Komputindo.</w:t>
      </w:r>
    </w:p>
    <w:p w:rsidR="00CB75B6" w:rsidRPr="00A156C7" w:rsidRDefault="00CB75B6" w:rsidP="00CB75B6">
      <w:pPr>
        <w:pStyle w:val="NoSpacing"/>
        <w:ind w:left="540" w:hanging="540"/>
        <w:jc w:val="both"/>
        <w:rPr>
          <w:rFonts w:asciiTheme="majorBidi" w:hAnsiTheme="majorBidi" w:cstheme="majorBidi"/>
          <w:sz w:val="24"/>
        </w:rPr>
      </w:pPr>
    </w:p>
    <w:p w:rsidR="00CB75B6" w:rsidRDefault="00CB75B6" w:rsidP="00CB75B6">
      <w:pPr>
        <w:shd w:val="clear" w:color="auto" w:fill="FFFFFF"/>
        <w:spacing w:after="0" w:line="36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Setiawan, C</w:t>
      </w:r>
      <w:r w:rsidRPr="006632E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(2004)</w:t>
      </w:r>
      <w:r w:rsidRPr="006632E3">
        <w:rPr>
          <w:rFonts w:ascii="Times New Roman" w:eastAsia="Times New Roman" w:hAnsi="Times New Roman" w:cs="Times New Roman"/>
          <w:sz w:val="24"/>
          <w:szCs w:val="24"/>
          <w:lang w:eastAsia="id-ID"/>
        </w:rPr>
        <w:t>. </w:t>
      </w:r>
      <w:r>
        <w:rPr>
          <w:rFonts w:ascii="Times New Roman" w:eastAsia="Times New Roman" w:hAnsi="Times New Roman" w:cs="Times New Roman"/>
          <w:i/>
          <w:iCs/>
          <w:sz w:val="24"/>
          <w:szCs w:val="24"/>
          <w:lang w:eastAsia="id-ID"/>
        </w:rPr>
        <w:t>Pengembangan Kreativitas Anak Berbakat,</w:t>
      </w:r>
      <w:r>
        <w:rPr>
          <w:rFonts w:ascii="Times New Roman" w:eastAsia="Times New Roman" w:hAnsi="Times New Roman" w:cs="Times New Roman"/>
          <w:iCs/>
          <w:sz w:val="24"/>
          <w:szCs w:val="24"/>
          <w:lang w:eastAsia="id-ID"/>
        </w:rPr>
        <w:t xml:space="preserve"> Utami Munandar</w:t>
      </w:r>
      <w:r w:rsidRPr="006632E3">
        <w:rPr>
          <w:rFonts w:ascii="Times New Roman" w:eastAsia="Times New Roman" w:hAnsi="Times New Roman" w:cs="Times New Roman"/>
          <w:sz w:val="24"/>
          <w:szCs w:val="24"/>
          <w:lang w:eastAsia="id-ID"/>
        </w:rPr>
        <w:t xml:space="preserve">. Jakarta: </w:t>
      </w:r>
      <w:r>
        <w:rPr>
          <w:rFonts w:ascii="Times New Roman" w:eastAsia="Times New Roman" w:hAnsi="Times New Roman" w:cs="Times New Roman"/>
          <w:sz w:val="24"/>
          <w:szCs w:val="24"/>
          <w:lang w:eastAsia="id-ID"/>
        </w:rPr>
        <w:t>Rineka Cipta.</w:t>
      </w:r>
    </w:p>
    <w:p w:rsidR="00CB75B6" w:rsidRPr="001B5031" w:rsidRDefault="00CB75B6" w:rsidP="00CB75B6">
      <w:pPr>
        <w:shd w:val="clear" w:color="auto" w:fill="FFFFFF"/>
        <w:spacing w:after="0" w:line="36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Soetjipto .&amp; Kosasi, R. (2007). </w:t>
      </w:r>
      <w:r>
        <w:rPr>
          <w:rFonts w:ascii="Times New Roman" w:eastAsia="Times New Roman" w:hAnsi="Times New Roman" w:cs="Times New Roman"/>
          <w:i/>
          <w:sz w:val="24"/>
          <w:szCs w:val="24"/>
          <w:lang w:eastAsia="id-ID"/>
        </w:rPr>
        <w:t>Profesi Keguruan</w:t>
      </w:r>
      <w:r>
        <w:rPr>
          <w:rFonts w:ascii="Times New Roman" w:eastAsia="Times New Roman" w:hAnsi="Times New Roman" w:cs="Times New Roman"/>
          <w:sz w:val="24"/>
          <w:szCs w:val="24"/>
          <w:lang w:eastAsia="id-ID"/>
        </w:rPr>
        <w:t>. Jakarta: Rineka Cipta.</w:t>
      </w:r>
    </w:p>
    <w:p w:rsidR="00CB75B6" w:rsidRDefault="00CB75B6" w:rsidP="00CB75B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w:t>
      </w:r>
      <w:r w:rsidRPr="00C46D74">
        <w:rPr>
          <w:rFonts w:ascii="Times New Roman" w:hAnsi="Times New Roman" w:cs="Times New Roman"/>
          <w:sz w:val="24"/>
          <w:szCs w:val="24"/>
        </w:rPr>
        <w:t>. (</w:t>
      </w:r>
      <w:r>
        <w:rPr>
          <w:rFonts w:ascii="Times New Roman" w:hAnsi="Times New Roman" w:cs="Times New Roman"/>
          <w:sz w:val="24"/>
          <w:szCs w:val="24"/>
        </w:rPr>
        <w:t>2007</w:t>
      </w:r>
      <w:r w:rsidRPr="00C46D74">
        <w:rPr>
          <w:rFonts w:ascii="Times New Roman" w:hAnsi="Times New Roman" w:cs="Times New Roman"/>
          <w:sz w:val="24"/>
          <w:szCs w:val="24"/>
        </w:rPr>
        <w:t xml:space="preserve">). </w:t>
      </w:r>
      <w:r w:rsidRPr="00C46D74">
        <w:rPr>
          <w:rFonts w:ascii="Times New Roman" w:hAnsi="Times New Roman" w:cs="Times New Roman"/>
          <w:i/>
          <w:sz w:val="24"/>
          <w:szCs w:val="24"/>
        </w:rPr>
        <w:t>Statistika untuk Penelitian</w:t>
      </w:r>
      <w:r w:rsidRPr="00C46D74">
        <w:rPr>
          <w:rFonts w:ascii="Times New Roman" w:hAnsi="Times New Roman" w:cs="Times New Roman"/>
          <w:sz w:val="24"/>
          <w:szCs w:val="24"/>
        </w:rPr>
        <w:t xml:space="preserve">. Bandung: </w:t>
      </w:r>
      <w:r>
        <w:rPr>
          <w:rFonts w:ascii="Times New Roman" w:hAnsi="Times New Roman" w:cs="Times New Roman"/>
          <w:sz w:val="24"/>
          <w:szCs w:val="24"/>
        </w:rPr>
        <w:t>Alfabeta</w:t>
      </w:r>
      <w:r w:rsidRPr="00C46D74">
        <w:rPr>
          <w:rFonts w:ascii="Times New Roman" w:hAnsi="Times New Roman" w:cs="Times New Roman"/>
          <w:sz w:val="24"/>
          <w:szCs w:val="24"/>
        </w:rPr>
        <w:t>.</w:t>
      </w:r>
    </w:p>
    <w:p w:rsidR="00CB75B6" w:rsidRPr="003F4A93" w:rsidRDefault="00CB75B6" w:rsidP="00CB75B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Suherman, E. (2003). </w:t>
      </w:r>
      <w:r>
        <w:rPr>
          <w:rFonts w:ascii="Times New Roman" w:hAnsi="Times New Roman" w:cs="Times New Roman"/>
          <w:i/>
          <w:sz w:val="24"/>
          <w:szCs w:val="24"/>
        </w:rPr>
        <w:t>Strategi Pembelajaran Matematika Kontemporer</w:t>
      </w:r>
      <w:r>
        <w:rPr>
          <w:rFonts w:ascii="Times New Roman" w:hAnsi="Times New Roman" w:cs="Times New Roman"/>
          <w:sz w:val="24"/>
          <w:szCs w:val="24"/>
        </w:rPr>
        <w:t>. UPI Bandung: Tidak Diterbitkan.</w:t>
      </w:r>
    </w:p>
    <w:p w:rsidR="00CB75B6" w:rsidRPr="00470C28" w:rsidRDefault="00CB75B6" w:rsidP="00CB75B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Thaib, S. (2008). </w:t>
      </w:r>
      <w:r>
        <w:rPr>
          <w:rFonts w:ascii="Times New Roman" w:hAnsi="Times New Roman" w:cs="Times New Roman"/>
          <w:i/>
          <w:sz w:val="24"/>
          <w:szCs w:val="24"/>
        </w:rPr>
        <w:t>Hubungan Disiplin dan Profesionalitas dengan Kinerja Guru di Sekolah Standar Nasional Kota Jambi</w:t>
      </w:r>
      <w:r>
        <w:rPr>
          <w:rFonts w:ascii="Times New Roman" w:hAnsi="Times New Roman" w:cs="Times New Roman"/>
          <w:sz w:val="24"/>
          <w:szCs w:val="24"/>
        </w:rPr>
        <w:t>. Tesis Unpak. Bogor: Tidak diterbitkan.</w:t>
      </w:r>
    </w:p>
    <w:p w:rsidR="00CB75B6" w:rsidRDefault="00CB75B6" w:rsidP="00CB75B6">
      <w:pPr>
        <w:shd w:val="clear" w:color="auto" w:fill="FFFFFF"/>
        <w:spacing w:after="0" w:line="360" w:lineRule="auto"/>
        <w:ind w:left="567" w:hanging="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Umar . &amp; S.L. Sulo.</w:t>
      </w:r>
      <w:r>
        <w:rPr>
          <w:rFonts w:ascii="Times New Roman" w:eastAsia="Times New Roman" w:hAnsi="Times New Roman" w:cs="Times New Roman"/>
          <w:sz w:val="24"/>
          <w:szCs w:val="24"/>
          <w:lang w:eastAsia="id-ID"/>
        </w:rPr>
        <w:t xml:space="preserve">(2005). </w:t>
      </w:r>
      <w:r>
        <w:rPr>
          <w:rFonts w:ascii="Times New Roman" w:eastAsia="Times New Roman" w:hAnsi="Times New Roman" w:cs="Times New Roman"/>
          <w:i/>
          <w:sz w:val="24"/>
          <w:szCs w:val="24"/>
          <w:lang w:eastAsia="id-ID"/>
        </w:rPr>
        <w:t>Pengantar Pendidikan</w:t>
      </w:r>
      <w:r>
        <w:rPr>
          <w:rFonts w:ascii="Times New Roman" w:eastAsia="Times New Roman" w:hAnsi="Times New Roman" w:cs="Times New Roman"/>
          <w:sz w:val="24"/>
          <w:szCs w:val="24"/>
          <w:lang w:eastAsia="id-ID"/>
        </w:rPr>
        <w:t>. Jakarta: Rineka Cipta.</w:t>
      </w:r>
    </w:p>
    <w:p w:rsidR="00CB75B6" w:rsidRDefault="00CB75B6" w:rsidP="00CB75B6">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Usman, M. U. (2009). </w:t>
      </w:r>
      <w:r>
        <w:rPr>
          <w:rFonts w:ascii="Times New Roman" w:eastAsia="Times New Roman" w:hAnsi="Times New Roman" w:cs="Times New Roman"/>
          <w:i/>
          <w:sz w:val="24"/>
          <w:szCs w:val="24"/>
        </w:rPr>
        <w:t>Menjadi Guru Profesional</w:t>
      </w:r>
      <w:r>
        <w:rPr>
          <w:rFonts w:ascii="Times New Roman" w:eastAsia="Times New Roman" w:hAnsi="Times New Roman" w:cs="Times New Roman"/>
          <w:sz w:val="24"/>
          <w:szCs w:val="24"/>
        </w:rPr>
        <w:t>. Bandung: Remaja Rosda Karya.</w:t>
      </w:r>
    </w:p>
    <w:p w:rsidR="00CB75B6" w:rsidRDefault="00CB75B6" w:rsidP="00CB75B6">
      <w:pPr>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Utami, A. (2012). </w:t>
      </w:r>
      <w:r>
        <w:rPr>
          <w:rFonts w:ascii="Times New Roman" w:eastAsia="Times New Roman" w:hAnsi="Times New Roman" w:cs="Times New Roman"/>
          <w:i/>
          <w:sz w:val="24"/>
          <w:szCs w:val="24"/>
        </w:rPr>
        <w:t>Faktor-faktor Determinan Profesionalisme Guru SMK Bidang Keahlian Teknologi Informasi dan Komunikasi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Jurnal Pendidikan Vokasi</w:t>
      </w:r>
      <w:r>
        <w:rPr>
          <w:rFonts w:ascii="Times New Roman" w:eastAsia="Times New Roman" w:hAnsi="Times New Roman" w:cs="Times New Roman"/>
          <w:sz w:val="24"/>
          <w:szCs w:val="24"/>
        </w:rPr>
        <w:t>. Vol 2 Nomor 2, Juni 2012.</w:t>
      </w:r>
    </w:p>
    <w:p w:rsidR="00CB75B6" w:rsidRPr="00A156C7" w:rsidRDefault="00CB75B6" w:rsidP="00CB75B6">
      <w:pPr>
        <w:spacing w:line="360" w:lineRule="auto"/>
        <w:ind w:left="567" w:hanging="567"/>
        <w:rPr>
          <w:rFonts w:asciiTheme="majorBidi" w:hAnsiTheme="majorBidi" w:cstheme="majorBidi"/>
          <w:sz w:val="24"/>
          <w:szCs w:val="24"/>
        </w:rPr>
      </w:pPr>
      <w:r w:rsidRPr="00860A6D">
        <w:rPr>
          <w:rFonts w:asciiTheme="majorBidi" w:hAnsiTheme="majorBidi" w:cstheme="majorBidi"/>
          <w:sz w:val="24"/>
          <w:szCs w:val="24"/>
        </w:rPr>
        <w:t xml:space="preserve">Uyanto. S. S. (2006). </w:t>
      </w:r>
      <w:r w:rsidRPr="00860A6D">
        <w:rPr>
          <w:rFonts w:asciiTheme="majorBidi" w:hAnsiTheme="majorBidi" w:cstheme="majorBidi"/>
          <w:i/>
          <w:sz w:val="24"/>
          <w:szCs w:val="24"/>
        </w:rPr>
        <w:t>Pedoman Analisis Data dengan SPSS</w:t>
      </w:r>
      <w:r w:rsidRPr="00860A6D">
        <w:rPr>
          <w:rFonts w:asciiTheme="majorBidi" w:hAnsiTheme="majorBidi" w:cstheme="majorBidi"/>
          <w:sz w:val="24"/>
          <w:szCs w:val="24"/>
        </w:rPr>
        <w:t>. Yogyakarta: Graha Ilmu.</w:t>
      </w:r>
    </w:p>
    <w:p w:rsidR="00CB75B6" w:rsidRDefault="00CB75B6" w:rsidP="00CB75B6">
      <w:pPr>
        <w:shd w:val="clear" w:color="auto" w:fill="FFFFFF"/>
        <w:spacing w:after="0" w:line="360" w:lineRule="auto"/>
        <w:ind w:left="720" w:hanging="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William</w:t>
      </w:r>
      <w:r w:rsidRPr="00C46D74">
        <w:rPr>
          <w:rFonts w:ascii="Times New Roman" w:hAnsi="Times New Roman" w:cs="Times New Roman"/>
          <w:sz w:val="24"/>
          <w:szCs w:val="24"/>
        </w:rPr>
        <w:t xml:space="preserve">, </w:t>
      </w:r>
      <w:r>
        <w:rPr>
          <w:rFonts w:ascii="Times New Roman" w:hAnsi="Times New Roman" w:cs="Times New Roman"/>
          <w:sz w:val="24"/>
          <w:szCs w:val="24"/>
        </w:rPr>
        <w:t>H. B. (2007</w:t>
      </w:r>
      <w:r w:rsidRPr="00C46D74">
        <w:rPr>
          <w:rFonts w:ascii="Times New Roman" w:hAnsi="Times New Roman" w:cs="Times New Roman"/>
          <w:sz w:val="24"/>
          <w:szCs w:val="24"/>
        </w:rPr>
        <w:t xml:space="preserve">). </w:t>
      </w:r>
      <w:r>
        <w:rPr>
          <w:rFonts w:ascii="Times New Roman" w:hAnsi="Times New Roman" w:cs="Times New Roman"/>
          <w:i/>
          <w:sz w:val="24"/>
          <w:szCs w:val="24"/>
        </w:rPr>
        <w:t xml:space="preserve">Guru dalam Proses Belajar Mengajar, </w:t>
      </w:r>
      <w:r>
        <w:rPr>
          <w:rFonts w:ascii="Times New Roman" w:hAnsi="Times New Roman" w:cs="Times New Roman"/>
          <w:sz w:val="24"/>
          <w:szCs w:val="24"/>
        </w:rPr>
        <w:t xml:space="preserve">Terjemahan Muhammad Ali. Bandung: </w:t>
      </w:r>
      <w:r>
        <w:rPr>
          <w:rFonts w:ascii="Times New Roman" w:eastAsia="Times New Roman" w:hAnsi="Times New Roman" w:cs="Times New Roman"/>
          <w:sz w:val="24"/>
          <w:szCs w:val="24"/>
          <w:lang w:eastAsia="id-ID"/>
        </w:rPr>
        <w:t>Sinar Baru Algesindo.</w:t>
      </w:r>
    </w:p>
    <w:p w:rsidR="00CB75B6" w:rsidRDefault="00CB75B6" w:rsidP="00CB75B6">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DF0347">
        <w:rPr>
          <w:rFonts w:ascii="Times New Roman" w:eastAsia="Times New Roman" w:hAnsi="Times New Roman" w:cs="Times New Roman"/>
          <w:sz w:val="24"/>
          <w:szCs w:val="24"/>
        </w:rPr>
        <w:t xml:space="preserve">Winkel, W.S. </w:t>
      </w:r>
      <w:r>
        <w:rPr>
          <w:rFonts w:ascii="Times New Roman" w:eastAsia="Times New Roman" w:hAnsi="Times New Roman" w:cs="Times New Roman"/>
          <w:sz w:val="24"/>
          <w:szCs w:val="24"/>
        </w:rPr>
        <w:t>(</w:t>
      </w:r>
      <w:r w:rsidRPr="00DF0347">
        <w:rPr>
          <w:rFonts w:ascii="Times New Roman" w:eastAsia="Times New Roman" w:hAnsi="Times New Roman" w:cs="Times New Roman"/>
          <w:sz w:val="24"/>
          <w:szCs w:val="24"/>
        </w:rPr>
        <w:t>1996</w:t>
      </w:r>
      <w:r>
        <w:rPr>
          <w:rFonts w:ascii="Times New Roman" w:eastAsia="Times New Roman" w:hAnsi="Times New Roman" w:cs="Times New Roman"/>
          <w:sz w:val="24"/>
          <w:szCs w:val="24"/>
        </w:rPr>
        <w:t>)</w:t>
      </w:r>
      <w:r w:rsidRPr="00DF0347">
        <w:rPr>
          <w:rFonts w:ascii="Times New Roman" w:eastAsia="Times New Roman" w:hAnsi="Times New Roman" w:cs="Times New Roman"/>
          <w:sz w:val="24"/>
          <w:szCs w:val="24"/>
        </w:rPr>
        <w:t xml:space="preserve">. </w:t>
      </w:r>
      <w:r w:rsidRPr="00DF0347">
        <w:rPr>
          <w:rFonts w:ascii="Times New Roman" w:eastAsia="Times New Roman" w:hAnsi="Times New Roman" w:cs="Times New Roman"/>
          <w:i/>
          <w:iCs/>
          <w:sz w:val="24"/>
          <w:szCs w:val="24"/>
        </w:rPr>
        <w:t>Psikologi Pengajaran</w:t>
      </w:r>
      <w:r w:rsidRPr="00DF0347">
        <w:rPr>
          <w:rFonts w:ascii="Times New Roman" w:eastAsia="Times New Roman" w:hAnsi="Times New Roman" w:cs="Times New Roman"/>
          <w:sz w:val="24"/>
          <w:szCs w:val="24"/>
        </w:rPr>
        <w:t>, Jakarta: Grasindo.</w:t>
      </w:r>
    </w:p>
    <w:p w:rsidR="00CB75B6" w:rsidRPr="00CB75B6" w:rsidRDefault="00CB75B6" w:rsidP="003257E9">
      <w:pPr>
        <w:spacing w:line="360" w:lineRule="auto"/>
        <w:jc w:val="both"/>
        <w:rPr>
          <w:rFonts w:ascii="Times New Roman" w:hAnsi="Times New Roman" w:cs="Times New Roman"/>
          <w:sz w:val="24"/>
          <w:szCs w:val="24"/>
        </w:rPr>
      </w:pPr>
    </w:p>
    <w:sectPr w:rsidR="00CB75B6" w:rsidRPr="00CB75B6" w:rsidSect="00ED0F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5B0" w:rsidRDefault="00C965B0" w:rsidP="00446722">
      <w:pPr>
        <w:spacing w:after="0" w:line="240" w:lineRule="auto"/>
      </w:pPr>
      <w:r>
        <w:separator/>
      </w:r>
    </w:p>
  </w:endnote>
  <w:endnote w:type="continuationSeparator" w:id="1">
    <w:p w:rsidR="00C965B0" w:rsidRDefault="00C965B0" w:rsidP="00446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390"/>
      <w:docPartObj>
        <w:docPartGallery w:val="Page Numbers (Bottom of Page)"/>
        <w:docPartUnique/>
      </w:docPartObj>
    </w:sdtPr>
    <w:sdtContent>
      <w:p w:rsidR="008717F2" w:rsidRDefault="008717F2">
        <w:pPr>
          <w:pStyle w:val="Footer"/>
          <w:jc w:val="center"/>
        </w:pPr>
        <w:r w:rsidRPr="00E452A6">
          <w:rPr>
            <w:rFonts w:ascii="Times New Roman" w:hAnsi="Times New Roman" w:cs="Times New Roman"/>
            <w:sz w:val="24"/>
            <w:szCs w:val="24"/>
          </w:rPr>
          <w:fldChar w:fldCharType="begin"/>
        </w:r>
        <w:r w:rsidRPr="00E452A6">
          <w:rPr>
            <w:rFonts w:ascii="Times New Roman" w:hAnsi="Times New Roman" w:cs="Times New Roman"/>
            <w:sz w:val="24"/>
            <w:szCs w:val="24"/>
          </w:rPr>
          <w:instrText xml:space="preserve"> PAGE   \* MERGEFORMAT </w:instrText>
        </w:r>
        <w:r w:rsidRPr="00E452A6">
          <w:rPr>
            <w:rFonts w:ascii="Times New Roman" w:hAnsi="Times New Roman" w:cs="Times New Roman"/>
            <w:sz w:val="24"/>
            <w:szCs w:val="24"/>
          </w:rPr>
          <w:fldChar w:fldCharType="separate"/>
        </w:r>
        <w:r w:rsidR="00CB75B6">
          <w:rPr>
            <w:rFonts w:ascii="Times New Roman" w:hAnsi="Times New Roman" w:cs="Times New Roman"/>
            <w:noProof/>
            <w:sz w:val="24"/>
            <w:szCs w:val="24"/>
          </w:rPr>
          <w:t>22</w:t>
        </w:r>
        <w:r w:rsidRPr="00E452A6">
          <w:rPr>
            <w:rFonts w:ascii="Times New Roman" w:hAnsi="Times New Roman" w:cs="Times New Roman"/>
            <w:sz w:val="24"/>
            <w:szCs w:val="24"/>
          </w:rPr>
          <w:fldChar w:fldCharType="end"/>
        </w:r>
      </w:p>
    </w:sdtContent>
  </w:sdt>
  <w:p w:rsidR="008717F2" w:rsidRDefault="00871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5B0" w:rsidRDefault="00C965B0" w:rsidP="00446722">
      <w:pPr>
        <w:spacing w:after="0" w:line="240" w:lineRule="auto"/>
      </w:pPr>
      <w:r>
        <w:separator/>
      </w:r>
    </w:p>
  </w:footnote>
  <w:footnote w:type="continuationSeparator" w:id="1">
    <w:p w:rsidR="00C965B0" w:rsidRDefault="00C965B0" w:rsidP="00446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956"/>
    <w:multiLevelType w:val="hybridMultilevel"/>
    <w:tmpl w:val="351CD92A"/>
    <w:lvl w:ilvl="0" w:tplc="607A8FA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2">
    <w:nsid w:val="2C20732D"/>
    <w:multiLevelType w:val="multilevel"/>
    <w:tmpl w:val="CF906A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C6009E4"/>
    <w:multiLevelType w:val="hybridMultilevel"/>
    <w:tmpl w:val="CA409490"/>
    <w:lvl w:ilvl="0" w:tplc="FAE497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766711"/>
    <w:multiLevelType w:val="hybridMultilevel"/>
    <w:tmpl w:val="D3F4C6F8"/>
    <w:lvl w:ilvl="0" w:tplc="7FCADDE2">
      <w:start w:val="1"/>
      <w:numFmt w:val="decimal"/>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B9545E2"/>
    <w:multiLevelType w:val="hybridMultilevel"/>
    <w:tmpl w:val="5380C36E"/>
    <w:lvl w:ilvl="0" w:tplc="E3C4916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9B629C"/>
    <w:multiLevelType w:val="hybridMultilevel"/>
    <w:tmpl w:val="EB4EB94C"/>
    <w:lvl w:ilvl="0" w:tplc="ED4C3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432721"/>
    <w:multiLevelType w:val="hybridMultilevel"/>
    <w:tmpl w:val="3DB01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B60FD"/>
    <w:multiLevelType w:val="hybridMultilevel"/>
    <w:tmpl w:val="2430CF98"/>
    <w:lvl w:ilvl="0" w:tplc="F3D49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7F52C7"/>
    <w:multiLevelType w:val="hybridMultilevel"/>
    <w:tmpl w:val="C5F4B774"/>
    <w:lvl w:ilvl="0" w:tplc="33F83F9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79F90629"/>
    <w:multiLevelType w:val="multilevel"/>
    <w:tmpl w:val="024A10FE"/>
    <w:lvl w:ilvl="0">
      <w:start w:val="4"/>
      <w:numFmt w:val="decimal"/>
      <w:lvlText w:val="%1"/>
      <w:lvlJc w:val="left"/>
      <w:pPr>
        <w:ind w:left="480" w:hanging="480"/>
      </w:pPr>
      <w:rPr>
        <w:rFonts w:hint="default"/>
        <w:color w:val="000000" w:themeColor="text1"/>
      </w:rPr>
    </w:lvl>
    <w:lvl w:ilvl="1">
      <w:start w:val="2"/>
      <w:numFmt w:val="decimal"/>
      <w:lvlText w:val="%1.%2"/>
      <w:lvlJc w:val="left"/>
      <w:pPr>
        <w:ind w:left="660" w:hanging="480"/>
      </w:pPr>
      <w:rPr>
        <w:rFonts w:hint="default"/>
        <w:color w:val="000000" w:themeColor="text1"/>
      </w:rPr>
    </w:lvl>
    <w:lvl w:ilvl="2">
      <w:start w:val="3"/>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2700" w:hanging="1440"/>
      </w:pPr>
      <w:rPr>
        <w:rFonts w:hint="default"/>
        <w:color w:val="000000" w:themeColor="text1"/>
      </w:rPr>
    </w:lvl>
    <w:lvl w:ilvl="8">
      <w:start w:val="1"/>
      <w:numFmt w:val="decimal"/>
      <w:lvlText w:val="%1.%2.%3.%4.%5.%6.%7.%8.%9"/>
      <w:lvlJc w:val="left"/>
      <w:pPr>
        <w:ind w:left="3240" w:hanging="1800"/>
      </w:pPr>
      <w:rPr>
        <w:rFonts w:hint="default"/>
        <w:color w:val="000000" w:themeColor="text1"/>
      </w:rPr>
    </w:lvl>
  </w:abstractNum>
  <w:num w:numId="1">
    <w:abstractNumId w:val="6"/>
  </w:num>
  <w:num w:numId="2">
    <w:abstractNumId w:val="5"/>
  </w:num>
  <w:num w:numId="3">
    <w:abstractNumId w:val="3"/>
  </w:num>
  <w:num w:numId="4">
    <w:abstractNumId w:val="9"/>
  </w:num>
  <w:num w:numId="5">
    <w:abstractNumId w:val="8"/>
  </w:num>
  <w:num w:numId="6">
    <w:abstractNumId w:val="7"/>
  </w:num>
  <w:num w:numId="7">
    <w:abstractNumId w:val="1"/>
  </w:num>
  <w:num w:numId="8">
    <w:abstractNumId w:val="2"/>
  </w:num>
  <w:num w:numId="9">
    <w:abstractNumId w:val="4"/>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46722"/>
    <w:rsid w:val="000D78B1"/>
    <w:rsid w:val="002D3D98"/>
    <w:rsid w:val="003257E9"/>
    <w:rsid w:val="00446722"/>
    <w:rsid w:val="008717F2"/>
    <w:rsid w:val="00C965B0"/>
    <w:rsid w:val="00CB75B6"/>
    <w:rsid w:val="00ED0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722"/>
    <w:rPr>
      <w:color w:val="0000FF" w:themeColor="hyperlink"/>
      <w:u w:val="single"/>
    </w:rPr>
  </w:style>
  <w:style w:type="paragraph" w:styleId="Header">
    <w:name w:val="header"/>
    <w:basedOn w:val="Normal"/>
    <w:link w:val="HeaderChar"/>
    <w:uiPriority w:val="99"/>
    <w:semiHidden/>
    <w:unhideWhenUsed/>
    <w:rsid w:val="004467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722"/>
  </w:style>
  <w:style w:type="paragraph" w:styleId="Footer">
    <w:name w:val="footer"/>
    <w:basedOn w:val="Normal"/>
    <w:link w:val="FooterChar"/>
    <w:uiPriority w:val="99"/>
    <w:unhideWhenUsed/>
    <w:rsid w:val="004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22"/>
  </w:style>
  <w:style w:type="paragraph" w:styleId="ListParagraph">
    <w:name w:val="List Paragraph"/>
    <w:aliases w:val="Body of text"/>
    <w:basedOn w:val="Normal"/>
    <w:link w:val="ListParagraphChar"/>
    <w:uiPriority w:val="34"/>
    <w:qFormat/>
    <w:rsid w:val="003257E9"/>
    <w:pPr>
      <w:ind w:left="720"/>
      <w:contextualSpacing/>
    </w:pPr>
  </w:style>
  <w:style w:type="character" w:customStyle="1" w:styleId="ListParagraphChar">
    <w:name w:val="List Paragraph Char"/>
    <w:aliases w:val="Body of text Char"/>
    <w:basedOn w:val="DefaultParagraphFont"/>
    <w:link w:val="ListParagraph"/>
    <w:uiPriority w:val="34"/>
    <w:locked/>
    <w:rsid w:val="000D78B1"/>
  </w:style>
  <w:style w:type="paragraph" w:styleId="BalloonText">
    <w:name w:val="Balloon Text"/>
    <w:basedOn w:val="Normal"/>
    <w:link w:val="BalloonTextChar"/>
    <w:uiPriority w:val="99"/>
    <w:semiHidden/>
    <w:unhideWhenUsed/>
    <w:rsid w:val="000D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8B1"/>
    <w:rPr>
      <w:rFonts w:ascii="Tahoma" w:hAnsi="Tahoma" w:cs="Tahoma"/>
      <w:sz w:val="16"/>
      <w:szCs w:val="16"/>
    </w:rPr>
  </w:style>
  <w:style w:type="paragraph" w:customStyle="1" w:styleId="Judul">
    <w:name w:val="Judul"/>
    <w:basedOn w:val="ListParagraph"/>
    <w:link w:val="JudulChar"/>
    <w:rsid w:val="008717F2"/>
    <w:pPr>
      <w:numPr>
        <w:numId w:val="7"/>
      </w:numPr>
      <w:spacing w:after="0" w:line="240" w:lineRule="auto"/>
    </w:pPr>
    <w:rPr>
      <w:rFonts w:eastAsia="Times New Roman" w:cs="Times New Roman"/>
      <w:b/>
      <w:sz w:val="24"/>
      <w:szCs w:val="24"/>
      <w:lang w:val="en-GB" w:eastAsia="en-GB"/>
    </w:rPr>
  </w:style>
  <w:style w:type="character" w:customStyle="1" w:styleId="JudulChar">
    <w:name w:val="Judul Char"/>
    <w:basedOn w:val="DefaultParagraphFont"/>
    <w:link w:val="Judul"/>
    <w:locked/>
    <w:rsid w:val="008717F2"/>
    <w:rPr>
      <w:rFonts w:eastAsia="Times New Roman" w:cs="Times New Roman"/>
      <w:b/>
      <w:sz w:val="24"/>
      <w:szCs w:val="24"/>
      <w:lang w:val="en-GB" w:eastAsia="en-GB"/>
    </w:rPr>
  </w:style>
  <w:style w:type="paragraph" w:customStyle="1" w:styleId="Default">
    <w:name w:val="Default"/>
    <w:rsid w:val="008717F2"/>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Spacing">
    <w:name w:val="No Spacing"/>
    <w:uiPriority w:val="99"/>
    <w:qFormat/>
    <w:rsid w:val="00CB75B6"/>
    <w:pPr>
      <w:spacing w:after="0" w:line="240" w:lineRule="auto"/>
    </w:pPr>
    <w:rPr>
      <w:rFonts w:ascii="Times New Roman" w:eastAsiaTheme="minorEastAsia"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ty_furqon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2016-04-02T05:55:00Z</dcterms:created>
  <dcterms:modified xsi:type="dcterms:W3CDTF">2016-04-02T06:52:00Z</dcterms:modified>
</cp:coreProperties>
</file>