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ED7" w:rsidRPr="008C0DA6" w:rsidRDefault="00DA7ED7" w:rsidP="00DA7ED7">
      <w:pPr>
        <w:jc w:val="center"/>
        <w:rPr>
          <w:b/>
          <w:bCs/>
          <w:lang w:val="sv-SE"/>
        </w:rPr>
      </w:pPr>
      <w:r w:rsidRPr="008C0DA6">
        <w:rPr>
          <w:b/>
          <w:bCs/>
          <w:lang w:val="sv-SE"/>
        </w:rPr>
        <w:t>PENERAPAN</w:t>
      </w:r>
      <w:r w:rsidR="002A4203" w:rsidRPr="008C0DA6">
        <w:rPr>
          <w:b/>
          <w:bCs/>
          <w:lang w:val="sv-SE"/>
        </w:rPr>
        <w:t xml:space="preserve"> </w:t>
      </w:r>
      <w:r w:rsidR="00975600" w:rsidRPr="008C0DA6">
        <w:rPr>
          <w:b/>
          <w:bCs/>
          <w:lang w:val="sv-SE"/>
        </w:rPr>
        <w:t xml:space="preserve">STRATEGI </w:t>
      </w:r>
    </w:p>
    <w:p w:rsidR="00975600" w:rsidRPr="008C0DA6" w:rsidRDefault="00BE3B2D" w:rsidP="00DA7ED7">
      <w:pPr>
        <w:jc w:val="center"/>
        <w:rPr>
          <w:b/>
          <w:bCs/>
          <w:lang w:val="sv-SE"/>
        </w:rPr>
      </w:pPr>
      <w:r w:rsidRPr="008C0DA6">
        <w:rPr>
          <w:b/>
          <w:bCs/>
          <w:i/>
          <w:lang w:val="sv-SE"/>
        </w:rPr>
        <w:t>RELATING, EXPERIENC</w:t>
      </w:r>
      <w:r w:rsidR="00975600" w:rsidRPr="008C0DA6">
        <w:rPr>
          <w:b/>
          <w:bCs/>
          <w:i/>
          <w:lang w:val="sv-SE"/>
        </w:rPr>
        <w:t xml:space="preserve">ING, APPLYING, COOPERATING, DAN TRANSFERING </w:t>
      </w:r>
      <w:r w:rsidR="00DA7ED7" w:rsidRPr="008C0DA6">
        <w:rPr>
          <w:b/>
          <w:bCs/>
          <w:lang w:val="sv-SE"/>
        </w:rPr>
        <w:t>(</w:t>
      </w:r>
      <w:r w:rsidR="00975600" w:rsidRPr="008C0DA6">
        <w:rPr>
          <w:b/>
          <w:bCs/>
          <w:lang w:val="sv-SE"/>
        </w:rPr>
        <w:t>REACT</w:t>
      </w:r>
      <w:r w:rsidR="00DA7ED7" w:rsidRPr="008C0DA6">
        <w:rPr>
          <w:b/>
          <w:bCs/>
          <w:lang w:val="sv-SE"/>
        </w:rPr>
        <w:t>)</w:t>
      </w:r>
      <w:r w:rsidR="00975600" w:rsidRPr="008C0DA6">
        <w:rPr>
          <w:b/>
          <w:bCs/>
          <w:lang w:val="sv-SE"/>
        </w:rPr>
        <w:t xml:space="preserve"> UNTUK MENINGKATKAN</w:t>
      </w:r>
    </w:p>
    <w:p w:rsidR="00DA7ED7" w:rsidRPr="008C0DA6" w:rsidRDefault="00975600" w:rsidP="00975600">
      <w:pPr>
        <w:jc w:val="center"/>
        <w:rPr>
          <w:b/>
          <w:bCs/>
          <w:lang w:val="sv-SE"/>
        </w:rPr>
      </w:pPr>
      <w:r w:rsidRPr="008C0DA6">
        <w:rPr>
          <w:b/>
          <w:bCs/>
          <w:lang w:val="sv-SE"/>
        </w:rPr>
        <w:t xml:space="preserve">KEMAMPUAN BERPIKIR KRITIS DAN KREATIF SISWA </w:t>
      </w:r>
    </w:p>
    <w:p w:rsidR="000F1EE9" w:rsidRPr="008C0DA6" w:rsidRDefault="00975600" w:rsidP="000F1EE9">
      <w:pPr>
        <w:ind w:firstLine="360"/>
        <w:contextualSpacing/>
        <w:jc w:val="center"/>
        <w:rPr>
          <w:b/>
          <w:vertAlign w:val="superscript"/>
        </w:rPr>
      </w:pPr>
      <w:r w:rsidRPr="008C0DA6">
        <w:rPr>
          <w:b/>
        </w:rPr>
        <w:t>Lamlam Patimah</w:t>
      </w:r>
      <w:r w:rsidR="000F1EE9" w:rsidRPr="008C0DA6">
        <w:rPr>
          <w:b/>
        </w:rPr>
        <w:t>*</w:t>
      </w:r>
    </w:p>
    <w:p w:rsidR="000F1EE9" w:rsidRPr="008C0DA6" w:rsidRDefault="000F1EE9" w:rsidP="000F1EE9">
      <w:pPr>
        <w:ind w:firstLine="360"/>
        <w:contextualSpacing/>
        <w:jc w:val="center"/>
      </w:pPr>
    </w:p>
    <w:p w:rsidR="000F1EE9" w:rsidRPr="008C0DA6" w:rsidRDefault="000F1EE9" w:rsidP="000F1EE9">
      <w:pPr>
        <w:contextualSpacing/>
        <w:jc w:val="center"/>
      </w:pPr>
      <w:r w:rsidRPr="008C0DA6">
        <w:rPr>
          <w:vertAlign w:val="superscript"/>
        </w:rPr>
        <w:t>*</w:t>
      </w:r>
      <w:r w:rsidRPr="008C0DA6">
        <w:t xml:space="preserve">Magister Pendidikan Matematika Pascasarjana </w:t>
      </w:r>
      <w:r w:rsidR="002A4203" w:rsidRPr="008C0DA6">
        <w:t>Universitas Pasundan Bandung</w:t>
      </w:r>
    </w:p>
    <w:p w:rsidR="000F1EE9" w:rsidRPr="008C0DA6" w:rsidRDefault="000F1EE9" w:rsidP="000F1EE9">
      <w:pPr>
        <w:contextualSpacing/>
        <w:jc w:val="center"/>
        <w:rPr>
          <w:lang w:eastAsia="ja-JP"/>
        </w:rPr>
      </w:pPr>
    </w:p>
    <w:p w:rsidR="000F1EE9" w:rsidRPr="008C0DA6" w:rsidRDefault="000F1EE9" w:rsidP="00975600">
      <w:pPr>
        <w:spacing w:line="480" w:lineRule="auto"/>
        <w:contextualSpacing/>
        <w:jc w:val="center"/>
      </w:pPr>
      <w:proofErr w:type="gramStart"/>
      <w:r w:rsidRPr="008C0DA6">
        <w:t>e-mail</w:t>
      </w:r>
      <w:proofErr w:type="gramEnd"/>
      <w:r w:rsidRPr="008C0DA6">
        <w:t xml:space="preserve">: </w:t>
      </w:r>
      <w:r w:rsidR="00975600" w:rsidRPr="008C0DA6">
        <w:t>lamlam@unpas</w:t>
      </w:r>
      <w:r w:rsidRPr="008C0DA6">
        <w:t>.</w:t>
      </w:r>
      <w:r w:rsidR="00975600" w:rsidRPr="008C0DA6">
        <w:t>ac.id</w:t>
      </w:r>
    </w:p>
    <w:p w:rsidR="000F1EE9" w:rsidRPr="008C0DA6" w:rsidRDefault="000F1EE9" w:rsidP="000F1EE9">
      <w:pPr>
        <w:contextualSpacing/>
        <w:jc w:val="center"/>
      </w:pPr>
    </w:p>
    <w:p w:rsidR="000F1EE9" w:rsidRPr="008C0DA6" w:rsidRDefault="000F1EE9" w:rsidP="000F1EE9">
      <w:pPr>
        <w:contextualSpacing/>
        <w:jc w:val="center"/>
        <w:rPr>
          <w:b/>
        </w:rPr>
      </w:pPr>
      <w:r w:rsidRPr="008C0DA6">
        <w:rPr>
          <w:b/>
        </w:rPr>
        <w:t>ABSTRAK</w:t>
      </w:r>
    </w:p>
    <w:p w:rsidR="000F1EE9" w:rsidRPr="008C0DA6" w:rsidRDefault="000F1EE9" w:rsidP="000F1EE9">
      <w:pPr>
        <w:jc w:val="both"/>
        <w:rPr>
          <w:sz w:val="22"/>
          <w:szCs w:val="22"/>
        </w:rPr>
      </w:pPr>
      <w:proofErr w:type="gramStart"/>
      <w:r w:rsidRPr="008C0DA6">
        <w:rPr>
          <w:sz w:val="22"/>
          <w:szCs w:val="22"/>
        </w:rPr>
        <w:t xml:space="preserve">Penelitian ini dilatarbelakangi oleh rendahnya kemampuan </w:t>
      </w:r>
      <w:r w:rsidR="00975600" w:rsidRPr="008C0DA6">
        <w:rPr>
          <w:sz w:val="22"/>
          <w:szCs w:val="22"/>
        </w:rPr>
        <w:t>berpikir kritis</w:t>
      </w:r>
      <w:r w:rsidRPr="008C0DA6">
        <w:rPr>
          <w:sz w:val="22"/>
          <w:szCs w:val="22"/>
        </w:rPr>
        <w:t xml:space="preserve"> matematis dan kemampuan </w:t>
      </w:r>
      <w:r w:rsidR="00975600" w:rsidRPr="008C0DA6">
        <w:rPr>
          <w:sz w:val="22"/>
          <w:szCs w:val="22"/>
        </w:rPr>
        <w:t xml:space="preserve">berpikir kreatif </w:t>
      </w:r>
      <w:r w:rsidRPr="008C0DA6">
        <w:rPr>
          <w:sz w:val="22"/>
          <w:szCs w:val="22"/>
        </w:rPr>
        <w:t>matematis siswa.</w:t>
      </w:r>
      <w:proofErr w:type="gramEnd"/>
      <w:r w:rsidRPr="008C0DA6">
        <w:rPr>
          <w:sz w:val="22"/>
          <w:szCs w:val="22"/>
        </w:rPr>
        <w:t xml:space="preserve"> Penelitian ini mengkaji tentang, Peningkatan Kemampuan </w:t>
      </w:r>
      <w:r w:rsidR="00975600" w:rsidRPr="008C0DA6">
        <w:rPr>
          <w:sz w:val="22"/>
          <w:szCs w:val="22"/>
        </w:rPr>
        <w:t>Berpikir Kritis</w:t>
      </w:r>
      <w:r w:rsidRPr="008C0DA6">
        <w:rPr>
          <w:sz w:val="22"/>
          <w:szCs w:val="22"/>
        </w:rPr>
        <w:t xml:space="preserve"> Matematis dan Kemampuan </w:t>
      </w:r>
      <w:r w:rsidR="00975600" w:rsidRPr="008C0DA6">
        <w:rPr>
          <w:sz w:val="22"/>
          <w:szCs w:val="22"/>
        </w:rPr>
        <w:t>Berpikir Kreatif</w:t>
      </w:r>
      <w:r w:rsidRPr="008C0DA6">
        <w:rPr>
          <w:sz w:val="22"/>
          <w:szCs w:val="22"/>
        </w:rPr>
        <w:t xml:space="preserve"> Matematis dan perbedaan an</w:t>
      </w:r>
      <w:r w:rsidR="00975600" w:rsidRPr="008C0DA6">
        <w:rPr>
          <w:sz w:val="22"/>
          <w:szCs w:val="22"/>
        </w:rPr>
        <w:t>tara siswa yang menerapkan Strategi</w:t>
      </w:r>
      <w:r w:rsidRPr="008C0DA6">
        <w:rPr>
          <w:sz w:val="22"/>
          <w:szCs w:val="22"/>
        </w:rPr>
        <w:t xml:space="preserve"> Pembelajaran </w:t>
      </w:r>
      <w:r w:rsidR="00975600" w:rsidRPr="008C0DA6">
        <w:rPr>
          <w:i/>
          <w:sz w:val="22"/>
          <w:szCs w:val="22"/>
        </w:rPr>
        <w:t>Relating, Experiencing, Applying, Cooperating, dan Transfering</w:t>
      </w:r>
      <w:r w:rsidRPr="008C0DA6">
        <w:rPr>
          <w:sz w:val="22"/>
          <w:szCs w:val="22"/>
        </w:rPr>
        <w:t>(</w:t>
      </w:r>
      <w:r w:rsidR="00975600" w:rsidRPr="008C0DA6">
        <w:rPr>
          <w:sz w:val="22"/>
          <w:szCs w:val="22"/>
        </w:rPr>
        <w:t>REACT</w:t>
      </w:r>
      <w:r w:rsidRPr="008C0DA6">
        <w:rPr>
          <w:sz w:val="22"/>
          <w:szCs w:val="22"/>
        </w:rPr>
        <w:t xml:space="preserve">) dengan siswa yang memperoleh model pembelajaran konvensional, serta hubungan kemampuan </w:t>
      </w:r>
      <w:r w:rsidR="00975600" w:rsidRPr="008C0DA6">
        <w:rPr>
          <w:sz w:val="22"/>
          <w:szCs w:val="22"/>
        </w:rPr>
        <w:t>berpikir kritis dan kemampuan berpikir kreatif</w:t>
      </w:r>
      <w:r w:rsidRPr="008C0DA6">
        <w:rPr>
          <w:sz w:val="22"/>
          <w:szCs w:val="22"/>
        </w:rPr>
        <w:t xml:space="preserve"> matematis siswa. Metode yang digunakan pada penelitian ini adalah </w:t>
      </w:r>
      <w:r w:rsidRPr="008C0DA6">
        <w:rPr>
          <w:i/>
          <w:sz w:val="22"/>
          <w:szCs w:val="22"/>
        </w:rPr>
        <w:t>mixed methods</w:t>
      </w:r>
      <w:r w:rsidRPr="008C0DA6">
        <w:rPr>
          <w:sz w:val="22"/>
          <w:szCs w:val="22"/>
        </w:rPr>
        <w:t xml:space="preserve"> tipe </w:t>
      </w:r>
      <w:r w:rsidRPr="008C0DA6">
        <w:rPr>
          <w:i/>
          <w:sz w:val="22"/>
          <w:szCs w:val="22"/>
        </w:rPr>
        <w:t xml:space="preserve">embedded. </w:t>
      </w:r>
      <w:proofErr w:type="gramStart"/>
      <w:r w:rsidRPr="008C0DA6">
        <w:rPr>
          <w:sz w:val="22"/>
          <w:szCs w:val="22"/>
        </w:rPr>
        <w:t xml:space="preserve">Populasi penelitian adalah siswa kelas </w:t>
      </w:r>
      <w:r w:rsidR="00975600" w:rsidRPr="008C0DA6">
        <w:rPr>
          <w:sz w:val="22"/>
          <w:szCs w:val="22"/>
        </w:rPr>
        <w:t>X SMK Pasundan I Cianjur</w:t>
      </w:r>
      <w:r w:rsidR="002A4203" w:rsidRPr="008C0DA6">
        <w:rPr>
          <w:sz w:val="22"/>
          <w:szCs w:val="22"/>
        </w:rPr>
        <w:t xml:space="preserve"> </w:t>
      </w:r>
      <w:r w:rsidRPr="008C0DA6">
        <w:rPr>
          <w:sz w:val="22"/>
          <w:szCs w:val="22"/>
        </w:rPr>
        <w:t>yang terdaftar pada tahun pelajaran 2015/2016.</w:t>
      </w:r>
      <w:proofErr w:type="gramEnd"/>
      <w:r w:rsidRPr="008C0DA6">
        <w:rPr>
          <w:sz w:val="22"/>
          <w:szCs w:val="22"/>
        </w:rPr>
        <w:t xml:space="preserve"> </w:t>
      </w:r>
      <w:proofErr w:type="gramStart"/>
      <w:r w:rsidRPr="008C0DA6">
        <w:rPr>
          <w:sz w:val="22"/>
          <w:szCs w:val="22"/>
        </w:rPr>
        <w:t xml:space="preserve">Sampel yang digunakan adalah dua kelas dari </w:t>
      </w:r>
      <w:r w:rsidR="00975600" w:rsidRPr="008C0DA6">
        <w:rPr>
          <w:sz w:val="22"/>
          <w:szCs w:val="22"/>
        </w:rPr>
        <w:t>14</w:t>
      </w:r>
      <w:r w:rsidRPr="008C0DA6">
        <w:rPr>
          <w:sz w:val="22"/>
          <w:szCs w:val="22"/>
        </w:rPr>
        <w:t xml:space="preserve"> kelas yang ada.</w:t>
      </w:r>
      <w:proofErr w:type="gramEnd"/>
      <w:r w:rsidR="002A4203" w:rsidRPr="008C0DA6">
        <w:rPr>
          <w:sz w:val="22"/>
          <w:szCs w:val="22"/>
        </w:rPr>
        <w:t xml:space="preserve"> </w:t>
      </w:r>
      <w:proofErr w:type="gramStart"/>
      <w:r w:rsidRPr="008C0DA6">
        <w:rPr>
          <w:sz w:val="22"/>
          <w:szCs w:val="22"/>
        </w:rPr>
        <w:t xml:space="preserve">Instrumen yang digunakan untuk mengumpulkan data berupa instrument tes kemampuan </w:t>
      </w:r>
      <w:r w:rsidR="00975600" w:rsidRPr="008C0DA6">
        <w:rPr>
          <w:sz w:val="22"/>
          <w:szCs w:val="22"/>
        </w:rPr>
        <w:t>berpikir kritis</w:t>
      </w:r>
      <w:r w:rsidRPr="008C0DA6">
        <w:rPr>
          <w:sz w:val="22"/>
          <w:szCs w:val="22"/>
        </w:rPr>
        <w:t xml:space="preserve"> dan kemampuan </w:t>
      </w:r>
      <w:r w:rsidR="00975600" w:rsidRPr="008C0DA6">
        <w:rPr>
          <w:sz w:val="22"/>
          <w:szCs w:val="22"/>
        </w:rPr>
        <w:t>berpikir kreatif</w:t>
      </w:r>
      <w:r w:rsidRPr="008C0DA6">
        <w:rPr>
          <w:sz w:val="22"/>
          <w:szCs w:val="22"/>
        </w:rPr>
        <w:t xml:space="preserve"> matematis, </w:t>
      </w:r>
      <w:r w:rsidR="00975600" w:rsidRPr="008C0DA6">
        <w:rPr>
          <w:sz w:val="22"/>
          <w:szCs w:val="22"/>
        </w:rPr>
        <w:t xml:space="preserve">skala sikap, </w:t>
      </w:r>
      <w:r w:rsidRPr="008C0DA6">
        <w:rPr>
          <w:sz w:val="22"/>
          <w:szCs w:val="22"/>
        </w:rPr>
        <w:t>lembar observasi dan wawancara.</w:t>
      </w:r>
      <w:proofErr w:type="gramEnd"/>
      <w:r w:rsidR="004E747D" w:rsidRPr="008C0DA6">
        <w:rPr>
          <w:sz w:val="22"/>
          <w:szCs w:val="22"/>
        </w:rPr>
        <w:t xml:space="preserve"> </w:t>
      </w:r>
      <w:proofErr w:type="gramStart"/>
      <w:r w:rsidRPr="008C0DA6">
        <w:rPr>
          <w:sz w:val="22"/>
          <w:szCs w:val="22"/>
        </w:rPr>
        <w:t xml:space="preserve">Data yang diperoleh dianalisis menggunakan uji perbedaan rerata yaitu </w:t>
      </w:r>
      <w:r w:rsidR="00975600" w:rsidRPr="008C0DA6">
        <w:rPr>
          <w:sz w:val="22"/>
          <w:szCs w:val="22"/>
        </w:rPr>
        <w:t>Uji-t</w:t>
      </w:r>
      <w:r w:rsidRPr="008C0DA6">
        <w:rPr>
          <w:sz w:val="22"/>
          <w:szCs w:val="22"/>
        </w:rPr>
        <w:t xml:space="preserve"> (kuantitatif) dan deskripsi (kualitatif).</w:t>
      </w:r>
      <w:proofErr w:type="gramEnd"/>
      <w:r w:rsidRPr="008C0DA6">
        <w:rPr>
          <w:sz w:val="22"/>
          <w:szCs w:val="22"/>
        </w:rPr>
        <w:t xml:space="preserve"> Hasil penelitian menunjukkan bahwa 1) Peningkatan kemampuan </w:t>
      </w:r>
      <w:r w:rsidR="00975600" w:rsidRPr="008C0DA6">
        <w:rPr>
          <w:sz w:val="22"/>
          <w:szCs w:val="22"/>
        </w:rPr>
        <w:t>berpikir kritis</w:t>
      </w:r>
      <w:r w:rsidR="004E747D" w:rsidRPr="008C0DA6">
        <w:rPr>
          <w:sz w:val="22"/>
          <w:szCs w:val="22"/>
        </w:rPr>
        <w:t xml:space="preserve"> </w:t>
      </w:r>
      <w:r w:rsidRPr="008C0DA6">
        <w:rPr>
          <w:sz w:val="22"/>
          <w:szCs w:val="22"/>
        </w:rPr>
        <w:t xml:space="preserve">siswa yang menerapkan </w:t>
      </w:r>
      <w:r w:rsidR="00DF5B1B" w:rsidRPr="008C0DA6">
        <w:rPr>
          <w:sz w:val="22"/>
          <w:szCs w:val="22"/>
        </w:rPr>
        <w:t xml:space="preserve">strategi </w:t>
      </w:r>
      <w:r w:rsidRPr="008C0DA6">
        <w:rPr>
          <w:sz w:val="22"/>
          <w:szCs w:val="22"/>
        </w:rPr>
        <w:t xml:space="preserve">Pembelajaran </w:t>
      </w:r>
      <w:r w:rsidR="00DF5B1B" w:rsidRPr="008C0DA6">
        <w:rPr>
          <w:i/>
          <w:sz w:val="22"/>
          <w:szCs w:val="22"/>
        </w:rPr>
        <w:t>Relating, Experiencing, Applying, Cooperating, dan Transfering</w:t>
      </w:r>
      <w:r w:rsidR="004E747D" w:rsidRPr="008C0DA6">
        <w:rPr>
          <w:i/>
          <w:sz w:val="22"/>
          <w:szCs w:val="22"/>
        </w:rPr>
        <w:t xml:space="preserve"> </w:t>
      </w:r>
      <w:r w:rsidR="00DF5B1B" w:rsidRPr="008C0DA6">
        <w:rPr>
          <w:sz w:val="22"/>
          <w:szCs w:val="22"/>
        </w:rPr>
        <w:t>(REACT)</w:t>
      </w:r>
      <w:r w:rsidR="004E747D" w:rsidRPr="008C0DA6">
        <w:rPr>
          <w:sz w:val="22"/>
          <w:szCs w:val="22"/>
        </w:rPr>
        <w:t xml:space="preserve"> </w:t>
      </w:r>
      <w:r w:rsidRPr="008C0DA6">
        <w:rPr>
          <w:sz w:val="22"/>
          <w:szCs w:val="22"/>
        </w:rPr>
        <w:t>lebih baik daripada siswa yang menggunakan model pembelajaran konvesional 2)</w:t>
      </w:r>
      <w:r w:rsidR="004E747D" w:rsidRPr="008C0DA6">
        <w:rPr>
          <w:sz w:val="22"/>
          <w:szCs w:val="22"/>
        </w:rPr>
        <w:t xml:space="preserve"> </w:t>
      </w:r>
      <w:r w:rsidRPr="008C0DA6">
        <w:rPr>
          <w:sz w:val="22"/>
          <w:szCs w:val="22"/>
        </w:rPr>
        <w:t xml:space="preserve">Peningkatan kemampuan </w:t>
      </w:r>
      <w:r w:rsidR="00DF5B1B" w:rsidRPr="008C0DA6">
        <w:rPr>
          <w:sz w:val="22"/>
          <w:szCs w:val="22"/>
        </w:rPr>
        <w:t xml:space="preserve">berpikir kreatif </w:t>
      </w:r>
      <w:r w:rsidRPr="008C0DA6">
        <w:rPr>
          <w:sz w:val="22"/>
          <w:szCs w:val="22"/>
        </w:rPr>
        <w:t xml:space="preserve">matematis siswa yang menerapkan </w:t>
      </w:r>
      <w:r w:rsidR="00DF5B1B" w:rsidRPr="008C0DA6">
        <w:rPr>
          <w:sz w:val="22"/>
          <w:szCs w:val="22"/>
        </w:rPr>
        <w:t xml:space="preserve">strategi Pembelajaran </w:t>
      </w:r>
      <w:r w:rsidR="00DF5B1B" w:rsidRPr="008C0DA6">
        <w:rPr>
          <w:i/>
          <w:sz w:val="22"/>
          <w:szCs w:val="22"/>
        </w:rPr>
        <w:t>Relating, Experiencing, Applying, Cooperating, dan Transfering</w:t>
      </w:r>
      <w:r w:rsidR="004E747D" w:rsidRPr="008C0DA6">
        <w:rPr>
          <w:i/>
          <w:sz w:val="22"/>
          <w:szCs w:val="22"/>
        </w:rPr>
        <w:t xml:space="preserve"> </w:t>
      </w:r>
      <w:r w:rsidR="00DF5B1B" w:rsidRPr="008C0DA6">
        <w:rPr>
          <w:sz w:val="22"/>
          <w:szCs w:val="22"/>
        </w:rPr>
        <w:t>(REACT)</w:t>
      </w:r>
      <w:r w:rsidR="004E747D" w:rsidRPr="008C0DA6">
        <w:rPr>
          <w:sz w:val="22"/>
          <w:szCs w:val="22"/>
        </w:rPr>
        <w:t xml:space="preserve"> </w:t>
      </w:r>
      <w:r w:rsidRPr="008C0DA6">
        <w:rPr>
          <w:sz w:val="22"/>
          <w:szCs w:val="22"/>
        </w:rPr>
        <w:t xml:space="preserve">lebih baik daripada siswa yang menggunakan model pembelajaran konvesional. 3) </w:t>
      </w:r>
      <w:r w:rsidR="00DF5B1B" w:rsidRPr="008C0DA6">
        <w:rPr>
          <w:sz w:val="22"/>
          <w:szCs w:val="22"/>
        </w:rPr>
        <w:t>T</w:t>
      </w:r>
      <w:r w:rsidRPr="008C0DA6">
        <w:rPr>
          <w:sz w:val="22"/>
          <w:szCs w:val="22"/>
        </w:rPr>
        <w:t xml:space="preserve">erdapat hubungan antara kemampuan </w:t>
      </w:r>
      <w:r w:rsidR="00637D13" w:rsidRPr="008C0DA6">
        <w:rPr>
          <w:sz w:val="22"/>
          <w:szCs w:val="22"/>
        </w:rPr>
        <w:t>Berpikir Kritis</w:t>
      </w:r>
      <w:r w:rsidRPr="008C0DA6">
        <w:rPr>
          <w:sz w:val="22"/>
          <w:szCs w:val="22"/>
        </w:rPr>
        <w:t xml:space="preserve"> matematis dan kemampuan </w:t>
      </w:r>
      <w:r w:rsidR="00637D13" w:rsidRPr="008C0DA6">
        <w:rPr>
          <w:sz w:val="22"/>
          <w:szCs w:val="22"/>
        </w:rPr>
        <w:t>berpikir kreatif</w:t>
      </w:r>
      <w:r w:rsidRPr="008C0DA6">
        <w:rPr>
          <w:sz w:val="22"/>
          <w:szCs w:val="22"/>
        </w:rPr>
        <w:t xml:space="preserve"> matematis</w:t>
      </w:r>
      <w:r w:rsidR="00DF5B1B" w:rsidRPr="008C0DA6">
        <w:rPr>
          <w:sz w:val="22"/>
          <w:szCs w:val="22"/>
        </w:rPr>
        <w:t xml:space="preserve">, 4) sikap siswa positif terhadap pembelajaran matematika dengan menggunakan strategi </w:t>
      </w:r>
      <w:r w:rsidR="00DF5B1B" w:rsidRPr="008C0DA6">
        <w:rPr>
          <w:i/>
          <w:sz w:val="22"/>
          <w:szCs w:val="22"/>
        </w:rPr>
        <w:t xml:space="preserve">Relating, Experiencing, Applying, Cooperating, dan </w:t>
      </w:r>
      <w:proofErr w:type="gramStart"/>
      <w:r w:rsidR="00DF5B1B" w:rsidRPr="008C0DA6">
        <w:rPr>
          <w:i/>
          <w:sz w:val="22"/>
          <w:szCs w:val="22"/>
        </w:rPr>
        <w:t>Transfering</w:t>
      </w:r>
      <w:r w:rsidR="00DF5B1B" w:rsidRPr="008C0DA6">
        <w:rPr>
          <w:sz w:val="22"/>
          <w:szCs w:val="22"/>
        </w:rPr>
        <w:t>(</w:t>
      </w:r>
      <w:proofErr w:type="gramEnd"/>
      <w:r w:rsidR="00DF5B1B" w:rsidRPr="008C0DA6">
        <w:rPr>
          <w:sz w:val="22"/>
          <w:szCs w:val="22"/>
        </w:rPr>
        <w:t>REACT).</w:t>
      </w:r>
    </w:p>
    <w:p w:rsidR="000F1EE9" w:rsidRPr="008C0DA6" w:rsidRDefault="000F1EE9" w:rsidP="000F1EE9">
      <w:pPr>
        <w:jc w:val="both"/>
        <w:rPr>
          <w:sz w:val="22"/>
          <w:szCs w:val="22"/>
        </w:rPr>
      </w:pPr>
    </w:p>
    <w:p w:rsidR="000F1EE9" w:rsidRPr="008C0DA6" w:rsidRDefault="000F1EE9" w:rsidP="000F1EE9">
      <w:pPr>
        <w:spacing w:line="276" w:lineRule="auto"/>
        <w:ind w:left="1276" w:right="17" w:hanging="1276"/>
        <w:jc w:val="both"/>
        <w:rPr>
          <w:iCs/>
          <w:sz w:val="22"/>
          <w:szCs w:val="22"/>
          <w:lang w:val="id-ID"/>
        </w:rPr>
      </w:pPr>
      <w:r w:rsidRPr="008C0DA6">
        <w:rPr>
          <w:b/>
          <w:bCs/>
          <w:iCs/>
          <w:sz w:val="22"/>
          <w:szCs w:val="22"/>
          <w:lang w:val="fi-FI"/>
        </w:rPr>
        <w:t>Kata Kunci</w:t>
      </w:r>
      <w:r w:rsidRPr="008C0DA6">
        <w:rPr>
          <w:i/>
          <w:iCs/>
          <w:sz w:val="22"/>
          <w:szCs w:val="22"/>
          <w:lang w:val="fi-FI"/>
        </w:rPr>
        <w:t>:</w:t>
      </w:r>
      <w:r w:rsidR="004E747D" w:rsidRPr="008C0DA6">
        <w:rPr>
          <w:i/>
          <w:iCs/>
          <w:sz w:val="22"/>
          <w:szCs w:val="22"/>
          <w:lang w:val="fi-FI"/>
        </w:rPr>
        <w:t xml:space="preserve"> </w:t>
      </w:r>
      <w:r w:rsidR="00DF5B1B" w:rsidRPr="008C0DA6">
        <w:rPr>
          <w:i/>
          <w:sz w:val="22"/>
          <w:szCs w:val="22"/>
        </w:rPr>
        <w:t>Relating, Experiencing, Applying, Cooperating, dan Transfering</w:t>
      </w:r>
      <w:r w:rsidR="004E747D" w:rsidRPr="008C0DA6">
        <w:rPr>
          <w:i/>
          <w:sz w:val="22"/>
          <w:szCs w:val="22"/>
        </w:rPr>
        <w:t xml:space="preserve"> </w:t>
      </w:r>
      <w:r w:rsidR="00DF5B1B" w:rsidRPr="008C0DA6">
        <w:rPr>
          <w:sz w:val="22"/>
          <w:szCs w:val="22"/>
        </w:rPr>
        <w:t>(REACT</w:t>
      </w:r>
      <w:r w:rsidRPr="008C0DA6">
        <w:rPr>
          <w:i/>
          <w:iCs/>
          <w:sz w:val="22"/>
          <w:szCs w:val="22"/>
        </w:rPr>
        <w:t>)</w:t>
      </w:r>
      <w:r w:rsidRPr="008C0DA6">
        <w:rPr>
          <w:i/>
          <w:iCs/>
          <w:sz w:val="22"/>
          <w:szCs w:val="22"/>
          <w:lang w:val="fi-FI"/>
        </w:rPr>
        <w:t xml:space="preserve">, </w:t>
      </w:r>
      <w:r w:rsidRPr="008C0DA6">
        <w:rPr>
          <w:iCs/>
          <w:sz w:val="22"/>
          <w:szCs w:val="22"/>
          <w:lang w:val="fi-FI"/>
        </w:rPr>
        <w:t xml:space="preserve">Kemampuan </w:t>
      </w:r>
      <w:r w:rsidR="00DF5B1B" w:rsidRPr="008C0DA6">
        <w:rPr>
          <w:iCs/>
          <w:sz w:val="22"/>
          <w:szCs w:val="22"/>
          <w:lang w:val="fi-FI"/>
        </w:rPr>
        <w:t xml:space="preserve">Berpikir Kritis </w:t>
      </w:r>
      <w:r w:rsidRPr="008C0DA6">
        <w:rPr>
          <w:iCs/>
          <w:sz w:val="22"/>
          <w:szCs w:val="22"/>
          <w:lang w:val="fi-FI"/>
        </w:rPr>
        <w:t xml:space="preserve">matematis, Kemampuan </w:t>
      </w:r>
      <w:r w:rsidR="00DF5B1B" w:rsidRPr="008C0DA6">
        <w:rPr>
          <w:iCs/>
          <w:sz w:val="22"/>
          <w:szCs w:val="22"/>
          <w:lang w:val="fi-FI"/>
        </w:rPr>
        <w:t xml:space="preserve">Berpikir Kreatif </w:t>
      </w:r>
      <w:r w:rsidRPr="008C0DA6">
        <w:rPr>
          <w:iCs/>
          <w:sz w:val="22"/>
          <w:szCs w:val="22"/>
          <w:lang w:val="fi-FI"/>
        </w:rPr>
        <w:t>Matematis</w:t>
      </w:r>
    </w:p>
    <w:p w:rsidR="000F1EE9" w:rsidRPr="008C0DA6" w:rsidRDefault="000F1EE9" w:rsidP="000F1EE9">
      <w:pPr>
        <w:jc w:val="both"/>
        <w:rPr>
          <w:sz w:val="22"/>
          <w:szCs w:val="22"/>
        </w:rPr>
      </w:pPr>
    </w:p>
    <w:p w:rsidR="00A015BD" w:rsidRPr="008C0DA6" w:rsidRDefault="00A015BD"/>
    <w:p w:rsidR="000F1EE9" w:rsidRPr="008C0DA6" w:rsidRDefault="000F1EE9"/>
    <w:p w:rsidR="000F1EE9" w:rsidRPr="008C0DA6" w:rsidRDefault="000F1EE9"/>
    <w:p w:rsidR="000F1EE9" w:rsidRPr="008C0DA6" w:rsidRDefault="000F1EE9"/>
    <w:p w:rsidR="00DF5B1B" w:rsidRPr="008C0DA6" w:rsidRDefault="00DF5B1B"/>
    <w:p w:rsidR="00DF5B1B" w:rsidRPr="008C0DA6" w:rsidRDefault="00DF5B1B"/>
    <w:p w:rsidR="00DF5B1B" w:rsidRPr="008C0DA6" w:rsidRDefault="00DF5B1B"/>
    <w:p w:rsidR="004E747D" w:rsidRPr="008C0DA6" w:rsidRDefault="004E747D"/>
    <w:p w:rsidR="00095DD2" w:rsidRPr="008C0DA6" w:rsidRDefault="00095DD2" w:rsidP="00095DD2">
      <w:pPr>
        <w:jc w:val="center"/>
        <w:rPr>
          <w:b/>
          <w:sz w:val="22"/>
          <w:szCs w:val="22"/>
          <w:lang w:val="id-ID"/>
        </w:rPr>
      </w:pPr>
      <w:r w:rsidRPr="008C0DA6">
        <w:rPr>
          <w:b/>
          <w:sz w:val="22"/>
          <w:szCs w:val="22"/>
          <w:lang w:val="id-ID"/>
        </w:rPr>
        <w:lastRenderedPageBreak/>
        <w:t>ABSTRACT</w:t>
      </w:r>
    </w:p>
    <w:p w:rsidR="00095DD2" w:rsidRPr="008C0DA6" w:rsidRDefault="00095DD2" w:rsidP="00095DD2">
      <w:pPr>
        <w:jc w:val="center"/>
        <w:rPr>
          <w:b/>
          <w:sz w:val="22"/>
          <w:szCs w:val="22"/>
          <w:lang w:val="id-ID"/>
        </w:rPr>
      </w:pPr>
    </w:p>
    <w:p w:rsidR="00095DD2" w:rsidRPr="008C0DA6" w:rsidRDefault="00095DD2" w:rsidP="00095DD2">
      <w:pPr>
        <w:jc w:val="both"/>
        <w:rPr>
          <w:sz w:val="22"/>
          <w:szCs w:val="22"/>
        </w:rPr>
      </w:pPr>
    </w:p>
    <w:p w:rsidR="00753503" w:rsidRPr="008C0DA6" w:rsidRDefault="00753503" w:rsidP="00753503">
      <w:pPr>
        <w:jc w:val="both"/>
        <w:rPr>
          <w:lang w:val="id-ID" w:eastAsia="id-ID"/>
        </w:rPr>
      </w:pPr>
      <w:r w:rsidRPr="008C0DA6">
        <w:rPr>
          <w:lang w:val="en" w:eastAsia="id-ID"/>
        </w:rPr>
        <w:t xml:space="preserve">This research is motivated by the lack of critical thinking skills and the ability to think creatively mathematical mathematical students. This study reviews, Upgrades Critical Thinking Mathematical and Thinking Skills Creative Mathematical and differences between students who apply Learning Strategies Relating, Experiencing, Applying, Cooperating, and Transferring (REACT) with students who received conventional learning models, and relationships critical thinking skills and mathematical creative thinking ability of students. The method used in this study is a mixed methods embedded type. The study </w:t>
      </w:r>
      <w:proofErr w:type="gramStart"/>
      <w:r w:rsidRPr="008C0DA6">
        <w:rPr>
          <w:lang w:val="en" w:eastAsia="id-ID"/>
        </w:rPr>
        <w:t>population were</w:t>
      </w:r>
      <w:proofErr w:type="gramEnd"/>
      <w:r w:rsidRPr="008C0DA6">
        <w:rPr>
          <w:lang w:val="en" w:eastAsia="id-ID"/>
        </w:rPr>
        <w:t xml:space="preserve"> students of class X SMK Pasundan I Cianjur enrolled in the academic year 2015/2016. The samples used were two classes of 14 existing classes. The instrument used to collect data in the form of instrument test critical thinking skills and the ability to think creatively mathematically, attitude scale, observation and interview sheet. Data were analyzed using mean difference test ie t-test (quantitative) and descriptions (qualitative). The results showed that 1) Improvement of critical thinking skills of students who apply strategies Learning Relating, Experiencing, Applying, Cooperating, and Transferring (REACT) better than students who use learning models conventional 2) Improving the ability of creative thinking mathematical students' strategy Learning Relating , Experiencing, Applying, Cooperating, and Transferring (REACT) better than students who use conventional learning models. 3) There is a relationship between the ability of understanding mathematical and mathematical communication skills, 4) positive student attitudes towards learning mathematics by using strategies Relating, Experiencing, Applying, Cooperating, and Transferring (REACT).</w:t>
      </w:r>
    </w:p>
    <w:p w:rsidR="00753503" w:rsidRPr="008C0DA6" w:rsidRDefault="00753503" w:rsidP="00753503">
      <w:pPr>
        <w:jc w:val="both"/>
        <w:rPr>
          <w:lang w:val="id-ID" w:eastAsia="id-ID"/>
        </w:rPr>
      </w:pPr>
    </w:p>
    <w:p w:rsidR="00753503" w:rsidRPr="008C0DA6" w:rsidRDefault="00753503" w:rsidP="00753503">
      <w:pPr>
        <w:jc w:val="both"/>
        <w:rPr>
          <w:lang w:val="id-ID" w:eastAsia="id-ID"/>
        </w:rPr>
      </w:pPr>
    </w:p>
    <w:p w:rsidR="00753503" w:rsidRPr="008C0DA6" w:rsidRDefault="00753503" w:rsidP="00753503">
      <w:pPr>
        <w:jc w:val="both"/>
        <w:rPr>
          <w:lang w:val="id-ID" w:eastAsia="id-ID"/>
        </w:rPr>
      </w:pPr>
    </w:p>
    <w:p w:rsidR="00753503" w:rsidRPr="008C0DA6" w:rsidRDefault="00753503" w:rsidP="00753503">
      <w:pPr>
        <w:jc w:val="both"/>
        <w:rPr>
          <w:lang w:val="id-ID" w:eastAsia="id-ID"/>
        </w:rPr>
      </w:pPr>
    </w:p>
    <w:p w:rsidR="00753503" w:rsidRPr="008C0DA6" w:rsidRDefault="00753503" w:rsidP="00753503">
      <w:pPr>
        <w:jc w:val="both"/>
        <w:rPr>
          <w:lang w:val="id-ID" w:eastAsia="id-ID"/>
        </w:rPr>
      </w:pPr>
    </w:p>
    <w:p w:rsidR="00753503" w:rsidRPr="008C0DA6" w:rsidRDefault="00753503" w:rsidP="00753503">
      <w:pPr>
        <w:jc w:val="both"/>
        <w:rPr>
          <w:lang w:val="id-ID" w:eastAsia="id-ID"/>
        </w:rPr>
      </w:pPr>
    </w:p>
    <w:p w:rsidR="00753503" w:rsidRPr="008C0DA6" w:rsidRDefault="00753503" w:rsidP="00753503">
      <w:pPr>
        <w:jc w:val="both"/>
        <w:rPr>
          <w:lang w:val="id-ID" w:eastAsia="id-ID"/>
        </w:rPr>
      </w:pPr>
    </w:p>
    <w:p w:rsidR="00753503" w:rsidRPr="008C0DA6" w:rsidRDefault="00753503" w:rsidP="00753503">
      <w:pPr>
        <w:jc w:val="both"/>
        <w:rPr>
          <w:lang w:val="id-ID" w:eastAsia="id-ID"/>
        </w:rPr>
      </w:pPr>
    </w:p>
    <w:p w:rsidR="00095DD2" w:rsidRPr="008C0DA6" w:rsidRDefault="00095DD2" w:rsidP="00095DD2">
      <w:pPr>
        <w:ind w:left="1134" w:hanging="1134"/>
        <w:jc w:val="both"/>
      </w:pPr>
      <w:r w:rsidRPr="008C0DA6">
        <w:rPr>
          <w:b/>
        </w:rPr>
        <w:t>Keywords</w:t>
      </w:r>
      <w:r w:rsidRPr="008C0DA6">
        <w:t xml:space="preserve">: </w:t>
      </w:r>
      <w:r w:rsidR="00DF5B1B" w:rsidRPr="008C0DA6">
        <w:rPr>
          <w:i/>
          <w:sz w:val="22"/>
          <w:szCs w:val="22"/>
        </w:rPr>
        <w:t>Relating, Experiencing, Applying, Cooperating, dan Transfering</w:t>
      </w:r>
      <w:r w:rsidR="00D4721C" w:rsidRPr="008C0DA6">
        <w:rPr>
          <w:i/>
          <w:sz w:val="22"/>
          <w:szCs w:val="22"/>
        </w:rPr>
        <w:t xml:space="preserve"> </w:t>
      </w:r>
      <w:r w:rsidR="00DF5B1B" w:rsidRPr="008C0DA6">
        <w:rPr>
          <w:sz w:val="22"/>
          <w:szCs w:val="22"/>
        </w:rPr>
        <w:t>(REACT)</w:t>
      </w:r>
      <w:r w:rsidRPr="008C0DA6">
        <w:t xml:space="preserve">, </w:t>
      </w:r>
      <w:r w:rsidR="003B5184" w:rsidRPr="008C0DA6">
        <w:t>Critical Thinking Skills M</w:t>
      </w:r>
      <w:r w:rsidRPr="008C0DA6">
        <w:t xml:space="preserve">athematical, Mathematical </w:t>
      </w:r>
      <w:r w:rsidR="003B5184" w:rsidRPr="008C0DA6">
        <w:t>Creative Thinking Abilities.</w:t>
      </w:r>
    </w:p>
    <w:p w:rsidR="003B5184" w:rsidRPr="008C0DA6" w:rsidRDefault="003B5184" w:rsidP="00095DD2">
      <w:pPr>
        <w:ind w:left="1134" w:hanging="1134"/>
        <w:jc w:val="both"/>
      </w:pPr>
    </w:p>
    <w:p w:rsidR="003B5184" w:rsidRPr="008C0DA6" w:rsidRDefault="003B5184" w:rsidP="00095DD2">
      <w:pPr>
        <w:ind w:left="1134" w:hanging="1134"/>
        <w:jc w:val="both"/>
      </w:pPr>
    </w:p>
    <w:p w:rsidR="003B5184" w:rsidRPr="008C0DA6" w:rsidRDefault="003B5184" w:rsidP="00095DD2">
      <w:pPr>
        <w:ind w:left="1134" w:hanging="1134"/>
        <w:jc w:val="both"/>
      </w:pPr>
    </w:p>
    <w:p w:rsidR="003B5184" w:rsidRPr="008C0DA6" w:rsidRDefault="003B5184" w:rsidP="00095DD2">
      <w:pPr>
        <w:ind w:left="1134" w:hanging="1134"/>
        <w:jc w:val="both"/>
      </w:pPr>
    </w:p>
    <w:p w:rsidR="003B5184" w:rsidRPr="008C0DA6" w:rsidRDefault="003B5184" w:rsidP="00095DD2">
      <w:pPr>
        <w:ind w:left="1134" w:hanging="1134"/>
        <w:jc w:val="both"/>
      </w:pPr>
    </w:p>
    <w:p w:rsidR="003B5184" w:rsidRPr="008C0DA6" w:rsidRDefault="003B5184" w:rsidP="00095DD2">
      <w:pPr>
        <w:ind w:left="1134" w:hanging="1134"/>
        <w:jc w:val="both"/>
      </w:pPr>
    </w:p>
    <w:p w:rsidR="003B5184" w:rsidRPr="008C0DA6" w:rsidRDefault="003B5184" w:rsidP="00095DD2">
      <w:pPr>
        <w:ind w:left="1134" w:hanging="1134"/>
        <w:jc w:val="both"/>
      </w:pPr>
    </w:p>
    <w:p w:rsidR="003B5184" w:rsidRPr="008C0DA6" w:rsidRDefault="003B5184" w:rsidP="00095DD2">
      <w:pPr>
        <w:ind w:left="1134" w:hanging="1134"/>
        <w:jc w:val="both"/>
      </w:pPr>
    </w:p>
    <w:p w:rsidR="000F1EE9" w:rsidRPr="008C0DA6" w:rsidRDefault="000F1EE9"/>
    <w:p w:rsidR="000F1EE9" w:rsidRPr="008C0DA6" w:rsidRDefault="000F1EE9"/>
    <w:p w:rsidR="00095DD2" w:rsidRPr="008C0DA6" w:rsidRDefault="00095DD2" w:rsidP="00095DD2">
      <w:pPr>
        <w:ind w:left="1080" w:hanging="1080"/>
        <w:contextualSpacing/>
        <w:jc w:val="both"/>
      </w:pPr>
    </w:p>
    <w:p w:rsidR="00095DD2" w:rsidRPr="008C0DA6" w:rsidRDefault="00095DD2" w:rsidP="00095DD2">
      <w:pPr>
        <w:spacing w:line="480" w:lineRule="auto"/>
        <w:contextualSpacing/>
        <w:jc w:val="both"/>
        <w:rPr>
          <w:b/>
        </w:rPr>
      </w:pPr>
      <w:r w:rsidRPr="008C0DA6">
        <w:rPr>
          <w:b/>
        </w:rPr>
        <w:t>LATAR BELAKANG</w:t>
      </w:r>
    </w:p>
    <w:p w:rsidR="00E8358F" w:rsidRPr="008C0DA6" w:rsidRDefault="00E8358F" w:rsidP="00E8358F">
      <w:pPr>
        <w:spacing w:line="480" w:lineRule="auto"/>
        <w:ind w:left="720" w:firstLine="720"/>
        <w:contextualSpacing/>
        <w:jc w:val="both"/>
        <w:rPr>
          <w:rFonts w:eastAsia="Calibri"/>
        </w:rPr>
      </w:pPr>
      <w:proofErr w:type="gramStart"/>
      <w:r w:rsidRPr="008C0DA6">
        <w:rPr>
          <w:rFonts w:eastAsia="Calibri"/>
        </w:rPr>
        <w:t>Perkembangan ilmu pengetahuan dan teknologi dewasa ini telah membawa berbagai perubahan hampirdalam setiap aspek kehidupan.Berbagai aplikasi ilmu pengetahuan dan teknologi mewarnai dan menjadi salah satu faktor penting penunjang aktivitas manusia dalam memenuhi kebutuhannya.</w:t>
      </w:r>
      <w:proofErr w:type="gramEnd"/>
    </w:p>
    <w:p w:rsidR="00E8358F" w:rsidRPr="008C0DA6" w:rsidRDefault="00E8358F" w:rsidP="00E8358F">
      <w:pPr>
        <w:tabs>
          <w:tab w:val="left" w:pos="90"/>
          <w:tab w:val="left" w:pos="270"/>
        </w:tabs>
        <w:spacing w:after="200" w:line="480" w:lineRule="auto"/>
        <w:ind w:left="709"/>
        <w:contextualSpacing/>
        <w:jc w:val="both"/>
        <w:rPr>
          <w:rFonts w:eastAsia="Calibri"/>
        </w:rPr>
      </w:pPr>
      <w:r w:rsidRPr="008C0DA6">
        <w:rPr>
          <w:rFonts w:eastAsia="Calibri"/>
        </w:rPr>
        <w:tab/>
      </w:r>
      <w:r w:rsidRPr="008C0DA6">
        <w:rPr>
          <w:rFonts w:eastAsia="Calibri"/>
        </w:rPr>
        <w:tab/>
        <w:t xml:space="preserve">Pendidikan merupakan upaya nyata untuk memfasilitasi, mempengaruhi dan melayani individu lain dalam mengeksplorasi segenap potensi diri sehingga terjadi proses perkembangan kemanusiaan agar mampu berkompetensi, mencapai kemandirian, kematangan mental serta dapat survive di dalam kompetensi kehidupan (insan cerdas dan kompetitif). Pendidikan juga merupakan proses pembentukan kemampuan dasar yang fundamental, baik menyangkut daya pikir, daya intelektual, maupun daya emosional. </w:t>
      </w:r>
    </w:p>
    <w:p w:rsidR="00E8358F" w:rsidRPr="008C0DA6" w:rsidRDefault="00E8358F" w:rsidP="00E8358F">
      <w:pPr>
        <w:tabs>
          <w:tab w:val="num" w:pos="426"/>
          <w:tab w:val="left" w:pos="1134"/>
        </w:tabs>
        <w:spacing w:after="200" w:line="480" w:lineRule="auto"/>
        <w:ind w:left="709" w:hanging="426"/>
        <w:jc w:val="both"/>
        <w:rPr>
          <w:rFonts w:eastAsia="Calibri"/>
        </w:rPr>
      </w:pPr>
      <w:r w:rsidRPr="008C0DA6">
        <w:rPr>
          <w:rFonts w:eastAsia="Calibri"/>
        </w:rPr>
        <w:tab/>
      </w:r>
      <w:r w:rsidRPr="008C0DA6">
        <w:rPr>
          <w:rFonts w:eastAsia="Calibri"/>
        </w:rPr>
        <w:tab/>
      </w:r>
      <w:r w:rsidRPr="008C0DA6">
        <w:rPr>
          <w:rFonts w:eastAsia="Calibri"/>
        </w:rPr>
        <w:tab/>
      </w:r>
      <w:r w:rsidRPr="008C0DA6">
        <w:rPr>
          <w:rFonts w:eastAsia="Calibri"/>
        </w:rPr>
        <w:tab/>
        <w:t xml:space="preserve">Pendidikan di Indonesia merupakan bagian dari upaya mencerdaskan kehidupan bangsa dan meningkatkan kualitas manusia </w:t>
      </w:r>
      <w:bookmarkStart w:id="0" w:name="_GoBack"/>
      <w:bookmarkEnd w:id="0"/>
      <w:r w:rsidRPr="008C0DA6">
        <w:rPr>
          <w:rFonts w:eastAsia="Calibri"/>
        </w:rPr>
        <w:t xml:space="preserve">Indonesia dalam mewujudkan masyarakat yang sejahtera, bertaqwa dan berakhlak mulia, serta menguasai ilmu pengetahuan dan mempunyai disiplin ilmu yang tinggi dalam wadah Negara Kesatuan Republik Indonesia. Hal ini sejalan dengan fungsi dan tujuan pendidikan nasional yang tercantum dalam Undang - Undang SISDIKNAS Nomor 20 tahun 2003 tentang sistem pendidikan nasional </w:t>
      </w:r>
      <w:proofErr w:type="gramStart"/>
      <w:r w:rsidRPr="008C0DA6">
        <w:rPr>
          <w:rFonts w:eastAsia="Calibri"/>
        </w:rPr>
        <w:t>bab</w:t>
      </w:r>
      <w:proofErr w:type="gramEnd"/>
      <w:r w:rsidRPr="008C0DA6">
        <w:rPr>
          <w:rFonts w:eastAsia="Calibri"/>
        </w:rPr>
        <w:t xml:space="preserve"> II pasal 3 sebagai berikut:</w:t>
      </w:r>
    </w:p>
    <w:p w:rsidR="00E8358F" w:rsidRPr="008C0DA6" w:rsidRDefault="00E8358F" w:rsidP="00E8358F">
      <w:pPr>
        <w:tabs>
          <w:tab w:val="num" w:pos="993"/>
          <w:tab w:val="left" w:pos="1134"/>
        </w:tabs>
        <w:spacing w:after="200" w:line="276" w:lineRule="auto"/>
        <w:ind w:left="993" w:hanging="993"/>
        <w:jc w:val="both"/>
        <w:rPr>
          <w:rFonts w:eastAsia="Calibri"/>
          <w:lang w:val="id-ID"/>
        </w:rPr>
      </w:pPr>
      <w:r w:rsidRPr="008C0DA6">
        <w:rPr>
          <w:rFonts w:eastAsia="Calibri"/>
        </w:rPr>
        <w:lastRenderedPageBreak/>
        <w:tab/>
        <w:t>Pendidikan nasional berfungsi untuk mengembangkan kemampuan dan membentuk watak serta peradaban bangsa yang bermartabat dalam rangka mencerdaskan kehidupan bangsa, bertujuan untuk mengembangkan potensi siswaagar menjadi manusia yang beriman dan bertaqwa kepada Tuhan yang Maha Esa, berakhlak mulia, sehat, berilmu, cakap, kreatif, mandiri dan menjadi warga Negara yang demokratis dan bertanggung jawab.</w:t>
      </w:r>
    </w:p>
    <w:p w:rsidR="00E8358F" w:rsidRPr="008C0DA6" w:rsidRDefault="00E8358F" w:rsidP="00E8358F">
      <w:pPr>
        <w:tabs>
          <w:tab w:val="num" w:pos="426"/>
          <w:tab w:val="left" w:pos="1134"/>
        </w:tabs>
        <w:spacing w:after="200" w:line="480" w:lineRule="auto"/>
        <w:ind w:left="720" w:hanging="630"/>
        <w:jc w:val="both"/>
        <w:rPr>
          <w:rFonts w:eastAsia="Calibri"/>
        </w:rPr>
      </w:pPr>
      <w:r w:rsidRPr="008C0DA6">
        <w:rPr>
          <w:rFonts w:eastAsia="Calibri"/>
        </w:rPr>
        <w:tab/>
      </w:r>
      <w:r w:rsidRPr="008C0DA6">
        <w:rPr>
          <w:rFonts w:eastAsia="Calibri"/>
        </w:rPr>
        <w:tab/>
      </w:r>
      <w:r w:rsidRPr="008C0DA6">
        <w:rPr>
          <w:rFonts w:eastAsia="Calibri"/>
        </w:rPr>
        <w:tab/>
        <w:t xml:space="preserve">Berbicara mengenai masalah pendidikan tidak terlepas dari serangkaian kegiatan </w:t>
      </w:r>
      <w:r w:rsidR="00637D13" w:rsidRPr="008C0DA6">
        <w:rPr>
          <w:rFonts w:eastAsia="Calibri"/>
        </w:rPr>
        <w:t>berpikir kreatif</w:t>
      </w:r>
      <w:r w:rsidRPr="008C0DA6">
        <w:rPr>
          <w:rFonts w:eastAsia="Calibri"/>
        </w:rPr>
        <w:t xml:space="preserve">, dalam hal ini salah satu proses belajar mengajar yang merupakan </w:t>
      </w:r>
      <w:r w:rsidR="00637D13" w:rsidRPr="008C0DA6">
        <w:rPr>
          <w:rFonts w:eastAsia="Calibri"/>
        </w:rPr>
        <w:t>berpikir kreatif</w:t>
      </w:r>
      <w:r w:rsidRPr="008C0DA6">
        <w:rPr>
          <w:rFonts w:eastAsia="Calibri"/>
        </w:rPr>
        <w:t xml:space="preserve"> antar orang yang belajar (peserta didik) dengan orang yang mengajar (guru) seperti yang dikemukakan oleh Dimiyati (2002:7) “belajar merupakan hal yang kompleks, kompleksitas belajar tersebut dapat dipandang dari dua subjek, yaitu siswa dan guru”. Dari segi siswa, belajar dialami sebagai suatu proses internal yang kompleks yang melibatkan aspek-aspek kognitif, afektif, dan psikomotorik. Salah satu bidang studi dalam pendidikan yang berperan aktif  dalam meningkatkan aspek kognitif, afektif dan psikomotorik adalah studi matematika, karena pada dasarnya matematika pada jenjang pendidikan ini ditujukan untuk: (1) mempersiapkan siswa agar sanggup menghadapi perubahan dalam kehidupan di dunia yang selalu berkembang melalui latihan bertindak atas dasar pemikiran secara logis, rasional, kritis, cermat, jujur, efektif dan efisien. </w:t>
      </w:r>
      <w:proofErr w:type="gramStart"/>
      <w:r w:rsidRPr="008C0DA6">
        <w:rPr>
          <w:rFonts w:eastAsia="Calibri"/>
        </w:rPr>
        <w:t>Dan (2) mempersiapkan siswa agar dapat menggunakan matematika dan pola pikir matematika dalam kehidupan sehari-hari, serta dalam berbagai ilmu pengetahuan.</w:t>
      </w:r>
      <w:proofErr w:type="gramEnd"/>
    </w:p>
    <w:p w:rsidR="00E8358F" w:rsidRPr="008C0DA6" w:rsidRDefault="00E8358F" w:rsidP="00E8358F">
      <w:pPr>
        <w:tabs>
          <w:tab w:val="num" w:pos="426"/>
          <w:tab w:val="left" w:pos="720"/>
          <w:tab w:val="left" w:pos="1350"/>
        </w:tabs>
        <w:spacing w:after="200" w:line="480" w:lineRule="auto"/>
        <w:ind w:left="720" w:hanging="504"/>
        <w:jc w:val="both"/>
        <w:rPr>
          <w:rFonts w:eastAsia="Calibri"/>
        </w:rPr>
      </w:pPr>
      <w:r w:rsidRPr="008C0DA6">
        <w:rPr>
          <w:rFonts w:eastAsia="Calibri"/>
        </w:rPr>
        <w:lastRenderedPageBreak/>
        <w:tab/>
      </w:r>
      <w:r w:rsidRPr="008C0DA6">
        <w:rPr>
          <w:rFonts w:eastAsia="Calibri"/>
        </w:rPr>
        <w:tab/>
      </w:r>
      <w:r w:rsidRPr="008C0DA6">
        <w:rPr>
          <w:rFonts w:eastAsia="Calibri"/>
        </w:rPr>
        <w:tab/>
        <w:t xml:space="preserve">Matematika bisa dikatakan sebagai penopang bagi ilmu-ilmu pengetahuan </w:t>
      </w:r>
      <w:proofErr w:type="gramStart"/>
      <w:r w:rsidRPr="008C0DA6">
        <w:rPr>
          <w:rFonts w:eastAsia="Calibri"/>
        </w:rPr>
        <w:t>lain</w:t>
      </w:r>
      <w:proofErr w:type="gramEnd"/>
      <w:r w:rsidRPr="008C0DA6">
        <w:rPr>
          <w:rFonts w:eastAsia="Calibri"/>
        </w:rPr>
        <w:t xml:space="preserve">, matematika juga mengajarkan siswa untuk lebih berpikir logis, realistis dan sistematis. </w:t>
      </w:r>
      <w:proofErr w:type="gramStart"/>
      <w:r w:rsidRPr="008C0DA6">
        <w:rPr>
          <w:rFonts w:eastAsia="Calibri"/>
        </w:rPr>
        <w:t>Bahkan melalui pelajaran matematika, selain membentuk kemampuan berpikir juga dapat membantu manusia memahami permasalahan kehidupan.</w:t>
      </w:r>
      <w:proofErr w:type="gramEnd"/>
    </w:p>
    <w:p w:rsidR="00E8358F" w:rsidRPr="008C0DA6" w:rsidRDefault="00E8358F" w:rsidP="00E8358F">
      <w:pPr>
        <w:tabs>
          <w:tab w:val="num" w:pos="426"/>
          <w:tab w:val="left" w:pos="720"/>
          <w:tab w:val="left" w:pos="1350"/>
        </w:tabs>
        <w:spacing w:after="200" w:line="480" w:lineRule="auto"/>
        <w:ind w:left="720" w:hanging="12"/>
        <w:jc w:val="both"/>
        <w:rPr>
          <w:rFonts w:eastAsia="Calibri"/>
        </w:rPr>
      </w:pPr>
      <w:r w:rsidRPr="008C0DA6">
        <w:rPr>
          <w:rFonts w:eastAsia="Calibri"/>
        </w:rPr>
        <w:tab/>
      </w:r>
      <w:r w:rsidRPr="008C0DA6">
        <w:rPr>
          <w:rFonts w:eastAsia="Calibri"/>
        </w:rPr>
        <w:tab/>
      </w:r>
      <w:proofErr w:type="gramStart"/>
      <w:r w:rsidRPr="008C0DA6">
        <w:rPr>
          <w:rFonts w:eastAsia="Calibri"/>
        </w:rPr>
        <w:t>Standar kompetensi dan kompetensi dasar matematika yang disusun dalam pengembangan kurikulum pada dasarnya digunakan sebagai tolok ukur dalam upaya pengembangan aspek pengetahuan dan keterampilan yang dimiliki oleh siswa.</w:t>
      </w:r>
      <w:proofErr w:type="gramEnd"/>
      <w:r w:rsidRPr="008C0DA6">
        <w:rPr>
          <w:rFonts w:eastAsia="Calibri"/>
        </w:rPr>
        <w:t xml:space="preserve"> Disamping itu, untuk mengembangkan kemampuan itu khususnya kemampuan memahami dan memaknai materi dalam proses pemecahan masalah maka diperlukan upaya untuk menuangkan ide atau pendapat dengan menggunakan berbagai rumus, simbol, tabel dan media lain. </w:t>
      </w:r>
      <w:proofErr w:type="gramStart"/>
      <w:r w:rsidRPr="008C0DA6">
        <w:rPr>
          <w:rFonts w:eastAsia="Calibri"/>
        </w:rPr>
        <w:t xml:space="preserve">Pengembangan dalam hal kurikulum juga menuntut pendekatan pemecahan masalah yang merupakan fokus dalam pembelajaran matematika.Selain itu, diharapkan pembelajaran hendaknya dimulai dengan pengenalan masalah yang sesuai dengan </w:t>
      </w:r>
      <w:r w:rsidRPr="008C0DA6">
        <w:rPr>
          <w:rFonts w:eastAsia="Calibri"/>
          <w:i/>
        </w:rPr>
        <w:t xml:space="preserve">(contextual problem) </w:t>
      </w:r>
      <w:r w:rsidRPr="008C0DA6">
        <w:rPr>
          <w:rFonts w:eastAsia="Calibri"/>
        </w:rPr>
        <w:t>yang dihadapi oleh siswa.</w:t>
      </w:r>
      <w:proofErr w:type="gramEnd"/>
    </w:p>
    <w:p w:rsidR="00E8358F" w:rsidRPr="008C0DA6" w:rsidRDefault="00E8358F" w:rsidP="00E8358F">
      <w:pPr>
        <w:tabs>
          <w:tab w:val="num" w:pos="426"/>
          <w:tab w:val="left" w:pos="1134"/>
        </w:tabs>
        <w:spacing w:after="200" w:line="480" w:lineRule="auto"/>
        <w:ind w:left="708" w:hanging="426"/>
        <w:jc w:val="both"/>
        <w:rPr>
          <w:rFonts w:eastAsia="Calibri"/>
        </w:rPr>
      </w:pPr>
      <w:r w:rsidRPr="008C0DA6">
        <w:rPr>
          <w:rFonts w:eastAsia="Calibri"/>
        </w:rPr>
        <w:tab/>
      </w:r>
      <w:r w:rsidRPr="008C0DA6">
        <w:rPr>
          <w:rFonts w:eastAsia="Calibri"/>
        </w:rPr>
        <w:tab/>
      </w:r>
      <w:r w:rsidRPr="008C0DA6">
        <w:rPr>
          <w:rFonts w:eastAsia="Calibri"/>
        </w:rPr>
        <w:tab/>
        <w:t xml:space="preserve">Akan tetapi dalam kenyataannya, masih banyak ditemukan berbagai kendala yang dialami guru dalam membelajarkan siswa dengan menggunakan </w:t>
      </w:r>
      <w:proofErr w:type="gramStart"/>
      <w:r w:rsidRPr="008C0DA6">
        <w:rPr>
          <w:rFonts w:eastAsia="Calibri"/>
        </w:rPr>
        <w:t>pendekatan  di</w:t>
      </w:r>
      <w:proofErr w:type="gramEnd"/>
      <w:r w:rsidRPr="008C0DA6">
        <w:rPr>
          <w:rFonts w:eastAsia="Calibri"/>
        </w:rPr>
        <w:t xml:space="preserve"> atas. Hal itu terutama karena siswa lebih terbiasa dimanipulasi rumus-rumus yang banyak dijumpai dalam pelajaran matematika tanpa ada proses pemaknaan dan </w:t>
      </w:r>
      <w:r w:rsidR="00637D13" w:rsidRPr="008C0DA6">
        <w:rPr>
          <w:rFonts w:eastAsia="Calibri"/>
        </w:rPr>
        <w:t>Berpikir Kritis</w:t>
      </w:r>
      <w:r w:rsidRPr="008C0DA6">
        <w:rPr>
          <w:rFonts w:eastAsia="Calibri"/>
        </w:rPr>
        <w:t xml:space="preserve"> sehingga pelajaran matematika menjadi gersang. </w:t>
      </w:r>
      <w:proofErr w:type="gramStart"/>
      <w:r w:rsidRPr="008C0DA6">
        <w:rPr>
          <w:rFonts w:eastAsia="Calibri"/>
        </w:rPr>
        <w:t xml:space="preserve">Hal ini menyebabkan anggapan di </w:t>
      </w:r>
      <w:r w:rsidRPr="008C0DA6">
        <w:rPr>
          <w:rFonts w:eastAsia="Calibri"/>
        </w:rPr>
        <w:lastRenderedPageBreak/>
        <w:t>lapangan bahwa mata pelajaran matematika cenderung kurang menarik dan sukar bagi siswa.</w:t>
      </w:r>
      <w:proofErr w:type="gramEnd"/>
    </w:p>
    <w:p w:rsidR="00E8358F" w:rsidRPr="008C0DA6" w:rsidRDefault="00E8358F" w:rsidP="00E8358F">
      <w:pPr>
        <w:tabs>
          <w:tab w:val="num" w:pos="426"/>
          <w:tab w:val="left" w:pos="1134"/>
        </w:tabs>
        <w:spacing w:after="200" w:line="480" w:lineRule="auto"/>
        <w:ind w:left="426" w:hanging="426"/>
        <w:jc w:val="both"/>
        <w:rPr>
          <w:rFonts w:eastAsia="Calibri"/>
        </w:rPr>
      </w:pPr>
      <w:r w:rsidRPr="008C0DA6">
        <w:rPr>
          <w:rFonts w:eastAsia="Calibri"/>
        </w:rPr>
        <w:tab/>
      </w:r>
      <w:r w:rsidRPr="008C0DA6">
        <w:rPr>
          <w:rFonts w:eastAsia="Calibri"/>
        </w:rPr>
        <w:tab/>
        <w:t xml:space="preserve">Fakta </w:t>
      </w:r>
      <w:proofErr w:type="gramStart"/>
      <w:r w:rsidRPr="008C0DA6">
        <w:rPr>
          <w:rFonts w:eastAsia="Calibri"/>
        </w:rPr>
        <w:t>lain</w:t>
      </w:r>
      <w:proofErr w:type="gramEnd"/>
      <w:r w:rsidRPr="008C0DA6">
        <w:rPr>
          <w:rFonts w:eastAsia="Calibri"/>
        </w:rPr>
        <w:t xml:space="preserve"> secara umum juga memperhatikan kurangnya ketertarikan dan keinginan siswa dalam mempelajari matematika. </w:t>
      </w:r>
      <w:proofErr w:type="gramStart"/>
      <w:r w:rsidRPr="008C0DA6">
        <w:rPr>
          <w:rFonts w:eastAsia="Calibri"/>
        </w:rPr>
        <w:t xml:space="preserve">Untuk menciptakan situasi yang menyenangkan, seorang guru harus mampu membangun </w:t>
      </w:r>
      <w:r w:rsidRPr="008C0DA6">
        <w:rPr>
          <w:rFonts w:eastAsia="Calibri"/>
          <w:i/>
        </w:rPr>
        <w:t>euphoria</w:t>
      </w:r>
      <w:r w:rsidRPr="008C0DA6">
        <w:rPr>
          <w:rFonts w:eastAsia="Calibri"/>
        </w:rPr>
        <w:t xml:space="preserve"> siswa yang sangat diperlukan dalam membangun pembelajaran yang efektif dan terpadu di kelas.selain itu, guru juga harus membangun suasana agar siswa dapat saling kerjasama dalam belajar kelompok.</w:t>
      </w:r>
      <w:proofErr w:type="gramEnd"/>
      <w:r w:rsidRPr="008C0DA6">
        <w:rPr>
          <w:rFonts w:eastAsia="Calibri"/>
        </w:rPr>
        <w:t xml:space="preserve"> </w:t>
      </w:r>
    </w:p>
    <w:p w:rsidR="00E8358F" w:rsidRPr="008C0DA6" w:rsidRDefault="00E8358F" w:rsidP="00E8358F">
      <w:pPr>
        <w:tabs>
          <w:tab w:val="num" w:pos="426"/>
          <w:tab w:val="left" w:pos="1134"/>
        </w:tabs>
        <w:spacing w:after="200" w:line="480" w:lineRule="auto"/>
        <w:ind w:left="426" w:hanging="426"/>
        <w:jc w:val="both"/>
        <w:rPr>
          <w:rFonts w:eastAsia="Calibri"/>
        </w:rPr>
      </w:pPr>
      <w:r w:rsidRPr="008C0DA6">
        <w:rPr>
          <w:rFonts w:eastAsia="Calibri"/>
        </w:rPr>
        <w:tab/>
      </w:r>
      <w:r w:rsidRPr="008C0DA6">
        <w:rPr>
          <w:rFonts w:eastAsia="Calibri"/>
        </w:rPr>
        <w:tab/>
        <w:t xml:space="preserve">Tidak hanya itu, guru juga harus memperhatikan strategi pembelajaran yang digunakan dalam proses pembelajaran. Strategi pembelajaran yang inovatif </w:t>
      </w:r>
      <w:proofErr w:type="gramStart"/>
      <w:r w:rsidRPr="008C0DA6">
        <w:rPr>
          <w:rFonts w:eastAsia="Calibri"/>
        </w:rPr>
        <w:t>akan</w:t>
      </w:r>
      <w:proofErr w:type="gramEnd"/>
      <w:r w:rsidRPr="008C0DA6">
        <w:rPr>
          <w:rFonts w:eastAsia="Calibri"/>
        </w:rPr>
        <w:t xml:space="preserve"> memberikan stimulus yang positif bagi siswa khususnya dalam hal penguasaan dan </w:t>
      </w:r>
      <w:r w:rsidR="00637D13" w:rsidRPr="008C0DA6">
        <w:rPr>
          <w:rFonts w:eastAsia="Calibri"/>
        </w:rPr>
        <w:t>Berpikir Kritis</w:t>
      </w:r>
      <w:r w:rsidRPr="008C0DA6">
        <w:rPr>
          <w:rFonts w:eastAsia="Calibri"/>
        </w:rPr>
        <w:t xml:space="preserve"> materi supaya lebih menyenangkan. Strategi pembelajaran itu sendiri adalah perencanaan yang terdiri atas semua komponen materi pengajaran dan prosedur yang </w:t>
      </w:r>
      <w:proofErr w:type="gramStart"/>
      <w:r w:rsidRPr="008C0DA6">
        <w:rPr>
          <w:rFonts w:eastAsia="Calibri"/>
        </w:rPr>
        <w:t>akan</w:t>
      </w:r>
      <w:proofErr w:type="gramEnd"/>
      <w:r w:rsidRPr="008C0DA6">
        <w:rPr>
          <w:rFonts w:eastAsia="Calibri"/>
        </w:rPr>
        <w:t xml:space="preserve"> digunakan untuk membantu siswa mencapai tujuan tertentu. (Hamdani</w:t>
      </w:r>
      <w:proofErr w:type="gramStart"/>
      <w:r w:rsidRPr="008C0DA6">
        <w:rPr>
          <w:rFonts w:eastAsia="Calibri"/>
        </w:rPr>
        <w:t>,2010:19</w:t>
      </w:r>
      <w:proofErr w:type="gramEnd"/>
      <w:r w:rsidRPr="008C0DA6">
        <w:rPr>
          <w:rFonts w:eastAsia="Calibri"/>
        </w:rPr>
        <w:t>)</w:t>
      </w:r>
    </w:p>
    <w:p w:rsidR="00E8358F" w:rsidRPr="008C0DA6" w:rsidRDefault="00E8358F" w:rsidP="00E8358F">
      <w:pPr>
        <w:tabs>
          <w:tab w:val="num" w:pos="426"/>
          <w:tab w:val="left" w:pos="1134"/>
        </w:tabs>
        <w:spacing w:after="200" w:line="480" w:lineRule="auto"/>
        <w:ind w:left="426" w:hanging="426"/>
        <w:jc w:val="both"/>
        <w:rPr>
          <w:rFonts w:eastAsia="Calibri"/>
        </w:rPr>
      </w:pPr>
      <w:r w:rsidRPr="008C0DA6">
        <w:rPr>
          <w:rFonts w:eastAsia="Calibri"/>
        </w:rPr>
        <w:tab/>
      </w:r>
      <w:r w:rsidRPr="008C0DA6">
        <w:rPr>
          <w:rFonts w:eastAsia="Calibri"/>
        </w:rPr>
        <w:tab/>
        <w:t xml:space="preserve">Indikator utama keberhasilan dalam proses pembelajaran sangat tergantung dari adanya </w:t>
      </w:r>
      <w:r w:rsidRPr="008C0DA6">
        <w:rPr>
          <w:rFonts w:eastAsia="Calibri"/>
          <w:i/>
        </w:rPr>
        <w:t xml:space="preserve">feedback interaction </w:t>
      </w:r>
      <w:proofErr w:type="gramStart"/>
      <w:r w:rsidRPr="008C0DA6">
        <w:rPr>
          <w:rFonts w:eastAsia="Calibri"/>
        </w:rPr>
        <w:t>( interaksi</w:t>
      </w:r>
      <w:proofErr w:type="gramEnd"/>
      <w:r w:rsidRPr="008C0DA6">
        <w:rPr>
          <w:rFonts w:eastAsia="Calibri"/>
        </w:rPr>
        <w:t xml:space="preserve"> timbal balik)  antara siswa dan guru. Proses interaksi itu sendiri </w:t>
      </w:r>
      <w:proofErr w:type="gramStart"/>
      <w:r w:rsidRPr="008C0DA6">
        <w:rPr>
          <w:rFonts w:eastAsia="Calibri"/>
        </w:rPr>
        <w:t>akan</w:t>
      </w:r>
      <w:proofErr w:type="gramEnd"/>
      <w:r w:rsidRPr="008C0DA6">
        <w:rPr>
          <w:rFonts w:eastAsia="Calibri"/>
        </w:rPr>
        <w:t xml:space="preserve"> muncul jika guru mampu menampilkan strategi yang inovatif, tidak hanya memberikan materi tetapi juga dengan mengaitkannya dalam kehidupan siswa sehari-hari. </w:t>
      </w:r>
    </w:p>
    <w:p w:rsidR="00E8358F" w:rsidRPr="008C0DA6" w:rsidRDefault="00E8358F" w:rsidP="00E8358F">
      <w:pPr>
        <w:tabs>
          <w:tab w:val="num" w:pos="426"/>
          <w:tab w:val="left" w:pos="1134"/>
        </w:tabs>
        <w:spacing w:after="200" w:line="480" w:lineRule="auto"/>
        <w:ind w:left="426" w:hanging="426"/>
        <w:jc w:val="both"/>
        <w:rPr>
          <w:rFonts w:eastAsia="Calibri"/>
        </w:rPr>
      </w:pPr>
      <w:r w:rsidRPr="008C0DA6">
        <w:rPr>
          <w:rFonts w:eastAsia="Calibri"/>
        </w:rPr>
        <w:tab/>
      </w:r>
      <w:r w:rsidRPr="008C0DA6">
        <w:rPr>
          <w:rFonts w:eastAsia="Calibri"/>
        </w:rPr>
        <w:tab/>
        <w:t xml:space="preserve">Disisi lain diungkapkan bahwa paradigma baru dalam pendidikan menurut Daryanto (2013:163) menekankan bahwa proses pendidikan formal </w:t>
      </w:r>
      <w:r w:rsidRPr="008C0DA6">
        <w:rPr>
          <w:rFonts w:eastAsia="Calibri"/>
        </w:rPr>
        <w:lastRenderedPageBreak/>
        <w:t>sistem persekolahan harus memiliki ciri-ciri sebagai berikut: (1) pendidikan lebih menekankan pada proses pembelajaran (</w:t>
      </w:r>
      <w:r w:rsidRPr="008C0DA6">
        <w:rPr>
          <w:rFonts w:eastAsia="Calibri"/>
          <w:i/>
        </w:rPr>
        <w:t>learning</w:t>
      </w:r>
      <w:r w:rsidRPr="008C0DA6">
        <w:rPr>
          <w:rFonts w:eastAsia="Calibri"/>
        </w:rPr>
        <w:t>) dari pada mengajar (</w:t>
      </w:r>
      <w:r w:rsidRPr="008C0DA6">
        <w:rPr>
          <w:rFonts w:eastAsia="Calibri"/>
          <w:i/>
        </w:rPr>
        <w:t>teaching</w:t>
      </w:r>
      <w:r w:rsidRPr="008C0DA6">
        <w:rPr>
          <w:rFonts w:eastAsia="Calibri"/>
        </w:rPr>
        <w:t xml:space="preserve">), (2) pendidikan diorganisasikan dalam suatu struktur yang fleksibel, (3) pendidikan memperlakukan peserta didik sebagai individu yang memiliki karakteristik khusus dan mandiri, (4) pendidikan merupakan proses yang berkesinambungan dan senantiasa berinteraksi dengan lingkungan. </w:t>
      </w:r>
      <w:proofErr w:type="gramStart"/>
      <w:r w:rsidRPr="008C0DA6">
        <w:rPr>
          <w:rFonts w:eastAsia="Calibri"/>
        </w:rPr>
        <w:t>Bertitik tumpu dari paradigma tersebut maka pelajaran matematika perlu diberikan kepada semua siswa untuk membekali mereka dengan kemampuan logis, analitis, sistematis, kritis, dan kreatif, serta kemampuan bekerjasama.</w:t>
      </w:r>
      <w:proofErr w:type="gramEnd"/>
    </w:p>
    <w:p w:rsidR="00E8358F" w:rsidRPr="008C0DA6" w:rsidRDefault="00E8358F" w:rsidP="00E8358F">
      <w:pPr>
        <w:tabs>
          <w:tab w:val="num" w:pos="426"/>
          <w:tab w:val="left" w:pos="1134"/>
        </w:tabs>
        <w:spacing w:after="200" w:line="480" w:lineRule="auto"/>
        <w:ind w:left="426" w:hanging="426"/>
        <w:jc w:val="both"/>
        <w:rPr>
          <w:rFonts w:eastAsia="Calibri"/>
        </w:rPr>
      </w:pPr>
      <w:r w:rsidRPr="008C0DA6">
        <w:rPr>
          <w:rFonts w:eastAsia="Calibri"/>
        </w:rPr>
        <w:tab/>
      </w:r>
      <w:r w:rsidRPr="008C0DA6">
        <w:rPr>
          <w:rFonts w:eastAsia="Calibri"/>
        </w:rPr>
        <w:tab/>
        <w:t>Survey yang dilakukan pada tahun 2009 yang diikuti oleh 65 negara memperlihatkan kemampuan literasi embaca siswa Indonesia hanya mencapai peringkat 57, kemampuan matematika menduduki peringkat 61, dan kemampuan sains hanya menduduki peringkat 60 (Balitbang:2014).</w:t>
      </w:r>
    </w:p>
    <w:p w:rsidR="00E8358F" w:rsidRPr="008C0DA6" w:rsidRDefault="00E8358F" w:rsidP="00E8358F">
      <w:pPr>
        <w:tabs>
          <w:tab w:val="num" w:pos="426"/>
          <w:tab w:val="left" w:pos="1134"/>
        </w:tabs>
        <w:spacing w:after="200" w:line="480" w:lineRule="auto"/>
        <w:ind w:left="426" w:hanging="426"/>
        <w:jc w:val="both"/>
        <w:rPr>
          <w:rFonts w:eastAsia="Calibri"/>
        </w:rPr>
      </w:pPr>
      <w:r w:rsidRPr="008C0DA6">
        <w:rPr>
          <w:rFonts w:eastAsia="Calibri"/>
        </w:rPr>
        <w:tab/>
      </w:r>
      <w:r w:rsidRPr="008C0DA6">
        <w:rPr>
          <w:rFonts w:eastAsia="Calibri"/>
        </w:rPr>
        <w:tab/>
        <w:t xml:space="preserve">Sementara itu, hasil studi </w:t>
      </w:r>
      <w:r w:rsidRPr="008C0DA6">
        <w:rPr>
          <w:rFonts w:eastAsia="Calibri"/>
          <w:i/>
        </w:rPr>
        <w:t xml:space="preserve">Trends In International Mathematics and Scince Study </w:t>
      </w:r>
      <w:r w:rsidRPr="008C0DA6">
        <w:rPr>
          <w:rFonts w:eastAsia="Calibri"/>
        </w:rPr>
        <w:t xml:space="preserve">(TIMSS) studi mengenai prestasi matematika dan sains siswa sekolah tingkat menengah pertama yang dilakukan tahun 2007 memperlihatkan skor rata-rata prestasi matematika siswa SMP Indonesia berada pada peringkat 36 dari 49 negara, sedangkan skor rata-rata prestasi sains siswa SMP Indonesia hanya berada di peringkat 36 dari 49 negara (Balitbang:2014). </w:t>
      </w:r>
    </w:p>
    <w:p w:rsidR="00E8358F" w:rsidRPr="008C0DA6" w:rsidRDefault="00E8358F" w:rsidP="00E8358F">
      <w:pPr>
        <w:tabs>
          <w:tab w:val="num" w:pos="426"/>
          <w:tab w:val="left" w:pos="1134"/>
        </w:tabs>
        <w:spacing w:after="200" w:line="480" w:lineRule="auto"/>
        <w:ind w:left="426" w:hanging="426"/>
        <w:jc w:val="both"/>
        <w:rPr>
          <w:rFonts w:eastAsia="Calibri"/>
        </w:rPr>
      </w:pPr>
      <w:r w:rsidRPr="008C0DA6">
        <w:rPr>
          <w:rFonts w:eastAsia="Calibri"/>
        </w:rPr>
        <w:tab/>
      </w:r>
      <w:r w:rsidRPr="008C0DA6">
        <w:rPr>
          <w:rFonts w:eastAsia="Calibri"/>
        </w:rPr>
        <w:tab/>
        <w:t xml:space="preserve">Merujuk pada tujuan, paradigma pendidikan, dan hasil survey internasional tersebut di atas, dalam upaya mewujudkannya perlu disusun </w:t>
      </w:r>
      <w:r w:rsidRPr="008C0DA6">
        <w:rPr>
          <w:rFonts w:eastAsia="Calibri"/>
        </w:rPr>
        <w:lastRenderedPageBreak/>
        <w:t xml:space="preserve">sebuah strategi pembelajaran matematika yang mampu mempersiapkan siswa untuk mengahadapi perubahan kehidupan dalam dunia yang terus berkembang dengan munculnya sejumlah tantangan eksternal dalam proses pendidikan.  Dengan demikian diharapkan melalui penyampaian materi dan strategi yang tepat nilai-nilai yang terkandung dalam pembelajaran matematika dapat tersampaikan dan terserap dengan baik oleh para siswa, sehingga pada akhirnya </w:t>
      </w:r>
      <w:proofErr w:type="gramStart"/>
      <w:r w:rsidRPr="008C0DA6">
        <w:rPr>
          <w:rFonts w:eastAsia="Calibri"/>
        </w:rPr>
        <w:t>akan</w:t>
      </w:r>
      <w:proofErr w:type="gramEnd"/>
      <w:r w:rsidRPr="008C0DA6">
        <w:rPr>
          <w:rFonts w:eastAsia="Calibri"/>
        </w:rPr>
        <w:t xml:space="preserve"> terbentuk siswa yang memiliki pola pikir sistematis, logis, kritis, kreatif dan terarah. Pola pikir yang terbentuk </w:t>
      </w:r>
      <w:proofErr w:type="gramStart"/>
      <w:r w:rsidRPr="008C0DA6">
        <w:rPr>
          <w:rFonts w:eastAsia="Calibri"/>
        </w:rPr>
        <w:t>akan</w:t>
      </w:r>
      <w:proofErr w:type="gramEnd"/>
      <w:r w:rsidRPr="008C0DA6">
        <w:rPr>
          <w:rFonts w:eastAsia="Calibri"/>
        </w:rPr>
        <w:t xml:space="preserve"> mendorong siswa mengembangkan kemampuan berpikir kritis dan kreatif. Kemampuan berpikir kritis dan kreatif ini sngat penting dimiliki, karena sangat besar manfaatnya bagi keterampilan memecahkan masalah sehari-hari, baik di rumah, di sekolah, maupun di masyarakat.Dengan demikian guru tidak cukup hanya menyampaikan pengetahuan di kelas, karena materi tidak selalu sesuai dengan perkembangan masyarakat.Yang dibutuhkan adalah kemampuan untuk mendapatkan dan mengelola informasi yang sesuai dengan kebutuhan.</w:t>
      </w:r>
    </w:p>
    <w:p w:rsidR="00E8358F" w:rsidRPr="008C0DA6" w:rsidRDefault="00E8358F" w:rsidP="00E8358F">
      <w:pPr>
        <w:autoSpaceDE w:val="0"/>
        <w:autoSpaceDN w:val="0"/>
        <w:adjustRightInd w:val="0"/>
        <w:spacing w:after="200" w:line="480" w:lineRule="auto"/>
        <w:ind w:left="426" w:firstLine="744"/>
        <w:jc w:val="both"/>
        <w:rPr>
          <w:rFonts w:eastAsia="Calibri"/>
          <w:color w:val="000000"/>
        </w:rPr>
      </w:pPr>
      <w:r w:rsidRPr="008C0DA6">
        <w:rPr>
          <w:rFonts w:eastAsia="Calibri"/>
          <w:color w:val="000000"/>
        </w:rPr>
        <w:t xml:space="preserve"> Strategi pembelajaran yang efektif dalam pembelajaran matematika antara </w:t>
      </w:r>
      <w:proofErr w:type="gramStart"/>
      <w:r w:rsidRPr="008C0DA6">
        <w:rPr>
          <w:rFonts w:eastAsia="Calibri"/>
          <w:color w:val="000000"/>
        </w:rPr>
        <w:t>lain</w:t>
      </w:r>
      <w:proofErr w:type="gramEnd"/>
      <w:r w:rsidRPr="008C0DA6">
        <w:rPr>
          <w:rFonts w:eastAsia="Calibri"/>
          <w:color w:val="000000"/>
        </w:rPr>
        <w:t xml:space="preserve"> memiliki nilai relevansi dengan pencapaian daya matematik dan memberi peluang untuk membangkitkan kreativitas guru. </w:t>
      </w:r>
      <w:proofErr w:type="gramStart"/>
      <w:r w:rsidRPr="008C0DA6">
        <w:rPr>
          <w:rFonts w:eastAsia="Calibri"/>
          <w:color w:val="000000"/>
        </w:rPr>
        <w:t xml:space="preserve">Kemudian berpotensi mengembangkan suasana belajar mandiri serta dapat menarik perhatian dan minat siswa.Hal ini dapat terwujud melalui suatu bentuk strategi pembelajaran alternatif yang dirancang sedemikian rupa sehingga mencerminkan keterlihatannya siswa secara aktif melalui strategi </w:t>
      </w:r>
      <w:r w:rsidRPr="008C0DA6">
        <w:rPr>
          <w:rFonts w:eastAsia="Calibri"/>
          <w:color w:val="000000"/>
        </w:rPr>
        <w:lastRenderedPageBreak/>
        <w:t>pembelajaran REACT</w:t>
      </w:r>
      <w:r w:rsidRPr="008C0DA6">
        <w:rPr>
          <w:rFonts w:eastAsia="Calibri"/>
          <w:i/>
          <w:color w:val="000000"/>
        </w:rPr>
        <w:t xml:space="preserve"> (Relating, Experiencing, Applying, Cooperating, dan Transferring)</w:t>
      </w:r>
      <w:r w:rsidRPr="008C0DA6">
        <w:rPr>
          <w:rFonts w:eastAsia="Calibri"/>
          <w:color w:val="000000"/>
        </w:rPr>
        <w:t xml:space="preserve"> dengan pendekatan kontekstual.</w:t>
      </w:r>
      <w:proofErr w:type="gramEnd"/>
    </w:p>
    <w:p w:rsidR="00E8358F" w:rsidRPr="008C0DA6" w:rsidRDefault="00E8358F" w:rsidP="00E8358F">
      <w:pPr>
        <w:autoSpaceDE w:val="0"/>
        <w:autoSpaceDN w:val="0"/>
        <w:adjustRightInd w:val="0"/>
        <w:spacing w:after="200" w:line="480" w:lineRule="auto"/>
        <w:ind w:left="426" w:firstLine="654"/>
        <w:jc w:val="both"/>
        <w:rPr>
          <w:rFonts w:eastAsia="Calibri"/>
        </w:rPr>
      </w:pPr>
      <w:r w:rsidRPr="008C0DA6">
        <w:rPr>
          <w:rFonts w:eastAsia="Calibri"/>
          <w:color w:val="000000"/>
        </w:rPr>
        <w:t xml:space="preserve">Hull’s dan Sounder (Komalasari, 1996) mengatakan, dalam pembelajaran kontekstual siswa </w:t>
      </w:r>
      <w:proofErr w:type="gramStart"/>
      <w:r w:rsidRPr="008C0DA6">
        <w:rPr>
          <w:rFonts w:eastAsia="Calibri"/>
          <w:color w:val="000000"/>
        </w:rPr>
        <w:t>akan</w:t>
      </w:r>
      <w:proofErr w:type="gramEnd"/>
      <w:r w:rsidRPr="008C0DA6">
        <w:rPr>
          <w:rFonts w:eastAsia="Calibri"/>
          <w:color w:val="000000"/>
        </w:rPr>
        <w:t xml:space="preserve"> menemukan hubungan penuh makna antara ide-ide abstrak dengan penerapan praktis dalam konteks dunia nyata. </w:t>
      </w:r>
      <w:proofErr w:type="gramStart"/>
      <w:r w:rsidRPr="008C0DA6">
        <w:rPr>
          <w:rFonts w:eastAsia="Calibri"/>
          <w:color w:val="000000"/>
        </w:rPr>
        <w:t>Siswa mengintegralisasi konsep melalui penemuan, penguatan, dan keterhubungan.</w:t>
      </w:r>
      <w:proofErr w:type="gramEnd"/>
      <w:r w:rsidRPr="008C0DA6">
        <w:rPr>
          <w:rFonts w:eastAsia="Calibri"/>
          <w:color w:val="000000"/>
        </w:rPr>
        <w:t xml:space="preserve"> Pembelajaran kontekstual menghendaki kerja dalam </w:t>
      </w:r>
      <w:proofErr w:type="gramStart"/>
      <w:r w:rsidRPr="008C0DA6">
        <w:rPr>
          <w:rFonts w:eastAsia="Calibri"/>
          <w:color w:val="000000"/>
        </w:rPr>
        <w:t>tim</w:t>
      </w:r>
      <w:proofErr w:type="gramEnd"/>
      <w:r w:rsidRPr="008C0DA6">
        <w:rPr>
          <w:rFonts w:eastAsia="Calibri"/>
          <w:color w:val="000000"/>
        </w:rPr>
        <w:t xml:space="preserve"> serta dapat meningkatkan kinerja siswa. </w:t>
      </w:r>
      <w:proofErr w:type="gramStart"/>
      <w:r w:rsidRPr="008C0DA6">
        <w:rPr>
          <w:rFonts w:eastAsia="Calibri"/>
          <w:color w:val="000000"/>
        </w:rPr>
        <w:t xml:space="preserve">Sounders (1999: 5-10) menjelaskan bahwa “pembelajaran kontekstual tersebut difokuskan dengan menggunakan strategi </w:t>
      </w:r>
      <w:r w:rsidRPr="008C0DA6">
        <w:rPr>
          <w:rFonts w:eastAsia="Calibri"/>
          <w:i/>
          <w:color w:val="000000"/>
        </w:rPr>
        <w:t>REACT</w:t>
      </w:r>
      <w:r w:rsidRPr="008C0DA6">
        <w:rPr>
          <w:rFonts w:eastAsia="Calibri"/>
          <w:color w:val="000000"/>
        </w:rPr>
        <w:t xml:space="preserve"> (</w:t>
      </w:r>
      <w:r w:rsidRPr="008C0DA6">
        <w:rPr>
          <w:rFonts w:eastAsia="Calibri"/>
          <w:i/>
          <w:color w:val="000000"/>
        </w:rPr>
        <w:t>Relating, Experiencing, Applying, Cooperating, dan Transferring)</w:t>
      </w:r>
      <w:r w:rsidRPr="008C0DA6">
        <w:rPr>
          <w:rFonts w:eastAsia="Calibri"/>
          <w:color w:val="000000"/>
        </w:rPr>
        <w:t>”.</w:t>
      </w:r>
      <w:proofErr w:type="gramEnd"/>
      <w:r w:rsidRPr="008C0DA6">
        <w:rPr>
          <w:rFonts w:eastAsia="Calibri"/>
          <w:color w:val="000000"/>
        </w:rPr>
        <w:t xml:space="preserve"> Selanjutnya Crawford (1999) mengatakan bahwa yang dimaksud dengan </w:t>
      </w:r>
      <w:r w:rsidRPr="008C0DA6">
        <w:rPr>
          <w:rFonts w:eastAsia="Calibri"/>
          <w:i/>
          <w:color w:val="000000"/>
        </w:rPr>
        <w:t>Relating</w:t>
      </w:r>
      <w:r w:rsidRPr="008C0DA6">
        <w:rPr>
          <w:rFonts w:eastAsia="Calibri"/>
          <w:color w:val="000000"/>
        </w:rPr>
        <w:t xml:space="preserve"> adalah pembelajaran yang dimulai dengan cara mengkaitkan antar konsep-konsep  baru yang sedang dipelajarinya dengan konsep-konsep yang telah dikuasainya;  </w:t>
      </w:r>
      <w:r w:rsidRPr="008C0DA6">
        <w:rPr>
          <w:rFonts w:eastAsia="Calibri"/>
          <w:i/>
          <w:color w:val="000000"/>
        </w:rPr>
        <w:t xml:space="preserve">Experiencing </w:t>
      </w:r>
      <w:r w:rsidRPr="008C0DA6">
        <w:rPr>
          <w:rFonts w:eastAsia="Calibri"/>
          <w:color w:val="000000"/>
        </w:rPr>
        <w:t>adalah pembelajaran yang membuat siswa belajar dengan melakukan kegiatan matematik (</w:t>
      </w:r>
      <w:r w:rsidRPr="008C0DA6">
        <w:rPr>
          <w:rFonts w:eastAsia="Calibri"/>
          <w:i/>
          <w:color w:val="000000"/>
        </w:rPr>
        <w:t>doing math</w:t>
      </w:r>
      <w:r w:rsidRPr="008C0DA6">
        <w:rPr>
          <w:rFonts w:eastAsia="Calibri"/>
          <w:color w:val="000000"/>
        </w:rPr>
        <w:t xml:space="preserve">) melalui eksplorasi, pencarian, dan penemuan; </w:t>
      </w:r>
      <w:r w:rsidRPr="008C0DA6">
        <w:rPr>
          <w:rFonts w:eastAsia="Calibri"/>
          <w:i/>
          <w:color w:val="000000"/>
        </w:rPr>
        <w:t>Applying</w:t>
      </w:r>
      <w:r w:rsidRPr="008C0DA6">
        <w:rPr>
          <w:rFonts w:eastAsia="Calibri"/>
          <w:color w:val="000000"/>
        </w:rPr>
        <w:t xml:space="preserve"> adalah pembelajaran yang membuat siswa belajar mengaplikasikan konsep; </w:t>
      </w:r>
      <w:r w:rsidRPr="008C0DA6">
        <w:rPr>
          <w:rFonts w:eastAsia="Calibri"/>
          <w:i/>
          <w:color w:val="000000"/>
        </w:rPr>
        <w:t>Cooperating</w:t>
      </w:r>
      <w:r w:rsidRPr="008C0DA6">
        <w:rPr>
          <w:rFonts w:eastAsia="Calibri"/>
          <w:color w:val="000000"/>
        </w:rPr>
        <w:t xml:space="preserve"> adalah pembelajaran yang mengkondisikan siswa agar belajar bersama, saling berbagi, saling merespon dan ber</w:t>
      </w:r>
      <w:r w:rsidR="00637D13" w:rsidRPr="008C0DA6">
        <w:rPr>
          <w:rFonts w:eastAsia="Calibri"/>
          <w:color w:val="000000"/>
        </w:rPr>
        <w:t>berpikir kreatif</w:t>
      </w:r>
      <w:r w:rsidRPr="008C0DA6">
        <w:rPr>
          <w:rFonts w:eastAsia="Calibri"/>
          <w:color w:val="000000"/>
        </w:rPr>
        <w:t xml:space="preserve"> dengan sesama temannya; sedangkan yang dimaksud </w:t>
      </w:r>
      <w:r w:rsidRPr="008C0DA6">
        <w:rPr>
          <w:rFonts w:eastAsia="Calibri"/>
          <w:i/>
          <w:color w:val="000000"/>
        </w:rPr>
        <w:t>Transferring</w:t>
      </w:r>
      <w:r w:rsidRPr="008C0DA6">
        <w:rPr>
          <w:rFonts w:eastAsia="Calibri"/>
          <w:color w:val="000000"/>
        </w:rPr>
        <w:t xml:space="preserve"> adalah pembelajaran yang mendorong siswa belajar dengan menggunakan pengetahuan yang telah dipelajarinya di kelas berdasarkan pada </w:t>
      </w:r>
      <w:r w:rsidR="00637D13" w:rsidRPr="008C0DA6">
        <w:rPr>
          <w:rFonts w:eastAsia="Calibri"/>
          <w:color w:val="000000"/>
        </w:rPr>
        <w:t>Berpikir Kritis</w:t>
      </w:r>
      <w:r w:rsidRPr="008C0DA6">
        <w:rPr>
          <w:rFonts w:eastAsia="Calibri"/>
          <w:color w:val="000000"/>
        </w:rPr>
        <w:t xml:space="preserve">. Pembelajaran </w:t>
      </w:r>
      <w:r w:rsidRPr="008C0DA6">
        <w:rPr>
          <w:rFonts w:eastAsia="Calibri"/>
          <w:color w:val="000000"/>
        </w:rPr>
        <w:lastRenderedPageBreak/>
        <w:t xml:space="preserve">matematika seperti ini selanjutnya kita sebut pembelajaran matematika dengan strategi REACT. </w:t>
      </w:r>
    </w:p>
    <w:p w:rsidR="00E8358F" w:rsidRPr="008C0DA6" w:rsidRDefault="00E8358F" w:rsidP="00E8358F">
      <w:pPr>
        <w:autoSpaceDE w:val="0"/>
        <w:autoSpaceDN w:val="0"/>
        <w:adjustRightInd w:val="0"/>
        <w:spacing w:after="200" w:line="480" w:lineRule="auto"/>
        <w:ind w:left="426" w:firstLine="654"/>
        <w:jc w:val="both"/>
        <w:rPr>
          <w:rFonts w:eastAsia="Calibri"/>
          <w:color w:val="000000"/>
        </w:rPr>
      </w:pPr>
      <w:proofErr w:type="gramStart"/>
      <w:r w:rsidRPr="008C0DA6">
        <w:rPr>
          <w:rFonts w:eastAsia="Calibri"/>
          <w:color w:val="000000"/>
        </w:rPr>
        <w:t>Pembelajaran dengan strategi REACT adalah pembelajaran kontekstual, yaitu pembelajaran yang membantu guru mengkaitkan materi yang diajarkannya dengan situasi dunia nyata siswa, dan mendorong siswa membuat hubungan antara pengetahuan yang dimilikinya dengan penerapannya dalam kehidupan sehari-hari sebagai anggota keluarga/masyarakat (Suhena, 2009).</w:t>
      </w:r>
      <w:proofErr w:type="gramEnd"/>
      <w:r w:rsidRPr="008C0DA6">
        <w:rPr>
          <w:rFonts w:eastAsia="Calibri"/>
          <w:color w:val="000000"/>
        </w:rPr>
        <w:t xml:space="preserve"> </w:t>
      </w:r>
      <w:proofErr w:type="gramStart"/>
      <w:r w:rsidRPr="008C0DA6">
        <w:rPr>
          <w:rFonts w:eastAsia="Calibri"/>
          <w:color w:val="000000"/>
        </w:rPr>
        <w:t>Melalui pembelajaran ini diharapkan kemampuan berpikir kritis dan berpikir kreatif matematis siswa dapat meningkat.</w:t>
      </w:r>
      <w:proofErr w:type="gramEnd"/>
      <w:r w:rsidRPr="008C0DA6">
        <w:rPr>
          <w:rFonts w:eastAsia="Calibri"/>
          <w:color w:val="000000"/>
        </w:rPr>
        <w:t xml:space="preserve"> Melalui pembelajaran ini pula diharapkan dapat menjawab setiap tantangan yang dihadapinya di sekolah maupun dalam kehidupan sehari-hari, karena tantangan yang dihadapi di zaman globalisasi seperti sekarang ini semakin kompleks, demikian pula perkembangan ilmu pengetahuan dan teknologi informasi yang begitu pesat, tentu memerlukan sumber daya manusia (SDM) yang handal. Diantaranya kemampuan berpikir kritis matematis yang mendorong siswa untuk memahami masalah yang diperoleh serta mencari solusi terhadap masalah tersebut kemudian hasilnya dapat di</w:t>
      </w:r>
      <w:r w:rsidR="00637D13" w:rsidRPr="008C0DA6">
        <w:rPr>
          <w:rFonts w:eastAsia="Calibri"/>
          <w:color w:val="000000"/>
        </w:rPr>
        <w:t>berpikir kreatif</w:t>
      </w:r>
      <w:r w:rsidRPr="008C0DA6">
        <w:rPr>
          <w:rFonts w:eastAsia="Calibri"/>
          <w:color w:val="000000"/>
        </w:rPr>
        <w:t xml:space="preserve">kan secara baik pada orang </w:t>
      </w:r>
      <w:proofErr w:type="gramStart"/>
      <w:r w:rsidRPr="008C0DA6">
        <w:rPr>
          <w:rFonts w:eastAsia="Calibri"/>
          <w:color w:val="000000"/>
        </w:rPr>
        <w:t>lain</w:t>
      </w:r>
      <w:proofErr w:type="gramEnd"/>
      <w:r w:rsidRPr="008C0DA6">
        <w:rPr>
          <w:rFonts w:eastAsia="Calibri"/>
          <w:color w:val="000000"/>
        </w:rPr>
        <w:t xml:space="preserve"> yang ingin mengetahuinya.  Kegiatan pembelajaran yang dipandang dapat memberikan kesempatan kepada siswa untuk memahami, merencanakan, melaksanakan penyelesaian, dan memeriksa kembali hasil pekerjaannya, merupakan pembelajaran yang tercover dalam strategi REACT, karena dalam strategi ini  siswa disuguhi masalah sehingga mereka mampu menghubungkan antar konsep baru yang </w:t>
      </w:r>
      <w:r w:rsidRPr="008C0DA6">
        <w:rPr>
          <w:rFonts w:eastAsia="Calibri"/>
          <w:color w:val="000000"/>
        </w:rPr>
        <w:lastRenderedPageBreak/>
        <w:t>sedang dipelajarinya dengan konsep-konsep yang telah dikuasainya, kemudian mampu meng</w:t>
      </w:r>
      <w:r w:rsidR="00637D13" w:rsidRPr="008C0DA6">
        <w:rPr>
          <w:rFonts w:eastAsia="Calibri"/>
          <w:color w:val="000000"/>
        </w:rPr>
        <w:t>berpikir kreatif</w:t>
      </w:r>
      <w:r w:rsidRPr="008C0DA6">
        <w:rPr>
          <w:rFonts w:eastAsia="Calibri"/>
          <w:color w:val="000000"/>
        </w:rPr>
        <w:t xml:space="preserve">kannya secara lisan dan tulisan. Selain itu juga melalui belajar bersama dalam kelompok siswa diberi kesempatan belajar untuk melakukan eksplorasi, pencarian dan penemuan terhadap </w:t>
      </w:r>
      <w:proofErr w:type="gramStart"/>
      <w:r w:rsidRPr="008C0DA6">
        <w:rPr>
          <w:rFonts w:eastAsia="Calibri"/>
          <w:color w:val="000000"/>
        </w:rPr>
        <w:t>apa</w:t>
      </w:r>
      <w:proofErr w:type="gramEnd"/>
      <w:r w:rsidRPr="008C0DA6">
        <w:rPr>
          <w:rFonts w:eastAsia="Calibri"/>
          <w:color w:val="000000"/>
        </w:rPr>
        <w:t xml:space="preserve"> yang sedang dipelajari dan yang dihadapinya, yang selanjutnya siswa mampu mengaplikasikan pengetahuan lama ke dalam konteks situasi baru dengan berdasarkan </w:t>
      </w:r>
      <w:r w:rsidR="00637D13" w:rsidRPr="008C0DA6">
        <w:rPr>
          <w:rFonts w:eastAsia="Calibri"/>
          <w:color w:val="000000"/>
        </w:rPr>
        <w:t>Berpikir Kritis</w:t>
      </w:r>
      <w:r w:rsidRPr="008C0DA6">
        <w:rPr>
          <w:rFonts w:eastAsia="Calibri"/>
          <w:color w:val="000000"/>
        </w:rPr>
        <w:t xml:space="preserve">. </w:t>
      </w:r>
    </w:p>
    <w:p w:rsidR="00E8358F" w:rsidRPr="008C0DA6" w:rsidRDefault="00E8358F" w:rsidP="00E8358F">
      <w:pPr>
        <w:autoSpaceDE w:val="0"/>
        <w:autoSpaceDN w:val="0"/>
        <w:adjustRightInd w:val="0"/>
        <w:spacing w:after="200" w:line="480" w:lineRule="auto"/>
        <w:ind w:left="426" w:firstLine="654"/>
        <w:jc w:val="both"/>
        <w:rPr>
          <w:rFonts w:eastAsia="Calibri"/>
          <w:color w:val="000000"/>
        </w:rPr>
      </w:pPr>
      <w:proofErr w:type="gramStart"/>
      <w:r w:rsidRPr="008C0DA6">
        <w:rPr>
          <w:rFonts w:eastAsia="Calibri"/>
          <w:color w:val="000000"/>
        </w:rPr>
        <w:t>Ditinjau secara umum, dengan upaya meningkatkan kemampuan berpikir kritis dan berpikir kreatif matematis diharapkan prestasi belajar siswa semakin meningkat.</w:t>
      </w:r>
      <w:proofErr w:type="gramEnd"/>
      <w:r w:rsidRPr="008C0DA6">
        <w:rPr>
          <w:rFonts w:eastAsia="Calibri"/>
          <w:color w:val="000000"/>
          <w:lang w:val="id-ID"/>
        </w:rPr>
        <w:t xml:space="preserve"> </w:t>
      </w:r>
      <w:proofErr w:type="gramStart"/>
      <w:r w:rsidRPr="008C0DA6">
        <w:rPr>
          <w:rFonts w:eastAsia="Calibri"/>
          <w:color w:val="000000"/>
        </w:rPr>
        <w:t>Piaget (Nur,</w:t>
      </w:r>
      <w:r w:rsidRPr="008C0DA6">
        <w:rPr>
          <w:rFonts w:eastAsia="Calibri"/>
          <w:color w:val="000000"/>
          <w:lang w:val="id-ID"/>
        </w:rPr>
        <w:t xml:space="preserve"> </w:t>
      </w:r>
      <w:r w:rsidRPr="008C0DA6">
        <w:rPr>
          <w:rFonts w:eastAsia="Calibri"/>
          <w:color w:val="000000"/>
        </w:rPr>
        <w:t>1998) mengatakan bahwa perkembangan kognitif sebagian besar siswa ditentukan oleh manipulasi dan interaksi aktif siswa dengan lingkungannya.</w:t>
      </w:r>
      <w:proofErr w:type="gramEnd"/>
      <w:r w:rsidRPr="008C0DA6">
        <w:rPr>
          <w:rFonts w:eastAsia="Calibri"/>
          <w:color w:val="000000"/>
        </w:rPr>
        <w:t xml:space="preserve"> </w:t>
      </w:r>
      <w:proofErr w:type="gramStart"/>
      <w:r w:rsidRPr="008C0DA6">
        <w:rPr>
          <w:rFonts w:eastAsia="Calibri"/>
          <w:color w:val="000000"/>
        </w:rPr>
        <w:t>Berdasarkan uraian di atas, terlihat bahwa kemampuan berpikir kritis dan berpikir kreatif matematis dapat membantu keberhasilan belajar matematika dan meningkatkan prestasi belajar.</w:t>
      </w:r>
      <w:proofErr w:type="gramEnd"/>
    </w:p>
    <w:p w:rsidR="00E8358F" w:rsidRPr="008C0DA6" w:rsidRDefault="00E8358F" w:rsidP="00E8358F">
      <w:pPr>
        <w:autoSpaceDE w:val="0"/>
        <w:autoSpaceDN w:val="0"/>
        <w:adjustRightInd w:val="0"/>
        <w:spacing w:after="200" w:line="480" w:lineRule="auto"/>
        <w:ind w:left="426" w:firstLine="654"/>
        <w:jc w:val="both"/>
        <w:rPr>
          <w:rFonts w:eastAsia="Calibri"/>
        </w:rPr>
      </w:pPr>
      <w:r w:rsidRPr="008C0DA6">
        <w:rPr>
          <w:rFonts w:eastAsia="Calibri"/>
          <w:color w:val="000000"/>
        </w:rPr>
        <w:t xml:space="preserve">Pembelajaran dengan strategi REACT merupakan jembatan dalam proses pembelajaran matematika yang bertujuan untuk mengupayakan peningkatan kemampuan berpikir kritis dan berpikir kreatif matematis siswa, selain itu strategi ini juga diharapkan dapat mengakomodasi kemampuan siswa yang heterogen. </w:t>
      </w:r>
    </w:p>
    <w:p w:rsidR="00E8358F" w:rsidRPr="008C0DA6" w:rsidRDefault="00E8358F" w:rsidP="00E8358F">
      <w:pPr>
        <w:spacing w:after="200" w:line="480" w:lineRule="auto"/>
        <w:ind w:left="426" w:firstLine="654"/>
        <w:jc w:val="both"/>
        <w:rPr>
          <w:rFonts w:eastAsia="Calibri"/>
        </w:rPr>
      </w:pPr>
      <w:r w:rsidRPr="008C0DA6">
        <w:rPr>
          <w:rFonts w:eastAsia="Calibri"/>
        </w:rPr>
        <w:t xml:space="preserve">Hal ini didukung oleh penelitian sebelumnya yang dilakukan oleh Herlina Sari dengan judul Efektivitas Strategi REACT dalam Upaya Peningkatan Kemampuan </w:t>
      </w:r>
      <w:r w:rsidR="00637D13" w:rsidRPr="008C0DA6">
        <w:rPr>
          <w:rFonts w:eastAsia="Calibri"/>
        </w:rPr>
        <w:t>Berpikir kreatif</w:t>
      </w:r>
      <w:r w:rsidRPr="008C0DA6">
        <w:rPr>
          <w:rFonts w:eastAsia="Calibri"/>
        </w:rPr>
        <w:t xml:space="preserve"> dan Pemecahan Masalah </w:t>
      </w:r>
      <w:r w:rsidRPr="008C0DA6">
        <w:rPr>
          <w:rFonts w:eastAsia="Calibri"/>
        </w:rPr>
        <w:lastRenderedPageBreak/>
        <w:t xml:space="preserve">Matematika  (Studi Eksperimen Pada Mata Pelajaran Matematika di kelas VII SMP 3 Karangtengah) yang menunjukan bahwa penggunaan strategi REACT efektif dalam meningkatkan hasil belajar siswa. </w:t>
      </w:r>
    </w:p>
    <w:p w:rsidR="00E8358F" w:rsidRPr="008C0DA6" w:rsidRDefault="00E8358F" w:rsidP="00E8358F">
      <w:pPr>
        <w:spacing w:after="200" w:line="480" w:lineRule="auto"/>
        <w:ind w:left="426" w:firstLine="654"/>
        <w:jc w:val="both"/>
        <w:rPr>
          <w:rFonts w:eastAsia="Calibri"/>
          <w:lang w:val="id-ID"/>
        </w:rPr>
      </w:pPr>
      <w:proofErr w:type="gramStart"/>
      <w:r w:rsidRPr="008C0DA6">
        <w:rPr>
          <w:rFonts w:eastAsia="Calibri"/>
        </w:rPr>
        <w:t>Berdasarkan data yang diperoleh dari guru mata pelajaran matematika di SMK Pasundan I Cianjur, menunjukan bahwa kemampuan berpikir termasuk berpikir kritis dan berpikir kreatif dalam pembelajaran matematika masih kurang optimal.hal ini terlihat dari ukuran keberhasilan siswa terhadap pembelajaran matematika yaitu dengan melihat rata-rata hasil ulangan harian matriks yang selalu di bawah taraf KKM.</w:t>
      </w:r>
      <w:proofErr w:type="gramEnd"/>
      <w:r w:rsidRPr="008C0DA6">
        <w:rPr>
          <w:rFonts w:eastAsia="Calibri"/>
        </w:rPr>
        <w:t xml:space="preserve"> </w:t>
      </w:r>
      <w:proofErr w:type="gramStart"/>
      <w:r w:rsidRPr="008C0DA6">
        <w:rPr>
          <w:rFonts w:eastAsia="Calibri"/>
        </w:rPr>
        <w:t>Seperti tampak pada tabel di bawah ini.</w:t>
      </w:r>
      <w:proofErr w:type="gramEnd"/>
    </w:p>
    <w:p w:rsidR="00E8358F" w:rsidRPr="008C0DA6" w:rsidRDefault="00E8358F" w:rsidP="00E8358F">
      <w:pPr>
        <w:spacing w:after="200" w:line="480" w:lineRule="auto"/>
        <w:ind w:left="426" w:firstLine="654"/>
        <w:jc w:val="both"/>
        <w:rPr>
          <w:rFonts w:eastAsia="Calibri"/>
          <w:lang w:val="id-ID"/>
        </w:rPr>
      </w:pPr>
    </w:p>
    <w:p w:rsidR="00E8358F" w:rsidRPr="008C0DA6" w:rsidRDefault="00E8358F" w:rsidP="00E8358F">
      <w:pPr>
        <w:spacing w:after="200" w:line="480" w:lineRule="auto"/>
        <w:ind w:left="426" w:firstLine="654"/>
        <w:jc w:val="both"/>
        <w:rPr>
          <w:rFonts w:eastAsia="Calibri"/>
          <w:lang w:val="id-ID"/>
        </w:rPr>
      </w:pPr>
    </w:p>
    <w:p w:rsidR="00E8358F" w:rsidRPr="008C0DA6" w:rsidRDefault="00E8358F" w:rsidP="00E8358F">
      <w:pPr>
        <w:spacing w:after="200" w:line="480" w:lineRule="auto"/>
        <w:ind w:left="426" w:firstLine="654"/>
        <w:jc w:val="both"/>
        <w:rPr>
          <w:rFonts w:eastAsia="Calibri"/>
          <w:lang w:val="id-ID"/>
        </w:rPr>
      </w:pPr>
    </w:p>
    <w:p w:rsidR="00E8358F" w:rsidRPr="008C0DA6" w:rsidRDefault="00E8358F" w:rsidP="00E8358F">
      <w:pPr>
        <w:spacing w:line="276" w:lineRule="auto"/>
        <w:ind w:left="426" w:firstLine="654"/>
        <w:jc w:val="center"/>
        <w:rPr>
          <w:rFonts w:eastAsia="Calibri"/>
          <w:b/>
        </w:rPr>
      </w:pPr>
      <w:r w:rsidRPr="008C0DA6">
        <w:rPr>
          <w:rFonts w:eastAsia="Calibri"/>
          <w:b/>
        </w:rPr>
        <w:t>Tabel 1.1</w:t>
      </w:r>
    </w:p>
    <w:p w:rsidR="00E8358F" w:rsidRPr="008C0DA6" w:rsidRDefault="00E8358F" w:rsidP="00E8358F">
      <w:pPr>
        <w:spacing w:line="276" w:lineRule="auto"/>
        <w:ind w:left="426" w:firstLine="654"/>
        <w:jc w:val="center"/>
        <w:rPr>
          <w:rFonts w:eastAsia="Calibri"/>
          <w:b/>
        </w:rPr>
      </w:pPr>
      <w:r w:rsidRPr="008C0DA6">
        <w:rPr>
          <w:rFonts w:eastAsia="Calibri"/>
          <w:b/>
        </w:rPr>
        <w:t xml:space="preserve">Nilai Peserta Didik Kelas X Materi Matriks </w:t>
      </w:r>
    </w:p>
    <w:p w:rsidR="00E8358F" w:rsidRPr="008C0DA6" w:rsidRDefault="00E8358F" w:rsidP="00E8358F">
      <w:pPr>
        <w:spacing w:line="276" w:lineRule="auto"/>
        <w:ind w:left="426" w:firstLine="654"/>
        <w:jc w:val="center"/>
        <w:rPr>
          <w:rFonts w:eastAsia="Calibri"/>
          <w:b/>
        </w:rPr>
      </w:pPr>
      <w:r w:rsidRPr="008C0DA6">
        <w:rPr>
          <w:rFonts w:eastAsia="Calibri"/>
          <w:b/>
        </w:rPr>
        <w:t>SMK Pasundan I Cianjur</w:t>
      </w:r>
    </w:p>
    <w:p w:rsidR="00E8358F" w:rsidRPr="008C0DA6" w:rsidRDefault="00E8358F" w:rsidP="00E8358F">
      <w:pPr>
        <w:spacing w:line="276" w:lineRule="auto"/>
        <w:ind w:left="426" w:firstLine="654"/>
        <w:jc w:val="center"/>
        <w:rPr>
          <w:rFonts w:eastAsia="Calibri"/>
          <w:b/>
        </w:rPr>
      </w:pPr>
    </w:p>
    <w:tbl>
      <w:tblPr>
        <w:tblW w:w="6684" w:type="dxa"/>
        <w:jc w:val="center"/>
        <w:tblInd w:w="822" w:type="dxa"/>
        <w:tblLook w:val="04A0" w:firstRow="1" w:lastRow="0" w:firstColumn="1" w:lastColumn="0" w:noHBand="0" w:noVBand="1"/>
      </w:tblPr>
      <w:tblGrid>
        <w:gridCol w:w="1989"/>
        <w:gridCol w:w="2095"/>
        <w:gridCol w:w="819"/>
        <w:gridCol w:w="891"/>
        <w:gridCol w:w="890"/>
      </w:tblGrid>
      <w:tr w:rsidR="00E8358F" w:rsidRPr="008C0DA6" w:rsidTr="00E8358F">
        <w:trPr>
          <w:trHeight w:val="246"/>
          <w:jc w:val="center"/>
        </w:trPr>
        <w:tc>
          <w:tcPr>
            <w:tcW w:w="1989"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E8358F" w:rsidRPr="008C0DA6" w:rsidRDefault="00E8358F" w:rsidP="00E8358F">
            <w:pPr>
              <w:jc w:val="center"/>
              <w:rPr>
                <w:color w:val="000000"/>
              </w:rPr>
            </w:pPr>
            <w:r w:rsidRPr="008C0DA6">
              <w:rPr>
                <w:color w:val="000000"/>
                <w:sz w:val="22"/>
                <w:szCs w:val="22"/>
              </w:rPr>
              <w:t>TAHUN PELAJARAN</w:t>
            </w:r>
          </w:p>
        </w:tc>
        <w:tc>
          <w:tcPr>
            <w:tcW w:w="2095" w:type="dxa"/>
            <w:tcBorders>
              <w:top w:val="single" w:sz="4" w:space="0" w:color="auto"/>
              <w:left w:val="nil"/>
              <w:bottom w:val="single" w:sz="4" w:space="0" w:color="auto"/>
              <w:right w:val="single" w:sz="4" w:space="0" w:color="auto"/>
            </w:tcBorders>
            <w:shd w:val="clear" w:color="auto" w:fill="00B0F0"/>
            <w:noWrap/>
            <w:vAlign w:val="center"/>
            <w:hideMark/>
          </w:tcPr>
          <w:p w:rsidR="00E8358F" w:rsidRPr="008C0DA6" w:rsidRDefault="00E8358F" w:rsidP="00E8358F">
            <w:pPr>
              <w:jc w:val="center"/>
              <w:rPr>
                <w:color w:val="000000"/>
              </w:rPr>
            </w:pPr>
            <w:r w:rsidRPr="008C0DA6">
              <w:rPr>
                <w:color w:val="000000"/>
                <w:sz w:val="22"/>
                <w:szCs w:val="22"/>
              </w:rPr>
              <w:t>JUMLAH PESERTA DIDIK</w:t>
            </w:r>
          </w:p>
        </w:tc>
        <w:tc>
          <w:tcPr>
            <w:tcW w:w="819" w:type="dxa"/>
            <w:tcBorders>
              <w:top w:val="single" w:sz="4" w:space="0" w:color="auto"/>
              <w:left w:val="nil"/>
              <w:bottom w:val="single" w:sz="4" w:space="0" w:color="auto"/>
              <w:right w:val="single" w:sz="4" w:space="0" w:color="auto"/>
            </w:tcBorders>
            <w:shd w:val="clear" w:color="auto" w:fill="00B0F0"/>
            <w:noWrap/>
            <w:vAlign w:val="center"/>
            <w:hideMark/>
          </w:tcPr>
          <w:p w:rsidR="00E8358F" w:rsidRPr="008C0DA6" w:rsidRDefault="00E8358F" w:rsidP="00E8358F">
            <w:pPr>
              <w:jc w:val="center"/>
              <w:rPr>
                <w:color w:val="000000"/>
              </w:rPr>
            </w:pPr>
            <w:r w:rsidRPr="008C0DA6">
              <w:rPr>
                <w:color w:val="000000"/>
                <w:sz w:val="22"/>
                <w:szCs w:val="22"/>
              </w:rPr>
              <w:t>∑</w:t>
            </w:r>
          </w:p>
        </w:tc>
        <w:tc>
          <w:tcPr>
            <w:tcW w:w="891" w:type="dxa"/>
            <w:tcBorders>
              <w:top w:val="single" w:sz="4" w:space="0" w:color="auto"/>
              <w:left w:val="nil"/>
              <w:bottom w:val="single" w:sz="4" w:space="0" w:color="auto"/>
              <w:right w:val="single" w:sz="4" w:space="0" w:color="auto"/>
            </w:tcBorders>
            <w:shd w:val="clear" w:color="auto" w:fill="00B0F0"/>
            <w:noWrap/>
            <w:vAlign w:val="center"/>
            <w:hideMark/>
          </w:tcPr>
          <w:p w:rsidR="00E8358F" w:rsidRPr="008C0DA6" w:rsidRDefault="00E8358F" w:rsidP="00E8358F">
            <w:pPr>
              <w:jc w:val="center"/>
              <w:rPr>
                <w:color w:val="000000"/>
                <w:lang w:val="id-ID"/>
              </w:rPr>
            </w:pPr>
            <m:oMathPara>
              <m:oMath>
                <m:r>
                  <w:rPr>
                    <w:rFonts w:ascii="Cambria Math" w:eastAsia="Calibri" w:hAnsi="Cambria Math"/>
                    <w:color w:val="000000"/>
                    <w:sz w:val="22"/>
                    <w:szCs w:val="22"/>
                  </w:rPr>
                  <m:t>x</m:t>
                </m:r>
              </m:oMath>
            </m:oMathPara>
          </w:p>
        </w:tc>
        <w:tc>
          <w:tcPr>
            <w:tcW w:w="890" w:type="dxa"/>
            <w:tcBorders>
              <w:top w:val="single" w:sz="4" w:space="0" w:color="auto"/>
              <w:left w:val="nil"/>
              <w:bottom w:val="single" w:sz="4" w:space="0" w:color="auto"/>
              <w:right w:val="single" w:sz="4" w:space="0" w:color="auto"/>
            </w:tcBorders>
            <w:shd w:val="clear" w:color="auto" w:fill="00B0F0"/>
            <w:noWrap/>
            <w:vAlign w:val="center"/>
            <w:hideMark/>
          </w:tcPr>
          <w:p w:rsidR="00E8358F" w:rsidRPr="008C0DA6" w:rsidRDefault="00E8358F" w:rsidP="00E8358F">
            <w:pPr>
              <w:jc w:val="center"/>
              <w:rPr>
                <w:color w:val="000000"/>
              </w:rPr>
            </w:pPr>
            <w:r w:rsidRPr="008C0DA6">
              <w:rPr>
                <w:color w:val="000000"/>
                <w:sz w:val="22"/>
                <w:szCs w:val="22"/>
              </w:rPr>
              <w:t>S</w:t>
            </w:r>
          </w:p>
        </w:tc>
      </w:tr>
      <w:tr w:rsidR="00E8358F" w:rsidRPr="008C0DA6" w:rsidTr="00E8358F">
        <w:trPr>
          <w:trHeight w:val="246"/>
          <w:jc w:val="center"/>
        </w:trPr>
        <w:tc>
          <w:tcPr>
            <w:tcW w:w="1989" w:type="dxa"/>
            <w:tcBorders>
              <w:top w:val="nil"/>
              <w:left w:val="single" w:sz="4" w:space="0" w:color="auto"/>
              <w:bottom w:val="single" w:sz="4" w:space="0" w:color="auto"/>
              <w:right w:val="single" w:sz="4" w:space="0" w:color="auto"/>
            </w:tcBorders>
            <w:noWrap/>
            <w:vAlign w:val="center"/>
            <w:hideMark/>
          </w:tcPr>
          <w:p w:rsidR="00E8358F" w:rsidRPr="008C0DA6" w:rsidRDefault="00E8358F" w:rsidP="00E8358F">
            <w:pPr>
              <w:jc w:val="center"/>
              <w:rPr>
                <w:color w:val="000000"/>
              </w:rPr>
            </w:pPr>
            <w:r w:rsidRPr="008C0DA6">
              <w:rPr>
                <w:color w:val="000000"/>
                <w:sz w:val="22"/>
                <w:szCs w:val="22"/>
              </w:rPr>
              <w:t>2014/2015</w:t>
            </w:r>
          </w:p>
        </w:tc>
        <w:tc>
          <w:tcPr>
            <w:tcW w:w="2095" w:type="dxa"/>
            <w:tcBorders>
              <w:top w:val="nil"/>
              <w:left w:val="nil"/>
              <w:bottom w:val="single" w:sz="4" w:space="0" w:color="auto"/>
              <w:right w:val="single" w:sz="4" w:space="0" w:color="auto"/>
            </w:tcBorders>
            <w:noWrap/>
            <w:vAlign w:val="center"/>
            <w:hideMark/>
          </w:tcPr>
          <w:p w:rsidR="00E8358F" w:rsidRPr="008C0DA6" w:rsidRDefault="00E8358F" w:rsidP="00E8358F">
            <w:pPr>
              <w:jc w:val="center"/>
              <w:rPr>
                <w:color w:val="000000"/>
              </w:rPr>
            </w:pPr>
            <w:r w:rsidRPr="008C0DA6">
              <w:rPr>
                <w:color w:val="000000"/>
                <w:sz w:val="22"/>
                <w:szCs w:val="22"/>
              </w:rPr>
              <w:t>40</w:t>
            </w:r>
          </w:p>
        </w:tc>
        <w:tc>
          <w:tcPr>
            <w:tcW w:w="819" w:type="dxa"/>
            <w:tcBorders>
              <w:top w:val="nil"/>
              <w:left w:val="nil"/>
              <w:bottom w:val="single" w:sz="4" w:space="0" w:color="auto"/>
              <w:right w:val="single" w:sz="4" w:space="0" w:color="auto"/>
            </w:tcBorders>
            <w:noWrap/>
            <w:vAlign w:val="center"/>
            <w:hideMark/>
          </w:tcPr>
          <w:p w:rsidR="00E8358F" w:rsidRPr="008C0DA6" w:rsidRDefault="00E8358F" w:rsidP="00E8358F">
            <w:pPr>
              <w:jc w:val="center"/>
              <w:rPr>
                <w:color w:val="000000"/>
                <w:lang w:val="id-ID"/>
              </w:rPr>
            </w:pPr>
            <w:r w:rsidRPr="008C0DA6">
              <w:rPr>
                <w:color w:val="000000"/>
                <w:sz w:val="22"/>
                <w:szCs w:val="22"/>
                <w:lang w:val="id-ID"/>
              </w:rPr>
              <w:t>2027</w:t>
            </w:r>
          </w:p>
        </w:tc>
        <w:tc>
          <w:tcPr>
            <w:tcW w:w="891" w:type="dxa"/>
            <w:tcBorders>
              <w:top w:val="nil"/>
              <w:left w:val="nil"/>
              <w:bottom w:val="single" w:sz="4" w:space="0" w:color="auto"/>
              <w:right w:val="single" w:sz="4" w:space="0" w:color="auto"/>
            </w:tcBorders>
            <w:noWrap/>
            <w:vAlign w:val="center"/>
            <w:hideMark/>
          </w:tcPr>
          <w:p w:rsidR="00E8358F" w:rsidRPr="008C0DA6" w:rsidRDefault="00E8358F" w:rsidP="00E8358F">
            <w:pPr>
              <w:jc w:val="center"/>
              <w:rPr>
                <w:color w:val="000000"/>
              </w:rPr>
            </w:pPr>
            <w:r w:rsidRPr="008C0DA6">
              <w:rPr>
                <w:color w:val="000000"/>
                <w:sz w:val="22"/>
                <w:szCs w:val="22"/>
              </w:rPr>
              <w:t>68.2</w:t>
            </w:r>
          </w:p>
        </w:tc>
        <w:tc>
          <w:tcPr>
            <w:tcW w:w="890" w:type="dxa"/>
            <w:tcBorders>
              <w:top w:val="nil"/>
              <w:left w:val="nil"/>
              <w:bottom w:val="single" w:sz="4" w:space="0" w:color="auto"/>
              <w:right w:val="single" w:sz="4" w:space="0" w:color="auto"/>
            </w:tcBorders>
            <w:noWrap/>
            <w:vAlign w:val="center"/>
            <w:hideMark/>
          </w:tcPr>
          <w:p w:rsidR="00E8358F" w:rsidRPr="008C0DA6" w:rsidRDefault="00E8358F" w:rsidP="00E8358F">
            <w:pPr>
              <w:jc w:val="center"/>
              <w:rPr>
                <w:color w:val="000000"/>
              </w:rPr>
            </w:pPr>
            <w:r w:rsidRPr="008C0DA6">
              <w:rPr>
                <w:color w:val="000000"/>
                <w:sz w:val="22"/>
                <w:szCs w:val="22"/>
                <w:lang w:val="id-ID"/>
              </w:rPr>
              <w:t>6</w:t>
            </w:r>
            <w:r w:rsidRPr="008C0DA6">
              <w:rPr>
                <w:color w:val="000000"/>
                <w:sz w:val="22"/>
                <w:szCs w:val="22"/>
              </w:rPr>
              <w:t>.</w:t>
            </w:r>
            <w:r w:rsidRPr="008C0DA6">
              <w:rPr>
                <w:color w:val="000000"/>
                <w:sz w:val="22"/>
                <w:szCs w:val="22"/>
                <w:lang w:val="id-ID"/>
              </w:rPr>
              <w:t>8</w:t>
            </w:r>
            <w:r w:rsidRPr="008C0DA6">
              <w:rPr>
                <w:color w:val="000000"/>
                <w:sz w:val="22"/>
                <w:szCs w:val="22"/>
              </w:rPr>
              <w:t>4</w:t>
            </w:r>
          </w:p>
        </w:tc>
      </w:tr>
      <w:tr w:rsidR="00E8358F" w:rsidRPr="008C0DA6" w:rsidTr="00E8358F">
        <w:trPr>
          <w:trHeight w:val="246"/>
          <w:jc w:val="center"/>
        </w:trPr>
        <w:tc>
          <w:tcPr>
            <w:tcW w:w="1989" w:type="dxa"/>
            <w:tcBorders>
              <w:top w:val="nil"/>
              <w:left w:val="single" w:sz="4" w:space="0" w:color="auto"/>
              <w:bottom w:val="single" w:sz="4" w:space="0" w:color="auto"/>
              <w:right w:val="single" w:sz="4" w:space="0" w:color="auto"/>
            </w:tcBorders>
            <w:noWrap/>
            <w:vAlign w:val="center"/>
            <w:hideMark/>
          </w:tcPr>
          <w:p w:rsidR="00E8358F" w:rsidRPr="008C0DA6" w:rsidRDefault="00E8358F" w:rsidP="00E8358F">
            <w:pPr>
              <w:jc w:val="center"/>
              <w:rPr>
                <w:color w:val="000000"/>
              </w:rPr>
            </w:pPr>
            <w:r w:rsidRPr="008C0DA6">
              <w:rPr>
                <w:color w:val="000000"/>
                <w:sz w:val="22"/>
                <w:szCs w:val="22"/>
              </w:rPr>
              <w:t>2013/2014</w:t>
            </w:r>
          </w:p>
        </w:tc>
        <w:tc>
          <w:tcPr>
            <w:tcW w:w="2095" w:type="dxa"/>
            <w:tcBorders>
              <w:top w:val="nil"/>
              <w:left w:val="nil"/>
              <w:bottom w:val="single" w:sz="4" w:space="0" w:color="auto"/>
              <w:right w:val="single" w:sz="4" w:space="0" w:color="auto"/>
            </w:tcBorders>
            <w:noWrap/>
            <w:vAlign w:val="center"/>
            <w:hideMark/>
          </w:tcPr>
          <w:p w:rsidR="00E8358F" w:rsidRPr="008C0DA6" w:rsidRDefault="00E8358F" w:rsidP="00E8358F">
            <w:pPr>
              <w:jc w:val="center"/>
              <w:rPr>
                <w:color w:val="000000"/>
              </w:rPr>
            </w:pPr>
            <w:r w:rsidRPr="008C0DA6">
              <w:rPr>
                <w:color w:val="000000"/>
                <w:sz w:val="22"/>
                <w:szCs w:val="22"/>
              </w:rPr>
              <w:t>50</w:t>
            </w:r>
          </w:p>
        </w:tc>
        <w:tc>
          <w:tcPr>
            <w:tcW w:w="819" w:type="dxa"/>
            <w:tcBorders>
              <w:top w:val="nil"/>
              <w:left w:val="nil"/>
              <w:bottom w:val="single" w:sz="4" w:space="0" w:color="auto"/>
              <w:right w:val="single" w:sz="4" w:space="0" w:color="auto"/>
            </w:tcBorders>
            <w:noWrap/>
            <w:vAlign w:val="center"/>
            <w:hideMark/>
          </w:tcPr>
          <w:p w:rsidR="00E8358F" w:rsidRPr="008C0DA6" w:rsidRDefault="00E8358F" w:rsidP="00E8358F">
            <w:pPr>
              <w:jc w:val="center"/>
              <w:rPr>
                <w:color w:val="000000"/>
                <w:lang w:val="id-ID"/>
              </w:rPr>
            </w:pPr>
            <w:r w:rsidRPr="008C0DA6">
              <w:rPr>
                <w:color w:val="000000"/>
                <w:sz w:val="22"/>
                <w:szCs w:val="22"/>
                <w:lang w:val="id-ID"/>
              </w:rPr>
              <w:t>1976</w:t>
            </w:r>
          </w:p>
        </w:tc>
        <w:tc>
          <w:tcPr>
            <w:tcW w:w="891" w:type="dxa"/>
            <w:tcBorders>
              <w:top w:val="nil"/>
              <w:left w:val="nil"/>
              <w:bottom w:val="single" w:sz="4" w:space="0" w:color="auto"/>
              <w:right w:val="single" w:sz="4" w:space="0" w:color="auto"/>
            </w:tcBorders>
            <w:noWrap/>
            <w:vAlign w:val="center"/>
            <w:hideMark/>
          </w:tcPr>
          <w:p w:rsidR="00E8358F" w:rsidRPr="008C0DA6" w:rsidRDefault="00E8358F" w:rsidP="00E8358F">
            <w:pPr>
              <w:jc w:val="center"/>
              <w:rPr>
                <w:color w:val="000000"/>
              </w:rPr>
            </w:pPr>
            <w:r w:rsidRPr="008C0DA6">
              <w:rPr>
                <w:color w:val="000000"/>
                <w:sz w:val="22"/>
                <w:szCs w:val="22"/>
              </w:rPr>
              <w:t>68.7</w:t>
            </w:r>
          </w:p>
        </w:tc>
        <w:tc>
          <w:tcPr>
            <w:tcW w:w="890" w:type="dxa"/>
            <w:tcBorders>
              <w:top w:val="nil"/>
              <w:left w:val="nil"/>
              <w:bottom w:val="single" w:sz="4" w:space="0" w:color="auto"/>
              <w:right w:val="single" w:sz="4" w:space="0" w:color="auto"/>
            </w:tcBorders>
            <w:noWrap/>
            <w:vAlign w:val="center"/>
            <w:hideMark/>
          </w:tcPr>
          <w:p w:rsidR="00E8358F" w:rsidRPr="008C0DA6" w:rsidRDefault="00E8358F" w:rsidP="00E8358F">
            <w:pPr>
              <w:jc w:val="center"/>
              <w:rPr>
                <w:color w:val="000000"/>
                <w:lang w:val="id-ID"/>
              </w:rPr>
            </w:pPr>
            <w:r w:rsidRPr="008C0DA6">
              <w:rPr>
                <w:color w:val="000000"/>
                <w:sz w:val="22"/>
                <w:szCs w:val="22"/>
                <w:lang w:val="id-ID"/>
              </w:rPr>
              <w:t>6.12</w:t>
            </w:r>
          </w:p>
        </w:tc>
      </w:tr>
      <w:tr w:rsidR="00E8358F" w:rsidRPr="008C0DA6" w:rsidTr="00E8358F">
        <w:trPr>
          <w:trHeight w:val="246"/>
          <w:jc w:val="center"/>
        </w:trPr>
        <w:tc>
          <w:tcPr>
            <w:tcW w:w="1989" w:type="dxa"/>
            <w:tcBorders>
              <w:top w:val="nil"/>
              <w:left w:val="single" w:sz="4" w:space="0" w:color="auto"/>
              <w:bottom w:val="single" w:sz="4" w:space="0" w:color="auto"/>
              <w:right w:val="single" w:sz="4" w:space="0" w:color="auto"/>
            </w:tcBorders>
            <w:noWrap/>
            <w:vAlign w:val="center"/>
            <w:hideMark/>
          </w:tcPr>
          <w:p w:rsidR="00E8358F" w:rsidRPr="008C0DA6" w:rsidRDefault="00E8358F" w:rsidP="00E8358F">
            <w:pPr>
              <w:jc w:val="center"/>
              <w:rPr>
                <w:color w:val="000000"/>
              </w:rPr>
            </w:pPr>
            <w:r w:rsidRPr="008C0DA6">
              <w:rPr>
                <w:color w:val="000000"/>
                <w:sz w:val="22"/>
                <w:szCs w:val="22"/>
              </w:rPr>
              <w:t>2012/2013</w:t>
            </w:r>
          </w:p>
        </w:tc>
        <w:tc>
          <w:tcPr>
            <w:tcW w:w="2095" w:type="dxa"/>
            <w:tcBorders>
              <w:top w:val="nil"/>
              <w:left w:val="nil"/>
              <w:bottom w:val="single" w:sz="4" w:space="0" w:color="auto"/>
              <w:right w:val="single" w:sz="4" w:space="0" w:color="auto"/>
            </w:tcBorders>
            <w:noWrap/>
            <w:vAlign w:val="center"/>
            <w:hideMark/>
          </w:tcPr>
          <w:p w:rsidR="00E8358F" w:rsidRPr="008C0DA6" w:rsidRDefault="00E8358F" w:rsidP="00E8358F">
            <w:pPr>
              <w:jc w:val="center"/>
              <w:rPr>
                <w:color w:val="000000"/>
              </w:rPr>
            </w:pPr>
            <w:r w:rsidRPr="008C0DA6">
              <w:rPr>
                <w:color w:val="000000"/>
                <w:sz w:val="22"/>
                <w:szCs w:val="22"/>
              </w:rPr>
              <w:t>50</w:t>
            </w:r>
          </w:p>
        </w:tc>
        <w:tc>
          <w:tcPr>
            <w:tcW w:w="819" w:type="dxa"/>
            <w:tcBorders>
              <w:top w:val="nil"/>
              <w:left w:val="nil"/>
              <w:bottom w:val="single" w:sz="4" w:space="0" w:color="auto"/>
              <w:right w:val="single" w:sz="4" w:space="0" w:color="auto"/>
            </w:tcBorders>
            <w:noWrap/>
            <w:vAlign w:val="center"/>
            <w:hideMark/>
          </w:tcPr>
          <w:p w:rsidR="00E8358F" w:rsidRPr="008C0DA6" w:rsidRDefault="00E8358F" w:rsidP="00E8358F">
            <w:pPr>
              <w:jc w:val="center"/>
              <w:rPr>
                <w:color w:val="000000"/>
                <w:lang w:val="id-ID"/>
              </w:rPr>
            </w:pPr>
            <w:r w:rsidRPr="008C0DA6">
              <w:rPr>
                <w:color w:val="000000"/>
                <w:sz w:val="22"/>
                <w:szCs w:val="22"/>
                <w:lang w:val="id-ID"/>
              </w:rPr>
              <w:t>2067</w:t>
            </w:r>
          </w:p>
        </w:tc>
        <w:tc>
          <w:tcPr>
            <w:tcW w:w="891" w:type="dxa"/>
            <w:tcBorders>
              <w:top w:val="nil"/>
              <w:left w:val="nil"/>
              <w:bottom w:val="single" w:sz="4" w:space="0" w:color="auto"/>
              <w:right w:val="single" w:sz="4" w:space="0" w:color="auto"/>
            </w:tcBorders>
            <w:noWrap/>
            <w:vAlign w:val="center"/>
            <w:hideMark/>
          </w:tcPr>
          <w:p w:rsidR="00E8358F" w:rsidRPr="008C0DA6" w:rsidRDefault="00E8358F" w:rsidP="00E8358F">
            <w:pPr>
              <w:jc w:val="center"/>
              <w:rPr>
                <w:color w:val="000000"/>
              </w:rPr>
            </w:pPr>
            <w:r w:rsidRPr="008C0DA6">
              <w:rPr>
                <w:color w:val="000000"/>
                <w:sz w:val="22"/>
                <w:szCs w:val="22"/>
              </w:rPr>
              <w:t>71.7</w:t>
            </w:r>
          </w:p>
        </w:tc>
        <w:tc>
          <w:tcPr>
            <w:tcW w:w="890" w:type="dxa"/>
            <w:tcBorders>
              <w:top w:val="nil"/>
              <w:left w:val="nil"/>
              <w:bottom w:val="single" w:sz="4" w:space="0" w:color="auto"/>
              <w:right w:val="single" w:sz="4" w:space="0" w:color="auto"/>
            </w:tcBorders>
            <w:noWrap/>
            <w:vAlign w:val="center"/>
            <w:hideMark/>
          </w:tcPr>
          <w:p w:rsidR="00E8358F" w:rsidRPr="008C0DA6" w:rsidRDefault="00E8358F" w:rsidP="00E8358F">
            <w:pPr>
              <w:jc w:val="center"/>
              <w:rPr>
                <w:color w:val="000000"/>
              </w:rPr>
            </w:pPr>
            <w:r w:rsidRPr="008C0DA6">
              <w:rPr>
                <w:color w:val="000000"/>
                <w:sz w:val="22"/>
                <w:szCs w:val="22"/>
                <w:lang w:val="id-ID"/>
              </w:rPr>
              <w:t>6</w:t>
            </w:r>
            <w:r w:rsidRPr="008C0DA6">
              <w:rPr>
                <w:color w:val="000000"/>
                <w:sz w:val="22"/>
                <w:szCs w:val="22"/>
              </w:rPr>
              <w:t>.97</w:t>
            </w:r>
          </w:p>
        </w:tc>
      </w:tr>
    </w:tbl>
    <w:p w:rsidR="00E8358F" w:rsidRPr="008C0DA6" w:rsidRDefault="00E8358F" w:rsidP="00E8358F">
      <w:pPr>
        <w:spacing w:after="200" w:line="480" w:lineRule="auto"/>
        <w:ind w:firstLine="720"/>
        <w:jc w:val="both"/>
        <w:rPr>
          <w:rFonts w:eastAsia="Calibri"/>
        </w:rPr>
      </w:pPr>
      <w:r w:rsidRPr="008C0DA6">
        <w:rPr>
          <w:rFonts w:eastAsia="Calibri"/>
        </w:rPr>
        <w:t>(Sumber: Arsip Sekolah)</w:t>
      </w:r>
    </w:p>
    <w:p w:rsidR="00E8358F" w:rsidRPr="008C0DA6" w:rsidRDefault="00E8358F" w:rsidP="00E8358F">
      <w:pPr>
        <w:spacing w:after="200" w:line="480" w:lineRule="auto"/>
        <w:ind w:firstLine="720"/>
        <w:jc w:val="both"/>
        <w:rPr>
          <w:rFonts w:eastAsia="Calibri"/>
        </w:rPr>
      </w:pPr>
      <w:proofErr w:type="gramStart"/>
      <w:r w:rsidRPr="008C0DA6">
        <w:rPr>
          <w:rFonts w:eastAsia="Calibri"/>
        </w:rPr>
        <w:t xml:space="preserve">Tabel 1.1 di atas menggambarkan bahwa perolehan nilai peserta didik pada materi matriks masih jauh dari harapan, karena nilai simpangan bakunya </w:t>
      </w:r>
      <w:r w:rsidRPr="008C0DA6">
        <w:rPr>
          <w:rFonts w:eastAsia="Calibri"/>
        </w:rPr>
        <w:lastRenderedPageBreak/>
        <w:t>besar.</w:t>
      </w:r>
      <w:proofErr w:type="gramEnd"/>
      <w:r w:rsidRPr="008C0DA6">
        <w:rPr>
          <w:rFonts w:eastAsia="Calibri"/>
        </w:rPr>
        <w:t xml:space="preserve"> </w:t>
      </w:r>
      <w:proofErr w:type="gramStart"/>
      <w:r w:rsidRPr="008C0DA6">
        <w:rPr>
          <w:rFonts w:eastAsia="Calibri"/>
        </w:rPr>
        <w:t>Hal ini menunjukkan bahwa datanya terlalu menyebar dan masih banyak peserta didik yang memperoleh nilai di bawah KKM.</w:t>
      </w:r>
      <w:proofErr w:type="gramEnd"/>
      <w:r w:rsidRPr="008C0DA6">
        <w:rPr>
          <w:rFonts w:eastAsia="Calibri"/>
        </w:rPr>
        <w:t xml:space="preserve"> </w:t>
      </w:r>
      <w:proofErr w:type="gramStart"/>
      <w:r w:rsidRPr="008C0DA6">
        <w:rPr>
          <w:rFonts w:eastAsia="Calibri"/>
        </w:rPr>
        <w:t xml:space="preserve">Apabila di lihat dari jumlah dan rata-rata perolehan nilai dari tahun ke tahun mengalami </w:t>
      </w:r>
      <w:r w:rsidRPr="008C0DA6">
        <w:rPr>
          <w:rFonts w:eastAsia="Calibri"/>
          <w:lang w:val="id-ID"/>
        </w:rPr>
        <w:t xml:space="preserve">penurunan dan </w:t>
      </w:r>
      <w:r w:rsidRPr="008C0DA6">
        <w:rPr>
          <w:rFonts w:eastAsia="Calibri"/>
        </w:rPr>
        <w:t>kenaikan.</w:t>
      </w:r>
      <w:proofErr w:type="gramEnd"/>
      <w:r w:rsidRPr="008C0DA6">
        <w:rPr>
          <w:rFonts w:eastAsia="Calibri"/>
        </w:rPr>
        <w:t xml:space="preserve"> Tetapi apabila dilihat dari simpangan </w:t>
      </w:r>
      <w:proofErr w:type="gramStart"/>
      <w:r w:rsidRPr="008C0DA6">
        <w:rPr>
          <w:rFonts w:eastAsia="Calibri"/>
        </w:rPr>
        <w:t>baku</w:t>
      </w:r>
      <w:proofErr w:type="gramEnd"/>
      <w:r w:rsidRPr="008C0DA6">
        <w:rPr>
          <w:rFonts w:eastAsia="Calibri"/>
        </w:rPr>
        <w:t xml:space="preserve">, penyebaran nilainya tidak merata. </w:t>
      </w:r>
      <w:proofErr w:type="gramStart"/>
      <w:r w:rsidRPr="008C0DA6">
        <w:rPr>
          <w:rFonts w:eastAsia="Calibri"/>
        </w:rPr>
        <w:t>Sehingga jumlah peserta didik yang memperoleh nilai di bawah KKM lebih banyak.</w:t>
      </w:r>
      <w:proofErr w:type="gramEnd"/>
      <w:r w:rsidRPr="008C0DA6">
        <w:rPr>
          <w:rFonts w:eastAsia="Calibri"/>
        </w:rPr>
        <w:t xml:space="preserve"> </w:t>
      </w:r>
      <w:proofErr w:type="gramStart"/>
      <w:r w:rsidRPr="008C0DA6">
        <w:rPr>
          <w:rFonts w:eastAsia="Calibri"/>
        </w:rPr>
        <w:t>Ini berarti perolehan nilainya mengalami penurunan terutama pada tahun ajaran 2013/2014.</w:t>
      </w:r>
      <w:proofErr w:type="gramEnd"/>
      <w:r w:rsidRPr="008C0DA6">
        <w:rPr>
          <w:rFonts w:eastAsia="Calibri"/>
        </w:rPr>
        <w:t xml:space="preserve"> Untuk itu sepantasnya diperlukan suatu perbaikan dan inovasi dalam proses pembelajarannya.</w:t>
      </w:r>
    </w:p>
    <w:p w:rsidR="00E8358F" w:rsidRPr="008C0DA6" w:rsidRDefault="00E8358F" w:rsidP="00E8358F">
      <w:pPr>
        <w:spacing w:after="200" w:line="480" w:lineRule="auto"/>
        <w:ind w:firstLine="720"/>
        <w:jc w:val="both"/>
        <w:rPr>
          <w:rFonts w:eastAsia="Calibri"/>
          <w:lang w:val="id-ID"/>
        </w:rPr>
      </w:pPr>
      <w:proofErr w:type="gramStart"/>
      <w:r w:rsidRPr="008C0DA6">
        <w:rPr>
          <w:rFonts w:eastAsia="Calibri"/>
        </w:rPr>
        <w:t>Fakta pendukung juga menunjukan bahwa kemampuan dan kerja keras serta berpikir kritis dan kreatif matematis dari siswa sangat dibutuhkan, agar hasil belajarnya meningkat.</w:t>
      </w:r>
      <w:proofErr w:type="gramEnd"/>
      <w:r w:rsidRPr="008C0DA6">
        <w:rPr>
          <w:rFonts w:eastAsia="Calibri"/>
        </w:rPr>
        <w:t xml:space="preserve"> Adapun model pembelajaran yang di gunakan di SMK Pasundan I Cianjur masih </w:t>
      </w:r>
      <w:r w:rsidRPr="008C0DA6">
        <w:rPr>
          <w:rFonts w:eastAsia="Calibri"/>
          <w:i/>
        </w:rPr>
        <w:t xml:space="preserve">teacher centered </w:t>
      </w:r>
      <w:r w:rsidRPr="008C0DA6">
        <w:rPr>
          <w:rFonts w:eastAsia="Calibri"/>
        </w:rPr>
        <w:t xml:space="preserve">sehingga kemampuan berpikir kritis dan kreatif matematika siswa masih kurang memuaskan karena posisi siswa hanya sebagai pendengar dan bertanya. </w:t>
      </w:r>
      <w:proofErr w:type="gramStart"/>
      <w:r w:rsidRPr="008C0DA6">
        <w:rPr>
          <w:rFonts w:eastAsia="Calibri"/>
        </w:rPr>
        <w:t>Ketika keadaan seperti ini masih berkelanjutan, maka individualitas menjamur tanpa ada hubungan sosial dan kerjasama dalam meraih prestasi, sehingga kreatifitas siswa tidak berkembang (dalam Amalia, 2012:5).</w:t>
      </w:r>
      <w:proofErr w:type="gramEnd"/>
      <w:r w:rsidRPr="008C0DA6">
        <w:rPr>
          <w:rFonts w:eastAsia="Calibri"/>
        </w:rPr>
        <w:t xml:space="preserve"> </w:t>
      </w:r>
      <w:proofErr w:type="gramStart"/>
      <w:r w:rsidRPr="008C0DA6">
        <w:rPr>
          <w:rFonts w:eastAsia="Calibri"/>
        </w:rPr>
        <w:t>Untuk menghindari hal-hal tersebut pembelajaran dengan strategi REACT menjadi salah satu alternatif untuk merubah keadaan menjadi lebih efektif.</w:t>
      </w:r>
      <w:proofErr w:type="gramEnd"/>
    </w:p>
    <w:p w:rsidR="00E8358F" w:rsidRPr="008C0DA6" w:rsidRDefault="00E8358F" w:rsidP="00E8358F">
      <w:pPr>
        <w:spacing w:after="200" w:line="480" w:lineRule="auto"/>
        <w:ind w:firstLine="567"/>
        <w:jc w:val="both"/>
        <w:rPr>
          <w:rFonts w:eastAsia="Calibri"/>
        </w:rPr>
      </w:pPr>
      <w:proofErr w:type="gramStart"/>
      <w:r w:rsidRPr="008C0DA6">
        <w:rPr>
          <w:rFonts w:eastAsia="Calibri"/>
        </w:rPr>
        <w:t>Berangkat dari alasan di atas peneliti ingin mengkaji lebih lanjut tentang penerapan strategi REACT untuk meningkatkan kemampuan berpikir kritis dan kreatif matematika siswa.</w:t>
      </w:r>
      <w:proofErr w:type="gramEnd"/>
      <w:r w:rsidRPr="008C0DA6">
        <w:rPr>
          <w:rFonts w:eastAsia="Calibri"/>
        </w:rPr>
        <w:t xml:space="preserve"> Kajian ini akan dilaksanakan melalui penelitian dengan </w:t>
      </w:r>
      <w:r w:rsidRPr="008C0DA6">
        <w:rPr>
          <w:rFonts w:eastAsia="Calibri"/>
        </w:rPr>
        <w:lastRenderedPageBreak/>
        <w:t xml:space="preserve">judul “Penerapan Strategi </w:t>
      </w:r>
      <w:r w:rsidRPr="008C0DA6">
        <w:rPr>
          <w:rFonts w:eastAsia="Calibri"/>
          <w:i/>
        </w:rPr>
        <w:t xml:space="preserve">Relating, Experiencing, Cooperating, dan Transferring </w:t>
      </w:r>
      <w:r w:rsidRPr="008C0DA6">
        <w:rPr>
          <w:rFonts w:eastAsia="Calibri"/>
        </w:rPr>
        <w:t xml:space="preserve">(REACT) untuk Meningkatkan Kemampuan Berpikir Kritis dan </w:t>
      </w:r>
      <w:proofErr w:type="gramStart"/>
      <w:r w:rsidRPr="008C0DA6">
        <w:rPr>
          <w:rFonts w:eastAsia="Calibri"/>
        </w:rPr>
        <w:t>Kreatif  Siswa</w:t>
      </w:r>
      <w:proofErr w:type="gramEnd"/>
      <w:r w:rsidRPr="008C0DA6">
        <w:rPr>
          <w:rFonts w:eastAsia="Calibri"/>
        </w:rPr>
        <w:t>”.</w:t>
      </w:r>
      <w:r w:rsidRPr="008C0DA6">
        <w:rPr>
          <w:rFonts w:eastAsia="Calibri"/>
        </w:rPr>
        <w:tab/>
      </w:r>
    </w:p>
    <w:p w:rsidR="00095DD2" w:rsidRPr="008C0DA6" w:rsidRDefault="00095DD2" w:rsidP="00095DD2">
      <w:pPr>
        <w:spacing w:line="480" w:lineRule="auto"/>
        <w:ind w:firstLine="720"/>
        <w:jc w:val="both"/>
        <w:rPr>
          <w:lang w:eastAsia="id-ID"/>
        </w:rPr>
      </w:pPr>
    </w:p>
    <w:p w:rsidR="00095DD2" w:rsidRPr="008C0DA6" w:rsidRDefault="00095DD2">
      <w:pPr>
        <w:rPr>
          <w:b/>
          <w:lang w:val="id-ID"/>
        </w:rPr>
      </w:pPr>
      <w:r w:rsidRPr="008C0DA6">
        <w:rPr>
          <w:b/>
        </w:rPr>
        <w:t>METODE</w:t>
      </w:r>
    </w:p>
    <w:p w:rsidR="00E8358F" w:rsidRPr="008C0DA6" w:rsidRDefault="00E8358F">
      <w:pPr>
        <w:rPr>
          <w:b/>
          <w:lang w:val="id-ID"/>
        </w:rPr>
      </w:pPr>
    </w:p>
    <w:p w:rsidR="00095DD2" w:rsidRPr="008C0DA6" w:rsidRDefault="00095DD2" w:rsidP="00095DD2">
      <w:pPr>
        <w:pStyle w:val="BodyTextIndent2"/>
        <w:ind w:firstLine="709"/>
        <w:rPr>
          <w:lang w:val="de-DE"/>
        </w:rPr>
      </w:pPr>
      <w:r w:rsidRPr="008C0DA6">
        <w:rPr>
          <w:lang w:val="de-DE"/>
        </w:rPr>
        <w:t>Penelitian ini menggunakan metode campuran (</w:t>
      </w:r>
      <w:r w:rsidRPr="008C0DA6">
        <w:rPr>
          <w:i/>
          <w:lang w:val="de-DE"/>
        </w:rPr>
        <w:t>Mixed Method</w:t>
      </w:r>
      <w:r w:rsidRPr="008C0DA6">
        <w:rPr>
          <w:lang w:val="de-DE"/>
        </w:rPr>
        <w:t xml:space="preserve">) tipe </w:t>
      </w:r>
      <w:r w:rsidRPr="008C0DA6">
        <w:rPr>
          <w:i/>
          <w:lang w:val="de-DE"/>
        </w:rPr>
        <w:t>embedded</w:t>
      </w:r>
      <w:r w:rsidRPr="008C0DA6">
        <w:rPr>
          <w:lang w:val="de-DE"/>
        </w:rPr>
        <w:t xml:space="preserve"> yaitu dengan mengkombinasikan penggunaan metode penelitian kuantitatif dan kualitatif bersama-sama (Sugiyono, 2013). Peneliti melakukan penelitian yang berkarakter kuantitatif karena data yang akan di olah berupa skor tes, namun peneliti membutuhkan penguatan dalam pengambilan kesimpulan sehingga dilakukan pendekatan kualitatif dengan lembar observasi dan wawancara sebagai tambahan informasi agar kesimpulan yang diperoleh memiliki tingkat kepercayaan yang lebih baik.</w:t>
      </w:r>
    </w:p>
    <w:p w:rsidR="00095DD2" w:rsidRPr="008C0DA6" w:rsidRDefault="00095DD2" w:rsidP="00095DD2">
      <w:pPr>
        <w:pStyle w:val="BodyTextIndent2"/>
        <w:ind w:firstLine="709"/>
        <w:rPr>
          <w:lang w:val="de-DE"/>
        </w:rPr>
      </w:pPr>
      <w:r w:rsidRPr="008C0DA6">
        <w:rPr>
          <w:lang w:val="de-DE"/>
        </w:rPr>
        <w:t xml:space="preserve">Penelitian ini menggunakan </w:t>
      </w:r>
      <w:r w:rsidR="00E8358F" w:rsidRPr="008C0DA6">
        <w:rPr>
          <w:lang w:val="id-ID"/>
        </w:rPr>
        <w:t>pener5apan</w:t>
      </w:r>
      <w:r w:rsidRPr="008C0DA6">
        <w:rPr>
          <w:lang w:val="de-DE"/>
        </w:rPr>
        <w:t xml:space="preserve"> </w:t>
      </w:r>
      <w:r w:rsidR="00E8358F" w:rsidRPr="008C0DA6">
        <w:rPr>
          <w:lang w:val="id-ID"/>
        </w:rPr>
        <w:t xml:space="preserve">strategi </w:t>
      </w:r>
      <w:r w:rsidR="00E8358F" w:rsidRPr="008C0DA6">
        <w:rPr>
          <w:i/>
          <w:lang w:val="id-ID"/>
        </w:rPr>
        <w:t>Relating, Experiencing, Applying, Cooperating, dan Transfering</w:t>
      </w:r>
      <w:r w:rsidR="00E8358F" w:rsidRPr="008C0DA6">
        <w:rPr>
          <w:lang w:val="id-ID"/>
        </w:rPr>
        <w:t xml:space="preserve"> (REACT)</w:t>
      </w:r>
      <w:r w:rsidRPr="008C0DA6">
        <w:rPr>
          <w:lang w:val="de-DE"/>
        </w:rPr>
        <w:t xml:space="preserve"> sebagai salah satu </w:t>
      </w:r>
      <w:r w:rsidR="00E8358F" w:rsidRPr="008C0DA6">
        <w:rPr>
          <w:lang w:val="id-ID"/>
        </w:rPr>
        <w:t xml:space="preserve">strategi </w:t>
      </w:r>
      <w:r w:rsidRPr="008C0DA6">
        <w:rPr>
          <w:lang w:val="de-DE"/>
        </w:rPr>
        <w:t xml:space="preserve">pembelajaran, dan kemampuan yang diukur adalah kemampuan </w:t>
      </w:r>
      <w:r w:rsidR="00E8358F" w:rsidRPr="008C0DA6">
        <w:rPr>
          <w:lang w:val="id-ID"/>
        </w:rPr>
        <w:t xml:space="preserve">berpikir kritis </w:t>
      </w:r>
      <w:r w:rsidRPr="008C0DA6">
        <w:rPr>
          <w:lang w:val="de-DE"/>
        </w:rPr>
        <w:t xml:space="preserve">matematis  dan kemampuan </w:t>
      </w:r>
      <w:r w:rsidR="00E8358F" w:rsidRPr="008C0DA6">
        <w:rPr>
          <w:lang w:val="id-ID"/>
        </w:rPr>
        <w:t xml:space="preserve">berpikir kreatif </w:t>
      </w:r>
      <w:r w:rsidRPr="008C0DA6">
        <w:rPr>
          <w:lang w:val="de-DE"/>
        </w:rPr>
        <w:t>matematis siswa</w:t>
      </w:r>
    </w:p>
    <w:p w:rsidR="00637D13" w:rsidRPr="008C0DA6" w:rsidRDefault="00095DD2" w:rsidP="00095DD2">
      <w:pPr>
        <w:pStyle w:val="BodyTextIndent2"/>
        <w:ind w:firstLine="709"/>
        <w:rPr>
          <w:lang w:val="id-ID"/>
        </w:rPr>
      </w:pPr>
      <w:r w:rsidRPr="008C0DA6">
        <w:rPr>
          <w:lang w:val="de-DE"/>
        </w:rPr>
        <w:t xml:space="preserve">Instrumen data yang digunakan berupa instrumen kuantitaitf dan kualitatif yaitu tes kemampuan </w:t>
      </w:r>
      <w:r w:rsidR="00E8358F" w:rsidRPr="008C0DA6">
        <w:rPr>
          <w:lang w:val="id-ID"/>
        </w:rPr>
        <w:t>berpikir kritis</w:t>
      </w:r>
      <w:r w:rsidRPr="008C0DA6">
        <w:rPr>
          <w:lang w:val="de-DE"/>
        </w:rPr>
        <w:t xml:space="preserve"> matematis dan kemampuan </w:t>
      </w:r>
      <w:r w:rsidR="00E8358F" w:rsidRPr="008C0DA6">
        <w:rPr>
          <w:lang w:val="id-ID"/>
        </w:rPr>
        <w:t xml:space="preserve">berpikir kreatif </w:t>
      </w:r>
      <w:r w:rsidRPr="008C0DA6">
        <w:rPr>
          <w:lang w:val="de-DE"/>
        </w:rPr>
        <w:t>matematis. Soal diujicobakan terlebih dahulu pada kelas non sampel</w:t>
      </w:r>
      <w:r w:rsidR="00BA477E" w:rsidRPr="008C0DA6">
        <w:rPr>
          <w:lang w:val="de-DE"/>
        </w:rPr>
        <w:t xml:space="preserve"> yang telah mendapatkan materi. Hasil uji coba setelah dianalisis validitas, reliabilitas, daya  pembeda, dan indeks kesukaran maka soal dipakai semua. Sedangkan instrumen data kualitatif yaitu lembar observasi aktivitas</w:t>
      </w:r>
      <w:r w:rsidR="00637D13" w:rsidRPr="008C0DA6">
        <w:rPr>
          <w:lang w:val="id-ID"/>
        </w:rPr>
        <w:t xml:space="preserve"> </w:t>
      </w:r>
      <w:r w:rsidR="00BA477E" w:rsidRPr="008C0DA6">
        <w:rPr>
          <w:lang w:val="de-DE"/>
        </w:rPr>
        <w:t xml:space="preserve">guru dan siswa pada pembelajaran </w:t>
      </w:r>
      <w:r w:rsidR="00637D13" w:rsidRPr="008C0DA6">
        <w:rPr>
          <w:i/>
          <w:lang w:val="id-ID"/>
        </w:rPr>
        <w:t>Relating, Experiencing, Applying, Cooperating, dan Transfering</w:t>
      </w:r>
      <w:r w:rsidR="00637D13" w:rsidRPr="008C0DA6">
        <w:rPr>
          <w:lang w:val="id-ID"/>
        </w:rPr>
        <w:t xml:space="preserve"> (REACT) dan </w:t>
      </w:r>
      <w:r w:rsidR="00637D13" w:rsidRPr="008C0DA6">
        <w:rPr>
          <w:lang w:val="id-ID"/>
        </w:rPr>
        <w:lastRenderedPageBreak/>
        <w:t xml:space="preserve">kelas </w:t>
      </w:r>
      <w:r w:rsidR="00BA477E" w:rsidRPr="008C0DA6">
        <w:rPr>
          <w:lang w:val="de-DE"/>
        </w:rPr>
        <w:t>konvensional yang d</w:t>
      </w:r>
      <w:r w:rsidR="00637D13" w:rsidRPr="008C0DA6">
        <w:rPr>
          <w:lang w:val="de-DE"/>
        </w:rPr>
        <w:t>ilakukan oleh seorang observer</w:t>
      </w:r>
      <w:r w:rsidR="00637D13" w:rsidRPr="008C0DA6">
        <w:rPr>
          <w:lang w:val="id-ID"/>
        </w:rPr>
        <w:t xml:space="preserve">, wawancara, serta skala sikap siswa untuk kelas </w:t>
      </w:r>
      <w:r w:rsidR="00637D13" w:rsidRPr="008C0DA6">
        <w:rPr>
          <w:i/>
          <w:lang w:val="id-ID"/>
        </w:rPr>
        <w:t>Relating, Experiencing, Applying, Cooperating, dan Transfering</w:t>
      </w:r>
      <w:r w:rsidR="00637D13" w:rsidRPr="008C0DA6">
        <w:rPr>
          <w:lang w:val="id-ID"/>
        </w:rPr>
        <w:t xml:space="preserve"> (REACT). </w:t>
      </w:r>
      <w:r w:rsidR="00BA477E" w:rsidRPr="008C0DA6">
        <w:rPr>
          <w:lang w:val="de-DE"/>
        </w:rPr>
        <w:t>Teknik wawancara digunakan untuk memperoleh data atau pendapat mengenai aktivitas pembelajaran siswa yang terjadi di kelas untuk melengkapi informasi yang belum diperoleh dari observasi. Wawancara dilakukan dengan beberapa siswa yang mewakili kelas yang dianggap dapat membantu</w:t>
      </w:r>
      <w:r w:rsidR="00637D13" w:rsidRPr="008C0DA6">
        <w:rPr>
          <w:lang w:val="id-ID"/>
        </w:rPr>
        <w:t xml:space="preserve"> </w:t>
      </w:r>
      <w:r w:rsidR="00BA477E" w:rsidRPr="008C0DA6">
        <w:rPr>
          <w:lang w:val="de-DE"/>
        </w:rPr>
        <w:t xml:space="preserve">menggungkapkan sikap maupun apresiasi mereka terhadap peningkatan </w:t>
      </w:r>
      <w:r w:rsidR="00637D13" w:rsidRPr="008C0DA6">
        <w:rPr>
          <w:lang w:val="id-ID"/>
        </w:rPr>
        <w:t>kemampuian berpikir kritis</w:t>
      </w:r>
      <w:r w:rsidR="00BA477E" w:rsidRPr="008C0DA6">
        <w:rPr>
          <w:lang w:val="de-DE"/>
        </w:rPr>
        <w:t xml:space="preserve"> matematis dan </w:t>
      </w:r>
      <w:r w:rsidR="00637D13" w:rsidRPr="008C0DA6">
        <w:rPr>
          <w:lang w:val="id-ID"/>
        </w:rPr>
        <w:t>kemampuan berpikir kreatif</w:t>
      </w:r>
      <w:r w:rsidR="00BA477E" w:rsidRPr="008C0DA6">
        <w:rPr>
          <w:lang w:val="de-DE"/>
        </w:rPr>
        <w:t xml:space="preserve"> matematis pada pembelajaran </w:t>
      </w:r>
      <w:r w:rsidR="00637D13" w:rsidRPr="008C0DA6">
        <w:rPr>
          <w:i/>
          <w:lang w:val="id-ID"/>
        </w:rPr>
        <w:t>Relating, Experiencing, Applying, Cooperating, dan Transfering</w:t>
      </w:r>
      <w:r w:rsidR="00637D13" w:rsidRPr="008C0DA6">
        <w:rPr>
          <w:lang w:val="id-ID"/>
        </w:rPr>
        <w:t xml:space="preserve"> (REACT). </w:t>
      </w:r>
    </w:p>
    <w:p w:rsidR="00BA477E" w:rsidRPr="008C0DA6" w:rsidRDefault="00BA477E" w:rsidP="00095DD2">
      <w:pPr>
        <w:pStyle w:val="BodyTextIndent2"/>
        <w:ind w:firstLine="709"/>
        <w:rPr>
          <w:lang w:val="id-ID"/>
        </w:rPr>
      </w:pPr>
      <w:r w:rsidRPr="008C0DA6">
        <w:rPr>
          <w:lang w:val="de-DE"/>
        </w:rPr>
        <w:t xml:space="preserve">Analisis data yang digunakan menggunakan bantuan program </w:t>
      </w:r>
      <w:r w:rsidRPr="008C0DA6">
        <w:rPr>
          <w:i/>
          <w:lang w:val="de-DE"/>
        </w:rPr>
        <w:t>SPSS</w:t>
      </w:r>
      <w:r w:rsidRPr="008C0DA6">
        <w:rPr>
          <w:lang w:val="de-DE"/>
        </w:rPr>
        <w:t xml:space="preserve"> dan </w:t>
      </w:r>
      <w:r w:rsidRPr="008C0DA6">
        <w:rPr>
          <w:i/>
          <w:lang w:val="de-DE"/>
        </w:rPr>
        <w:t>Excel</w:t>
      </w:r>
      <w:r w:rsidRPr="008C0DA6">
        <w:rPr>
          <w:lang w:val="de-DE"/>
        </w:rPr>
        <w:t xml:space="preserve">. Untuk analisis data kuantitatif yaitu data tes kemampuan </w:t>
      </w:r>
      <w:r w:rsidR="00637D13" w:rsidRPr="008C0DA6">
        <w:rPr>
          <w:lang w:val="id-ID"/>
        </w:rPr>
        <w:t xml:space="preserve">berpikir kritis </w:t>
      </w:r>
      <w:r w:rsidRPr="008C0DA6">
        <w:rPr>
          <w:lang w:val="de-DE"/>
        </w:rPr>
        <w:t xml:space="preserve">matematis dan kemampuan </w:t>
      </w:r>
      <w:r w:rsidR="00637D13" w:rsidRPr="008C0DA6">
        <w:rPr>
          <w:lang w:val="id-ID"/>
        </w:rPr>
        <w:t xml:space="preserve">berpikir kreatif </w:t>
      </w:r>
      <w:r w:rsidRPr="008C0DA6">
        <w:rPr>
          <w:lang w:val="de-DE"/>
        </w:rPr>
        <w:t xml:space="preserve">matematis digunakan </w:t>
      </w:r>
      <w:r w:rsidR="00637D13" w:rsidRPr="008C0DA6">
        <w:rPr>
          <w:lang w:val="de-DE"/>
        </w:rPr>
        <w:t>uji</w:t>
      </w:r>
      <w:r w:rsidR="00637D13" w:rsidRPr="008C0DA6">
        <w:rPr>
          <w:lang w:val="id-ID"/>
        </w:rPr>
        <w:t xml:space="preserve">-t </w:t>
      </w:r>
      <w:r w:rsidR="007B0D68" w:rsidRPr="008C0DA6">
        <w:rPr>
          <w:lang w:val="de-DE"/>
        </w:rPr>
        <w:t xml:space="preserve">dan uji </w:t>
      </w:r>
      <w:r w:rsidRPr="008C0DA6">
        <w:rPr>
          <w:lang w:val="de-DE"/>
        </w:rPr>
        <w:t xml:space="preserve">Mann Whitney </w:t>
      </w:r>
      <w:r w:rsidR="007B0D68" w:rsidRPr="008C0DA6">
        <w:rPr>
          <w:lang w:val="de-DE"/>
        </w:rPr>
        <w:t xml:space="preserve">karena data berdistribusi tidak normal. Sedangkan untuk mengetahui peningkatan kemampuan </w:t>
      </w:r>
      <w:r w:rsidR="00637D13" w:rsidRPr="008C0DA6">
        <w:rPr>
          <w:lang w:val="id-ID"/>
        </w:rPr>
        <w:t>berpikir kritis</w:t>
      </w:r>
      <w:r w:rsidR="007B0D68" w:rsidRPr="008C0DA6">
        <w:rPr>
          <w:lang w:val="de-DE"/>
        </w:rPr>
        <w:t xml:space="preserve"> matematis dan kemampuan </w:t>
      </w:r>
      <w:r w:rsidR="00637D13" w:rsidRPr="008C0DA6">
        <w:rPr>
          <w:lang w:val="id-ID"/>
        </w:rPr>
        <w:t xml:space="preserve">berpikir kreatif </w:t>
      </w:r>
      <w:r w:rsidR="007B0D68" w:rsidRPr="008C0DA6">
        <w:rPr>
          <w:lang w:val="de-DE"/>
        </w:rPr>
        <w:t>matematis siswa sebelum dan sesudah pembelajaran maka dihitung dengan menggunakan gain skor ternormalisasi.</w:t>
      </w:r>
      <w:r w:rsidR="00637D13" w:rsidRPr="008C0DA6">
        <w:rPr>
          <w:lang w:val="id-ID"/>
        </w:rPr>
        <w:t xml:space="preserve"> </w:t>
      </w:r>
      <w:proofErr w:type="gramStart"/>
      <w:r w:rsidR="007B0D68" w:rsidRPr="008C0DA6">
        <w:t>Adapun pengkategoriannya didasarkan pada interpretasi menurut Hake (1999).</w:t>
      </w:r>
      <w:proofErr w:type="gramEnd"/>
      <w:r w:rsidR="00637D13" w:rsidRPr="008C0DA6">
        <w:t xml:space="preserve"> </w:t>
      </w:r>
      <w:proofErr w:type="gramStart"/>
      <w:r w:rsidR="00637D13" w:rsidRPr="008C0DA6">
        <w:t>Sedangkan analisis data k</w:t>
      </w:r>
      <w:r w:rsidR="00637D13" w:rsidRPr="008C0DA6">
        <w:rPr>
          <w:lang w:val="id-ID"/>
        </w:rPr>
        <w:t>ua</w:t>
      </w:r>
      <w:r w:rsidR="007B0D68" w:rsidRPr="008C0DA6">
        <w:t>alitatif berupa hasil observasi aktivitas siswa ketika pembelajaran berlangsung dalam setiap pertemuan.</w:t>
      </w:r>
      <w:proofErr w:type="gramEnd"/>
    </w:p>
    <w:p w:rsidR="00637D13" w:rsidRPr="008C0DA6" w:rsidRDefault="00637D13" w:rsidP="00095DD2">
      <w:pPr>
        <w:pStyle w:val="BodyTextIndent2"/>
        <w:ind w:firstLine="709"/>
        <w:rPr>
          <w:lang w:val="id-ID"/>
        </w:rPr>
      </w:pPr>
    </w:p>
    <w:p w:rsidR="00637D13" w:rsidRPr="008C0DA6" w:rsidRDefault="00637D13" w:rsidP="00095DD2">
      <w:pPr>
        <w:pStyle w:val="BodyTextIndent2"/>
        <w:ind w:firstLine="709"/>
        <w:rPr>
          <w:lang w:val="id-ID"/>
        </w:rPr>
      </w:pPr>
    </w:p>
    <w:p w:rsidR="00637D13" w:rsidRPr="008C0DA6" w:rsidRDefault="00637D13" w:rsidP="00095DD2">
      <w:pPr>
        <w:pStyle w:val="BodyTextIndent2"/>
        <w:ind w:firstLine="709"/>
        <w:rPr>
          <w:lang w:val="id-ID"/>
        </w:rPr>
      </w:pPr>
    </w:p>
    <w:p w:rsidR="00637D13" w:rsidRPr="008C0DA6" w:rsidRDefault="00637D13" w:rsidP="00095DD2">
      <w:pPr>
        <w:pStyle w:val="BodyTextIndent2"/>
        <w:ind w:firstLine="709"/>
        <w:rPr>
          <w:lang w:val="id-ID"/>
        </w:rPr>
      </w:pPr>
    </w:p>
    <w:p w:rsidR="00637D13" w:rsidRPr="008C0DA6" w:rsidRDefault="00637D13" w:rsidP="00095DD2">
      <w:pPr>
        <w:pStyle w:val="BodyTextIndent2"/>
        <w:ind w:firstLine="709"/>
        <w:rPr>
          <w:lang w:val="id-ID"/>
        </w:rPr>
      </w:pPr>
    </w:p>
    <w:p w:rsidR="00023E8E" w:rsidRPr="008C0DA6" w:rsidRDefault="00023E8E" w:rsidP="00023E8E">
      <w:pPr>
        <w:pStyle w:val="BodyTextIndent2"/>
        <w:spacing w:line="240" w:lineRule="auto"/>
        <w:ind w:firstLine="709"/>
        <w:jc w:val="center"/>
        <w:rPr>
          <w:b/>
        </w:rPr>
      </w:pPr>
      <w:r w:rsidRPr="008C0DA6">
        <w:rPr>
          <w:b/>
        </w:rPr>
        <w:t>Tabel 1</w:t>
      </w:r>
    </w:p>
    <w:p w:rsidR="00023E8E" w:rsidRPr="008C0DA6" w:rsidRDefault="00023E8E" w:rsidP="00023E8E">
      <w:pPr>
        <w:pStyle w:val="BodyTextIndent2"/>
        <w:spacing w:line="240" w:lineRule="auto"/>
        <w:ind w:firstLine="709"/>
        <w:jc w:val="center"/>
        <w:rPr>
          <w:b/>
        </w:rPr>
      </w:pPr>
      <w:r w:rsidRPr="008C0DA6">
        <w:rPr>
          <w:b/>
        </w:rPr>
        <w:t>Klasifikasi Keterlaksanaan Aktivitas Siswa dan Guru</w:t>
      </w:r>
    </w:p>
    <w:p w:rsidR="00023E8E" w:rsidRPr="008C0DA6" w:rsidRDefault="00023E8E" w:rsidP="00023E8E">
      <w:pPr>
        <w:pStyle w:val="BodyTextIndent2"/>
        <w:spacing w:line="240" w:lineRule="auto"/>
        <w:ind w:firstLine="709"/>
        <w:jc w:val="center"/>
        <w:rPr>
          <w:b/>
        </w:rPr>
      </w:pPr>
    </w:p>
    <w:tbl>
      <w:tblPr>
        <w:tblStyle w:val="TableGrid"/>
        <w:tblW w:w="6804" w:type="dxa"/>
        <w:tblInd w:w="1129" w:type="dxa"/>
        <w:tblLook w:val="04A0" w:firstRow="1" w:lastRow="0" w:firstColumn="1" w:lastColumn="0" w:noHBand="0" w:noVBand="1"/>
      </w:tblPr>
      <w:tblGrid>
        <w:gridCol w:w="2977"/>
        <w:gridCol w:w="3827"/>
      </w:tblGrid>
      <w:tr w:rsidR="00023E8E" w:rsidRPr="008C0DA6" w:rsidTr="00A015BD">
        <w:tc>
          <w:tcPr>
            <w:tcW w:w="2977" w:type="dxa"/>
          </w:tcPr>
          <w:p w:rsidR="00023E8E" w:rsidRPr="008C0DA6" w:rsidRDefault="00023E8E" w:rsidP="00A015BD">
            <w:pPr>
              <w:pStyle w:val="ListParagraph"/>
              <w:ind w:left="0"/>
              <w:jc w:val="center"/>
              <w:rPr>
                <w:rFonts w:ascii="Times New Roman" w:hAnsi="Times New Roman" w:cs="Times New Roman"/>
                <w:b/>
                <w:sz w:val="24"/>
                <w:szCs w:val="24"/>
              </w:rPr>
            </w:pPr>
            <w:r w:rsidRPr="008C0DA6">
              <w:rPr>
                <w:rFonts w:ascii="Times New Roman" w:hAnsi="Times New Roman" w:cs="Times New Roman"/>
                <w:b/>
                <w:sz w:val="24"/>
                <w:szCs w:val="24"/>
              </w:rPr>
              <w:t>Persentase</w:t>
            </w:r>
          </w:p>
        </w:tc>
        <w:tc>
          <w:tcPr>
            <w:tcW w:w="3827" w:type="dxa"/>
          </w:tcPr>
          <w:p w:rsidR="00023E8E" w:rsidRPr="008C0DA6" w:rsidRDefault="00023E8E" w:rsidP="00A015BD">
            <w:pPr>
              <w:pStyle w:val="ListParagraph"/>
              <w:ind w:left="0"/>
              <w:jc w:val="center"/>
              <w:rPr>
                <w:rFonts w:ascii="Times New Roman" w:hAnsi="Times New Roman" w:cs="Times New Roman"/>
                <w:b/>
                <w:sz w:val="24"/>
                <w:szCs w:val="24"/>
              </w:rPr>
            </w:pPr>
            <w:r w:rsidRPr="008C0DA6">
              <w:rPr>
                <w:rFonts w:ascii="Times New Roman" w:hAnsi="Times New Roman" w:cs="Times New Roman"/>
                <w:b/>
                <w:sz w:val="24"/>
                <w:szCs w:val="24"/>
              </w:rPr>
              <w:t>Klafikasi</w:t>
            </w:r>
          </w:p>
        </w:tc>
      </w:tr>
      <w:tr w:rsidR="00023E8E" w:rsidRPr="008C0DA6" w:rsidTr="00A015BD">
        <w:tc>
          <w:tcPr>
            <w:tcW w:w="2977" w:type="dxa"/>
          </w:tcPr>
          <w:p w:rsidR="00023E8E" w:rsidRPr="008C0DA6" w:rsidRDefault="00023E8E" w:rsidP="00A015BD">
            <w:pPr>
              <w:pStyle w:val="ListParagraph"/>
              <w:ind w:left="0"/>
              <w:jc w:val="center"/>
              <w:rPr>
                <w:rFonts w:ascii="Times New Roman" w:hAnsi="Times New Roman" w:cs="Times New Roman"/>
                <w:sz w:val="24"/>
                <w:szCs w:val="24"/>
              </w:rPr>
            </w:pPr>
            <m:oMathPara>
              <m:oMath>
                <m:r>
                  <w:rPr>
                    <w:rFonts w:ascii="Cambria Math" w:hAnsi="Cambria Math" w:cs="Times New Roman"/>
                    <w:sz w:val="24"/>
                    <w:szCs w:val="24"/>
                  </w:rPr>
                  <m:t>0 %&lt;x≤24 %</m:t>
                </m:r>
              </m:oMath>
            </m:oMathPara>
          </w:p>
        </w:tc>
        <w:tc>
          <w:tcPr>
            <w:tcW w:w="3827" w:type="dxa"/>
          </w:tcPr>
          <w:p w:rsidR="00023E8E" w:rsidRPr="008C0DA6" w:rsidRDefault="00023E8E" w:rsidP="00A015BD">
            <w:pPr>
              <w:pStyle w:val="ListParagraph"/>
              <w:ind w:left="0"/>
              <w:jc w:val="center"/>
              <w:rPr>
                <w:rFonts w:ascii="Times New Roman" w:hAnsi="Times New Roman" w:cs="Times New Roman"/>
                <w:sz w:val="24"/>
                <w:szCs w:val="24"/>
              </w:rPr>
            </w:pPr>
            <w:r w:rsidRPr="008C0DA6">
              <w:rPr>
                <w:rFonts w:ascii="Times New Roman" w:hAnsi="Times New Roman" w:cs="Times New Roman"/>
                <w:sz w:val="24"/>
                <w:szCs w:val="24"/>
              </w:rPr>
              <w:t>Sangat Kurang</w:t>
            </w:r>
          </w:p>
        </w:tc>
      </w:tr>
      <w:tr w:rsidR="00023E8E" w:rsidRPr="008C0DA6" w:rsidTr="00A015BD">
        <w:tc>
          <w:tcPr>
            <w:tcW w:w="2977" w:type="dxa"/>
          </w:tcPr>
          <w:p w:rsidR="00023E8E" w:rsidRPr="008C0DA6" w:rsidRDefault="00023E8E" w:rsidP="00A015BD">
            <w:pPr>
              <w:pStyle w:val="ListParagraph"/>
              <w:ind w:left="0"/>
              <w:jc w:val="center"/>
              <w:rPr>
                <w:rFonts w:ascii="Times New Roman" w:eastAsia="Calibri" w:hAnsi="Times New Roman" w:cs="Times New Roman"/>
                <w:sz w:val="24"/>
                <w:szCs w:val="24"/>
              </w:rPr>
            </w:pPr>
            <m:oMathPara>
              <m:oMath>
                <m:r>
                  <w:rPr>
                    <w:rFonts w:ascii="Cambria Math" w:hAnsi="Cambria Math" w:cs="Times New Roman"/>
                    <w:sz w:val="24"/>
                    <w:szCs w:val="24"/>
                  </w:rPr>
                  <m:t>24 %&lt;x≤49 %</m:t>
                </m:r>
              </m:oMath>
            </m:oMathPara>
          </w:p>
        </w:tc>
        <w:tc>
          <w:tcPr>
            <w:tcW w:w="3827" w:type="dxa"/>
          </w:tcPr>
          <w:p w:rsidR="00023E8E" w:rsidRPr="008C0DA6" w:rsidRDefault="00023E8E" w:rsidP="00A015BD">
            <w:pPr>
              <w:pStyle w:val="ListParagraph"/>
              <w:ind w:left="0"/>
              <w:jc w:val="center"/>
              <w:rPr>
                <w:rFonts w:ascii="Times New Roman" w:hAnsi="Times New Roman" w:cs="Times New Roman"/>
                <w:sz w:val="24"/>
                <w:szCs w:val="24"/>
              </w:rPr>
            </w:pPr>
            <w:r w:rsidRPr="008C0DA6">
              <w:rPr>
                <w:rFonts w:ascii="Times New Roman" w:hAnsi="Times New Roman" w:cs="Times New Roman"/>
                <w:sz w:val="24"/>
                <w:szCs w:val="24"/>
              </w:rPr>
              <w:t>Kurang</w:t>
            </w:r>
          </w:p>
        </w:tc>
      </w:tr>
      <w:tr w:rsidR="00023E8E" w:rsidRPr="008C0DA6" w:rsidTr="00A015BD">
        <w:tc>
          <w:tcPr>
            <w:tcW w:w="2977" w:type="dxa"/>
          </w:tcPr>
          <w:p w:rsidR="00023E8E" w:rsidRPr="008C0DA6" w:rsidRDefault="00023E8E" w:rsidP="00A015BD">
            <w:pPr>
              <w:pStyle w:val="ListParagraph"/>
              <w:ind w:left="0"/>
              <w:jc w:val="center"/>
              <w:rPr>
                <w:rFonts w:ascii="Times New Roman" w:eastAsia="Calibri" w:hAnsi="Times New Roman" w:cs="Times New Roman"/>
                <w:sz w:val="24"/>
                <w:szCs w:val="24"/>
              </w:rPr>
            </w:pPr>
            <m:oMathPara>
              <m:oMath>
                <m:r>
                  <w:rPr>
                    <w:rFonts w:ascii="Cambria Math" w:hAnsi="Cambria Math" w:cs="Times New Roman"/>
                    <w:sz w:val="24"/>
                    <w:szCs w:val="24"/>
                  </w:rPr>
                  <m:t>49 %&lt;x≤74 %</m:t>
                </m:r>
              </m:oMath>
            </m:oMathPara>
          </w:p>
        </w:tc>
        <w:tc>
          <w:tcPr>
            <w:tcW w:w="3827" w:type="dxa"/>
          </w:tcPr>
          <w:p w:rsidR="00023E8E" w:rsidRPr="008C0DA6" w:rsidRDefault="00023E8E" w:rsidP="00A015BD">
            <w:pPr>
              <w:pStyle w:val="ListParagraph"/>
              <w:ind w:left="0"/>
              <w:jc w:val="center"/>
              <w:rPr>
                <w:rFonts w:ascii="Times New Roman" w:hAnsi="Times New Roman" w:cs="Times New Roman"/>
                <w:sz w:val="24"/>
                <w:szCs w:val="24"/>
              </w:rPr>
            </w:pPr>
            <w:r w:rsidRPr="008C0DA6">
              <w:rPr>
                <w:rFonts w:ascii="Times New Roman" w:hAnsi="Times New Roman" w:cs="Times New Roman"/>
                <w:sz w:val="24"/>
                <w:szCs w:val="24"/>
              </w:rPr>
              <w:t>Cukup</w:t>
            </w:r>
          </w:p>
        </w:tc>
      </w:tr>
      <w:tr w:rsidR="00023E8E" w:rsidRPr="008C0DA6" w:rsidTr="00A015BD">
        <w:tc>
          <w:tcPr>
            <w:tcW w:w="2977" w:type="dxa"/>
          </w:tcPr>
          <w:p w:rsidR="00023E8E" w:rsidRPr="008C0DA6" w:rsidRDefault="00023E8E" w:rsidP="00A015BD">
            <w:pPr>
              <w:pStyle w:val="ListParagraph"/>
              <w:ind w:left="0"/>
              <w:jc w:val="center"/>
              <w:rPr>
                <w:rFonts w:ascii="Times New Roman" w:eastAsia="Calibri" w:hAnsi="Times New Roman" w:cs="Times New Roman"/>
                <w:sz w:val="24"/>
                <w:szCs w:val="24"/>
              </w:rPr>
            </w:pPr>
            <m:oMathPara>
              <m:oMath>
                <m:r>
                  <w:rPr>
                    <w:rFonts w:ascii="Cambria Math" w:hAnsi="Cambria Math" w:cs="Times New Roman"/>
                    <w:sz w:val="24"/>
                    <w:szCs w:val="24"/>
                  </w:rPr>
                  <m:t>74 %&lt;x≤99 %</m:t>
                </m:r>
              </m:oMath>
            </m:oMathPara>
          </w:p>
        </w:tc>
        <w:tc>
          <w:tcPr>
            <w:tcW w:w="3827" w:type="dxa"/>
          </w:tcPr>
          <w:p w:rsidR="00023E8E" w:rsidRPr="008C0DA6" w:rsidRDefault="00023E8E" w:rsidP="00A015BD">
            <w:pPr>
              <w:pStyle w:val="ListParagraph"/>
              <w:ind w:left="0"/>
              <w:jc w:val="center"/>
              <w:rPr>
                <w:rFonts w:ascii="Times New Roman" w:hAnsi="Times New Roman" w:cs="Times New Roman"/>
                <w:sz w:val="24"/>
                <w:szCs w:val="24"/>
              </w:rPr>
            </w:pPr>
            <w:r w:rsidRPr="008C0DA6">
              <w:rPr>
                <w:rFonts w:ascii="Times New Roman" w:hAnsi="Times New Roman" w:cs="Times New Roman"/>
                <w:sz w:val="24"/>
                <w:szCs w:val="24"/>
              </w:rPr>
              <w:t>Baik</w:t>
            </w:r>
          </w:p>
        </w:tc>
      </w:tr>
      <w:tr w:rsidR="00023E8E" w:rsidRPr="008C0DA6" w:rsidTr="00A015BD">
        <w:tc>
          <w:tcPr>
            <w:tcW w:w="2977" w:type="dxa"/>
          </w:tcPr>
          <w:p w:rsidR="00023E8E" w:rsidRPr="008C0DA6" w:rsidRDefault="00023E8E" w:rsidP="00A015BD">
            <w:pPr>
              <w:pStyle w:val="ListParagraph"/>
              <w:ind w:left="0"/>
              <w:jc w:val="both"/>
              <w:rPr>
                <w:rFonts w:ascii="Times New Roman" w:eastAsia="Calibri" w:hAnsi="Times New Roman" w:cs="Times New Roman"/>
                <w:sz w:val="24"/>
                <w:szCs w:val="24"/>
              </w:rPr>
            </w:pPr>
            <m:oMathPara>
              <m:oMath>
                <m:r>
                  <w:rPr>
                    <w:rFonts w:ascii="Cambria Math" w:eastAsia="Calibri" w:hAnsi="Cambria Math" w:cs="Times New Roman"/>
                    <w:sz w:val="24"/>
                    <w:szCs w:val="24"/>
                  </w:rPr>
                  <m:t>x=100 %</m:t>
                </m:r>
              </m:oMath>
            </m:oMathPara>
          </w:p>
        </w:tc>
        <w:tc>
          <w:tcPr>
            <w:tcW w:w="3827" w:type="dxa"/>
          </w:tcPr>
          <w:p w:rsidR="00023E8E" w:rsidRPr="008C0DA6" w:rsidRDefault="00023E8E" w:rsidP="00A015BD">
            <w:pPr>
              <w:pStyle w:val="ListParagraph"/>
              <w:ind w:left="0"/>
              <w:jc w:val="center"/>
              <w:rPr>
                <w:rFonts w:ascii="Times New Roman" w:hAnsi="Times New Roman" w:cs="Times New Roman"/>
                <w:sz w:val="24"/>
                <w:szCs w:val="24"/>
              </w:rPr>
            </w:pPr>
            <w:r w:rsidRPr="008C0DA6">
              <w:rPr>
                <w:rFonts w:ascii="Times New Roman" w:hAnsi="Times New Roman" w:cs="Times New Roman"/>
                <w:sz w:val="24"/>
                <w:szCs w:val="24"/>
              </w:rPr>
              <w:t>Sangat Baik</w:t>
            </w:r>
          </w:p>
        </w:tc>
      </w:tr>
    </w:tbl>
    <w:p w:rsidR="00637D13" w:rsidRPr="008C0DA6" w:rsidRDefault="00637D13" w:rsidP="00A015BD">
      <w:pPr>
        <w:pStyle w:val="BodyTextIndent2"/>
        <w:ind w:firstLine="709"/>
        <w:rPr>
          <w:lang w:val="id-ID"/>
        </w:rPr>
      </w:pPr>
    </w:p>
    <w:p w:rsidR="00637D13" w:rsidRPr="008C0DA6" w:rsidRDefault="00023E8E" w:rsidP="00637D13">
      <w:pPr>
        <w:pStyle w:val="BodyTextIndent2"/>
        <w:ind w:firstLine="709"/>
        <w:rPr>
          <w:lang w:val="id-ID"/>
        </w:rPr>
      </w:pPr>
      <w:r w:rsidRPr="008C0DA6">
        <w:rPr>
          <w:lang w:val="de-DE"/>
        </w:rPr>
        <w:t>Analisis hasil wawancara mengenai klasifikasi dari</w:t>
      </w:r>
      <w:r w:rsidR="00637D13" w:rsidRPr="008C0DA6">
        <w:rPr>
          <w:lang w:val="id-ID"/>
        </w:rPr>
        <w:t xml:space="preserve"> </w:t>
      </w:r>
      <w:r w:rsidRPr="008C0DA6">
        <w:rPr>
          <w:lang w:val="de-DE"/>
        </w:rPr>
        <w:t xml:space="preserve">penelitian berdasarkan hasil yang telah diperoleh untuk mempertegas serta melengkapi data yang telah </w:t>
      </w:r>
      <w:r w:rsidR="00A015BD" w:rsidRPr="008C0DA6">
        <w:rPr>
          <w:lang w:val="de-DE"/>
        </w:rPr>
        <w:t>diperoleh</w:t>
      </w:r>
      <w:r w:rsidR="00637D13" w:rsidRPr="008C0DA6">
        <w:rPr>
          <w:lang w:val="id-ID"/>
        </w:rPr>
        <w:t xml:space="preserve"> dari hasil </w:t>
      </w:r>
      <w:r w:rsidR="00A015BD" w:rsidRPr="008C0DA6">
        <w:rPr>
          <w:lang w:val="de-DE"/>
        </w:rPr>
        <w:t xml:space="preserve"> tes. Melalui wawancara </w:t>
      </w:r>
      <w:r w:rsidR="00637D13" w:rsidRPr="008C0DA6">
        <w:rPr>
          <w:lang w:val="id-ID"/>
        </w:rPr>
        <w:t xml:space="preserve">dan skala sikap siswa terhadap pembelajaran matematika dengan penerapan </w:t>
      </w:r>
      <w:r w:rsidR="00637D13" w:rsidRPr="008C0DA6">
        <w:rPr>
          <w:i/>
          <w:lang w:val="id-ID"/>
        </w:rPr>
        <w:t>Relating, Experiencing, Applying, Cooperating, dan Transfering</w:t>
      </w:r>
      <w:r w:rsidR="00637D13" w:rsidRPr="008C0DA6">
        <w:rPr>
          <w:lang w:val="id-ID"/>
        </w:rPr>
        <w:t xml:space="preserve"> (REACT) </w:t>
      </w:r>
      <w:r w:rsidR="00A015BD" w:rsidRPr="008C0DA6">
        <w:rPr>
          <w:lang w:val="de-DE"/>
        </w:rPr>
        <w:t xml:space="preserve">diharapkan data yang telah diperoleh benar-benar menggambarkan dan sesuai dengan keadaan sebenarnya, dimana hal tersebut sulit diperoleh dari hasil test mengenai pandangan siswa terhadap pembelajaran dengan menerapkan </w:t>
      </w:r>
      <w:r w:rsidR="00637D13" w:rsidRPr="008C0DA6">
        <w:rPr>
          <w:lang w:val="id-ID"/>
        </w:rPr>
        <w:t xml:space="preserve">strategi </w:t>
      </w:r>
      <w:r w:rsidR="00A015BD" w:rsidRPr="008C0DA6">
        <w:rPr>
          <w:lang w:val="de-DE"/>
        </w:rPr>
        <w:t xml:space="preserve">pembelajaran </w:t>
      </w:r>
      <w:r w:rsidR="00637D13" w:rsidRPr="008C0DA6">
        <w:rPr>
          <w:i/>
          <w:lang w:val="id-ID"/>
        </w:rPr>
        <w:t>Relating, Experiencing, Applying, Cooperating, dan Transfering</w:t>
      </w:r>
      <w:r w:rsidR="00637D13" w:rsidRPr="008C0DA6">
        <w:rPr>
          <w:lang w:val="id-ID"/>
        </w:rPr>
        <w:t xml:space="preserve"> (REACT)  tersebut.</w:t>
      </w:r>
    </w:p>
    <w:p w:rsidR="00637D13" w:rsidRPr="008C0DA6" w:rsidRDefault="00637D13" w:rsidP="00637D13">
      <w:pPr>
        <w:pStyle w:val="BodyTextIndent2"/>
        <w:ind w:firstLine="709"/>
        <w:rPr>
          <w:lang w:val="id-ID"/>
        </w:rPr>
      </w:pPr>
    </w:p>
    <w:p w:rsidR="00637D13" w:rsidRPr="008C0DA6" w:rsidRDefault="00637D13" w:rsidP="00637D13">
      <w:pPr>
        <w:pStyle w:val="BodyTextIndent2"/>
        <w:ind w:firstLine="709"/>
        <w:rPr>
          <w:lang w:val="id-ID"/>
        </w:rPr>
      </w:pPr>
    </w:p>
    <w:p w:rsidR="00637D13" w:rsidRPr="008C0DA6" w:rsidRDefault="00637D13" w:rsidP="00637D13">
      <w:pPr>
        <w:pStyle w:val="BodyTextIndent2"/>
        <w:ind w:firstLine="709"/>
        <w:rPr>
          <w:lang w:val="id-ID"/>
        </w:rPr>
      </w:pPr>
    </w:p>
    <w:p w:rsidR="00637D13" w:rsidRPr="008C0DA6" w:rsidRDefault="00637D13" w:rsidP="00637D13">
      <w:pPr>
        <w:pStyle w:val="BodyTextIndent2"/>
        <w:ind w:firstLine="709"/>
        <w:rPr>
          <w:lang w:val="id-ID"/>
        </w:rPr>
      </w:pPr>
    </w:p>
    <w:p w:rsidR="00A015BD" w:rsidRPr="008C0DA6" w:rsidRDefault="00A015BD" w:rsidP="00637D13">
      <w:pPr>
        <w:pStyle w:val="BodyTextIndent2"/>
        <w:ind w:firstLine="0"/>
        <w:rPr>
          <w:b/>
          <w:lang w:val="de-DE"/>
        </w:rPr>
      </w:pPr>
      <w:r w:rsidRPr="008C0DA6">
        <w:rPr>
          <w:b/>
          <w:lang w:val="de-DE"/>
        </w:rPr>
        <w:lastRenderedPageBreak/>
        <w:t>HASIL PENELITIAN DAN PEMBAHASAN</w:t>
      </w:r>
    </w:p>
    <w:p w:rsidR="00A015BD" w:rsidRPr="008C0DA6" w:rsidRDefault="00A015BD" w:rsidP="00A015BD">
      <w:pPr>
        <w:pStyle w:val="ListParagraph"/>
        <w:numPr>
          <w:ilvl w:val="0"/>
          <w:numId w:val="14"/>
        </w:numPr>
        <w:spacing w:line="480" w:lineRule="auto"/>
        <w:jc w:val="both"/>
        <w:rPr>
          <w:rFonts w:ascii="Times New Roman" w:hAnsi="Times New Roman" w:cs="Times New Roman"/>
          <w:b/>
          <w:sz w:val="24"/>
          <w:szCs w:val="24"/>
        </w:rPr>
      </w:pPr>
      <w:r w:rsidRPr="008C0DA6">
        <w:rPr>
          <w:rFonts w:ascii="Times New Roman" w:hAnsi="Times New Roman" w:cs="Times New Roman"/>
          <w:b/>
          <w:sz w:val="24"/>
          <w:szCs w:val="24"/>
        </w:rPr>
        <w:t xml:space="preserve">Analisis Data Pretest Kemampuan </w:t>
      </w:r>
      <w:r w:rsidR="00637D13" w:rsidRPr="008C0DA6">
        <w:rPr>
          <w:rFonts w:ascii="Times New Roman" w:hAnsi="Times New Roman" w:cs="Times New Roman"/>
          <w:b/>
          <w:sz w:val="24"/>
          <w:szCs w:val="24"/>
        </w:rPr>
        <w:t>Berpikir Kritis</w:t>
      </w:r>
      <w:r w:rsidRPr="008C0DA6">
        <w:rPr>
          <w:rFonts w:ascii="Times New Roman" w:hAnsi="Times New Roman" w:cs="Times New Roman"/>
          <w:b/>
          <w:sz w:val="24"/>
          <w:szCs w:val="24"/>
        </w:rPr>
        <w:t xml:space="preserve"> Matematis dan Kemampuan </w:t>
      </w:r>
      <w:r w:rsidR="00637D13" w:rsidRPr="008C0DA6">
        <w:rPr>
          <w:rFonts w:ascii="Times New Roman" w:hAnsi="Times New Roman" w:cs="Times New Roman"/>
          <w:b/>
          <w:sz w:val="24"/>
          <w:szCs w:val="24"/>
        </w:rPr>
        <w:t>Berpikir kreatif</w:t>
      </w:r>
      <w:r w:rsidRPr="008C0DA6">
        <w:rPr>
          <w:rFonts w:ascii="Times New Roman" w:hAnsi="Times New Roman" w:cs="Times New Roman"/>
          <w:b/>
          <w:sz w:val="24"/>
          <w:szCs w:val="24"/>
        </w:rPr>
        <w:t xml:space="preserve"> Matematis</w:t>
      </w:r>
    </w:p>
    <w:p w:rsidR="00A015BD" w:rsidRPr="008C0DA6" w:rsidRDefault="00A015BD" w:rsidP="00A015BD">
      <w:pPr>
        <w:pStyle w:val="ListParagraph"/>
        <w:spacing w:line="480" w:lineRule="auto"/>
        <w:ind w:left="567" w:firstLine="851"/>
        <w:jc w:val="both"/>
        <w:rPr>
          <w:rFonts w:ascii="Times New Roman" w:hAnsi="Times New Roman" w:cs="Times New Roman"/>
          <w:sz w:val="24"/>
          <w:szCs w:val="24"/>
          <w:lang w:val="en-US"/>
        </w:rPr>
      </w:pPr>
      <w:r w:rsidRPr="008C0DA6">
        <w:rPr>
          <w:rFonts w:ascii="Times New Roman" w:hAnsi="Times New Roman" w:cs="Times New Roman"/>
          <w:sz w:val="24"/>
          <w:szCs w:val="24"/>
          <w:lang w:val="en-US"/>
        </w:rPr>
        <w:t xml:space="preserve">Hasil data pretest dianalisis untuk, mengetahui kemampuan </w:t>
      </w:r>
      <w:r w:rsidR="00637D13" w:rsidRPr="008C0DA6">
        <w:rPr>
          <w:rFonts w:ascii="Times New Roman" w:hAnsi="Times New Roman" w:cs="Times New Roman"/>
          <w:sz w:val="24"/>
          <w:szCs w:val="24"/>
        </w:rPr>
        <w:t>b</w:t>
      </w:r>
      <w:r w:rsidR="00637D13" w:rsidRPr="008C0DA6">
        <w:rPr>
          <w:rFonts w:ascii="Times New Roman" w:hAnsi="Times New Roman" w:cs="Times New Roman"/>
          <w:sz w:val="24"/>
          <w:szCs w:val="24"/>
          <w:lang w:val="en-US"/>
        </w:rPr>
        <w:t xml:space="preserve">erpikir </w:t>
      </w:r>
      <w:r w:rsidR="00637D13" w:rsidRPr="008C0DA6">
        <w:rPr>
          <w:rFonts w:ascii="Times New Roman" w:hAnsi="Times New Roman" w:cs="Times New Roman"/>
          <w:sz w:val="24"/>
          <w:szCs w:val="24"/>
        </w:rPr>
        <w:t>k</w:t>
      </w:r>
      <w:r w:rsidR="00637D13" w:rsidRPr="008C0DA6">
        <w:rPr>
          <w:rFonts w:ascii="Times New Roman" w:hAnsi="Times New Roman" w:cs="Times New Roman"/>
          <w:sz w:val="24"/>
          <w:szCs w:val="24"/>
          <w:lang w:val="en-US"/>
        </w:rPr>
        <w:t>ritis</w:t>
      </w:r>
      <w:r w:rsidRPr="008C0DA6">
        <w:rPr>
          <w:rFonts w:ascii="Times New Roman" w:hAnsi="Times New Roman" w:cs="Times New Roman"/>
          <w:sz w:val="24"/>
          <w:szCs w:val="24"/>
          <w:lang w:val="en-US"/>
        </w:rPr>
        <w:t xml:space="preserve"> matematis dan kemampuan </w:t>
      </w:r>
      <w:r w:rsidR="00637D13" w:rsidRPr="008C0DA6">
        <w:rPr>
          <w:rFonts w:ascii="Times New Roman" w:hAnsi="Times New Roman" w:cs="Times New Roman"/>
          <w:sz w:val="24"/>
          <w:szCs w:val="24"/>
          <w:lang w:val="en-US"/>
        </w:rPr>
        <w:t>berpikir kreatif</w:t>
      </w:r>
      <w:r w:rsidRPr="008C0DA6">
        <w:rPr>
          <w:rFonts w:ascii="Times New Roman" w:hAnsi="Times New Roman" w:cs="Times New Roman"/>
          <w:sz w:val="24"/>
          <w:szCs w:val="24"/>
          <w:lang w:val="en-US"/>
        </w:rPr>
        <w:t xml:space="preserve"> matematis siswa sebelum dilakukan </w:t>
      </w:r>
      <w:proofErr w:type="gramStart"/>
      <w:r w:rsidRPr="008C0DA6">
        <w:rPr>
          <w:rFonts w:ascii="Times New Roman" w:hAnsi="Times New Roman" w:cs="Times New Roman"/>
          <w:sz w:val="24"/>
          <w:szCs w:val="24"/>
          <w:lang w:val="en-US"/>
        </w:rPr>
        <w:t>penelitian .</w:t>
      </w:r>
      <w:proofErr w:type="gramEnd"/>
      <w:r w:rsidRPr="008C0DA6">
        <w:rPr>
          <w:rFonts w:ascii="Times New Roman" w:hAnsi="Times New Roman" w:cs="Times New Roman"/>
          <w:sz w:val="24"/>
          <w:szCs w:val="24"/>
          <w:lang w:val="en-US"/>
        </w:rPr>
        <w:t xml:space="preserve"> Tahap pertama yang dilakukan adalah analisis deskriptif data sebagai </w:t>
      </w:r>
      <w:proofErr w:type="gramStart"/>
      <w:r w:rsidRPr="008C0DA6">
        <w:rPr>
          <w:rFonts w:ascii="Times New Roman" w:hAnsi="Times New Roman" w:cs="Times New Roman"/>
          <w:sz w:val="24"/>
          <w:szCs w:val="24"/>
          <w:lang w:val="en-US"/>
        </w:rPr>
        <w:t>berikut .</w:t>
      </w:r>
      <w:proofErr w:type="gramEnd"/>
    </w:p>
    <w:p w:rsidR="00A015BD" w:rsidRPr="008C0DA6" w:rsidRDefault="00A015BD" w:rsidP="00A015BD">
      <w:pPr>
        <w:pStyle w:val="ListParagraph"/>
        <w:spacing w:line="240" w:lineRule="auto"/>
        <w:ind w:left="3328" w:firstLine="992"/>
        <w:rPr>
          <w:rFonts w:ascii="Times New Roman" w:hAnsi="Times New Roman" w:cs="Times New Roman"/>
          <w:b/>
          <w:sz w:val="24"/>
          <w:szCs w:val="24"/>
          <w:lang w:val="en-US"/>
        </w:rPr>
      </w:pPr>
      <w:r w:rsidRPr="008C0DA6">
        <w:rPr>
          <w:rFonts w:ascii="Times New Roman" w:hAnsi="Times New Roman" w:cs="Times New Roman"/>
          <w:b/>
          <w:sz w:val="24"/>
          <w:szCs w:val="24"/>
          <w:lang w:val="en-US"/>
        </w:rPr>
        <w:t>Tabel 2</w:t>
      </w:r>
    </w:p>
    <w:p w:rsidR="00A015BD" w:rsidRPr="008C0DA6" w:rsidRDefault="00A015BD" w:rsidP="00A015BD">
      <w:pPr>
        <w:pStyle w:val="ListParagraph"/>
        <w:spacing w:line="240" w:lineRule="auto"/>
        <w:ind w:left="426" w:firstLine="992"/>
        <w:jc w:val="center"/>
        <w:rPr>
          <w:rFonts w:ascii="Times New Roman" w:hAnsi="Times New Roman" w:cs="Times New Roman"/>
          <w:b/>
          <w:sz w:val="24"/>
          <w:szCs w:val="24"/>
          <w:lang w:val="en-US"/>
        </w:rPr>
      </w:pPr>
      <w:r w:rsidRPr="008C0DA6">
        <w:rPr>
          <w:rFonts w:ascii="Times New Roman" w:hAnsi="Times New Roman" w:cs="Times New Roman"/>
          <w:b/>
          <w:sz w:val="24"/>
          <w:szCs w:val="24"/>
          <w:lang w:val="en-US"/>
        </w:rPr>
        <w:t xml:space="preserve">Statistik Deskriptif </w:t>
      </w:r>
    </w:p>
    <w:p w:rsidR="00A015BD" w:rsidRPr="008C0DA6" w:rsidRDefault="00A015BD" w:rsidP="00A015BD">
      <w:pPr>
        <w:pStyle w:val="ListParagraph"/>
        <w:spacing w:line="240" w:lineRule="auto"/>
        <w:ind w:left="426" w:firstLine="992"/>
        <w:jc w:val="center"/>
        <w:rPr>
          <w:rFonts w:ascii="Times New Roman" w:hAnsi="Times New Roman" w:cs="Times New Roman"/>
          <w:b/>
          <w:sz w:val="24"/>
          <w:szCs w:val="24"/>
          <w:lang w:val="en-US"/>
        </w:rPr>
      </w:pPr>
      <w:r w:rsidRPr="008C0DA6">
        <w:rPr>
          <w:rFonts w:ascii="Times New Roman" w:hAnsi="Times New Roman" w:cs="Times New Roman"/>
          <w:b/>
          <w:sz w:val="24"/>
          <w:szCs w:val="24"/>
          <w:lang w:val="en-US"/>
        </w:rPr>
        <w:t xml:space="preserve">Data Pretest Kemampuan </w:t>
      </w:r>
      <w:r w:rsidR="00637D13" w:rsidRPr="008C0DA6">
        <w:rPr>
          <w:rFonts w:ascii="Times New Roman" w:hAnsi="Times New Roman" w:cs="Times New Roman"/>
          <w:b/>
          <w:sz w:val="24"/>
          <w:szCs w:val="24"/>
          <w:lang w:val="en-US"/>
        </w:rPr>
        <w:t>Berpikir Kritis</w:t>
      </w:r>
      <w:r w:rsidRPr="008C0DA6">
        <w:rPr>
          <w:rFonts w:ascii="Times New Roman" w:hAnsi="Times New Roman" w:cs="Times New Roman"/>
          <w:b/>
          <w:sz w:val="24"/>
          <w:szCs w:val="24"/>
          <w:lang w:val="en-US"/>
        </w:rPr>
        <w:t xml:space="preserve"> Matematis </w:t>
      </w:r>
    </w:p>
    <w:tbl>
      <w:tblPr>
        <w:tblW w:w="50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6"/>
        <w:gridCol w:w="1424"/>
        <w:gridCol w:w="1456"/>
        <w:gridCol w:w="1454"/>
      </w:tblGrid>
      <w:tr w:rsidR="00637D13" w:rsidRPr="008C0DA6" w:rsidTr="00202F00">
        <w:trPr>
          <w:cantSplit/>
          <w:tblHeader/>
          <w:jc w:val="center"/>
        </w:trPr>
        <w:tc>
          <w:tcPr>
            <w:tcW w:w="5060" w:type="dxa"/>
            <w:gridSpan w:val="4"/>
            <w:tcBorders>
              <w:top w:val="nil"/>
              <w:left w:val="nil"/>
              <w:bottom w:val="nil"/>
              <w:right w:val="nil"/>
            </w:tcBorders>
            <w:shd w:val="clear" w:color="auto" w:fill="FFFFFF"/>
            <w:tcMar>
              <w:top w:w="30" w:type="dxa"/>
              <w:left w:w="30" w:type="dxa"/>
              <w:bottom w:w="30" w:type="dxa"/>
              <w:right w:w="30" w:type="dxa"/>
            </w:tcMar>
            <w:vAlign w:val="center"/>
          </w:tcPr>
          <w:p w:rsidR="00637D13" w:rsidRPr="008C0DA6" w:rsidRDefault="00637D13" w:rsidP="00202F00">
            <w:pPr>
              <w:autoSpaceDE w:val="0"/>
              <w:autoSpaceDN w:val="0"/>
              <w:adjustRightInd w:val="0"/>
              <w:spacing w:line="320" w:lineRule="atLeast"/>
              <w:jc w:val="center"/>
              <w:rPr>
                <w:color w:val="000000"/>
                <w:sz w:val="18"/>
                <w:szCs w:val="18"/>
                <w:lang w:val="id-ID" w:eastAsia="id-ID"/>
              </w:rPr>
            </w:pPr>
            <w:r w:rsidRPr="008C0DA6">
              <w:rPr>
                <w:b/>
                <w:bCs/>
                <w:color w:val="000000"/>
                <w:sz w:val="18"/>
                <w:szCs w:val="18"/>
                <w:lang w:val="id-ID" w:eastAsia="id-ID"/>
              </w:rPr>
              <w:t>Statistics</w:t>
            </w:r>
          </w:p>
        </w:tc>
      </w:tr>
      <w:tr w:rsidR="00637D13" w:rsidRPr="008C0DA6" w:rsidTr="00202F00">
        <w:trPr>
          <w:cantSplit/>
          <w:tblHeader/>
          <w:jc w:val="center"/>
        </w:trPr>
        <w:tc>
          <w:tcPr>
            <w:tcW w:w="72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rPr>
                <w:lang w:val="id-ID" w:eastAsia="id-ID"/>
              </w:rPr>
            </w:pPr>
          </w:p>
        </w:tc>
        <w:tc>
          <w:tcPr>
            <w:tcW w:w="142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rPr>
                <w:lang w:val="id-ID" w:eastAsia="id-ID"/>
              </w:rPr>
            </w:pPr>
          </w:p>
        </w:tc>
        <w:tc>
          <w:tcPr>
            <w:tcW w:w="145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pretest eksperimen</w:t>
            </w:r>
          </w:p>
        </w:tc>
        <w:tc>
          <w:tcPr>
            <w:tcW w:w="145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pretest kontrol</w:t>
            </w:r>
          </w:p>
        </w:tc>
      </w:tr>
      <w:tr w:rsidR="00637D13" w:rsidRPr="008C0DA6" w:rsidTr="00202F00">
        <w:trPr>
          <w:cantSplit/>
          <w:tblHeader/>
          <w:jc w:val="center"/>
        </w:trPr>
        <w:tc>
          <w:tcPr>
            <w:tcW w:w="726"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N</w:t>
            </w:r>
          </w:p>
        </w:tc>
        <w:tc>
          <w:tcPr>
            <w:tcW w:w="142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Valid</w:t>
            </w:r>
          </w:p>
        </w:tc>
        <w:tc>
          <w:tcPr>
            <w:tcW w:w="145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30</w:t>
            </w:r>
          </w:p>
        </w:tc>
        <w:tc>
          <w:tcPr>
            <w:tcW w:w="1454"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30</w:t>
            </w:r>
          </w:p>
        </w:tc>
      </w:tr>
      <w:tr w:rsidR="00637D13" w:rsidRPr="008C0DA6" w:rsidTr="00202F00">
        <w:trPr>
          <w:cantSplit/>
          <w:tblHeader/>
          <w:jc w:val="center"/>
        </w:trPr>
        <w:tc>
          <w:tcPr>
            <w:tcW w:w="726"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rPr>
                <w:color w:val="000000"/>
                <w:sz w:val="16"/>
                <w:szCs w:val="16"/>
                <w:lang w:val="id-ID" w:eastAsia="id-ID"/>
              </w:rPr>
            </w:pPr>
          </w:p>
        </w:tc>
        <w:tc>
          <w:tcPr>
            <w:tcW w:w="1424" w:type="dxa"/>
            <w:tcBorders>
              <w:top w:val="nil"/>
              <w:left w:val="nil"/>
              <w:bottom w:val="nil"/>
              <w:right w:val="single" w:sz="16" w:space="0" w:color="000000"/>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Missing</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0</w:t>
            </w:r>
          </w:p>
        </w:tc>
        <w:tc>
          <w:tcPr>
            <w:tcW w:w="1454" w:type="dxa"/>
            <w:tcBorders>
              <w:top w:val="nil"/>
              <w:bottom w:val="nil"/>
              <w:right w:val="single" w:sz="16" w:space="0" w:color="000000"/>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0</w:t>
            </w:r>
          </w:p>
        </w:tc>
      </w:tr>
      <w:tr w:rsidR="00637D13" w:rsidRPr="008C0DA6" w:rsidTr="00202F00">
        <w:trPr>
          <w:cantSplit/>
          <w:tblHeader/>
          <w:jc w:val="center"/>
        </w:trPr>
        <w:tc>
          <w:tcPr>
            <w:tcW w:w="215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Mean</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13.6333</w:t>
            </w:r>
          </w:p>
        </w:tc>
        <w:tc>
          <w:tcPr>
            <w:tcW w:w="1454" w:type="dxa"/>
            <w:tcBorders>
              <w:top w:val="nil"/>
              <w:bottom w:val="nil"/>
              <w:right w:val="single" w:sz="16" w:space="0" w:color="000000"/>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13.9667</w:t>
            </w:r>
          </w:p>
        </w:tc>
      </w:tr>
      <w:tr w:rsidR="00637D13" w:rsidRPr="008C0DA6" w:rsidTr="00202F00">
        <w:trPr>
          <w:cantSplit/>
          <w:tblHeader/>
          <w:jc w:val="center"/>
        </w:trPr>
        <w:tc>
          <w:tcPr>
            <w:tcW w:w="215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eastAsia="id-ID"/>
              </w:rPr>
            </w:pPr>
            <w:r w:rsidRPr="008C0DA6">
              <w:rPr>
                <w:color w:val="000000"/>
                <w:sz w:val="16"/>
                <w:szCs w:val="16"/>
                <w:lang w:val="id-ID" w:eastAsia="id-ID"/>
              </w:rPr>
              <w:t>Std. Deviation</w:t>
            </w:r>
            <w:r w:rsidRPr="008C0DA6">
              <w:rPr>
                <w:color w:val="000000"/>
                <w:sz w:val="16"/>
                <w:szCs w:val="16"/>
                <w:lang w:eastAsia="id-ID"/>
              </w:rPr>
              <w:t xml:space="preserve"> </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2.59287</w:t>
            </w:r>
          </w:p>
        </w:tc>
        <w:tc>
          <w:tcPr>
            <w:tcW w:w="1454" w:type="dxa"/>
            <w:tcBorders>
              <w:top w:val="nil"/>
              <w:bottom w:val="nil"/>
              <w:right w:val="single" w:sz="16" w:space="0" w:color="000000"/>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2.52550</w:t>
            </w:r>
          </w:p>
        </w:tc>
      </w:tr>
      <w:tr w:rsidR="00637D13" w:rsidRPr="008C0DA6" w:rsidTr="00202F00">
        <w:trPr>
          <w:cantSplit/>
          <w:tblHeader/>
          <w:jc w:val="center"/>
        </w:trPr>
        <w:tc>
          <w:tcPr>
            <w:tcW w:w="215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Variance</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6.723</w:t>
            </w:r>
          </w:p>
        </w:tc>
        <w:tc>
          <w:tcPr>
            <w:tcW w:w="1454" w:type="dxa"/>
            <w:tcBorders>
              <w:top w:val="nil"/>
              <w:bottom w:val="nil"/>
              <w:right w:val="single" w:sz="16" w:space="0" w:color="000000"/>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6.378</w:t>
            </w:r>
          </w:p>
        </w:tc>
      </w:tr>
      <w:tr w:rsidR="00637D13" w:rsidRPr="008C0DA6" w:rsidTr="00202F00">
        <w:trPr>
          <w:cantSplit/>
          <w:tblHeader/>
          <w:jc w:val="center"/>
        </w:trPr>
        <w:tc>
          <w:tcPr>
            <w:tcW w:w="215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Range</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8.00</w:t>
            </w:r>
          </w:p>
        </w:tc>
        <w:tc>
          <w:tcPr>
            <w:tcW w:w="1454" w:type="dxa"/>
            <w:tcBorders>
              <w:top w:val="nil"/>
              <w:bottom w:val="nil"/>
              <w:right w:val="single" w:sz="16" w:space="0" w:color="000000"/>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8.00</w:t>
            </w:r>
          </w:p>
        </w:tc>
      </w:tr>
      <w:tr w:rsidR="00637D13" w:rsidRPr="008C0DA6" w:rsidTr="00202F00">
        <w:trPr>
          <w:cantSplit/>
          <w:tblHeader/>
          <w:jc w:val="center"/>
        </w:trPr>
        <w:tc>
          <w:tcPr>
            <w:tcW w:w="215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Minimum</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10.00</w:t>
            </w:r>
          </w:p>
        </w:tc>
        <w:tc>
          <w:tcPr>
            <w:tcW w:w="1454" w:type="dxa"/>
            <w:tcBorders>
              <w:top w:val="nil"/>
              <w:bottom w:val="nil"/>
              <w:right w:val="single" w:sz="16" w:space="0" w:color="000000"/>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10.00</w:t>
            </w:r>
          </w:p>
        </w:tc>
      </w:tr>
      <w:tr w:rsidR="00637D13" w:rsidRPr="008C0DA6" w:rsidTr="00202F00">
        <w:trPr>
          <w:cantSplit/>
          <w:tblHeader/>
          <w:jc w:val="center"/>
        </w:trPr>
        <w:tc>
          <w:tcPr>
            <w:tcW w:w="215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Maximum</w:t>
            </w:r>
          </w:p>
        </w:tc>
        <w:tc>
          <w:tcPr>
            <w:tcW w:w="1456" w:type="dxa"/>
            <w:tcBorders>
              <w:top w:val="nil"/>
              <w:left w:val="single" w:sz="16" w:space="0" w:color="000000"/>
              <w:bottom w:val="nil"/>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18.00</w:t>
            </w:r>
          </w:p>
        </w:tc>
        <w:tc>
          <w:tcPr>
            <w:tcW w:w="1454" w:type="dxa"/>
            <w:tcBorders>
              <w:top w:val="nil"/>
              <w:bottom w:val="nil"/>
              <w:right w:val="single" w:sz="16" w:space="0" w:color="000000"/>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18.00</w:t>
            </w:r>
          </w:p>
        </w:tc>
      </w:tr>
      <w:tr w:rsidR="00637D13" w:rsidRPr="008C0DA6" w:rsidTr="00202F00">
        <w:trPr>
          <w:cantSplit/>
          <w:jc w:val="center"/>
        </w:trPr>
        <w:tc>
          <w:tcPr>
            <w:tcW w:w="215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Sum</w:t>
            </w:r>
          </w:p>
        </w:tc>
        <w:tc>
          <w:tcPr>
            <w:tcW w:w="145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409.00</w:t>
            </w:r>
          </w:p>
        </w:tc>
        <w:tc>
          <w:tcPr>
            <w:tcW w:w="145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637D13" w:rsidRPr="008C0DA6" w:rsidRDefault="00637D13" w:rsidP="00202F00">
            <w:pPr>
              <w:autoSpaceDE w:val="0"/>
              <w:autoSpaceDN w:val="0"/>
              <w:adjustRightInd w:val="0"/>
              <w:spacing w:line="320" w:lineRule="atLeast"/>
              <w:rPr>
                <w:color w:val="000000"/>
                <w:sz w:val="16"/>
                <w:szCs w:val="16"/>
                <w:lang w:val="id-ID" w:eastAsia="id-ID"/>
              </w:rPr>
            </w:pPr>
            <w:r w:rsidRPr="008C0DA6">
              <w:rPr>
                <w:color w:val="000000"/>
                <w:sz w:val="16"/>
                <w:szCs w:val="16"/>
                <w:lang w:val="id-ID" w:eastAsia="id-ID"/>
              </w:rPr>
              <w:t>419.00</w:t>
            </w:r>
          </w:p>
        </w:tc>
      </w:tr>
    </w:tbl>
    <w:p w:rsidR="00A015BD" w:rsidRPr="008C0DA6" w:rsidRDefault="00A015BD" w:rsidP="00A015BD">
      <w:pPr>
        <w:pStyle w:val="ListParagraph"/>
        <w:spacing w:line="240" w:lineRule="auto"/>
        <w:ind w:left="3328" w:firstLine="992"/>
        <w:rPr>
          <w:rFonts w:ascii="Times New Roman" w:hAnsi="Times New Roman" w:cs="Times New Roman"/>
          <w:b/>
          <w:sz w:val="24"/>
          <w:szCs w:val="24"/>
          <w:lang w:val="en-US"/>
        </w:rPr>
      </w:pPr>
    </w:p>
    <w:p w:rsidR="00637D13" w:rsidRPr="008C0DA6" w:rsidRDefault="00637D13" w:rsidP="00637D13">
      <w:pPr>
        <w:spacing w:line="480" w:lineRule="auto"/>
        <w:ind w:firstLine="720"/>
        <w:jc w:val="both"/>
      </w:pPr>
      <w:r w:rsidRPr="008C0DA6">
        <w:t xml:space="preserve">Berdasarkan Tabel </w:t>
      </w:r>
      <w:r w:rsidRPr="008C0DA6">
        <w:rPr>
          <w:lang w:val="id-ID"/>
        </w:rPr>
        <w:t>2</w:t>
      </w:r>
      <w:r w:rsidRPr="008C0DA6">
        <w:t xml:space="preserve"> di atas, rerata kedua kelas tersebut berbeda, kelas </w:t>
      </w:r>
      <w:r w:rsidRPr="008C0DA6">
        <w:rPr>
          <w:lang w:val="id-ID"/>
        </w:rPr>
        <w:t>kontrol</w:t>
      </w:r>
      <w:r w:rsidRPr="008C0DA6">
        <w:t xml:space="preserve"> lebih unggul 0</w:t>
      </w:r>
      <w:proofErr w:type="gramStart"/>
      <w:r w:rsidRPr="008C0DA6">
        <w:t>,</w:t>
      </w:r>
      <w:r w:rsidRPr="008C0DA6">
        <w:rPr>
          <w:lang w:val="id-ID"/>
        </w:rPr>
        <w:t>3</w:t>
      </w:r>
      <w:r w:rsidRPr="008C0DA6">
        <w:t>2</w:t>
      </w:r>
      <w:proofErr w:type="gramEnd"/>
      <w:r w:rsidRPr="008C0DA6">
        <w:t xml:space="preserve"> dibandingkan kelas </w:t>
      </w:r>
      <w:r w:rsidRPr="008C0DA6">
        <w:rPr>
          <w:lang w:val="id-ID"/>
        </w:rPr>
        <w:t>eksperimen</w:t>
      </w:r>
      <w:r w:rsidRPr="008C0DA6">
        <w:t xml:space="preserve">. </w:t>
      </w:r>
      <w:proofErr w:type="gramStart"/>
      <w:r w:rsidRPr="008C0DA6">
        <w:t xml:space="preserve">Artinya kemampuan awal kelas </w:t>
      </w:r>
      <w:r w:rsidRPr="008C0DA6">
        <w:rPr>
          <w:lang w:val="id-ID"/>
        </w:rPr>
        <w:t>kontrol</w:t>
      </w:r>
      <w:r w:rsidRPr="008C0DA6">
        <w:t xml:space="preserve"> lebih baik dari pada kelas </w:t>
      </w:r>
      <w:r w:rsidRPr="008C0DA6">
        <w:rPr>
          <w:lang w:val="id-ID"/>
        </w:rPr>
        <w:t>eksperimen</w:t>
      </w:r>
      <w:r w:rsidRPr="008C0DA6">
        <w:t>.</w:t>
      </w:r>
      <w:proofErr w:type="gramEnd"/>
      <w:r w:rsidRPr="008C0DA6">
        <w:t xml:space="preserve"> </w:t>
      </w:r>
      <w:proofErr w:type="gramStart"/>
      <w:r w:rsidRPr="008C0DA6">
        <w:t>Untuk melihat apakah perbedaanya signifikan atau tidak, maka dilakukan tahap kedua dengan analisis statistik parametrik, yaitu uji normalitas dan homogenitas.</w:t>
      </w:r>
      <w:proofErr w:type="gramEnd"/>
      <w:r w:rsidRPr="008C0DA6">
        <w:t xml:space="preserve"> </w:t>
      </w:r>
    </w:p>
    <w:p w:rsidR="00637D13" w:rsidRPr="008C0DA6" w:rsidRDefault="00637D13" w:rsidP="00637D13">
      <w:pPr>
        <w:spacing w:line="480" w:lineRule="auto"/>
        <w:ind w:firstLine="720"/>
        <w:jc w:val="both"/>
      </w:pPr>
      <w:r w:rsidRPr="008C0DA6">
        <w:lastRenderedPageBreak/>
        <w:t xml:space="preserve">Untuk menguji data normalitas pretes pada kelas eksperimen dan kelas kontrol digunakan uji normalitas </w:t>
      </w:r>
      <w:r w:rsidRPr="008C0DA6">
        <w:rPr>
          <w:i/>
          <w:color w:val="000000" w:themeColor="text1"/>
        </w:rPr>
        <w:t>Shapiro-Wilk</w:t>
      </w:r>
      <w:r w:rsidRPr="008C0DA6">
        <w:rPr>
          <w:color w:val="000000" w:themeColor="text1"/>
        </w:rPr>
        <w:t>,</w:t>
      </w:r>
      <w:r w:rsidRPr="008C0DA6">
        <w:t xml:space="preserve"> dengan rumusan hipotesis sebagai berikut: </w:t>
      </w:r>
    </w:p>
    <w:p w:rsidR="00637D13" w:rsidRPr="008C0DA6" w:rsidRDefault="00637D13" w:rsidP="00637D13">
      <w:pPr>
        <w:pStyle w:val="ListParagraph"/>
        <w:spacing w:after="0" w:line="480" w:lineRule="auto"/>
        <w:jc w:val="both"/>
        <w:rPr>
          <w:rFonts w:ascii="Times New Roman" w:hAnsi="Times New Roman" w:cs="Times New Roman"/>
          <w:sz w:val="24"/>
          <w:szCs w:val="24"/>
        </w:rPr>
      </w:pPr>
      <w:r w:rsidRPr="008C0DA6">
        <w:rPr>
          <w:rFonts w:ascii="Times New Roman" w:hAnsi="Times New Roman" w:cs="Times New Roman"/>
          <w:sz w:val="24"/>
          <w:szCs w:val="24"/>
        </w:rPr>
        <w:t xml:space="preserve">Ho: data pretes kedua kelas berdistribusi normal. </w:t>
      </w:r>
    </w:p>
    <w:p w:rsidR="00637D13" w:rsidRPr="008C0DA6" w:rsidRDefault="00637D13" w:rsidP="00637D13">
      <w:pPr>
        <w:pStyle w:val="ListParagraph"/>
        <w:spacing w:after="0" w:line="480" w:lineRule="auto"/>
        <w:jc w:val="both"/>
        <w:rPr>
          <w:rFonts w:ascii="Times New Roman" w:hAnsi="Times New Roman" w:cs="Times New Roman"/>
          <w:sz w:val="24"/>
          <w:szCs w:val="24"/>
        </w:rPr>
      </w:pPr>
      <w:r w:rsidRPr="008C0DA6">
        <w:rPr>
          <w:rFonts w:ascii="Times New Roman" w:hAnsi="Times New Roman" w:cs="Times New Roman"/>
          <w:sz w:val="24"/>
          <w:szCs w:val="24"/>
        </w:rPr>
        <w:t xml:space="preserve">Ha: data pretes kedua kelas tidak berdistribusi normal. </w:t>
      </w:r>
    </w:p>
    <w:p w:rsidR="00327B5E" w:rsidRDefault="00637D13" w:rsidP="00637D13">
      <w:pPr>
        <w:spacing w:line="480" w:lineRule="auto"/>
        <w:ind w:firstLine="720"/>
        <w:jc w:val="both"/>
        <w:rPr>
          <w:lang w:val="id-ID"/>
        </w:rPr>
      </w:pPr>
      <w:r w:rsidRPr="008C0DA6">
        <w:t xml:space="preserve">Kriteria pengujian hipotesis berdasarkan </w:t>
      </w:r>
      <w:r w:rsidRPr="008C0DA6">
        <w:rPr>
          <w:i/>
          <w:color w:val="000000" w:themeColor="text1"/>
        </w:rPr>
        <w:t>P-value</w:t>
      </w:r>
      <w:r w:rsidRPr="008C0DA6">
        <w:rPr>
          <w:color w:val="000000" w:themeColor="text1"/>
        </w:rPr>
        <w:t xml:space="preserve"> </w:t>
      </w:r>
      <w:r w:rsidRPr="008C0DA6">
        <w:t>dengan α = 0</w:t>
      </w:r>
      <w:proofErr w:type="gramStart"/>
      <w:r w:rsidRPr="008C0DA6">
        <w:t>,05</w:t>
      </w:r>
      <w:proofErr w:type="gramEnd"/>
      <w:r w:rsidRPr="008C0DA6">
        <w:t>, jika sig &lt; dari α, maka Ho ditolak dan jika sig ≥ α, maka Ho diterima.</w:t>
      </w:r>
      <w:r w:rsidR="00A015BD" w:rsidRPr="008C0DA6">
        <w:t>.</w:t>
      </w:r>
    </w:p>
    <w:p w:rsidR="00A015BD" w:rsidRPr="00327B5E" w:rsidRDefault="00327B5E" w:rsidP="00327B5E">
      <w:pPr>
        <w:spacing w:line="480" w:lineRule="auto"/>
        <w:ind w:firstLine="720"/>
        <w:jc w:val="center"/>
        <w:rPr>
          <w:b/>
        </w:rPr>
      </w:pPr>
      <w:r w:rsidRPr="00327B5E">
        <w:rPr>
          <w:b/>
          <w:lang w:val="id-ID"/>
        </w:rPr>
        <w:t>Tabel 3</w:t>
      </w:r>
    </w:p>
    <w:p w:rsidR="0036223F" w:rsidRPr="008C0DA6" w:rsidRDefault="0036223F" w:rsidP="0036223F">
      <w:pPr>
        <w:jc w:val="center"/>
      </w:pPr>
      <w:r w:rsidRPr="00327B5E">
        <w:rPr>
          <w:b/>
        </w:rPr>
        <w:t>Hasil Uji Normalitas Data Pretes</w:t>
      </w:r>
      <w:r w:rsidRPr="00327B5E">
        <w:rPr>
          <w:b/>
          <w:lang w:val="id-ID"/>
        </w:rPr>
        <w:t xml:space="preserve"> </w:t>
      </w:r>
      <w:r w:rsidRPr="00327B5E">
        <w:rPr>
          <w:b/>
        </w:rPr>
        <w:t>Kemampuan Berpikir Kritis Matematis</w:t>
      </w:r>
    </w:p>
    <w:tbl>
      <w:tblPr>
        <w:tblW w:w="66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59"/>
        <w:gridCol w:w="850"/>
        <w:gridCol w:w="851"/>
        <w:gridCol w:w="709"/>
        <w:gridCol w:w="568"/>
        <w:gridCol w:w="850"/>
        <w:gridCol w:w="567"/>
        <w:gridCol w:w="710"/>
      </w:tblGrid>
      <w:tr w:rsidR="0036223F" w:rsidRPr="008C0DA6" w:rsidTr="00202F00">
        <w:trPr>
          <w:cantSplit/>
          <w:trHeight w:val="329"/>
          <w:tblHeader/>
          <w:jc w:val="center"/>
        </w:trPr>
        <w:tc>
          <w:tcPr>
            <w:tcW w:w="6664" w:type="dxa"/>
            <w:gridSpan w:val="8"/>
            <w:tcBorders>
              <w:top w:val="nil"/>
              <w:left w:val="nil"/>
              <w:bottom w:val="nil"/>
              <w:right w:val="nil"/>
            </w:tcBorders>
            <w:shd w:val="clear" w:color="auto" w:fill="FFFFFF"/>
            <w:tcMar>
              <w:top w:w="30" w:type="dxa"/>
              <w:left w:w="30" w:type="dxa"/>
              <w:bottom w:w="30" w:type="dxa"/>
              <w:right w:w="30" w:type="dxa"/>
            </w:tcMar>
            <w:vAlign w:val="center"/>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bCs/>
                <w:color w:val="000000"/>
                <w:sz w:val="18"/>
                <w:szCs w:val="18"/>
                <w:lang w:val="id-ID" w:eastAsia="id-ID"/>
              </w:rPr>
              <w:t>Tests of Normality</w:t>
            </w:r>
          </w:p>
        </w:tc>
      </w:tr>
      <w:tr w:rsidR="0036223F" w:rsidRPr="008C0DA6" w:rsidTr="00202F00">
        <w:trPr>
          <w:cantSplit/>
          <w:trHeight w:val="329"/>
          <w:tblHeader/>
          <w:jc w:val="center"/>
        </w:trPr>
        <w:tc>
          <w:tcPr>
            <w:tcW w:w="1559" w:type="dxa"/>
            <w:tcBorders>
              <w:top w:val="single" w:sz="16" w:space="0" w:color="000000"/>
              <w:left w:val="single" w:sz="16" w:space="0" w:color="000000"/>
              <w:bottom w:val="nil"/>
              <w:right w:val="single" w:sz="4" w:space="0" w:color="auto"/>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lang w:val="id-ID" w:eastAsia="id-ID"/>
              </w:rPr>
            </w:pPr>
          </w:p>
        </w:tc>
        <w:tc>
          <w:tcPr>
            <w:tcW w:w="850" w:type="dxa"/>
            <w:vMerge w:val="restart"/>
            <w:tcBorders>
              <w:top w:val="single" w:sz="16" w:space="0" w:color="000000"/>
              <w:left w:val="single" w:sz="4" w:space="0" w:color="auto"/>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lang w:val="id-ID" w:eastAsia="id-ID"/>
              </w:rPr>
            </w:pPr>
            <w:r w:rsidRPr="008C0DA6">
              <w:rPr>
                <w:lang w:val="id-ID" w:eastAsia="id-ID"/>
              </w:rPr>
              <w:t>kelas</w:t>
            </w:r>
          </w:p>
        </w:tc>
        <w:tc>
          <w:tcPr>
            <w:tcW w:w="2128"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Kolmogorov-Smirnov</w:t>
            </w:r>
            <w:r w:rsidRPr="008C0DA6">
              <w:rPr>
                <w:color w:val="000000"/>
                <w:sz w:val="18"/>
                <w:szCs w:val="18"/>
                <w:vertAlign w:val="superscript"/>
                <w:lang w:val="id-ID" w:eastAsia="id-ID"/>
              </w:rPr>
              <w:t>a</w:t>
            </w:r>
          </w:p>
        </w:tc>
        <w:tc>
          <w:tcPr>
            <w:tcW w:w="2127"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Shapiro-Wilk</w:t>
            </w:r>
          </w:p>
        </w:tc>
      </w:tr>
      <w:tr w:rsidR="0036223F" w:rsidRPr="008C0DA6" w:rsidTr="00202F00">
        <w:trPr>
          <w:cantSplit/>
          <w:trHeight w:val="313"/>
          <w:tblHeader/>
          <w:jc w:val="center"/>
        </w:trPr>
        <w:tc>
          <w:tcPr>
            <w:tcW w:w="1559" w:type="dxa"/>
            <w:tcBorders>
              <w:top w:val="nil"/>
              <w:left w:val="single" w:sz="16" w:space="0" w:color="000000"/>
              <w:bottom w:val="single" w:sz="16" w:space="0" w:color="000000"/>
              <w:right w:val="single" w:sz="4" w:space="0" w:color="auto"/>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lang w:val="id-ID" w:eastAsia="id-ID"/>
              </w:rPr>
            </w:pPr>
          </w:p>
        </w:tc>
        <w:tc>
          <w:tcPr>
            <w:tcW w:w="850" w:type="dxa"/>
            <w:vMerge/>
            <w:tcBorders>
              <w:left w:val="single" w:sz="4" w:space="0" w:color="auto"/>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lang w:val="id-ID" w:eastAsia="id-ID"/>
              </w:rPr>
            </w:pPr>
          </w:p>
        </w:tc>
        <w:tc>
          <w:tcPr>
            <w:tcW w:w="85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Statistic</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Df</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Sig.</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Statistic</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Df</w:t>
            </w:r>
          </w:p>
        </w:tc>
        <w:tc>
          <w:tcPr>
            <w:tcW w:w="70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Sig.</w:t>
            </w:r>
          </w:p>
        </w:tc>
      </w:tr>
      <w:tr w:rsidR="0036223F" w:rsidRPr="008C0DA6" w:rsidTr="00202F00">
        <w:trPr>
          <w:cantSplit/>
          <w:trHeight w:val="362"/>
          <w:tblHeader/>
          <w:jc w:val="center"/>
        </w:trPr>
        <w:tc>
          <w:tcPr>
            <w:tcW w:w="1559" w:type="dxa"/>
            <w:vMerge w:val="restart"/>
            <w:tcBorders>
              <w:top w:val="single" w:sz="16" w:space="0" w:color="000000"/>
              <w:left w:val="single" w:sz="16" w:space="0" w:color="000000"/>
              <w:right w:val="single" w:sz="4" w:space="0" w:color="auto"/>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Nilai matematika</w:t>
            </w:r>
          </w:p>
        </w:tc>
        <w:tc>
          <w:tcPr>
            <w:tcW w:w="850" w:type="dxa"/>
            <w:tcBorders>
              <w:top w:val="single" w:sz="16" w:space="0" w:color="000000"/>
              <w:left w:val="single" w:sz="4" w:space="0" w:color="auto"/>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E</w:t>
            </w:r>
          </w:p>
        </w:tc>
        <w:tc>
          <w:tcPr>
            <w:tcW w:w="85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.136</w:t>
            </w:r>
          </w:p>
        </w:tc>
        <w:tc>
          <w:tcPr>
            <w:tcW w:w="709"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30</w:t>
            </w:r>
          </w:p>
        </w:tc>
        <w:tc>
          <w:tcPr>
            <w:tcW w:w="567"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.167</w:t>
            </w:r>
          </w:p>
        </w:tc>
        <w:tc>
          <w:tcPr>
            <w:tcW w:w="850"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.931</w:t>
            </w:r>
          </w:p>
        </w:tc>
        <w:tc>
          <w:tcPr>
            <w:tcW w:w="567"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30</w:t>
            </w:r>
          </w:p>
        </w:tc>
        <w:tc>
          <w:tcPr>
            <w:tcW w:w="70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.053</w:t>
            </w:r>
          </w:p>
        </w:tc>
      </w:tr>
      <w:tr w:rsidR="0036223F" w:rsidRPr="008C0DA6" w:rsidTr="00202F00">
        <w:trPr>
          <w:cantSplit/>
          <w:trHeight w:val="141"/>
          <w:tblHeader/>
          <w:jc w:val="center"/>
        </w:trPr>
        <w:tc>
          <w:tcPr>
            <w:tcW w:w="1559" w:type="dxa"/>
            <w:vMerge/>
            <w:tcBorders>
              <w:left w:val="single" w:sz="16" w:space="0" w:color="000000"/>
              <w:bottom w:val="single" w:sz="16" w:space="0" w:color="000000"/>
              <w:right w:val="single" w:sz="4" w:space="0" w:color="auto"/>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p>
        </w:tc>
        <w:tc>
          <w:tcPr>
            <w:tcW w:w="850" w:type="dxa"/>
            <w:tcBorders>
              <w:top w:val="nil"/>
              <w:left w:val="single" w:sz="4" w:space="0" w:color="auto"/>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K</w:t>
            </w:r>
          </w:p>
        </w:tc>
        <w:tc>
          <w:tcPr>
            <w:tcW w:w="85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.116</w:t>
            </w:r>
          </w:p>
        </w:tc>
        <w:tc>
          <w:tcPr>
            <w:tcW w:w="709"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30</w:t>
            </w:r>
          </w:p>
        </w:tc>
        <w:tc>
          <w:tcPr>
            <w:tcW w:w="567"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.200</w:t>
            </w:r>
            <w:r w:rsidRPr="008C0DA6">
              <w:rPr>
                <w:color w:val="000000"/>
                <w:sz w:val="18"/>
                <w:szCs w:val="18"/>
                <w:vertAlign w:val="superscript"/>
                <w:lang w:val="id-ID" w:eastAsia="id-ID"/>
              </w:rPr>
              <w:t>*</w:t>
            </w:r>
          </w:p>
        </w:tc>
        <w:tc>
          <w:tcPr>
            <w:tcW w:w="850"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.939</w:t>
            </w:r>
          </w:p>
        </w:tc>
        <w:tc>
          <w:tcPr>
            <w:tcW w:w="567"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30</w:t>
            </w:r>
          </w:p>
        </w:tc>
        <w:tc>
          <w:tcPr>
            <w:tcW w:w="70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.083</w:t>
            </w:r>
          </w:p>
        </w:tc>
      </w:tr>
      <w:tr w:rsidR="0036223F" w:rsidRPr="008C0DA6" w:rsidTr="00202F00">
        <w:trPr>
          <w:cantSplit/>
          <w:trHeight w:val="642"/>
          <w:jc w:val="center"/>
        </w:trPr>
        <w:tc>
          <w:tcPr>
            <w:tcW w:w="6664" w:type="dxa"/>
            <w:gridSpan w:val="8"/>
            <w:tcBorders>
              <w:top w:val="nil"/>
              <w:left w:val="nil"/>
              <w:bottom w:val="nil"/>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rPr>
                <w:color w:val="000000"/>
                <w:sz w:val="18"/>
                <w:szCs w:val="18"/>
                <w:lang w:val="id-ID" w:eastAsia="id-ID"/>
              </w:rPr>
            </w:pPr>
            <w:r w:rsidRPr="008C0DA6">
              <w:rPr>
                <w:color w:val="000000"/>
                <w:sz w:val="18"/>
                <w:szCs w:val="18"/>
                <w:lang w:val="id-ID" w:eastAsia="id-ID"/>
              </w:rPr>
              <w:t>a. Lilliefors Significance Correction</w:t>
            </w:r>
          </w:p>
          <w:p w:rsidR="0036223F" w:rsidRPr="008C0DA6" w:rsidRDefault="0036223F" w:rsidP="00202F00">
            <w:pPr>
              <w:autoSpaceDE w:val="0"/>
              <w:autoSpaceDN w:val="0"/>
              <w:adjustRightInd w:val="0"/>
              <w:spacing w:line="320" w:lineRule="atLeast"/>
              <w:rPr>
                <w:color w:val="000000"/>
                <w:sz w:val="18"/>
                <w:szCs w:val="18"/>
                <w:lang w:val="id-ID" w:eastAsia="id-ID"/>
              </w:rPr>
            </w:pPr>
            <w:r w:rsidRPr="008C0DA6">
              <w:rPr>
                <w:color w:val="000000"/>
                <w:sz w:val="18"/>
                <w:szCs w:val="18"/>
                <w:lang w:val="id-ID" w:eastAsia="id-ID"/>
              </w:rPr>
              <w:t>*. This is a lower bound of the true significance.</w:t>
            </w:r>
          </w:p>
        </w:tc>
      </w:tr>
    </w:tbl>
    <w:p w:rsidR="0036223F" w:rsidRPr="008C0DA6" w:rsidRDefault="0036223F" w:rsidP="0036223F">
      <w:pPr>
        <w:spacing w:before="120" w:line="480" w:lineRule="auto"/>
        <w:ind w:firstLine="720"/>
        <w:jc w:val="both"/>
      </w:pPr>
      <w:r w:rsidRPr="008C0DA6">
        <w:t>Nilai signifikansi kelas eksperimen dan kelas kontrol masing-masing 0</w:t>
      </w:r>
      <w:proofErr w:type="gramStart"/>
      <w:r w:rsidRPr="008C0DA6">
        <w:t>,</w:t>
      </w:r>
      <w:r w:rsidRPr="008C0DA6">
        <w:rPr>
          <w:lang w:val="id-ID"/>
        </w:rPr>
        <w:t>53</w:t>
      </w:r>
      <w:proofErr w:type="gramEnd"/>
      <w:r w:rsidRPr="008C0DA6">
        <w:t xml:space="preserve"> dan 0,</w:t>
      </w:r>
      <w:r w:rsidRPr="008C0DA6">
        <w:rPr>
          <w:lang w:val="id-ID"/>
        </w:rPr>
        <w:t>083</w:t>
      </w:r>
      <w:r w:rsidRPr="008C0DA6">
        <w:t>. Nilai signifikansi keduanya ≥ 0</w:t>
      </w:r>
      <w:proofErr w:type="gramStart"/>
      <w:r w:rsidRPr="008C0DA6">
        <w:t>,05</w:t>
      </w:r>
      <w:proofErr w:type="gramEnd"/>
      <w:r w:rsidRPr="008C0DA6">
        <w:t xml:space="preserve"> sehingga Ho diterima, artinya data pretes kelas eksperimen </w:t>
      </w:r>
      <w:r w:rsidRPr="008C0DA6">
        <w:rPr>
          <w:lang w:val="id-ID"/>
        </w:rPr>
        <w:t xml:space="preserve">dan kontrol </w:t>
      </w:r>
      <w:r w:rsidRPr="008C0DA6">
        <w:t xml:space="preserve">berdistribusi normal. </w:t>
      </w:r>
    </w:p>
    <w:p w:rsidR="0036223F" w:rsidRDefault="0036223F" w:rsidP="0036223F">
      <w:pPr>
        <w:spacing w:line="480" w:lineRule="auto"/>
        <w:ind w:firstLine="720"/>
        <w:jc w:val="both"/>
        <w:rPr>
          <w:lang w:val="id-ID"/>
        </w:rPr>
      </w:pPr>
      <w:proofErr w:type="gramStart"/>
      <w:r w:rsidRPr="008C0DA6">
        <w:t>Secara visual, “Jika suatu data berdistribusi normal, maka data skor tersebar disekeliling garis”, (Uyanto, 2006:35).</w:t>
      </w:r>
      <w:proofErr w:type="gramEnd"/>
      <w:r w:rsidRPr="008C0DA6">
        <w:t xml:space="preserve"> </w:t>
      </w:r>
      <w:proofErr w:type="gramStart"/>
      <w:r w:rsidRPr="008C0DA6">
        <w:t xml:space="preserve">Untuk lebih jelasnya dapat dilihat pada grafik </w:t>
      </w:r>
      <w:r w:rsidR="00327B5E">
        <w:rPr>
          <w:lang w:val="id-ID"/>
        </w:rPr>
        <w:t>1.</w:t>
      </w:r>
      <w:proofErr w:type="gramEnd"/>
    </w:p>
    <w:p w:rsidR="00327B5E" w:rsidRDefault="00327B5E" w:rsidP="0036223F">
      <w:pPr>
        <w:spacing w:line="480" w:lineRule="auto"/>
        <w:ind w:firstLine="720"/>
        <w:jc w:val="both"/>
        <w:rPr>
          <w:lang w:val="id-ID"/>
        </w:rPr>
      </w:pPr>
    </w:p>
    <w:p w:rsidR="00327B5E" w:rsidRDefault="00327B5E" w:rsidP="0036223F">
      <w:pPr>
        <w:spacing w:line="480" w:lineRule="auto"/>
        <w:ind w:firstLine="720"/>
        <w:jc w:val="both"/>
        <w:rPr>
          <w:lang w:val="id-ID"/>
        </w:rPr>
      </w:pPr>
    </w:p>
    <w:p w:rsidR="00327B5E" w:rsidRDefault="00327B5E" w:rsidP="0036223F">
      <w:pPr>
        <w:spacing w:line="480" w:lineRule="auto"/>
        <w:ind w:firstLine="720"/>
        <w:jc w:val="both"/>
        <w:rPr>
          <w:lang w:val="id-ID"/>
        </w:rPr>
      </w:pPr>
    </w:p>
    <w:p w:rsidR="00327B5E" w:rsidRPr="00327B5E" w:rsidRDefault="00327B5E" w:rsidP="0036223F">
      <w:pPr>
        <w:spacing w:line="480" w:lineRule="auto"/>
        <w:ind w:firstLine="720"/>
        <w:jc w:val="both"/>
        <w:rPr>
          <w:lang w:val="id-ID"/>
        </w:rPr>
      </w:pPr>
    </w:p>
    <w:p w:rsidR="0036223F" w:rsidRPr="00327B5E" w:rsidRDefault="00327B5E" w:rsidP="0036223F">
      <w:pPr>
        <w:jc w:val="center"/>
        <w:rPr>
          <w:b/>
        </w:rPr>
      </w:pPr>
      <w:r w:rsidRPr="00327B5E">
        <w:rPr>
          <w:b/>
        </w:rPr>
        <w:lastRenderedPageBreak/>
        <w:t xml:space="preserve">Grafik </w:t>
      </w:r>
      <w:r w:rsidR="0036223F" w:rsidRPr="00327B5E">
        <w:rPr>
          <w:b/>
        </w:rPr>
        <w:t>1</w:t>
      </w:r>
    </w:p>
    <w:p w:rsidR="0036223F" w:rsidRPr="00327B5E" w:rsidRDefault="0036223F" w:rsidP="0036223F">
      <w:pPr>
        <w:jc w:val="center"/>
        <w:rPr>
          <w:b/>
          <w:lang w:val="id-ID"/>
        </w:rPr>
      </w:pPr>
      <w:r w:rsidRPr="00327B5E">
        <w:rPr>
          <w:b/>
        </w:rPr>
        <w:t>Normalitas Q-Q Plot Tes Awal (Pretes) Kelas Eksperimen</w:t>
      </w:r>
    </w:p>
    <w:p w:rsidR="0036223F" w:rsidRPr="008C0DA6" w:rsidRDefault="0036223F" w:rsidP="0036223F">
      <w:pPr>
        <w:pStyle w:val="ListParagraph"/>
        <w:spacing w:after="0" w:line="240" w:lineRule="auto"/>
        <w:ind w:left="0"/>
        <w:jc w:val="center"/>
        <w:rPr>
          <w:rFonts w:ascii="Times New Roman" w:hAnsi="Times New Roman" w:cs="Times New Roman"/>
          <w:sz w:val="24"/>
          <w:szCs w:val="24"/>
        </w:rPr>
      </w:pPr>
      <w:r w:rsidRPr="008C0DA6">
        <w:rPr>
          <w:rFonts w:ascii="Times New Roman" w:hAnsi="Times New Roman" w:cs="Times New Roman"/>
          <w:noProof/>
          <w:sz w:val="24"/>
          <w:szCs w:val="24"/>
          <w:lang w:eastAsia="id-ID"/>
        </w:rPr>
        <w:drawing>
          <wp:inline distT="0" distB="0" distL="0" distR="0" wp14:anchorId="7B909C65" wp14:editId="75CCBDA8">
            <wp:extent cx="3343275" cy="2419350"/>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275" cy="2419350"/>
                    </a:xfrm>
                    <a:prstGeom prst="rect">
                      <a:avLst/>
                    </a:prstGeom>
                    <a:noFill/>
                    <a:ln>
                      <a:noFill/>
                    </a:ln>
                  </pic:spPr>
                </pic:pic>
              </a:graphicData>
            </a:graphic>
          </wp:inline>
        </w:drawing>
      </w:r>
    </w:p>
    <w:p w:rsidR="0036223F" w:rsidRPr="008C0DA6" w:rsidRDefault="0036223F" w:rsidP="0036223F">
      <w:pPr>
        <w:spacing w:line="480" w:lineRule="auto"/>
        <w:ind w:firstLine="720"/>
        <w:jc w:val="both"/>
      </w:pPr>
      <w:proofErr w:type="gramStart"/>
      <w:r w:rsidRPr="008C0DA6">
        <w:t>Dari grafik 4.1 terlihat garis lurus dari kiri ke bawah ke kanan atas.</w:t>
      </w:r>
      <w:proofErr w:type="gramEnd"/>
      <w:r w:rsidRPr="008C0DA6">
        <w:t xml:space="preserve"> </w:t>
      </w:r>
      <w:proofErr w:type="gramStart"/>
      <w:r w:rsidRPr="008C0DA6">
        <w:t>Tingkat penyebaran titik disuatu garis menunjukkan normal tidaknya suatu data.</w:t>
      </w:r>
      <w:proofErr w:type="gramEnd"/>
      <w:r w:rsidRPr="008C0DA6">
        <w:t xml:space="preserve"> </w:t>
      </w:r>
      <w:proofErr w:type="gramStart"/>
      <w:r w:rsidRPr="008C0DA6">
        <w:t>Dari grafik di atas terlihat bahwa data tersebar disekeliling garis lurus.</w:t>
      </w:r>
      <w:proofErr w:type="gramEnd"/>
      <w:r w:rsidRPr="008C0DA6">
        <w:t xml:space="preserve"> </w:t>
      </w:r>
      <w:proofErr w:type="gramStart"/>
      <w:r w:rsidRPr="008C0DA6">
        <w:t>Sehingga dapat disimpulkan bahwa data skor pretes untuk siswa kelas eksperimen atau sampel tersebut berasal dari populasi yang berdistribusi normal.</w:t>
      </w:r>
      <w:proofErr w:type="gramEnd"/>
    </w:p>
    <w:p w:rsidR="0036223F" w:rsidRPr="00327B5E" w:rsidRDefault="00327B5E" w:rsidP="0036223F">
      <w:pPr>
        <w:pStyle w:val="ListParagraph"/>
        <w:spacing w:after="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t>Grafik 2</w:t>
      </w:r>
    </w:p>
    <w:p w:rsidR="0036223F" w:rsidRPr="00327B5E" w:rsidRDefault="0036223F" w:rsidP="0036223F">
      <w:pPr>
        <w:pStyle w:val="ListParagraph"/>
        <w:spacing w:after="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t>Normalitas Q-Q Plot Tes Awal (Pretes) Kelas Kontrol</w:t>
      </w:r>
    </w:p>
    <w:p w:rsidR="0036223F" w:rsidRPr="008C0DA6" w:rsidRDefault="0036223F" w:rsidP="0036223F">
      <w:pPr>
        <w:pStyle w:val="ListParagraph"/>
        <w:spacing w:after="0" w:line="240" w:lineRule="auto"/>
        <w:ind w:left="0"/>
        <w:jc w:val="center"/>
        <w:rPr>
          <w:rFonts w:ascii="Times New Roman" w:hAnsi="Times New Roman" w:cs="Times New Roman"/>
          <w:sz w:val="24"/>
          <w:szCs w:val="24"/>
        </w:rPr>
      </w:pPr>
      <w:r w:rsidRPr="008C0DA6">
        <w:rPr>
          <w:rFonts w:ascii="Times New Roman" w:hAnsi="Times New Roman" w:cs="Times New Roman"/>
          <w:noProof/>
          <w:sz w:val="24"/>
          <w:szCs w:val="24"/>
          <w:lang w:eastAsia="id-ID"/>
        </w:rPr>
        <w:drawing>
          <wp:inline distT="0" distB="0" distL="0" distR="0" wp14:anchorId="4A94D6AF" wp14:editId="4AFCCCC4">
            <wp:extent cx="3343275" cy="2419350"/>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2419350"/>
                    </a:xfrm>
                    <a:prstGeom prst="rect">
                      <a:avLst/>
                    </a:prstGeom>
                    <a:noFill/>
                    <a:ln>
                      <a:noFill/>
                    </a:ln>
                  </pic:spPr>
                </pic:pic>
              </a:graphicData>
            </a:graphic>
          </wp:inline>
        </w:drawing>
      </w:r>
    </w:p>
    <w:p w:rsidR="0036223F" w:rsidRPr="008C0DA6" w:rsidRDefault="0036223F" w:rsidP="0036223F"/>
    <w:p w:rsidR="0036223F" w:rsidRPr="008C0DA6" w:rsidRDefault="00327B5E" w:rsidP="0036223F">
      <w:pPr>
        <w:spacing w:line="480" w:lineRule="auto"/>
        <w:ind w:firstLine="720"/>
        <w:jc w:val="both"/>
      </w:pPr>
      <w:proofErr w:type="gramStart"/>
      <w:r>
        <w:t xml:space="preserve">Dari grafik </w:t>
      </w:r>
      <w:r w:rsidR="0036223F" w:rsidRPr="008C0DA6">
        <w:t>2 terlihat garis lurus dari kiri ke bawah ke kanan atas.</w:t>
      </w:r>
      <w:proofErr w:type="gramEnd"/>
      <w:r w:rsidR="0036223F" w:rsidRPr="008C0DA6">
        <w:t xml:space="preserve"> </w:t>
      </w:r>
      <w:proofErr w:type="gramStart"/>
      <w:r w:rsidR="0036223F" w:rsidRPr="008C0DA6">
        <w:t>Tingkat penyebaran titik disuatu garis menunjukkan normal tidaknya suatu data.</w:t>
      </w:r>
      <w:proofErr w:type="gramEnd"/>
      <w:r w:rsidR="0036223F" w:rsidRPr="008C0DA6">
        <w:t xml:space="preserve"> </w:t>
      </w:r>
      <w:proofErr w:type="gramStart"/>
      <w:r w:rsidR="0036223F" w:rsidRPr="008C0DA6">
        <w:t xml:space="preserve">Dari </w:t>
      </w:r>
      <w:r w:rsidR="0036223F" w:rsidRPr="008C0DA6">
        <w:lastRenderedPageBreak/>
        <w:t>grafik di atas terlihat bahwa data tersebar di sekeliling garis lurus.</w:t>
      </w:r>
      <w:proofErr w:type="gramEnd"/>
      <w:r w:rsidR="0036223F" w:rsidRPr="008C0DA6">
        <w:t xml:space="preserve"> </w:t>
      </w:r>
      <w:proofErr w:type="gramStart"/>
      <w:r w:rsidR="0036223F" w:rsidRPr="008C0DA6">
        <w:t>Sehingga dapat disimpulkan bahwa data skor pretes untuk siswa kelas kontrol atau sampel tersebut berasal dari populasi yang berdistribusi normal.</w:t>
      </w:r>
      <w:proofErr w:type="gramEnd"/>
      <w:r w:rsidR="0036223F" w:rsidRPr="008C0DA6">
        <w:t xml:space="preserve"> </w:t>
      </w:r>
    </w:p>
    <w:p w:rsidR="0036223F" w:rsidRPr="008C0DA6" w:rsidRDefault="0036223F" w:rsidP="0036223F">
      <w:pPr>
        <w:spacing w:line="480" w:lineRule="auto"/>
        <w:ind w:firstLine="720"/>
        <w:jc w:val="both"/>
      </w:pPr>
      <w:proofErr w:type="gramStart"/>
      <w:r w:rsidRPr="008C0DA6">
        <w:t xml:space="preserve">Langkah selanjutnya menguji homogenitas varians, untuk menguji homogenitas varians digunakan uji </w:t>
      </w:r>
      <w:r w:rsidRPr="008C0DA6">
        <w:rPr>
          <w:i/>
          <w:color w:val="000000" w:themeColor="text1"/>
        </w:rPr>
        <w:t>Levene</w:t>
      </w:r>
      <w:r w:rsidRPr="008C0DA6">
        <w:rPr>
          <w:color w:val="000000" w:themeColor="text1"/>
        </w:rPr>
        <w:t>,</w:t>
      </w:r>
      <w:r w:rsidRPr="008C0DA6">
        <w:t xml:space="preserve"> dengan rumusan hipotesis sebagai berikut.</w:t>
      </w:r>
      <w:proofErr w:type="gramEnd"/>
    </w:p>
    <w:p w:rsidR="0036223F" w:rsidRPr="008C0DA6" w:rsidRDefault="0036223F" w:rsidP="0036223F">
      <w:pPr>
        <w:pStyle w:val="ListParagraph"/>
        <w:spacing w:after="0" w:line="480" w:lineRule="auto"/>
        <w:jc w:val="both"/>
        <w:rPr>
          <w:rFonts w:ascii="Times New Roman" w:hAnsi="Times New Roman" w:cs="Times New Roman"/>
          <w:sz w:val="24"/>
          <w:szCs w:val="24"/>
        </w:rPr>
      </w:pPr>
      <w:r w:rsidRPr="008C0DA6">
        <w:rPr>
          <w:rFonts w:ascii="Times New Roman" w:hAnsi="Times New Roman" w:cs="Times New Roman"/>
          <w:sz w:val="24"/>
          <w:szCs w:val="24"/>
        </w:rPr>
        <w:t xml:space="preserve">Ho: data pretes kedua kelas homogen. </w:t>
      </w:r>
    </w:p>
    <w:p w:rsidR="0036223F" w:rsidRPr="008C0DA6" w:rsidRDefault="0036223F" w:rsidP="0036223F">
      <w:pPr>
        <w:pStyle w:val="ListParagraph"/>
        <w:spacing w:after="0" w:line="480" w:lineRule="auto"/>
        <w:jc w:val="both"/>
        <w:rPr>
          <w:rFonts w:ascii="Times New Roman" w:hAnsi="Times New Roman" w:cs="Times New Roman"/>
          <w:sz w:val="24"/>
          <w:szCs w:val="24"/>
        </w:rPr>
      </w:pPr>
      <w:r w:rsidRPr="008C0DA6">
        <w:rPr>
          <w:rFonts w:ascii="Times New Roman" w:hAnsi="Times New Roman" w:cs="Times New Roman"/>
          <w:sz w:val="24"/>
          <w:szCs w:val="24"/>
        </w:rPr>
        <w:t xml:space="preserve">Ha: data pretes kedua kelas tidak homogen. </w:t>
      </w:r>
    </w:p>
    <w:p w:rsidR="0036223F" w:rsidRPr="008C0DA6" w:rsidRDefault="0036223F" w:rsidP="0036223F">
      <w:pPr>
        <w:spacing w:line="480" w:lineRule="auto"/>
        <w:ind w:firstLine="720"/>
        <w:jc w:val="both"/>
      </w:pPr>
      <w:r w:rsidRPr="008C0DA6">
        <w:rPr>
          <w:lang w:val="id-ID"/>
        </w:rPr>
        <w:t xml:space="preserve">Kriteria pengujian hipotesisnya sama dengan uji normalitas, yaitu berdasarkan </w:t>
      </w:r>
      <w:r w:rsidRPr="008C0DA6">
        <w:rPr>
          <w:i/>
          <w:color w:val="000000" w:themeColor="text1"/>
          <w:lang w:val="id-ID"/>
        </w:rPr>
        <w:t>P-value</w:t>
      </w:r>
      <w:r w:rsidRPr="008C0DA6">
        <w:rPr>
          <w:color w:val="000000" w:themeColor="text1"/>
          <w:lang w:val="id-ID"/>
        </w:rPr>
        <w:t xml:space="preserve"> </w:t>
      </w:r>
      <w:r w:rsidRPr="008C0DA6">
        <w:rPr>
          <w:lang w:val="id-ID"/>
        </w:rPr>
        <w:t xml:space="preserve">dengan </w:t>
      </w:r>
      <w:r w:rsidRPr="008C0DA6">
        <w:t>α</w:t>
      </w:r>
      <w:r w:rsidRPr="008C0DA6">
        <w:rPr>
          <w:lang w:val="id-ID"/>
        </w:rPr>
        <w:t xml:space="preserve"> = 0,05, jika sig &lt; dari </w:t>
      </w:r>
      <w:r w:rsidRPr="008C0DA6">
        <w:t>α</w:t>
      </w:r>
      <w:r w:rsidRPr="008C0DA6">
        <w:rPr>
          <w:lang w:val="id-ID"/>
        </w:rPr>
        <w:t xml:space="preserve">, maka Ho ditolak dan jika sig ≥ </w:t>
      </w:r>
      <w:r w:rsidRPr="008C0DA6">
        <w:t>α</w:t>
      </w:r>
      <w:r w:rsidRPr="008C0DA6">
        <w:rPr>
          <w:lang w:val="id-ID"/>
        </w:rPr>
        <w:t xml:space="preserve">, maka Ho diterima. </w:t>
      </w:r>
      <w:r w:rsidRPr="008C0DA6">
        <w:t>Hasil analisis homogenitas dat</w:t>
      </w:r>
      <w:r w:rsidR="00327B5E">
        <w:t>a pretes terlihat pada tabel 4</w:t>
      </w:r>
      <w:r w:rsidRPr="008C0DA6">
        <w:t xml:space="preserve"> berikut</w:t>
      </w:r>
      <w:r w:rsidRPr="008C0DA6">
        <w:rPr>
          <w:lang w:val="id-ID"/>
        </w:rPr>
        <w:t>:</w:t>
      </w:r>
    </w:p>
    <w:p w:rsidR="0036223F" w:rsidRPr="00327B5E" w:rsidRDefault="00327B5E" w:rsidP="0036223F">
      <w:pPr>
        <w:pStyle w:val="ListParagraph"/>
        <w:tabs>
          <w:tab w:val="left" w:pos="7200"/>
        </w:tabs>
        <w:spacing w:after="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t>Tabel 4</w:t>
      </w:r>
    </w:p>
    <w:p w:rsidR="0036223F" w:rsidRPr="00327B5E" w:rsidRDefault="0036223F" w:rsidP="0036223F">
      <w:pPr>
        <w:pStyle w:val="ListParagraph"/>
        <w:spacing w:after="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t>Hasil Uji Homogenitas Data Pretes</w:t>
      </w:r>
    </w:p>
    <w:p w:rsidR="0036223F" w:rsidRPr="008C0DA6" w:rsidRDefault="0036223F" w:rsidP="0036223F">
      <w:pPr>
        <w:pStyle w:val="ListParagraph"/>
        <w:spacing w:after="0" w:line="240" w:lineRule="auto"/>
        <w:ind w:left="0"/>
        <w:jc w:val="center"/>
        <w:rPr>
          <w:rFonts w:ascii="Times New Roman" w:hAnsi="Times New Roman" w:cs="Times New Roman"/>
          <w:sz w:val="24"/>
          <w:szCs w:val="24"/>
        </w:rPr>
      </w:pPr>
      <w:r w:rsidRPr="00327B5E">
        <w:rPr>
          <w:rFonts w:ascii="Times New Roman" w:hAnsi="Times New Roman" w:cs="Times New Roman"/>
          <w:b/>
          <w:sz w:val="24"/>
          <w:szCs w:val="24"/>
        </w:rPr>
        <w:t>Kemampuan Berpikir Kritis Matematis</w:t>
      </w:r>
    </w:p>
    <w:tbl>
      <w:tblPr>
        <w:tblW w:w="4485"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57"/>
        <w:gridCol w:w="1008"/>
        <w:gridCol w:w="1010"/>
        <w:gridCol w:w="1010"/>
      </w:tblGrid>
      <w:tr w:rsidR="0036223F" w:rsidRPr="008C0DA6" w:rsidTr="00202F00">
        <w:trPr>
          <w:cantSplit/>
          <w:tblHeader/>
          <w:jc w:val="center"/>
        </w:trPr>
        <w:tc>
          <w:tcPr>
            <w:tcW w:w="4485" w:type="dxa"/>
            <w:gridSpan w:val="4"/>
            <w:tcBorders>
              <w:top w:val="nil"/>
              <w:left w:val="nil"/>
              <w:bottom w:val="nil"/>
              <w:right w:val="nil"/>
            </w:tcBorders>
            <w:shd w:val="clear" w:color="auto" w:fill="FFFFFF"/>
            <w:tcMar>
              <w:top w:w="30" w:type="dxa"/>
              <w:left w:w="30" w:type="dxa"/>
              <w:bottom w:w="30" w:type="dxa"/>
              <w:right w:w="30" w:type="dxa"/>
            </w:tcMar>
            <w:vAlign w:val="center"/>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bCs/>
                <w:color w:val="000000"/>
                <w:sz w:val="18"/>
                <w:szCs w:val="18"/>
                <w:lang w:val="id-ID" w:eastAsia="id-ID"/>
              </w:rPr>
              <w:t>Test of Homogeneity of Variances</w:t>
            </w:r>
          </w:p>
        </w:tc>
      </w:tr>
      <w:tr w:rsidR="0036223F" w:rsidRPr="008C0DA6" w:rsidTr="00202F00">
        <w:trPr>
          <w:cantSplit/>
          <w:tblHeader/>
          <w:jc w:val="center"/>
        </w:trPr>
        <w:tc>
          <w:tcPr>
            <w:tcW w:w="4485" w:type="dxa"/>
            <w:gridSpan w:val="4"/>
            <w:tcBorders>
              <w:top w:val="nil"/>
              <w:left w:val="nil"/>
              <w:bottom w:val="nil"/>
              <w:right w:val="nil"/>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rPr>
                <w:color w:val="000000"/>
                <w:sz w:val="18"/>
                <w:szCs w:val="18"/>
                <w:lang w:val="id-ID" w:eastAsia="id-ID"/>
              </w:rPr>
            </w:pPr>
            <w:r w:rsidRPr="008C0DA6">
              <w:rPr>
                <w:color w:val="000000"/>
                <w:sz w:val="18"/>
                <w:szCs w:val="18"/>
                <w:lang w:val="id-ID" w:eastAsia="id-ID"/>
              </w:rPr>
              <w:t>Nilai</w:t>
            </w:r>
          </w:p>
        </w:tc>
      </w:tr>
      <w:tr w:rsidR="0036223F" w:rsidRPr="008C0DA6" w:rsidTr="00202F00">
        <w:trPr>
          <w:cantSplit/>
          <w:tblHeader/>
          <w:jc w:val="center"/>
        </w:trPr>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Levene Statistic</w:t>
            </w:r>
          </w:p>
        </w:tc>
        <w:tc>
          <w:tcPr>
            <w:tcW w:w="10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df1</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df2</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Sig.</w:t>
            </w:r>
          </w:p>
        </w:tc>
      </w:tr>
      <w:tr w:rsidR="0036223F" w:rsidRPr="008C0DA6" w:rsidTr="00202F00">
        <w:trPr>
          <w:cantSplit/>
          <w:jc w:val="center"/>
        </w:trPr>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.098</w:t>
            </w:r>
          </w:p>
        </w:tc>
        <w:tc>
          <w:tcPr>
            <w:tcW w:w="1008" w:type="dxa"/>
            <w:tcBorders>
              <w:top w:val="single" w:sz="16" w:space="0" w:color="000000"/>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1</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58</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.755</w:t>
            </w:r>
          </w:p>
        </w:tc>
      </w:tr>
    </w:tbl>
    <w:p w:rsidR="0036223F" w:rsidRPr="008C0DA6" w:rsidRDefault="0036223F" w:rsidP="0036223F">
      <w:pPr>
        <w:spacing w:before="240" w:line="480" w:lineRule="auto"/>
        <w:ind w:firstLine="720"/>
        <w:jc w:val="both"/>
      </w:pPr>
      <w:r w:rsidRPr="008C0DA6">
        <w:t>Nilai signifikansi yang diperoleh 0,</w:t>
      </w:r>
      <w:r w:rsidRPr="008C0DA6">
        <w:rPr>
          <w:lang w:val="id-ID"/>
        </w:rPr>
        <w:t>755</w:t>
      </w:r>
      <w:r w:rsidRPr="008C0DA6">
        <w:t xml:space="preserve"> &gt; 0,05 maka Ho diterima, sehingga data kedua kelas tersebut homogen. Karena data tersebut normal dan homogen, maka langkah selanjutnya yang dilakukan adalah menganalisis perbedaan rerata kedua kelas menggunakan uji-t, dengan rumusan hipotesis sebagai berikut: </w:t>
      </w:r>
    </w:p>
    <w:p w:rsidR="0036223F" w:rsidRPr="008C0DA6" w:rsidRDefault="0036223F" w:rsidP="0036223F">
      <w:pPr>
        <w:pStyle w:val="ListParagraph"/>
        <w:tabs>
          <w:tab w:val="left" w:pos="1260"/>
        </w:tabs>
        <w:spacing w:after="0" w:line="480" w:lineRule="auto"/>
        <w:ind w:left="1260" w:hanging="540"/>
        <w:jc w:val="both"/>
        <w:rPr>
          <w:rFonts w:ascii="Times New Roman" w:hAnsi="Times New Roman" w:cs="Times New Roman"/>
          <w:sz w:val="24"/>
          <w:szCs w:val="24"/>
        </w:rPr>
      </w:pPr>
      <w:r w:rsidRPr="008C0DA6">
        <w:rPr>
          <w:rFonts w:ascii="Times New Roman" w:hAnsi="Times New Roman" w:cs="Times New Roman"/>
          <w:sz w:val="24"/>
          <w:szCs w:val="24"/>
        </w:rPr>
        <w:lastRenderedPageBreak/>
        <w:t xml:space="preserve">Ho: </w:t>
      </w:r>
      <m:oMath>
        <m:sSub>
          <m:sSubPr>
            <m:ctrlPr>
              <w:rPr>
                <w:rFonts w:ascii="Cambria Math" w:hAnsi="Cambria Math" w:cs="Times New Roman"/>
                <w:i/>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rPr>
            </m:ctrlPr>
          </m:sSubPr>
          <m:e>
            <m:r>
              <w:rPr>
                <w:rFonts w:ascii="Cambria Math" w:hAnsi="Cambria Math" w:cs="Times New Roman"/>
                <w:sz w:val="24"/>
                <w:szCs w:val="24"/>
              </w:rPr>
              <m:t>μ</m:t>
            </m:r>
          </m:e>
          <m:sub>
            <m:r>
              <w:rPr>
                <w:rFonts w:ascii="Cambria Math" w:hAnsi="Cambria Math" w:cs="Times New Roman"/>
                <w:sz w:val="24"/>
                <w:szCs w:val="24"/>
              </w:rPr>
              <m:t>2</m:t>
            </m:r>
          </m:sub>
        </m:sSub>
      </m:oMath>
      <w:r w:rsidRPr="008C0DA6">
        <w:rPr>
          <w:rFonts w:ascii="Times New Roman" w:hAnsi="Times New Roman" w:cs="Times New Roman"/>
          <w:sz w:val="24"/>
          <w:szCs w:val="24"/>
        </w:rPr>
        <w:t xml:space="preserve"> (Tidak terdapat perbedaan rerata pretes kemampuan berpikir kritis dan kreatif matematis siswa kelas eksperimen dan kelas kontrol). </w:t>
      </w:r>
    </w:p>
    <w:p w:rsidR="0036223F" w:rsidRPr="008C0DA6" w:rsidRDefault="0036223F" w:rsidP="0036223F">
      <w:pPr>
        <w:pStyle w:val="ListParagraph"/>
        <w:tabs>
          <w:tab w:val="left" w:pos="1260"/>
        </w:tabs>
        <w:spacing w:after="0" w:line="480" w:lineRule="auto"/>
        <w:ind w:left="1260" w:hanging="540"/>
        <w:jc w:val="both"/>
        <w:rPr>
          <w:rFonts w:ascii="Times New Roman" w:hAnsi="Times New Roman" w:cs="Times New Roman"/>
          <w:sz w:val="24"/>
          <w:szCs w:val="24"/>
        </w:rPr>
      </w:pPr>
      <w:r w:rsidRPr="008C0DA6">
        <w:rPr>
          <w:rFonts w:ascii="Times New Roman" w:hAnsi="Times New Roman" w:cs="Times New Roman"/>
          <w:sz w:val="24"/>
          <w:szCs w:val="24"/>
        </w:rPr>
        <w:t xml:space="preserve">Ha: </w:t>
      </w:r>
      <m:oMath>
        <m:sSub>
          <m:sSubPr>
            <m:ctrlPr>
              <w:rPr>
                <w:rFonts w:ascii="Cambria Math" w:hAnsi="Cambria Math" w:cs="Times New Roman"/>
                <w:i/>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rPr>
            </m:ctrlPr>
          </m:sSubPr>
          <m:e>
            <m:r>
              <w:rPr>
                <w:rFonts w:ascii="Cambria Math" w:hAnsi="Cambria Math" w:cs="Times New Roman"/>
                <w:sz w:val="24"/>
                <w:szCs w:val="24"/>
              </w:rPr>
              <m:t>μ</m:t>
            </m:r>
          </m:e>
          <m:sub>
            <m:r>
              <w:rPr>
                <w:rFonts w:ascii="Cambria Math" w:hAnsi="Cambria Math" w:cs="Times New Roman"/>
                <w:sz w:val="24"/>
                <w:szCs w:val="24"/>
              </w:rPr>
              <m:t>2</m:t>
            </m:r>
          </m:sub>
        </m:sSub>
      </m:oMath>
      <w:r w:rsidRPr="008C0DA6">
        <w:rPr>
          <w:rFonts w:ascii="Times New Roman" w:hAnsi="Times New Roman" w:cs="Times New Roman"/>
          <w:sz w:val="24"/>
          <w:szCs w:val="24"/>
        </w:rPr>
        <w:t xml:space="preserve"> (Terdapat perbedaan rerata pretes kemampuan berpikir kritis dan kreatif matematis siswa kelas eksperimen dan kelas kontrol). </w:t>
      </w:r>
    </w:p>
    <w:p w:rsidR="0036223F" w:rsidRPr="00327B5E" w:rsidRDefault="0036223F" w:rsidP="00327B5E">
      <w:pPr>
        <w:spacing w:line="480" w:lineRule="auto"/>
        <w:ind w:firstLine="720"/>
        <w:jc w:val="both"/>
        <w:rPr>
          <w:lang w:val="id-ID"/>
        </w:rPr>
      </w:pPr>
      <w:r w:rsidRPr="008C0DA6">
        <w:rPr>
          <w:lang w:val="id-ID"/>
        </w:rPr>
        <w:t xml:space="preserve">Kriteria pengujian hipotesisnya sama seperti uji normalitas dan homogenitas yaitu berdasarkan </w:t>
      </w:r>
      <w:r w:rsidRPr="008C0DA6">
        <w:rPr>
          <w:i/>
          <w:color w:val="000000" w:themeColor="text1"/>
          <w:lang w:val="id-ID"/>
        </w:rPr>
        <w:t>P-value</w:t>
      </w:r>
      <w:r w:rsidRPr="008C0DA6">
        <w:rPr>
          <w:color w:val="000000" w:themeColor="text1"/>
          <w:lang w:val="id-ID"/>
        </w:rPr>
        <w:t xml:space="preserve"> </w:t>
      </w:r>
      <w:r w:rsidRPr="008C0DA6">
        <w:rPr>
          <w:lang w:val="id-ID"/>
        </w:rPr>
        <w:t xml:space="preserve">dengan </w:t>
      </w:r>
      <w:r w:rsidRPr="008C0DA6">
        <w:t>α</w:t>
      </w:r>
      <w:r w:rsidRPr="008C0DA6">
        <w:rPr>
          <w:lang w:val="id-ID"/>
        </w:rPr>
        <w:t xml:space="preserve"> = 0,05, jika sig (</w:t>
      </w:r>
      <w:r w:rsidRPr="008C0DA6">
        <w:rPr>
          <w:i/>
          <w:lang w:val="id-ID"/>
        </w:rPr>
        <w:t>2-tailed</w:t>
      </w:r>
      <w:r w:rsidRPr="008C0DA6">
        <w:rPr>
          <w:lang w:val="id-ID"/>
        </w:rPr>
        <w:t xml:space="preserve">) &lt; </w:t>
      </w:r>
      <w:r w:rsidRPr="008C0DA6">
        <w:t>α</w:t>
      </w:r>
      <w:r w:rsidRPr="008C0DA6">
        <w:rPr>
          <w:lang w:val="id-ID"/>
        </w:rPr>
        <w:t>, maka Ho ditolak dan jika sig (</w:t>
      </w:r>
      <w:r w:rsidRPr="008C0DA6">
        <w:rPr>
          <w:i/>
          <w:lang w:val="id-ID"/>
        </w:rPr>
        <w:t>2-tailed</w:t>
      </w:r>
      <w:r w:rsidRPr="008C0DA6">
        <w:rPr>
          <w:lang w:val="id-ID"/>
        </w:rPr>
        <w:t xml:space="preserve">) ≥ </w:t>
      </w:r>
      <w:r w:rsidRPr="008C0DA6">
        <w:t>α</w:t>
      </w:r>
      <w:r w:rsidRPr="008C0DA6">
        <w:rPr>
          <w:lang w:val="id-ID"/>
        </w:rPr>
        <w:t xml:space="preserve"> maka Ho diterima, perhitungannya diperoleh sebagai berikut:</w:t>
      </w:r>
    </w:p>
    <w:p w:rsidR="0036223F" w:rsidRPr="00327B5E" w:rsidRDefault="00327B5E" w:rsidP="0036223F">
      <w:pPr>
        <w:pStyle w:val="ListParagraph"/>
        <w:spacing w:after="0" w:line="240" w:lineRule="auto"/>
        <w:jc w:val="center"/>
        <w:rPr>
          <w:rFonts w:ascii="Times New Roman" w:hAnsi="Times New Roman" w:cs="Times New Roman"/>
          <w:b/>
          <w:sz w:val="24"/>
          <w:szCs w:val="24"/>
        </w:rPr>
      </w:pPr>
      <w:r w:rsidRPr="00327B5E">
        <w:rPr>
          <w:rFonts w:ascii="Times New Roman" w:hAnsi="Times New Roman" w:cs="Times New Roman"/>
          <w:b/>
          <w:sz w:val="24"/>
          <w:szCs w:val="24"/>
        </w:rPr>
        <w:t>Tabel 5</w:t>
      </w:r>
    </w:p>
    <w:p w:rsidR="0036223F" w:rsidRPr="00327B5E" w:rsidRDefault="0036223F" w:rsidP="0036223F">
      <w:pPr>
        <w:pStyle w:val="ListParagraph"/>
        <w:spacing w:after="0" w:line="240" w:lineRule="auto"/>
        <w:jc w:val="center"/>
        <w:rPr>
          <w:rFonts w:ascii="Times New Roman" w:hAnsi="Times New Roman" w:cs="Times New Roman"/>
          <w:b/>
          <w:sz w:val="24"/>
          <w:szCs w:val="24"/>
        </w:rPr>
      </w:pPr>
      <w:r w:rsidRPr="00327B5E">
        <w:rPr>
          <w:rFonts w:ascii="Times New Roman" w:hAnsi="Times New Roman" w:cs="Times New Roman"/>
          <w:b/>
          <w:sz w:val="24"/>
          <w:szCs w:val="24"/>
        </w:rPr>
        <w:t>Hasil Uji-t Data Pretes  Kemampuan Berpikir Kritis Matematis</w:t>
      </w:r>
    </w:p>
    <w:tbl>
      <w:tblPr>
        <w:tblW w:w="756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0"/>
        <w:gridCol w:w="2340"/>
        <w:gridCol w:w="720"/>
        <w:gridCol w:w="1170"/>
        <w:gridCol w:w="1440"/>
      </w:tblGrid>
      <w:tr w:rsidR="0036223F" w:rsidRPr="008C0DA6" w:rsidTr="00202F00">
        <w:trPr>
          <w:cantSplit/>
        </w:trPr>
        <w:tc>
          <w:tcPr>
            <w:tcW w:w="7560" w:type="dxa"/>
            <w:gridSpan w:val="5"/>
            <w:tcBorders>
              <w:top w:val="nil"/>
              <w:left w:val="nil"/>
              <w:bottom w:val="nil"/>
              <w:right w:val="nil"/>
            </w:tcBorders>
            <w:shd w:val="clear" w:color="auto" w:fill="FFFFFF"/>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bCs/>
                <w:color w:val="000000"/>
                <w:sz w:val="18"/>
                <w:szCs w:val="18"/>
              </w:rPr>
              <w:t>Independent Samples Test</w:t>
            </w:r>
          </w:p>
        </w:tc>
      </w:tr>
      <w:tr w:rsidR="0036223F" w:rsidRPr="008C0DA6" w:rsidTr="00202F00">
        <w:trPr>
          <w:cantSplit/>
        </w:trPr>
        <w:tc>
          <w:tcPr>
            <w:tcW w:w="4950" w:type="dxa"/>
            <w:gridSpan w:val="3"/>
            <w:vMerge w:val="restart"/>
            <w:tcBorders>
              <w:top w:val="single" w:sz="16" w:space="0" w:color="000000"/>
              <w:left w:val="single" w:sz="16" w:space="0" w:color="000000"/>
              <w:bottom w:val="nil"/>
              <w:right w:val="nil"/>
            </w:tcBorders>
            <w:shd w:val="clear" w:color="auto" w:fill="FFFFFF"/>
          </w:tcPr>
          <w:p w:rsidR="0036223F" w:rsidRPr="008C0DA6" w:rsidRDefault="0036223F" w:rsidP="00202F00">
            <w:pPr>
              <w:autoSpaceDE w:val="0"/>
              <w:autoSpaceDN w:val="0"/>
              <w:adjustRightInd w:val="0"/>
              <w:spacing w:line="320" w:lineRule="atLeast"/>
              <w:ind w:left="60" w:right="60"/>
              <w:rPr>
                <w:color w:val="000000"/>
                <w:sz w:val="18"/>
                <w:szCs w:val="18"/>
              </w:rPr>
            </w:pPr>
          </w:p>
        </w:tc>
        <w:tc>
          <w:tcPr>
            <w:tcW w:w="2610" w:type="dxa"/>
            <w:gridSpan w:val="2"/>
            <w:tcBorders>
              <w:top w:val="single" w:sz="16" w:space="0" w:color="000000"/>
              <w:left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nilai matematika</w:t>
            </w:r>
          </w:p>
        </w:tc>
      </w:tr>
      <w:tr w:rsidR="0036223F" w:rsidRPr="008C0DA6" w:rsidTr="00202F00">
        <w:trPr>
          <w:cantSplit/>
        </w:trPr>
        <w:tc>
          <w:tcPr>
            <w:tcW w:w="4950" w:type="dxa"/>
            <w:gridSpan w:val="3"/>
            <w:vMerge/>
            <w:tcBorders>
              <w:top w:val="single" w:sz="16" w:space="0" w:color="000000"/>
              <w:left w:val="single" w:sz="16" w:space="0" w:color="000000"/>
              <w:bottom w:val="nil"/>
              <w:right w:val="nil"/>
            </w:tcBorders>
            <w:shd w:val="clear" w:color="auto" w:fill="FFFFFF"/>
          </w:tcPr>
          <w:p w:rsidR="0036223F" w:rsidRPr="008C0DA6" w:rsidRDefault="0036223F" w:rsidP="00202F00">
            <w:pPr>
              <w:autoSpaceDE w:val="0"/>
              <w:autoSpaceDN w:val="0"/>
              <w:adjustRightInd w:val="0"/>
              <w:rPr>
                <w:color w:val="000000"/>
                <w:sz w:val="18"/>
                <w:szCs w:val="18"/>
              </w:rPr>
            </w:pPr>
          </w:p>
        </w:tc>
        <w:tc>
          <w:tcPr>
            <w:tcW w:w="1170" w:type="dxa"/>
            <w:tcBorders>
              <w:left w:val="single" w:sz="16" w:space="0" w:color="000000"/>
              <w:bottom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Equal variances assumed</w:t>
            </w:r>
          </w:p>
        </w:tc>
        <w:tc>
          <w:tcPr>
            <w:tcW w:w="1440" w:type="dxa"/>
            <w:tcBorders>
              <w:bottom w:val="single" w:sz="16" w:space="0" w:color="000000"/>
              <w:right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Equal variances not assumed</w:t>
            </w:r>
          </w:p>
        </w:tc>
      </w:tr>
      <w:tr w:rsidR="0036223F" w:rsidRPr="008C0DA6" w:rsidTr="00202F00">
        <w:trPr>
          <w:cantSplit/>
        </w:trPr>
        <w:tc>
          <w:tcPr>
            <w:tcW w:w="1890" w:type="dxa"/>
            <w:vMerge w:val="restart"/>
            <w:tcBorders>
              <w:top w:val="single" w:sz="16" w:space="0" w:color="000000"/>
              <w:left w:val="single" w:sz="16" w:space="0" w:color="000000"/>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Levene's Test for Equality of Variances</w:t>
            </w:r>
          </w:p>
        </w:tc>
        <w:tc>
          <w:tcPr>
            <w:tcW w:w="3060" w:type="dxa"/>
            <w:gridSpan w:val="2"/>
            <w:tcBorders>
              <w:top w:val="single" w:sz="16" w:space="0" w:color="000000"/>
              <w:left w:val="nil"/>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F</w:t>
            </w:r>
          </w:p>
        </w:tc>
        <w:tc>
          <w:tcPr>
            <w:tcW w:w="1170" w:type="dxa"/>
            <w:tcBorders>
              <w:top w:val="single" w:sz="16" w:space="0" w:color="000000"/>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.098</w:t>
            </w:r>
          </w:p>
        </w:tc>
        <w:tc>
          <w:tcPr>
            <w:tcW w:w="1440" w:type="dxa"/>
            <w:tcBorders>
              <w:top w:val="single" w:sz="16" w:space="0" w:color="000000"/>
              <w:bottom w:val="nil"/>
              <w:right w:val="single" w:sz="16" w:space="0" w:color="000000"/>
            </w:tcBorders>
            <w:shd w:val="clear" w:color="auto" w:fill="FFFFFF"/>
          </w:tcPr>
          <w:p w:rsidR="0036223F" w:rsidRPr="008C0DA6" w:rsidRDefault="0036223F" w:rsidP="00202F00">
            <w:pPr>
              <w:autoSpaceDE w:val="0"/>
              <w:autoSpaceDN w:val="0"/>
              <w:adjustRightInd w:val="0"/>
            </w:pPr>
          </w:p>
        </w:tc>
      </w:tr>
      <w:tr w:rsidR="0036223F" w:rsidRPr="008C0DA6" w:rsidTr="00202F00">
        <w:trPr>
          <w:cantSplit/>
        </w:trPr>
        <w:tc>
          <w:tcPr>
            <w:tcW w:w="1890" w:type="dxa"/>
            <w:vMerge/>
            <w:tcBorders>
              <w:top w:val="single" w:sz="16" w:space="0" w:color="000000"/>
              <w:left w:val="single" w:sz="16" w:space="0" w:color="000000"/>
              <w:bottom w:val="nil"/>
              <w:right w:val="nil"/>
            </w:tcBorders>
            <w:shd w:val="clear" w:color="auto" w:fill="FFFFFF"/>
            <w:vAlign w:val="center"/>
          </w:tcPr>
          <w:p w:rsidR="0036223F" w:rsidRPr="008C0DA6" w:rsidRDefault="0036223F" w:rsidP="00202F00">
            <w:pPr>
              <w:autoSpaceDE w:val="0"/>
              <w:autoSpaceDN w:val="0"/>
              <w:adjustRightInd w:val="0"/>
            </w:pPr>
          </w:p>
        </w:tc>
        <w:tc>
          <w:tcPr>
            <w:tcW w:w="3060" w:type="dxa"/>
            <w:gridSpan w:val="2"/>
            <w:tcBorders>
              <w:top w:val="nil"/>
              <w:left w:val="nil"/>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Sig.</w:t>
            </w:r>
          </w:p>
        </w:tc>
        <w:tc>
          <w:tcPr>
            <w:tcW w:w="1170" w:type="dxa"/>
            <w:tcBorders>
              <w:top w:val="nil"/>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.755</w:t>
            </w:r>
          </w:p>
        </w:tc>
        <w:tc>
          <w:tcPr>
            <w:tcW w:w="1440" w:type="dxa"/>
            <w:tcBorders>
              <w:top w:val="nil"/>
              <w:bottom w:val="nil"/>
              <w:right w:val="single" w:sz="16" w:space="0" w:color="000000"/>
            </w:tcBorders>
            <w:shd w:val="clear" w:color="auto" w:fill="FFFFFF"/>
          </w:tcPr>
          <w:p w:rsidR="0036223F" w:rsidRPr="008C0DA6" w:rsidRDefault="0036223F" w:rsidP="00202F00">
            <w:pPr>
              <w:autoSpaceDE w:val="0"/>
              <w:autoSpaceDN w:val="0"/>
              <w:adjustRightInd w:val="0"/>
            </w:pPr>
          </w:p>
        </w:tc>
      </w:tr>
      <w:tr w:rsidR="0036223F" w:rsidRPr="008C0DA6" w:rsidTr="00202F00">
        <w:trPr>
          <w:cantSplit/>
        </w:trPr>
        <w:tc>
          <w:tcPr>
            <w:tcW w:w="1890" w:type="dxa"/>
            <w:vMerge w:val="restart"/>
            <w:tcBorders>
              <w:top w:val="nil"/>
              <w:left w:val="single" w:sz="16" w:space="0" w:color="000000"/>
              <w:bottom w:val="single" w:sz="16" w:space="0" w:color="000000"/>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t-test for Equality of Means</w:t>
            </w:r>
          </w:p>
        </w:tc>
        <w:tc>
          <w:tcPr>
            <w:tcW w:w="3060" w:type="dxa"/>
            <w:gridSpan w:val="2"/>
            <w:tcBorders>
              <w:top w:val="nil"/>
              <w:left w:val="nil"/>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T</w:t>
            </w:r>
          </w:p>
        </w:tc>
        <w:tc>
          <w:tcPr>
            <w:tcW w:w="1170" w:type="dxa"/>
            <w:tcBorders>
              <w:top w:val="nil"/>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-.504</w:t>
            </w:r>
          </w:p>
        </w:tc>
        <w:tc>
          <w:tcPr>
            <w:tcW w:w="1440" w:type="dxa"/>
            <w:tcBorders>
              <w:top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-.504</w:t>
            </w:r>
          </w:p>
        </w:tc>
      </w:tr>
      <w:tr w:rsidR="0036223F" w:rsidRPr="008C0DA6" w:rsidTr="00202F00">
        <w:trPr>
          <w:cantSplit/>
        </w:trPr>
        <w:tc>
          <w:tcPr>
            <w:tcW w:w="1890" w:type="dxa"/>
            <w:vMerge/>
            <w:tcBorders>
              <w:top w:val="nil"/>
              <w:left w:val="single" w:sz="16" w:space="0" w:color="000000"/>
              <w:bottom w:val="single" w:sz="16" w:space="0" w:color="000000"/>
              <w:right w:val="nil"/>
            </w:tcBorders>
            <w:shd w:val="clear" w:color="auto" w:fill="FFFFFF"/>
            <w:vAlign w:val="center"/>
          </w:tcPr>
          <w:p w:rsidR="0036223F" w:rsidRPr="008C0DA6" w:rsidRDefault="0036223F" w:rsidP="00202F00">
            <w:pPr>
              <w:autoSpaceDE w:val="0"/>
              <w:autoSpaceDN w:val="0"/>
              <w:adjustRightInd w:val="0"/>
              <w:rPr>
                <w:color w:val="000000"/>
                <w:sz w:val="18"/>
                <w:szCs w:val="18"/>
              </w:rPr>
            </w:pPr>
          </w:p>
        </w:tc>
        <w:tc>
          <w:tcPr>
            <w:tcW w:w="3060" w:type="dxa"/>
            <w:gridSpan w:val="2"/>
            <w:tcBorders>
              <w:top w:val="nil"/>
              <w:left w:val="nil"/>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Df</w:t>
            </w:r>
          </w:p>
        </w:tc>
        <w:tc>
          <w:tcPr>
            <w:tcW w:w="1170" w:type="dxa"/>
            <w:tcBorders>
              <w:top w:val="nil"/>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58</w:t>
            </w:r>
          </w:p>
        </w:tc>
        <w:tc>
          <w:tcPr>
            <w:tcW w:w="1440" w:type="dxa"/>
            <w:tcBorders>
              <w:top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57.960</w:t>
            </w:r>
          </w:p>
        </w:tc>
      </w:tr>
      <w:tr w:rsidR="0036223F" w:rsidRPr="008C0DA6" w:rsidTr="00202F00">
        <w:trPr>
          <w:cantSplit/>
        </w:trPr>
        <w:tc>
          <w:tcPr>
            <w:tcW w:w="1890" w:type="dxa"/>
            <w:vMerge/>
            <w:tcBorders>
              <w:top w:val="nil"/>
              <w:left w:val="single" w:sz="16" w:space="0" w:color="000000"/>
              <w:bottom w:val="single" w:sz="16" w:space="0" w:color="000000"/>
              <w:right w:val="nil"/>
            </w:tcBorders>
            <w:shd w:val="clear" w:color="auto" w:fill="FFFFFF"/>
            <w:vAlign w:val="center"/>
          </w:tcPr>
          <w:p w:rsidR="0036223F" w:rsidRPr="008C0DA6" w:rsidRDefault="0036223F" w:rsidP="00202F00">
            <w:pPr>
              <w:autoSpaceDE w:val="0"/>
              <w:autoSpaceDN w:val="0"/>
              <w:adjustRightInd w:val="0"/>
              <w:rPr>
                <w:color w:val="000000"/>
                <w:sz w:val="18"/>
                <w:szCs w:val="18"/>
              </w:rPr>
            </w:pPr>
          </w:p>
        </w:tc>
        <w:tc>
          <w:tcPr>
            <w:tcW w:w="3060" w:type="dxa"/>
            <w:gridSpan w:val="2"/>
            <w:tcBorders>
              <w:top w:val="nil"/>
              <w:left w:val="nil"/>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Sig. (2-tailed)</w:t>
            </w:r>
          </w:p>
        </w:tc>
        <w:tc>
          <w:tcPr>
            <w:tcW w:w="1170" w:type="dxa"/>
            <w:tcBorders>
              <w:top w:val="nil"/>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.616</w:t>
            </w:r>
          </w:p>
        </w:tc>
        <w:tc>
          <w:tcPr>
            <w:tcW w:w="1440" w:type="dxa"/>
            <w:tcBorders>
              <w:top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.616</w:t>
            </w:r>
          </w:p>
        </w:tc>
      </w:tr>
      <w:tr w:rsidR="0036223F" w:rsidRPr="008C0DA6" w:rsidTr="00202F00">
        <w:trPr>
          <w:cantSplit/>
        </w:trPr>
        <w:tc>
          <w:tcPr>
            <w:tcW w:w="1890" w:type="dxa"/>
            <w:vMerge/>
            <w:tcBorders>
              <w:top w:val="nil"/>
              <w:left w:val="single" w:sz="16" w:space="0" w:color="000000"/>
              <w:bottom w:val="single" w:sz="16" w:space="0" w:color="000000"/>
              <w:right w:val="nil"/>
            </w:tcBorders>
            <w:shd w:val="clear" w:color="auto" w:fill="FFFFFF"/>
            <w:vAlign w:val="center"/>
          </w:tcPr>
          <w:p w:rsidR="0036223F" w:rsidRPr="008C0DA6" w:rsidRDefault="0036223F" w:rsidP="00202F00">
            <w:pPr>
              <w:autoSpaceDE w:val="0"/>
              <w:autoSpaceDN w:val="0"/>
              <w:adjustRightInd w:val="0"/>
              <w:rPr>
                <w:color w:val="000000"/>
                <w:sz w:val="18"/>
                <w:szCs w:val="18"/>
              </w:rPr>
            </w:pPr>
          </w:p>
        </w:tc>
        <w:tc>
          <w:tcPr>
            <w:tcW w:w="3060" w:type="dxa"/>
            <w:gridSpan w:val="2"/>
            <w:tcBorders>
              <w:top w:val="nil"/>
              <w:left w:val="nil"/>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Mean Difference</w:t>
            </w:r>
          </w:p>
        </w:tc>
        <w:tc>
          <w:tcPr>
            <w:tcW w:w="1170" w:type="dxa"/>
            <w:tcBorders>
              <w:top w:val="nil"/>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-.333</w:t>
            </w:r>
          </w:p>
        </w:tc>
        <w:tc>
          <w:tcPr>
            <w:tcW w:w="1440" w:type="dxa"/>
            <w:tcBorders>
              <w:top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-.333</w:t>
            </w:r>
          </w:p>
        </w:tc>
      </w:tr>
      <w:tr w:rsidR="0036223F" w:rsidRPr="008C0DA6" w:rsidTr="00202F00">
        <w:trPr>
          <w:cantSplit/>
        </w:trPr>
        <w:tc>
          <w:tcPr>
            <w:tcW w:w="1890" w:type="dxa"/>
            <w:vMerge/>
            <w:tcBorders>
              <w:top w:val="nil"/>
              <w:left w:val="single" w:sz="16" w:space="0" w:color="000000"/>
              <w:bottom w:val="single" w:sz="16" w:space="0" w:color="000000"/>
              <w:right w:val="nil"/>
            </w:tcBorders>
            <w:shd w:val="clear" w:color="auto" w:fill="FFFFFF"/>
            <w:vAlign w:val="center"/>
          </w:tcPr>
          <w:p w:rsidR="0036223F" w:rsidRPr="008C0DA6" w:rsidRDefault="0036223F" w:rsidP="00202F00">
            <w:pPr>
              <w:autoSpaceDE w:val="0"/>
              <w:autoSpaceDN w:val="0"/>
              <w:adjustRightInd w:val="0"/>
              <w:rPr>
                <w:color w:val="000000"/>
                <w:sz w:val="18"/>
                <w:szCs w:val="18"/>
              </w:rPr>
            </w:pPr>
          </w:p>
        </w:tc>
        <w:tc>
          <w:tcPr>
            <w:tcW w:w="3060" w:type="dxa"/>
            <w:gridSpan w:val="2"/>
            <w:tcBorders>
              <w:top w:val="nil"/>
              <w:left w:val="nil"/>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Std. Error Difference</w:t>
            </w:r>
          </w:p>
        </w:tc>
        <w:tc>
          <w:tcPr>
            <w:tcW w:w="1170" w:type="dxa"/>
            <w:tcBorders>
              <w:top w:val="nil"/>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.661</w:t>
            </w:r>
          </w:p>
        </w:tc>
        <w:tc>
          <w:tcPr>
            <w:tcW w:w="1440" w:type="dxa"/>
            <w:tcBorders>
              <w:top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.661</w:t>
            </w:r>
          </w:p>
        </w:tc>
      </w:tr>
      <w:tr w:rsidR="0036223F" w:rsidRPr="008C0DA6" w:rsidTr="00202F00">
        <w:trPr>
          <w:cantSplit/>
        </w:trPr>
        <w:tc>
          <w:tcPr>
            <w:tcW w:w="1890" w:type="dxa"/>
            <w:vMerge/>
            <w:tcBorders>
              <w:top w:val="nil"/>
              <w:left w:val="single" w:sz="16" w:space="0" w:color="000000"/>
              <w:bottom w:val="single" w:sz="16" w:space="0" w:color="000000"/>
              <w:right w:val="nil"/>
            </w:tcBorders>
            <w:shd w:val="clear" w:color="auto" w:fill="FFFFFF"/>
            <w:vAlign w:val="center"/>
          </w:tcPr>
          <w:p w:rsidR="0036223F" w:rsidRPr="008C0DA6" w:rsidRDefault="0036223F" w:rsidP="00202F00">
            <w:pPr>
              <w:autoSpaceDE w:val="0"/>
              <w:autoSpaceDN w:val="0"/>
              <w:adjustRightInd w:val="0"/>
              <w:rPr>
                <w:color w:val="000000"/>
                <w:sz w:val="18"/>
                <w:szCs w:val="18"/>
              </w:rPr>
            </w:pPr>
          </w:p>
        </w:tc>
        <w:tc>
          <w:tcPr>
            <w:tcW w:w="2340" w:type="dxa"/>
            <w:vMerge w:val="restart"/>
            <w:tcBorders>
              <w:top w:val="nil"/>
              <w:left w:val="nil"/>
              <w:bottom w:val="single" w:sz="16" w:space="0" w:color="000000"/>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95% Confidence Interval of the Difference</w:t>
            </w:r>
          </w:p>
        </w:tc>
        <w:tc>
          <w:tcPr>
            <w:tcW w:w="720" w:type="dxa"/>
            <w:tcBorders>
              <w:top w:val="nil"/>
              <w:left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Lower</w:t>
            </w:r>
          </w:p>
        </w:tc>
        <w:tc>
          <w:tcPr>
            <w:tcW w:w="1170" w:type="dxa"/>
            <w:tcBorders>
              <w:top w:val="nil"/>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-1.656</w:t>
            </w:r>
          </w:p>
        </w:tc>
        <w:tc>
          <w:tcPr>
            <w:tcW w:w="1440" w:type="dxa"/>
            <w:tcBorders>
              <w:top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-1.656</w:t>
            </w:r>
          </w:p>
        </w:tc>
      </w:tr>
      <w:tr w:rsidR="0036223F" w:rsidRPr="008C0DA6" w:rsidTr="00202F00">
        <w:trPr>
          <w:cantSplit/>
        </w:trPr>
        <w:tc>
          <w:tcPr>
            <w:tcW w:w="1890" w:type="dxa"/>
            <w:vMerge/>
            <w:tcBorders>
              <w:top w:val="nil"/>
              <w:left w:val="single" w:sz="16" w:space="0" w:color="000000"/>
              <w:bottom w:val="single" w:sz="16" w:space="0" w:color="000000"/>
              <w:right w:val="nil"/>
            </w:tcBorders>
            <w:shd w:val="clear" w:color="auto" w:fill="FFFFFF"/>
            <w:vAlign w:val="center"/>
          </w:tcPr>
          <w:p w:rsidR="0036223F" w:rsidRPr="008C0DA6" w:rsidRDefault="0036223F" w:rsidP="00202F00">
            <w:pPr>
              <w:autoSpaceDE w:val="0"/>
              <w:autoSpaceDN w:val="0"/>
              <w:adjustRightInd w:val="0"/>
              <w:rPr>
                <w:color w:val="000000"/>
                <w:sz w:val="18"/>
                <w:szCs w:val="18"/>
              </w:rPr>
            </w:pPr>
          </w:p>
        </w:tc>
        <w:tc>
          <w:tcPr>
            <w:tcW w:w="2340" w:type="dxa"/>
            <w:vMerge/>
            <w:tcBorders>
              <w:top w:val="nil"/>
              <w:left w:val="nil"/>
              <w:bottom w:val="single" w:sz="16" w:space="0" w:color="000000"/>
              <w:right w:val="nil"/>
            </w:tcBorders>
            <w:shd w:val="clear" w:color="auto" w:fill="FFFFFF"/>
            <w:vAlign w:val="center"/>
          </w:tcPr>
          <w:p w:rsidR="0036223F" w:rsidRPr="008C0DA6" w:rsidRDefault="0036223F" w:rsidP="00202F00">
            <w:pPr>
              <w:autoSpaceDE w:val="0"/>
              <w:autoSpaceDN w:val="0"/>
              <w:adjustRightInd w:val="0"/>
              <w:rPr>
                <w:color w:val="000000"/>
                <w:sz w:val="18"/>
                <w:szCs w:val="18"/>
              </w:rPr>
            </w:pPr>
          </w:p>
        </w:tc>
        <w:tc>
          <w:tcPr>
            <w:tcW w:w="720" w:type="dxa"/>
            <w:tcBorders>
              <w:top w:val="nil"/>
              <w:left w:val="nil"/>
              <w:bottom w:val="single" w:sz="16" w:space="0" w:color="000000"/>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Upper</w:t>
            </w:r>
          </w:p>
        </w:tc>
        <w:tc>
          <w:tcPr>
            <w:tcW w:w="1170" w:type="dxa"/>
            <w:tcBorders>
              <w:top w:val="nil"/>
              <w:left w:val="single" w:sz="16" w:space="0" w:color="000000"/>
              <w:bottom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.989</w:t>
            </w:r>
          </w:p>
        </w:tc>
        <w:tc>
          <w:tcPr>
            <w:tcW w:w="1440" w:type="dxa"/>
            <w:tcBorders>
              <w:top w:val="nil"/>
              <w:bottom w:val="single" w:sz="16" w:space="0" w:color="000000"/>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.989</w:t>
            </w:r>
          </w:p>
        </w:tc>
      </w:tr>
    </w:tbl>
    <w:p w:rsidR="0036223F" w:rsidRPr="008C0DA6" w:rsidRDefault="0036223F" w:rsidP="0036223F"/>
    <w:p w:rsidR="0036223F" w:rsidRPr="008C0DA6" w:rsidRDefault="0036223F" w:rsidP="0036223F">
      <w:pPr>
        <w:spacing w:line="480" w:lineRule="auto"/>
        <w:ind w:firstLine="720"/>
        <w:jc w:val="both"/>
      </w:pPr>
      <w:r w:rsidRPr="008C0DA6">
        <w:t xml:space="preserve">Dari tabel </w:t>
      </w:r>
      <w:r w:rsidR="00327B5E">
        <w:rPr>
          <w:lang w:val="id-ID"/>
        </w:rPr>
        <w:t xml:space="preserve">5 </w:t>
      </w:r>
      <w:r w:rsidRPr="008C0DA6">
        <w:t>terlihat bahwa nilai sig (</w:t>
      </w:r>
      <w:r w:rsidRPr="008C0DA6">
        <w:rPr>
          <w:i/>
        </w:rPr>
        <w:t>2-tailed</w:t>
      </w:r>
      <w:r w:rsidRPr="008C0DA6">
        <w:t>) nya 0,</w:t>
      </w:r>
      <w:r w:rsidRPr="008C0DA6">
        <w:rPr>
          <w:lang w:val="id-ID"/>
        </w:rPr>
        <w:t>616</w:t>
      </w:r>
      <w:r w:rsidRPr="008C0DA6">
        <w:t xml:space="preserve"> ≥ 0,05 maka Ho diterima dan Ha ditolak. Artinya rerata pretes kemampuan berpikir kritis dan kreatif matematis kelas eksperimen dan kelas kontrol </w:t>
      </w:r>
      <w:proofErr w:type="gramStart"/>
      <w:r w:rsidRPr="008C0DA6">
        <w:t>sama</w:t>
      </w:r>
      <w:proofErr w:type="gramEnd"/>
      <w:r w:rsidRPr="008C0DA6">
        <w:t xml:space="preserve">. </w:t>
      </w:r>
      <w:proofErr w:type="gramStart"/>
      <w:r w:rsidRPr="008C0DA6">
        <w:t xml:space="preserve">Sehingga dapat </w:t>
      </w:r>
      <w:r w:rsidRPr="008C0DA6">
        <w:lastRenderedPageBreak/>
        <w:t>disimpulkan bahwa tidak terdapat perbedaan rerata pretes kemampuan berpikir kritis matematis antara kelas eksperimen dan kelas kontrol.</w:t>
      </w:r>
      <w:proofErr w:type="gramEnd"/>
      <w:r w:rsidRPr="008C0DA6">
        <w:t xml:space="preserve"> </w:t>
      </w:r>
    </w:p>
    <w:p w:rsidR="0036223F" w:rsidRPr="008C0DA6" w:rsidRDefault="0036223F" w:rsidP="0036223F">
      <w:pPr>
        <w:spacing w:line="480" w:lineRule="auto"/>
        <w:ind w:firstLine="720"/>
        <w:jc w:val="both"/>
      </w:pPr>
    </w:p>
    <w:p w:rsidR="0036223F" w:rsidRPr="00327B5E" w:rsidRDefault="0036223F" w:rsidP="0036223F">
      <w:pPr>
        <w:pStyle w:val="ListParagraph"/>
        <w:numPr>
          <w:ilvl w:val="0"/>
          <w:numId w:val="18"/>
        </w:numPr>
        <w:spacing w:after="0" w:line="480" w:lineRule="auto"/>
        <w:ind w:left="426" w:hanging="426"/>
        <w:jc w:val="both"/>
        <w:rPr>
          <w:rFonts w:ascii="Times New Roman" w:hAnsi="Times New Roman" w:cs="Times New Roman"/>
          <w:b/>
          <w:sz w:val="24"/>
          <w:szCs w:val="24"/>
        </w:rPr>
      </w:pPr>
      <w:r w:rsidRPr="00327B5E">
        <w:rPr>
          <w:rFonts w:ascii="Times New Roman" w:hAnsi="Times New Roman" w:cs="Times New Roman"/>
          <w:b/>
          <w:sz w:val="24"/>
          <w:szCs w:val="24"/>
        </w:rPr>
        <w:t xml:space="preserve">Analisis Data Postes Kemampuan Berpikir Kritis Matematis </w:t>
      </w:r>
    </w:p>
    <w:p w:rsidR="0036223F" w:rsidRPr="00327B5E" w:rsidRDefault="0036223F" w:rsidP="00327B5E">
      <w:pPr>
        <w:spacing w:line="480" w:lineRule="auto"/>
        <w:ind w:firstLine="720"/>
        <w:jc w:val="both"/>
        <w:rPr>
          <w:lang w:val="id-ID"/>
        </w:rPr>
      </w:pPr>
      <w:proofErr w:type="gramStart"/>
      <w:r w:rsidRPr="008C0DA6">
        <w:t>Hasil data postes dianalisis untuk mengetahui kemampuan berpikir kritis dan kreatifmatematis siswa setelah dilakukan penelitian.</w:t>
      </w:r>
      <w:proofErr w:type="gramEnd"/>
      <w:r w:rsidRPr="008C0DA6">
        <w:t xml:space="preserve"> Tahap pertama yang dilakukan adalah analisis d</w:t>
      </w:r>
      <w:r w:rsidR="00327B5E">
        <w:t>eskriptif data sebagai berikut:</w:t>
      </w:r>
    </w:p>
    <w:p w:rsidR="0036223F" w:rsidRPr="00327B5E" w:rsidRDefault="00327B5E" w:rsidP="0036223F">
      <w:pPr>
        <w:pStyle w:val="ListParagraph"/>
        <w:spacing w:after="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t>Tabel 6</w:t>
      </w:r>
    </w:p>
    <w:p w:rsidR="0036223F" w:rsidRPr="00327B5E" w:rsidRDefault="0036223F" w:rsidP="0036223F">
      <w:pPr>
        <w:pStyle w:val="ListParagraph"/>
        <w:spacing w:after="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t xml:space="preserve">Statistik Deskriptif </w:t>
      </w:r>
    </w:p>
    <w:p w:rsidR="0036223F" w:rsidRPr="00327B5E" w:rsidRDefault="0036223F" w:rsidP="0036223F">
      <w:pPr>
        <w:pStyle w:val="ListParagraph"/>
        <w:spacing w:after="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t>Data Postes Kemampuan Berpikir Kritis Matematis</w:t>
      </w:r>
    </w:p>
    <w:tbl>
      <w:tblPr>
        <w:tblW w:w="6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50"/>
        <w:gridCol w:w="1129"/>
        <w:gridCol w:w="1357"/>
        <w:gridCol w:w="1260"/>
        <w:gridCol w:w="1204"/>
      </w:tblGrid>
      <w:tr w:rsidR="0036223F" w:rsidRPr="008C0DA6" w:rsidTr="00202F00">
        <w:trPr>
          <w:cantSplit/>
          <w:jc w:val="center"/>
        </w:trPr>
        <w:tc>
          <w:tcPr>
            <w:tcW w:w="6300" w:type="dxa"/>
            <w:gridSpan w:val="5"/>
            <w:tcBorders>
              <w:top w:val="nil"/>
              <w:left w:val="nil"/>
              <w:bottom w:val="nil"/>
              <w:right w:val="nil"/>
            </w:tcBorders>
            <w:shd w:val="clear" w:color="auto" w:fill="FFFFFF"/>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bCs/>
                <w:color w:val="000000"/>
                <w:sz w:val="18"/>
                <w:szCs w:val="18"/>
              </w:rPr>
              <w:t>Descriptive Statistics</w:t>
            </w:r>
          </w:p>
        </w:tc>
      </w:tr>
      <w:tr w:rsidR="0036223F" w:rsidRPr="008C0DA6" w:rsidTr="00202F00">
        <w:trPr>
          <w:cantSplit/>
          <w:jc w:val="center"/>
        </w:trPr>
        <w:tc>
          <w:tcPr>
            <w:tcW w:w="2479" w:type="dxa"/>
            <w:gridSpan w:val="2"/>
            <w:tcBorders>
              <w:top w:val="single" w:sz="16" w:space="0" w:color="000000"/>
              <w:left w:val="single" w:sz="16" w:space="0" w:color="000000"/>
              <w:bottom w:val="single" w:sz="16" w:space="0" w:color="000000"/>
              <w:right w:val="nil"/>
            </w:tcBorders>
            <w:shd w:val="clear" w:color="auto" w:fill="FFFFFF"/>
          </w:tcPr>
          <w:p w:rsidR="0036223F" w:rsidRPr="008C0DA6" w:rsidRDefault="0036223F" w:rsidP="00202F00">
            <w:pPr>
              <w:autoSpaceDE w:val="0"/>
              <w:autoSpaceDN w:val="0"/>
              <w:adjustRightInd w:val="0"/>
              <w:spacing w:line="320" w:lineRule="atLeast"/>
              <w:ind w:left="60" w:right="60"/>
              <w:rPr>
                <w:color w:val="000000"/>
                <w:sz w:val="18"/>
                <w:szCs w:val="18"/>
              </w:rPr>
            </w:pPr>
          </w:p>
        </w:tc>
        <w:tc>
          <w:tcPr>
            <w:tcW w:w="1357" w:type="dxa"/>
            <w:tcBorders>
              <w:top w:val="single" w:sz="16" w:space="0" w:color="000000"/>
              <w:left w:val="single" w:sz="16" w:space="0" w:color="000000"/>
              <w:bottom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Skor Postes Eksperimen</w:t>
            </w:r>
          </w:p>
        </w:tc>
        <w:tc>
          <w:tcPr>
            <w:tcW w:w="1260" w:type="dxa"/>
            <w:tcBorders>
              <w:top w:val="single" w:sz="16" w:space="0" w:color="000000"/>
              <w:bottom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Skor Postes Kontrol</w:t>
            </w:r>
          </w:p>
        </w:tc>
        <w:tc>
          <w:tcPr>
            <w:tcW w:w="1204" w:type="dxa"/>
            <w:tcBorders>
              <w:top w:val="single" w:sz="16" w:space="0" w:color="000000"/>
              <w:bottom w:val="single" w:sz="16" w:space="0" w:color="000000"/>
              <w:right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Valid N (listwise)</w:t>
            </w:r>
          </w:p>
        </w:tc>
      </w:tr>
      <w:tr w:rsidR="0036223F" w:rsidRPr="008C0DA6" w:rsidTr="00202F00">
        <w:trPr>
          <w:cantSplit/>
          <w:jc w:val="center"/>
        </w:trPr>
        <w:tc>
          <w:tcPr>
            <w:tcW w:w="1350" w:type="dxa"/>
            <w:tcBorders>
              <w:top w:val="single" w:sz="16" w:space="0" w:color="000000"/>
              <w:left w:val="single" w:sz="16" w:space="0" w:color="000000"/>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N</w:t>
            </w:r>
          </w:p>
        </w:tc>
        <w:tc>
          <w:tcPr>
            <w:tcW w:w="1129" w:type="dxa"/>
            <w:tcBorders>
              <w:top w:val="single" w:sz="16" w:space="0" w:color="000000"/>
              <w:left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Statistic</w:t>
            </w:r>
          </w:p>
        </w:tc>
        <w:tc>
          <w:tcPr>
            <w:tcW w:w="1357" w:type="dxa"/>
            <w:tcBorders>
              <w:top w:val="single" w:sz="16" w:space="0" w:color="000000"/>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rPr>
              <w:t>30</w:t>
            </w:r>
          </w:p>
        </w:tc>
        <w:tc>
          <w:tcPr>
            <w:tcW w:w="1260" w:type="dxa"/>
            <w:tcBorders>
              <w:top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lang w:val="id-ID"/>
              </w:rPr>
            </w:pPr>
            <w:r w:rsidRPr="008C0DA6">
              <w:rPr>
                <w:color w:val="000000"/>
                <w:sz w:val="18"/>
                <w:szCs w:val="18"/>
              </w:rPr>
              <w:t>3</w:t>
            </w:r>
            <w:r w:rsidRPr="008C0DA6">
              <w:rPr>
                <w:color w:val="000000"/>
                <w:sz w:val="18"/>
                <w:szCs w:val="18"/>
                <w:lang w:val="id-ID"/>
              </w:rPr>
              <w:t>0</w:t>
            </w:r>
          </w:p>
        </w:tc>
        <w:tc>
          <w:tcPr>
            <w:tcW w:w="1204" w:type="dxa"/>
            <w:tcBorders>
              <w:top w:val="single" w:sz="16" w:space="0" w:color="000000"/>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rPr>
              <w:t>30</w:t>
            </w:r>
          </w:p>
        </w:tc>
      </w:tr>
      <w:tr w:rsidR="0036223F" w:rsidRPr="008C0DA6" w:rsidTr="00202F00">
        <w:trPr>
          <w:cantSplit/>
          <w:jc w:val="center"/>
        </w:trPr>
        <w:tc>
          <w:tcPr>
            <w:tcW w:w="1350" w:type="dxa"/>
            <w:tcBorders>
              <w:top w:val="nil"/>
              <w:left w:val="single" w:sz="16" w:space="0" w:color="000000"/>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Range</w:t>
            </w:r>
          </w:p>
        </w:tc>
        <w:tc>
          <w:tcPr>
            <w:tcW w:w="1129" w:type="dxa"/>
            <w:tcBorders>
              <w:top w:val="nil"/>
              <w:left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Statistic</w:t>
            </w:r>
          </w:p>
        </w:tc>
        <w:tc>
          <w:tcPr>
            <w:tcW w:w="1357" w:type="dxa"/>
            <w:tcBorders>
              <w:top w:val="nil"/>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lang w:val="id-ID"/>
              </w:rPr>
            </w:pPr>
            <w:r w:rsidRPr="008C0DA6">
              <w:rPr>
                <w:color w:val="000000"/>
                <w:sz w:val="18"/>
                <w:szCs w:val="18"/>
                <w:lang w:val="id-ID"/>
              </w:rPr>
              <w:t>7.00</w:t>
            </w:r>
          </w:p>
        </w:tc>
        <w:tc>
          <w:tcPr>
            <w:tcW w:w="1260" w:type="dxa"/>
            <w:tcBorders>
              <w:top w:val="nil"/>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5.00</w:t>
            </w:r>
          </w:p>
        </w:tc>
        <w:tc>
          <w:tcPr>
            <w:tcW w:w="1204" w:type="dxa"/>
            <w:tcBorders>
              <w:top w:val="nil"/>
              <w:bottom w:val="nil"/>
              <w:right w:val="single" w:sz="16" w:space="0" w:color="000000"/>
            </w:tcBorders>
            <w:shd w:val="clear" w:color="auto" w:fill="FFFFFF"/>
          </w:tcPr>
          <w:p w:rsidR="0036223F" w:rsidRPr="008C0DA6" w:rsidRDefault="0036223F" w:rsidP="00202F00">
            <w:pPr>
              <w:autoSpaceDE w:val="0"/>
              <w:autoSpaceDN w:val="0"/>
              <w:adjustRightInd w:val="0"/>
            </w:pPr>
          </w:p>
        </w:tc>
      </w:tr>
      <w:tr w:rsidR="0036223F" w:rsidRPr="008C0DA6" w:rsidTr="00202F00">
        <w:trPr>
          <w:cantSplit/>
          <w:jc w:val="center"/>
        </w:trPr>
        <w:tc>
          <w:tcPr>
            <w:tcW w:w="1350" w:type="dxa"/>
            <w:tcBorders>
              <w:top w:val="nil"/>
              <w:left w:val="single" w:sz="16" w:space="0" w:color="000000"/>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Minimum</w:t>
            </w:r>
          </w:p>
        </w:tc>
        <w:tc>
          <w:tcPr>
            <w:tcW w:w="1129" w:type="dxa"/>
            <w:tcBorders>
              <w:top w:val="nil"/>
              <w:left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Statistic</w:t>
            </w:r>
          </w:p>
        </w:tc>
        <w:tc>
          <w:tcPr>
            <w:tcW w:w="1357" w:type="dxa"/>
            <w:tcBorders>
              <w:top w:val="nil"/>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lang w:val="id-ID"/>
              </w:rPr>
            </w:pPr>
            <w:r w:rsidRPr="008C0DA6">
              <w:rPr>
                <w:color w:val="000000"/>
                <w:sz w:val="18"/>
                <w:szCs w:val="18"/>
                <w:lang w:val="id-ID"/>
              </w:rPr>
              <w:t>17</w:t>
            </w:r>
          </w:p>
        </w:tc>
        <w:tc>
          <w:tcPr>
            <w:tcW w:w="1260" w:type="dxa"/>
            <w:tcBorders>
              <w:top w:val="nil"/>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rPr>
              <w:t>17</w:t>
            </w:r>
          </w:p>
        </w:tc>
        <w:tc>
          <w:tcPr>
            <w:tcW w:w="1204" w:type="dxa"/>
            <w:tcBorders>
              <w:top w:val="nil"/>
              <w:bottom w:val="nil"/>
              <w:right w:val="single" w:sz="16" w:space="0" w:color="000000"/>
            </w:tcBorders>
            <w:shd w:val="clear" w:color="auto" w:fill="FFFFFF"/>
          </w:tcPr>
          <w:p w:rsidR="0036223F" w:rsidRPr="008C0DA6" w:rsidRDefault="0036223F" w:rsidP="00202F00">
            <w:pPr>
              <w:autoSpaceDE w:val="0"/>
              <w:autoSpaceDN w:val="0"/>
              <w:adjustRightInd w:val="0"/>
            </w:pPr>
          </w:p>
        </w:tc>
      </w:tr>
      <w:tr w:rsidR="0036223F" w:rsidRPr="008C0DA6" w:rsidTr="00202F00">
        <w:trPr>
          <w:cantSplit/>
          <w:jc w:val="center"/>
        </w:trPr>
        <w:tc>
          <w:tcPr>
            <w:tcW w:w="1350" w:type="dxa"/>
            <w:tcBorders>
              <w:top w:val="nil"/>
              <w:left w:val="single" w:sz="16" w:space="0" w:color="000000"/>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Maximum</w:t>
            </w:r>
          </w:p>
        </w:tc>
        <w:tc>
          <w:tcPr>
            <w:tcW w:w="1129" w:type="dxa"/>
            <w:tcBorders>
              <w:top w:val="nil"/>
              <w:left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Statistic</w:t>
            </w:r>
          </w:p>
        </w:tc>
        <w:tc>
          <w:tcPr>
            <w:tcW w:w="1357" w:type="dxa"/>
            <w:tcBorders>
              <w:top w:val="nil"/>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lang w:val="id-ID"/>
              </w:rPr>
            </w:pPr>
            <w:r w:rsidRPr="008C0DA6">
              <w:rPr>
                <w:color w:val="000000"/>
                <w:sz w:val="18"/>
                <w:szCs w:val="18"/>
                <w:lang w:val="id-ID"/>
              </w:rPr>
              <w:t>24</w:t>
            </w:r>
          </w:p>
        </w:tc>
        <w:tc>
          <w:tcPr>
            <w:tcW w:w="1260" w:type="dxa"/>
            <w:tcBorders>
              <w:top w:val="nil"/>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lang w:val="id-ID"/>
              </w:rPr>
            </w:pPr>
            <w:r w:rsidRPr="008C0DA6">
              <w:rPr>
                <w:color w:val="000000"/>
                <w:sz w:val="18"/>
                <w:szCs w:val="18"/>
                <w:lang w:val="id-ID"/>
              </w:rPr>
              <w:t>22</w:t>
            </w:r>
          </w:p>
        </w:tc>
        <w:tc>
          <w:tcPr>
            <w:tcW w:w="1204" w:type="dxa"/>
            <w:tcBorders>
              <w:top w:val="nil"/>
              <w:bottom w:val="nil"/>
              <w:right w:val="single" w:sz="16" w:space="0" w:color="000000"/>
            </w:tcBorders>
            <w:shd w:val="clear" w:color="auto" w:fill="FFFFFF"/>
          </w:tcPr>
          <w:p w:rsidR="0036223F" w:rsidRPr="008C0DA6" w:rsidRDefault="0036223F" w:rsidP="00202F00">
            <w:pPr>
              <w:autoSpaceDE w:val="0"/>
              <w:autoSpaceDN w:val="0"/>
              <w:adjustRightInd w:val="0"/>
            </w:pPr>
          </w:p>
        </w:tc>
      </w:tr>
      <w:tr w:rsidR="0036223F" w:rsidRPr="008C0DA6" w:rsidTr="00202F00">
        <w:trPr>
          <w:cantSplit/>
          <w:jc w:val="center"/>
        </w:trPr>
        <w:tc>
          <w:tcPr>
            <w:tcW w:w="1350" w:type="dxa"/>
            <w:tcBorders>
              <w:top w:val="nil"/>
              <w:left w:val="single" w:sz="16" w:space="0" w:color="000000"/>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Sum</w:t>
            </w:r>
          </w:p>
        </w:tc>
        <w:tc>
          <w:tcPr>
            <w:tcW w:w="1129" w:type="dxa"/>
            <w:tcBorders>
              <w:top w:val="nil"/>
              <w:left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Statistic</w:t>
            </w:r>
          </w:p>
        </w:tc>
        <w:tc>
          <w:tcPr>
            <w:tcW w:w="1357" w:type="dxa"/>
            <w:tcBorders>
              <w:top w:val="nil"/>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620.00</w:t>
            </w:r>
          </w:p>
        </w:tc>
        <w:tc>
          <w:tcPr>
            <w:tcW w:w="1260" w:type="dxa"/>
            <w:tcBorders>
              <w:top w:val="nil"/>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598.00</w:t>
            </w:r>
          </w:p>
        </w:tc>
        <w:tc>
          <w:tcPr>
            <w:tcW w:w="1204" w:type="dxa"/>
            <w:tcBorders>
              <w:top w:val="nil"/>
              <w:bottom w:val="nil"/>
              <w:right w:val="single" w:sz="16" w:space="0" w:color="000000"/>
            </w:tcBorders>
            <w:shd w:val="clear" w:color="auto" w:fill="FFFFFF"/>
          </w:tcPr>
          <w:p w:rsidR="0036223F" w:rsidRPr="008C0DA6" w:rsidRDefault="0036223F" w:rsidP="00202F00">
            <w:pPr>
              <w:autoSpaceDE w:val="0"/>
              <w:autoSpaceDN w:val="0"/>
              <w:adjustRightInd w:val="0"/>
            </w:pPr>
          </w:p>
        </w:tc>
      </w:tr>
      <w:tr w:rsidR="0036223F" w:rsidRPr="008C0DA6" w:rsidTr="00202F00">
        <w:trPr>
          <w:cantSplit/>
          <w:jc w:val="center"/>
        </w:trPr>
        <w:tc>
          <w:tcPr>
            <w:tcW w:w="1350" w:type="dxa"/>
            <w:vMerge w:val="restart"/>
            <w:tcBorders>
              <w:top w:val="nil"/>
              <w:left w:val="single" w:sz="16" w:space="0" w:color="000000"/>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Mean</w:t>
            </w:r>
          </w:p>
        </w:tc>
        <w:tc>
          <w:tcPr>
            <w:tcW w:w="1129" w:type="dxa"/>
            <w:tcBorders>
              <w:top w:val="nil"/>
              <w:left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Statistic</w:t>
            </w:r>
          </w:p>
        </w:tc>
        <w:tc>
          <w:tcPr>
            <w:tcW w:w="1357" w:type="dxa"/>
            <w:tcBorders>
              <w:top w:val="nil"/>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20.6667</w:t>
            </w:r>
          </w:p>
        </w:tc>
        <w:tc>
          <w:tcPr>
            <w:tcW w:w="1260" w:type="dxa"/>
            <w:tcBorders>
              <w:top w:val="nil"/>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19.9333</w:t>
            </w:r>
          </w:p>
        </w:tc>
        <w:tc>
          <w:tcPr>
            <w:tcW w:w="1204" w:type="dxa"/>
            <w:tcBorders>
              <w:top w:val="nil"/>
              <w:bottom w:val="nil"/>
              <w:right w:val="single" w:sz="16" w:space="0" w:color="000000"/>
            </w:tcBorders>
            <w:shd w:val="clear" w:color="auto" w:fill="FFFFFF"/>
          </w:tcPr>
          <w:p w:rsidR="0036223F" w:rsidRPr="008C0DA6" w:rsidRDefault="0036223F" w:rsidP="00202F00">
            <w:pPr>
              <w:autoSpaceDE w:val="0"/>
              <w:autoSpaceDN w:val="0"/>
              <w:adjustRightInd w:val="0"/>
            </w:pPr>
          </w:p>
        </w:tc>
      </w:tr>
      <w:tr w:rsidR="0036223F" w:rsidRPr="008C0DA6" w:rsidTr="00202F00">
        <w:trPr>
          <w:cantSplit/>
          <w:jc w:val="center"/>
        </w:trPr>
        <w:tc>
          <w:tcPr>
            <w:tcW w:w="1350" w:type="dxa"/>
            <w:vMerge/>
            <w:tcBorders>
              <w:top w:val="nil"/>
              <w:left w:val="single" w:sz="16" w:space="0" w:color="000000"/>
              <w:bottom w:val="nil"/>
              <w:right w:val="nil"/>
            </w:tcBorders>
            <w:shd w:val="clear" w:color="auto" w:fill="FFFFFF"/>
            <w:vAlign w:val="center"/>
          </w:tcPr>
          <w:p w:rsidR="0036223F" w:rsidRPr="008C0DA6" w:rsidRDefault="0036223F" w:rsidP="00202F00">
            <w:pPr>
              <w:autoSpaceDE w:val="0"/>
              <w:autoSpaceDN w:val="0"/>
              <w:adjustRightInd w:val="0"/>
            </w:pPr>
          </w:p>
        </w:tc>
        <w:tc>
          <w:tcPr>
            <w:tcW w:w="1129" w:type="dxa"/>
            <w:tcBorders>
              <w:top w:val="nil"/>
              <w:left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Std. Error</w:t>
            </w:r>
          </w:p>
        </w:tc>
        <w:tc>
          <w:tcPr>
            <w:tcW w:w="1357" w:type="dxa"/>
            <w:tcBorders>
              <w:top w:val="nil"/>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39343</w:t>
            </w:r>
          </w:p>
        </w:tc>
        <w:tc>
          <w:tcPr>
            <w:tcW w:w="1260" w:type="dxa"/>
            <w:tcBorders>
              <w:top w:val="nil"/>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.32495</w:t>
            </w:r>
          </w:p>
        </w:tc>
        <w:tc>
          <w:tcPr>
            <w:tcW w:w="1204" w:type="dxa"/>
            <w:tcBorders>
              <w:top w:val="nil"/>
              <w:bottom w:val="nil"/>
              <w:right w:val="single" w:sz="16" w:space="0" w:color="000000"/>
            </w:tcBorders>
            <w:shd w:val="clear" w:color="auto" w:fill="FFFFFF"/>
          </w:tcPr>
          <w:p w:rsidR="0036223F" w:rsidRPr="008C0DA6" w:rsidRDefault="0036223F" w:rsidP="00202F00">
            <w:pPr>
              <w:autoSpaceDE w:val="0"/>
              <w:autoSpaceDN w:val="0"/>
              <w:adjustRightInd w:val="0"/>
            </w:pPr>
          </w:p>
        </w:tc>
      </w:tr>
      <w:tr w:rsidR="0036223F" w:rsidRPr="008C0DA6" w:rsidTr="00202F00">
        <w:trPr>
          <w:cantSplit/>
          <w:jc w:val="center"/>
        </w:trPr>
        <w:tc>
          <w:tcPr>
            <w:tcW w:w="1350" w:type="dxa"/>
            <w:tcBorders>
              <w:top w:val="nil"/>
              <w:left w:val="single" w:sz="16" w:space="0" w:color="000000"/>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Std. Deviation</w:t>
            </w:r>
          </w:p>
        </w:tc>
        <w:tc>
          <w:tcPr>
            <w:tcW w:w="1129" w:type="dxa"/>
            <w:tcBorders>
              <w:top w:val="nil"/>
              <w:left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Statistic</w:t>
            </w:r>
          </w:p>
        </w:tc>
        <w:tc>
          <w:tcPr>
            <w:tcW w:w="1357" w:type="dxa"/>
            <w:tcBorders>
              <w:top w:val="nil"/>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2.15492</w:t>
            </w:r>
          </w:p>
        </w:tc>
        <w:tc>
          <w:tcPr>
            <w:tcW w:w="1260" w:type="dxa"/>
            <w:tcBorders>
              <w:top w:val="nil"/>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1.77984</w:t>
            </w:r>
          </w:p>
        </w:tc>
        <w:tc>
          <w:tcPr>
            <w:tcW w:w="1204" w:type="dxa"/>
            <w:tcBorders>
              <w:top w:val="nil"/>
              <w:bottom w:val="nil"/>
              <w:right w:val="single" w:sz="16" w:space="0" w:color="000000"/>
            </w:tcBorders>
            <w:shd w:val="clear" w:color="auto" w:fill="FFFFFF"/>
          </w:tcPr>
          <w:p w:rsidR="0036223F" w:rsidRPr="008C0DA6" w:rsidRDefault="0036223F" w:rsidP="00202F00">
            <w:pPr>
              <w:autoSpaceDE w:val="0"/>
              <w:autoSpaceDN w:val="0"/>
              <w:adjustRightInd w:val="0"/>
            </w:pPr>
          </w:p>
        </w:tc>
      </w:tr>
      <w:tr w:rsidR="0036223F" w:rsidRPr="008C0DA6" w:rsidTr="00202F00">
        <w:trPr>
          <w:cantSplit/>
          <w:jc w:val="center"/>
        </w:trPr>
        <w:tc>
          <w:tcPr>
            <w:tcW w:w="1350" w:type="dxa"/>
            <w:tcBorders>
              <w:top w:val="nil"/>
              <w:left w:val="single" w:sz="16" w:space="0" w:color="000000"/>
              <w:bottom w:val="single" w:sz="16" w:space="0" w:color="000000"/>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Variance</w:t>
            </w:r>
          </w:p>
        </w:tc>
        <w:tc>
          <w:tcPr>
            <w:tcW w:w="1129" w:type="dxa"/>
            <w:tcBorders>
              <w:top w:val="nil"/>
              <w:left w:val="nil"/>
              <w:bottom w:val="single" w:sz="16" w:space="0" w:color="000000"/>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Statistic</w:t>
            </w:r>
          </w:p>
        </w:tc>
        <w:tc>
          <w:tcPr>
            <w:tcW w:w="1357" w:type="dxa"/>
            <w:tcBorders>
              <w:top w:val="nil"/>
              <w:left w:val="single" w:sz="16" w:space="0" w:color="000000"/>
              <w:bottom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4.644</w:t>
            </w:r>
          </w:p>
        </w:tc>
        <w:tc>
          <w:tcPr>
            <w:tcW w:w="1260" w:type="dxa"/>
            <w:tcBorders>
              <w:top w:val="nil"/>
              <w:bottom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3.168</w:t>
            </w:r>
          </w:p>
        </w:tc>
        <w:tc>
          <w:tcPr>
            <w:tcW w:w="1204" w:type="dxa"/>
            <w:tcBorders>
              <w:top w:val="nil"/>
              <w:bottom w:val="single" w:sz="16" w:space="0" w:color="000000"/>
              <w:right w:val="single" w:sz="16" w:space="0" w:color="000000"/>
            </w:tcBorders>
            <w:shd w:val="clear" w:color="auto" w:fill="FFFFFF"/>
          </w:tcPr>
          <w:p w:rsidR="0036223F" w:rsidRPr="008C0DA6" w:rsidRDefault="0036223F" w:rsidP="00202F00">
            <w:pPr>
              <w:autoSpaceDE w:val="0"/>
              <w:autoSpaceDN w:val="0"/>
              <w:adjustRightInd w:val="0"/>
            </w:pPr>
          </w:p>
        </w:tc>
      </w:tr>
    </w:tbl>
    <w:p w:rsidR="0036223F" w:rsidRPr="008C0DA6" w:rsidRDefault="0036223F" w:rsidP="0036223F">
      <w:pPr>
        <w:spacing w:before="120" w:line="480" w:lineRule="auto"/>
        <w:ind w:firstLine="720"/>
        <w:jc w:val="both"/>
      </w:pPr>
      <w:r w:rsidRPr="008C0DA6">
        <w:t>Berdasarkan Tabel 4.</w:t>
      </w:r>
      <w:r w:rsidRPr="008C0DA6">
        <w:rPr>
          <w:lang w:val="id-ID"/>
        </w:rPr>
        <w:t>5</w:t>
      </w:r>
      <w:r w:rsidRPr="008C0DA6">
        <w:t xml:space="preserve"> di atas, rerata kedua kelas tersebut berbeda, kelas eksperimen lebih unggul </w:t>
      </w:r>
      <w:r w:rsidRPr="008C0DA6">
        <w:rPr>
          <w:lang w:val="id-ID"/>
        </w:rPr>
        <w:t>0</w:t>
      </w:r>
      <w:proofErr w:type="gramStart"/>
      <w:r w:rsidRPr="008C0DA6">
        <w:rPr>
          <w:lang w:val="id-ID"/>
        </w:rPr>
        <w:t>,73</w:t>
      </w:r>
      <w:proofErr w:type="gramEnd"/>
      <w:r w:rsidRPr="008C0DA6">
        <w:t xml:space="preserve"> dibandingkan kelas kontrol. </w:t>
      </w:r>
      <w:proofErr w:type="gramStart"/>
      <w:r w:rsidRPr="008C0DA6">
        <w:t>Artinya kemampuan berpikir kritis akhir kelas eksperimen lebih baik daripada kelas kontrol.</w:t>
      </w:r>
      <w:proofErr w:type="gramEnd"/>
      <w:r w:rsidRPr="008C0DA6">
        <w:t xml:space="preserve"> </w:t>
      </w:r>
      <w:proofErr w:type="gramStart"/>
      <w:r w:rsidRPr="008C0DA6">
        <w:t>Untuk melihat apakah perbedaanya signifikan atau tidak, maka dilakukan tahap kedua yaitu analisis statistik parametrik, diantaranya uji normalitas dan homogenitas.</w:t>
      </w:r>
      <w:proofErr w:type="gramEnd"/>
      <w:r w:rsidRPr="008C0DA6">
        <w:t xml:space="preserve"> </w:t>
      </w:r>
    </w:p>
    <w:p w:rsidR="0036223F" w:rsidRPr="008C0DA6" w:rsidRDefault="0036223F" w:rsidP="0036223F">
      <w:pPr>
        <w:spacing w:line="480" w:lineRule="auto"/>
        <w:ind w:firstLine="720"/>
        <w:jc w:val="both"/>
      </w:pPr>
      <w:r w:rsidRPr="008C0DA6">
        <w:lastRenderedPageBreak/>
        <w:t xml:space="preserve">Untuk menguji data normalitas postes pada kelas eksperimen dan kelas kontrol digunakan uji normalitas </w:t>
      </w:r>
      <w:r w:rsidRPr="008C0DA6">
        <w:rPr>
          <w:i/>
          <w:color w:val="000000" w:themeColor="text1"/>
        </w:rPr>
        <w:t>Shapiro-Wilk</w:t>
      </w:r>
      <w:r w:rsidRPr="008C0DA6">
        <w:rPr>
          <w:color w:val="000000" w:themeColor="text1"/>
        </w:rPr>
        <w:t>,</w:t>
      </w:r>
      <w:r w:rsidRPr="008C0DA6">
        <w:t xml:space="preserve"> dengan rumusan hipotesis sebagai berikut: </w:t>
      </w:r>
    </w:p>
    <w:p w:rsidR="0036223F" w:rsidRPr="008C0DA6" w:rsidRDefault="0036223F" w:rsidP="0036223F">
      <w:pPr>
        <w:pStyle w:val="ListParagraph"/>
        <w:spacing w:after="0" w:line="480" w:lineRule="auto"/>
        <w:jc w:val="both"/>
        <w:rPr>
          <w:rFonts w:ascii="Times New Roman" w:hAnsi="Times New Roman" w:cs="Times New Roman"/>
          <w:sz w:val="24"/>
          <w:szCs w:val="24"/>
        </w:rPr>
      </w:pPr>
      <w:r w:rsidRPr="008C0DA6">
        <w:rPr>
          <w:rFonts w:ascii="Times New Roman" w:hAnsi="Times New Roman" w:cs="Times New Roman"/>
          <w:sz w:val="24"/>
          <w:szCs w:val="24"/>
        </w:rPr>
        <w:t xml:space="preserve">Ho: data postes kedua kelas berdistribusi normal. </w:t>
      </w:r>
    </w:p>
    <w:p w:rsidR="0036223F" w:rsidRPr="008C0DA6" w:rsidRDefault="0036223F" w:rsidP="0036223F">
      <w:pPr>
        <w:pStyle w:val="ListParagraph"/>
        <w:spacing w:after="0" w:line="480" w:lineRule="auto"/>
        <w:jc w:val="both"/>
        <w:rPr>
          <w:rFonts w:ascii="Times New Roman" w:hAnsi="Times New Roman" w:cs="Times New Roman"/>
          <w:sz w:val="24"/>
          <w:szCs w:val="24"/>
        </w:rPr>
      </w:pPr>
      <w:r w:rsidRPr="008C0DA6">
        <w:rPr>
          <w:rFonts w:ascii="Times New Roman" w:hAnsi="Times New Roman" w:cs="Times New Roman"/>
          <w:sz w:val="24"/>
          <w:szCs w:val="24"/>
        </w:rPr>
        <w:t xml:space="preserve">Ha: data postes kedua kelas tidak berdistribusi normal. </w:t>
      </w:r>
    </w:p>
    <w:p w:rsidR="0036223F" w:rsidRPr="00327B5E" w:rsidRDefault="0036223F" w:rsidP="00327B5E">
      <w:pPr>
        <w:spacing w:line="480" w:lineRule="auto"/>
        <w:ind w:firstLine="720"/>
        <w:jc w:val="both"/>
        <w:rPr>
          <w:lang w:val="id-ID"/>
        </w:rPr>
      </w:pPr>
      <w:r w:rsidRPr="008C0DA6">
        <w:t xml:space="preserve">Kriteria pengujian hipotesis berdasarkan </w:t>
      </w:r>
      <w:r w:rsidRPr="008C0DA6">
        <w:rPr>
          <w:i/>
          <w:color w:val="000000" w:themeColor="text1"/>
        </w:rPr>
        <w:t>P-value</w:t>
      </w:r>
      <w:r w:rsidRPr="008C0DA6">
        <w:rPr>
          <w:color w:val="000000" w:themeColor="text1"/>
        </w:rPr>
        <w:t xml:space="preserve"> </w:t>
      </w:r>
      <w:r w:rsidRPr="008C0DA6">
        <w:t>dengan α = 0</w:t>
      </w:r>
      <w:proofErr w:type="gramStart"/>
      <w:r w:rsidRPr="008C0DA6">
        <w:t>,05</w:t>
      </w:r>
      <w:proofErr w:type="gramEnd"/>
      <w:r w:rsidRPr="008C0DA6">
        <w:t xml:space="preserve">, jika sig &lt; dari α, maka Ho ditolak dan </w:t>
      </w:r>
      <w:r w:rsidR="00327B5E">
        <w:t>jika sig ≥ α, maka Ho diterima.</w:t>
      </w:r>
    </w:p>
    <w:p w:rsidR="0036223F" w:rsidRPr="008C0DA6" w:rsidRDefault="0036223F" w:rsidP="0036223F">
      <w:pPr>
        <w:spacing w:line="480" w:lineRule="auto"/>
        <w:ind w:firstLine="720"/>
        <w:jc w:val="both"/>
      </w:pPr>
      <w:r w:rsidRPr="008C0DA6">
        <w:t>Hasil analisis normalitas da</w:t>
      </w:r>
      <w:r w:rsidR="00327B5E">
        <w:t xml:space="preserve">ta postes terlihat pada tabel </w:t>
      </w:r>
      <w:r w:rsidR="00327B5E">
        <w:rPr>
          <w:lang w:val="id-ID"/>
        </w:rPr>
        <w:t>7</w:t>
      </w:r>
      <w:r w:rsidRPr="008C0DA6">
        <w:t xml:space="preserve"> berikut:</w:t>
      </w:r>
    </w:p>
    <w:p w:rsidR="0036223F" w:rsidRPr="00327B5E" w:rsidRDefault="00327B5E" w:rsidP="0036223F">
      <w:pPr>
        <w:pStyle w:val="ListParagraph"/>
        <w:tabs>
          <w:tab w:val="left" w:pos="7200"/>
        </w:tabs>
        <w:spacing w:after="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t>Tabel 7</w:t>
      </w:r>
    </w:p>
    <w:p w:rsidR="0036223F" w:rsidRPr="008C0DA6" w:rsidRDefault="0036223F" w:rsidP="0036223F">
      <w:pPr>
        <w:pStyle w:val="ListParagraph"/>
        <w:spacing w:after="0" w:line="240" w:lineRule="auto"/>
        <w:ind w:left="0"/>
        <w:jc w:val="center"/>
        <w:rPr>
          <w:rFonts w:ascii="Times New Roman" w:hAnsi="Times New Roman" w:cs="Times New Roman"/>
          <w:sz w:val="24"/>
          <w:szCs w:val="24"/>
        </w:rPr>
      </w:pPr>
      <w:r w:rsidRPr="00327B5E">
        <w:rPr>
          <w:rFonts w:ascii="Times New Roman" w:hAnsi="Times New Roman" w:cs="Times New Roman"/>
          <w:b/>
          <w:sz w:val="24"/>
          <w:szCs w:val="24"/>
        </w:rPr>
        <w:t>Hasil Uji Normalitas Data Postes Kemampuan Berpikir Kritis Matematis</w:t>
      </w:r>
    </w:p>
    <w:tbl>
      <w:tblPr>
        <w:tblW w:w="56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0"/>
        <w:gridCol w:w="630"/>
        <w:gridCol w:w="990"/>
        <w:gridCol w:w="450"/>
        <w:gridCol w:w="630"/>
        <w:gridCol w:w="851"/>
        <w:gridCol w:w="421"/>
        <w:gridCol w:w="571"/>
      </w:tblGrid>
      <w:tr w:rsidR="0036223F" w:rsidRPr="008C0DA6" w:rsidTr="00202F00">
        <w:trPr>
          <w:jc w:val="center"/>
        </w:trPr>
        <w:tc>
          <w:tcPr>
            <w:tcW w:w="5623" w:type="dxa"/>
            <w:gridSpan w:val="8"/>
            <w:tcBorders>
              <w:top w:val="nil"/>
              <w:left w:val="nil"/>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bCs/>
                <w:color w:val="000000"/>
                <w:sz w:val="18"/>
                <w:szCs w:val="18"/>
              </w:rPr>
              <w:t>Tests of Normality</w:t>
            </w:r>
          </w:p>
        </w:tc>
      </w:tr>
      <w:tr w:rsidR="0036223F" w:rsidRPr="008C0DA6" w:rsidTr="00202F00">
        <w:trPr>
          <w:jc w:val="center"/>
        </w:trPr>
        <w:tc>
          <w:tcPr>
            <w:tcW w:w="1080" w:type="dxa"/>
            <w:tcBorders>
              <w:top w:val="single" w:sz="16" w:space="0" w:color="000000"/>
              <w:left w:val="single" w:sz="16" w:space="0" w:color="000000"/>
              <w:bottom w:val="nil"/>
              <w:right w:val="nil"/>
            </w:tcBorders>
            <w:shd w:val="clear" w:color="auto" w:fill="FFFFFF"/>
          </w:tcPr>
          <w:p w:rsidR="0036223F" w:rsidRPr="008C0DA6" w:rsidRDefault="0036223F" w:rsidP="00202F00">
            <w:pPr>
              <w:autoSpaceDE w:val="0"/>
              <w:autoSpaceDN w:val="0"/>
              <w:adjustRightInd w:val="0"/>
            </w:pPr>
          </w:p>
        </w:tc>
        <w:tc>
          <w:tcPr>
            <w:tcW w:w="630" w:type="dxa"/>
            <w:vMerge w:val="restart"/>
            <w:tcBorders>
              <w:top w:val="single" w:sz="16" w:space="0" w:color="000000"/>
              <w:left w:val="nil"/>
              <w:bottom w:val="single" w:sz="16" w:space="0" w:color="000000"/>
              <w:right w:val="single" w:sz="16" w:space="0" w:color="000000"/>
            </w:tcBorders>
            <w:shd w:val="clear" w:color="auto" w:fill="FFFFFF"/>
            <w:vAlign w:val="bottom"/>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kelas</w:t>
            </w:r>
          </w:p>
        </w:tc>
        <w:tc>
          <w:tcPr>
            <w:tcW w:w="2070" w:type="dxa"/>
            <w:gridSpan w:val="3"/>
            <w:tcBorders>
              <w:top w:val="single" w:sz="16" w:space="0" w:color="000000"/>
              <w:left w:val="single" w:sz="16" w:space="0" w:color="000000"/>
            </w:tcBorders>
            <w:shd w:val="clear" w:color="auto" w:fill="FFFFFF"/>
            <w:vAlign w:val="bottom"/>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Kolmogorov-Smirnov</w:t>
            </w:r>
            <w:r w:rsidRPr="008C0DA6">
              <w:rPr>
                <w:color w:val="000000"/>
                <w:sz w:val="18"/>
                <w:szCs w:val="18"/>
                <w:vertAlign w:val="superscript"/>
              </w:rPr>
              <w:t>a</w:t>
            </w:r>
          </w:p>
        </w:tc>
        <w:tc>
          <w:tcPr>
            <w:tcW w:w="1843" w:type="dxa"/>
            <w:gridSpan w:val="3"/>
            <w:tcBorders>
              <w:top w:val="single" w:sz="16" w:space="0" w:color="000000"/>
              <w:right w:val="single" w:sz="16" w:space="0" w:color="000000"/>
            </w:tcBorders>
            <w:shd w:val="clear" w:color="auto" w:fill="FFFFFF"/>
            <w:vAlign w:val="bottom"/>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Shapiro-Wilk</w:t>
            </w:r>
          </w:p>
        </w:tc>
      </w:tr>
      <w:tr w:rsidR="0036223F" w:rsidRPr="008C0DA6" w:rsidTr="00202F00">
        <w:trPr>
          <w:jc w:val="center"/>
        </w:trPr>
        <w:tc>
          <w:tcPr>
            <w:tcW w:w="1080" w:type="dxa"/>
            <w:tcBorders>
              <w:top w:val="nil"/>
              <w:left w:val="single" w:sz="16" w:space="0" w:color="000000"/>
              <w:bottom w:val="single" w:sz="16" w:space="0" w:color="000000"/>
              <w:right w:val="nil"/>
            </w:tcBorders>
            <w:shd w:val="clear" w:color="auto" w:fill="FFFFFF"/>
          </w:tcPr>
          <w:p w:rsidR="0036223F" w:rsidRPr="008C0DA6" w:rsidRDefault="0036223F" w:rsidP="00202F00">
            <w:pPr>
              <w:autoSpaceDE w:val="0"/>
              <w:autoSpaceDN w:val="0"/>
              <w:adjustRightInd w:val="0"/>
            </w:pPr>
          </w:p>
        </w:tc>
        <w:tc>
          <w:tcPr>
            <w:tcW w:w="630" w:type="dxa"/>
            <w:vMerge/>
            <w:tcBorders>
              <w:top w:val="single" w:sz="16" w:space="0" w:color="000000"/>
              <w:left w:val="nil"/>
              <w:bottom w:val="single" w:sz="16" w:space="0" w:color="000000"/>
              <w:right w:val="single" w:sz="16" w:space="0" w:color="000000"/>
            </w:tcBorders>
            <w:shd w:val="clear" w:color="auto" w:fill="FFFFFF"/>
            <w:vAlign w:val="bottom"/>
          </w:tcPr>
          <w:p w:rsidR="0036223F" w:rsidRPr="008C0DA6" w:rsidRDefault="0036223F" w:rsidP="00202F00">
            <w:pPr>
              <w:autoSpaceDE w:val="0"/>
              <w:autoSpaceDN w:val="0"/>
              <w:adjustRightInd w:val="0"/>
            </w:pPr>
          </w:p>
        </w:tc>
        <w:tc>
          <w:tcPr>
            <w:tcW w:w="990" w:type="dxa"/>
            <w:tcBorders>
              <w:left w:val="single" w:sz="16" w:space="0" w:color="000000"/>
              <w:bottom w:val="single" w:sz="16" w:space="0" w:color="000000"/>
            </w:tcBorders>
            <w:shd w:val="clear" w:color="auto" w:fill="FFFFFF"/>
            <w:vAlign w:val="bottom"/>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Statistic</w:t>
            </w:r>
          </w:p>
        </w:tc>
        <w:tc>
          <w:tcPr>
            <w:tcW w:w="450" w:type="dxa"/>
            <w:tcBorders>
              <w:bottom w:val="single" w:sz="16" w:space="0" w:color="000000"/>
            </w:tcBorders>
            <w:shd w:val="clear" w:color="auto" w:fill="FFFFFF"/>
            <w:vAlign w:val="bottom"/>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Df</w:t>
            </w:r>
          </w:p>
        </w:tc>
        <w:tc>
          <w:tcPr>
            <w:tcW w:w="630" w:type="dxa"/>
            <w:tcBorders>
              <w:bottom w:val="single" w:sz="16" w:space="0" w:color="000000"/>
            </w:tcBorders>
            <w:shd w:val="clear" w:color="auto" w:fill="FFFFFF"/>
            <w:vAlign w:val="bottom"/>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Sig.</w:t>
            </w:r>
          </w:p>
        </w:tc>
        <w:tc>
          <w:tcPr>
            <w:tcW w:w="851" w:type="dxa"/>
            <w:tcBorders>
              <w:bottom w:val="single" w:sz="16" w:space="0" w:color="000000"/>
            </w:tcBorders>
            <w:shd w:val="clear" w:color="auto" w:fill="FFFFFF"/>
            <w:vAlign w:val="bottom"/>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Statistic</w:t>
            </w:r>
          </w:p>
        </w:tc>
        <w:tc>
          <w:tcPr>
            <w:tcW w:w="421" w:type="dxa"/>
            <w:tcBorders>
              <w:bottom w:val="single" w:sz="16" w:space="0" w:color="000000"/>
            </w:tcBorders>
            <w:shd w:val="clear" w:color="auto" w:fill="FFFFFF"/>
            <w:vAlign w:val="bottom"/>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Df</w:t>
            </w:r>
          </w:p>
        </w:tc>
        <w:tc>
          <w:tcPr>
            <w:tcW w:w="571" w:type="dxa"/>
            <w:tcBorders>
              <w:bottom w:val="single" w:sz="16" w:space="0" w:color="000000"/>
              <w:right w:val="single" w:sz="16" w:space="0" w:color="000000"/>
            </w:tcBorders>
            <w:shd w:val="clear" w:color="auto" w:fill="FFFFFF"/>
            <w:vAlign w:val="bottom"/>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Sig.</w:t>
            </w:r>
          </w:p>
        </w:tc>
      </w:tr>
      <w:tr w:rsidR="0036223F" w:rsidRPr="008C0DA6" w:rsidTr="00202F00">
        <w:trPr>
          <w:jc w:val="center"/>
        </w:trPr>
        <w:tc>
          <w:tcPr>
            <w:tcW w:w="1080" w:type="dxa"/>
            <w:vMerge w:val="restart"/>
            <w:tcBorders>
              <w:top w:val="single" w:sz="16" w:space="0" w:color="000000"/>
              <w:left w:val="single" w:sz="16" w:space="0" w:color="000000"/>
              <w:bottom w:val="single" w:sz="16" w:space="0" w:color="000000"/>
              <w:right w:val="nil"/>
            </w:tcBorders>
            <w:shd w:val="clear" w:color="auto" w:fill="FFFFFF"/>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nilai matematika</w:t>
            </w:r>
          </w:p>
        </w:tc>
        <w:tc>
          <w:tcPr>
            <w:tcW w:w="630" w:type="dxa"/>
            <w:tcBorders>
              <w:top w:val="single" w:sz="16" w:space="0" w:color="000000"/>
              <w:left w:val="nil"/>
              <w:bottom w:val="nil"/>
              <w:right w:val="single" w:sz="16" w:space="0" w:color="000000"/>
            </w:tcBorders>
            <w:shd w:val="clear" w:color="auto" w:fill="FFFFFF"/>
          </w:tcPr>
          <w:p w:rsidR="0036223F" w:rsidRPr="008C0DA6" w:rsidRDefault="0036223F" w:rsidP="00202F00">
            <w:pPr>
              <w:autoSpaceDE w:val="0"/>
              <w:autoSpaceDN w:val="0"/>
              <w:adjustRightInd w:val="0"/>
              <w:spacing w:line="320" w:lineRule="atLeast"/>
              <w:rPr>
                <w:color w:val="000000"/>
                <w:sz w:val="18"/>
                <w:szCs w:val="18"/>
                <w:lang w:val="id-ID" w:eastAsia="id-ID"/>
              </w:rPr>
            </w:pPr>
            <w:r w:rsidRPr="008C0DA6">
              <w:rPr>
                <w:color w:val="000000"/>
                <w:sz w:val="18"/>
                <w:szCs w:val="18"/>
                <w:lang w:val="id-ID" w:eastAsia="id-ID"/>
              </w:rPr>
              <w:t>E</w:t>
            </w:r>
          </w:p>
        </w:tc>
        <w:tc>
          <w:tcPr>
            <w:tcW w:w="990" w:type="dxa"/>
            <w:tcBorders>
              <w:top w:val="single" w:sz="16" w:space="0" w:color="000000"/>
              <w:left w:val="single" w:sz="16" w:space="0" w:color="000000"/>
              <w:bottom w:val="nil"/>
            </w:tcBorders>
            <w:shd w:val="clear" w:color="auto" w:fill="FFFFFF"/>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.140</w:t>
            </w:r>
          </w:p>
        </w:tc>
        <w:tc>
          <w:tcPr>
            <w:tcW w:w="450" w:type="dxa"/>
            <w:tcBorders>
              <w:top w:val="single" w:sz="16" w:space="0" w:color="000000"/>
              <w:bottom w:val="nil"/>
            </w:tcBorders>
            <w:shd w:val="clear" w:color="auto" w:fill="FFFFFF"/>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30</w:t>
            </w:r>
          </w:p>
        </w:tc>
        <w:tc>
          <w:tcPr>
            <w:tcW w:w="630" w:type="dxa"/>
            <w:tcBorders>
              <w:top w:val="single" w:sz="16" w:space="0" w:color="000000"/>
              <w:bottom w:val="nil"/>
            </w:tcBorders>
            <w:shd w:val="clear" w:color="auto" w:fill="FFFFFF"/>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.135</w:t>
            </w:r>
          </w:p>
        </w:tc>
        <w:tc>
          <w:tcPr>
            <w:tcW w:w="851" w:type="dxa"/>
            <w:tcBorders>
              <w:top w:val="single" w:sz="16" w:space="0" w:color="000000"/>
              <w:bottom w:val="nil"/>
            </w:tcBorders>
            <w:shd w:val="clear" w:color="auto" w:fill="FFFFFF"/>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.938</w:t>
            </w:r>
          </w:p>
        </w:tc>
        <w:tc>
          <w:tcPr>
            <w:tcW w:w="421" w:type="dxa"/>
            <w:tcBorders>
              <w:top w:val="single" w:sz="16" w:space="0" w:color="000000"/>
              <w:bottom w:val="nil"/>
            </w:tcBorders>
            <w:shd w:val="clear" w:color="auto" w:fill="FFFFFF"/>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30</w:t>
            </w:r>
          </w:p>
        </w:tc>
        <w:tc>
          <w:tcPr>
            <w:tcW w:w="571" w:type="dxa"/>
            <w:tcBorders>
              <w:top w:val="single" w:sz="16" w:space="0" w:color="000000"/>
              <w:bottom w:val="nil"/>
              <w:right w:val="single" w:sz="16" w:space="0" w:color="000000"/>
            </w:tcBorders>
            <w:shd w:val="clear" w:color="auto" w:fill="FFFFFF"/>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.080</w:t>
            </w:r>
          </w:p>
        </w:tc>
      </w:tr>
      <w:tr w:rsidR="0036223F" w:rsidRPr="008C0DA6" w:rsidTr="00202F00">
        <w:trPr>
          <w:jc w:val="center"/>
        </w:trPr>
        <w:tc>
          <w:tcPr>
            <w:tcW w:w="1080" w:type="dxa"/>
            <w:vMerge/>
            <w:tcBorders>
              <w:top w:val="single" w:sz="16" w:space="0" w:color="000000"/>
              <w:left w:val="single" w:sz="16" w:space="0" w:color="000000"/>
              <w:bottom w:val="single" w:sz="16" w:space="0" w:color="000000"/>
              <w:right w:val="nil"/>
            </w:tcBorders>
            <w:shd w:val="clear" w:color="auto" w:fill="FFFFFF"/>
          </w:tcPr>
          <w:p w:rsidR="0036223F" w:rsidRPr="008C0DA6" w:rsidRDefault="0036223F" w:rsidP="00202F00">
            <w:pPr>
              <w:autoSpaceDE w:val="0"/>
              <w:autoSpaceDN w:val="0"/>
              <w:adjustRightInd w:val="0"/>
              <w:rPr>
                <w:color w:val="000000"/>
                <w:sz w:val="18"/>
                <w:szCs w:val="18"/>
              </w:rPr>
            </w:pPr>
          </w:p>
        </w:tc>
        <w:tc>
          <w:tcPr>
            <w:tcW w:w="630" w:type="dxa"/>
            <w:tcBorders>
              <w:top w:val="nil"/>
              <w:left w:val="nil"/>
              <w:bottom w:val="single" w:sz="16" w:space="0" w:color="000000"/>
              <w:right w:val="single" w:sz="16" w:space="0" w:color="000000"/>
            </w:tcBorders>
            <w:shd w:val="clear" w:color="auto" w:fill="FFFFFF"/>
          </w:tcPr>
          <w:p w:rsidR="0036223F" w:rsidRPr="008C0DA6" w:rsidRDefault="0036223F" w:rsidP="00202F00">
            <w:pPr>
              <w:autoSpaceDE w:val="0"/>
              <w:autoSpaceDN w:val="0"/>
              <w:adjustRightInd w:val="0"/>
              <w:spacing w:line="320" w:lineRule="atLeast"/>
              <w:rPr>
                <w:color w:val="000000"/>
                <w:sz w:val="18"/>
                <w:szCs w:val="18"/>
                <w:lang w:val="id-ID" w:eastAsia="id-ID"/>
              </w:rPr>
            </w:pPr>
            <w:r w:rsidRPr="008C0DA6">
              <w:rPr>
                <w:color w:val="000000"/>
                <w:sz w:val="18"/>
                <w:szCs w:val="18"/>
                <w:lang w:val="id-ID" w:eastAsia="id-ID"/>
              </w:rPr>
              <w:t>K</w:t>
            </w:r>
          </w:p>
        </w:tc>
        <w:tc>
          <w:tcPr>
            <w:tcW w:w="990" w:type="dxa"/>
            <w:tcBorders>
              <w:top w:val="nil"/>
              <w:left w:val="single" w:sz="16" w:space="0" w:color="000000"/>
              <w:bottom w:val="single" w:sz="16" w:space="0" w:color="000000"/>
            </w:tcBorders>
            <w:shd w:val="clear" w:color="auto" w:fill="FFFFFF"/>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.123</w:t>
            </w:r>
          </w:p>
        </w:tc>
        <w:tc>
          <w:tcPr>
            <w:tcW w:w="450" w:type="dxa"/>
            <w:tcBorders>
              <w:top w:val="nil"/>
              <w:bottom w:val="single" w:sz="16" w:space="0" w:color="000000"/>
            </w:tcBorders>
            <w:shd w:val="clear" w:color="auto" w:fill="FFFFFF"/>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30</w:t>
            </w:r>
          </w:p>
        </w:tc>
        <w:tc>
          <w:tcPr>
            <w:tcW w:w="630" w:type="dxa"/>
            <w:tcBorders>
              <w:top w:val="nil"/>
              <w:bottom w:val="single" w:sz="16" w:space="0" w:color="000000"/>
            </w:tcBorders>
            <w:shd w:val="clear" w:color="auto" w:fill="FFFFFF"/>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.200</w:t>
            </w:r>
            <w:r w:rsidRPr="008C0DA6">
              <w:rPr>
                <w:color w:val="000000"/>
                <w:sz w:val="18"/>
                <w:szCs w:val="18"/>
                <w:vertAlign w:val="superscript"/>
                <w:lang w:val="id-ID" w:eastAsia="id-ID"/>
              </w:rPr>
              <w:t>*</w:t>
            </w:r>
          </w:p>
        </w:tc>
        <w:tc>
          <w:tcPr>
            <w:tcW w:w="851" w:type="dxa"/>
            <w:tcBorders>
              <w:top w:val="nil"/>
              <w:bottom w:val="single" w:sz="16" w:space="0" w:color="000000"/>
            </w:tcBorders>
            <w:shd w:val="clear" w:color="auto" w:fill="FFFFFF"/>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.934</w:t>
            </w:r>
          </w:p>
        </w:tc>
        <w:tc>
          <w:tcPr>
            <w:tcW w:w="421" w:type="dxa"/>
            <w:tcBorders>
              <w:top w:val="nil"/>
              <w:bottom w:val="single" w:sz="16" w:space="0" w:color="000000"/>
            </w:tcBorders>
            <w:shd w:val="clear" w:color="auto" w:fill="FFFFFF"/>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30</w:t>
            </w:r>
          </w:p>
        </w:tc>
        <w:tc>
          <w:tcPr>
            <w:tcW w:w="571" w:type="dxa"/>
            <w:tcBorders>
              <w:top w:val="nil"/>
              <w:bottom w:val="single" w:sz="16" w:space="0" w:color="000000"/>
              <w:right w:val="single" w:sz="16" w:space="0" w:color="000000"/>
            </w:tcBorders>
            <w:shd w:val="clear" w:color="auto" w:fill="FFFFFF"/>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.062</w:t>
            </w:r>
          </w:p>
        </w:tc>
      </w:tr>
      <w:tr w:rsidR="0036223F" w:rsidRPr="008C0DA6" w:rsidTr="00202F00">
        <w:trPr>
          <w:jc w:val="center"/>
        </w:trPr>
        <w:tc>
          <w:tcPr>
            <w:tcW w:w="5623" w:type="dxa"/>
            <w:gridSpan w:val="8"/>
            <w:tcBorders>
              <w:top w:val="nil"/>
              <w:left w:val="nil"/>
              <w:bottom w:val="nil"/>
              <w:right w:val="nil"/>
            </w:tcBorders>
            <w:shd w:val="clear" w:color="auto" w:fill="FFFFFF"/>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a. Lilliefors Significance Correction</w:t>
            </w:r>
          </w:p>
        </w:tc>
      </w:tr>
    </w:tbl>
    <w:p w:rsidR="0036223F" w:rsidRPr="008C0DA6" w:rsidRDefault="0036223F" w:rsidP="0036223F"/>
    <w:p w:rsidR="0036223F" w:rsidRPr="008C0DA6" w:rsidRDefault="0036223F" w:rsidP="0036223F">
      <w:pPr>
        <w:spacing w:line="480" w:lineRule="auto"/>
        <w:ind w:firstLine="720"/>
        <w:jc w:val="both"/>
      </w:pPr>
      <w:r w:rsidRPr="008C0DA6">
        <w:t>Nilai signifikansi kelas eksperimen dan kelas kontrol masing-masing 0</w:t>
      </w:r>
      <w:proofErr w:type="gramStart"/>
      <w:r w:rsidRPr="008C0DA6">
        <w:t>,0</w:t>
      </w:r>
      <w:r w:rsidRPr="008C0DA6">
        <w:rPr>
          <w:lang w:val="id-ID"/>
        </w:rPr>
        <w:t>8</w:t>
      </w:r>
      <w:proofErr w:type="gramEnd"/>
      <w:r w:rsidRPr="008C0DA6">
        <w:t xml:space="preserve"> dan 0,</w:t>
      </w:r>
      <w:r w:rsidRPr="008C0DA6">
        <w:rPr>
          <w:lang w:val="id-ID"/>
        </w:rPr>
        <w:t>06</w:t>
      </w:r>
      <w:r w:rsidRPr="008C0DA6">
        <w:t>2. Nilai signifikansi keduanya ≥ 0</w:t>
      </w:r>
      <w:proofErr w:type="gramStart"/>
      <w:r w:rsidRPr="008C0DA6">
        <w:t>,05</w:t>
      </w:r>
      <w:proofErr w:type="gramEnd"/>
      <w:r w:rsidRPr="008C0DA6">
        <w:t xml:space="preserve"> sehingga Ho diterima, artinya data postes kelas eksperimen berdistribusi normal. </w:t>
      </w:r>
    </w:p>
    <w:p w:rsidR="0036223F" w:rsidRDefault="0036223F" w:rsidP="0036223F">
      <w:pPr>
        <w:spacing w:line="480" w:lineRule="auto"/>
        <w:ind w:firstLine="720"/>
        <w:jc w:val="both"/>
        <w:rPr>
          <w:lang w:val="id-ID"/>
        </w:rPr>
      </w:pPr>
      <w:proofErr w:type="gramStart"/>
      <w:r w:rsidRPr="008C0DA6">
        <w:t>Secara visual, “Jika suatu data berdistribusi normal, maka data skor tersebar disekeliling garis”, (Uyanto, 2006:35).</w:t>
      </w:r>
      <w:proofErr w:type="gramEnd"/>
      <w:r w:rsidRPr="008C0DA6">
        <w:t xml:space="preserve"> Untuk lebih jelasnya dapat dilihat pada grafik 4.3 dan 4.4</w:t>
      </w:r>
    </w:p>
    <w:p w:rsidR="00327B5E" w:rsidRDefault="00327B5E" w:rsidP="0036223F">
      <w:pPr>
        <w:spacing w:line="480" w:lineRule="auto"/>
        <w:ind w:firstLine="720"/>
        <w:jc w:val="both"/>
        <w:rPr>
          <w:lang w:val="id-ID"/>
        </w:rPr>
      </w:pPr>
    </w:p>
    <w:p w:rsidR="00327B5E" w:rsidRDefault="00327B5E" w:rsidP="0036223F">
      <w:pPr>
        <w:spacing w:line="480" w:lineRule="auto"/>
        <w:ind w:firstLine="720"/>
        <w:jc w:val="both"/>
        <w:rPr>
          <w:lang w:val="id-ID"/>
        </w:rPr>
      </w:pPr>
    </w:p>
    <w:p w:rsidR="00327B5E" w:rsidRDefault="00327B5E" w:rsidP="0036223F">
      <w:pPr>
        <w:spacing w:line="480" w:lineRule="auto"/>
        <w:ind w:firstLine="720"/>
        <w:jc w:val="both"/>
        <w:rPr>
          <w:lang w:val="id-ID"/>
        </w:rPr>
      </w:pPr>
    </w:p>
    <w:p w:rsidR="00327B5E" w:rsidRPr="00327B5E" w:rsidRDefault="00327B5E" w:rsidP="0036223F">
      <w:pPr>
        <w:spacing w:line="480" w:lineRule="auto"/>
        <w:ind w:firstLine="720"/>
        <w:jc w:val="both"/>
        <w:rPr>
          <w:b/>
          <w:lang w:val="id-ID"/>
        </w:rPr>
      </w:pPr>
    </w:p>
    <w:p w:rsidR="0036223F" w:rsidRPr="00327B5E" w:rsidRDefault="00327B5E" w:rsidP="0036223F">
      <w:pPr>
        <w:pStyle w:val="ListParagraph"/>
        <w:spacing w:after="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lastRenderedPageBreak/>
        <w:t xml:space="preserve">Grafik </w:t>
      </w:r>
      <w:r w:rsidR="0036223F" w:rsidRPr="00327B5E">
        <w:rPr>
          <w:rFonts w:ascii="Times New Roman" w:hAnsi="Times New Roman" w:cs="Times New Roman"/>
          <w:b/>
          <w:sz w:val="24"/>
          <w:szCs w:val="24"/>
        </w:rPr>
        <w:t>3</w:t>
      </w:r>
    </w:p>
    <w:p w:rsidR="0036223F" w:rsidRPr="00327B5E" w:rsidRDefault="0036223F" w:rsidP="0036223F">
      <w:pPr>
        <w:pStyle w:val="ListParagraph"/>
        <w:spacing w:after="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t>Normalitas Q-Q Plot Tes Akhir (Postes) Kelas Eksperimen</w:t>
      </w:r>
    </w:p>
    <w:p w:rsidR="0036223F" w:rsidRPr="008C0DA6" w:rsidRDefault="0036223F" w:rsidP="0036223F">
      <w:pPr>
        <w:autoSpaceDE w:val="0"/>
        <w:autoSpaceDN w:val="0"/>
        <w:adjustRightInd w:val="0"/>
        <w:jc w:val="center"/>
      </w:pPr>
      <w:r w:rsidRPr="008C0DA6">
        <w:rPr>
          <w:noProof/>
          <w:lang w:val="id-ID" w:eastAsia="id-ID"/>
        </w:rPr>
        <w:drawing>
          <wp:inline distT="0" distB="0" distL="0" distR="0" wp14:anchorId="5F486932" wp14:editId="77F895E0">
            <wp:extent cx="3105150" cy="2352675"/>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150" cy="2352675"/>
                    </a:xfrm>
                    <a:prstGeom prst="rect">
                      <a:avLst/>
                    </a:prstGeom>
                    <a:noFill/>
                    <a:ln>
                      <a:noFill/>
                    </a:ln>
                  </pic:spPr>
                </pic:pic>
              </a:graphicData>
            </a:graphic>
          </wp:inline>
        </w:drawing>
      </w:r>
    </w:p>
    <w:p w:rsidR="0036223F" w:rsidRPr="008C0DA6" w:rsidRDefault="00327B5E" w:rsidP="0036223F">
      <w:pPr>
        <w:spacing w:line="480" w:lineRule="auto"/>
        <w:ind w:firstLine="720"/>
        <w:jc w:val="both"/>
      </w:pPr>
      <w:proofErr w:type="gramStart"/>
      <w:r>
        <w:t xml:space="preserve">Dari grafik </w:t>
      </w:r>
      <w:r w:rsidR="0036223F" w:rsidRPr="008C0DA6">
        <w:t>3 terlihat garis lurus dari kiri ke bawah ke kanan atas.</w:t>
      </w:r>
      <w:proofErr w:type="gramEnd"/>
      <w:r w:rsidR="0036223F" w:rsidRPr="008C0DA6">
        <w:t xml:space="preserve"> </w:t>
      </w:r>
      <w:proofErr w:type="gramStart"/>
      <w:r w:rsidR="0036223F" w:rsidRPr="008C0DA6">
        <w:t>Tingkat penyebaran titik disuatu garis menunjukkan normal tidaknya suatu data.</w:t>
      </w:r>
      <w:proofErr w:type="gramEnd"/>
      <w:r w:rsidR="0036223F" w:rsidRPr="008C0DA6">
        <w:t xml:space="preserve"> </w:t>
      </w:r>
      <w:proofErr w:type="gramStart"/>
      <w:r w:rsidR="0036223F" w:rsidRPr="008C0DA6">
        <w:t>Dari grafik di atas terlihat bahwa data tersebar di sekeliling garis lurus.</w:t>
      </w:r>
      <w:proofErr w:type="gramEnd"/>
      <w:r w:rsidR="0036223F" w:rsidRPr="008C0DA6">
        <w:t xml:space="preserve"> </w:t>
      </w:r>
      <w:proofErr w:type="gramStart"/>
      <w:r w:rsidR="0036223F" w:rsidRPr="008C0DA6">
        <w:t>Sehingga dapat disimpulkan bahwa data skor postes untuk siswa kelas eksperimen atau sampel tersebut berasal dari populasi yang berdistribusi normal.</w:t>
      </w:r>
      <w:proofErr w:type="gramEnd"/>
    </w:p>
    <w:p w:rsidR="0036223F" w:rsidRPr="00327B5E" w:rsidRDefault="00327B5E" w:rsidP="0036223F">
      <w:pPr>
        <w:pStyle w:val="ListParagraph"/>
        <w:spacing w:after="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t>Grafik 4</w:t>
      </w:r>
    </w:p>
    <w:p w:rsidR="0036223F" w:rsidRPr="00327B5E" w:rsidRDefault="0036223F" w:rsidP="0036223F">
      <w:pPr>
        <w:pStyle w:val="ListParagraph"/>
        <w:spacing w:after="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t>Normalitas Q-Q Plot Tes Akhir (Postes) Kelas Kontrol</w:t>
      </w:r>
    </w:p>
    <w:p w:rsidR="0036223F" w:rsidRPr="008C0DA6" w:rsidRDefault="0036223F" w:rsidP="0036223F">
      <w:pPr>
        <w:pStyle w:val="ListParagraph"/>
        <w:spacing w:after="0" w:line="240" w:lineRule="auto"/>
        <w:ind w:left="0"/>
        <w:jc w:val="center"/>
        <w:rPr>
          <w:rFonts w:ascii="Times New Roman" w:hAnsi="Times New Roman" w:cs="Times New Roman"/>
          <w:sz w:val="24"/>
          <w:szCs w:val="24"/>
        </w:rPr>
      </w:pPr>
      <w:r w:rsidRPr="008C0DA6">
        <w:rPr>
          <w:rFonts w:ascii="Times New Roman" w:hAnsi="Times New Roman" w:cs="Times New Roman"/>
          <w:noProof/>
          <w:sz w:val="24"/>
          <w:szCs w:val="24"/>
          <w:lang w:eastAsia="id-ID"/>
        </w:rPr>
        <w:drawing>
          <wp:inline distT="0" distB="0" distL="0" distR="0" wp14:anchorId="169AB61A" wp14:editId="4848C35C">
            <wp:extent cx="3581400" cy="2867025"/>
            <wp:effectExtent l="0" t="0" r="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2867025"/>
                    </a:xfrm>
                    <a:prstGeom prst="rect">
                      <a:avLst/>
                    </a:prstGeom>
                    <a:noFill/>
                    <a:ln>
                      <a:noFill/>
                    </a:ln>
                  </pic:spPr>
                </pic:pic>
              </a:graphicData>
            </a:graphic>
          </wp:inline>
        </w:drawing>
      </w:r>
    </w:p>
    <w:p w:rsidR="0036223F" w:rsidRPr="008C0DA6" w:rsidRDefault="00327B5E" w:rsidP="0036223F">
      <w:pPr>
        <w:spacing w:line="480" w:lineRule="auto"/>
        <w:ind w:firstLine="720"/>
        <w:jc w:val="both"/>
      </w:pPr>
      <w:proofErr w:type="gramStart"/>
      <w:r>
        <w:lastRenderedPageBreak/>
        <w:t xml:space="preserve">Dari grafik </w:t>
      </w:r>
      <w:r w:rsidR="0036223F" w:rsidRPr="008C0DA6">
        <w:t>4 terlihat garis lurus dari kiri ke bawah ke kanan atas.</w:t>
      </w:r>
      <w:proofErr w:type="gramEnd"/>
      <w:r w:rsidR="0036223F" w:rsidRPr="008C0DA6">
        <w:t xml:space="preserve"> </w:t>
      </w:r>
      <w:proofErr w:type="gramStart"/>
      <w:r w:rsidR="0036223F" w:rsidRPr="008C0DA6">
        <w:t>Tingkat penyebaran titik disuatu garis menunjukkan normal tidaknya suatu data.</w:t>
      </w:r>
      <w:proofErr w:type="gramEnd"/>
      <w:r w:rsidR="0036223F" w:rsidRPr="008C0DA6">
        <w:t xml:space="preserve"> </w:t>
      </w:r>
      <w:proofErr w:type="gramStart"/>
      <w:r w:rsidR="0036223F" w:rsidRPr="008C0DA6">
        <w:t>Dari grafik di atas terlihat bahwa data tersebar di sekeliling garis lurus.</w:t>
      </w:r>
      <w:proofErr w:type="gramEnd"/>
      <w:r w:rsidR="0036223F" w:rsidRPr="008C0DA6">
        <w:t xml:space="preserve"> </w:t>
      </w:r>
      <w:proofErr w:type="gramStart"/>
      <w:r w:rsidR="0036223F" w:rsidRPr="008C0DA6">
        <w:t>Sehingga dapat disimpulkan bahwa data skor postes untuk siswa kelas kontrol atau sampel tersebut berasal dari populasi yang berdistribusi normal.</w:t>
      </w:r>
      <w:proofErr w:type="gramEnd"/>
      <w:r w:rsidR="0036223F" w:rsidRPr="008C0DA6">
        <w:t xml:space="preserve"> </w:t>
      </w:r>
    </w:p>
    <w:p w:rsidR="0036223F" w:rsidRPr="008C0DA6" w:rsidRDefault="0036223F" w:rsidP="0036223F">
      <w:pPr>
        <w:spacing w:line="480" w:lineRule="auto"/>
        <w:ind w:firstLine="720"/>
        <w:jc w:val="both"/>
        <w:rPr>
          <w:lang w:val="id-ID"/>
        </w:rPr>
      </w:pPr>
      <w:proofErr w:type="gramStart"/>
      <w:r w:rsidRPr="008C0DA6">
        <w:t xml:space="preserve">Langkah selanjutnya menguji homogenitas varians, untuk menguji homogenitas varians digunakan uji </w:t>
      </w:r>
      <w:r w:rsidRPr="008C0DA6">
        <w:rPr>
          <w:i/>
          <w:color w:val="000000" w:themeColor="text1"/>
        </w:rPr>
        <w:t>Levene</w:t>
      </w:r>
      <w:r w:rsidRPr="008C0DA6">
        <w:rPr>
          <w:color w:val="000000" w:themeColor="text1"/>
        </w:rPr>
        <w:t>,</w:t>
      </w:r>
      <w:r w:rsidRPr="008C0DA6">
        <w:t xml:space="preserve"> dengan rumusan hipotesis sebagai berikut.</w:t>
      </w:r>
      <w:proofErr w:type="gramEnd"/>
    </w:p>
    <w:p w:rsidR="0036223F" w:rsidRPr="008C0DA6" w:rsidRDefault="0036223F" w:rsidP="0036223F">
      <w:pPr>
        <w:spacing w:line="480" w:lineRule="auto"/>
        <w:ind w:firstLine="720"/>
        <w:jc w:val="both"/>
        <w:rPr>
          <w:lang w:val="id-ID"/>
        </w:rPr>
      </w:pPr>
    </w:p>
    <w:p w:rsidR="0036223F" w:rsidRPr="008C0DA6" w:rsidRDefault="0036223F" w:rsidP="0036223F">
      <w:pPr>
        <w:pStyle w:val="ListParagraph"/>
        <w:spacing w:after="0" w:line="480" w:lineRule="auto"/>
        <w:jc w:val="both"/>
        <w:rPr>
          <w:rFonts w:ascii="Times New Roman" w:hAnsi="Times New Roman" w:cs="Times New Roman"/>
          <w:sz w:val="24"/>
          <w:szCs w:val="24"/>
        </w:rPr>
      </w:pPr>
      <w:r w:rsidRPr="008C0DA6">
        <w:rPr>
          <w:rFonts w:ascii="Times New Roman" w:hAnsi="Times New Roman" w:cs="Times New Roman"/>
          <w:sz w:val="24"/>
          <w:szCs w:val="24"/>
        </w:rPr>
        <w:t xml:space="preserve">Ho: data postes kedua kelas homogen. </w:t>
      </w:r>
    </w:p>
    <w:p w:rsidR="0036223F" w:rsidRPr="008C0DA6" w:rsidRDefault="0036223F" w:rsidP="0036223F">
      <w:pPr>
        <w:pStyle w:val="ListParagraph"/>
        <w:spacing w:after="0" w:line="480" w:lineRule="auto"/>
        <w:jc w:val="both"/>
        <w:rPr>
          <w:rFonts w:ascii="Times New Roman" w:hAnsi="Times New Roman" w:cs="Times New Roman"/>
          <w:sz w:val="24"/>
          <w:szCs w:val="24"/>
        </w:rPr>
      </w:pPr>
      <w:r w:rsidRPr="008C0DA6">
        <w:rPr>
          <w:rFonts w:ascii="Times New Roman" w:hAnsi="Times New Roman" w:cs="Times New Roman"/>
          <w:sz w:val="24"/>
          <w:szCs w:val="24"/>
        </w:rPr>
        <w:t xml:space="preserve">Ha: data postes kedua kelas tidak homogen. </w:t>
      </w:r>
    </w:p>
    <w:p w:rsidR="0036223F" w:rsidRPr="008C0DA6" w:rsidRDefault="0036223F" w:rsidP="0036223F">
      <w:pPr>
        <w:spacing w:line="480" w:lineRule="auto"/>
        <w:ind w:firstLine="720"/>
        <w:jc w:val="both"/>
        <w:rPr>
          <w:lang w:val="id-ID"/>
        </w:rPr>
      </w:pPr>
      <w:r w:rsidRPr="008C0DA6">
        <w:rPr>
          <w:lang w:val="id-ID"/>
        </w:rPr>
        <w:t xml:space="preserve">Kriteria pengujian hipotesisnya sama dengan uji normalitas, yaitu berdasarkan </w:t>
      </w:r>
      <w:r w:rsidRPr="008C0DA6">
        <w:rPr>
          <w:i/>
          <w:color w:val="000000" w:themeColor="text1"/>
          <w:lang w:val="id-ID"/>
        </w:rPr>
        <w:t>P-value</w:t>
      </w:r>
      <w:r w:rsidRPr="008C0DA6">
        <w:rPr>
          <w:color w:val="000000" w:themeColor="text1"/>
          <w:lang w:val="id-ID"/>
        </w:rPr>
        <w:t xml:space="preserve"> </w:t>
      </w:r>
      <w:r w:rsidRPr="008C0DA6">
        <w:rPr>
          <w:lang w:val="id-ID"/>
        </w:rPr>
        <w:t xml:space="preserve">dengan </w:t>
      </w:r>
      <w:r w:rsidRPr="008C0DA6">
        <w:t>α</w:t>
      </w:r>
      <w:r w:rsidRPr="008C0DA6">
        <w:rPr>
          <w:lang w:val="id-ID"/>
        </w:rPr>
        <w:t xml:space="preserve"> = 0,05, jika sig &lt; dari </w:t>
      </w:r>
      <w:r w:rsidRPr="008C0DA6">
        <w:t>α</w:t>
      </w:r>
      <w:r w:rsidRPr="008C0DA6">
        <w:rPr>
          <w:lang w:val="id-ID"/>
        </w:rPr>
        <w:t xml:space="preserve">, maka Ho ditolak dan jika sig ≥ </w:t>
      </w:r>
      <w:r w:rsidRPr="008C0DA6">
        <w:t>α</w:t>
      </w:r>
      <w:r w:rsidRPr="008C0DA6">
        <w:rPr>
          <w:lang w:val="id-ID"/>
        </w:rPr>
        <w:t xml:space="preserve">, maka Ho diterima. </w:t>
      </w:r>
      <w:r w:rsidRPr="008C0DA6">
        <w:t>Hasil analisis homogenitas data postes terlihat pada tabel 4.</w:t>
      </w:r>
      <w:r w:rsidRPr="008C0DA6">
        <w:rPr>
          <w:lang w:val="id-ID"/>
        </w:rPr>
        <w:t>7</w:t>
      </w:r>
      <w:r w:rsidRPr="008C0DA6">
        <w:t xml:space="preserve"> berikut</w:t>
      </w:r>
      <w:r w:rsidRPr="008C0DA6">
        <w:rPr>
          <w:lang w:val="id-ID"/>
        </w:rPr>
        <w:t>:</w:t>
      </w:r>
    </w:p>
    <w:p w:rsidR="0036223F" w:rsidRPr="00327B5E" w:rsidRDefault="00327B5E" w:rsidP="0036223F">
      <w:pPr>
        <w:pStyle w:val="ListParagraph"/>
        <w:tabs>
          <w:tab w:val="left" w:pos="7200"/>
        </w:tabs>
        <w:spacing w:after="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t>Tabel 8</w:t>
      </w:r>
    </w:p>
    <w:p w:rsidR="0036223F" w:rsidRPr="00327B5E" w:rsidRDefault="0036223F" w:rsidP="0036223F">
      <w:pPr>
        <w:pStyle w:val="ListParagraph"/>
        <w:spacing w:after="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t>Hasil Uji Homogenitas Data Postes</w:t>
      </w:r>
    </w:p>
    <w:p w:rsidR="0036223F" w:rsidRPr="00327B5E" w:rsidRDefault="0036223F" w:rsidP="0036223F">
      <w:pPr>
        <w:spacing w:after="120"/>
        <w:jc w:val="center"/>
        <w:rPr>
          <w:b/>
          <w:lang w:val="id-ID"/>
        </w:rPr>
      </w:pPr>
      <w:r w:rsidRPr="00327B5E">
        <w:rPr>
          <w:b/>
        </w:rPr>
        <w:t>Kemampuan Berpikir Kritis Matematis</w:t>
      </w:r>
    </w:p>
    <w:tbl>
      <w:tblPr>
        <w:tblW w:w="46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7"/>
        <w:gridCol w:w="1037"/>
        <w:gridCol w:w="1038"/>
        <w:gridCol w:w="1038"/>
      </w:tblGrid>
      <w:tr w:rsidR="0036223F" w:rsidRPr="008C0DA6" w:rsidTr="00202F00">
        <w:trPr>
          <w:trHeight w:val="360"/>
          <w:jc w:val="center"/>
        </w:trPr>
        <w:tc>
          <w:tcPr>
            <w:tcW w:w="4609" w:type="dxa"/>
            <w:gridSpan w:val="4"/>
            <w:tcBorders>
              <w:top w:val="nil"/>
              <w:left w:val="nil"/>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bCs/>
                <w:color w:val="000000"/>
                <w:sz w:val="18"/>
                <w:szCs w:val="18"/>
              </w:rPr>
              <w:t>Test of Homogeneity of Variances</w:t>
            </w:r>
          </w:p>
        </w:tc>
      </w:tr>
      <w:tr w:rsidR="0036223F" w:rsidRPr="008C0DA6" w:rsidTr="00202F00">
        <w:trPr>
          <w:trHeight w:val="379"/>
          <w:jc w:val="center"/>
        </w:trPr>
        <w:tc>
          <w:tcPr>
            <w:tcW w:w="4609" w:type="dxa"/>
            <w:gridSpan w:val="4"/>
            <w:tcBorders>
              <w:top w:val="nil"/>
              <w:left w:val="nil"/>
              <w:bottom w:val="nil"/>
              <w:right w:val="nil"/>
            </w:tcBorders>
            <w:shd w:val="clear" w:color="auto" w:fill="FFFFFF"/>
            <w:vAlign w:val="bottom"/>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nilai matematika</w:t>
            </w:r>
          </w:p>
        </w:tc>
      </w:tr>
      <w:tr w:rsidR="0036223F" w:rsidRPr="008C0DA6" w:rsidTr="00202F00">
        <w:trPr>
          <w:trHeight w:val="379"/>
          <w:jc w:val="center"/>
        </w:trPr>
        <w:tc>
          <w:tcPr>
            <w:tcW w:w="1497" w:type="dxa"/>
            <w:tcBorders>
              <w:top w:val="single" w:sz="16" w:space="0" w:color="000000"/>
              <w:left w:val="single" w:sz="16" w:space="0" w:color="000000"/>
              <w:bottom w:val="single" w:sz="16" w:space="0" w:color="000000"/>
            </w:tcBorders>
            <w:shd w:val="clear" w:color="auto" w:fill="FFFFFF"/>
            <w:vAlign w:val="bottom"/>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Levene Statistic</w:t>
            </w:r>
          </w:p>
        </w:tc>
        <w:tc>
          <w:tcPr>
            <w:tcW w:w="1037" w:type="dxa"/>
            <w:tcBorders>
              <w:top w:val="single" w:sz="16" w:space="0" w:color="000000"/>
              <w:bottom w:val="single" w:sz="16" w:space="0" w:color="000000"/>
            </w:tcBorders>
            <w:shd w:val="clear" w:color="auto" w:fill="FFFFFF"/>
            <w:vAlign w:val="bottom"/>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df1</w:t>
            </w:r>
          </w:p>
        </w:tc>
        <w:tc>
          <w:tcPr>
            <w:tcW w:w="1038" w:type="dxa"/>
            <w:tcBorders>
              <w:top w:val="single" w:sz="16" w:space="0" w:color="000000"/>
              <w:bottom w:val="single" w:sz="16" w:space="0" w:color="000000"/>
            </w:tcBorders>
            <w:shd w:val="clear" w:color="auto" w:fill="FFFFFF"/>
            <w:vAlign w:val="bottom"/>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df2</w:t>
            </w:r>
          </w:p>
        </w:tc>
        <w:tc>
          <w:tcPr>
            <w:tcW w:w="1038" w:type="dxa"/>
            <w:tcBorders>
              <w:top w:val="single" w:sz="16" w:space="0" w:color="000000"/>
              <w:bottom w:val="single" w:sz="16" w:space="0" w:color="000000"/>
              <w:right w:val="single" w:sz="16" w:space="0" w:color="000000"/>
            </w:tcBorders>
            <w:shd w:val="clear" w:color="auto" w:fill="FFFFFF"/>
            <w:vAlign w:val="bottom"/>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Sig.</w:t>
            </w:r>
          </w:p>
        </w:tc>
      </w:tr>
      <w:tr w:rsidR="0036223F" w:rsidRPr="008C0DA6" w:rsidTr="00202F00">
        <w:trPr>
          <w:trHeight w:val="379"/>
          <w:jc w:val="center"/>
        </w:trPr>
        <w:tc>
          <w:tcPr>
            <w:tcW w:w="1497" w:type="dxa"/>
            <w:tcBorders>
              <w:top w:val="single" w:sz="16" w:space="0" w:color="000000"/>
              <w:left w:val="single" w:sz="16" w:space="0" w:color="000000"/>
              <w:bottom w:val="single" w:sz="16" w:space="0" w:color="000000"/>
            </w:tcBorders>
            <w:shd w:val="clear" w:color="auto" w:fill="FFFFFF"/>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.002</w:t>
            </w:r>
          </w:p>
        </w:tc>
        <w:tc>
          <w:tcPr>
            <w:tcW w:w="1037" w:type="dxa"/>
            <w:tcBorders>
              <w:top w:val="single" w:sz="16" w:space="0" w:color="000000"/>
              <w:bottom w:val="single" w:sz="16" w:space="0" w:color="000000"/>
            </w:tcBorders>
            <w:shd w:val="clear" w:color="auto" w:fill="FFFFFF"/>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1</w:t>
            </w:r>
          </w:p>
        </w:tc>
        <w:tc>
          <w:tcPr>
            <w:tcW w:w="1038" w:type="dxa"/>
            <w:tcBorders>
              <w:top w:val="single" w:sz="16" w:space="0" w:color="000000"/>
              <w:bottom w:val="single" w:sz="16" w:space="0" w:color="000000"/>
            </w:tcBorders>
            <w:shd w:val="clear" w:color="auto" w:fill="FFFFFF"/>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58</w:t>
            </w:r>
          </w:p>
        </w:tc>
        <w:tc>
          <w:tcPr>
            <w:tcW w:w="1038" w:type="dxa"/>
            <w:tcBorders>
              <w:top w:val="single" w:sz="16" w:space="0" w:color="000000"/>
              <w:bottom w:val="single" w:sz="16" w:space="0" w:color="000000"/>
              <w:right w:val="single" w:sz="16" w:space="0" w:color="000000"/>
            </w:tcBorders>
            <w:shd w:val="clear" w:color="auto" w:fill="FFFFFF"/>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.964</w:t>
            </w:r>
          </w:p>
        </w:tc>
      </w:tr>
    </w:tbl>
    <w:p w:rsidR="0036223F" w:rsidRPr="008C0DA6" w:rsidRDefault="0036223F" w:rsidP="0036223F">
      <w:pPr>
        <w:spacing w:before="120" w:line="480" w:lineRule="auto"/>
        <w:ind w:firstLine="720"/>
        <w:jc w:val="both"/>
      </w:pPr>
      <w:r w:rsidRPr="008C0DA6">
        <w:t>Nilai signifikansi yang diperoleh 0,</w:t>
      </w:r>
      <w:r w:rsidRPr="008C0DA6">
        <w:rPr>
          <w:lang w:val="id-ID"/>
        </w:rPr>
        <w:t>964</w:t>
      </w:r>
      <w:r w:rsidRPr="008C0DA6">
        <w:t xml:space="preserve"> &gt; 0,05 maka Ho diterima, sehingga data kedua kelas tersebut homogen. Karena data tersebut normal dan homogen, </w:t>
      </w:r>
      <w:r w:rsidRPr="008C0DA6">
        <w:lastRenderedPageBreak/>
        <w:t xml:space="preserve">maka langkah selanjutnya yang dilakukan adalah menganalisis perbedaan rerata kedua kelas menggunakan uji-t, dengan rumusan hipotesis sebagai berikut: </w:t>
      </w:r>
    </w:p>
    <w:p w:rsidR="0036223F" w:rsidRPr="008C0DA6" w:rsidRDefault="0036223F" w:rsidP="0036223F">
      <w:pPr>
        <w:pStyle w:val="ListParagraph"/>
        <w:tabs>
          <w:tab w:val="left" w:pos="1260"/>
        </w:tabs>
        <w:spacing w:after="0" w:line="480" w:lineRule="auto"/>
        <w:ind w:left="1260" w:hanging="540"/>
        <w:jc w:val="both"/>
        <w:rPr>
          <w:rFonts w:ascii="Times New Roman" w:hAnsi="Times New Roman" w:cs="Times New Roman"/>
          <w:sz w:val="24"/>
          <w:szCs w:val="24"/>
        </w:rPr>
      </w:pPr>
      <w:r w:rsidRPr="008C0DA6">
        <w:rPr>
          <w:rFonts w:ascii="Times New Roman" w:hAnsi="Times New Roman" w:cs="Times New Roman"/>
          <w:sz w:val="24"/>
          <w:szCs w:val="24"/>
        </w:rPr>
        <w:t xml:space="preserve">Ho: </w:t>
      </w:r>
      <m:oMath>
        <m:sSub>
          <m:sSubPr>
            <m:ctrlPr>
              <w:rPr>
                <w:rFonts w:ascii="Cambria Math" w:hAnsi="Cambria Math" w:cs="Times New Roman"/>
                <w:i/>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rPr>
            </m:ctrlPr>
          </m:sSubPr>
          <m:e>
            <m:r>
              <w:rPr>
                <w:rFonts w:ascii="Cambria Math" w:hAnsi="Cambria Math" w:cs="Times New Roman"/>
                <w:sz w:val="24"/>
                <w:szCs w:val="24"/>
              </w:rPr>
              <m:t>μ</m:t>
            </m:r>
          </m:e>
          <m:sub>
            <m:r>
              <w:rPr>
                <w:rFonts w:ascii="Cambria Math" w:hAnsi="Cambria Math" w:cs="Times New Roman"/>
                <w:sz w:val="24"/>
                <w:szCs w:val="24"/>
              </w:rPr>
              <m:t>2</m:t>
            </m:r>
          </m:sub>
        </m:sSub>
      </m:oMath>
      <w:r w:rsidRPr="008C0DA6">
        <w:rPr>
          <w:rFonts w:ascii="Times New Roman" w:hAnsi="Times New Roman" w:cs="Times New Roman"/>
          <w:sz w:val="24"/>
          <w:szCs w:val="24"/>
        </w:rPr>
        <w:t xml:space="preserve"> (Tidak terdapat perbedaan rerata postes kemampuan berpikir kritis dan kreatifmatematis siswa kelas eksperimen dan kelas kontrol). </w:t>
      </w:r>
    </w:p>
    <w:p w:rsidR="0036223F" w:rsidRPr="008C0DA6" w:rsidRDefault="0036223F" w:rsidP="0036223F">
      <w:pPr>
        <w:pStyle w:val="ListParagraph"/>
        <w:tabs>
          <w:tab w:val="left" w:pos="1260"/>
        </w:tabs>
        <w:spacing w:after="0" w:line="480" w:lineRule="auto"/>
        <w:ind w:left="1260" w:hanging="540"/>
        <w:jc w:val="both"/>
        <w:rPr>
          <w:rFonts w:ascii="Times New Roman" w:hAnsi="Times New Roman" w:cs="Times New Roman"/>
          <w:sz w:val="24"/>
          <w:szCs w:val="24"/>
        </w:rPr>
      </w:pPr>
      <w:r w:rsidRPr="008C0DA6">
        <w:rPr>
          <w:rFonts w:ascii="Times New Roman" w:hAnsi="Times New Roman" w:cs="Times New Roman"/>
          <w:sz w:val="24"/>
          <w:szCs w:val="24"/>
        </w:rPr>
        <w:t xml:space="preserve">Ha: </w:t>
      </w:r>
      <m:oMath>
        <m:sSub>
          <m:sSubPr>
            <m:ctrlPr>
              <w:rPr>
                <w:rFonts w:ascii="Cambria Math" w:hAnsi="Cambria Math" w:cs="Times New Roman"/>
                <w:i/>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rPr>
            </m:ctrlPr>
          </m:sSubPr>
          <m:e>
            <m:r>
              <w:rPr>
                <w:rFonts w:ascii="Cambria Math" w:hAnsi="Cambria Math" w:cs="Times New Roman"/>
                <w:sz w:val="24"/>
                <w:szCs w:val="24"/>
              </w:rPr>
              <m:t>μ</m:t>
            </m:r>
          </m:e>
          <m:sub>
            <m:r>
              <w:rPr>
                <w:rFonts w:ascii="Cambria Math" w:hAnsi="Cambria Math" w:cs="Times New Roman"/>
                <w:sz w:val="24"/>
                <w:szCs w:val="24"/>
              </w:rPr>
              <m:t>2</m:t>
            </m:r>
          </m:sub>
        </m:sSub>
      </m:oMath>
      <w:r w:rsidRPr="008C0DA6">
        <w:rPr>
          <w:rFonts w:ascii="Times New Roman" w:hAnsi="Times New Roman" w:cs="Times New Roman"/>
          <w:sz w:val="24"/>
          <w:szCs w:val="24"/>
        </w:rPr>
        <w:t xml:space="preserve"> (Terdapat perbedaan rerata postes kemampuan berpikir kritis dan kreatif matematis siswa kelas eksperimen dan kelas kontrol). </w:t>
      </w:r>
    </w:p>
    <w:p w:rsidR="0036223F" w:rsidRPr="00327B5E" w:rsidRDefault="0036223F" w:rsidP="00327B5E">
      <w:pPr>
        <w:spacing w:line="480" w:lineRule="auto"/>
        <w:ind w:firstLine="720"/>
        <w:jc w:val="both"/>
        <w:rPr>
          <w:lang w:val="id-ID"/>
        </w:rPr>
      </w:pPr>
      <w:r w:rsidRPr="008C0DA6">
        <w:rPr>
          <w:lang w:val="id-ID"/>
        </w:rPr>
        <w:t xml:space="preserve">Kriteria pengujian hipotesisnya sama seperti uji normalitas dan homogenitas yaitu berdasarkan </w:t>
      </w:r>
      <w:r w:rsidRPr="008C0DA6">
        <w:rPr>
          <w:i/>
          <w:color w:val="000000" w:themeColor="text1"/>
          <w:lang w:val="id-ID"/>
        </w:rPr>
        <w:t>P-value</w:t>
      </w:r>
      <w:r w:rsidRPr="008C0DA6">
        <w:rPr>
          <w:color w:val="000000" w:themeColor="text1"/>
          <w:lang w:val="id-ID"/>
        </w:rPr>
        <w:t xml:space="preserve"> </w:t>
      </w:r>
      <w:r w:rsidRPr="008C0DA6">
        <w:rPr>
          <w:lang w:val="id-ID"/>
        </w:rPr>
        <w:t xml:space="preserve">dengan </w:t>
      </w:r>
      <w:r w:rsidRPr="008C0DA6">
        <w:t>α</w:t>
      </w:r>
      <w:r w:rsidRPr="008C0DA6">
        <w:rPr>
          <w:lang w:val="id-ID"/>
        </w:rPr>
        <w:t xml:space="preserve"> = 0,05, jika sig (</w:t>
      </w:r>
      <w:r w:rsidRPr="008C0DA6">
        <w:rPr>
          <w:i/>
          <w:lang w:val="id-ID"/>
        </w:rPr>
        <w:t>2-tailed</w:t>
      </w:r>
      <w:r w:rsidRPr="008C0DA6">
        <w:rPr>
          <w:lang w:val="id-ID"/>
        </w:rPr>
        <w:t xml:space="preserve">) &lt; </w:t>
      </w:r>
      <w:r w:rsidRPr="008C0DA6">
        <w:t>α</w:t>
      </w:r>
      <w:r w:rsidRPr="008C0DA6">
        <w:rPr>
          <w:lang w:val="id-ID"/>
        </w:rPr>
        <w:t>, maka Ho ditolak dan jika sig (</w:t>
      </w:r>
      <w:r w:rsidRPr="008C0DA6">
        <w:rPr>
          <w:i/>
          <w:lang w:val="id-ID"/>
        </w:rPr>
        <w:t>2-tailed</w:t>
      </w:r>
      <w:r w:rsidRPr="008C0DA6">
        <w:rPr>
          <w:lang w:val="id-ID"/>
        </w:rPr>
        <w:t xml:space="preserve">) ≥ </w:t>
      </w:r>
      <w:r w:rsidRPr="008C0DA6">
        <w:t>α</w:t>
      </w:r>
      <w:r w:rsidRPr="008C0DA6">
        <w:rPr>
          <w:lang w:val="id-ID"/>
        </w:rPr>
        <w:t xml:space="preserve"> maka Ho diterima, perhitungannya diperoleh sebagai berikut:</w:t>
      </w:r>
    </w:p>
    <w:p w:rsidR="0036223F" w:rsidRPr="00327B5E" w:rsidRDefault="00327B5E" w:rsidP="0036223F">
      <w:pPr>
        <w:pStyle w:val="ListParagraph"/>
        <w:spacing w:after="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t>Tabel 9</w:t>
      </w:r>
    </w:p>
    <w:p w:rsidR="0036223F" w:rsidRPr="00327B5E" w:rsidRDefault="0036223F" w:rsidP="0036223F">
      <w:pPr>
        <w:pStyle w:val="ListParagraph"/>
        <w:spacing w:after="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t>Hasil Uji-t Data Postes</w:t>
      </w:r>
    </w:p>
    <w:p w:rsidR="0036223F" w:rsidRPr="00327B5E" w:rsidRDefault="0036223F" w:rsidP="0036223F">
      <w:pPr>
        <w:pStyle w:val="ListParagraph"/>
        <w:spacing w:after="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t>Kemampuan Berpikir Kritis Matematis</w:t>
      </w:r>
    </w:p>
    <w:p w:rsidR="0036223F" w:rsidRPr="00327B5E" w:rsidRDefault="0036223F" w:rsidP="0036223F">
      <w:pPr>
        <w:pStyle w:val="ListParagraph"/>
        <w:spacing w:after="0" w:line="240" w:lineRule="auto"/>
        <w:jc w:val="center"/>
        <w:rPr>
          <w:rFonts w:ascii="Times New Roman" w:hAnsi="Times New Roman" w:cs="Times New Roman"/>
          <w:b/>
          <w:sz w:val="24"/>
          <w:szCs w:val="24"/>
        </w:rPr>
      </w:pPr>
    </w:p>
    <w:tbl>
      <w:tblPr>
        <w:tblW w:w="7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60"/>
        <w:gridCol w:w="1530"/>
        <w:gridCol w:w="1800"/>
        <w:gridCol w:w="1440"/>
        <w:gridCol w:w="1888"/>
      </w:tblGrid>
      <w:tr w:rsidR="0036223F" w:rsidRPr="008C0DA6" w:rsidTr="00202F00">
        <w:tc>
          <w:tcPr>
            <w:tcW w:w="7918" w:type="dxa"/>
            <w:gridSpan w:val="5"/>
            <w:tcBorders>
              <w:top w:val="nil"/>
              <w:left w:val="nil"/>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bCs/>
                <w:color w:val="000000"/>
                <w:sz w:val="18"/>
                <w:szCs w:val="18"/>
              </w:rPr>
              <w:t>Independent Samples Test</w:t>
            </w:r>
          </w:p>
        </w:tc>
      </w:tr>
      <w:tr w:rsidR="0036223F" w:rsidRPr="008C0DA6" w:rsidTr="00202F00">
        <w:tc>
          <w:tcPr>
            <w:tcW w:w="4590"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36223F" w:rsidRPr="008C0DA6" w:rsidRDefault="0036223F" w:rsidP="00202F00">
            <w:pPr>
              <w:autoSpaceDE w:val="0"/>
              <w:autoSpaceDN w:val="0"/>
              <w:adjustRightInd w:val="0"/>
              <w:jc w:val="center"/>
            </w:pPr>
          </w:p>
        </w:tc>
        <w:tc>
          <w:tcPr>
            <w:tcW w:w="3328" w:type="dxa"/>
            <w:gridSpan w:val="2"/>
            <w:tcBorders>
              <w:top w:val="single" w:sz="16" w:space="0" w:color="000000"/>
              <w:left w:val="single" w:sz="16" w:space="0" w:color="000000"/>
              <w:right w:val="single" w:sz="16" w:space="0" w:color="000000"/>
            </w:tcBorders>
            <w:shd w:val="clear" w:color="auto" w:fill="FFFFFF"/>
            <w:vAlign w:val="bottom"/>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nilai matematika</w:t>
            </w:r>
          </w:p>
        </w:tc>
      </w:tr>
      <w:tr w:rsidR="0036223F" w:rsidRPr="008C0DA6" w:rsidTr="00202F00">
        <w:tc>
          <w:tcPr>
            <w:tcW w:w="4590" w:type="dxa"/>
            <w:gridSpan w:val="3"/>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36223F" w:rsidRPr="008C0DA6" w:rsidRDefault="0036223F" w:rsidP="00202F00">
            <w:pPr>
              <w:autoSpaceDE w:val="0"/>
              <w:autoSpaceDN w:val="0"/>
              <w:adjustRightInd w:val="0"/>
              <w:rPr>
                <w:color w:val="000000"/>
                <w:sz w:val="18"/>
                <w:szCs w:val="18"/>
              </w:rPr>
            </w:pPr>
          </w:p>
        </w:tc>
        <w:tc>
          <w:tcPr>
            <w:tcW w:w="1440" w:type="dxa"/>
            <w:tcBorders>
              <w:left w:val="single" w:sz="16" w:space="0" w:color="000000"/>
              <w:bottom w:val="single" w:sz="16" w:space="0" w:color="000000"/>
            </w:tcBorders>
            <w:shd w:val="clear" w:color="auto" w:fill="FFFFFF"/>
            <w:vAlign w:val="bottom"/>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Equal variances assumed</w:t>
            </w:r>
          </w:p>
        </w:tc>
        <w:tc>
          <w:tcPr>
            <w:tcW w:w="1888" w:type="dxa"/>
            <w:tcBorders>
              <w:bottom w:val="single" w:sz="16" w:space="0" w:color="000000"/>
              <w:right w:val="single" w:sz="16" w:space="0" w:color="000000"/>
            </w:tcBorders>
            <w:shd w:val="clear" w:color="auto" w:fill="FFFFFF"/>
            <w:vAlign w:val="bottom"/>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Equal variances not assumed</w:t>
            </w:r>
          </w:p>
        </w:tc>
      </w:tr>
      <w:tr w:rsidR="0036223F" w:rsidRPr="008C0DA6" w:rsidTr="00202F00">
        <w:tc>
          <w:tcPr>
            <w:tcW w:w="1260" w:type="dxa"/>
            <w:vMerge w:val="restart"/>
            <w:tcBorders>
              <w:top w:val="single" w:sz="16" w:space="0" w:color="000000"/>
              <w:left w:val="single" w:sz="16" w:space="0" w:color="000000"/>
              <w:right w:val="nil"/>
            </w:tcBorders>
            <w:shd w:val="clear" w:color="auto" w:fill="FFFFFF"/>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Levene's Test for Equality of Variances</w:t>
            </w:r>
          </w:p>
        </w:tc>
        <w:tc>
          <w:tcPr>
            <w:tcW w:w="1530" w:type="dxa"/>
            <w:vMerge w:val="restart"/>
            <w:tcBorders>
              <w:top w:val="single" w:sz="16" w:space="0" w:color="000000"/>
              <w:left w:val="nil"/>
              <w:right w:val="nil"/>
            </w:tcBorders>
            <w:shd w:val="clear" w:color="auto" w:fill="FFFFFF"/>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 xml:space="preserve"> </w:t>
            </w:r>
          </w:p>
        </w:tc>
        <w:tc>
          <w:tcPr>
            <w:tcW w:w="1800" w:type="dxa"/>
            <w:tcBorders>
              <w:top w:val="single" w:sz="16" w:space="0" w:color="000000"/>
              <w:left w:val="nil"/>
              <w:bottom w:val="nil"/>
              <w:right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F</w:t>
            </w:r>
          </w:p>
        </w:tc>
        <w:tc>
          <w:tcPr>
            <w:tcW w:w="1440" w:type="dxa"/>
            <w:tcBorders>
              <w:top w:val="single" w:sz="16" w:space="0" w:color="000000"/>
              <w:left w:val="single" w:sz="16" w:space="0" w:color="000000"/>
              <w:bottom w:val="nil"/>
            </w:tcBorders>
            <w:shd w:val="clear" w:color="auto" w:fill="FFFFFF"/>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.002</w:t>
            </w:r>
          </w:p>
        </w:tc>
        <w:tc>
          <w:tcPr>
            <w:tcW w:w="1888" w:type="dxa"/>
            <w:tcBorders>
              <w:top w:val="single" w:sz="16" w:space="0" w:color="000000"/>
              <w:bottom w:val="nil"/>
              <w:right w:val="single" w:sz="16" w:space="0" w:color="000000"/>
            </w:tcBorders>
            <w:shd w:val="clear" w:color="auto" w:fill="FFFFFF"/>
            <w:vAlign w:val="center"/>
          </w:tcPr>
          <w:p w:rsidR="0036223F" w:rsidRPr="008C0DA6" w:rsidRDefault="0036223F" w:rsidP="00202F00">
            <w:pPr>
              <w:autoSpaceDE w:val="0"/>
              <w:autoSpaceDN w:val="0"/>
              <w:adjustRightInd w:val="0"/>
              <w:jc w:val="center"/>
            </w:pPr>
          </w:p>
        </w:tc>
      </w:tr>
      <w:tr w:rsidR="0036223F" w:rsidRPr="008C0DA6" w:rsidTr="00202F00">
        <w:tc>
          <w:tcPr>
            <w:tcW w:w="1260" w:type="dxa"/>
            <w:vMerge/>
            <w:tcBorders>
              <w:top w:val="single" w:sz="16" w:space="0" w:color="000000"/>
              <w:left w:val="single" w:sz="16" w:space="0" w:color="000000"/>
              <w:right w:val="nil"/>
            </w:tcBorders>
            <w:shd w:val="clear" w:color="auto" w:fill="FFFFFF"/>
          </w:tcPr>
          <w:p w:rsidR="0036223F" w:rsidRPr="008C0DA6" w:rsidRDefault="0036223F" w:rsidP="00202F00">
            <w:pPr>
              <w:autoSpaceDE w:val="0"/>
              <w:autoSpaceDN w:val="0"/>
              <w:adjustRightInd w:val="0"/>
            </w:pPr>
          </w:p>
        </w:tc>
        <w:tc>
          <w:tcPr>
            <w:tcW w:w="1530" w:type="dxa"/>
            <w:vMerge/>
            <w:tcBorders>
              <w:top w:val="single" w:sz="16" w:space="0" w:color="000000"/>
              <w:left w:val="nil"/>
              <w:right w:val="nil"/>
            </w:tcBorders>
            <w:shd w:val="clear" w:color="auto" w:fill="FFFFFF"/>
          </w:tcPr>
          <w:p w:rsidR="0036223F" w:rsidRPr="008C0DA6" w:rsidRDefault="0036223F" w:rsidP="00202F00">
            <w:pPr>
              <w:autoSpaceDE w:val="0"/>
              <w:autoSpaceDN w:val="0"/>
              <w:adjustRightInd w:val="0"/>
            </w:pPr>
          </w:p>
        </w:tc>
        <w:tc>
          <w:tcPr>
            <w:tcW w:w="1800" w:type="dxa"/>
            <w:tcBorders>
              <w:top w:val="nil"/>
              <w:left w:val="nil"/>
              <w:right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Sig.</w:t>
            </w:r>
          </w:p>
        </w:tc>
        <w:tc>
          <w:tcPr>
            <w:tcW w:w="1440" w:type="dxa"/>
            <w:tcBorders>
              <w:top w:val="nil"/>
              <w:left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.964</w:t>
            </w:r>
          </w:p>
        </w:tc>
        <w:tc>
          <w:tcPr>
            <w:tcW w:w="1888" w:type="dxa"/>
            <w:tcBorders>
              <w:top w:val="nil"/>
              <w:right w:val="single" w:sz="16" w:space="0" w:color="000000"/>
            </w:tcBorders>
            <w:shd w:val="clear" w:color="auto" w:fill="FFFFFF"/>
            <w:vAlign w:val="center"/>
          </w:tcPr>
          <w:p w:rsidR="0036223F" w:rsidRPr="008C0DA6" w:rsidRDefault="0036223F" w:rsidP="00202F00">
            <w:pPr>
              <w:autoSpaceDE w:val="0"/>
              <w:autoSpaceDN w:val="0"/>
              <w:adjustRightInd w:val="0"/>
              <w:jc w:val="center"/>
            </w:pPr>
          </w:p>
        </w:tc>
      </w:tr>
      <w:tr w:rsidR="0036223F" w:rsidRPr="008C0DA6" w:rsidTr="00202F00">
        <w:tc>
          <w:tcPr>
            <w:tcW w:w="1260" w:type="dxa"/>
            <w:vMerge w:val="restart"/>
            <w:tcBorders>
              <w:left w:val="single" w:sz="16" w:space="0" w:color="000000"/>
              <w:bottom w:val="single" w:sz="16" w:space="0" w:color="000000"/>
              <w:right w:val="nil"/>
            </w:tcBorders>
            <w:shd w:val="clear" w:color="auto" w:fill="FFFFFF"/>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t-test for Equality of Means</w:t>
            </w:r>
          </w:p>
        </w:tc>
        <w:tc>
          <w:tcPr>
            <w:tcW w:w="1530" w:type="dxa"/>
            <w:vMerge w:val="restart"/>
            <w:tcBorders>
              <w:left w:val="nil"/>
              <w:bottom w:val="nil"/>
              <w:right w:val="nil"/>
            </w:tcBorders>
            <w:shd w:val="clear" w:color="auto" w:fill="FFFFFF"/>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 xml:space="preserve"> </w:t>
            </w:r>
          </w:p>
        </w:tc>
        <w:tc>
          <w:tcPr>
            <w:tcW w:w="1800" w:type="dxa"/>
            <w:tcBorders>
              <w:left w:val="nil"/>
              <w:bottom w:val="nil"/>
              <w:right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T</w:t>
            </w:r>
          </w:p>
        </w:tc>
        <w:tc>
          <w:tcPr>
            <w:tcW w:w="1440" w:type="dxa"/>
            <w:tcBorders>
              <w:left w:val="single" w:sz="16" w:space="0" w:color="000000"/>
              <w:bottom w:val="nil"/>
            </w:tcBorders>
            <w:shd w:val="clear" w:color="auto" w:fill="FFFFFF"/>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.465</w:t>
            </w:r>
          </w:p>
        </w:tc>
        <w:tc>
          <w:tcPr>
            <w:tcW w:w="1888" w:type="dxa"/>
            <w:tcBorders>
              <w:bottom w:val="nil"/>
              <w:right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.465</w:t>
            </w:r>
          </w:p>
        </w:tc>
      </w:tr>
      <w:tr w:rsidR="0036223F" w:rsidRPr="008C0DA6" w:rsidTr="00202F00">
        <w:tc>
          <w:tcPr>
            <w:tcW w:w="1260" w:type="dxa"/>
            <w:vMerge/>
            <w:tcBorders>
              <w:left w:val="single" w:sz="16" w:space="0" w:color="000000"/>
              <w:bottom w:val="single" w:sz="16" w:space="0" w:color="000000"/>
              <w:right w:val="nil"/>
            </w:tcBorders>
            <w:shd w:val="clear" w:color="auto" w:fill="FFFFFF"/>
          </w:tcPr>
          <w:p w:rsidR="0036223F" w:rsidRPr="008C0DA6" w:rsidRDefault="0036223F" w:rsidP="00202F00">
            <w:pPr>
              <w:autoSpaceDE w:val="0"/>
              <w:autoSpaceDN w:val="0"/>
              <w:adjustRightInd w:val="0"/>
              <w:rPr>
                <w:color w:val="000000"/>
                <w:sz w:val="18"/>
                <w:szCs w:val="18"/>
              </w:rPr>
            </w:pPr>
          </w:p>
        </w:tc>
        <w:tc>
          <w:tcPr>
            <w:tcW w:w="1530" w:type="dxa"/>
            <w:vMerge/>
            <w:tcBorders>
              <w:left w:val="nil"/>
              <w:bottom w:val="nil"/>
              <w:right w:val="nil"/>
            </w:tcBorders>
            <w:shd w:val="clear" w:color="auto" w:fill="FFFFFF"/>
          </w:tcPr>
          <w:p w:rsidR="0036223F" w:rsidRPr="008C0DA6" w:rsidRDefault="0036223F" w:rsidP="00202F00">
            <w:pPr>
              <w:autoSpaceDE w:val="0"/>
              <w:autoSpaceDN w:val="0"/>
              <w:adjustRightInd w:val="0"/>
              <w:rPr>
                <w:color w:val="000000"/>
                <w:sz w:val="18"/>
                <w:szCs w:val="18"/>
              </w:rPr>
            </w:pPr>
          </w:p>
        </w:tc>
        <w:tc>
          <w:tcPr>
            <w:tcW w:w="1800" w:type="dxa"/>
            <w:tcBorders>
              <w:top w:val="nil"/>
              <w:left w:val="nil"/>
              <w:bottom w:val="nil"/>
              <w:right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Df</w:t>
            </w:r>
          </w:p>
        </w:tc>
        <w:tc>
          <w:tcPr>
            <w:tcW w:w="1440" w:type="dxa"/>
            <w:tcBorders>
              <w:top w:val="nil"/>
              <w:left w:val="single" w:sz="16" w:space="0" w:color="000000"/>
              <w:bottom w:val="nil"/>
            </w:tcBorders>
            <w:shd w:val="clear" w:color="auto" w:fill="FFFFFF"/>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58</w:t>
            </w:r>
          </w:p>
        </w:tc>
        <w:tc>
          <w:tcPr>
            <w:tcW w:w="1888" w:type="dxa"/>
            <w:tcBorders>
              <w:top w:val="nil"/>
              <w:bottom w:val="nil"/>
              <w:right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57.999</w:t>
            </w:r>
          </w:p>
        </w:tc>
      </w:tr>
      <w:tr w:rsidR="0036223F" w:rsidRPr="008C0DA6" w:rsidTr="00202F00">
        <w:tc>
          <w:tcPr>
            <w:tcW w:w="1260" w:type="dxa"/>
            <w:vMerge/>
            <w:tcBorders>
              <w:left w:val="single" w:sz="16" w:space="0" w:color="000000"/>
              <w:bottom w:val="single" w:sz="16" w:space="0" w:color="000000"/>
              <w:right w:val="nil"/>
            </w:tcBorders>
            <w:shd w:val="clear" w:color="auto" w:fill="FFFFFF"/>
          </w:tcPr>
          <w:p w:rsidR="0036223F" w:rsidRPr="008C0DA6" w:rsidRDefault="0036223F" w:rsidP="00202F00">
            <w:pPr>
              <w:autoSpaceDE w:val="0"/>
              <w:autoSpaceDN w:val="0"/>
              <w:adjustRightInd w:val="0"/>
              <w:rPr>
                <w:color w:val="000000"/>
                <w:sz w:val="18"/>
                <w:szCs w:val="18"/>
              </w:rPr>
            </w:pPr>
          </w:p>
        </w:tc>
        <w:tc>
          <w:tcPr>
            <w:tcW w:w="1530" w:type="dxa"/>
            <w:vMerge/>
            <w:tcBorders>
              <w:left w:val="nil"/>
              <w:bottom w:val="nil"/>
              <w:right w:val="nil"/>
            </w:tcBorders>
            <w:shd w:val="clear" w:color="auto" w:fill="FFFFFF"/>
          </w:tcPr>
          <w:p w:rsidR="0036223F" w:rsidRPr="008C0DA6" w:rsidRDefault="0036223F" w:rsidP="00202F00">
            <w:pPr>
              <w:autoSpaceDE w:val="0"/>
              <w:autoSpaceDN w:val="0"/>
              <w:adjustRightInd w:val="0"/>
              <w:rPr>
                <w:color w:val="000000"/>
                <w:sz w:val="18"/>
                <w:szCs w:val="18"/>
              </w:rPr>
            </w:pPr>
          </w:p>
        </w:tc>
        <w:tc>
          <w:tcPr>
            <w:tcW w:w="1800" w:type="dxa"/>
            <w:tcBorders>
              <w:top w:val="nil"/>
              <w:left w:val="nil"/>
              <w:bottom w:val="nil"/>
              <w:right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Sig. (2-tailed)</w:t>
            </w:r>
          </w:p>
        </w:tc>
        <w:tc>
          <w:tcPr>
            <w:tcW w:w="1440" w:type="dxa"/>
            <w:tcBorders>
              <w:top w:val="nil"/>
              <w:left w:val="single" w:sz="16" w:space="0" w:color="000000"/>
              <w:bottom w:val="nil"/>
            </w:tcBorders>
            <w:shd w:val="clear" w:color="auto" w:fill="FFFFFF"/>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.644</w:t>
            </w:r>
          </w:p>
        </w:tc>
        <w:tc>
          <w:tcPr>
            <w:tcW w:w="1888" w:type="dxa"/>
            <w:tcBorders>
              <w:top w:val="nil"/>
              <w:bottom w:val="nil"/>
              <w:right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.644</w:t>
            </w:r>
          </w:p>
        </w:tc>
      </w:tr>
      <w:tr w:rsidR="0036223F" w:rsidRPr="008C0DA6" w:rsidTr="00202F00">
        <w:tc>
          <w:tcPr>
            <w:tcW w:w="1260" w:type="dxa"/>
            <w:vMerge/>
            <w:tcBorders>
              <w:left w:val="single" w:sz="16" w:space="0" w:color="000000"/>
              <w:bottom w:val="single" w:sz="16" w:space="0" w:color="000000"/>
              <w:right w:val="nil"/>
            </w:tcBorders>
            <w:shd w:val="clear" w:color="auto" w:fill="FFFFFF"/>
          </w:tcPr>
          <w:p w:rsidR="0036223F" w:rsidRPr="008C0DA6" w:rsidRDefault="0036223F" w:rsidP="00202F00">
            <w:pPr>
              <w:autoSpaceDE w:val="0"/>
              <w:autoSpaceDN w:val="0"/>
              <w:adjustRightInd w:val="0"/>
              <w:rPr>
                <w:color w:val="000000"/>
                <w:sz w:val="18"/>
                <w:szCs w:val="18"/>
              </w:rPr>
            </w:pPr>
          </w:p>
        </w:tc>
        <w:tc>
          <w:tcPr>
            <w:tcW w:w="1530" w:type="dxa"/>
            <w:vMerge/>
            <w:tcBorders>
              <w:left w:val="nil"/>
              <w:bottom w:val="nil"/>
              <w:right w:val="nil"/>
            </w:tcBorders>
            <w:shd w:val="clear" w:color="auto" w:fill="FFFFFF"/>
          </w:tcPr>
          <w:p w:rsidR="0036223F" w:rsidRPr="008C0DA6" w:rsidRDefault="0036223F" w:rsidP="00202F00">
            <w:pPr>
              <w:autoSpaceDE w:val="0"/>
              <w:autoSpaceDN w:val="0"/>
              <w:adjustRightInd w:val="0"/>
              <w:rPr>
                <w:color w:val="000000"/>
                <w:sz w:val="18"/>
                <w:szCs w:val="18"/>
              </w:rPr>
            </w:pPr>
          </w:p>
        </w:tc>
        <w:tc>
          <w:tcPr>
            <w:tcW w:w="1800" w:type="dxa"/>
            <w:tcBorders>
              <w:top w:val="nil"/>
              <w:left w:val="nil"/>
              <w:bottom w:val="nil"/>
              <w:right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Mean Difference</w:t>
            </w:r>
          </w:p>
        </w:tc>
        <w:tc>
          <w:tcPr>
            <w:tcW w:w="1440" w:type="dxa"/>
            <w:tcBorders>
              <w:top w:val="nil"/>
              <w:left w:val="single" w:sz="16" w:space="0" w:color="000000"/>
              <w:bottom w:val="nil"/>
            </w:tcBorders>
            <w:shd w:val="clear" w:color="auto" w:fill="FFFFFF"/>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.267</w:t>
            </w:r>
          </w:p>
        </w:tc>
        <w:tc>
          <w:tcPr>
            <w:tcW w:w="1888" w:type="dxa"/>
            <w:tcBorders>
              <w:top w:val="nil"/>
              <w:bottom w:val="nil"/>
              <w:right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.267</w:t>
            </w:r>
          </w:p>
        </w:tc>
      </w:tr>
      <w:tr w:rsidR="0036223F" w:rsidRPr="008C0DA6" w:rsidTr="00202F00">
        <w:tc>
          <w:tcPr>
            <w:tcW w:w="1260" w:type="dxa"/>
            <w:vMerge/>
            <w:tcBorders>
              <w:left w:val="single" w:sz="16" w:space="0" w:color="000000"/>
              <w:bottom w:val="single" w:sz="16" w:space="0" w:color="000000"/>
              <w:right w:val="nil"/>
            </w:tcBorders>
            <w:shd w:val="clear" w:color="auto" w:fill="FFFFFF"/>
          </w:tcPr>
          <w:p w:rsidR="0036223F" w:rsidRPr="008C0DA6" w:rsidRDefault="0036223F" w:rsidP="00202F00">
            <w:pPr>
              <w:autoSpaceDE w:val="0"/>
              <w:autoSpaceDN w:val="0"/>
              <w:adjustRightInd w:val="0"/>
              <w:rPr>
                <w:color w:val="000000"/>
                <w:sz w:val="18"/>
                <w:szCs w:val="18"/>
              </w:rPr>
            </w:pPr>
          </w:p>
        </w:tc>
        <w:tc>
          <w:tcPr>
            <w:tcW w:w="1530" w:type="dxa"/>
            <w:vMerge/>
            <w:tcBorders>
              <w:left w:val="nil"/>
              <w:bottom w:val="nil"/>
              <w:right w:val="nil"/>
            </w:tcBorders>
            <w:shd w:val="clear" w:color="auto" w:fill="FFFFFF"/>
          </w:tcPr>
          <w:p w:rsidR="0036223F" w:rsidRPr="008C0DA6" w:rsidRDefault="0036223F" w:rsidP="00202F00">
            <w:pPr>
              <w:autoSpaceDE w:val="0"/>
              <w:autoSpaceDN w:val="0"/>
              <w:adjustRightInd w:val="0"/>
              <w:rPr>
                <w:color w:val="000000"/>
                <w:sz w:val="18"/>
                <w:szCs w:val="18"/>
              </w:rPr>
            </w:pPr>
          </w:p>
        </w:tc>
        <w:tc>
          <w:tcPr>
            <w:tcW w:w="1800" w:type="dxa"/>
            <w:tcBorders>
              <w:top w:val="nil"/>
              <w:left w:val="nil"/>
              <w:bottom w:val="nil"/>
              <w:right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Std. Error Difference</w:t>
            </w:r>
          </w:p>
        </w:tc>
        <w:tc>
          <w:tcPr>
            <w:tcW w:w="1440" w:type="dxa"/>
            <w:tcBorders>
              <w:top w:val="nil"/>
              <w:left w:val="single" w:sz="16" w:space="0" w:color="000000"/>
              <w:bottom w:val="nil"/>
            </w:tcBorders>
            <w:shd w:val="clear" w:color="auto" w:fill="FFFFFF"/>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574</w:t>
            </w:r>
          </w:p>
        </w:tc>
        <w:tc>
          <w:tcPr>
            <w:tcW w:w="1888" w:type="dxa"/>
            <w:tcBorders>
              <w:top w:val="nil"/>
              <w:bottom w:val="nil"/>
              <w:right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.574</w:t>
            </w:r>
          </w:p>
        </w:tc>
      </w:tr>
      <w:tr w:rsidR="0036223F" w:rsidRPr="008C0DA6" w:rsidTr="00202F00">
        <w:tc>
          <w:tcPr>
            <w:tcW w:w="1260" w:type="dxa"/>
            <w:vMerge/>
            <w:tcBorders>
              <w:left w:val="single" w:sz="16" w:space="0" w:color="000000"/>
              <w:bottom w:val="single" w:sz="16" w:space="0" w:color="000000"/>
              <w:right w:val="nil"/>
            </w:tcBorders>
            <w:shd w:val="clear" w:color="auto" w:fill="FFFFFF"/>
          </w:tcPr>
          <w:p w:rsidR="0036223F" w:rsidRPr="008C0DA6" w:rsidRDefault="0036223F" w:rsidP="00202F00">
            <w:pPr>
              <w:autoSpaceDE w:val="0"/>
              <w:autoSpaceDN w:val="0"/>
              <w:adjustRightInd w:val="0"/>
              <w:rPr>
                <w:color w:val="000000"/>
                <w:sz w:val="18"/>
                <w:szCs w:val="18"/>
              </w:rPr>
            </w:pPr>
          </w:p>
        </w:tc>
        <w:tc>
          <w:tcPr>
            <w:tcW w:w="1530" w:type="dxa"/>
            <w:vMerge w:val="restart"/>
            <w:tcBorders>
              <w:top w:val="nil"/>
              <w:left w:val="nil"/>
              <w:bottom w:val="single" w:sz="16" w:space="0" w:color="000000"/>
              <w:right w:val="nil"/>
            </w:tcBorders>
            <w:shd w:val="clear" w:color="auto" w:fill="FFFFFF"/>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95% Confidence Interval of the Difference</w:t>
            </w:r>
          </w:p>
        </w:tc>
        <w:tc>
          <w:tcPr>
            <w:tcW w:w="1800" w:type="dxa"/>
            <w:tcBorders>
              <w:top w:val="nil"/>
              <w:left w:val="nil"/>
              <w:bottom w:val="nil"/>
              <w:right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Lower</w:t>
            </w:r>
          </w:p>
        </w:tc>
        <w:tc>
          <w:tcPr>
            <w:tcW w:w="1440" w:type="dxa"/>
            <w:tcBorders>
              <w:top w:val="nil"/>
              <w:left w:val="single" w:sz="16" w:space="0" w:color="000000"/>
              <w:bottom w:val="nil"/>
            </w:tcBorders>
            <w:shd w:val="clear" w:color="auto" w:fill="FFFFFF"/>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-.882</w:t>
            </w:r>
          </w:p>
        </w:tc>
        <w:tc>
          <w:tcPr>
            <w:tcW w:w="1888" w:type="dxa"/>
            <w:tcBorders>
              <w:top w:val="nil"/>
              <w:bottom w:val="nil"/>
              <w:right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-.882</w:t>
            </w:r>
          </w:p>
        </w:tc>
      </w:tr>
      <w:tr w:rsidR="0036223F" w:rsidRPr="008C0DA6" w:rsidTr="00202F00">
        <w:tc>
          <w:tcPr>
            <w:tcW w:w="1260" w:type="dxa"/>
            <w:vMerge/>
            <w:tcBorders>
              <w:left w:val="single" w:sz="16" w:space="0" w:color="000000"/>
              <w:bottom w:val="single" w:sz="16" w:space="0" w:color="000000"/>
              <w:right w:val="nil"/>
            </w:tcBorders>
            <w:shd w:val="clear" w:color="auto" w:fill="FFFFFF"/>
          </w:tcPr>
          <w:p w:rsidR="0036223F" w:rsidRPr="008C0DA6" w:rsidRDefault="0036223F" w:rsidP="00202F00">
            <w:pPr>
              <w:autoSpaceDE w:val="0"/>
              <w:autoSpaceDN w:val="0"/>
              <w:adjustRightInd w:val="0"/>
            </w:pPr>
          </w:p>
        </w:tc>
        <w:tc>
          <w:tcPr>
            <w:tcW w:w="1530" w:type="dxa"/>
            <w:vMerge/>
            <w:tcBorders>
              <w:top w:val="nil"/>
              <w:left w:val="nil"/>
              <w:bottom w:val="single" w:sz="16" w:space="0" w:color="000000"/>
              <w:right w:val="nil"/>
            </w:tcBorders>
            <w:shd w:val="clear" w:color="auto" w:fill="FFFFFF"/>
          </w:tcPr>
          <w:p w:rsidR="0036223F" w:rsidRPr="008C0DA6" w:rsidRDefault="0036223F" w:rsidP="00202F00">
            <w:pPr>
              <w:autoSpaceDE w:val="0"/>
              <w:autoSpaceDN w:val="0"/>
              <w:adjustRightInd w:val="0"/>
            </w:pPr>
          </w:p>
        </w:tc>
        <w:tc>
          <w:tcPr>
            <w:tcW w:w="1800" w:type="dxa"/>
            <w:tcBorders>
              <w:top w:val="nil"/>
              <w:left w:val="nil"/>
              <w:bottom w:val="single" w:sz="16" w:space="0" w:color="000000"/>
              <w:right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Upper</w:t>
            </w:r>
          </w:p>
        </w:tc>
        <w:tc>
          <w:tcPr>
            <w:tcW w:w="1440" w:type="dxa"/>
            <w:tcBorders>
              <w:top w:val="nil"/>
              <w:left w:val="single" w:sz="16" w:space="0" w:color="000000"/>
              <w:bottom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1.415</w:t>
            </w:r>
          </w:p>
        </w:tc>
        <w:tc>
          <w:tcPr>
            <w:tcW w:w="1888" w:type="dxa"/>
            <w:tcBorders>
              <w:top w:val="nil"/>
              <w:bottom w:val="single" w:sz="16" w:space="0" w:color="000000"/>
              <w:right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lang w:val="id-ID" w:eastAsia="id-ID"/>
              </w:rPr>
              <w:t>1.415</w:t>
            </w:r>
          </w:p>
        </w:tc>
      </w:tr>
    </w:tbl>
    <w:p w:rsidR="0036223F" w:rsidRPr="008C0DA6" w:rsidRDefault="0036223F" w:rsidP="0036223F">
      <w:pPr>
        <w:pStyle w:val="ListParagraph"/>
        <w:spacing w:after="0" w:line="240" w:lineRule="auto"/>
        <w:jc w:val="center"/>
        <w:rPr>
          <w:rFonts w:ascii="Times New Roman" w:hAnsi="Times New Roman" w:cs="Times New Roman"/>
          <w:sz w:val="24"/>
          <w:szCs w:val="24"/>
        </w:rPr>
      </w:pPr>
    </w:p>
    <w:p w:rsidR="0036223F" w:rsidRPr="008C0DA6" w:rsidRDefault="00327B5E" w:rsidP="0036223F">
      <w:pPr>
        <w:spacing w:line="480" w:lineRule="auto"/>
        <w:ind w:firstLine="720"/>
        <w:jc w:val="both"/>
      </w:pPr>
      <w:r>
        <w:lastRenderedPageBreak/>
        <w:t xml:space="preserve">Dari tabel </w:t>
      </w:r>
      <w:r>
        <w:rPr>
          <w:lang w:val="id-ID"/>
        </w:rPr>
        <w:t>9</w:t>
      </w:r>
      <w:r w:rsidR="0036223F" w:rsidRPr="008C0DA6">
        <w:t xml:space="preserve"> terlihat bahwa nilai sig (</w:t>
      </w:r>
      <w:r w:rsidR="0036223F" w:rsidRPr="008C0DA6">
        <w:rPr>
          <w:i/>
        </w:rPr>
        <w:t>2-tailed</w:t>
      </w:r>
      <w:r w:rsidR="0036223F" w:rsidRPr="008C0DA6">
        <w:t>) nya 0,</w:t>
      </w:r>
      <w:r w:rsidR="0036223F" w:rsidRPr="008C0DA6">
        <w:rPr>
          <w:lang w:val="id-ID"/>
        </w:rPr>
        <w:t>644</w:t>
      </w:r>
      <w:r w:rsidR="0036223F" w:rsidRPr="008C0DA6">
        <w:t xml:space="preserve"> </w:t>
      </w:r>
      <w:r w:rsidR="0036223F" w:rsidRPr="008C0DA6">
        <w:rPr>
          <w:lang w:val="id-ID"/>
        </w:rPr>
        <w:t>&gt;</w:t>
      </w:r>
      <w:r w:rsidR="0036223F" w:rsidRPr="008C0DA6">
        <w:t xml:space="preserve"> 0,05 maka Ha di</w:t>
      </w:r>
      <w:r w:rsidR="0036223F" w:rsidRPr="008C0DA6">
        <w:rPr>
          <w:lang w:val="id-ID"/>
        </w:rPr>
        <w:t>tolak</w:t>
      </w:r>
      <w:r w:rsidR="0036223F" w:rsidRPr="008C0DA6">
        <w:t xml:space="preserve"> </w:t>
      </w:r>
      <w:r w:rsidR="0036223F" w:rsidRPr="008C0DA6">
        <w:rPr>
          <w:lang w:val="id-ID"/>
        </w:rPr>
        <w:t xml:space="preserve">dan </w:t>
      </w:r>
      <w:r w:rsidR="0036223F" w:rsidRPr="008C0DA6">
        <w:t>Ho dit</w:t>
      </w:r>
      <w:r w:rsidR="0036223F" w:rsidRPr="008C0DA6">
        <w:rPr>
          <w:lang w:val="id-ID"/>
        </w:rPr>
        <w:t xml:space="preserve">erima. </w:t>
      </w:r>
      <w:proofErr w:type="gramStart"/>
      <w:r w:rsidR="0036223F" w:rsidRPr="008C0DA6">
        <w:t xml:space="preserve">Artinya rerata postes kemampuan berpikir kritis matematis kelas eksperimen dan kelas kontrol </w:t>
      </w:r>
      <w:r w:rsidR="0036223F" w:rsidRPr="008C0DA6">
        <w:rPr>
          <w:lang w:val="id-ID"/>
        </w:rPr>
        <w:t xml:space="preserve">tidak </w:t>
      </w:r>
      <w:r w:rsidR="0036223F" w:rsidRPr="008C0DA6">
        <w:t>berbeda.</w:t>
      </w:r>
      <w:proofErr w:type="gramEnd"/>
      <w:r w:rsidR="0036223F" w:rsidRPr="008C0DA6">
        <w:t xml:space="preserve"> </w:t>
      </w:r>
      <w:proofErr w:type="gramStart"/>
      <w:r w:rsidR="0036223F" w:rsidRPr="008C0DA6">
        <w:t xml:space="preserve">Sehingga dapat disimpulkan </w:t>
      </w:r>
      <w:r w:rsidR="0036223F" w:rsidRPr="008C0DA6">
        <w:rPr>
          <w:lang w:val="id-ID"/>
        </w:rPr>
        <w:t xml:space="preserve">tidak </w:t>
      </w:r>
      <w:r w:rsidR="0036223F" w:rsidRPr="008C0DA6">
        <w:t>terdapat perbedaan rerata postes kemampuan berpikir kritis matematis antara kelas eksperimen dan kelas kontrol.</w:t>
      </w:r>
      <w:proofErr w:type="gramEnd"/>
      <w:r w:rsidR="0036223F" w:rsidRPr="008C0DA6">
        <w:t xml:space="preserve"> </w:t>
      </w:r>
    </w:p>
    <w:p w:rsidR="0036223F" w:rsidRPr="00327B5E" w:rsidRDefault="0036223F" w:rsidP="0036223F">
      <w:pPr>
        <w:pStyle w:val="ListParagraph"/>
        <w:numPr>
          <w:ilvl w:val="0"/>
          <w:numId w:val="18"/>
        </w:numPr>
        <w:spacing w:after="0" w:line="480" w:lineRule="auto"/>
        <w:ind w:left="426" w:hanging="426"/>
        <w:jc w:val="both"/>
        <w:rPr>
          <w:rFonts w:ascii="Times New Roman" w:hAnsi="Times New Roman" w:cs="Times New Roman"/>
          <w:b/>
          <w:sz w:val="24"/>
          <w:szCs w:val="24"/>
        </w:rPr>
      </w:pPr>
      <w:r w:rsidRPr="00327B5E">
        <w:rPr>
          <w:rFonts w:ascii="Times New Roman" w:hAnsi="Times New Roman" w:cs="Times New Roman"/>
          <w:b/>
          <w:sz w:val="24"/>
          <w:szCs w:val="24"/>
        </w:rPr>
        <w:t xml:space="preserve">Analisis Gain Ternormalisasi Kemampuan Berpikir Kritis Matematis </w:t>
      </w:r>
    </w:p>
    <w:p w:rsidR="0036223F" w:rsidRPr="008C0DA6" w:rsidRDefault="0036223F" w:rsidP="0036223F">
      <w:pPr>
        <w:spacing w:line="480" w:lineRule="auto"/>
        <w:ind w:firstLine="720"/>
        <w:jc w:val="both"/>
        <w:rPr>
          <w:lang w:val="id-ID"/>
        </w:rPr>
      </w:pPr>
      <w:proofErr w:type="gramStart"/>
      <w:r w:rsidRPr="008C0DA6">
        <w:t>Hasil tes kemampuan berpikir kritis matematis terdiri dari skor pretes dan postes.</w:t>
      </w:r>
      <w:proofErr w:type="gramEnd"/>
      <w:r w:rsidRPr="008C0DA6">
        <w:t xml:space="preserve"> </w:t>
      </w:r>
      <w:proofErr w:type="gramStart"/>
      <w:r w:rsidRPr="008C0DA6">
        <w:t>Untuk mengetahui peningkatan kemampuan berpikir kritis matematis siswa dilihat dari skor gain.</w:t>
      </w:r>
      <w:proofErr w:type="gramEnd"/>
      <w:r w:rsidRPr="008C0DA6">
        <w:t xml:space="preserve"> </w:t>
      </w:r>
    </w:p>
    <w:p w:rsidR="0036223F" w:rsidRPr="008C0DA6" w:rsidRDefault="0036223F" w:rsidP="0036223F">
      <w:pPr>
        <w:spacing w:line="480" w:lineRule="auto"/>
        <w:ind w:firstLine="720"/>
        <w:jc w:val="both"/>
        <w:rPr>
          <w:lang w:val="id-ID"/>
        </w:rPr>
      </w:pPr>
      <w:r w:rsidRPr="008C0DA6">
        <w:t xml:space="preserve">Hasil data gain ternormalisasi dianalisis untuk mengetahui mutu peningkatan kemampuan berpikir kritis matematis siswa yang menggunakan metode pembelajaran Strategi REACT dan konvensional. </w:t>
      </w:r>
      <w:proofErr w:type="gramStart"/>
      <w:r w:rsidRPr="008C0DA6">
        <w:t>Tahap awal yang dilakukan adalah analisis deskriptif data sebagai berikut.</w:t>
      </w:r>
      <w:proofErr w:type="gramEnd"/>
      <w:r w:rsidRPr="008C0DA6">
        <w:t xml:space="preserve"> </w:t>
      </w:r>
    </w:p>
    <w:p w:rsidR="0036223F" w:rsidRPr="00327B5E" w:rsidRDefault="00327B5E" w:rsidP="0036223F">
      <w:pPr>
        <w:pStyle w:val="ListParagraph"/>
        <w:spacing w:after="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t>Tabel 10</w:t>
      </w:r>
    </w:p>
    <w:p w:rsidR="0036223F" w:rsidRPr="00327B5E" w:rsidRDefault="0036223F" w:rsidP="0036223F">
      <w:pPr>
        <w:pStyle w:val="ListParagraph"/>
        <w:spacing w:after="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t>Statistik Deskriptif</w:t>
      </w:r>
    </w:p>
    <w:p w:rsidR="0036223F" w:rsidRPr="00327B5E" w:rsidRDefault="0036223F" w:rsidP="0036223F">
      <w:pPr>
        <w:pStyle w:val="ListParagraph"/>
        <w:spacing w:after="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t>Gain Ternormalisasi Kemampuan Berpikir Kritis Matematis</w:t>
      </w:r>
    </w:p>
    <w:p w:rsidR="0036223F" w:rsidRPr="00327B5E" w:rsidRDefault="0036223F" w:rsidP="0036223F">
      <w:pPr>
        <w:autoSpaceDE w:val="0"/>
        <w:autoSpaceDN w:val="0"/>
        <w:adjustRightInd w:val="0"/>
        <w:rPr>
          <w:b/>
        </w:rPr>
      </w:pPr>
    </w:p>
    <w:tbl>
      <w:tblPr>
        <w:tblW w:w="68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3"/>
        <w:gridCol w:w="1056"/>
        <w:gridCol w:w="1468"/>
        <w:gridCol w:w="1422"/>
        <w:gridCol w:w="1468"/>
      </w:tblGrid>
      <w:tr w:rsidR="0036223F" w:rsidRPr="008C0DA6" w:rsidTr="00202F00">
        <w:trPr>
          <w:cantSplit/>
          <w:jc w:val="center"/>
        </w:trPr>
        <w:tc>
          <w:tcPr>
            <w:tcW w:w="6837" w:type="dxa"/>
            <w:gridSpan w:val="5"/>
            <w:tcBorders>
              <w:top w:val="nil"/>
              <w:left w:val="nil"/>
              <w:bottom w:val="nil"/>
              <w:right w:val="nil"/>
            </w:tcBorders>
            <w:shd w:val="clear" w:color="auto" w:fill="FFFFFF"/>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bCs/>
                <w:color w:val="000000"/>
                <w:sz w:val="18"/>
                <w:szCs w:val="18"/>
              </w:rPr>
              <w:t>Descriptive Statistics</w:t>
            </w:r>
          </w:p>
        </w:tc>
      </w:tr>
      <w:tr w:rsidR="0036223F" w:rsidRPr="008C0DA6" w:rsidTr="00202F00">
        <w:trPr>
          <w:cantSplit/>
          <w:jc w:val="center"/>
        </w:trPr>
        <w:tc>
          <w:tcPr>
            <w:tcW w:w="2479" w:type="dxa"/>
            <w:gridSpan w:val="2"/>
            <w:tcBorders>
              <w:top w:val="single" w:sz="16" w:space="0" w:color="000000"/>
              <w:left w:val="single" w:sz="16" w:space="0" w:color="000000"/>
              <w:bottom w:val="single" w:sz="16" w:space="0" w:color="000000"/>
              <w:right w:val="nil"/>
            </w:tcBorders>
            <w:shd w:val="clear" w:color="auto" w:fill="FFFFFF"/>
          </w:tcPr>
          <w:p w:rsidR="0036223F" w:rsidRPr="008C0DA6" w:rsidRDefault="0036223F" w:rsidP="00202F00">
            <w:pPr>
              <w:autoSpaceDE w:val="0"/>
              <w:autoSpaceDN w:val="0"/>
              <w:adjustRightInd w:val="0"/>
              <w:spacing w:line="320" w:lineRule="atLeast"/>
              <w:ind w:left="60" w:right="60"/>
              <w:rPr>
                <w:color w:val="000000"/>
                <w:sz w:val="18"/>
                <w:szCs w:val="18"/>
              </w:rPr>
            </w:pPr>
          </w:p>
        </w:tc>
        <w:tc>
          <w:tcPr>
            <w:tcW w:w="1468" w:type="dxa"/>
            <w:tcBorders>
              <w:top w:val="single" w:sz="16" w:space="0" w:color="000000"/>
              <w:left w:val="single" w:sz="16" w:space="0" w:color="000000"/>
              <w:bottom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n-gain eksperimen</w:t>
            </w:r>
          </w:p>
        </w:tc>
        <w:tc>
          <w:tcPr>
            <w:tcW w:w="1422" w:type="dxa"/>
            <w:tcBorders>
              <w:top w:val="single" w:sz="16" w:space="0" w:color="000000"/>
              <w:bottom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n-gain control</w:t>
            </w:r>
          </w:p>
        </w:tc>
        <w:tc>
          <w:tcPr>
            <w:tcW w:w="1468" w:type="dxa"/>
            <w:tcBorders>
              <w:top w:val="single" w:sz="16" w:space="0" w:color="000000"/>
              <w:bottom w:val="single" w:sz="16" w:space="0" w:color="000000"/>
              <w:right w:val="single" w:sz="16" w:space="0" w:color="000000"/>
            </w:tcBorders>
            <w:shd w:val="clear" w:color="auto" w:fill="FFFFFF"/>
          </w:tcPr>
          <w:p w:rsidR="0036223F" w:rsidRPr="008C0DA6" w:rsidRDefault="0036223F" w:rsidP="00202F00">
            <w:pPr>
              <w:autoSpaceDE w:val="0"/>
              <w:autoSpaceDN w:val="0"/>
              <w:adjustRightInd w:val="0"/>
              <w:spacing w:line="320" w:lineRule="atLeast"/>
              <w:ind w:left="60" w:right="60"/>
              <w:jc w:val="center"/>
              <w:rPr>
                <w:color w:val="000000"/>
                <w:sz w:val="18"/>
                <w:szCs w:val="18"/>
              </w:rPr>
            </w:pPr>
            <w:r w:rsidRPr="008C0DA6">
              <w:rPr>
                <w:color w:val="000000"/>
                <w:sz w:val="18"/>
                <w:szCs w:val="18"/>
              </w:rPr>
              <w:t>Valid N (listwise)</w:t>
            </w:r>
          </w:p>
        </w:tc>
      </w:tr>
      <w:tr w:rsidR="0036223F" w:rsidRPr="008C0DA6" w:rsidTr="00202F00">
        <w:trPr>
          <w:cantSplit/>
          <w:jc w:val="center"/>
        </w:trPr>
        <w:tc>
          <w:tcPr>
            <w:tcW w:w="1423" w:type="dxa"/>
            <w:tcBorders>
              <w:top w:val="single" w:sz="16" w:space="0" w:color="000000"/>
              <w:left w:val="single" w:sz="16" w:space="0" w:color="000000"/>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N</w:t>
            </w:r>
          </w:p>
        </w:tc>
        <w:tc>
          <w:tcPr>
            <w:tcW w:w="1056" w:type="dxa"/>
            <w:tcBorders>
              <w:top w:val="single" w:sz="16" w:space="0" w:color="000000"/>
              <w:left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Statistic</w:t>
            </w:r>
          </w:p>
        </w:tc>
        <w:tc>
          <w:tcPr>
            <w:tcW w:w="1468" w:type="dxa"/>
            <w:tcBorders>
              <w:top w:val="single" w:sz="16" w:space="0" w:color="000000"/>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rPr>
              <w:t>30</w:t>
            </w:r>
          </w:p>
        </w:tc>
        <w:tc>
          <w:tcPr>
            <w:tcW w:w="1422" w:type="dxa"/>
            <w:tcBorders>
              <w:top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lang w:val="id-ID"/>
              </w:rPr>
            </w:pPr>
            <w:r w:rsidRPr="008C0DA6">
              <w:rPr>
                <w:color w:val="000000"/>
                <w:sz w:val="18"/>
                <w:szCs w:val="18"/>
                <w:lang w:val="id-ID"/>
              </w:rPr>
              <w:t>30</w:t>
            </w:r>
          </w:p>
        </w:tc>
        <w:tc>
          <w:tcPr>
            <w:tcW w:w="1468" w:type="dxa"/>
            <w:tcBorders>
              <w:top w:val="single" w:sz="16" w:space="0" w:color="000000"/>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rPr>
              <w:t>30</w:t>
            </w:r>
          </w:p>
        </w:tc>
      </w:tr>
      <w:tr w:rsidR="0036223F" w:rsidRPr="008C0DA6" w:rsidTr="00202F00">
        <w:trPr>
          <w:cantSplit/>
          <w:jc w:val="center"/>
        </w:trPr>
        <w:tc>
          <w:tcPr>
            <w:tcW w:w="1423" w:type="dxa"/>
            <w:tcBorders>
              <w:top w:val="nil"/>
              <w:left w:val="single" w:sz="16" w:space="0" w:color="000000"/>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Range</w:t>
            </w:r>
          </w:p>
        </w:tc>
        <w:tc>
          <w:tcPr>
            <w:tcW w:w="1056" w:type="dxa"/>
            <w:tcBorders>
              <w:top w:val="nil"/>
              <w:left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Statistic</w:t>
            </w:r>
          </w:p>
        </w:tc>
        <w:tc>
          <w:tcPr>
            <w:tcW w:w="1468" w:type="dxa"/>
            <w:tcBorders>
              <w:top w:val="nil"/>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lang w:val="id-ID"/>
              </w:rPr>
            </w:pPr>
            <w:r w:rsidRPr="008C0DA6">
              <w:rPr>
                <w:color w:val="000000"/>
                <w:sz w:val="18"/>
                <w:szCs w:val="18"/>
              </w:rPr>
              <w:t>.</w:t>
            </w:r>
            <w:r w:rsidRPr="008C0DA6">
              <w:rPr>
                <w:color w:val="000000"/>
                <w:sz w:val="18"/>
                <w:szCs w:val="18"/>
                <w:lang w:val="id-ID"/>
              </w:rPr>
              <w:t>50</w:t>
            </w:r>
          </w:p>
        </w:tc>
        <w:tc>
          <w:tcPr>
            <w:tcW w:w="1422" w:type="dxa"/>
            <w:tcBorders>
              <w:top w:val="nil"/>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lang w:val="id-ID"/>
              </w:rPr>
            </w:pPr>
            <w:r w:rsidRPr="008C0DA6">
              <w:rPr>
                <w:color w:val="000000"/>
                <w:sz w:val="18"/>
                <w:szCs w:val="18"/>
              </w:rPr>
              <w:t>.7</w:t>
            </w:r>
            <w:r w:rsidRPr="008C0DA6">
              <w:rPr>
                <w:color w:val="000000"/>
                <w:sz w:val="18"/>
                <w:szCs w:val="18"/>
                <w:lang w:val="id-ID"/>
              </w:rPr>
              <w:t>8</w:t>
            </w:r>
          </w:p>
        </w:tc>
        <w:tc>
          <w:tcPr>
            <w:tcW w:w="1468" w:type="dxa"/>
            <w:tcBorders>
              <w:top w:val="nil"/>
              <w:bottom w:val="nil"/>
              <w:right w:val="single" w:sz="16" w:space="0" w:color="000000"/>
            </w:tcBorders>
            <w:shd w:val="clear" w:color="auto" w:fill="FFFFFF"/>
          </w:tcPr>
          <w:p w:rsidR="0036223F" w:rsidRPr="008C0DA6" w:rsidRDefault="0036223F" w:rsidP="00202F00">
            <w:pPr>
              <w:autoSpaceDE w:val="0"/>
              <w:autoSpaceDN w:val="0"/>
              <w:adjustRightInd w:val="0"/>
            </w:pPr>
          </w:p>
        </w:tc>
      </w:tr>
      <w:tr w:rsidR="0036223F" w:rsidRPr="008C0DA6" w:rsidTr="00202F00">
        <w:trPr>
          <w:cantSplit/>
          <w:jc w:val="center"/>
        </w:trPr>
        <w:tc>
          <w:tcPr>
            <w:tcW w:w="1423" w:type="dxa"/>
            <w:tcBorders>
              <w:top w:val="nil"/>
              <w:left w:val="single" w:sz="16" w:space="0" w:color="000000"/>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Minimum</w:t>
            </w:r>
          </w:p>
        </w:tc>
        <w:tc>
          <w:tcPr>
            <w:tcW w:w="1056" w:type="dxa"/>
            <w:tcBorders>
              <w:top w:val="nil"/>
              <w:left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Statistic</w:t>
            </w:r>
          </w:p>
        </w:tc>
        <w:tc>
          <w:tcPr>
            <w:tcW w:w="1468" w:type="dxa"/>
            <w:tcBorders>
              <w:top w:val="nil"/>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lang w:val="id-ID"/>
              </w:rPr>
            </w:pPr>
            <w:r w:rsidRPr="008C0DA6">
              <w:rPr>
                <w:color w:val="000000"/>
                <w:sz w:val="18"/>
                <w:szCs w:val="18"/>
              </w:rPr>
              <w:t>.</w:t>
            </w:r>
            <w:r w:rsidRPr="008C0DA6">
              <w:rPr>
                <w:color w:val="000000"/>
                <w:sz w:val="18"/>
                <w:szCs w:val="18"/>
                <w:lang w:val="id-ID"/>
              </w:rPr>
              <w:t>50</w:t>
            </w:r>
          </w:p>
        </w:tc>
        <w:tc>
          <w:tcPr>
            <w:tcW w:w="1422" w:type="dxa"/>
            <w:tcBorders>
              <w:top w:val="nil"/>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rPr>
            </w:pPr>
            <w:r w:rsidRPr="008C0DA6">
              <w:rPr>
                <w:color w:val="000000"/>
                <w:sz w:val="18"/>
                <w:szCs w:val="18"/>
              </w:rPr>
              <w:t>.</w:t>
            </w:r>
            <w:r w:rsidRPr="008C0DA6">
              <w:rPr>
                <w:color w:val="000000"/>
                <w:sz w:val="18"/>
                <w:szCs w:val="18"/>
                <w:lang w:val="id-ID"/>
              </w:rPr>
              <w:t>22</w:t>
            </w:r>
          </w:p>
        </w:tc>
        <w:tc>
          <w:tcPr>
            <w:tcW w:w="1468" w:type="dxa"/>
            <w:tcBorders>
              <w:top w:val="nil"/>
              <w:bottom w:val="nil"/>
              <w:right w:val="single" w:sz="16" w:space="0" w:color="000000"/>
            </w:tcBorders>
            <w:shd w:val="clear" w:color="auto" w:fill="FFFFFF"/>
          </w:tcPr>
          <w:p w:rsidR="0036223F" w:rsidRPr="008C0DA6" w:rsidRDefault="0036223F" w:rsidP="00202F00">
            <w:pPr>
              <w:autoSpaceDE w:val="0"/>
              <w:autoSpaceDN w:val="0"/>
              <w:adjustRightInd w:val="0"/>
            </w:pPr>
          </w:p>
        </w:tc>
      </w:tr>
      <w:tr w:rsidR="0036223F" w:rsidRPr="008C0DA6" w:rsidTr="00202F00">
        <w:trPr>
          <w:cantSplit/>
          <w:jc w:val="center"/>
        </w:trPr>
        <w:tc>
          <w:tcPr>
            <w:tcW w:w="1423" w:type="dxa"/>
            <w:tcBorders>
              <w:top w:val="nil"/>
              <w:left w:val="single" w:sz="16" w:space="0" w:color="000000"/>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Maximum</w:t>
            </w:r>
          </w:p>
        </w:tc>
        <w:tc>
          <w:tcPr>
            <w:tcW w:w="1056" w:type="dxa"/>
            <w:tcBorders>
              <w:top w:val="nil"/>
              <w:left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Statistic</w:t>
            </w:r>
          </w:p>
        </w:tc>
        <w:tc>
          <w:tcPr>
            <w:tcW w:w="1468" w:type="dxa"/>
            <w:tcBorders>
              <w:top w:val="nil"/>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lang w:val="id-ID"/>
              </w:rPr>
            </w:pPr>
            <w:r w:rsidRPr="008C0DA6">
              <w:rPr>
                <w:color w:val="000000"/>
                <w:sz w:val="18"/>
                <w:szCs w:val="18"/>
                <w:lang w:val="id-ID"/>
              </w:rPr>
              <w:t>1</w:t>
            </w:r>
          </w:p>
        </w:tc>
        <w:tc>
          <w:tcPr>
            <w:tcW w:w="1422" w:type="dxa"/>
            <w:tcBorders>
              <w:top w:val="nil"/>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lang w:val="id-ID"/>
              </w:rPr>
            </w:pPr>
            <w:r w:rsidRPr="008C0DA6">
              <w:rPr>
                <w:color w:val="000000"/>
                <w:sz w:val="18"/>
                <w:szCs w:val="18"/>
                <w:lang w:val="id-ID"/>
              </w:rPr>
              <w:t>1</w:t>
            </w:r>
          </w:p>
        </w:tc>
        <w:tc>
          <w:tcPr>
            <w:tcW w:w="1468" w:type="dxa"/>
            <w:tcBorders>
              <w:top w:val="nil"/>
              <w:bottom w:val="nil"/>
              <w:right w:val="single" w:sz="16" w:space="0" w:color="000000"/>
            </w:tcBorders>
            <w:shd w:val="clear" w:color="auto" w:fill="FFFFFF"/>
          </w:tcPr>
          <w:p w:rsidR="0036223F" w:rsidRPr="008C0DA6" w:rsidRDefault="0036223F" w:rsidP="00202F00">
            <w:pPr>
              <w:autoSpaceDE w:val="0"/>
              <w:autoSpaceDN w:val="0"/>
              <w:adjustRightInd w:val="0"/>
            </w:pPr>
          </w:p>
        </w:tc>
      </w:tr>
      <w:tr w:rsidR="0036223F" w:rsidRPr="008C0DA6" w:rsidTr="00202F00">
        <w:trPr>
          <w:cantSplit/>
          <w:jc w:val="center"/>
        </w:trPr>
        <w:tc>
          <w:tcPr>
            <w:tcW w:w="1423" w:type="dxa"/>
            <w:tcBorders>
              <w:top w:val="nil"/>
              <w:left w:val="single" w:sz="16" w:space="0" w:color="000000"/>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Sum</w:t>
            </w:r>
          </w:p>
        </w:tc>
        <w:tc>
          <w:tcPr>
            <w:tcW w:w="1056" w:type="dxa"/>
            <w:tcBorders>
              <w:top w:val="nil"/>
              <w:left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Statistic</w:t>
            </w:r>
          </w:p>
        </w:tc>
        <w:tc>
          <w:tcPr>
            <w:tcW w:w="1468" w:type="dxa"/>
            <w:tcBorders>
              <w:top w:val="nil"/>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lang w:val="id-ID"/>
              </w:rPr>
            </w:pPr>
            <w:r w:rsidRPr="008C0DA6">
              <w:rPr>
                <w:color w:val="000000"/>
                <w:sz w:val="18"/>
                <w:szCs w:val="18"/>
                <w:lang w:val="id-ID"/>
              </w:rPr>
              <w:t>20.46</w:t>
            </w:r>
          </w:p>
        </w:tc>
        <w:tc>
          <w:tcPr>
            <w:tcW w:w="1422" w:type="dxa"/>
            <w:tcBorders>
              <w:top w:val="nil"/>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lang w:val="id-ID"/>
              </w:rPr>
            </w:pPr>
            <w:r w:rsidRPr="008C0DA6">
              <w:rPr>
                <w:color w:val="000000"/>
                <w:sz w:val="18"/>
                <w:szCs w:val="18"/>
                <w:lang w:val="id-ID"/>
              </w:rPr>
              <w:t>18.05</w:t>
            </w:r>
          </w:p>
        </w:tc>
        <w:tc>
          <w:tcPr>
            <w:tcW w:w="1468" w:type="dxa"/>
            <w:tcBorders>
              <w:top w:val="nil"/>
              <w:bottom w:val="nil"/>
              <w:right w:val="single" w:sz="16" w:space="0" w:color="000000"/>
            </w:tcBorders>
            <w:shd w:val="clear" w:color="auto" w:fill="FFFFFF"/>
          </w:tcPr>
          <w:p w:rsidR="0036223F" w:rsidRPr="008C0DA6" w:rsidRDefault="0036223F" w:rsidP="00202F00">
            <w:pPr>
              <w:autoSpaceDE w:val="0"/>
              <w:autoSpaceDN w:val="0"/>
              <w:adjustRightInd w:val="0"/>
            </w:pPr>
          </w:p>
        </w:tc>
      </w:tr>
      <w:tr w:rsidR="0036223F" w:rsidRPr="008C0DA6" w:rsidTr="00202F00">
        <w:trPr>
          <w:cantSplit/>
          <w:jc w:val="center"/>
        </w:trPr>
        <w:tc>
          <w:tcPr>
            <w:tcW w:w="1423" w:type="dxa"/>
            <w:vMerge w:val="restart"/>
            <w:tcBorders>
              <w:top w:val="nil"/>
              <w:left w:val="single" w:sz="16" w:space="0" w:color="000000"/>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Mean</w:t>
            </w:r>
          </w:p>
        </w:tc>
        <w:tc>
          <w:tcPr>
            <w:tcW w:w="1056" w:type="dxa"/>
            <w:tcBorders>
              <w:top w:val="nil"/>
              <w:left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Statistic</w:t>
            </w:r>
          </w:p>
        </w:tc>
        <w:tc>
          <w:tcPr>
            <w:tcW w:w="1468" w:type="dxa"/>
            <w:tcBorders>
              <w:top w:val="nil"/>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lang w:val="id-ID"/>
              </w:rPr>
            </w:pPr>
            <w:r w:rsidRPr="008C0DA6">
              <w:rPr>
                <w:color w:val="000000"/>
                <w:sz w:val="18"/>
                <w:szCs w:val="18"/>
              </w:rPr>
              <w:t>.</w:t>
            </w:r>
            <w:r w:rsidRPr="008C0DA6">
              <w:rPr>
                <w:color w:val="000000"/>
                <w:sz w:val="18"/>
                <w:szCs w:val="18"/>
                <w:lang w:val="id-ID"/>
              </w:rPr>
              <w:t>6820</w:t>
            </w:r>
          </w:p>
        </w:tc>
        <w:tc>
          <w:tcPr>
            <w:tcW w:w="1422" w:type="dxa"/>
            <w:tcBorders>
              <w:top w:val="nil"/>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lang w:val="id-ID"/>
              </w:rPr>
            </w:pPr>
            <w:r w:rsidRPr="008C0DA6">
              <w:rPr>
                <w:color w:val="000000"/>
                <w:sz w:val="18"/>
                <w:szCs w:val="18"/>
              </w:rPr>
              <w:t>.</w:t>
            </w:r>
            <w:r w:rsidRPr="008C0DA6">
              <w:rPr>
                <w:color w:val="000000"/>
                <w:sz w:val="18"/>
                <w:szCs w:val="18"/>
                <w:lang w:val="id-ID"/>
              </w:rPr>
              <w:t>6017</w:t>
            </w:r>
          </w:p>
        </w:tc>
        <w:tc>
          <w:tcPr>
            <w:tcW w:w="1468" w:type="dxa"/>
            <w:tcBorders>
              <w:top w:val="nil"/>
              <w:bottom w:val="nil"/>
              <w:right w:val="single" w:sz="16" w:space="0" w:color="000000"/>
            </w:tcBorders>
            <w:shd w:val="clear" w:color="auto" w:fill="FFFFFF"/>
          </w:tcPr>
          <w:p w:rsidR="0036223F" w:rsidRPr="008C0DA6" w:rsidRDefault="0036223F" w:rsidP="00202F00">
            <w:pPr>
              <w:autoSpaceDE w:val="0"/>
              <w:autoSpaceDN w:val="0"/>
              <w:adjustRightInd w:val="0"/>
            </w:pPr>
          </w:p>
        </w:tc>
      </w:tr>
      <w:tr w:rsidR="0036223F" w:rsidRPr="008C0DA6" w:rsidTr="00202F00">
        <w:trPr>
          <w:cantSplit/>
          <w:jc w:val="center"/>
        </w:trPr>
        <w:tc>
          <w:tcPr>
            <w:tcW w:w="1423" w:type="dxa"/>
            <w:vMerge/>
            <w:tcBorders>
              <w:top w:val="nil"/>
              <w:left w:val="single" w:sz="16" w:space="0" w:color="000000"/>
              <w:bottom w:val="nil"/>
              <w:right w:val="nil"/>
            </w:tcBorders>
            <w:shd w:val="clear" w:color="auto" w:fill="FFFFFF"/>
            <w:vAlign w:val="center"/>
          </w:tcPr>
          <w:p w:rsidR="0036223F" w:rsidRPr="008C0DA6" w:rsidRDefault="0036223F" w:rsidP="00202F00">
            <w:pPr>
              <w:autoSpaceDE w:val="0"/>
              <w:autoSpaceDN w:val="0"/>
              <w:adjustRightInd w:val="0"/>
            </w:pPr>
          </w:p>
        </w:tc>
        <w:tc>
          <w:tcPr>
            <w:tcW w:w="1056" w:type="dxa"/>
            <w:tcBorders>
              <w:top w:val="nil"/>
              <w:left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Std. Error</w:t>
            </w:r>
          </w:p>
        </w:tc>
        <w:tc>
          <w:tcPr>
            <w:tcW w:w="1468" w:type="dxa"/>
            <w:tcBorders>
              <w:top w:val="nil"/>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lang w:val="id-ID"/>
              </w:rPr>
            </w:pPr>
            <w:r w:rsidRPr="008C0DA6">
              <w:rPr>
                <w:color w:val="000000"/>
                <w:sz w:val="18"/>
                <w:szCs w:val="18"/>
              </w:rPr>
              <w:t>.0</w:t>
            </w:r>
            <w:r w:rsidRPr="008C0DA6">
              <w:rPr>
                <w:color w:val="000000"/>
                <w:sz w:val="18"/>
                <w:szCs w:val="18"/>
                <w:lang w:val="id-ID"/>
              </w:rPr>
              <w:t>2749</w:t>
            </w:r>
          </w:p>
        </w:tc>
        <w:tc>
          <w:tcPr>
            <w:tcW w:w="1422" w:type="dxa"/>
            <w:tcBorders>
              <w:top w:val="nil"/>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lang w:val="id-ID"/>
              </w:rPr>
            </w:pPr>
            <w:r w:rsidRPr="008C0DA6">
              <w:rPr>
                <w:color w:val="000000"/>
                <w:sz w:val="18"/>
                <w:szCs w:val="18"/>
              </w:rPr>
              <w:t>.04</w:t>
            </w:r>
            <w:r w:rsidRPr="008C0DA6">
              <w:rPr>
                <w:color w:val="000000"/>
                <w:sz w:val="18"/>
                <w:szCs w:val="18"/>
                <w:lang w:val="id-ID"/>
              </w:rPr>
              <w:t>062</w:t>
            </w:r>
          </w:p>
        </w:tc>
        <w:tc>
          <w:tcPr>
            <w:tcW w:w="1468" w:type="dxa"/>
            <w:tcBorders>
              <w:top w:val="nil"/>
              <w:bottom w:val="nil"/>
              <w:right w:val="single" w:sz="16" w:space="0" w:color="000000"/>
            </w:tcBorders>
            <w:shd w:val="clear" w:color="auto" w:fill="FFFFFF"/>
          </w:tcPr>
          <w:p w:rsidR="0036223F" w:rsidRPr="008C0DA6" w:rsidRDefault="0036223F" w:rsidP="00202F00">
            <w:pPr>
              <w:autoSpaceDE w:val="0"/>
              <w:autoSpaceDN w:val="0"/>
              <w:adjustRightInd w:val="0"/>
            </w:pPr>
          </w:p>
        </w:tc>
      </w:tr>
      <w:tr w:rsidR="0036223F" w:rsidRPr="008C0DA6" w:rsidTr="00202F00">
        <w:trPr>
          <w:cantSplit/>
          <w:jc w:val="center"/>
        </w:trPr>
        <w:tc>
          <w:tcPr>
            <w:tcW w:w="1423" w:type="dxa"/>
            <w:tcBorders>
              <w:top w:val="nil"/>
              <w:left w:val="single" w:sz="16" w:space="0" w:color="000000"/>
              <w:bottom w:val="nil"/>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Std. Deviation</w:t>
            </w:r>
          </w:p>
        </w:tc>
        <w:tc>
          <w:tcPr>
            <w:tcW w:w="1056" w:type="dxa"/>
            <w:tcBorders>
              <w:top w:val="nil"/>
              <w:left w:val="nil"/>
              <w:bottom w:val="nil"/>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Statistic</w:t>
            </w:r>
          </w:p>
        </w:tc>
        <w:tc>
          <w:tcPr>
            <w:tcW w:w="1468" w:type="dxa"/>
            <w:tcBorders>
              <w:top w:val="nil"/>
              <w:left w:val="single" w:sz="16" w:space="0" w:color="000000"/>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lang w:val="id-ID"/>
              </w:rPr>
            </w:pPr>
            <w:r w:rsidRPr="008C0DA6">
              <w:rPr>
                <w:color w:val="000000"/>
                <w:sz w:val="18"/>
                <w:szCs w:val="18"/>
              </w:rPr>
              <w:t>.</w:t>
            </w:r>
            <w:r w:rsidRPr="008C0DA6">
              <w:rPr>
                <w:color w:val="000000"/>
                <w:sz w:val="18"/>
                <w:szCs w:val="18"/>
                <w:lang w:val="id-ID"/>
              </w:rPr>
              <w:t>15057</w:t>
            </w:r>
          </w:p>
        </w:tc>
        <w:tc>
          <w:tcPr>
            <w:tcW w:w="1422" w:type="dxa"/>
            <w:tcBorders>
              <w:top w:val="nil"/>
              <w:bottom w:val="nil"/>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lang w:val="id-ID"/>
              </w:rPr>
            </w:pPr>
            <w:r w:rsidRPr="008C0DA6">
              <w:rPr>
                <w:color w:val="000000"/>
                <w:sz w:val="18"/>
                <w:szCs w:val="18"/>
              </w:rPr>
              <w:t>.2</w:t>
            </w:r>
            <w:r w:rsidRPr="008C0DA6">
              <w:rPr>
                <w:color w:val="000000"/>
                <w:sz w:val="18"/>
                <w:szCs w:val="18"/>
                <w:lang w:val="id-ID"/>
              </w:rPr>
              <w:t>2248</w:t>
            </w:r>
          </w:p>
        </w:tc>
        <w:tc>
          <w:tcPr>
            <w:tcW w:w="1468" w:type="dxa"/>
            <w:tcBorders>
              <w:top w:val="nil"/>
              <w:bottom w:val="nil"/>
              <w:right w:val="single" w:sz="16" w:space="0" w:color="000000"/>
            </w:tcBorders>
            <w:shd w:val="clear" w:color="auto" w:fill="FFFFFF"/>
          </w:tcPr>
          <w:p w:rsidR="0036223F" w:rsidRPr="008C0DA6" w:rsidRDefault="0036223F" w:rsidP="00202F00">
            <w:pPr>
              <w:autoSpaceDE w:val="0"/>
              <w:autoSpaceDN w:val="0"/>
              <w:adjustRightInd w:val="0"/>
            </w:pPr>
          </w:p>
        </w:tc>
      </w:tr>
      <w:tr w:rsidR="0036223F" w:rsidRPr="008C0DA6" w:rsidTr="00202F00">
        <w:trPr>
          <w:cantSplit/>
          <w:jc w:val="center"/>
        </w:trPr>
        <w:tc>
          <w:tcPr>
            <w:tcW w:w="1423" w:type="dxa"/>
            <w:tcBorders>
              <w:top w:val="nil"/>
              <w:left w:val="single" w:sz="16" w:space="0" w:color="000000"/>
              <w:bottom w:val="single" w:sz="16" w:space="0" w:color="000000"/>
              <w:right w:val="nil"/>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Variance</w:t>
            </w:r>
          </w:p>
        </w:tc>
        <w:tc>
          <w:tcPr>
            <w:tcW w:w="1056" w:type="dxa"/>
            <w:tcBorders>
              <w:top w:val="nil"/>
              <w:left w:val="nil"/>
              <w:bottom w:val="single" w:sz="16" w:space="0" w:color="000000"/>
              <w:right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rPr>
                <w:color w:val="000000"/>
                <w:sz w:val="18"/>
                <w:szCs w:val="18"/>
              </w:rPr>
            </w:pPr>
            <w:r w:rsidRPr="008C0DA6">
              <w:rPr>
                <w:color w:val="000000"/>
                <w:sz w:val="18"/>
                <w:szCs w:val="18"/>
              </w:rPr>
              <w:t>Statistic</w:t>
            </w:r>
          </w:p>
        </w:tc>
        <w:tc>
          <w:tcPr>
            <w:tcW w:w="1468" w:type="dxa"/>
            <w:tcBorders>
              <w:top w:val="nil"/>
              <w:left w:val="single" w:sz="16" w:space="0" w:color="000000"/>
              <w:bottom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lang w:val="id-ID"/>
              </w:rPr>
            </w:pPr>
            <w:r w:rsidRPr="008C0DA6">
              <w:rPr>
                <w:color w:val="000000"/>
                <w:sz w:val="18"/>
                <w:szCs w:val="18"/>
              </w:rPr>
              <w:t>.0</w:t>
            </w:r>
            <w:r w:rsidRPr="008C0DA6">
              <w:rPr>
                <w:color w:val="000000"/>
                <w:sz w:val="18"/>
                <w:szCs w:val="18"/>
                <w:lang w:val="id-ID"/>
              </w:rPr>
              <w:t>23</w:t>
            </w:r>
          </w:p>
        </w:tc>
        <w:tc>
          <w:tcPr>
            <w:tcW w:w="1422" w:type="dxa"/>
            <w:tcBorders>
              <w:top w:val="nil"/>
              <w:bottom w:val="single" w:sz="16" w:space="0" w:color="000000"/>
            </w:tcBorders>
            <w:shd w:val="clear" w:color="auto" w:fill="FFFFFF"/>
            <w:vAlign w:val="center"/>
          </w:tcPr>
          <w:p w:rsidR="0036223F" w:rsidRPr="008C0DA6" w:rsidRDefault="0036223F" w:rsidP="00202F00">
            <w:pPr>
              <w:autoSpaceDE w:val="0"/>
              <w:autoSpaceDN w:val="0"/>
              <w:adjustRightInd w:val="0"/>
              <w:spacing w:line="320" w:lineRule="atLeast"/>
              <w:ind w:left="60" w:right="60"/>
              <w:jc w:val="right"/>
              <w:rPr>
                <w:color w:val="000000"/>
                <w:sz w:val="18"/>
                <w:szCs w:val="18"/>
                <w:lang w:val="id-ID"/>
              </w:rPr>
            </w:pPr>
            <w:r w:rsidRPr="008C0DA6">
              <w:rPr>
                <w:color w:val="000000"/>
                <w:sz w:val="18"/>
                <w:szCs w:val="18"/>
              </w:rPr>
              <w:t>.0</w:t>
            </w:r>
            <w:r w:rsidRPr="008C0DA6">
              <w:rPr>
                <w:color w:val="000000"/>
                <w:sz w:val="18"/>
                <w:szCs w:val="18"/>
                <w:lang w:val="id-ID"/>
              </w:rPr>
              <w:t>49</w:t>
            </w:r>
          </w:p>
        </w:tc>
        <w:tc>
          <w:tcPr>
            <w:tcW w:w="1468" w:type="dxa"/>
            <w:tcBorders>
              <w:top w:val="nil"/>
              <w:bottom w:val="single" w:sz="16" w:space="0" w:color="000000"/>
              <w:right w:val="single" w:sz="16" w:space="0" w:color="000000"/>
            </w:tcBorders>
            <w:shd w:val="clear" w:color="auto" w:fill="FFFFFF"/>
          </w:tcPr>
          <w:p w:rsidR="0036223F" w:rsidRPr="008C0DA6" w:rsidRDefault="0036223F" w:rsidP="00202F00">
            <w:pPr>
              <w:autoSpaceDE w:val="0"/>
              <w:autoSpaceDN w:val="0"/>
              <w:adjustRightInd w:val="0"/>
            </w:pPr>
          </w:p>
        </w:tc>
      </w:tr>
    </w:tbl>
    <w:p w:rsidR="0036223F" w:rsidRPr="008C0DA6" w:rsidRDefault="0036223F" w:rsidP="0036223F">
      <w:pPr>
        <w:spacing w:before="120" w:line="480" w:lineRule="auto"/>
        <w:ind w:firstLine="720"/>
        <w:jc w:val="both"/>
      </w:pPr>
      <w:r w:rsidRPr="008C0DA6">
        <w:lastRenderedPageBreak/>
        <w:t>Berdasark</w:t>
      </w:r>
      <w:r w:rsidR="00327B5E">
        <w:t xml:space="preserve">an tabel </w:t>
      </w:r>
      <w:r w:rsidR="00327B5E">
        <w:rPr>
          <w:lang w:val="id-ID"/>
        </w:rPr>
        <w:t>10</w:t>
      </w:r>
      <w:r w:rsidRPr="008C0DA6">
        <w:t xml:space="preserve"> rerata gain ternormalisasi kelas eksperimen dan kelas kontrol berbeda, selisihnya 0</w:t>
      </w:r>
      <w:r w:rsidRPr="008C0DA6">
        <w:rPr>
          <w:lang w:val="id-ID"/>
        </w:rPr>
        <w:t>0803</w:t>
      </w:r>
      <w:r w:rsidRPr="008C0DA6">
        <w:t>. Rerata gain kelas eksperimen (0</w:t>
      </w:r>
      <w:proofErr w:type="gramStart"/>
      <w:r w:rsidRPr="008C0DA6">
        <w:t>,</w:t>
      </w:r>
      <w:r w:rsidRPr="008C0DA6">
        <w:rPr>
          <w:lang w:val="id-ID"/>
        </w:rPr>
        <w:t>6820</w:t>
      </w:r>
      <w:proofErr w:type="gramEnd"/>
      <w:r w:rsidRPr="008C0DA6">
        <w:t>) lebih tinggi dibandingkan kelas kontrol (0,</w:t>
      </w:r>
      <w:r w:rsidRPr="008C0DA6">
        <w:rPr>
          <w:lang w:val="id-ID"/>
        </w:rPr>
        <w:t>6017</w:t>
      </w:r>
      <w:r w:rsidRPr="008C0DA6">
        <w:t xml:space="preserve">). </w:t>
      </w:r>
      <w:proofErr w:type="gramStart"/>
      <w:r w:rsidRPr="008C0DA6">
        <w:t>Berdasarkan kriteria Hake (1991: 1), N-gain kelas eksperimen berada pada kategori sedang dan N-gain kelas kontrol juga berada pada kriteria sedang.</w:t>
      </w:r>
      <w:proofErr w:type="gramEnd"/>
      <w:r w:rsidRPr="008C0DA6">
        <w:t xml:space="preserve"> </w:t>
      </w:r>
      <w:proofErr w:type="gramStart"/>
      <w:r w:rsidRPr="008C0DA6">
        <w:t>Untuk melihat peningkatannya signifikan atau tidak, maka dilakukan tahap kedua yaitu analisis parametrik, diantaranya uji normalitas dan homogenitas data.</w:t>
      </w:r>
      <w:proofErr w:type="gramEnd"/>
      <w:r w:rsidRPr="008C0DA6">
        <w:t xml:space="preserve"> </w:t>
      </w:r>
    </w:p>
    <w:p w:rsidR="0036223F" w:rsidRPr="00327B5E" w:rsidRDefault="0036223F" w:rsidP="00327B5E">
      <w:pPr>
        <w:spacing w:line="480" w:lineRule="auto"/>
        <w:ind w:firstLine="720"/>
        <w:rPr>
          <w:bCs/>
          <w:lang w:val="id-ID"/>
        </w:rPr>
      </w:pPr>
      <w:r w:rsidRPr="008C0DA6">
        <w:rPr>
          <w:bCs/>
          <w:lang w:val="id-ID"/>
        </w:rPr>
        <w:t>Berikut penyajian hasil uji normalitas data gain ternormalisa</w:t>
      </w:r>
      <w:r w:rsidRPr="008C0DA6">
        <w:rPr>
          <w:bCs/>
        </w:rPr>
        <w:t>s</w:t>
      </w:r>
      <w:r w:rsidRPr="008C0DA6">
        <w:rPr>
          <w:bCs/>
          <w:lang w:val="id-ID"/>
        </w:rPr>
        <w:t xml:space="preserve">i kemampuan </w:t>
      </w:r>
      <w:r w:rsidRPr="008C0DA6">
        <w:rPr>
          <w:bCs/>
        </w:rPr>
        <w:t>berpikir kritis</w:t>
      </w:r>
      <w:r w:rsidR="00327B5E">
        <w:rPr>
          <w:bCs/>
          <w:lang w:val="id-ID"/>
        </w:rPr>
        <w:t xml:space="preserve"> matematis pada tabel 11</w:t>
      </w:r>
    </w:p>
    <w:p w:rsidR="0036223F" w:rsidRPr="008C0DA6" w:rsidRDefault="0036223F" w:rsidP="0036223F">
      <w:pPr>
        <w:pStyle w:val="ListParagraph"/>
        <w:tabs>
          <w:tab w:val="left" w:pos="7200"/>
        </w:tabs>
        <w:spacing w:after="0" w:line="240" w:lineRule="auto"/>
        <w:jc w:val="center"/>
        <w:rPr>
          <w:rFonts w:ascii="Times New Roman" w:hAnsi="Times New Roman" w:cs="Times New Roman"/>
          <w:sz w:val="24"/>
          <w:szCs w:val="24"/>
        </w:rPr>
      </w:pPr>
    </w:p>
    <w:p w:rsidR="0036223F" w:rsidRPr="00327B5E" w:rsidRDefault="00327B5E" w:rsidP="0036223F">
      <w:pPr>
        <w:pStyle w:val="ListParagraph"/>
        <w:tabs>
          <w:tab w:val="left" w:pos="7200"/>
        </w:tabs>
        <w:spacing w:after="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t>Tabel 11</w:t>
      </w:r>
    </w:p>
    <w:p w:rsidR="0036223F" w:rsidRPr="00327B5E" w:rsidRDefault="0036223F" w:rsidP="0036223F">
      <w:pPr>
        <w:pStyle w:val="ListParagraph"/>
        <w:spacing w:after="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t>Hasil Uji Normalitas Data Gain Ternormalisasi</w:t>
      </w:r>
    </w:p>
    <w:p w:rsidR="0036223F" w:rsidRPr="00327B5E" w:rsidRDefault="0036223F" w:rsidP="0036223F">
      <w:pPr>
        <w:pStyle w:val="ListParagraph"/>
        <w:spacing w:after="120" w:line="240" w:lineRule="auto"/>
        <w:ind w:left="0"/>
        <w:jc w:val="center"/>
        <w:rPr>
          <w:rFonts w:ascii="Times New Roman" w:hAnsi="Times New Roman" w:cs="Times New Roman"/>
          <w:b/>
          <w:sz w:val="24"/>
          <w:szCs w:val="24"/>
        </w:rPr>
      </w:pPr>
      <w:r w:rsidRPr="00327B5E">
        <w:rPr>
          <w:rFonts w:ascii="Times New Roman" w:hAnsi="Times New Roman" w:cs="Times New Roman"/>
          <w:b/>
          <w:sz w:val="24"/>
          <w:szCs w:val="24"/>
        </w:rPr>
        <w:t>Kemampuan Berpikir Kritis Matematis</w:t>
      </w:r>
    </w:p>
    <w:tbl>
      <w:tblPr>
        <w:tblW w:w="8014"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8"/>
        <w:gridCol w:w="1304"/>
        <w:gridCol w:w="1011"/>
        <w:gridCol w:w="1009"/>
        <w:gridCol w:w="1010"/>
        <w:gridCol w:w="1010"/>
        <w:gridCol w:w="1010"/>
        <w:gridCol w:w="932"/>
      </w:tblGrid>
      <w:tr w:rsidR="0036223F" w:rsidRPr="008C0DA6" w:rsidTr="00202F00">
        <w:trPr>
          <w:cantSplit/>
          <w:tblHeader/>
          <w:jc w:val="center"/>
        </w:trPr>
        <w:tc>
          <w:tcPr>
            <w:tcW w:w="8014" w:type="dxa"/>
            <w:gridSpan w:val="8"/>
            <w:tcBorders>
              <w:top w:val="nil"/>
              <w:left w:val="nil"/>
              <w:bottom w:val="nil"/>
              <w:right w:val="nil"/>
            </w:tcBorders>
            <w:shd w:val="clear" w:color="auto" w:fill="FFFFFF"/>
            <w:tcMar>
              <w:top w:w="30" w:type="dxa"/>
              <w:left w:w="30" w:type="dxa"/>
              <w:bottom w:w="30" w:type="dxa"/>
              <w:right w:w="30" w:type="dxa"/>
            </w:tcMar>
            <w:vAlign w:val="center"/>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bCs/>
                <w:color w:val="000000"/>
                <w:sz w:val="18"/>
                <w:szCs w:val="18"/>
                <w:lang w:val="id-ID" w:eastAsia="id-ID"/>
              </w:rPr>
              <w:t>Tests of Normality</w:t>
            </w:r>
          </w:p>
        </w:tc>
      </w:tr>
      <w:tr w:rsidR="0036223F" w:rsidRPr="008C0DA6" w:rsidTr="00202F00">
        <w:trPr>
          <w:cantSplit/>
          <w:tblHeader/>
          <w:jc w:val="center"/>
        </w:trPr>
        <w:tc>
          <w:tcPr>
            <w:tcW w:w="728"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lang w:val="id-ID" w:eastAsia="id-ID"/>
              </w:rPr>
            </w:pPr>
          </w:p>
        </w:tc>
        <w:tc>
          <w:tcPr>
            <w:tcW w:w="1304"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rPr>
                <w:color w:val="000000"/>
                <w:sz w:val="18"/>
                <w:szCs w:val="18"/>
                <w:lang w:val="id-ID" w:eastAsia="id-ID"/>
              </w:rPr>
            </w:pPr>
            <w:r w:rsidRPr="008C0DA6">
              <w:rPr>
                <w:color w:val="000000"/>
                <w:sz w:val="18"/>
                <w:szCs w:val="18"/>
                <w:lang w:val="id-ID" w:eastAsia="id-ID"/>
              </w:rPr>
              <w:t>Kelas</w:t>
            </w:r>
          </w:p>
        </w:tc>
        <w:tc>
          <w:tcPr>
            <w:tcW w:w="3030"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Kolmogorov-Smirnov</w:t>
            </w:r>
            <w:r w:rsidRPr="008C0DA6">
              <w:rPr>
                <w:color w:val="000000"/>
                <w:sz w:val="18"/>
                <w:szCs w:val="18"/>
                <w:vertAlign w:val="superscript"/>
                <w:lang w:val="id-ID" w:eastAsia="id-ID"/>
              </w:rPr>
              <w:t>a</w:t>
            </w:r>
          </w:p>
        </w:tc>
        <w:tc>
          <w:tcPr>
            <w:tcW w:w="2952"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Shapiro-Wilk</w:t>
            </w:r>
          </w:p>
        </w:tc>
      </w:tr>
      <w:tr w:rsidR="0036223F" w:rsidRPr="008C0DA6" w:rsidTr="00202F00">
        <w:trPr>
          <w:cantSplit/>
          <w:tblHeader/>
          <w:jc w:val="center"/>
        </w:trPr>
        <w:tc>
          <w:tcPr>
            <w:tcW w:w="728"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lang w:val="id-ID" w:eastAsia="id-ID"/>
              </w:rPr>
            </w:pPr>
          </w:p>
        </w:tc>
        <w:tc>
          <w:tcPr>
            <w:tcW w:w="1304"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rPr>
                <w:lang w:val="id-ID" w:eastAsia="id-ID"/>
              </w:rPr>
            </w:pPr>
          </w:p>
        </w:tc>
        <w:tc>
          <w:tcPr>
            <w:tcW w:w="101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Statistic</w:t>
            </w:r>
          </w:p>
        </w:tc>
        <w:tc>
          <w:tcPr>
            <w:tcW w:w="1009"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Df</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Sig.</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Statistic</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Df</w:t>
            </w:r>
          </w:p>
        </w:tc>
        <w:tc>
          <w:tcPr>
            <w:tcW w:w="932"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Sig.</w:t>
            </w:r>
          </w:p>
        </w:tc>
      </w:tr>
      <w:tr w:rsidR="0036223F" w:rsidRPr="008C0DA6" w:rsidTr="00202F00">
        <w:trPr>
          <w:cantSplit/>
          <w:tblHeader/>
          <w:jc w:val="center"/>
        </w:trPr>
        <w:tc>
          <w:tcPr>
            <w:tcW w:w="72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rPr>
                <w:color w:val="000000"/>
                <w:sz w:val="18"/>
                <w:szCs w:val="18"/>
                <w:lang w:val="id-ID" w:eastAsia="id-ID"/>
              </w:rPr>
            </w:pPr>
            <w:r w:rsidRPr="008C0DA6">
              <w:rPr>
                <w:color w:val="000000"/>
                <w:sz w:val="18"/>
                <w:szCs w:val="18"/>
                <w:lang w:val="id-ID" w:eastAsia="id-ID"/>
              </w:rPr>
              <w:t>Nilai</w:t>
            </w:r>
          </w:p>
        </w:tc>
        <w:tc>
          <w:tcPr>
            <w:tcW w:w="130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rPr>
                <w:color w:val="000000"/>
                <w:sz w:val="18"/>
                <w:szCs w:val="18"/>
                <w:lang w:val="id-ID" w:eastAsia="id-ID"/>
              </w:rPr>
            </w:pPr>
            <w:r w:rsidRPr="008C0DA6">
              <w:rPr>
                <w:color w:val="000000"/>
                <w:sz w:val="18"/>
                <w:szCs w:val="18"/>
                <w:lang w:val="id-ID" w:eastAsia="id-ID"/>
              </w:rPr>
              <w:t>Eksperimen</w:t>
            </w:r>
          </w:p>
        </w:tc>
        <w:tc>
          <w:tcPr>
            <w:tcW w:w="101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.151</w:t>
            </w:r>
          </w:p>
        </w:tc>
        <w:tc>
          <w:tcPr>
            <w:tcW w:w="1009"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30</w:t>
            </w:r>
          </w:p>
        </w:tc>
        <w:tc>
          <w:tcPr>
            <w:tcW w:w="1010"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.079</w:t>
            </w:r>
          </w:p>
        </w:tc>
        <w:tc>
          <w:tcPr>
            <w:tcW w:w="1010"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.905</w:t>
            </w:r>
          </w:p>
        </w:tc>
        <w:tc>
          <w:tcPr>
            <w:tcW w:w="1010"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30</w:t>
            </w:r>
          </w:p>
        </w:tc>
        <w:tc>
          <w:tcPr>
            <w:tcW w:w="93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.440</w:t>
            </w:r>
          </w:p>
        </w:tc>
      </w:tr>
      <w:tr w:rsidR="0036223F" w:rsidRPr="008C0DA6" w:rsidTr="00202F00">
        <w:trPr>
          <w:cantSplit/>
          <w:tblHeader/>
          <w:jc w:val="center"/>
        </w:trPr>
        <w:tc>
          <w:tcPr>
            <w:tcW w:w="72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8"/>
                <w:szCs w:val="18"/>
                <w:lang w:val="id-ID" w:eastAsia="id-ID"/>
              </w:rPr>
            </w:pPr>
          </w:p>
        </w:tc>
        <w:tc>
          <w:tcPr>
            <w:tcW w:w="130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rPr>
                <w:color w:val="000000"/>
                <w:sz w:val="18"/>
                <w:szCs w:val="18"/>
                <w:lang w:val="id-ID" w:eastAsia="id-ID"/>
              </w:rPr>
            </w:pPr>
            <w:r w:rsidRPr="008C0DA6">
              <w:rPr>
                <w:color w:val="000000"/>
                <w:sz w:val="18"/>
                <w:szCs w:val="18"/>
                <w:lang w:val="id-ID" w:eastAsia="id-ID"/>
              </w:rPr>
              <w:t>Kontrol</w:t>
            </w:r>
          </w:p>
        </w:tc>
        <w:tc>
          <w:tcPr>
            <w:tcW w:w="101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.095</w:t>
            </w:r>
          </w:p>
        </w:tc>
        <w:tc>
          <w:tcPr>
            <w:tcW w:w="1009"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30</w:t>
            </w:r>
          </w:p>
        </w:tc>
        <w:tc>
          <w:tcPr>
            <w:tcW w:w="1010"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.200</w:t>
            </w:r>
            <w:r w:rsidRPr="008C0DA6">
              <w:rPr>
                <w:color w:val="000000"/>
                <w:sz w:val="18"/>
                <w:szCs w:val="18"/>
                <w:vertAlign w:val="superscript"/>
                <w:lang w:val="id-ID" w:eastAsia="id-ID"/>
              </w:rPr>
              <w:t>*</w:t>
            </w:r>
          </w:p>
        </w:tc>
        <w:tc>
          <w:tcPr>
            <w:tcW w:w="1010"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.966</w:t>
            </w:r>
          </w:p>
        </w:tc>
        <w:tc>
          <w:tcPr>
            <w:tcW w:w="1010"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30</w:t>
            </w:r>
          </w:p>
        </w:tc>
        <w:tc>
          <w:tcPr>
            <w:tcW w:w="93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.011</w:t>
            </w:r>
          </w:p>
        </w:tc>
      </w:tr>
      <w:tr w:rsidR="0036223F" w:rsidRPr="008C0DA6" w:rsidTr="00202F00">
        <w:trPr>
          <w:cantSplit/>
          <w:tblHeader/>
          <w:jc w:val="center"/>
        </w:trPr>
        <w:tc>
          <w:tcPr>
            <w:tcW w:w="8014" w:type="dxa"/>
            <w:gridSpan w:val="8"/>
            <w:tcBorders>
              <w:top w:val="nil"/>
              <w:left w:val="nil"/>
              <w:bottom w:val="nil"/>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rPr>
                <w:color w:val="000000"/>
                <w:sz w:val="18"/>
                <w:szCs w:val="18"/>
                <w:lang w:val="id-ID" w:eastAsia="id-ID"/>
              </w:rPr>
            </w:pPr>
            <w:r w:rsidRPr="008C0DA6">
              <w:rPr>
                <w:color w:val="000000"/>
                <w:sz w:val="18"/>
                <w:szCs w:val="18"/>
                <w:lang w:val="id-ID" w:eastAsia="id-ID"/>
              </w:rPr>
              <w:t>a. Lilliefors Significance Correction</w:t>
            </w:r>
          </w:p>
        </w:tc>
      </w:tr>
      <w:tr w:rsidR="0036223F" w:rsidRPr="008C0DA6" w:rsidTr="00202F00">
        <w:trPr>
          <w:cantSplit/>
          <w:jc w:val="center"/>
        </w:trPr>
        <w:tc>
          <w:tcPr>
            <w:tcW w:w="8014" w:type="dxa"/>
            <w:gridSpan w:val="8"/>
            <w:tcBorders>
              <w:top w:val="nil"/>
              <w:left w:val="nil"/>
              <w:bottom w:val="nil"/>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rPr>
                <w:color w:val="000000"/>
                <w:sz w:val="18"/>
                <w:szCs w:val="18"/>
                <w:lang w:val="id-ID" w:eastAsia="id-ID"/>
              </w:rPr>
            </w:pPr>
            <w:r w:rsidRPr="008C0DA6">
              <w:rPr>
                <w:color w:val="000000"/>
                <w:sz w:val="18"/>
                <w:szCs w:val="18"/>
                <w:lang w:val="id-ID" w:eastAsia="id-ID"/>
              </w:rPr>
              <w:t>*. This is a lower bound of the true significance.</w:t>
            </w:r>
          </w:p>
        </w:tc>
      </w:tr>
    </w:tbl>
    <w:p w:rsidR="0036223F" w:rsidRPr="008C0DA6" w:rsidRDefault="0036223F" w:rsidP="0036223F">
      <w:pPr>
        <w:spacing w:before="120" w:line="480" w:lineRule="auto"/>
        <w:ind w:firstLine="720"/>
        <w:jc w:val="both"/>
      </w:pPr>
      <w:proofErr w:type="gramStart"/>
      <w:r w:rsidRPr="008C0DA6">
        <w:t>Nilai signifikansi kelas eksperimen dan kelas kontrol masing-masing 0,</w:t>
      </w:r>
      <w:r w:rsidRPr="008C0DA6">
        <w:rPr>
          <w:lang w:val="id-ID"/>
        </w:rPr>
        <w:t>440</w:t>
      </w:r>
      <w:r w:rsidRPr="008C0DA6">
        <w:t xml:space="preserve"> dan 0,</w:t>
      </w:r>
      <w:r w:rsidRPr="008C0DA6">
        <w:rPr>
          <w:lang w:val="id-ID"/>
        </w:rPr>
        <w:t>011</w:t>
      </w:r>
      <w:r w:rsidRPr="008C0DA6">
        <w:t>.</w:t>
      </w:r>
      <w:proofErr w:type="gramEnd"/>
      <w:r w:rsidRPr="008C0DA6">
        <w:t xml:space="preserve"> Nilai signifikansi kelas </w:t>
      </w:r>
      <w:r w:rsidRPr="008C0DA6">
        <w:rPr>
          <w:lang w:val="id-ID"/>
        </w:rPr>
        <w:t>kontrol</w:t>
      </w:r>
      <w:r w:rsidRPr="008C0DA6">
        <w:t xml:space="preserve"> &lt; 0</w:t>
      </w:r>
      <w:proofErr w:type="gramStart"/>
      <w:r w:rsidRPr="008C0DA6">
        <w:t>,05</w:t>
      </w:r>
      <w:proofErr w:type="gramEnd"/>
      <w:r w:rsidRPr="008C0DA6">
        <w:t xml:space="preserve">, tetapi nilai signifikansi kelas </w:t>
      </w:r>
      <w:r w:rsidRPr="008C0DA6">
        <w:rPr>
          <w:lang w:val="id-ID"/>
        </w:rPr>
        <w:t>eksperimen</w:t>
      </w:r>
      <w:r w:rsidRPr="008C0DA6">
        <w:t xml:space="preserve"> ≥ 0,05</w:t>
      </w:r>
      <w:r w:rsidRPr="008C0DA6">
        <w:rPr>
          <w:lang w:val="id-ID"/>
        </w:rPr>
        <w:t>,</w:t>
      </w:r>
      <w:r w:rsidRPr="008C0DA6">
        <w:t xml:space="preserve"> sehingga Ho ditolak, artinya data gain ternormalisasi kelas eksperimen dan kontrol tidak berdistribusi normal. </w:t>
      </w:r>
    </w:p>
    <w:p w:rsidR="0036223F" w:rsidRPr="008C0DA6" w:rsidRDefault="0036223F" w:rsidP="0036223F">
      <w:pPr>
        <w:spacing w:line="480" w:lineRule="auto"/>
        <w:ind w:firstLine="720"/>
        <w:jc w:val="both"/>
      </w:pPr>
      <w:r w:rsidRPr="008C0DA6">
        <w:t xml:space="preserve">Karena data tersebut tidak normal, maka langkah selanjutnya yang dilakukan adalah menganalisis perbedaan rerata kedua kelas menggunakan </w:t>
      </w:r>
      <w:r w:rsidRPr="008C0DA6">
        <w:lastRenderedPageBreak/>
        <w:t xml:space="preserve">statistika non-parametrik dengan uji </w:t>
      </w:r>
      <w:r w:rsidRPr="008C0DA6">
        <w:rPr>
          <w:i/>
        </w:rPr>
        <w:t>Mann-Whitney</w:t>
      </w:r>
      <w:r w:rsidRPr="008C0DA6">
        <w:t xml:space="preserve">, dengan rumusan hipotesis sebagai berikut: </w:t>
      </w:r>
    </w:p>
    <w:p w:rsidR="0036223F" w:rsidRPr="008C0DA6" w:rsidRDefault="0036223F" w:rsidP="0036223F">
      <w:pPr>
        <w:pStyle w:val="ListParagraph"/>
        <w:tabs>
          <w:tab w:val="left" w:pos="1260"/>
        </w:tabs>
        <w:spacing w:after="0" w:line="480" w:lineRule="auto"/>
        <w:ind w:left="1260" w:hanging="540"/>
        <w:jc w:val="both"/>
        <w:rPr>
          <w:rFonts w:ascii="Times New Roman" w:hAnsi="Times New Roman" w:cs="Times New Roman"/>
          <w:sz w:val="24"/>
          <w:szCs w:val="24"/>
        </w:rPr>
      </w:pPr>
      <w:r w:rsidRPr="008C0DA6">
        <w:rPr>
          <w:rFonts w:ascii="Times New Roman" w:hAnsi="Times New Roman" w:cs="Times New Roman"/>
          <w:sz w:val="24"/>
          <w:szCs w:val="24"/>
        </w:rPr>
        <w:t xml:space="preserve">Ho: </w:t>
      </w:r>
      <m:oMath>
        <m:sSub>
          <m:sSubPr>
            <m:ctrlPr>
              <w:rPr>
                <w:rFonts w:ascii="Cambria Math" w:hAnsi="Cambria Math" w:cs="Times New Roman"/>
                <w:i/>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rPr>
            </m:ctrlPr>
          </m:sSubPr>
          <m:e>
            <m:r>
              <w:rPr>
                <w:rFonts w:ascii="Cambria Math" w:hAnsi="Cambria Math" w:cs="Times New Roman"/>
                <w:sz w:val="24"/>
                <w:szCs w:val="24"/>
              </w:rPr>
              <m:t>μ</m:t>
            </m:r>
          </m:e>
          <m:sub>
            <m:r>
              <w:rPr>
                <w:rFonts w:ascii="Cambria Math" w:hAnsi="Cambria Math" w:cs="Times New Roman"/>
                <w:sz w:val="24"/>
                <w:szCs w:val="24"/>
              </w:rPr>
              <m:t>2</m:t>
            </m:r>
          </m:sub>
        </m:sSub>
      </m:oMath>
      <w:r w:rsidRPr="008C0DA6">
        <w:rPr>
          <w:rFonts w:ascii="Times New Roman" w:hAnsi="Times New Roman" w:cs="Times New Roman"/>
          <w:sz w:val="24"/>
          <w:szCs w:val="24"/>
        </w:rPr>
        <w:t xml:space="preserve"> (Rerata gain ternormalisasi kemampuan berpikir kritis dan kreatif matematis siswa kelas eksperimen sama dengan kelas kontrol). </w:t>
      </w:r>
    </w:p>
    <w:p w:rsidR="0036223F" w:rsidRPr="008C0DA6" w:rsidRDefault="0036223F" w:rsidP="0036223F">
      <w:pPr>
        <w:pStyle w:val="ListParagraph"/>
        <w:tabs>
          <w:tab w:val="left" w:pos="1260"/>
        </w:tabs>
        <w:spacing w:after="0" w:line="480" w:lineRule="auto"/>
        <w:ind w:left="1260" w:hanging="540"/>
        <w:jc w:val="both"/>
        <w:rPr>
          <w:rFonts w:ascii="Times New Roman" w:hAnsi="Times New Roman" w:cs="Times New Roman"/>
          <w:sz w:val="24"/>
          <w:szCs w:val="24"/>
        </w:rPr>
      </w:pPr>
      <w:r w:rsidRPr="008C0DA6">
        <w:rPr>
          <w:rFonts w:ascii="Times New Roman" w:hAnsi="Times New Roman" w:cs="Times New Roman"/>
          <w:sz w:val="24"/>
          <w:szCs w:val="24"/>
        </w:rPr>
        <w:t xml:space="preserve">Ha: </w:t>
      </w:r>
      <m:oMath>
        <m:sSub>
          <m:sSubPr>
            <m:ctrlPr>
              <w:rPr>
                <w:rFonts w:ascii="Cambria Math" w:hAnsi="Cambria Math" w:cs="Times New Roman"/>
                <w:i/>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rPr>
            </m:ctrlPr>
          </m:sSubPr>
          <m:e>
            <m:r>
              <w:rPr>
                <w:rFonts w:ascii="Cambria Math" w:hAnsi="Cambria Math" w:cs="Times New Roman"/>
                <w:sz w:val="24"/>
                <w:szCs w:val="24"/>
              </w:rPr>
              <m:t>μ</m:t>
            </m:r>
          </m:e>
          <m:sub>
            <m:r>
              <w:rPr>
                <w:rFonts w:ascii="Cambria Math" w:hAnsi="Cambria Math" w:cs="Times New Roman"/>
                <w:sz w:val="24"/>
                <w:szCs w:val="24"/>
              </w:rPr>
              <m:t>2</m:t>
            </m:r>
          </m:sub>
        </m:sSub>
      </m:oMath>
      <w:r w:rsidRPr="008C0DA6">
        <w:rPr>
          <w:rFonts w:ascii="Times New Roman" w:hAnsi="Times New Roman" w:cs="Times New Roman"/>
          <w:sz w:val="24"/>
          <w:szCs w:val="24"/>
        </w:rPr>
        <w:t xml:space="preserve"> (Rerata gain ternormalisasi kemampuan berpikir kritis dan kreatif matematis siswa kelas eksperimen lebih besar daripada kelas kontrol). </w:t>
      </w:r>
    </w:p>
    <w:p w:rsidR="0036223F" w:rsidRPr="008C0DA6" w:rsidRDefault="0036223F" w:rsidP="0036223F">
      <w:pPr>
        <w:spacing w:line="480" w:lineRule="auto"/>
        <w:ind w:firstLine="720"/>
        <w:jc w:val="both"/>
      </w:pPr>
      <w:r w:rsidRPr="008C0DA6">
        <w:t xml:space="preserve">Kriteria pengujian hipotesisnya berdasarkan </w:t>
      </w:r>
      <w:r w:rsidRPr="008C0DA6">
        <w:rPr>
          <w:i/>
        </w:rPr>
        <w:t>P-value</w:t>
      </w:r>
      <w:r w:rsidRPr="008C0DA6">
        <w:t xml:space="preserve"> dengan α = 0</w:t>
      </w:r>
      <w:proofErr w:type="gramStart"/>
      <w:r w:rsidRPr="008C0DA6">
        <w:t>,05</w:t>
      </w:r>
      <w:proofErr w:type="gramEnd"/>
      <w:r w:rsidRPr="008C0DA6">
        <w:t>, jika</w:t>
      </w:r>
      <m:oMath>
        <m:r>
          <w:rPr>
            <w:rFonts w:ascii="Cambria Math" w:hAnsi="Cambria Math"/>
          </w:rPr>
          <m:t xml:space="preserve"> </m:t>
        </m:r>
        <m:f>
          <m:fPr>
            <m:ctrlPr>
              <w:rPr>
                <w:rFonts w:ascii="Cambria Math" w:hAnsi="Cambria Math"/>
                <w:i/>
                <w:sz w:val="22"/>
                <w:szCs w:val="22"/>
              </w:rPr>
            </m:ctrlPr>
          </m:fPr>
          <m:num>
            <m:r>
              <m:rPr>
                <m:sty m:val="p"/>
              </m:rPr>
              <w:rPr>
                <w:rFonts w:ascii="Cambria Math" w:hAnsi="Cambria Math"/>
              </w:rPr>
              <m:t>sig (</m:t>
            </m:r>
            <m:r>
              <w:rPr>
                <w:rFonts w:ascii="Cambria Math" w:hAnsi="Cambria Math"/>
              </w:rPr>
              <m:t>2-tailed)</m:t>
            </m:r>
          </m:num>
          <m:den>
            <m:r>
              <w:rPr>
                <w:rFonts w:ascii="Cambria Math" w:hAnsi="Cambria Math"/>
              </w:rPr>
              <m:t>2</m:t>
            </m:r>
          </m:den>
        </m:f>
        <m:r>
          <w:rPr>
            <w:rFonts w:ascii="Cambria Math" w:hAnsi="Cambria Math"/>
          </w:rPr>
          <m:t>&lt;α</m:t>
        </m:r>
      </m:oMath>
      <w:r w:rsidRPr="008C0DA6">
        <w:t xml:space="preserve">, maka Ho ditolak, dan jika </w:t>
      </w:r>
      <m:oMath>
        <m:f>
          <m:fPr>
            <m:ctrlPr>
              <w:rPr>
                <w:rFonts w:ascii="Cambria Math" w:hAnsi="Cambria Math"/>
                <w:i/>
                <w:sz w:val="22"/>
                <w:szCs w:val="22"/>
              </w:rPr>
            </m:ctrlPr>
          </m:fPr>
          <m:num>
            <m:r>
              <m:rPr>
                <m:sty m:val="p"/>
              </m:rPr>
              <w:rPr>
                <w:rFonts w:ascii="Cambria Math" w:hAnsi="Cambria Math"/>
              </w:rPr>
              <m:t>sig (</m:t>
            </m:r>
            <m:r>
              <w:rPr>
                <w:rFonts w:ascii="Cambria Math" w:hAnsi="Cambria Math"/>
              </w:rPr>
              <m:t>2-tailed)</m:t>
            </m:r>
          </m:num>
          <m:den>
            <m:r>
              <w:rPr>
                <w:rFonts w:ascii="Cambria Math" w:hAnsi="Cambria Math"/>
              </w:rPr>
              <m:t>2</m:t>
            </m:r>
          </m:den>
        </m:f>
        <m:r>
          <w:rPr>
            <w:rFonts w:ascii="Cambria Math" w:hAnsi="Cambria Math"/>
          </w:rPr>
          <m:t>≥α</m:t>
        </m:r>
      </m:oMath>
      <w:r w:rsidRPr="008C0DA6">
        <w:t xml:space="preserve"> maka Ho diterima. Hasil perhitungan diperoleh:</w:t>
      </w:r>
    </w:p>
    <w:p w:rsidR="0036223F" w:rsidRPr="00327B5E" w:rsidRDefault="0036223F" w:rsidP="0036223F">
      <w:pPr>
        <w:pStyle w:val="ListParagraph"/>
        <w:spacing w:after="0" w:line="240" w:lineRule="auto"/>
        <w:jc w:val="center"/>
        <w:rPr>
          <w:rFonts w:ascii="Times New Roman" w:hAnsi="Times New Roman" w:cs="Times New Roman"/>
          <w:b/>
          <w:sz w:val="24"/>
          <w:szCs w:val="24"/>
        </w:rPr>
      </w:pPr>
      <w:r w:rsidRPr="00327B5E">
        <w:rPr>
          <w:rFonts w:ascii="Times New Roman" w:hAnsi="Times New Roman" w:cs="Times New Roman"/>
          <w:b/>
          <w:sz w:val="24"/>
          <w:szCs w:val="24"/>
        </w:rPr>
        <w:t xml:space="preserve">Tabel </w:t>
      </w:r>
      <w:r w:rsidR="00327B5E" w:rsidRPr="00327B5E">
        <w:rPr>
          <w:rFonts w:ascii="Times New Roman" w:hAnsi="Times New Roman" w:cs="Times New Roman"/>
          <w:b/>
          <w:sz w:val="24"/>
          <w:szCs w:val="24"/>
        </w:rPr>
        <w:t>12</w:t>
      </w:r>
    </w:p>
    <w:p w:rsidR="0036223F" w:rsidRPr="00327B5E" w:rsidRDefault="0036223F" w:rsidP="0036223F">
      <w:pPr>
        <w:pStyle w:val="ListParagraph"/>
        <w:spacing w:after="0" w:line="240" w:lineRule="auto"/>
        <w:jc w:val="center"/>
        <w:rPr>
          <w:rFonts w:ascii="Times New Roman" w:hAnsi="Times New Roman" w:cs="Times New Roman"/>
          <w:b/>
          <w:sz w:val="24"/>
          <w:szCs w:val="24"/>
        </w:rPr>
      </w:pPr>
      <w:r w:rsidRPr="00327B5E">
        <w:rPr>
          <w:rFonts w:ascii="Times New Roman" w:hAnsi="Times New Roman" w:cs="Times New Roman"/>
          <w:b/>
          <w:sz w:val="24"/>
          <w:szCs w:val="24"/>
        </w:rPr>
        <w:t xml:space="preserve">Hasil Uji </w:t>
      </w:r>
      <w:r w:rsidRPr="00327B5E">
        <w:rPr>
          <w:rFonts w:ascii="Times New Roman" w:hAnsi="Times New Roman" w:cs="Times New Roman"/>
          <w:b/>
          <w:i/>
          <w:sz w:val="24"/>
          <w:szCs w:val="24"/>
        </w:rPr>
        <w:t>Mann-Whitney</w:t>
      </w:r>
      <w:r w:rsidRPr="00327B5E">
        <w:rPr>
          <w:rFonts w:ascii="Times New Roman" w:hAnsi="Times New Roman" w:cs="Times New Roman"/>
          <w:b/>
          <w:sz w:val="24"/>
          <w:szCs w:val="24"/>
        </w:rPr>
        <w:t xml:space="preserve"> Data Gain Ternormalisasi </w:t>
      </w:r>
    </w:p>
    <w:p w:rsidR="0036223F" w:rsidRPr="00327B5E" w:rsidRDefault="0036223F" w:rsidP="0036223F">
      <w:pPr>
        <w:pStyle w:val="ListParagraph"/>
        <w:spacing w:after="0" w:line="240" w:lineRule="auto"/>
        <w:jc w:val="center"/>
        <w:rPr>
          <w:rFonts w:ascii="Times New Roman" w:hAnsi="Times New Roman" w:cs="Times New Roman"/>
          <w:b/>
          <w:sz w:val="24"/>
          <w:szCs w:val="24"/>
        </w:rPr>
      </w:pPr>
      <w:r w:rsidRPr="00327B5E">
        <w:rPr>
          <w:rFonts w:ascii="Times New Roman" w:hAnsi="Times New Roman" w:cs="Times New Roman"/>
          <w:b/>
          <w:sz w:val="24"/>
          <w:szCs w:val="24"/>
        </w:rPr>
        <w:t>Kemampuan Berpikir Kritis Matematis</w:t>
      </w:r>
    </w:p>
    <w:tbl>
      <w:tblPr>
        <w:tblW w:w="3055"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045"/>
        <w:gridCol w:w="1010"/>
      </w:tblGrid>
      <w:tr w:rsidR="0036223F" w:rsidRPr="008C0DA6" w:rsidTr="00202F00">
        <w:trPr>
          <w:cantSplit/>
          <w:tblHeader/>
          <w:jc w:val="center"/>
        </w:trPr>
        <w:tc>
          <w:tcPr>
            <w:tcW w:w="3055" w:type="dxa"/>
            <w:gridSpan w:val="2"/>
            <w:tcBorders>
              <w:top w:val="nil"/>
              <w:left w:val="nil"/>
              <w:bottom w:val="nil"/>
              <w:right w:val="nil"/>
            </w:tcBorders>
            <w:shd w:val="clear" w:color="auto" w:fill="FFFFFF"/>
            <w:tcMar>
              <w:top w:w="30" w:type="dxa"/>
              <w:left w:w="30" w:type="dxa"/>
              <w:bottom w:w="30" w:type="dxa"/>
              <w:right w:w="30" w:type="dxa"/>
            </w:tcMar>
            <w:vAlign w:val="center"/>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bCs/>
                <w:color w:val="000000"/>
                <w:sz w:val="18"/>
                <w:szCs w:val="18"/>
                <w:lang w:val="id-ID" w:eastAsia="id-ID"/>
              </w:rPr>
              <w:t>Test Statistics</w:t>
            </w:r>
            <w:r w:rsidRPr="008C0DA6">
              <w:rPr>
                <w:bCs/>
                <w:color w:val="000000"/>
                <w:sz w:val="18"/>
                <w:szCs w:val="18"/>
                <w:vertAlign w:val="superscript"/>
                <w:lang w:val="id-ID" w:eastAsia="id-ID"/>
              </w:rPr>
              <w:t>a</w:t>
            </w:r>
          </w:p>
        </w:tc>
      </w:tr>
      <w:tr w:rsidR="0036223F" w:rsidRPr="008C0DA6" w:rsidTr="00202F00">
        <w:trPr>
          <w:cantSplit/>
          <w:tblHeader/>
          <w:jc w:val="center"/>
        </w:trPr>
        <w:tc>
          <w:tcPr>
            <w:tcW w:w="204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lang w:val="id-ID" w:eastAsia="id-ID"/>
              </w:rPr>
            </w:pPr>
          </w:p>
        </w:tc>
        <w:tc>
          <w:tcPr>
            <w:tcW w:w="101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eastAsia="id-ID"/>
              </w:rPr>
            </w:pPr>
            <w:r w:rsidRPr="008C0DA6">
              <w:rPr>
                <w:color w:val="000000"/>
                <w:sz w:val="18"/>
                <w:szCs w:val="18"/>
                <w:lang w:val="id-ID" w:eastAsia="id-ID"/>
              </w:rPr>
              <w:t>Nilai</w:t>
            </w:r>
          </w:p>
        </w:tc>
      </w:tr>
      <w:tr w:rsidR="0036223F" w:rsidRPr="008C0DA6" w:rsidTr="00202F00">
        <w:trPr>
          <w:cantSplit/>
          <w:tblHeader/>
          <w:jc w:val="center"/>
        </w:trPr>
        <w:tc>
          <w:tcPr>
            <w:tcW w:w="204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rPr>
                <w:color w:val="000000"/>
                <w:sz w:val="18"/>
                <w:szCs w:val="18"/>
                <w:lang w:val="id-ID" w:eastAsia="id-ID"/>
              </w:rPr>
            </w:pPr>
            <w:r w:rsidRPr="008C0DA6">
              <w:rPr>
                <w:color w:val="000000"/>
                <w:sz w:val="18"/>
                <w:szCs w:val="18"/>
                <w:lang w:val="id-ID" w:eastAsia="id-ID"/>
              </w:rPr>
              <w:t>Mann-Whitney U</w:t>
            </w:r>
          </w:p>
        </w:tc>
        <w:tc>
          <w:tcPr>
            <w:tcW w:w="101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351.500</w:t>
            </w:r>
          </w:p>
        </w:tc>
      </w:tr>
      <w:tr w:rsidR="0036223F" w:rsidRPr="008C0DA6" w:rsidTr="00202F00">
        <w:trPr>
          <w:cantSplit/>
          <w:tblHeader/>
          <w:jc w:val="center"/>
        </w:trPr>
        <w:tc>
          <w:tcPr>
            <w:tcW w:w="20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rPr>
                <w:color w:val="000000"/>
                <w:sz w:val="18"/>
                <w:szCs w:val="18"/>
                <w:lang w:val="id-ID" w:eastAsia="id-ID"/>
              </w:rPr>
            </w:pPr>
            <w:r w:rsidRPr="008C0DA6">
              <w:rPr>
                <w:color w:val="000000"/>
                <w:sz w:val="18"/>
                <w:szCs w:val="18"/>
                <w:lang w:val="id-ID" w:eastAsia="id-ID"/>
              </w:rPr>
              <w:t>Wilcoxon W</w:t>
            </w:r>
          </w:p>
        </w:tc>
        <w:tc>
          <w:tcPr>
            <w:tcW w:w="10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816.500</w:t>
            </w:r>
          </w:p>
        </w:tc>
      </w:tr>
      <w:tr w:rsidR="0036223F" w:rsidRPr="008C0DA6" w:rsidTr="00202F00">
        <w:trPr>
          <w:cantSplit/>
          <w:tblHeader/>
          <w:jc w:val="center"/>
        </w:trPr>
        <w:tc>
          <w:tcPr>
            <w:tcW w:w="20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rPr>
                <w:color w:val="000000"/>
                <w:sz w:val="18"/>
                <w:szCs w:val="18"/>
                <w:lang w:val="id-ID" w:eastAsia="id-ID"/>
              </w:rPr>
            </w:pPr>
            <w:r w:rsidRPr="008C0DA6">
              <w:rPr>
                <w:color w:val="000000"/>
                <w:sz w:val="18"/>
                <w:szCs w:val="18"/>
                <w:lang w:val="id-ID" w:eastAsia="id-ID"/>
              </w:rPr>
              <w:t>Z</w:t>
            </w:r>
          </w:p>
        </w:tc>
        <w:tc>
          <w:tcPr>
            <w:tcW w:w="10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-1.460</w:t>
            </w:r>
          </w:p>
        </w:tc>
      </w:tr>
      <w:tr w:rsidR="0036223F" w:rsidRPr="008C0DA6" w:rsidTr="00202F00">
        <w:trPr>
          <w:cantSplit/>
          <w:tblHeader/>
          <w:jc w:val="center"/>
        </w:trPr>
        <w:tc>
          <w:tcPr>
            <w:tcW w:w="204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rPr>
                <w:color w:val="000000"/>
                <w:sz w:val="18"/>
                <w:szCs w:val="18"/>
                <w:lang w:val="id-ID" w:eastAsia="id-ID"/>
              </w:rPr>
            </w:pPr>
            <w:r w:rsidRPr="008C0DA6">
              <w:rPr>
                <w:color w:val="000000"/>
                <w:sz w:val="18"/>
                <w:szCs w:val="18"/>
                <w:lang w:val="id-ID" w:eastAsia="id-ID"/>
              </w:rPr>
              <w:t>Asymp. Sig. (2-tailed)</w:t>
            </w:r>
          </w:p>
        </w:tc>
        <w:tc>
          <w:tcPr>
            <w:tcW w:w="101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eastAsia="id-ID"/>
              </w:rPr>
            </w:pPr>
            <w:r w:rsidRPr="008C0DA6">
              <w:rPr>
                <w:color w:val="000000"/>
                <w:sz w:val="18"/>
                <w:szCs w:val="18"/>
                <w:lang w:val="id-ID" w:eastAsia="id-ID"/>
              </w:rPr>
              <w:t>.144</w:t>
            </w:r>
          </w:p>
        </w:tc>
      </w:tr>
      <w:tr w:rsidR="0036223F" w:rsidRPr="008C0DA6" w:rsidTr="00202F00">
        <w:trPr>
          <w:cantSplit/>
          <w:jc w:val="center"/>
        </w:trPr>
        <w:tc>
          <w:tcPr>
            <w:tcW w:w="3055" w:type="dxa"/>
            <w:gridSpan w:val="2"/>
            <w:tcBorders>
              <w:top w:val="nil"/>
              <w:left w:val="nil"/>
              <w:bottom w:val="nil"/>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rPr>
                <w:color w:val="000000"/>
                <w:sz w:val="18"/>
                <w:szCs w:val="18"/>
                <w:lang w:val="id-ID" w:eastAsia="id-ID"/>
              </w:rPr>
            </w:pPr>
            <w:r w:rsidRPr="008C0DA6">
              <w:rPr>
                <w:color w:val="000000"/>
                <w:sz w:val="18"/>
                <w:szCs w:val="18"/>
                <w:lang w:val="id-ID" w:eastAsia="id-ID"/>
              </w:rPr>
              <w:t>a. Grouping Variable: Kelas</w:t>
            </w:r>
          </w:p>
        </w:tc>
      </w:tr>
    </w:tbl>
    <w:p w:rsidR="0036223F" w:rsidRPr="008C0DA6" w:rsidRDefault="0036223F" w:rsidP="0036223F">
      <w:pPr>
        <w:spacing w:before="120" w:line="480" w:lineRule="auto"/>
        <w:ind w:firstLine="720"/>
        <w:jc w:val="both"/>
      </w:pPr>
      <w:r w:rsidRPr="008C0DA6">
        <w:t>Dari tabel 4.1</w:t>
      </w:r>
      <w:r w:rsidRPr="008C0DA6">
        <w:rPr>
          <w:lang w:val="id-ID"/>
        </w:rPr>
        <w:t>1</w:t>
      </w:r>
      <w:r w:rsidRPr="008C0DA6">
        <w:t xml:space="preserve"> terlihat bahwa nilai sig (</w:t>
      </w:r>
      <w:r w:rsidRPr="008C0DA6">
        <w:rPr>
          <w:i/>
        </w:rPr>
        <w:t>2-tailed</w:t>
      </w:r>
      <w:r w:rsidRPr="008C0DA6">
        <w:t>) adalah 0,</w:t>
      </w:r>
      <w:r w:rsidRPr="008C0DA6">
        <w:rPr>
          <w:lang w:val="id-ID"/>
        </w:rPr>
        <w:t>144</w:t>
      </w:r>
      <w:r w:rsidRPr="008C0DA6">
        <w:t xml:space="preserve">, sehingga nilai </w:t>
      </w:r>
      <m:oMath>
        <m:f>
          <m:fPr>
            <m:ctrlPr>
              <w:rPr>
                <w:rFonts w:ascii="Cambria Math" w:hAnsi="Cambria Math"/>
                <w:i/>
                <w:sz w:val="22"/>
                <w:szCs w:val="22"/>
              </w:rPr>
            </m:ctrlPr>
          </m:fPr>
          <m:num>
            <m:r>
              <m:rPr>
                <m:sty m:val="p"/>
              </m:rPr>
              <w:rPr>
                <w:rFonts w:ascii="Cambria Math" w:hAnsi="Cambria Math"/>
              </w:rPr>
              <m:t>sig (</m:t>
            </m:r>
            <m:r>
              <w:rPr>
                <w:rFonts w:ascii="Cambria Math" w:hAnsi="Cambria Math"/>
              </w:rPr>
              <m:t>2-tailed)</m:t>
            </m:r>
          </m:num>
          <m:den>
            <m:r>
              <w:rPr>
                <w:rFonts w:ascii="Cambria Math" w:hAnsi="Cambria Math"/>
              </w:rPr>
              <m:t>2</m:t>
            </m:r>
          </m:den>
        </m:f>
        <m:r>
          <w:rPr>
            <w:rFonts w:ascii="Cambria Math" w:hAnsi="Cambria Math"/>
          </w:rPr>
          <m:t>=0,072</m:t>
        </m:r>
      </m:oMath>
      <w:r w:rsidRPr="008C0DA6">
        <w:t xml:space="preserve"> </w:t>
      </w:r>
      <w:r w:rsidRPr="008C0DA6">
        <w:rPr>
          <w:lang w:val="id-ID"/>
        </w:rPr>
        <w:t>&gt;</w:t>
      </w:r>
      <w:r w:rsidRPr="008C0DA6">
        <w:t xml:space="preserve"> 0,05 maka H</w:t>
      </w:r>
      <w:r w:rsidRPr="008C0DA6">
        <w:rPr>
          <w:lang w:val="id-ID"/>
        </w:rPr>
        <w:t>a</w:t>
      </w:r>
      <w:r w:rsidRPr="008C0DA6">
        <w:t xml:space="preserve"> ditolak dan H</w:t>
      </w:r>
      <w:r w:rsidRPr="008C0DA6">
        <w:rPr>
          <w:lang w:val="id-ID"/>
        </w:rPr>
        <w:t>o</w:t>
      </w:r>
      <w:r w:rsidRPr="008C0DA6">
        <w:t xml:space="preserve"> diterima. Artinya rerata gain ternormalisasi kemampuan berpikir kritis dan kreatifmatematis kelas eksperimen </w:t>
      </w:r>
      <w:proofErr w:type="gramStart"/>
      <w:r w:rsidRPr="008C0DA6">
        <w:rPr>
          <w:lang w:val="id-ID"/>
        </w:rPr>
        <w:t>sama</w:t>
      </w:r>
      <w:proofErr w:type="gramEnd"/>
      <w:r w:rsidRPr="008C0DA6">
        <w:rPr>
          <w:lang w:val="id-ID"/>
        </w:rPr>
        <w:t xml:space="preserve"> dengan</w:t>
      </w:r>
      <w:r w:rsidRPr="008C0DA6">
        <w:t xml:space="preserve"> kelas kontrol. Dari analisis data di atas dapat disimpulkan bahwa α = 0</w:t>
      </w:r>
      <w:proofErr w:type="gramStart"/>
      <w:r w:rsidRPr="008C0DA6">
        <w:t>,05</w:t>
      </w:r>
      <w:proofErr w:type="gramEnd"/>
      <w:r w:rsidRPr="008C0DA6">
        <w:t xml:space="preserve">, peningkatan kemampuan berpikir kritis matematis </w:t>
      </w:r>
      <w:r w:rsidRPr="008C0DA6">
        <w:lastRenderedPageBreak/>
        <w:t>siswa yang memperoleh pembelajaran dengan strategi</w:t>
      </w:r>
      <w:r w:rsidRPr="008C0DA6">
        <w:rPr>
          <w:i/>
        </w:rPr>
        <w:t xml:space="preserve"> </w:t>
      </w:r>
      <w:r w:rsidRPr="008C0DA6">
        <w:t xml:space="preserve">REACT </w:t>
      </w:r>
      <w:r w:rsidRPr="008C0DA6">
        <w:rPr>
          <w:lang w:val="id-ID"/>
        </w:rPr>
        <w:t>sama dengan</w:t>
      </w:r>
      <w:r w:rsidRPr="008C0DA6">
        <w:t xml:space="preserve"> kemampuan berpikir kritis matematis siswa yang memperoleh pembelajaran konvensional. </w:t>
      </w:r>
    </w:p>
    <w:p w:rsidR="0036223F" w:rsidRPr="00327B5E" w:rsidRDefault="0036223F" w:rsidP="0036223F">
      <w:pPr>
        <w:pStyle w:val="ListParagraph"/>
        <w:spacing w:after="0" w:line="360" w:lineRule="auto"/>
        <w:ind w:left="0"/>
        <w:jc w:val="both"/>
        <w:rPr>
          <w:rFonts w:ascii="Times New Roman" w:hAnsi="Times New Roman" w:cs="Times New Roman"/>
          <w:b/>
          <w:color w:val="000000" w:themeColor="text1"/>
          <w:sz w:val="24"/>
          <w:szCs w:val="24"/>
        </w:rPr>
      </w:pPr>
      <w:r w:rsidRPr="00327B5E">
        <w:rPr>
          <w:rFonts w:ascii="Times New Roman" w:hAnsi="Times New Roman" w:cs="Times New Roman"/>
          <w:b/>
          <w:color w:val="000000" w:themeColor="text1"/>
          <w:sz w:val="24"/>
          <w:szCs w:val="24"/>
        </w:rPr>
        <w:t>4. Analisis Data Pretes Kemampuan Berpikir Kreatif Matematis</w:t>
      </w:r>
    </w:p>
    <w:p w:rsidR="0036223F" w:rsidRPr="008C0DA6" w:rsidRDefault="0036223F" w:rsidP="0036223F">
      <w:pPr>
        <w:pStyle w:val="ListParagraph"/>
        <w:spacing w:after="0" w:line="360" w:lineRule="auto"/>
        <w:ind w:left="0"/>
        <w:jc w:val="both"/>
        <w:rPr>
          <w:rFonts w:ascii="Times New Roman" w:hAnsi="Times New Roman" w:cs="Times New Roman"/>
          <w:color w:val="000000" w:themeColor="text1"/>
          <w:sz w:val="24"/>
          <w:szCs w:val="24"/>
        </w:rPr>
      </w:pPr>
    </w:p>
    <w:p w:rsidR="0036223F" w:rsidRPr="008C0DA6" w:rsidRDefault="0036223F" w:rsidP="0036223F">
      <w:pPr>
        <w:spacing w:line="480" w:lineRule="auto"/>
        <w:ind w:left="270" w:firstLine="720"/>
        <w:jc w:val="both"/>
        <w:rPr>
          <w:color w:val="000000" w:themeColor="text1"/>
        </w:rPr>
      </w:pPr>
      <w:r w:rsidRPr="008C0DA6">
        <w:rPr>
          <w:color w:val="000000" w:themeColor="text1"/>
        </w:rPr>
        <w:t xml:space="preserve">Hasil data pretes dianalisis untuk mengetahui kemampuan berpikir kreatif matematis </w:t>
      </w:r>
      <w:proofErr w:type="gramStart"/>
      <w:r w:rsidRPr="008C0DA6">
        <w:rPr>
          <w:color w:val="000000" w:themeColor="text1"/>
          <w:lang w:val="id-ID"/>
        </w:rPr>
        <w:t xml:space="preserve">siswa  </w:t>
      </w:r>
      <w:r w:rsidRPr="008C0DA6">
        <w:rPr>
          <w:color w:val="000000" w:themeColor="text1"/>
        </w:rPr>
        <w:t>sebelum</w:t>
      </w:r>
      <w:proofErr w:type="gramEnd"/>
      <w:r w:rsidRPr="008C0DA6">
        <w:rPr>
          <w:color w:val="000000" w:themeColor="text1"/>
        </w:rPr>
        <w:t xml:space="preserve"> dilakukan penelitian. Tahap pertama yang dilakukan adalah analisis deskriptif data sebagai berikut:</w:t>
      </w:r>
    </w:p>
    <w:p w:rsidR="0036223F" w:rsidRPr="00327B5E" w:rsidRDefault="0036223F" w:rsidP="0036223F">
      <w:pPr>
        <w:ind w:left="851"/>
        <w:jc w:val="center"/>
        <w:rPr>
          <w:b/>
          <w:color w:val="000000" w:themeColor="text1"/>
        </w:rPr>
      </w:pPr>
    </w:p>
    <w:p w:rsidR="0036223F" w:rsidRPr="00327B5E" w:rsidRDefault="00327B5E" w:rsidP="0036223F">
      <w:pPr>
        <w:ind w:left="851"/>
        <w:jc w:val="center"/>
        <w:rPr>
          <w:b/>
          <w:color w:val="000000" w:themeColor="text1"/>
          <w:lang w:val="id-ID"/>
        </w:rPr>
      </w:pPr>
      <w:r w:rsidRPr="00327B5E">
        <w:rPr>
          <w:b/>
          <w:color w:val="000000" w:themeColor="text1"/>
        </w:rPr>
        <w:t xml:space="preserve">Tabel </w:t>
      </w:r>
      <w:r w:rsidRPr="00327B5E">
        <w:rPr>
          <w:b/>
          <w:color w:val="000000" w:themeColor="text1"/>
          <w:lang w:val="id-ID"/>
        </w:rPr>
        <w:t>13</w:t>
      </w:r>
    </w:p>
    <w:p w:rsidR="0036223F" w:rsidRPr="00327B5E" w:rsidRDefault="0036223F" w:rsidP="0036223F">
      <w:pPr>
        <w:ind w:left="851"/>
        <w:jc w:val="center"/>
        <w:rPr>
          <w:b/>
          <w:color w:val="000000" w:themeColor="text1"/>
          <w:lang w:val="id-ID"/>
        </w:rPr>
      </w:pPr>
      <w:r w:rsidRPr="00327B5E">
        <w:rPr>
          <w:b/>
          <w:color w:val="000000" w:themeColor="text1"/>
          <w:lang w:val="id-ID"/>
        </w:rPr>
        <w:t>Statistik Deskriptif</w:t>
      </w:r>
    </w:p>
    <w:p w:rsidR="0036223F" w:rsidRPr="00327B5E" w:rsidRDefault="0036223F" w:rsidP="0036223F">
      <w:pPr>
        <w:ind w:left="851"/>
        <w:jc w:val="center"/>
        <w:rPr>
          <w:b/>
          <w:color w:val="000000" w:themeColor="text1"/>
        </w:rPr>
      </w:pPr>
      <w:r w:rsidRPr="00327B5E">
        <w:rPr>
          <w:b/>
          <w:color w:val="000000" w:themeColor="text1"/>
          <w:lang w:val="id-ID"/>
        </w:rPr>
        <w:t>Data</w:t>
      </w:r>
      <w:r w:rsidRPr="00327B5E">
        <w:rPr>
          <w:b/>
          <w:color w:val="000000" w:themeColor="text1"/>
        </w:rPr>
        <w:t xml:space="preserve"> Pretes Kemampuan Berpikir Kreatif Matematis</w:t>
      </w:r>
    </w:p>
    <w:tbl>
      <w:tblPr>
        <w:tblpPr w:leftFromText="180" w:rightFromText="180" w:vertAnchor="text" w:horzAnchor="page" w:tblpX="4074" w:tblpY="200"/>
        <w:tblW w:w="5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3"/>
        <w:gridCol w:w="1437"/>
        <w:gridCol w:w="1469"/>
        <w:gridCol w:w="1467"/>
      </w:tblGrid>
      <w:tr w:rsidR="0036223F" w:rsidRPr="008C0DA6" w:rsidTr="00202F00">
        <w:trPr>
          <w:cantSplit/>
          <w:tblHeader/>
        </w:trPr>
        <w:tc>
          <w:tcPr>
            <w:tcW w:w="73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rPr>
            </w:pPr>
          </w:p>
        </w:tc>
        <w:tc>
          <w:tcPr>
            <w:tcW w:w="143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rPr>
            </w:pPr>
          </w:p>
        </w:tc>
        <w:tc>
          <w:tcPr>
            <w:tcW w:w="146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themeColor="text1"/>
                <w:sz w:val="18"/>
                <w:szCs w:val="18"/>
              </w:rPr>
            </w:pPr>
            <w:r w:rsidRPr="008C0DA6">
              <w:rPr>
                <w:color w:val="000000" w:themeColor="text1"/>
                <w:sz w:val="18"/>
                <w:szCs w:val="18"/>
              </w:rPr>
              <w:t>Pretes Kelas Eksperimen</w:t>
            </w:r>
          </w:p>
        </w:tc>
        <w:tc>
          <w:tcPr>
            <w:tcW w:w="146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themeColor="text1"/>
                <w:sz w:val="18"/>
                <w:szCs w:val="18"/>
              </w:rPr>
            </w:pPr>
            <w:r w:rsidRPr="008C0DA6">
              <w:rPr>
                <w:color w:val="000000" w:themeColor="text1"/>
                <w:sz w:val="18"/>
                <w:szCs w:val="18"/>
              </w:rPr>
              <w:t>Pretes Kelas Kontrol</w:t>
            </w:r>
          </w:p>
        </w:tc>
      </w:tr>
      <w:tr w:rsidR="0036223F" w:rsidRPr="008C0DA6" w:rsidTr="00202F00">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lang w:val="id-ID"/>
              </w:rPr>
            </w:pPr>
            <w:r w:rsidRPr="008C0DA6">
              <w:rPr>
                <w:color w:val="000000" w:themeColor="text1"/>
                <w:sz w:val="18"/>
                <w:szCs w:val="18"/>
                <w:lang w:val="id-ID"/>
              </w:rPr>
              <w:t>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lang w:val="id-ID"/>
              </w:rPr>
            </w:pPr>
            <w:r w:rsidRPr="008C0DA6">
              <w:rPr>
                <w:color w:val="000000" w:themeColor="text1"/>
                <w:sz w:val="18"/>
                <w:szCs w:val="18"/>
                <w:lang w:val="id-ID"/>
              </w:rPr>
              <w:t>50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lang w:val="id-ID"/>
              </w:rPr>
            </w:pPr>
            <w:r w:rsidRPr="008C0DA6">
              <w:rPr>
                <w:color w:val="000000" w:themeColor="text1"/>
                <w:sz w:val="18"/>
                <w:szCs w:val="18"/>
                <w:lang w:val="id-ID"/>
              </w:rPr>
              <w:t>50</w:t>
            </w:r>
          </w:p>
        </w:tc>
      </w:tr>
      <w:tr w:rsidR="0036223F" w:rsidRPr="008C0DA6" w:rsidTr="00202F00">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Mean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40.54</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42.62</w:t>
            </w:r>
          </w:p>
        </w:tc>
      </w:tr>
      <w:tr w:rsidR="0036223F" w:rsidRPr="008C0DA6" w:rsidTr="00202F00">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Median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40.00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41.00</w:t>
            </w:r>
          </w:p>
        </w:tc>
      </w:tr>
      <w:tr w:rsidR="0036223F" w:rsidRPr="008C0DA6" w:rsidTr="00202F00">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Std. Deviation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7.739</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11.181</w:t>
            </w:r>
          </w:p>
        </w:tc>
      </w:tr>
      <w:tr w:rsidR="0036223F" w:rsidRPr="008C0DA6" w:rsidTr="00202F00">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Variance</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59.886</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125.016</w:t>
            </w:r>
          </w:p>
        </w:tc>
      </w:tr>
      <w:tr w:rsidR="0036223F" w:rsidRPr="008C0DA6" w:rsidTr="00202F00">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Range</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42</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55</w:t>
            </w:r>
          </w:p>
        </w:tc>
      </w:tr>
      <w:tr w:rsidR="0036223F" w:rsidRPr="008C0DA6" w:rsidTr="00202F00">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Minimum</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18</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18</w:t>
            </w:r>
          </w:p>
        </w:tc>
      </w:tr>
      <w:tr w:rsidR="0036223F" w:rsidRPr="008C0DA6" w:rsidTr="00202F00">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Maximum</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60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73</w:t>
            </w:r>
          </w:p>
        </w:tc>
      </w:tr>
      <w:tr w:rsidR="0036223F" w:rsidRPr="008C0DA6" w:rsidTr="00202F00">
        <w:trPr>
          <w:cantSplit/>
        </w:trPr>
        <w:tc>
          <w:tcPr>
            <w:tcW w:w="217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Sum</w:t>
            </w:r>
          </w:p>
        </w:tc>
        <w:tc>
          <w:tcPr>
            <w:tcW w:w="146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lang w:val="id-ID"/>
              </w:rPr>
            </w:pPr>
            <w:r w:rsidRPr="008C0DA6">
              <w:rPr>
                <w:color w:val="000000" w:themeColor="text1"/>
                <w:sz w:val="18"/>
                <w:szCs w:val="18"/>
                <w:lang w:val="id-ID"/>
              </w:rPr>
              <w:t>2027</w:t>
            </w:r>
          </w:p>
        </w:tc>
        <w:tc>
          <w:tcPr>
            <w:tcW w:w="146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lang w:val="id-ID"/>
              </w:rPr>
            </w:pPr>
            <w:r w:rsidRPr="008C0DA6">
              <w:rPr>
                <w:color w:val="000000" w:themeColor="text1"/>
                <w:sz w:val="18"/>
                <w:szCs w:val="18"/>
                <w:lang w:val="id-ID"/>
              </w:rPr>
              <w:t>2131</w:t>
            </w:r>
          </w:p>
        </w:tc>
      </w:tr>
    </w:tbl>
    <w:p w:rsidR="0036223F" w:rsidRPr="008C0DA6" w:rsidRDefault="0036223F" w:rsidP="0036223F">
      <w:pPr>
        <w:ind w:left="426"/>
        <w:jc w:val="center"/>
        <w:rPr>
          <w:color w:val="000000" w:themeColor="text1"/>
        </w:rPr>
      </w:pPr>
    </w:p>
    <w:p w:rsidR="0036223F" w:rsidRPr="008C0DA6" w:rsidRDefault="0036223F" w:rsidP="0036223F">
      <w:pPr>
        <w:ind w:left="360" w:firstLine="720"/>
        <w:jc w:val="center"/>
        <w:rPr>
          <w:color w:val="000000" w:themeColor="text1"/>
          <w:lang w:val="id-ID"/>
        </w:rPr>
      </w:pPr>
    </w:p>
    <w:p w:rsidR="0036223F" w:rsidRPr="008C0DA6" w:rsidRDefault="00327B5E" w:rsidP="0036223F">
      <w:pPr>
        <w:spacing w:line="480" w:lineRule="auto"/>
        <w:ind w:firstLine="567"/>
        <w:jc w:val="both"/>
        <w:rPr>
          <w:color w:val="000000" w:themeColor="text1"/>
        </w:rPr>
      </w:pPr>
      <w:proofErr w:type="gramStart"/>
      <w:r>
        <w:rPr>
          <w:color w:val="000000" w:themeColor="text1"/>
        </w:rPr>
        <w:t xml:space="preserve">Berdasarkan tabel </w:t>
      </w:r>
      <w:r>
        <w:rPr>
          <w:color w:val="000000" w:themeColor="text1"/>
          <w:lang w:val="id-ID"/>
        </w:rPr>
        <w:t>13</w:t>
      </w:r>
      <w:r w:rsidR="0036223F" w:rsidRPr="008C0DA6">
        <w:rPr>
          <w:color w:val="000000" w:themeColor="text1"/>
        </w:rPr>
        <w:t xml:space="preserve"> di atas, rerata kedua kelas tersebut berbeda, kelas </w:t>
      </w:r>
      <w:r w:rsidR="0036223F" w:rsidRPr="008C0DA6">
        <w:rPr>
          <w:color w:val="000000" w:themeColor="text1"/>
          <w:lang w:val="id-ID"/>
        </w:rPr>
        <w:t>kontrol</w:t>
      </w:r>
      <w:r w:rsidR="0036223F" w:rsidRPr="008C0DA6">
        <w:rPr>
          <w:color w:val="000000" w:themeColor="text1"/>
        </w:rPr>
        <w:t xml:space="preserve"> lebih unggul </w:t>
      </w:r>
      <w:r w:rsidR="0036223F" w:rsidRPr="008C0DA6">
        <w:rPr>
          <w:color w:val="000000" w:themeColor="text1"/>
          <w:lang w:val="id-ID"/>
        </w:rPr>
        <w:t>2.08</w:t>
      </w:r>
      <w:r w:rsidR="0036223F" w:rsidRPr="008C0DA6">
        <w:rPr>
          <w:color w:val="000000" w:themeColor="text1"/>
        </w:rPr>
        <w:t xml:space="preserve"> dibandingkan kelas </w:t>
      </w:r>
      <w:r w:rsidR="0036223F" w:rsidRPr="008C0DA6">
        <w:rPr>
          <w:color w:val="000000" w:themeColor="text1"/>
          <w:lang w:val="id-ID"/>
        </w:rPr>
        <w:t>eksperimen</w:t>
      </w:r>
      <w:r w:rsidR="0036223F" w:rsidRPr="008C0DA6">
        <w:rPr>
          <w:color w:val="000000" w:themeColor="text1"/>
        </w:rPr>
        <w:t>.</w:t>
      </w:r>
      <w:proofErr w:type="gramEnd"/>
      <w:r w:rsidR="0036223F" w:rsidRPr="008C0DA6">
        <w:rPr>
          <w:color w:val="000000" w:themeColor="text1"/>
        </w:rPr>
        <w:t xml:space="preserve"> </w:t>
      </w:r>
      <w:proofErr w:type="gramStart"/>
      <w:r w:rsidR="0036223F" w:rsidRPr="008C0DA6">
        <w:rPr>
          <w:color w:val="000000" w:themeColor="text1"/>
        </w:rPr>
        <w:t xml:space="preserve">Artinya kemampuan awal kelas </w:t>
      </w:r>
      <w:r w:rsidR="0036223F" w:rsidRPr="008C0DA6">
        <w:rPr>
          <w:color w:val="000000" w:themeColor="text1"/>
          <w:lang w:val="id-ID"/>
        </w:rPr>
        <w:t>kontrol</w:t>
      </w:r>
      <w:r w:rsidR="0036223F" w:rsidRPr="008C0DA6">
        <w:rPr>
          <w:color w:val="000000" w:themeColor="text1"/>
        </w:rPr>
        <w:t xml:space="preserve"> lebih baik daripada kelas </w:t>
      </w:r>
      <w:r w:rsidR="0036223F" w:rsidRPr="008C0DA6">
        <w:rPr>
          <w:color w:val="000000" w:themeColor="text1"/>
          <w:lang w:val="id-ID"/>
        </w:rPr>
        <w:t>eksperimen</w:t>
      </w:r>
      <w:r w:rsidR="0036223F" w:rsidRPr="008C0DA6">
        <w:rPr>
          <w:color w:val="000000" w:themeColor="text1"/>
        </w:rPr>
        <w:t>.</w:t>
      </w:r>
      <w:proofErr w:type="gramEnd"/>
      <w:r w:rsidR="0036223F" w:rsidRPr="008C0DA6">
        <w:rPr>
          <w:color w:val="000000" w:themeColor="text1"/>
        </w:rPr>
        <w:t xml:space="preserve"> </w:t>
      </w:r>
      <w:proofErr w:type="gramStart"/>
      <w:r w:rsidR="0036223F" w:rsidRPr="008C0DA6">
        <w:rPr>
          <w:color w:val="000000" w:themeColor="text1"/>
        </w:rPr>
        <w:t>Untuk melihat apakah perbedaannya signifikan atau tidak, maka dilakukan tahap kedua yaitu analisis statistik parametrik, diantaranya uji normalitas dan homogenitas.</w:t>
      </w:r>
      <w:proofErr w:type="gramEnd"/>
    </w:p>
    <w:p w:rsidR="0036223F" w:rsidRPr="008C0DA6" w:rsidRDefault="0036223F" w:rsidP="0036223F">
      <w:pPr>
        <w:spacing w:line="480" w:lineRule="auto"/>
        <w:ind w:firstLine="567"/>
        <w:jc w:val="both"/>
        <w:rPr>
          <w:color w:val="000000" w:themeColor="text1"/>
        </w:rPr>
      </w:pPr>
      <w:r w:rsidRPr="008C0DA6">
        <w:rPr>
          <w:color w:val="000000" w:themeColor="text1"/>
        </w:rPr>
        <w:t xml:space="preserve">Untuk menguji normalitas data pretes pada kelas eksperimen dan kelas kontrol digunakan uji normalitas </w:t>
      </w:r>
      <w:r w:rsidRPr="008C0DA6">
        <w:rPr>
          <w:i/>
          <w:color w:val="000000" w:themeColor="text1"/>
        </w:rPr>
        <w:t xml:space="preserve">Shapiro-Wilk, </w:t>
      </w:r>
      <w:r w:rsidRPr="008C0DA6">
        <w:rPr>
          <w:color w:val="000000" w:themeColor="text1"/>
        </w:rPr>
        <w:t>dengan rumusan hipotesis sebagai berikut:</w:t>
      </w:r>
    </w:p>
    <w:p w:rsidR="0036223F" w:rsidRPr="008C0DA6" w:rsidRDefault="0036223F" w:rsidP="0036223F">
      <w:pPr>
        <w:tabs>
          <w:tab w:val="left" w:pos="1418"/>
        </w:tabs>
        <w:autoSpaceDE w:val="0"/>
        <w:autoSpaceDN w:val="0"/>
        <w:adjustRightInd w:val="0"/>
        <w:spacing w:line="480" w:lineRule="auto"/>
        <w:ind w:left="1560" w:hanging="567"/>
        <w:jc w:val="both"/>
        <w:rPr>
          <w:color w:val="000000" w:themeColor="text1"/>
        </w:rPr>
      </w:pPr>
      <w:r w:rsidRPr="008C0DA6">
        <w:rPr>
          <w:color w:val="000000" w:themeColor="text1"/>
          <w:lang w:val="id-ID"/>
        </w:rPr>
        <w:lastRenderedPageBreak/>
        <w:t>H</w:t>
      </w:r>
      <w:r w:rsidRPr="008C0DA6">
        <w:rPr>
          <w:color w:val="000000" w:themeColor="text1"/>
          <w:vertAlign w:val="subscript"/>
          <w:lang w:val="id-ID"/>
        </w:rPr>
        <w:t>o</w:t>
      </w:r>
      <w:r w:rsidRPr="008C0DA6">
        <w:rPr>
          <w:color w:val="000000" w:themeColor="text1"/>
        </w:rPr>
        <w:tab/>
      </w:r>
      <w:r w:rsidRPr="008C0DA6">
        <w:rPr>
          <w:color w:val="000000" w:themeColor="text1"/>
          <w:lang w:val="id-ID"/>
        </w:rPr>
        <w:t>:</w:t>
      </w:r>
      <w:r w:rsidRPr="008C0DA6">
        <w:rPr>
          <w:color w:val="000000" w:themeColor="text1"/>
        </w:rPr>
        <w:t xml:space="preserve"> </w:t>
      </w:r>
      <w:r w:rsidRPr="008C0DA6">
        <w:rPr>
          <w:color w:val="000000" w:themeColor="text1"/>
          <w:lang w:val="id-ID"/>
        </w:rPr>
        <w:t xml:space="preserve">Data </w:t>
      </w:r>
      <w:r w:rsidRPr="008C0DA6">
        <w:rPr>
          <w:color w:val="000000" w:themeColor="text1"/>
        </w:rPr>
        <w:t xml:space="preserve">pretes kedua kelas </w:t>
      </w:r>
      <w:r w:rsidRPr="008C0DA6">
        <w:rPr>
          <w:color w:val="000000" w:themeColor="text1"/>
          <w:lang w:val="id-ID"/>
        </w:rPr>
        <w:t>berdistribusi normal</w:t>
      </w:r>
      <w:r w:rsidRPr="008C0DA6">
        <w:rPr>
          <w:color w:val="000000" w:themeColor="text1"/>
        </w:rPr>
        <w:t>.</w:t>
      </w:r>
    </w:p>
    <w:p w:rsidR="0036223F" w:rsidRPr="008C0DA6" w:rsidRDefault="0036223F" w:rsidP="0036223F">
      <w:pPr>
        <w:tabs>
          <w:tab w:val="left" w:pos="1418"/>
        </w:tabs>
        <w:autoSpaceDE w:val="0"/>
        <w:autoSpaceDN w:val="0"/>
        <w:adjustRightInd w:val="0"/>
        <w:spacing w:line="480" w:lineRule="auto"/>
        <w:ind w:left="1560" w:hanging="567"/>
        <w:jc w:val="both"/>
        <w:rPr>
          <w:color w:val="000000" w:themeColor="text1"/>
        </w:rPr>
      </w:pPr>
      <w:r w:rsidRPr="008C0DA6">
        <w:rPr>
          <w:color w:val="000000" w:themeColor="text1"/>
          <w:lang w:val="id-ID"/>
        </w:rPr>
        <w:t>H</w:t>
      </w:r>
      <w:r w:rsidRPr="008C0DA6">
        <w:rPr>
          <w:color w:val="000000" w:themeColor="text1"/>
          <w:vertAlign w:val="subscript"/>
          <w:lang w:val="id-ID"/>
        </w:rPr>
        <w:t>1</w:t>
      </w:r>
      <w:r w:rsidRPr="008C0DA6">
        <w:rPr>
          <w:color w:val="000000" w:themeColor="text1"/>
        </w:rPr>
        <w:tab/>
      </w:r>
      <w:r w:rsidRPr="008C0DA6">
        <w:rPr>
          <w:color w:val="000000" w:themeColor="text1"/>
          <w:lang w:val="id-ID"/>
        </w:rPr>
        <w:t>:</w:t>
      </w:r>
      <w:r w:rsidRPr="008C0DA6">
        <w:rPr>
          <w:color w:val="000000" w:themeColor="text1"/>
        </w:rPr>
        <w:t xml:space="preserve"> </w:t>
      </w:r>
      <w:r w:rsidRPr="008C0DA6">
        <w:rPr>
          <w:color w:val="000000" w:themeColor="text1"/>
          <w:lang w:val="id-ID"/>
        </w:rPr>
        <w:t xml:space="preserve">Data </w:t>
      </w:r>
      <w:r w:rsidRPr="008C0DA6">
        <w:rPr>
          <w:color w:val="000000" w:themeColor="text1"/>
        </w:rPr>
        <w:t xml:space="preserve">pretes kedua kelas </w:t>
      </w:r>
      <w:r w:rsidRPr="008C0DA6">
        <w:rPr>
          <w:color w:val="000000" w:themeColor="text1"/>
          <w:lang w:val="id-ID"/>
        </w:rPr>
        <w:t>tidak berdistribusi normal</w:t>
      </w:r>
      <w:r w:rsidRPr="008C0DA6">
        <w:rPr>
          <w:color w:val="000000" w:themeColor="text1"/>
        </w:rPr>
        <w:t>.</w:t>
      </w:r>
    </w:p>
    <w:p w:rsidR="0036223F" w:rsidRPr="00327B5E" w:rsidRDefault="0036223F" w:rsidP="00327B5E">
      <w:pPr>
        <w:spacing w:line="480" w:lineRule="auto"/>
        <w:ind w:firstLine="630"/>
        <w:jc w:val="both"/>
        <w:rPr>
          <w:color w:val="000000" w:themeColor="text1"/>
          <w:lang w:val="id-ID"/>
        </w:rPr>
      </w:pPr>
      <w:r w:rsidRPr="008C0DA6">
        <w:rPr>
          <w:color w:val="000000" w:themeColor="text1"/>
        </w:rPr>
        <w:t xml:space="preserve">Kriteria pengujian hipotesis berdasarkan </w:t>
      </w:r>
      <w:r w:rsidRPr="008C0DA6">
        <w:rPr>
          <w:i/>
          <w:color w:val="000000" w:themeColor="text1"/>
        </w:rPr>
        <w:t>P-value</w:t>
      </w:r>
      <w:r w:rsidRPr="008C0DA6">
        <w:rPr>
          <w:color w:val="000000" w:themeColor="text1"/>
        </w:rPr>
        <w:t xml:space="preserve"> dengan α = 0</w:t>
      </w:r>
      <w:proofErr w:type="gramStart"/>
      <w:r w:rsidRPr="008C0DA6">
        <w:rPr>
          <w:color w:val="000000" w:themeColor="text1"/>
        </w:rPr>
        <w:t>,05</w:t>
      </w:r>
      <w:proofErr w:type="gramEnd"/>
      <w:r w:rsidRPr="008C0DA6">
        <w:rPr>
          <w:color w:val="000000" w:themeColor="text1"/>
        </w:rPr>
        <w:t xml:space="preserve">, jika </w:t>
      </w:r>
      <w:r w:rsidRPr="008C0DA6">
        <w:rPr>
          <w:i/>
          <w:color w:val="000000" w:themeColor="text1"/>
        </w:rPr>
        <w:t>sig</w:t>
      </w:r>
      <w:r w:rsidRPr="008C0DA6">
        <w:rPr>
          <w:color w:val="000000" w:themeColor="text1"/>
        </w:rPr>
        <w:t xml:space="preserve"> &lt; α, </w:t>
      </w:r>
      <w:r w:rsidRPr="008C0DA6">
        <w:rPr>
          <w:rFonts w:eastAsiaTheme="minorEastAsia"/>
          <w:color w:val="000000" w:themeColor="text1"/>
        </w:rPr>
        <w:t xml:space="preserve">maka </w:t>
      </w:r>
      <w:r w:rsidRPr="008C0DA6">
        <w:rPr>
          <w:color w:val="000000" w:themeColor="text1"/>
        </w:rPr>
        <w:t>H</w:t>
      </w:r>
      <w:r w:rsidRPr="008C0DA6">
        <w:rPr>
          <w:color w:val="000000" w:themeColor="text1"/>
          <w:vertAlign w:val="subscript"/>
        </w:rPr>
        <w:t xml:space="preserve">0 </w:t>
      </w:r>
      <w:r w:rsidRPr="008C0DA6">
        <w:rPr>
          <w:color w:val="000000" w:themeColor="text1"/>
        </w:rPr>
        <w:t xml:space="preserve"> ditolak dan jika </w:t>
      </w:r>
      <w:r w:rsidRPr="008C0DA6">
        <w:rPr>
          <w:i/>
          <w:color w:val="000000" w:themeColor="text1"/>
        </w:rPr>
        <w:t>sig</w:t>
      </w:r>
      <w:r w:rsidRPr="008C0DA6">
        <w:rPr>
          <w:color w:val="000000" w:themeColor="text1"/>
        </w:rPr>
        <w:t xml:space="preserve"> ≥ α</w:t>
      </w:r>
      <w:r w:rsidRPr="008C0DA6">
        <w:rPr>
          <w:rFonts w:eastAsiaTheme="minorEastAsia"/>
          <w:color w:val="000000" w:themeColor="text1"/>
        </w:rPr>
        <w:t xml:space="preserve">, maka </w:t>
      </w:r>
      <w:r w:rsidRPr="008C0DA6">
        <w:rPr>
          <w:color w:val="000000" w:themeColor="text1"/>
        </w:rPr>
        <w:t>H</w:t>
      </w:r>
      <w:r w:rsidRPr="008C0DA6">
        <w:rPr>
          <w:color w:val="000000" w:themeColor="text1"/>
          <w:vertAlign w:val="subscript"/>
        </w:rPr>
        <w:t xml:space="preserve">0 </w:t>
      </w:r>
      <w:r w:rsidRPr="008C0DA6">
        <w:rPr>
          <w:color w:val="000000" w:themeColor="text1"/>
        </w:rPr>
        <w:t xml:space="preserve"> diterima. Hasil analisis normalitas data pretes ter</w:t>
      </w:r>
      <w:r w:rsidR="00327B5E">
        <w:rPr>
          <w:color w:val="000000" w:themeColor="text1"/>
        </w:rPr>
        <w:t xml:space="preserve">lihat pada </w:t>
      </w:r>
      <w:proofErr w:type="gramStart"/>
      <w:r w:rsidR="00327B5E">
        <w:rPr>
          <w:color w:val="000000" w:themeColor="text1"/>
        </w:rPr>
        <w:t xml:space="preserve">Tabel  </w:t>
      </w:r>
      <w:r w:rsidR="00227E26">
        <w:rPr>
          <w:color w:val="000000" w:themeColor="text1"/>
          <w:lang w:val="id-ID"/>
        </w:rPr>
        <w:t>1</w:t>
      </w:r>
      <w:r w:rsidR="00327B5E">
        <w:rPr>
          <w:color w:val="000000" w:themeColor="text1"/>
        </w:rPr>
        <w:t>4</w:t>
      </w:r>
      <w:proofErr w:type="gramEnd"/>
      <w:r w:rsidR="00227E26">
        <w:rPr>
          <w:color w:val="000000" w:themeColor="text1"/>
          <w:lang w:val="id-ID"/>
        </w:rPr>
        <w:t xml:space="preserve"> </w:t>
      </w:r>
      <w:r w:rsidR="00327B5E">
        <w:rPr>
          <w:color w:val="000000" w:themeColor="text1"/>
        </w:rPr>
        <w:t>berikut:</w:t>
      </w:r>
    </w:p>
    <w:p w:rsidR="0036223F" w:rsidRPr="00327B5E" w:rsidRDefault="0036223F" w:rsidP="0036223F">
      <w:pPr>
        <w:ind w:left="851"/>
        <w:jc w:val="center"/>
        <w:rPr>
          <w:b/>
          <w:color w:val="000000" w:themeColor="text1"/>
          <w:lang w:val="id-ID"/>
        </w:rPr>
      </w:pPr>
      <w:r w:rsidRPr="00327B5E">
        <w:rPr>
          <w:b/>
          <w:color w:val="000000" w:themeColor="text1"/>
        </w:rPr>
        <w:t xml:space="preserve">Tabel </w:t>
      </w:r>
      <w:r w:rsidR="00327B5E" w:rsidRPr="00327B5E">
        <w:rPr>
          <w:b/>
          <w:color w:val="000000" w:themeColor="text1"/>
          <w:lang w:val="id-ID"/>
        </w:rPr>
        <w:t>14</w:t>
      </w:r>
    </w:p>
    <w:p w:rsidR="0036223F" w:rsidRPr="00327B5E" w:rsidRDefault="0036223F" w:rsidP="0036223F">
      <w:pPr>
        <w:ind w:left="851"/>
        <w:jc w:val="center"/>
        <w:rPr>
          <w:b/>
          <w:color w:val="000000" w:themeColor="text1"/>
        </w:rPr>
      </w:pPr>
      <w:r w:rsidRPr="00327B5E">
        <w:rPr>
          <w:b/>
          <w:color w:val="000000" w:themeColor="text1"/>
        </w:rPr>
        <w:t xml:space="preserve">Hasil Uji Normalitas Data Pretes </w:t>
      </w:r>
    </w:p>
    <w:p w:rsidR="0036223F" w:rsidRPr="00327B5E" w:rsidRDefault="0036223F" w:rsidP="0036223F">
      <w:pPr>
        <w:ind w:left="851"/>
        <w:jc w:val="center"/>
        <w:rPr>
          <w:b/>
          <w:color w:val="000000" w:themeColor="text1"/>
        </w:rPr>
      </w:pPr>
      <w:r w:rsidRPr="00327B5E">
        <w:rPr>
          <w:b/>
          <w:color w:val="000000" w:themeColor="text1"/>
        </w:rPr>
        <w:t>Kemampuan Berpikir Kreatif Matematis</w:t>
      </w:r>
    </w:p>
    <w:tbl>
      <w:tblPr>
        <w:tblW w:w="5670" w:type="dxa"/>
        <w:tblInd w:w="16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09"/>
        <w:gridCol w:w="726"/>
        <w:gridCol w:w="692"/>
        <w:gridCol w:w="708"/>
        <w:gridCol w:w="709"/>
        <w:gridCol w:w="709"/>
        <w:gridCol w:w="709"/>
        <w:gridCol w:w="708"/>
      </w:tblGrid>
      <w:tr w:rsidR="0036223F" w:rsidRPr="008C0DA6" w:rsidTr="00202F00">
        <w:trPr>
          <w:cantSplit/>
          <w:tblHeader/>
        </w:trPr>
        <w:tc>
          <w:tcPr>
            <w:tcW w:w="5670" w:type="dxa"/>
            <w:gridSpan w:val="8"/>
            <w:tcBorders>
              <w:top w:val="nil"/>
              <w:left w:val="nil"/>
              <w:bottom w:val="nil"/>
              <w:right w:val="nil"/>
            </w:tcBorders>
            <w:shd w:val="clear" w:color="auto" w:fill="FFFFFF"/>
            <w:tcMar>
              <w:top w:w="30" w:type="dxa"/>
              <w:left w:w="30" w:type="dxa"/>
              <w:bottom w:w="30" w:type="dxa"/>
              <w:right w:w="30" w:type="dxa"/>
            </w:tcMar>
            <w:vAlign w:val="center"/>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bCs/>
                <w:color w:val="000000"/>
                <w:sz w:val="18"/>
                <w:szCs w:val="18"/>
                <w:lang w:val="id-ID"/>
              </w:rPr>
              <w:t>Tests of Normality</w:t>
            </w:r>
          </w:p>
        </w:tc>
      </w:tr>
      <w:tr w:rsidR="0036223F" w:rsidRPr="008C0DA6" w:rsidTr="00202F00">
        <w:trPr>
          <w:cantSplit/>
          <w:tblHeader/>
        </w:trPr>
        <w:tc>
          <w:tcPr>
            <w:tcW w:w="709"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lang w:val="id-ID"/>
              </w:rPr>
            </w:pPr>
          </w:p>
        </w:tc>
        <w:tc>
          <w:tcPr>
            <w:tcW w:w="726"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rPr>
                <w:color w:val="000000"/>
                <w:sz w:val="18"/>
                <w:szCs w:val="18"/>
                <w:lang w:val="id-ID"/>
              </w:rPr>
            </w:pPr>
            <w:r w:rsidRPr="008C0DA6">
              <w:rPr>
                <w:color w:val="000000"/>
                <w:sz w:val="18"/>
                <w:szCs w:val="18"/>
                <w:lang w:val="id-ID"/>
              </w:rPr>
              <w:t>Kelas</w:t>
            </w:r>
          </w:p>
        </w:tc>
        <w:tc>
          <w:tcPr>
            <w:tcW w:w="2109"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color w:val="000000"/>
                <w:sz w:val="18"/>
                <w:szCs w:val="18"/>
                <w:lang w:val="id-ID"/>
              </w:rPr>
              <w:t>Kolmogorov-Smirnov</w:t>
            </w:r>
            <w:r w:rsidRPr="008C0DA6">
              <w:rPr>
                <w:color w:val="000000"/>
                <w:sz w:val="18"/>
                <w:szCs w:val="18"/>
                <w:vertAlign w:val="superscript"/>
                <w:lang w:val="id-ID"/>
              </w:rPr>
              <w:t>a</w:t>
            </w:r>
          </w:p>
        </w:tc>
        <w:tc>
          <w:tcPr>
            <w:tcW w:w="2126"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color w:val="000000"/>
                <w:sz w:val="18"/>
                <w:szCs w:val="18"/>
                <w:lang w:val="id-ID"/>
              </w:rPr>
              <w:t>Shapiro-Wilk</w:t>
            </w:r>
          </w:p>
        </w:tc>
      </w:tr>
      <w:tr w:rsidR="0036223F" w:rsidRPr="008C0DA6" w:rsidTr="00202F00">
        <w:trPr>
          <w:cantSplit/>
          <w:tblHeader/>
        </w:trPr>
        <w:tc>
          <w:tcPr>
            <w:tcW w:w="709"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lang w:val="id-ID"/>
              </w:rPr>
            </w:pPr>
          </w:p>
        </w:tc>
        <w:tc>
          <w:tcPr>
            <w:tcW w:w="726"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rPr>
                <w:lang w:val="id-ID"/>
              </w:rPr>
            </w:pPr>
          </w:p>
        </w:tc>
        <w:tc>
          <w:tcPr>
            <w:tcW w:w="69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color w:val="000000"/>
                <w:sz w:val="18"/>
                <w:szCs w:val="18"/>
                <w:lang w:val="id-ID"/>
              </w:rPr>
              <w:t>Statistic</w:t>
            </w:r>
          </w:p>
        </w:tc>
        <w:tc>
          <w:tcPr>
            <w:tcW w:w="708"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color w:val="000000"/>
                <w:sz w:val="18"/>
                <w:szCs w:val="18"/>
                <w:lang w:val="id-ID"/>
              </w:rPr>
              <w:t>df</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color w:val="000000"/>
                <w:sz w:val="18"/>
                <w:szCs w:val="18"/>
                <w:lang w:val="id-ID"/>
              </w:rPr>
              <w:t>Sig.</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color w:val="000000"/>
                <w:sz w:val="18"/>
                <w:szCs w:val="18"/>
                <w:lang w:val="id-ID"/>
              </w:rPr>
              <w:t>Statistic</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color w:val="000000"/>
                <w:sz w:val="18"/>
                <w:szCs w:val="18"/>
                <w:lang w:val="id-ID"/>
              </w:rPr>
              <w:t>df</w:t>
            </w:r>
          </w:p>
        </w:tc>
        <w:tc>
          <w:tcPr>
            <w:tcW w:w="70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color w:val="000000"/>
                <w:sz w:val="18"/>
                <w:szCs w:val="18"/>
                <w:lang w:val="id-ID"/>
              </w:rPr>
              <w:t>Sig.</w:t>
            </w:r>
          </w:p>
        </w:tc>
      </w:tr>
      <w:tr w:rsidR="0036223F" w:rsidRPr="008C0DA6" w:rsidTr="00202F00">
        <w:trPr>
          <w:cantSplit/>
          <w:tblHeader/>
        </w:trPr>
        <w:tc>
          <w:tcPr>
            <w:tcW w:w="70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rPr>
                <w:color w:val="000000"/>
                <w:sz w:val="18"/>
                <w:szCs w:val="18"/>
                <w:lang w:val="id-ID"/>
              </w:rPr>
            </w:pPr>
            <w:r w:rsidRPr="008C0DA6">
              <w:rPr>
                <w:color w:val="000000"/>
                <w:sz w:val="18"/>
                <w:szCs w:val="18"/>
                <w:lang w:val="id-ID"/>
              </w:rPr>
              <w:t>pretes</w:t>
            </w:r>
          </w:p>
        </w:tc>
        <w:tc>
          <w:tcPr>
            <w:tcW w:w="72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rPr>
                <w:color w:val="000000"/>
                <w:sz w:val="18"/>
                <w:szCs w:val="18"/>
                <w:lang w:val="id-ID"/>
              </w:rPr>
            </w:pPr>
            <w:r w:rsidRPr="008C0DA6">
              <w:rPr>
                <w:color w:val="000000"/>
                <w:sz w:val="18"/>
                <w:szCs w:val="18"/>
                <w:lang w:val="id-ID"/>
              </w:rPr>
              <w:t>Eksperimen</w:t>
            </w:r>
          </w:p>
        </w:tc>
        <w:tc>
          <w:tcPr>
            <w:tcW w:w="6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.098</w:t>
            </w:r>
          </w:p>
        </w:tc>
        <w:tc>
          <w:tcPr>
            <w:tcW w:w="708"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50</w:t>
            </w:r>
          </w:p>
        </w:tc>
        <w:tc>
          <w:tcPr>
            <w:tcW w:w="709"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.200</w:t>
            </w:r>
            <w:r w:rsidRPr="008C0DA6">
              <w:rPr>
                <w:color w:val="000000"/>
                <w:sz w:val="18"/>
                <w:szCs w:val="18"/>
                <w:vertAlign w:val="superscript"/>
                <w:lang w:val="id-ID"/>
              </w:rPr>
              <w:t>*</w:t>
            </w:r>
          </w:p>
        </w:tc>
        <w:tc>
          <w:tcPr>
            <w:tcW w:w="709"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.970</w:t>
            </w:r>
          </w:p>
        </w:tc>
        <w:tc>
          <w:tcPr>
            <w:tcW w:w="709"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50</w:t>
            </w:r>
          </w:p>
        </w:tc>
        <w:tc>
          <w:tcPr>
            <w:tcW w:w="70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.224</w:t>
            </w:r>
          </w:p>
        </w:tc>
      </w:tr>
      <w:tr w:rsidR="0036223F" w:rsidRPr="008C0DA6" w:rsidTr="00202F00">
        <w:trPr>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8"/>
                <w:szCs w:val="18"/>
                <w:lang w:val="id-ID"/>
              </w:rPr>
            </w:pPr>
          </w:p>
        </w:tc>
        <w:tc>
          <w:tcPr>
            <w:tcW w:w="72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rPr>
                <w:color w:val="000000"/>
                <w:sz w:val="18"/>
                <w:szCs w:val="18"/>
                <w:lang w:val="id-ID"/>
              </w:rPr>
            </w:pPr>
            <w:r w:rsidRPr="008C0DA6">
              <w:rPr>
                <w:color w:val="000000"/>
                <w:sz w:val="18"/>
                <w:szCs w:val="18"/>
                <w:lang w:val="id-ID"/>
              </w:rPr>
              <w:t>kontrol</w:t>
            </w:r>
          </w:p>
        </w:tc>
        <w:tc>
          <w:tcPr>
            <w:tcW w:w="6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.116</w:t>
            </w:r>
          </w:p>
        </w:tc>
        <w:tc>
          <w:tcPr>
            <w:tcW w:w="708"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50</w:t>
            </w:r>
          </w:p>
        </w:tc>
        <w:tc>
          <w:tcPr>
            <w:tcW w:w="709"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.092</w:t>
            </w:r>
          </w:p>
        </w:tc>
        <w:tc>
          <w:tcPr>
            <w:tcW w:w="709"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.976</w:t>
            </w:r>
          </w:p>
        </w:tc>
        <w:tc>
          <w:tcPr>
            <w:tcW w:w="709"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50</w:t>
            </w:r>
          </w:p>
        </w:tc>
        <w:tc>
          <w:tcPr>
            <w:tcW w:w="70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.401</w:t>
            </w:r>
          </w:p>
        </w:tc>
      </w:tr>
      <w:tr w:rsidR="0036223F" w:rsidRPr="008C0DA6" w:rsidTr="00202F00">
        <w:trPr>
          <w:cantSplit/>
          <w:tblHeader/>
        </w:trPr>
        <w:tc>
          <w:tcPr>
            <w:tcW w:w="5670" w:type="dxa"/>
            <w:gridSpan w:val="8"/>
            <w:tcBorders>
              <w:top w:val="nil"/>
              <w:left w:val="nil"/>
              <w:bottom w:val="nil"/>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rPr>
                <w:color w:val="000000"/>
                <w:sz w:val="18"/>
                <w:szCs w:val="18"/>
                <w:lang w:val="id-ID"/>
              </w:rPr>
            </w:pPr>
            <w:r w:rsidRPr="008C0DA6">
              <w:rPr>
                <w:color w:val="000000"/>
                <w:sz w:val="18"/>
                <w:szCs w:val="18"/>
                <w:lang w:val="id-ID"/>
              </w:rPr>
              <w:t>a. Lilliefors Significance Correction</w:t>
            </w:r>
          </w:p>
        </w:tc>
      </w:tr>
      <w:tr w:rsidR="0036223F" w:rsidRPr="008C0DA6" w:rsidTr="00202F00">
        <w:trPr>
          <w:cantSplit/>
        </w:trPr>
        <w:tc>
          <w:tcPr>
            <w:tcW w:w="5670" w:type="dxa"/>
            <w:gridSpan w:val="8"/>
            <w:tcBorders>
              <w:top w:val="nil"/>
              <w:left w:val="nil"/>
              <w:bottom w:val="nil"/>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rPr>
                <w:color w:val="000000"/>
                <w:sz w:val="18"/>
                <w:szCs w:val="18"/>
              </w:rPr>
            </w:pPr>
            <w:r w:rsidRPr="008C0DA6">
              <w:rPr>
                <w:color w:val="000000"/>
                <w:sz w:val="18"/>
                <w:szCs w:val="18"/>
                <w:lang w:val="id-ID"/>
              </w:rPr>
              <w:t>*. This is a lower bound of the true significance.</w:t>
            </w:r>
          </w:p>
          <w:p w:rsidR="0036223F" w:rsidRPr="008C0DA6" w:rsidRDefault="0036223F" w:rsidP="00202F00">
            <w:pPr>
              <w:autoSpaceDE w:val="0"/>
              <w:autoSpaceDN w:val="0"/>
              <w:adjustRightInd w:val="0"/>
              <w:spacing w:line="320" w:lineRule="atLeast"/>
              <w:rPr>
                <w:color w:val="000000"/>
                <w:sz w:val="18"/>
                <w:szCs w:val="18"/>
              </w:rPr>
            </w:pPr>
          </w:p>
        </w:tc>
      </w:tr>
    </w:tbl>
    <w:p w:rsidR="0036223F" w:rsidRPr="008C0DA6" w:rsidRDefault="0036223F" w:rsidP="0036223F">
      <w:pPr>
        <w:spacing w:line="480" w:lineRule="auto"/>
        <w:ind w:firstLine="709"/>
        <w:jc w:val="both"/>
      </w:pPr>
      <w:r w:rsidRPr="008C0DA6">
        <w:rPr>
          <w:color w:val="000000" w:themeColor="text1"/>
        </w:rPr>
        <w:t>Nilai signifikansi kelas eksperimen dan kelas kontrol masing-</w:t>
      </w:r>
      <w:proofErr w:type="gramStart"/>
      <w:r w:rsidRPr="008C0DA6">
        <w:rPr>
          <w:color w:val="000000" w:themeColor="text1"/>
        </w:rPr>
        <w:t>masing  0,2</w:t>
      </w:r>
      <w:r w:rsidRPr="008C0DA6">
        <w:rPr>
          <w:color w:val="000000" w:themeColor="text1"/>
          <w:lang w:val="id-ID"/>
        </w:rPr>
        <w:t>24</w:t>
      </w:r>
      <w:proofErr w:type="gramEnd"/>
      <w:r w:rsidRPr="008C0DA6">
        <w:rPr>
          <w:color w:val="000000" w:themeColor="text1"/>
        </w:rPr>
        <w:t xml:space="preserve"> dan 0,</w:t>
      </w:r>
      <w:r w:rsidRPr="008C0DA6">
        <w:rPr>
          <w:color w:val="000000" w:themeColor="text1"/>
          <w:lang w:val="id-ID"/>
        </w:rPr>
        <w:t>401</w:t>
      </w:r>
      <w:r w:rsidRPr="008C0DA6">
        <w:rPr>
          <w:color w:val="000000" w:themeColor="text1"/>
        </w:rPr>
        <w:t>. Nilai signifikansi keduanya lebih besar dari 0</w:t>
      </w:r>
      <w:proofErr w:type="gramStart"/>
      <w:r w:rsidRPr="008C0DA6">
        <w:rPr>
          <w:color w:val="000000" w:themeColor="text1"/>
        </w:rPr>
        <w:t>,05</w:t>
      </w:r>
      <w:proofErr w:type="gramEnd"/>
      <w:r w:rsidRPr="008C0DA6">
        <w:rPr>
          <w:color w:val="000000" w:themeColor="text1"/>
        </w:rPr>
        <w:t xml:space="preserve"> sehingga </w:t>
      </w:r>
      <w:r w:rsidRPr="008C0DA6">
        <w:rPr>
          <w:color w:val="000000" w:themeColor="text1"/>
          <w:lang w:val="id-ID"/>
        </w:rPr>
        <w:t>H</w:t>
      </w:r>
      <w:r w:rsidRPr="008C0DA6">
        <w:rPr>
          <w:color w:val="000000" w:themeColor="text1"/>
          <w:vertAlign w:val="subscript"/>
          <w:lang w:val="id-ID"/>
        </w:rPr>
        <w:t>o</w:t>
      </w:r>
      <w:r w:rsidRPr="008C0DA6">
        <w:rPr>
          <w:color w:val="000000" w:themeColor="text1"/>
        </w:rPr>
        <w:t xml:space="preserve"> diterima, artinya data pretes kelas eksperimen dan kelas kontrol berdistribusi normal.</w:t>
      </w:r>
      <w:r w:rsidRPr="008C0DA6">
        <w:rPr>
          <w:color w:val="000000" w:themeColor="text1"/>
          <w:lang w:val="id-ID"/>
        </w:rPr>
        <w:t xml:space="preserve"> Secara visual, </w:t>
      </w:r>
      <w:r w:rsidRPr="008C0DA6">
        <w:t>“Jika suatu distribusi data normal, maka data akan tersebar di sekeliling garis”, (Uyanto, 2006:35)</w:t>
      </w:r>
      <w:r w:rsidRPr="008C0DA6">
        <w:rPr>
          <w:lang w:val="id-ID"/>
        </w:rPr>
        <w:t xml:space="preserve">. </w:t>
      </w:r>
      <w:proofErr w:type="gramStart"/>
      <w:r w:rsidRPr="008C0DA6">
        <w:t>Untuk lebih jelasnya dapat dilihat pada Grafik 4.5 dan Grafik 4.6.</w:t>
      </w:r>
      <w:proofErr w:type="gramEnd"/>
    </w:p>
    <w:p w:rsidR="0036223F" w:rsidRPr="008C0DA6" w:rsidRDefault="0036223F" w:rsidP="0036223F">
      <w:pPr>
        <w:spacing w:line="480" w:lineRule="auto"/>
        <w:ind w:left="851" w:firstLine="709"/>
        <w:jc w:val="both"/>
        <w:rPr>
          <w:lang w:val="id-ID"/>
        </w:rPr>
      </w:pPr>
    </w:p>
    <w:p w:rsidR="0036223F" w:rsidRPr="008C0DA6" w:rsidRDefault="0036223F" w:rsidP="0036223F">
      <w:pPr>
        <w:spacing w:line="480" w:lineRule="auto"/>
        <w:ind w:left="851" w:firstLine="567"/>
        <w:jc w:val="both"/>
        <w:rPr>
          <w:color w:val="000000" w:themeColor="text1"/>
          <w:lang w:val="id-ID"/>
        </w:rPr>
      </w:pPr>
      <w:r w:rsidRPr="008C0DA6">
        <w:rPr>
          <w:noProof/>
          <w:lang w:val="id-ID" w:eastAsia="id-ID"/>
        </w:rPr>
        <w:drawing>
          <wp:anchor distT="0" distB="0" distL="114300" distR="114300" simplePos="0" relativeHeight="251664384" behindDoc="1" locked="0" layoutInCell="1" allowOverlap="1" wp14:anchorId="2A7B77F1" wp14:editId="5DB51205">
            <wp:simplePos x="0" y="0"/>
            <wp:positionH relativeFrom="column">
              <wp:posOffset>528955</wp:posOffset>
            </wp:positionH>
            <wp:positionV relativeFrom="paragraph">
              <wp:posOffset>-389255</wp:posOffset>
            </wp:positionV>
            <wp:extent cx="4464685" cy="2512060"/>
            <wp:effectExtent l="0" t="0" r="0" b="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4685" cy="2512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223F" w:rsidRPr="008C0DA6" w:rsidRDefault="0036223F" w:rsidP="0036223F">
      <w:pPr>
        <w:spacing w:line="480" w:lineRule="auto"/>
        <w:ind w:left="851" w:firstLine="567"/>
        <w:jc w:val="both"/>
        <w:rPr>
          <w:color w:val="000000" w:themeColor="text1"/>
        </w:rPr>
      </w:pPr>
      <w:r w:rsidRPr="008C0DA6">
        <w:rPr>
          <w:color w:val="000000" w:themeColor="text1"/>
        </w:rPr>
        <w:t xml:space="preserve"> </w:t>
      </w:r>
    </w:p>
    <w:p w:rsidR="0036223F" w:rsidRPr="008C0DA6" w:rsidRDefault="0036223F" w:rsidP="0036223F">
      <w:pPr>
        <w:spacing w:line="480" w:lineRule="auto"/>
        <w:ind w:left="851" w:firstLine="567"/>
        <w:jc w:val="both"/>
        <w:rPr>
          <w:color w:val="000000" w:themeColor="text1"/>
          <w:lang w:val="id-ID"/>
        </w:rPr>
      </w:pPr>
    </w:p>
    <w:p w:rsidR="0036223F" w:rsidRPr="008C0DA6" w:rsidRDefault="0036223F" w:rsidP="0036223F">
      <w:pPr>
        <w:spacing w:line="480" w:lineRule="auto"/>
        <w:ind w:left="851" w:firstLine="567"/>
        <w:jc w:val="both"/>
        <w:rPr>
          <w:color w:val="000000" w:themeColor="text1"/>
          <w:lang w:val="id-ID"/>
        </w:rPr>
      </w:pPr>
    </w:p>
    <w:p w:rsidR="0036223F" w:rsidRPr="008C0DA6" w:rsidRDefault="0036223F" w:rsidP="0036223F">
      <w:pPr>
        <w:spacing w:line="480" w:lineRule="auto"/>
        <w:ind w:left="851" w:firstLine="567"/>
        <w:jc w:val="both"/>
        <w:rPr>
          <w:color w:val="000000" w:themeColor="text1"/>
          <w:lang w:val="id-ID"/>
        </w:rPr>
      </w:pPr>
    </w:p>
    <w:p w:rsidR="0036223F" w:rsidRPr="008C0DA6" w:rsidRDefault="0036223F" w:rsidP="0036223F">
      <w:pPr>
        <w:spacing w:line="480" w:lineRule="auto"/>
        <w:ind w:left="851" w:firstLine="567"/>
        <w:jc w:val="both"/>
        <w:rPr>
          <w:color w:val="000000" w:themeColor="text1"/>
          <w:lang w:val="id-ID"/>
        </w:rPr>
      </w:pPr>
    </w:p>
    <w:p w:rsidR="0036223F" w:rsidRPr="00227E26" w:rsidRDefault="00227E26" w:rsidP="0036223F">
      <w:pPr>
        <w:ind w:left="851"/>
        <w:jc w:val="center"/>
        <w:rPr>
          <w:b/>
        </w:rPr>
      </w:pPr>
      <w:r w:rsidRPr="00227E26">
        <w:rPr>
          <w:b/>
        </w:rPr>
        <w:t xml:space="preserve">Grafik </w:t>
      </w:r>
      <w:r w:rsidR="0036223F" w:rsidRPr="00227E26">
        <w:rPr>
          <w:b/>
        </w:rPr>
        <w:t>5 Normalitas Q-Q Plot Tes Awal (Pretes)</w:t>
      </w:r>
    </w:p>
    <w:p w:rsidR="0036223F" w:rsidRPr="00227E26" w:rsidRDefault="0036223F" w:rsidP="0036223F">
      <w:pPr>
        <w:spacing w:line="480" w:lineRule="auto"/>
        <w:ind w:left="851" w:firstLine="567"/>
        <w:jc w:val="center"/>
        <w:rPr>
          <w:b/>
          <w:lang w:val="id-ID"/>
        </w:rPr>
      </w:pPr>
      <w:r w:rsidRPr="00227E26">
        <w:rPr>
          <w:b/>
        </w:rPr>
        <w:t>Kelas Eksperimen</w:t>
      </w:r>
    </w:p>
    <w:p w:rsidR="0036223F" w:rsidRPr="008C0DA6" w:rsidRDefault="00227E26" w:rsidP="0036223F">
      <w:pPr>
        <w:spacing w:line="480" w:lineRule="auto"/>
        <w:ind w:left="90" w:firstLine="709"/>
        <w:jc w:val="both"/>
        <w:rPr>
          <w:lang w:val="id-ID"/>
        </w:rPr>
      </w:pPr>
      <w:r w:rsidRPr="008C0DA6">
        <w:rPr>
          <w:noProof/>
          <w:lang w:val="id-ID" w:eastAsia="id-ID"/>
        </w:rPr>
        <w:drawing>
          <wp:anchor distT="0" distB="0" distL="114300" distR="114300" simplePos="0" relativeHeight="251665408" behindDoc="1" locked="0" layoutInCell="1" allowOverlap="1" wp14:anchorId="5893923C" wp14:editId="305DF737">
            <wp:simplePos x="0" y="0"/>
            <wp:positionH relativeFrom="column">
              <wp:posOffset>517525</wp:posOffset>
            </wp:positionH>
            <wp:positionV relativeFrom="paragraph">
              <wp:posOffset>1607820</wp:posOffset>
            </wp:positionV>
            <wp:extent cx="4443095" cy="25888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3095" cy="2588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6223F" w:rsidRPr="008C0DA6">
        <w:t xml:space="preserve"> </w:t>
      </w:r>
      <w:proofErr w:type="gramStart"/>
      <w:r w:rsidR="0036223F" w:rsidRPr="008C0DA6">
        <w:t>Dari Grafik 5 terlihat garis lurus dari kiri bawah ke kanan atas.</w:t>
      </w:r>
      <w:proofErr w:type="gramEnd"/>
      <w:r w:rsidR="0036223F" w:rsidRPr="008C0DA6">
        <w:t xml:space="preserve"> </w:t>
      </w:r>
      <w:proofErr w:type="gramStart"/>
      <w:r w:rsidR="0036223F" w:rsidRPr="008C0DA6">
        <w:t>Tingkat penyebaran titik di suatu garis menunjukkan normal tidaknya suatu data.</w:t>
      </w:r>
      <w:proofErr w:type="gramEnd"/>
      <w:r w:rsidR="0036223F" w:rsidRPr="008C0DA6">
        <w:t xml:space="preserve"> </w:t>
      </w:r>
      <w:proofErr w:type="gramStart"/>
      <w:r w:rsidR="0036223F" w:rsidRPr="008C0DA6">
        <w:t>Dari grafik di atas terlihat bahwa data tersebar di sekeliling garis lurus.</w:t>
      </w:r>
      <w:proofErr w:type="gramEnd"/>
      <w:r w:rsidR="0036223F" w:rsidRPr="008C0DA6">
        <w:t xml:space="preserve"> </w:t>
      </w:r>
      <w:proofErr w:type="gramStart"/>
      <w:r w:rsidR="0036223F" w:rsidRPr="008C0DA6">
        <w:t xml:space="preserve">Sehingga dapat disimpulkan bahwa data skor pretes untuk </w:t>
      </w:r>
      <w:r w:rsidR="0036223F" w:rsidRPr="008C0DA6">
        <w:rPr>
          <w:lang w:val="id-ID"/>
        </w:rPr>
        <w:t xml:space="preserve">siswa </w:t>
      </w:r>
      <w:r w:rsidR="0036223F" w:rsidRPr="008C0DA6">
        <w:t>kelas eksperimen atau sampel tersebut berasal dari populasi yang berdistribusi normal.</w:t>
      </w:r>
      <w:proofErr w:type="gramEnd"/>
    </w:p>
    <w:p w:rsidR="0036223F" w:rsidRPr="008C0DA6" w:rsidRDefault="0036223F" w:rsidP="0036223F">
      <w:pPr>
        <w:spacing w:line="480" w:lineRule="auto"/>
        <w:ind w:left="851" w:firstLine="567"/>
        <w:jc w:val="both"/>
        <w:rPr>
          <w:color w:val="000000" w:themeColor="text1"/>
          <w:lang w:val="id-ID"/>
        </w:rPr>
      </w:pPr>
    </w:p>
    <w:p w:rsidR="0036223F" w:rsidRPr="008C0DA6" w:rsidRDefault="0036223F" w:rsidP="0036223F">
      <w:pPr>
        <w:spacing w:line="480" w:lineRule="auto"/>
        <w:ind w:left="851" w:firstLine="567"/>
        <w:jc w:val="both"/>
        <w:rPr>
          <w:color w:val="000000" w:themeColor="text1"/>
          <w:lang w:val="id-ID"/>
        </w:rPr>
      </w:pPr>
    </w:p>
    <w:p w:rsidR="0036223F" w:rsidRPr="008C0DA6" w:rsidRDefault="0036223F" w:rsidP="0036223F">
      <w:pPr>
        <w:spacing w:line="480" w:lineRule="auto"/>
        <w:ind w:left="851" w:firstLine="567"/>
        <w:jc w:val="both"/>
        <w:rPr>
          <w:color w:val="000000" w:themeColor="text1"/>
          <w:lang w:val="id-ID"/>
        </w:rPr>
      </w:pPr>
    </w:p>
    <w:p w:rsidR="0036223F" w:rsidRPr="008C0DA6" w:rsidRDefault="0036223F" w:rsidP="0036223F">
      <w:pPr>
        <w:ind w:left="851"/>
        <w:jc w:val="center"/>
        <w:rPr>
          <w:lang w:val="id-ID"/>
        </w:rPr>
      </w:pPr>
    </w:p>
    <w:p w:rsidR="0036223F" w:rsidRPr="008C0DA6" w:rsidRDefault="0036223F" w:rsidP="0036223F">
      <w:pPr>
        <w:ind w:left="851"/>
        <w:jc w:val="center"/>
        <w:rPr>
          <w:lang w:val="id-ID"/>
        </w:rPr>
      </w:pPr>
    </w:p>
    <w:p w:rsidR="0036223F" w:rsidRPr="008C0DA6" w:rsidRDefault="0036223F" w:rsidP="0036223F">
      <w:pPr>
        <w:ind w:left="851"/>
        <w:jc w:val="center"/>
        <w:rPr>
          <w:lang w:val="id-ID"/>
        </w:rPr>
      </w:pPr>
    </w:p>
    <w:p w:rsidR="0036223F" w:rsidRPr="008C0DA6" w:rsidRDefault="0036223F" w:rsidP="0036223F">
      <w:pPr>
        <w:ind w:left="851"/>
        <w:jc w:val="center"/>
        <w:rPr>
          <w:lang w:val="id-ID"/>
        </w:rPr>
      </w:pPr>
    </w:p>
    <w:p w:rsidR="0036223F" w:rsidRPr="008C0DA6" w:rsidRDefault="0036223F" w:rsidP="0036223F">
      <w:pPr>
        <w:ind w:left="851"/>
        <w:jc w:val="center"/>
        <w:rPr>
          <w:lang w:val="id-ID"/>
        </w:rPr>
      </w:pPr>
    </w:p>
    <w:p w:rsidR="0036223F" w:rsidRPr="008C0DA6" w:rsidRDefault="0036223F" w:rsidP="0036223F">
      <w:pPr>
        <w:ind w:left="851"/>
        <w:jc w:val="center"/>
      </w:pPr>
    </w:p>
    <w:p w:rsidR="0036223F" w:rsidRPr="008C0DA6" w:rsidRDefault="0036223F" w:rsidP="0036223F">
      <w:pPr>
        <w:ind w:left="851"/>
        <w:jc w:val="center"/>
      </w:pPr>
    </w:p>
    <w:p w:rsidR="00227E26" w:rsidRDefault="00227E26" w:rsidP="0036223F">
      <w:pPr>
        <w:ind w:left="851"/>
        <w:jc w:val="center"/>
        <w:rPr>
          <w:lang w:val="id-ID"/>
        </w:rPr>
      </w:pPr>
    </w:p>
    <w:p w:rsidR="0036223F" w:rsidRPr="00227E26" w:rsidRDefault="00227E26" w:rsidP="0036223F">
      <w:pPr>
        <w:ind w:left="851"/>
        <w:jc w:val="center"/>
        <w:rPr>
          <w:b/>
        </w:rPr>
      </w:pPr>
      <w:r w:rsidRPr="00227E26">
        <w:rPr>
          <w:b/>
        </w:rPr>
        <w:t xml:space="preserve">Grafik </w:t>
      </w:r>
      <w:r w:rsidR="0036223F" w:rsidRPr="00227E26">
        <w:rPr>
          <w:b/>
        </w:rPr>
        <w:t>6 Normalitas Q-Q Plot Tes Awal (Pretes)</w:t>
      </w:r>
    </w:p>
    <w:p w:rsidR="0036223F" w:rsidRPr="00227E26" w:rsidRDefault="0036223F" w:rsidP="0036223F">
      <w:pPr>
        <w:spacing w:line="480" w:lineRule="auto"/>
        <w:ind w:left="851" w:firstLine="567"/>
        <w:jc w:val="center"/>
        <w:rPr>
          <w:b/>
          <w:color w:val="000000" w:themeColor="text1"/>
          <w:lang w:val="id-ID"/>
        </w:rPr>
      </w:pPr>
      <w:r w:rsidRPr="00227E26">
        <w:rPr>
          <w:b/>
        </w:rPr>
        <w:t>Kelas Kontrol</w:t>
      </w:r>
    </w:p>
    <w:p w:rsidR="0036223F" w:rsidRPr="008C0DA6" w:rsidRDefault="00227E26" w:rsidP="0036223F">
      <w:pPr>
        <w:spacing w:line="480" w:lineRule="auto"/>
        <w:ind w:left="90" w:firstLine="630"/>
        <w:jc w:val="both"/>
        <w:rPr>
          <w:color w:val="000000" w:themeColor="text1"/>
          <w:lang w:val="id-ID"/>
        </w:rPr>
      </w:pPr>
      <w:proofErr w:type="gramStart"/>
      <w:r>
        <w:t xml:space="preserve">Dari Grafik </w:t>
      </w:r>
      <w:r w:rsidR="0036223F" w:rsidRPr="008C0DA6">
        <w:t>6 terlihat garis lurus dari kiri bawah ke kanan atas.</w:t>
      </w:r>
      <w:proofErr w:type="gramEnd"/>
      <w:r w:rsidR="0036223F" w:rsidRPr="008C0DA6">
        <w:t xml:space="preserve"> </w:t>
      </w:r>
      <w:proofErr w:type="gramStart"/>
      <w:r w:rsidR="0036223F" w:rsidRPr="008C0DA6">
        <w:t>Tingkat penyebaran titik di suatu garis menunjukkan normal tidaknya suatu data.</w:t>
      </w:r>
      <w:proofErr w:type="gramEnd"/>
      <w:r w:rsidR="0036223F" w:rsidRPr="008C0DA6">
        <w:t xml:space="preserve"> </w:t>
      </w:r>
      <w:proofErr w:type="gramStart"/>
      <w:r w:rsidR="0036223F" w:rsidRPr="008C0DA6">
        <w:t>Dari grafik di atas terlihat bahwa data tersebar di sekeliling garis lurus.</w:t>
      </w:r>
      <w:proofErr w:type="gramEnd"/>
      <w:r w:rsidR="0036223F" w:rsidRPr="008C0DA6">
        <w:t xml:space="preserve"> </w:t>
      </w:r>
      <w:proofErr w:type="gramStart"/>
      <w:r w:rsidR="0036223F" w:rsidRPr="008C0DA6">
        <w:t xml:space="preserve">Sehingga dapat disimpulkan bahwa data skor pretes untuk </w:t>
      </w:r>
      <w:r w:rsidR="0036223F" w:rsidRPr="008C0DA6">
        <w:rPr>
          <w:lang w:val="id-ID"/>
        </w:rPr>
        <w:t xml:space="preserve">siswa  </w:t>
      </w:r>
      <w:r w:rsidR="0036223F" w:rsidRPr="008C0DA6">
        <w:t xml:space="preserve"> kelas kontrol atau sampel tersebut berasal dari populasi yang berdistribusi normal.</w:t>
      </w:r>
      <w:proofErr w:type="gramEnd"/>
    </w:p>
    <w:p w:rsidR="0036223F" w:rsidRPr="008C0DA6" w:rsidRDefault="0036223F" w:rsidP="0036223F">
      <w:pPr>
        <w:spacing w:line="480" w:lineRule="auto"/>
        <w:ind w:left="90" w:firstLine="709"/>
        <w:jc w:val="both"/>
        <w:rPr>
          <w:color w:val="000000" w:themeColor="text1"/>
        </w:rPr>
      </w:pPr>
      <w:r w:rsidRPr="008C0DA6">
        <w:rPr>
          <w:color w:val="000000" w:themeColor="text1"/>
        </w:rPr>
        <w:lastRenderedPageBreak/>
        <w:t xml:space="preserve">Langkah selanjutnya menguji homogenitas varians, untuk menguji homogenitas varians digunakan uji </w:t>
      </w:r>
      <w:r w:rsidRPr="008C0DA6">
        <w:rPr>
          <w:i/>
          <w:color w:val="000000" w:themeColor="text1"/>
        </w:rPr>
        <w:t xml:space="preserve">Levene, </w:t>
      </w:r>
      <w:r w:rsidRPr="008C0DA6">
        <w:rPr>
          <w:color w:val="000000" w:themeColor="text1"/>
        </w:rPr>
        <w:t>dengan rumusan hipotesis sebagai berikut:</w:t>
      </w:r>
    </w:p>
    <w:p w:rsidR="0036223F" w:rsidRPr="008C0DA6" w:rsidRDefault="0036223F" w:rsidP="0036223F">
      <w:pPr>
        <w:tabs>
          <w:tab w:val="left" w:pos="1418"/>
        </w:tabs>
        <w:autoSpaceDE w:val="0"/>
        <w:autoSpaceDN w:val="0"/>
        <w:adjustRightInd w:val="0"/>
        <w:spacing w:line="480" w:lineRule="auto"/>
        <w:ind w:left="1560" w:hanging="567"/>
        <w:jc w:val="both"/>
        <w:rPr>
          <w:color w:val="000000" w:themeColor="text1"/>
        </w:rPr>
      </w:pPr>
    </w:p>
    <w:p w:rsidR="0036223F" w:rsidRPr="008C0DA6" w:rsidRDefault="0036223F" w:rsidP="0036223F">
      <w:pPr>
        <w:tabs>
          <w:tab w:val="left" w:pos="1418"/>
        </w:tabs>
        <w:autoSpaceDE w:val="0"/>
        <w:autoSpaceDN w:val="0"/>
        <w:adjustRightInd w:val="0"/>
        <w:spacing w:line="480" w:lineRule="auto"/>
        <w:ind w:left="1560" w:hanging="567"/>
        <w:jc w:val="both"/>
        <w:rPr>
          <w:color w:val="000000" w:themeColor="text1"/>
        </w:rPr>
      </w:pPr>
      <w:r w:rsidRPr="008C0DA6">
        <w:rPr>
          <w:color w:val="000000" w:themeColor="text1"/>
          <w:lang w:val="id-ID"/>
        </w:rPr>
        <w:t>H</w:t>
      </w:r>
      <w:r w:rsidRPr="008C0DA6">
        <w:rPr>
          <w:color w:val="000000" w:themeColor="text1"/>
          <w:vertAlign w:val="subscript"/>
          <w:lang w:val="id-ID"/>
        </w:rPr>
        <w:t>o</w:t>
      </w:r>
      <w:r w:rsidRPr="008C0DA6">
        <w:rPr>
          <w:color w:val="000000" w:themeColor="text1"/>
        </w:rPr>
        <w:tab/>
      </w:r>
      <w:r w:rsidRPr="008C0DA6">
        <w:rPr>
          <w:color w:val="000000" w:themeColor="text1"/>
          <w:lang w:val="id-ID"/>
        </w:rPr>
        <w:t>:</w:t>
      </w:r>
      <w:r w:rsidRPr="008C0DA6">
        <w:rPr>
          <w:color w:val="000000" w:themeColor="text1"/>
        </w:rPr>
        <w:t xml:space="preserve"> </w:t>
      </w:r>
      <w:r w:rsidRPr="008C0DA6">
        <w:rPr>
          <w:color w:val="000000" w:themeColor="text1"/>
          <w:lang w:val="id-ID"/>
        </w:rPr>
        <w:t xml:space="preserve">Data </w:t>
      </w:r>
      <w:r w:rsidRPr="008C0DA6">
        <w:rPr>
          <w:color w:val="000000" w:themeColor="text1"/>
        </w:rPr>
        <w:t>pretes kedua kelas homogen.</w:t>
      </w:r>
    </w:p>
    <w:p w:rsidR="0036223F" w:rsidRPr="008C0DA6" w:rsidRDefault="0036223F" w:rsidP="0036223F">
      <w:pPr>
        <w:tabs>
          <w:tab w:val="left" w:pos="1418"/>
        </w:tabs>
        <w:autoSpaceDE w:val="0"/>
        <w:autoSpaceDN w:val="0"/>
        <w:adjustRightInd w:val="0"/>
        <w:spacing w:line="480" w:lineRule="auto"/>
        <w:ind w:left="1560" w:hanging="567"/>
        <w:jc w:val="both"/>
        <w:rPr>
          <w:color w:val="000000" w:themeColor="text1"/>
        </w:rPr>
      </w:pPr>
      <w:r w:rsidRPr="008C0DA6">
        <w:rPr>
          <w:color w:val="000000" w:themeColor="text1"/>
          <w:lang w:val="id-ID"/>
        </w:rPr>
        <w:t>H</w:t>
      </w:r>
      <w:r w:rsidRPr="008C0DA6">
        <w:rPr>
          <w:color w:val="000000" w:themeColor="text1"/>
          <w:vertAlign w:val="subscript"/>
          <w:lang w:val="id-ID"/>
        </w:rPr>
        <w:t>1</w:t>
      </w:r>
      <w:r w:rsidRPr="008C0DA6">
        <w:rPr>
          <w:color w:val="000000" w:themeColor="text1"/>
        </w:rPr>
        <w:tab/>
      </w:r>
      <w:r w:rsidRPr="008C0DA6">
        <w:rPr>
          <w:color w:val="000000" w:themeColor="text1"/>
          <w:lang w:val="id-ID"/>
        </w:rPr>
        <w:t>:</w:t>
      </w:r>
      <w:r w:rsidRPr="008C0DA6">
        <w:rPr>
          <w:color w:val="000000" w:themeColor="text1"/>
        </w:rPr>
        <w:t xml:space="preserve"> </w:t>
      </w:r>
      <w:r w:rsidRPr="008C0DA6">
        <w:rPr>
          <w:color w:val="000000" w:themeColor="text1"/>
          <w:lang w:val="id-ID"/>
        </w:rPr>
        <w:t xml:space="preserve">Data </w:t>
      </w:r>
      <w:r w:rsidRPr="008C0DA6">
        <w:rPr>
          <w:color w:val="000000" w:themeColor="text1"/>
        </w:rPr>
        <w:t xml:space="preserve">pretes kedua kelas </w:t>
      </w:r>
      <w:r w:rsidRPr="008C0DA6">
        <w:rPr>
          <w:color w:val="000000" w:themeColor="text1"/>
          <w:lang w:val="id-ID"/>
        </w:rPr>
        <w:t xml:space="preserve">tidak </w:t>
      </w:r>
      <w:r w:rsidRPr="008C0DA6">
        <w:rPr>
          <w:color w:val="000000" w:themeColor="text1"/>
        </w:rPr>
        <w:t>homogen.</w:t>
      </w:r>
    </w:p>
    <w:p w:rsidR="0036223F" w:rsidRPr="008C0DA6" w:rsidRDefault="0036223F" w:rsidP="0036223F">
      <w:pPr>
        <w:autoSpaceDE w:val="0"/>
        <w:autoSpaceDN w:val="0"/>
        <w:adjustRightInd w:val="0"/>
        <w:spacing w:line="480" w:lineRule="auto"/>
        <w:ind w:left="90" w:firstLine="709"/>
        <w:jc w:val="both"/>
        <w:rPr>
          <w:color w:val="000000" w:themeColor="text1"/>
        </w:rPr>
      </w:pPr>
      <w:r w:rsidRPr="008C0DA6">
        <w:rPr>
          <w:color w:val="000000" w:themeColor="text1"/>
        </w:rPr>
        <w:t xml:space="preserve">Kriteria pengujian hipotesisnya sama seperti uji normalitas yaitu berdasarkan </w:t>
      </w:r>
      <w:r w:rsidRPr="008C0DA6">
        <w:rPr>
          <w:i/>
          <w:color w:val="000000" w:themeColor="text1"/>
        </w:rPr>
        <w:t>P-value</w:t>
      </w:r>
      <w:r w:rsidRPr="008C0DA6">
        <w:rPr>
          <w:color w:val="000000" w:themeColor="text1"/>
        </w:rPr>
        <w:t xml:space="preserve"> dengan α = 0</w:t>
      </w:r>
      <w:proofErr w:type="gramStart"/>
      <w:r w:rsidRPr="008C0DA6">
        <w:rPr>
          <w:color w:val="000000" w:themeColor="text1"/>
        </w:rPr>
        <w:t>,05</w:t>
      </w:r>
      <w:proofErr w:type="gramEnd"/>
      <w:r w:rsidRPr="008C0DA6">
        <w:rPr>
          <w:color w:val="000000" w:themeColor="text1"/>
        </w:rPr>
        <w:t xml:space="preserve">, jika </w:t>
      </w:r>
      <w:r w:rsidRPr="008C0DA6">
        <w:rPr>
          <w:i/>
          <w:color w:val="000000" w:themeColor="text1"/>
        </w:rPr>
        <w:t>sig</w:t>
      </w:r>
      <w:r w:rsidRPr="008C0DA6">
        <w:rPr>
          <w:color w:val="000000" w:themeColor="text1"/>
        </w:rPr>
        <w:t xml:space="preserve"> &lt; α, </w:t>
      </w:r>
      <w:r w:rsidRPr="008C0DA6">
        <w:rPr>
          <w:rFonts w:eastAsiaTheme="minorEastAsia"/>
          <w:color w:val="000000" w:themeColor="text1"/>
        </w:rPr>
        <w:t xml:space="preserve">maka </w:t>
      </w:r>
      <w:r w:rsidRPr="008C0DA6">
        <w:rPr>
          <w:color w:val="000000" w:themeColor="text1"/>
        </w:rPr>
        <w:t>H</w:t>
      </w:r>
      <w:r w:rsidRPr="008C0DA6">
        <w:rPr>
          <w:color w:val="000000" w:themeColor="text1"/>
          <w:vertAlign w:val="subscript"/>
        </w:rPr>
        <w:t xml:space="preserve">0 </w:t>
      </w:r>
      <w:r w:rsidRPr="008C0DA6">
        <w:rPr>
          <w:color w:val="000000" w:themeColor="text1"/>
        </w:rPr>
        <w:t xml:space="preserve"> ditolak dan jika </w:t>
      </w:r>
      <w:r w:rsidRPr="008C0DA6">
        <w:rPr>
          <w:i/>
          <w:color w:val="000000" w:themeColor="text1"/>
        </w:rPr>
        <w:t>sig</w:t>
      </w:r>
      <w:r w:rsidRPr="008C0DA6">
        <w:rPr>
          <w:color w:val="000000" w:themeColor="text1"/>
        </w:rPr>
        <w:t xml:space="preserve"> ≥ α</w:t>
      </w:r>
      <w:r w:rsidRPr="008C0DA6">
        <w:rPr>
          <w:rFonts w:eastAsiaTheme="minorEastAsia"/>
          <w:color w:val="000000" w:themeColor="text1"/>
        </w:rPr>
        <w:t xml:space="preserve">, maka </w:t>
      </w:r>
      <w:r w:rsidRPr="008C0DA6">
        <w:rPr>
          <w:color w:val="000000" w:themeColor="text1"/>
        </w:rPr>
        <w:t>H</w:t>
      </w:r>
      <w:r w:rsidRPr="008C0DA6">
        <w:rPr>
          <w:color w:val="000000" w:themeColor="text1"/>
          <w:vertAlign w:val="subscript"/>
        </w:rPr>
        <w:t xml:space="preserve">0 </w:t>
      </w:r>
      <w:r w:rsidRPr="008C0DA6">
        <w:rPr>
          <w:color w:val="000000" w:themeColor="text1"/>
        </w:rPr>
        <w:t xml:space="preserve"> diterima. Hasil uji homogenitasnya sebagai berikut:</w:t>
      </w:r>
    </w:p>
    <w:p w:rsidR="0036223F" w:rsidRPr="00227E26" w:rsidRDefault="0036223F" w:rsidP="0036223F">
      <w:pPr>
        <w:ind w:left="851"/>
        <w:jc w:val="center"/>
        <w:rPr>
          <w:b/>
          <w:color w:val="000000" w:themeColor="text1"/>
          <w:lang w:val="id-ID"/>
        </w:rPr>
      </w:pPr>
      <w:r w:rsidRPr="00227E26">
        <w:rPr>
          <w:b/>
          <w:color w:val="000000" w:themeColor="text1"/>
        </w:rPr>
        <w:t xml:space="preserve">Tabel </w:t>
      </w:r>
      <w:r w:rsidR="00227E26" w:rsidRPr="00227E26">
        <w:rPr>
          <w:b/>
          <w:color w:val="000000" w:themeColor="text1"/>
          <w:lang w:val="id-ID"/>
        </w:rPr>
        <w:t>15</w:t>
      </w:r>
    </w:p>
    <w:p w:rsidR="0036223F" w:rsidRPr="00227E26" w:rsidRDefault="0036223F" w:rsidP="0036223F">
      <w:pPr>
        <w:ind w:left="851"/>
        <w:jc w:val="center"/>
        <w:rPr>
          <w:b/>
          <w:color w:val="000000" w:themeColor="text1"/>
        </w:rPr>
      </w:pPr>
      <w:r w:rsidRPr="00227E26">
        <w:rPr>
          <w:b/>
          <w:color w:val="000000" w:themeColor="text1"/>
        </w:rPr>
        <w:t xml:space="preserve">Hasil Uji Homogenitas Data Pretes </w:t>
      </w:r>
    </w:p>
    <w:p w:rsidR="0036223F" w:rsidRPr="00227E26" w:rsidRDefault="0036223F" w:rsidP="0036223F">
      <w:pPr>
        <w:ind w:left="851"/>
        <w:jc w:val="center"/>
        <w:rPr>
          <w:b/>
          <w:color w:val="000000" w:themeColor="text1"/>
        </w:rPr>
      </w:pPr>
      <w:r w:rsidRPr="00227E26">
        <w:rPr>
          <w:b/>
          <w:color w:val="000000" w:themeColor="text1"/>
        </w:rPr>
        <w:t>Kemampuan Berpikir Kreatif Matematis</w:t>
      </w:r>
    </w:p>
    <w:tbl>
      <w:tblPr>
        <w:tblW w:w="4485" w:type="dxa"/>
        <w:tblInd w:w="2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57"/>
        <w:gridCol w:w="1008"/>
        <w:gridCol w:w="1010"/>
        <w:gridCol w:w="1010"/>
      </w:tblGrid>
      <w:tr w:rsidR="0036223F" w:rsidRPr="008C0DA6" w:rsidTr="00202F00">
        <w:trPr>
          <w:cantSplit/>
          <w:tblHeader/>
        </w:trPr>
        <w:tc>
          <w:tcPr>
            <w:tcW w:w="4485" w:type="dxa"/>
            <w:gridSpan w:val="4"/>
            <w:tcBorders>
              <w:top w:val="nil"/>
              <w:left w:val="nil"/>
              <w:bottom w:val="nil"/>
              <w:right w:val="nil"/>
            </w:tcBorders>
            <w:shd w:val="clear" w:color="auto" w:fill="FFFFFF"/>
            <w:tcMar>
              <w:top w:w="30" w:type="dxa"/>
              <w:left w:w="30" w:type="dxa"/>
              <w:bottom w:w="30" w:type="dxa"/>
              <w:right w:w="30" w:type="dxa"/>
            </w:tcMar>
            <w:vAlign w:val="center"/>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bCs/>
                <w:color w:val="000000"/>
                <w:sz w:val="18"/>
                <w:szCs w:val="18"/>
                <w:lang w:val="id-ID"/>
              </w:rPr>
              <w:t>Test of Homogeneity of Variances</w:t>
            </w:r>
          </w:p>
        </w:tc>
      </w:tr>
      <w:tr w:rsidR="0036223F" w:rsidRPr="008C0DA6" w:rsidTr="00202F00">
        <w:trPr>
          <w:cantSplit/>
          <w:tblHeader/>
        </w:trPr>
        <w:tc>
          <w:tcPr>
            <w:tcW w:w="4485" w:type="dxa"/>
            <w:gridSpan w:val="4"/>
            <w:tcBorders>
              <w:top w:val="nil"/>
              <w:left w:val="nil"/>
              <w:bottom w:val="nil"/>
              <w:right w:val="nil"/>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rPr>
                <w:color w:val="000000"/>
                <w:sz w:val="18"/>
                <w:szCs w:val="18"/>
                <w:lang w:val="id-ID"/>
              </w:rPr>
            </w:pPr>
            <w:r w:rsidRPr="008C0DA6">
              <w:rPr>
                <w:color w:val="000000"/>
                <w:sz w:val="18"/>
                <w:szCs w:val="18"/>
                <w:lang w:val="id-ID"/>
              </w:rPr>
              <w:t>nilai math</w:t>
            </w:r>
          </w:p>
        </w:tc>
      </w:tr>
      <w:tr w:rsidR="0036223F" w:rsidRPr="008C0DA6" w:rsidTr="00202F00">
        <w:trPr>
          <w:cantSplit/>
          <w:tblHeader/>
        </w:trPr>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color w:val="000000"/>
                <w:sz w:val="18"/>
                <w:szCs w:val="18"/>
                <w:lang w:val="id-ID"/>
              </w:rPr>
              <w:t>Levene Statistic</w:t>
            </w:r>
          </w:p>
        </w:tc>
        <w:tc>
          <w:tcPr>
            <w:tcW w:w="10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color w:val="000000"/>
                <w:sz w:val="18"/>
                <w:szCs w:val="18"/>
                <w:lang w:val="id-ID"/>
              </w:rPr>
              <w:t>df1</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color w:val="000000"/>
                <w:sz w:val="18"/>
                <w:szCs w:val="18"/>
                <w:lang w:val="id-ID"/>
              </w:rPr>
              <w:t>df2</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color w:val="000000"/>
                <w:sz w:val="18"/>
                <w:szCs w:val="18"/>
                <w:lang w:val="id-ID"/>
              </w:rPr>
              <w:t>Sig.</w:t>
            </w:r>
          </w:p>
        </w:tc>
      </w:tr>
      <w:tr w:rsidR="0036223F" w:rsidRPr="008C0DA6" w:rsidTr="00202F00">
        <w:trPr>
          <w:cantSplit/>
        </w:trPr>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3.601</w:t>
            </w:r>
          </w:p>
        </w:tc>
        <w:tc>
          <w:tcPr>
            <w:tcW w:w="1008" w:type="dxa"/>
            <w:tcBorders>
              <w:top w:val="single" w:sz="16" w:space="0" w:color="000000"/>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1</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98</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.061</w:t>
            </w:r>
          </w:p>
        </w:tc>
      </w:tr>
    </w:tbl>
    <w:p w:rsidR="0036223F" w:rsidRPr="008C0DA6" w:rsidRDefault="0036223F" w:rsidP="0036223F">
      <w:pPr>
        <w:spacing w:before="240" w:line="480" w:lineRule="auto"/>
        <w:ind w:left="851" w:firstLine="709"/>
        <w:jc w:val="both"/>
        <w:rPr>
          <w:color w:val="000000" w:themeColor="text1"/>
        </w:rPr>
      </w:pPr>
      <w:r w:rsidRPr="008C0DA6">
        <w:rPr>
          <w:color w:val="000000" w:themeColor="text1"/>
        </w:rPr>
        <w:t>Nilai signifikasi yang diperoleh 0,</w:t>
      </w:r>
      <w:r w:rsidRPr="008C0DA6">
        <w:rPr>
          <w:color w:val="000000" w:themeColor="text1"/>
          <w:lang w:val="id-ID"/>
        </w:rPr>
        <w:t>061</w:t>
      </w:r>
      <w:r w:rsidRPr="008C0DA6">
        <w:rPr>
          <w:color w:val="000000" w:themeColor="text1"/>
        </w:rPr>
        <w:t xml:space="preserve"> &gt; 0,05 maka H</w:t>
      </w:r>
      <w:r w:rsidRPr="008C0DA6">
        <w:rPr>
          <w:color w:val="000000" w:themeColor="text1"/>
          <w:vertAlign w:val="subscript"/>
        </w:rPr>
        <w:t>0</w:t>
      </w:r>
      <w:r w:rsidRPr="008C0DA6">
        <w:rPr>
          <w:color w:val="000000" w:themeColor="text1"/>
        </w:rPr>
        <w:t xml:space="preserve"> diterima, sehingga data kedua kelas tersebut homogen</w:t>
      </w:r>
      <w:r w:rsidRPr="008C0DA6">
        <w:rPr>
          <w:color w:val="000000" w:themeColor="text1"/>
          <w:lang w:val="id-ID"/>
        </w:rPr>
        <w:t>, ka</w:t>
      </w:r>
      <w:r w:rsidRPr="008C0DA6">
        <w:rPr>
          <w:color w:val="000000" w:themeColor="text1"/>
        </w:rPr>
        <w:t>rena data tersebut normal dan homogen, maka langkah selanjutnya yang dilakukan adalah menganalisis perbedaan rerata kedua kelas menggunakan uji t, dengan rumusan hipotesis sebagai berikut:</w:t>
      </w:r>
    </w:p>
    <w:p w:rsidR="0036223F" w:rsidRPr="008C0DA6" w:rsidRDefault="0036223F" w:rsidP="0036223F">
      <w:pPr>
        <w:autoSpaceDE w:val="0"/>
        <w:autoSpaceDN w:val="0"/>
        <w:adjustRightInd w:val="0"/>
        <w:spacing w:line="480" w:lineRule="auto"/>
        <w:ind w:left="1350" w:hanging="499"/>
        <w:jc w:val="both"/>
        <w:rPr>
          <w:color w:val="000000" w:themeColor="text1"/>
        </w:rPr>
      </w:pPr>
      <w:r w:rsidRPr="008C0DA6">
        <w:rPr>
          <w:color w:val="000000" w:themeColor="text1"/>
          <w:lang w:val="id-ID"/>
        </w:rPr>
        <w:t>H</w:t>
      </w:r>
      <w:r w:rsidRPr="008C0DA6">
        <w:rPr>
          <w:color w:val="000000" w:themeColor="text1"/>
          <w:vertAlign w:val="subscript"/>
          <w:lang w:val="id-ID"/>
        </w:rPr>
        <w:t>o</w:t>
      </w:r>
      <w:r w:rsidRPr="008C0DA6">
        <w:rPr>
          <w:color w:val="000000" w:themeColor="text1"/>
          <w:lang w:val="id-ID"/>
        </w:rPr>
        <w:t>:</w:t>
      </w:r>
      <w:r w:rsidRPr="008C0DA6">
        <w:rPr>
          <w:color w:val="000000" w:themeColor="text1"/>
        </w:rPr>
        <w:t xml:space="preserve"> </w:t>
      </w:r>
      <w:r w:rsidRPr="008C0DA6">
        <w:rPr>
          <w:color w:val="000000" w:themeColor="text1"/>
          <w:position w:val="-10"/>
          <w:lang w:val="id-ID"/>
        </w:rPr>
        <w:object w:dxaOrig="8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8pt" o:ole="">
            <v:imagedata r:id="rId14" o:title=""/>
          </v:shape>
          <o:OLEObject Type="Embed" ProgID="Equation.3" ShapeID="_x0000_i1025" DrawAspect="Content" ObjectID="_1521043123" r:id="rId15"/>
        </w:object>
      </w:r>
      <w:r w:rsidRPr="008C0DA6">
        <w:rPr>
          <w:color w:val="000000" w:themeColor="text1"/>
        </w:rPr>
        <w:t>(Tidak terdapat perbedaan rer</w:t>
      </w:r>
      <w:r w:rsidRPr="008C0DA6">
        <w:rPr>
          <w:color w:val="000000" w:themeColor="text1"/>
          <w:lang w:val="id-ID"/>
        </w:rPr>
        <w:t xml:space="preserve">ata </w:t>
      </w:r>
      <w:r w:rsidRPr="008C0DA6">
        <w:rPr>
          <w:color w:val="000000" w:themeColor="text1"/>
        </w:rPr>
        <w:t>pretes kemampuan berpikir kreatif matematis antara kelas eksperimen dan kelas kontrol)</w:t>
      </w:r>
    </w:p>
    <w:p w:rsidR="0036223F" w:rsidRPr="008C0DA6" w:rsidRDefault="0036223F" w:rsidP="0036223F">
      <w:pPr>
        <w:autoSpaceDE w:val="0"/>
        <w:autoSpaceDN w:val="0"/>
        <w:adjustRightInd w:val="0"/>
        <w:spacing w:line="480" w:lineRule="auto"/>
        <w:ind w:left="1260" w:hanging="450"/>
        <w:jc w:val="both"/>
        <w:rPr>
          <w:color w:val="000000" w:themeColor="text1"/>
        </w:rPr>
      </w:pPr>
      <w:r w:rsidRPr="008C0DA6">
        <w:rPr>
          <w:color w:val="000000" w:themeColor="text1"/>
          <w:lang w:val="id-ID"/>
        </w:rPr>
        <w:t>H</w:t>
      </w:r>
      <w:r w:rsidRPr="008C0DA6">
        <w:rPr>
          <w:color w:val="000000" w:themeColor="text1"/>
          <w:vertAlign w:val="subscript"/>
          <w:lang w:val="id-ID"/>
        </w:rPr>
        <w:t>1</w:t>
      </w:r>
      <w:r w:rsidRPr="008C0DA6">
        <w:rPr>
          <w:color w:val="000000" w:themeColor="text1"/>
          <w:lang w:val="id-ID"/>
        </w:rPr>
        <w:t>:</w:t>
      </w:r>
      <w:r w:rsidRPr="008C0DA6">
        <w:rPr>
          <w:color w:val="000000" w:themeColor="text1"/>
        </w:rPr>
        <w:t xml:space="preserve"> </w:t>
      </w:r>
      <w:r w:rsidRPr="008C0DA6">
        <w:rPr>
          <w:color w:val="000000" w:themeColor="text1"/>
          <w:position w:val="-10"/>
          <w:lang w:val="id-ID"/>
        </w:rPr>
        <w:object w:dxaOrig="820" w:dyaOrig="340">
          <v:shape id="_x0000_i1026" type="#_x0000_t75" style="width:41.25pt;height:18pt" o:ole="">
            <v:imagedata r:id="rId16" o:title=""/>
          </v:shape>
          <o:OLEObject Type="Embed" ProgID="Equation.3" ShapeID="_x0000_i1026" DrawAspect="Content" ObjectID="_1521043124" r:id="rId17"/>
        </w:object>
      </w:r>
      <w:r w:rsidRPr="008C0DA6">
        <w:rPr>
          <w:color w:val="000000" w:themeColor="text1"/>
        </w:rPr>
        <w:t>(Terdapat perbedaan rer</w:t>
      </w:r>
      <w:r w:rsidRPr="008C0DA6">
        <w:rPr>
          <w:color w:val="000000" w:themeColor="text1"/>
          <w:lang w:val="id-ID"/>
        </w:rPr>
        <w:t xml:space="preserve">ata </w:t>
      </w:r>
      <w:r w:rsidRPr="008C0DA6">
        <w:rPr>
          <w:color w:val="000000" w:themeColor="text1"/>
        </w:rPr>
        <w:t>pretes kemampuan berpikir kreatif matematis antara kelas eksperimen dan kelas kontrol)</w:t>
      </w:r>
    </w:p>
    <w:p w:rsidR="0036223F" w:rsidRPr="008C0DA6" w:rsidRDefault="0036223F" w:rsidP="0036223F">
      <w:pPr>
        <w:autoSpaceDE w:val="0"/>
        <w:autoSpaceDN w:val="0"/>
        <w:adjustRightInd w:val="0"/>
        <w:spacing w:line="480" w:lineRule="auto"/>
        <w:ind w:left="851" w:firstLine="709"/>
        <w:jc w:val="both"/>
        <w:rPr>
          <w:color w:val="000000" w:themeColor="text1"/>
        </w:rPr>
      </w:pPr>
      <w:r w:rsidRPr="008C0DA6">
        <w:rPr>
          <w:color w:val="000000" w:themeColor="text1"/>
        </w:rPr>
        <w:lastRenderedPageBreak/>
        <w:t xml:space="preserve">Kriteria pengujian hipotesisnya sama seperti uji normalitas dan homogenitas yaitu berdasarkan </w:t>
      </w:r>
      <w:r w:rsidRPr="008C0DA6">
        <w:rPr>
          <w:i/>
          <w:color w:val="000000" w:themeColor="text1"/>
        </w:rPr>
        <w:t>P-value</w:t>
      </w:r>
      <w:r w:rsidRPr="008C0DA6">
        <w:rPr>
          <w:color w:val="000000" w:themeColor="text1"/>
        </w:rPr>
        <w:t xml:space="preserve"> dengan α = 0</w:t>
      </w:r>
      <w:proofErr w:type="gramStart"/>
      <w:r w:rsidRPr="008C0DA6">
        <w:rPr>
          <w:color w:val="000000" w:themeColor="text1"/>
        </w:rPr>
        <w:t>,05</w:t>
      </w:r>
      <w:proofErr w:type="gramEnd"/>
      <w:r w:rsidRPr="008C0DA6">
        <w:rPr>
          <w:color w:val="000000" w:themeColor="text1"/>
        </w:rPr>
        <w:t xml:space="preserve">, jika </w:t>
      </w:r>
      <w:r w:rsidRPr="008C0DA6">
        <w:rPr>
          <w:i/>
          <w:color w:val="000000" w:themeColor="text1"/>
        </w:rPr>
        <w:t>sig (2-tailed)</w:t>
      </w:r>
      <w:r w:rsidRPr="008C0DA6">
        <w:rPr>
          <w:color w:val="000000" w:themeColor="text1"/>
        </w:rPr>
        <w:t xml:space="preserve"> &lt; α, </w:t>
      </w:r>
      <w:r w:rsidRPr="008C0DA6">
        <w:rPr>
          <w:rFonts w:eastAsiaTheme="minorEastAsia"/>
          <w:color w:val="000000" w:themeColor="text1"/>
        </w:rPr>
        <w:t xml:space="preserve">maka </w:t>
      </w:r>
      <w:r w:rsidRPr="008C0DA6">
        <w:rPr>
          <w:color w:val="000000" w:themeColor="text1"/>
        </w:rPr>
        <w:t>H</w:t>
      </w:r>
      <w:r w:rsidRPr="008C0DA6">
        <w:rPr>
          <w:color w:val="000000" w:themeColor="text1"/>
          <w:vertAlign w:val="subscript"/>
        </w:rPr>
        <w:t xml:space="preserve">0 </w:t>
      </w:r>
      <w:r w:rsidRPr="008C0DA6">
        <w:rPr>
          <w:color w:val="000000" w:themeColor="text1"/>
        </w:rPr>
        <w:t xml:space="preserve"> ditolak dan jika </w:t>
      </w:r>
      <w:r w:rsidRPr="008C0DA6">
        <w:rPr>
          <w:i/>
          <w:color w:val="000000" w:themeColor="text1"/>
        </w:rPr>
        <w:t>sig (2-tailed)</w:t>
      </w:r>
      <w:r w:rsidRPr="008C0DA6">
        <w:rPr>
          <w:color w:val="000000" w:themeColor="text1"/>
        </w:rPr>
        <w:t xml:space="preserve"> ≥ α</w:t>
      </w:r>
      <w:r w:rsidRPr="008C0DA6">
        <w:rPr>
          <w:rFonts w:eastAsiaTheme="minorEastAsia"/>
          <w:color w:val="000000" w:themeColor="text1"/>
        </w:rPr>
        <w:t xml:space="preserve">, maka </w:t>
      </w:r>
      <w:r w:rsidRPr="008C0DA6">
        <w:rPr>
          <w:color w:val="000000" w:themeColor="text1"/>
        </w:rPr>
        <w:t>H</w:t>
      </w:r>
      <w:r w:rsidRPr="008C0DA6">
        <w:rPr>
          <w:color w:val="000000" w:themeColor="text1"/>
          <w:vertAlign w:val="subscript"/>
        </w:rPr>
        <w:t xml:space="preserve">0 </w:t>
      </w:r>
      <w:r w:rsidRPr="008C0DA6">
        <w:rPr>
          <w:color w:val="000000" w:themeColor="text1"/>
        </w:rPr>
        <w:t xml:space="preserve"> diterima. Perhitungannya diperoleh</w:t>
      </w:r>
      <w:r w:rsidRPr="008C0DA6">
        <w:rPr>
          <w:color w:val="000000" w:themeColor="text1"/>
          <w:lang w:val="id-ID"/>
        </w:rPr>
        <w:t xml:space="preserve"> sebagai berikut</w:t>
      </w:r>
      <w:r w:rsidRPr="008C0DA6">
        <w:rPr>
          <w:color w:val="000000" w:themeColor="text1"/>
        </w:rPr>
        <w:t>:</w:t>
      </w:r>
    </w:p>
    <w:p w:rsidR="0036223F" w:rsidRPr="00227E26" w:rsidRDefault="0036223F" w:rsidP="0036223F">
      <w:pPr>
        <w:ind w:left="851"/>
        <w:jc w:val="center"/>
        <w:rPr>
          <w:b/>
          <w:color w:val="000000" w:themeColor="text1"/>
          <w:lang w:val="id-ID"/>
        </w:rPr>
      </w:pPr>
      <w:r w:rsidRPr="00227E26">
        <w:rPr>
          <w:b/>
          <w:color w:val="000000" w:themeColor="text1"/>
        </w:rPr>
        <w:t xml:space="preserve">Tabel </w:t>
      </w:r>
      <w:r w:rsidR="00227E26" w:rsidRPr="00227E26">
        <w:rPr>
          <w:b/>
          <w:color w:val="000000" w:themeColor="text1"/>
          <w:lang w:val="id-ID"/>
        </w:rPr>
        <w:t>16</w:t>
      </w:r>
    </w:p>
    <w:p w:rsidR="0036223F" w:rsidRPr="00227E26" w:rsidRDefault="0036223F" w:rsidP="0036223F">
      <w:pPr>
        <w:autoSpaceDE w:val="0"/>
        <w:autoSpaceDN w:val="0"/>
        <w:adjustRightInd w:val="0"/>
        <w:ind w:left="851"/>
        <w:jc w:val="center"/>
        <w:rPr>
          <w:b/>
          <w:color w:val="000000" w:themeColor="text1"/>
          <w:lang w:val="id-ID"/>
        </w:rPr>
      </w:pPr>
      <w:r w:rsidRPr="00227E26">
        <w:rPr>
          <w:b/>
          <w:color w:val="000000" w:themeColor="text1"/>
        </w:rPr>
        <w:t xml:space="preserve">Hasil Uji t Data Pretes Kemampuan </w:t>
      </w:r>
    </w:p>
    <w:p w:rsidR="0036223F" w:rsidRPr="00227E26" w:rsidRDefault="0036223F" w:rsidP="0036223F">
      <w:pPr>
        <w:autoSpaceDE w:val="0"/>
        <w:autoSpaceDN w:val="0"/>
        <w:adjustRightInd w:val="0"/>
        <w:ind w:left="851"/>
        <w:jc w:val="center"/>
        <w:rPr>
          <w:b/>
          <w:color w:val="000000" w:themeColor="text1"/>
          <w:lang w:val="id-ID"/>
        </w:rPr>
      </w:pPr>
      <w:r w:rsidRPr="00227E26">
        <w:rPr>
          <w:b/>
          <w:color w:val="000000" w:themeColor="text1"/>
        </w:rPr>
        <w:t>Berpikir Kreatif Matematis</w:t>
      </w:r>
    </w:p>
    <w:p w:rsidR="0036223F" w:rsidRPr="008C0DA6" w:rsidRDefault="0036223F" w:rsidP="0036223F">
      <w:pPr>
        <w:autoSpaceDE w:val="0"/>
        <w:autoSpaceDN w:val="0"/>
        <w:adjustRightInd w:val="0"/>
        <w:rPr>
          <w:lang w:val="id-ID"/>
        </w:rPr>
      </w:pPr>
    </w:p>
    <w:tbl>
      <w:tblPr>
        <w:tblW w:w="705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09"/>
        <w:gridCol w:w="851"/>
        <w:gridCol w:w="567"/>
        <w:gridCol w:w="567"/>
        <w:gridCol w:w="567"/>
        <w:gridCol w:w="567"/>
        <w:gridCol w:w="679"/>
        <w:gridCol w:w="567"/>
        <w:gridCol w:w="850"/>
        <w:gridCol w:w="567"/>
        <w:gridCol w:w="567"/>
      </w:tblGrid>
      <w:tr w:rsidR="0036223F" w:rsidRPr="008C0DA6" w:rsidTr="00202F00">
        <w:trPr>
          <w:cantSplit/>
          <w:tblHeader/>
          <w:jc w:val="center"/>
        </w:trPr>
        <w:tc>
          <w:tcPr>
            <w:tcW w:w="7058" w:type="dxa"/>
            <w:gridSpan w:val="11"/>
            <w:tcBorders>
              <w:top w:val="nil"/>
              <w:left w:val="nil"/>
              <w:bottom w:val="nil"/>
              <w:right w:val="nil"/>
            </w:tcBorders>
            <w:shd w:val="clear" w:color="auto" w:fill="FFFFFF"/>
            <w:tcMar>
              <w:top w:w="30" w:type="dxa"/>
              <w:left w:w="30" w:type="dxa"/>
              <w:bottom w:w="30" w:type="dxa"/>
              <w:right w:w="30" w:type="dxa"/>
            </w:tcMar>
            <w:vAlign w:val="center"/>
          </w:tcPr>
          <w:p w:rsidR="0036223F" w:rsidRPr="008C0DA6" w:rsidRDefault="0036223F" w:rsidP="00202F00">
            <w:pPr>
              <w:autoSpaceDE w:val="0"/>
              <w:autoSpaceDN w:val="0"/>
              <w:adjustRightInd w:val="0"/>
              <w:jc w:val="center"/>
              <w:rPr>
                <w:color w:val="000000"/>
                <w:sz w:val="16"/>
                <w:szCs w:val="18"/>
                <w:lang w:val="id-ID"/>
              </w:rPr>
            </w:pPr>
            <w:r w:rsidRPr="008C0DA6">
              <w:rPr>
                <w:bCs/>
                <w:color w:val="000000"/>
                <w:sz w:val="16"/>
                <w:szCs w:val="18"/>
                <w:lang w:val="id-ID"/>
              </w:rPr>
              <w:t>Independent Samples Test</w:t>
            </w:r>
          </w:p>
        </w:tc>
      </w:tr>
      <w:tr w:rsidR="0036223F" w:rsidRPr="008C0DA6" w:rsidTr="00202F00">
        <w:trPr>
          <w:cantSplit/>
          <w:tblHeader/>
          <w:jc w:val="center"/>
        </w:trPr>
        <w:tc>
          <w:tcPr>
            <w:tcW w:w="709"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sz w:val="16"/>
                <w:lang w:val="id-ID"/>
              </w:rPr>
            </w:pPr>
          </w:p>
        </w:tc>
        <w:tc>
          <w:tcPr>
            <w:tcW w:w="85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sz w:val="16"/>
                <w:lang w:val="id-ID"/>
              </w:rPr>
            </w:pPr>
          </w:p>
        </w:tc>
        <w:tc>
          <w:tcPr>
            <w:tcW w:w="113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Levene's Test for Equality of Variances</w:t>
            </w:r>
          </w:p>
        </w:tc>
        <w:tc>
          <w:tcPr>
            <w:tcW w:w="4364"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t-test for Equality of Means</w:t>
            </w:r>
          </w:p>
        </w:tc>
      </w:tr>
      <w:tr w:rsidR="0036223F" w:rsidRPr="008C0DA6" w:rsidTr="00202F00">
        <w:trPr>
          <w:cantSplit/>
          <w:tblHeader/>
          <w:jc w:val="center"/>
        </w:trPr>
        <w:tc>
          <w:tcPr>
            <w:tcW w:w="709" w:type="dxa"/>
            <w:tcBorders>
              <w:top w:val="nil"/>
              <w:left w:val="single" w:sz="16" w:space="0" w:color="000000"/>
              <w:bottom w:val="nil"/>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sz w:val="16"/>
                <w:lang w:val="id-ID"/>
              </w:rPr>
            </w:pPr>
          </w:p>
        </w:tc>
        <w:tc>
          <w:tcPr>
            <w:tcW w:w="851" w:type="dxa"/>
            <w:tcBorders>
              <w:top w:val="nil"/>
              <w:left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sz w:val="16"/>
                <w:lang w:val="id-ID"/>
              </w:rPr>
            </w:pPr>
          </w:p>
        </w:tc>
        <w:tc>
          <w:tcPr>
            <w:tcW w:w="1134" w:type="dxa"/>
            <w:gridSpan w:val="2"/>
            <w:tcBorders>
              <w:lef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sz w:val="16"/>
                <w:lang w:val="id-ID"/>
              </w:rPr>
            </w:pPr>
          </w:p>
        </w:tc>
        <w:tc>
          <w:tcPr>
            <w:tcW w:w="3230" w:type="dxa"/>
            <w:gridSpan w:val="5"/>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sz w:val="16"/>
                <w:lang w:val="id-ID"/>
              </w:rPr>
            </w:pPr>
          </w:p>
        </w:tc>
        <w:tc>
          <w:tcPr>
            <w:tcW w:w="1134" w:type="dxa"/>
            <w:gridSpan w:val="2"/>
            <w:tcBorders>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95% Confidence Interval of the Difference</w:t>
            </w:r>
          </w:p>
        </w:tc>
      </w:tr>
      <w:tr w:rsidR="0036223F" w:rsidRPr="008C0DA6" w:rsidTr="00202F00">
        <w:trPr>
          <w:cantSplit/>
          <w:tblHeader/>
          <w:jc w:val="center"/>
        </w:trPr>
        <w:tc>
          <w:tcPr>
            <w:tcW w:w="709"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sz w:val="16"/>
                <w:lang w:val="id-ID"/>
              </w:rPr>
            </w:pPr>
          </w:p>
        </w:tc>
        <w:tc>
          <w:tcPr>
            <w:tcW w:w="85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sz w:val="16"/>
                <w:lang w:val="id-ID"/>
              </w:rPr>
            </w:pPr>
          </w:p>
        </w:tc>
        <w:tc>
          <w:tcPr>
            <w:tcW w:w="56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F</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Sig.</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T</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df</w:t>
            </w:r>
          </w:p>
        </w:tc>
        <w:tc>
          <w:tcPr>
            <w:tcW w:w="679"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Sig. (2-tailed)</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Mean Difference</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Std. Error Difference</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Lower</w:t>
            </w:r>
          </w:p>
        </w:tc>
        <w:tc>
          <w:tcPr>
            <w:tcW w:w="56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Upper</w:t>
            </w:r>
          </w:p>
        </w:tc>
      </w:tr>
      <w:tr w:rsidR="0036223F" w:rsidRPr="008C0DA6" w:rsidTr="00202F00">
        <w:trPr>
          <w:cantSplit/>
          <w:tblHeader/>
          <w:jc w:val="center"/>
        </w:trPr>
        <w:tc>
          <w:tcPr>
            <w:tcW w:w="70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6"/>
                <w:szCs w:val="18"/>
                <w:lang w:val="id-ID"/>
              </w:rPr>
            </w:pPr>
            <w:r w:rsidRPr="008C0DA6">
              <w:rPr>
                <w:color w:val="000000"/>
                <w:sz w:val="16"/>
                <w:szCs w:val="18"/>
                <w:lang w:val="id-ID"/>
              </w:rPr>
              <w:t>nilai pretes</w:t>
            </w:r>
          </w:p>
        </w:tc>
        <w:tc>
          <w:tcPr>
            <w:tcW w:w="85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6"/>
                <w:szCs w:val="18"/>
                <w:lang w:val="id-ID"/>
              </w:rPr>
            </w:pPr>
            <w:r w:rsidRPr="008C0DA6">
              <w:rPr>
                <w:color w:val="000000"/>
                <w:sz w:val="16"/>
                <w:szCs w:val="18"/>
                <w:lang w:val="id-ID"/>
              </w:rPr>
              <w:t>Equal variances assumed</w:t>
            </w:r>
          </w:p>
        </w:tc>
        <w:tc>
          <w:tcPr>
            <w:tcW w:w="56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3.601</w:t>
            </w:r>
          </w:p>
        </w:tc>
        <w:tc>
          <w:tcPr>
            <w:tcW w:w="567"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.061</w:t>
            </w:r>
          </w:p>
        </w:tc>
        <w:tc>
          <w:tcPr>
            <w:tcW w:w="567"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-1.082</w:t>
            </w:r>
          </w:p>
        </w:tc>
        <w:tc>
          <w:tcPr>
            <w:tcW w:w="567"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98</w:t>
            </w:r>
          </w:p>
        </w:tc>
        <w:tc>
          <w:tcPr>
            <w:tcW w:w="679"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.282</w:t>
            </w:r>
          </w:p>
        </w:tc>
        <w:tc>
          <w:tcPr>
            <w:tcW w:w="567"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-2.080</w:t>
            </w:r>
          </w:p>
        </w:tc>
        <w:tc>
          <w:tcPr>
            <w:tcW w:w="850"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1.923</w:t>
            </w:r>
          </w:p>
        </w:tc>
        <w:tc>
          <w:tcPr>
            <w:tcW w:w="567"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-5.896</w:t>
            </w:r>
          </w:p>
        </w:tc>
        <w:tc>
          <w:tcPr>
            <w:tcW w:w="56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1.736</w:t>
            </w:r>
          </w:p>
        </w:tc>
      </w:tr>
      <w:tr w:rsidR="0036223F" w:rsidRPr="008C0DA6" w:rsidTr="00202F00">
        <w:trPr>
          <w:cantSplit/>
          <w:jc w:val="cent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6"/>
                <w:szCs w:val="18"/>
                <w:lang w:val="id-ID"/>
              </w:rPr>
            </w:pPr>
          </w:p>
        </w:tc>
        <w:tc>
          <w:tcPr>
            <w:tcW w:w="85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6"/>
                <w:szCs w:val="18"/>
                <w:lang w:val="id-ID"/>
              </w:rPr>
            </w:pPr>
            <w:r w:rsidRPr="008C0DA6">
              <w:rPr>
                <w:color w:val="000000"/>
                <w:sz w:val="16"/>
                <w:szCs w:val="18"/>
                <w:lang w:val="id-ID"/>
              </w:rPr>
              <w:t>Equal variances not assumed</w:t>
            </w:r>
          </w:p>
        </w:tc>
        <w:tc>
          <w:tcPr>
            <w:tcW w:w="56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6223F" w:rsidRPr="008C0DA6" w:rsidRDefault="0036223F" w:rsidP="00202F00">
            <w:pPr>
              <w:autoSpaceDE w:val="0"/>
              <w:autoSpaceDN w:val="0"/>
              <w:adjustRightInd w:val="0"/>
              <w:jc w:val="center"/>
              <w:rPr>
                <w:sz w:val="16"/>
                <w:lang w:val="id-ID"/>
              </w:rPr>
            </w:pP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36223F" w:rsidRPr="008C0DA6" w:rsidRDefault="0036223F" w:rsidP="00202F00">
            <w:pPr>
              <w:autoSpaceDE w:val="0"/>
              <w:autoSpaceDN w:val="0"/>
              <w:adjustRightInd w:val="0"/>
              <w:jc w:val="center"/>
              <w:rPr>
                <w:sz w:val="16"/>
                <w:lang w:val="id-ID"/>
              </w:rPr>
            </w:pPr>
          </w:p>
        </w:tc>
        <w:tc>
          <w:tcPr>
            <w:tcW w:w="567"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-1.082</w:t>
            </w:r>
          </w:p>
        </w:tc>
        <w:tc>
          <w:tcPr>
            <w:tcW w:w="567"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87.183</w:t>
            </w:r>
          </w:p>
        </w:tc>
        <w:tc>
          <w:tcPr>
            <w:tcW w:w="679"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.282</w:t>
            </w:r>
          </w:p>
        </w:tc>
        <w:tc>
          <w:tcPr>
            <w:tcW w:w="567"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-2.080</w:t>
            </w:r>
          </w:p>
        </w:tc>
        <w:tc>
          <w:tcPr>
            <w:tcW w:w="850"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1.923</w:t>
            </w:r>
          </w:p>
        </w:tc>
        <w:tc>
          <w:tcPr>
            <w:tcW w:w="567"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-5.902</w:t>
            </w:r>
          </w:p>
        </w:tc>
        <w:tc>
          <w:tcPr>
            <w:tcW w:w="56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1.742</w:t>
            </w:r>
          </w:p>
        </w:tc>
      </w:tr>
    </w:tbl>
    <w:p w:rsidR="0036223F" w:rsidRPr="008C0DA6" w:rsidRDefault="0036223F" w:rsidP="0036223F">
      <w:pPr>
        <w:autoSpaceDE w:val="0"/>
        <w:autoSpaceDN w:val="0"/>
        <w:adjustRightInd w:val="0"/>
        <w:spacing w:line="400" w:lineRule="atLeast"/>
        <w:rPr>
          <w:lang w:val="id-ID"/>
        </w:rPr>
      </w:pPr>
    </w:p>
    <w:p w:rsidR="0036223F" w:rsidRPr="008C0DA6" w:rsidRDefault="0036223F" w:rsidP="0036223F">
      <w:pPr>
        <w:autoSpaceDE w:val="0"/>
        <w:autoSpaceDN w:val="0"/>
        <w:adjustRightInd w:val="0"/>
        <w:spacing w:line="480" w:lineRule="auto"/>
        <w:ind w:left="851" w:firstLine="709"/>
        <w:jc w:val="both"/>
        <w:rPr>
          <w:color w:val="000000" w:themeColor="text1"/>
          <w:lang w:val="id-ID"/>
        </w:rPr>
      </w:pPr>
      <w:r w:rsidRPr="008C0DA6">
        <w:rPr>
          <w:color w:val="000000" w:themeColor="text1"/>
        </w:rPr>
        <w:t xml:space="preserve">Dari </w:t>
      </w:r>
      <w:r w:rsidR="00227E26">
        <w:rPr>
          <w:color w:val="000000" w:themeColor="text1"/>
        </w:rPr>
        <w:t>table</w:t>
      </w:r>
      <w:r w:rsidR="00227E26">
        <w:rPr>
          <w:color w:val="000000" w:themeColor="text1"/>
          <w:lang w:val="id-ID"/>
        </w:rPr>
        <w:t xml:space="preserve"> 16 </w:t>
      </w:r>
      <w:r w:rsidRPr="008C0DA6">
        <w:rPr>
          <w:color w:val="000000" w:themeColor="text1"/>
        </w:rPr>
        <w:t xml:space="preserve">terlihat bahwa nilai </w:t>
      </w:r>
      <w:r w:rsidRPr="008C0DA6">
        <w:rPr>
          <w:i/>
          <w:color w:val="000000" w:themeColor="text1"/>
        </w:rPr>
        <w:t>sig (2-tailed</w:t>
      </w:r>
      <w:proofErr w:type="gramStart"/>
      <w:r w:rsidRPr="008C0DA6">
        <w:rPr>
          <w:i/>
          <w:color w:val="000000" w:themeColor="text1"/>
        </w:rPr>
        <w:t>)</w:t>
      </w:r>
      <w:r w:rsidRPr="008C0DA6">
        <w:rPr>
          <w:color w:val="000000" w:themeColor="text1"/>
        </w:rPr>
        <w:t>nya</w:t>
      </w:r>
      <w:proofErr w:type="gramEnd"/>
      <w:r w:rsidRPr="008C0DA6">
        <w:rPr>
          <w:color w:val="000000" w:themeColor="text1"/>
        </w:rPr>
        <w:t xml:space="preserve"> 0</w:t>
      </w:r>
      <w:r w:rsidRPr="008C0DA6">
        <w:rPr>
          <w:color w:val="000000" w:themeColor="text1"/>
          <w:lang w:val="id-ID"/>
        </w:rPr>
        <w:t>,282</w:t>
      </w:r>
      <w:r w:rsidRPr="008C0DA6">
        <w:rPr>
          <w:color w:val="000000" w:themeColor="text1"/>
        </w:rPr>
        <w:t xml:space="preserve"> ≥ 0,05, maka </w:t>
      </w:r>
      <w:r w:rsidRPr="008C0DA6">
        <w:rPr>
          <w:color w:val="000000" w:themeColor="text1"/>
          <w:lang w:val="id-ID"/>
        </w:rPr>
        <w:t>H</w:t>
      </w:r>
      <w:r w:rsidRPr="008C0DA6">
        <w:rPr>
          <w:color w:val="000000" w:themeColor="text1"/>
          <w:vertAlign w:val="subscript"/>
          <w:lang w:val="id-ID"/>
        </w:rPr>
        <w:t>o</w:t>
      </w:r>
      <w:r w:rsidRPr="008C0DA6">
        <w:rPr>
          <w:color w:val="000000" w:themeColor="text1"/>
        </w:rPr>
        <w:t xml:space="preserve"> diterima. Artinya rerata pretes kemampuan berpikir kreatif matematis kelas eksperimen dan kelas kontrol </w:t>
      </w:r>
      <w:proofErr w:type="gramStart"/>
      <w:r w:rsidRPr="008C0DA6">
        <w:rPr>
          <w:color w:val="000000" w:themeColor="text1"/>
        </w:rPr>
        <w:t>sama</w:t>
      </w:r>
      <w:proofErr w:type="gramEnd"/>
      <w:r w:rsidRPr="008C0DA6">
        <w:rPr>
          <w:color w:val="000000" w:themeColor="text1"/>
        </w:rPr>
        <w:t>. Dari analisis data di atas dapat disimpulkan bahwa pada α = 0</w:t>
      </w:r>
      <w:proofErr w:type="gramStart"/>
      <w:r w:rsidRPr="008C0DA6">
        <w:rPr>
          <w:color w:val="000000" w:themeColor="text1"/>
        </w:rPr>
        <w:t>,05</w:t>
      </w:r>
      <w:proofErr w:type="gramEnd"/>
      <w:r w:rsidRPr="008C0DA6">
        <w:rPr>
          <w:color w:val="000000" w:themeColor="text1"/>
        </w:rPr>
        <w:t xml:space="preserve">, </w:t>
      </w:r>
      <w:r w:rsidRPr="008C0DA6">
        <w:rPr>
          <w:color w:val="000000" w:themeColor="text1"/>
          <w:lang w:val="id-ID"/>
        </w:rPr>
        <w:t>t</w:t>
      </w:r>
      <w:r w:rsidRPr="008C0DA6">
        <w:rPr>
          <w:color w:val="000000" w:themeColor="text1"/>
        </w:rPr>
        <w:t>idak terdapat perbedaan rer</w:t>
      </w:r>
      <w:r w:rsidRPr="008C0DA6">
        <w:rPr>
          <w:color w:val="000000" w:themeColor="text1"/>
          <w:lang w:val="id-ID"/>
        </w:rPr>
        <w:t xml:space="preserve">ata </w:t>
      </w:r>
      <w:r w:rsidRPr="008C0DA6">
        <w:rPr>
          <w:color w:val="000000" w:themeColor="text1"/>
        </w:rPr>
        <w:t>pretes kemampuan Berpikir Kreatif matematis antara kelas eksperimen dan kelas kontrol.</w:t>
      </w:r>
    </w:p>
    <w:p w:rsidR="0036223F" w:rsidRPr="00227E26" w:rsidRDefault="0036223F" w:rsidP="0036223F">
      <w:pPr>
        <w:pStyle w:val="ListParagraph"/>
        <w:numPr>
          <w:ilvl w:val="0"/>
          <w:numId w:val="26"/>
        </w:numPr>
        <w:spacing w:after="0" w:line="360" w:lineRule="auto"/>
        <w:ind w:left="851" w:hanging="426"/>
        <w:jc w:val="both"/>
        <w:rPr>
          <w:rFonts w:ascii="Times New Roman" w:hAnsi="Times New Roman" w:cs="Times New Roman"/>
          <w:b/>
          <w:color w:val="000000" w:themeColor="text1"/>
          <w:sz w:val="24"/>
          <w:szCs w:val="24"/>
        </w:rPr>
      </w:pPr>
      <w:r w:rsidRPr="00227E26">
        <w:rPr>
          <w:rFonts w:ascii="Times New Roman" w:hAnsi="Times New Roman" w:cs="Times New Roman"/>
          <w:b/>
          <w:color w:val="000000" w:themeColor="text1"/>
          <w:sz w:val="24"/>
          <w:szCs w:val="24"/>
        </w:rPr>
        <w:t>Analisis Data Postes Kemampuan Berpikir Kreatif Matematis</w:t>
      </w:r>
    </w:p>
    <w:p w:rsidR="0036223F" w:rsidRPr="00227E26" w:rsidRDefault="0036223F" w:rsidP="00227E26">
      <w:pPr>
        <w:autoSpaceDE w:val="0"/>
        <w:autoSpaceDN w:val="0"/>
        <w:adjustRightInd w:val="0"/>
        <w:spacing w:line="480" w:lineRule="auto"/>
        <w:ind w:left="851" w:firstLine="567"/>
        <w:jc w:val="both"/>
        <w:rPr>
          <w:color w:val="000000" w:themeColor="text1"/>
          <w:lang w:val="id-ID"/>
        </w:rPr>
      </w:pPr>
      <w:proofErr w:type="gramStart"/>
      <w:r w:rsidRPr="008C0DA6">
        <w:rPr>
          <w:color w:val="000000" w:themeColor="text1"/>
        </w:rPr>
        <w:t xml:space="preserve">Hasil data postes dianalisis untuk mengetahui kemampuan berpikir kreatif matematis </w:t>
      </w:r>
      <w:r w:rsidRPr="008C0DA6">
        <w:rPr>
          <w:color w:val="000000" w:themeColor="text1"/>
          <w:lang w:val="id-ID"/>
        </w:rPr>
        <w:t xml:space="preserve">siswa </w:t>
      </w:r>
      <w:r w:rsidRPr="008C0DA6">
        <w:rPr>
          <w:color w:val="000000" w:themeColor="text1"/>
        </w:rPr>
        <w:t>sesudah dilakukan penelitian.</w:t>
      </w:r>
      <w:proofErr w:type="gramEnd"/>
      <w:r w:rsidRPr="008C0DA6">
        <w:rPr>
          <w:color w:val="000000" w:themeColor="text1"/>
        </w:rPr>
        <w:t xml:space="preserve"> Tahap pertama yang dilakukan adalah analisis deskriptif data sebagai berikut:</w:t>
      </w:r>
    </w:p>
    <w:p w:rsidR="0036223F" w:rsidRPr="00227E26" w:rsidRDefault="0036223F" w:rsidP="0036223F">
      <w:pPr>
        <w:ind w:left="851"/>
        <w:jc w:val="center"/>
        <w:rPr>
          <w:b/>
          <w:color w:val="000000" w:themeColor="text1"/>
          <w:lang w:val="id-ID"/>
        </w:rPr>
      </w:pPr>
      <w:r w:rsidRPr="00227E26">
        <w:rPr>
          <w:b/>
          <w:color w:val="000000" w:themeColor="text1"/>
        </w:rPr>
        <w:lastRenderedPageBreak/>
        <w:t xml:space="preserve">Tabel </w:t>
      </w:r>
      <w:r w:rsidR="00227E26" w:rsidRPr="00227E26">
        <w:rPr>
          <w:b/>
          <w:color w:val="000000" w:themeColor="text1"/>
          <w:lang w:val="id-ID"/>
        </w:rPr>
        <w:t>17</w:t>
      </w:r>
    </w:p>
    <w:p w:rsidR="0036223F" w:rsidRPr="00227E26" w:rsidRDefault="0036223F" w:rsidP="0036223F">
      <w:pPr>
        <w:ind w:left="851"/>
        <w:jc w:val="center"/>
        <w:rPr>
          <w:b/>
          <w:color w:val="000000" w:themeColor="text1"/>
          <w:lang w:val="id-ID"/>
        </w:rPr>
      </w:pPr>
      <w:r w:rsidRPr="00227E26">
        <w:rPr>
          <w:b/>
          <w:color w:val="000000" w:themeColor="text1"/>
          <w:lang w:val="id-ID"/>
        </w:rPr>
        <w:t>Statistik Deskriptif</w:t>
      </w:r>
    </w:p>
    <w:p w:rsidR="0036223F" w:rsidRPr="00227E26" w:rsidRDefault="0036223F" w:rsidP="0036223F">
      <w:pPr>
        <w:ind w:left="851"/>
        <w:jc w:val="center"/>
        <w:rPr>
          <w:b/>
          <w:color w:val="000000" w:themeColor="text1"/>
        </w:rPr>
      </w:pPr>
      <w:r w:rsidRPr="00227E26">
        <w:rPr>
          <w:b/>
          <w:color w:val="000000" w:themeColor="text1"/>
          <w:lang w:val="id-ID"/>
        </w:rPr>
        <w:t>Data</w:t>
      </w:r>
      <w:r w:rsidRPr="00227E26">
        <w:rPr>
          <w:b/>
          <w:color w:val="000000" w:themeColor="text1"/>
        </w:rPr>
        <w:t xml:space="preserve"> Postes Kemampuan Berpikir Kreatif Matematis</w:t>
      </w:r>
    </w:p>
    <w:p w:rsidR="0036223F" w:rsidRPr="008C0DA6" w:rsidRDefault="0036223F" w:rsidP="0036223F">
      <w:pPr>
        <w:ind w:left="360" w:firstLine="720"/>
        <w:jc w:val="center"/>
        <w:rPr>
          <w:color w:val="000000" w:themeColor="text1"/>
        </w:rPr>
      </w:pPr>
    </w:p>
    <w:tbl>
      <w:tblPr>
        <w:tblW w:w="5106" w:type="dxa"/>
        <w:jc w:val="center"/>
        <w:tblInd w:w="1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3"/>
        <w:gridCol w:w="1437"/>
        <w:gridCol w:w="1469"/>
        <w:gridCol w:w="1467"/>
      </w:tblGrid>
      <w:tr w:rsidR="0036223F" w:rsidRPr="008C0DA6" w:rsidTr="00202F00">
        <w:trPr>
          <w:cantSplit/>
          <w:tblHeader/>
          <w:jc w:val="center"/>
        </w:trPr>
        <w:tc>
          <w:tcPr>
            <w:tcW w:w="73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rPr>
            </w:pPr>
          </w:p>
        </w:tc>
        <w:tc>
          <w:tcPr>
            <w:tcW w:w="143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rPr>
            </w:pPr>
          </w:p>
        </w:tc>
        <w:tc>
          <w:tcPr>
            <w:tcW w:w="146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themeColor="text1"/>
                <w:sz w:val="18"/>
                <w:szCs w:val="18"/>
              </w:rPr>
            </w:pPr>
            <w:r w:rsidRPr="008C0DA6">
              <w:rPr>
                <w:color w:val="000000" w:themeColor="text1"/>
                <w:sz w:val="18"/>
                <w:szCs w:val="18"/>
              </w:rPr>
              <w:t>Postes Kelas Eksperimen</w:t>
            </w:r>
          </w:p>
        </w:tc>
        <w:tc>
          <w:tcPr>
            <w:tcW w:w="146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themeColor="text1"/>
                <w:sz w:val="18"/>
                <w:szCs w:val="18"/>
              </w:rPr>
            </w:pPr>
            <w:r w:rsidRPr="008C0DA6">
              <w:rPr>
                <w:color w:val="000000" w:themeColor="text1"/>
                <w:sz w:val="18"/>
                <w:szCs w:val="18"/>
              </w:rPr>
              <w:t>Postes Kelas Kontrol</w:t>
            </w:r>
          </w:p>
        </w:tc>
      </w:tr>
      <w:tr w:rsidR="0036223F" w:rsidRPr="008C0DA6" w:rsidTr="00202F00">
        <w:trPr>
          <w:cantSplit/>
          <w:tblHeader/>
          <w:jc w:val="cent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lang w:val="id-ID"/>
              </w:rPr>
            </w:pPr>
            <w:r w:rsidRPr="008C0DA6">
              <w:rPr>
                <w:color w:val="000000" w:themeColor="text1"/>
                <w:sz w:val="18"/>
                <w:szCs w:val="18"/>
                <w:lang w:val="id-ID"/>
              </w:rPr>
              <w:t>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lang w:val="id-ID"/>
              </w:rPr>
            </w:pPr>
            <w:r w:rsidRPr="008C0DA6">
              <w:rPr>
                <w:color w:val="000000" w:themeColor="text1"/>
                <w:sz w:val="18"/>
                <w:szCs w:val="18"/>
                <w:lang w:val="id-ID"/>
              </w:rPr>
              <w:t>50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lang w:val="id-ID"/>
              </w:rPr>
            </w:pPr>
            <w:r w:rsidRPr="008C0DA6">
              <w:rPr>
                <w:color w:val="000000" w:themeColor="text1"/>
                <w:sz w:val="18"/>
                <w:szCs w:val="18"/>
                <w:lang w:val="id-ID"/>
              </w:rPr>
              <w:t>50</w:t>
            </w:r>
          </w:p>
        </w:tc>
      </w:tr>
      <w:tr w:rsidR="0036223F" w:rsidRPr="008C0DA6" w:rsidTr="00202F00">
        <w:trPr>
          <w:cantSplit/>
          <w:tblHeader/>
          <w:jc w:val="cent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Mean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70.34</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61.16</w:t>
            </w:r>
          </w:p>
        </w:tc>
      </w:tr>
      <w:tr w:rsidR="0036223F" w:rsidRPr="008C0DA6" w:rsidTr="00202F00">
        <w:trPr>
          <w:cantSplit/>
          <w:tblHeader/>
          <w:jc w:val="cent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Median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66.50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60.00</w:t>
            </w:r>
          </w:p>
        </w:tc>
      </w:tr>
      <w:tr w:rsidR="0036223F" w:rsidRPr="008C0DA6" w:rsidTr="00202F00">
        <w:trPr>
          <w:cantSplit/>
          <w:tblHeader/>
          <w:jc w:val="cent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Std. Deviation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20.344</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23.647</w:t>
            </w:r>
          </w:p>
        </w:tc>
      </w:tr>
      <w:tr w:rsidR="0036223F" w:rsidRPr="008C0DA6" w:rsidTr="00202F00">
        <w:trPr>
          <w:cantSplit/>
          <w:tblHeader/>
          <w:jc w:val="cent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Variance</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413.862</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559.158</w:t>
            </w:r>
          </w:p>
        </w:tc>
      </w:tr>
      <w:tr w:rsidR="0036223F" w:rsidRPr="008C0DA6" w:rsidTr="00202F00">
        <w:trPr>
          <w:cantSplit/>
          <w:tblHeader/>
          <w:jc w:val="cent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Range</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80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91</w:t>
            </w:r>
          </w:p>
        </w:tc>
      </w:tr>
      <w:tr w:rsidR="0036223F" w:rsidRPr="008C0DA6" w:rsidTr="00202F00">
        <w:trPr>
          <w:cantSplit/>
          <w:tblHeader/>
          <w:jc w:val="cent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Minimum</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36</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23</w:t>
            </w:r>
          </w:p>
        </w:tc>
      </w:tr>
      <w:tr w:rsidR="0036223F" w:rsidRPr="008C0DA6" w:rsidTr="00202F00">
        <w:trPr>
          <w:cantSplit/>
          <w:tblHeader/>
          <w:jc w:val="cent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Maximum</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116</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114</w:t>
            </w:r>
          </w:p>
        </w:tc>
      </w:tr>
      <w:tr w:rsidR="0036223F" w:rsidRPr="008C0DA6" w:rsidTr="00202F00">
        <w:trPr>
          <w:cantSplit/>
          <w:jc w:val="center"/>
        </w:trPr>
        <w:tc>
          <w:tcPr>
            <w:tcW w:w="217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Sum</w:t>
            </w:r>
          </w:p>
        </w:tc>
        <w:tc>
          <w:tcPr>
            <w:tcW w:w="146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lang w:val="id-ID"/>
              </w:rPr>
            </w:pPr>
            <w:r w:rsidRPr="008C0DA6">
              <w:rPr>
                <w:color w:val="000000" w:themeColor="text1"/>
                <w:sz w:val="18"/>
                <w:szCs w:val="18"/>
                <w:lang w:val="id-ID"/>
              </w:rPr>
              <w:t>3517</w:t>
            </w:r>
          </w:p>
        </w:tc>
        <w:tc>
          <w:tcPr>
            <w:tcW w:w="146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lang w:val="id-ID"/>
              </w:rPr>
            </w:pPr>
            <w:r w:rsidRPr="008C0DA6">
              <w:rPr>
                <w:color w:val="000000" w:themeColor="text1"/>
                <w:sz w:val="18"/>
                <w:szCs w:val="18"/>
                <w:lang w:val="id-ID"/>
              </w:rPr>
              <w:t>3058</w:t>
            </w:r>
          </w:p>
        </w:tc>
      </w:tr>
    </w:tbl>
    <w:p w:rsidR="0036223F" w:rsidRPr="008C0DA6" w:rsidRDefault="0036223F" w:rsidP="0036223F">
      <w:pPr>
        <w:ind w:left="360" w:firstLine="720"/>
        <w:jc w:val="center"/>
        <w:rPr>
          <w:color w:val="000000" w:themeColor="text1"/>
        </w:rPr>
      </w:pPr>
    </w:p>
    <w:p w:rsidR="0036223F" w:rsidRPr="008C0DA6" w:rsidRDefault="0036223F" w:rsidP="0036223F">
      <w:pPr>
        <w:autoSpaceDE w:val="0"/>
        <w:autoSpaceDN w:val="0"/>
        <w:adjustRightInd w:val="0"/>
        <w:spacing w:line="480" w:lineRule="auto"/>
        <w:ind w:left="851" w:firstLine="709"/>
        <w:jc w:val="both"/>
        <w:rPr>
          <w:color w:val="000000" w:themeColor="text1"/>
          <w:lang w:val="id-ID"/>
        </w:rPr>
      </w:pPr>
      <w:r w:rsidRPr="008C0DA6">
        <w:rPr>
          <w:color w:val="000000" w:themeColor="text1"/>
        </w:rPr>
        <w:t xml:space="preserve">Berdasarkan tabel </w:t>
      </w:r>
      <w:r w:rsidR="00227E26">
        <w:rPr>
          <w:color w:val="000000" w:themeColor="text1"/>
          <w:lang w:val="id-ID"/>
        </w:rPr>
        <w:t>17</w:t>
      </w:r>
      <w:r w:rsidRPr="008C0DA6">
        <w:rPr>
          <w:color w:val="000000" w:themeColor="text1"/>
        </w:rPr>
        <w:t xml:space="preserve"> di atas, rerata kedua kelas tersebut berbeda, kelas eksperimen lebih unggul 9</w:t>
      </w:r>
      <w:proofErr w:type="gramStart"/>
      <w:r w:rsidRPr="008C0DA6">
        <w:rPr>
          <w:color w:val="000000" w:themeColor="text1"/>
        </w:rPr>
        <w:t>,</w:t>
      </w:r>
      <w:r w:rsidRPr="008C0DA6">
        <w:rPr>
          <w:color w:val="000000" w:themeColor="text1"/>
          <w:lang w:val="id-ID"/>
        </w:rPr>
        <w:t>18</w:t>
      </w:r>
      <w:proofErr w:type="gramEnd"/>
      <w:r w:rsidRPr="008C0DA6">
        <w:rPr>
          <w:color w:val="000000" w:themeColor="text1"/>
        </w:rPr>
        <w:t xml:space="preserve"> dibandingkan kelas kontrol. </w:t>
      </w:r>
      <w:proofErr w:type="gramStart"/>
      <w:r w:rsidRPr="008C0DA6">
        <w:rPr>
          <w:color w:val="000000" w:themeColor="text1"/>
        </w:rPr>
        <w:t xml:space="preserve">Artinya kemampuan </w:t>
      </w:r>
      <w:r w:rsidRPr="008C0DA6">
        <w:rPr>
          <w:color w:val="000000" w:themeColor="text1"/>
          <w:lang w:val="id-ID"/>
        </w:rPr>
        <w:t xml:space="preserve">akhir </w:t>
      </w:r>
      <w:r w:rsidRPr="008C0DA6">
        <w:rPr>
          <w:color w:val="000000" w:themeColor="text1"/>
        </w:rPr>
        <w:t>kelas eksperimen lebih baik daripada kelas kontrol.</w:t>
      </w:r>
      <w:proofErr w:type="gramEnd"/>
      <w:r w:rsidRPr="008C0DA6">
        <w:rPr>
          <w:color w:val="000000" w:themeColor="text1"/>
        </w:rPr>
        <w:t xml:space="preserve"> </w:t>
      </w:r>
      <w:proofErr w:type="gramStart"/>
      <w:r w:rsidRPr="008C0DA6">
        <w:rPr>
          <w:color w:val="000000" w:themeColor="text1"/>
        </w:rPr>
        <w:t>Untuk melihat apakah perbedaannya signifikan atau tidak, maka dilakukan tahap kedua yaitu analisis statistik parametrik, diantaranya uji normalitas dan homogenitas.</w:t>
      </w:r>
      <w:proofErr w:type="gramEnd"/>
    </w:p>
    <w:p w:rsidR="0036223F" w:rsidRPr="008C0DA6" w:rsidRDefault="0036223F" w:rsidP="0036223F">
      <w:pPr>
        <w:autoSpaceDE w:val="0"/>
        <w:autoSpaceDN w:val="0"/>
        <w:adjustRightInd w:val="0"/>
        <w:spacing w:line="480" w:lineRule="auto"/>
        <w:ind w:left="851" w:firstLine="709"/>
        <w:jc w:val="both"/>
        <w:rPr>
          <w:color w:val="000000" w:themeColor="text1"/>
        </w:rPr>
      </w:pPr>
      <w:r w:rsidRPr="008C0DA6">
        <w:rPr>
          <w:color w:val="000000" w:themeColor="text1"/>
        </w:rPr>
        <w:t xml:space="preserve">Untuk menguji normalitas data postes pada kelas eksperimen dan kelas kontrol digunakan uji normalitas </w:t>
      </w:r>
      <w:r w:rsidRPr="008C0DA6">
        <w:rPr>
          <w:i/>
          <w:color w:val="000000" w:themeColor="text1"/>
        </w:rPr>
        <w:t xml:space="preserve">Shapiro-Wilk, </w:t>
      </w:r>
      <w:r w:rsidRPr="008C0DA6">
        <w:rPr>
          <w:color w:val="000000" w:themeColor="text1"/>
        </w:rPr>
        <w:t>dengan rumusan hipotesis sebagai berikut:</w:t>
      </w:r>
    </w:p>
    <w:p w:rsidR="0036223F" w:rsidRPr="008C0DA6" w:rsidRDefault="0036223F" w:rsidP="0036223F">
      <w:pPr>
        <w:tabs>
          <w:tab w:val="left" w:pos="1418"/>
        </w:tabs>
        <w:autoSpaceDE w:val="0"/>
        <w:autoSpaceDN w:val="0"/>
        <w:adjustRightInd w:val="0"/>
        <w:spacing w:line="480" w:lineRule="auto"/>
        <w:ind w:left="1560" w:hanging="709"/>
        <w:jc w:val="both"/>
        <w:rPr>
          <w:color w:val="000000" w:themeColor="text1"/>
        </w:rPr>
      </w:pPr>
      <w:r w:rsidRPr="008C0DA6">
        <w:rPr>
          <w:color w:val="000000" w:themeColor="text1"/>
          <w:lang w:val="id-ID"/>
        </w:rPr>
        <w:t>H</w:t>
      </w:r>
      <w:r w:rsidRPr="008C0DA6">
        <w:rPr>
          <w:color w:val="000000" w:themeColor="text1"/>
          <w:vertAlign w:val="subscript"/>
          <w:lang w:val="id-ID"/>
        </w:rPr>
        <w:t>o</w:t>
      </w:r>
      <w:r w:rsidRPr="008C0DA6">
        <w:rPr>
          <w:color w:val="000000" w:themeColor="text1"/>
        </w:rPr>
        <w:tab/>
      </w:r>
      <w:r w:rsidRPr="008C0DA6">
        <w:rPr>
          <w:color w:val="000000" w:themeColor="text1"/>
          <w:lang w:val="id-ID"/>
        </w:rPr>
        <w:t>:</w:t>
      </w:r>
      <w:r w:rsidRPr="008C0DA6">
        <w:rPr>
          <w:color w:val="000000" w:themeColor="text1"/>
        </w:rPr>
        <w:t xml:space="preserve"> </w:t>
      </w:r>
      <w:r w:rsidRPr="008C0DA6">
        <w:rPr>
          <w:color w:val="000000" w:themeColor="text1"/>
          <w:lang w:val="id-ID"/>
        </w:rPr>
        <w:t xml:space="preserve">Data </w:t>
      </w:r>
      <w:r w:rsidRPr="008C0DA6">
        <w:rPr>
          <w:color w:val="000000" w:themeColor="text1"/>
        </w:rPr>
        <w:t xml:space="preserve">postes kedua kelas </w:t>
      </w:r>
      <w:r w:rsidRPr="008C0DA6">
        <w:rPr>
          <w:color w:val="000000" w:themeColor="text1"/>
          <w:lang w:val="id-ID"/>
        </w:rPr>
        <w:t>berdistribusi normal</w:t>
      </w:r>
      <w:r w:rsidRPr="008C0DA6">
        <w:rPr>
          <w:color w:val="000000" w:themeColor="text1"/>
        </w:rPr>
        <w:t>.</w:t>
      </w:r>
    </w:p>
    <w:p w:rsidR="0036223F" w:rsidRPr="008C0DA6" w:rsidRDefault="0036223F" w:rsidP="0036223F">
      <w:pPr>
        <w:tabs>
          <w:tab w:val="left" w:pos="1418"/>
        </w:tabs>
        <w:autoSpaceDE w:val="0"/>
        <w:autoSpaceDN w:val="0"/>
        <w:adjustRightInd w:val="0"/>
        <w:spacing w:line="480" w:lineRule="auto"/>
        <w:ind w:left="1560" w:hanging="709"/>
        <w:jc w:val="both"/>
        <w:rPr>
          <w:color w:val="000000" w:themeColor="text1"/>
        </w:rPr>
      </w:pPr>
      <w:r w:rsidRPr="008C0DA6">
        <w:rPr>
          <w:color w:val="000000" w:themeColor="text1"/>
          <w:lang w:val="id-ID"/>
        </w:rPr>
        <w:t>H</w:t>
      </w:r>
      <w:r w:rsidRPr="008C0DA6">
        <w:rPr>
          <w:color w:val="000000" w:themeColor="text1"/>
          <w:vertAlign w:val="subscript"/>
          <w:lang w:val="id-ID"/>
        </w:rPr>
        <w:t>1</w:t>
      </w:r>
      <w:r w:rsidRPr="008C0DA6">
        <w:rPr>
          <w:color w:val="000000" w:themeColor="text1"/>
        </w:rPr>
        <w:tab/>
      </w:r>
      <w:r w:rsidRPr="008C0DA6">
        <w:rPr>
          <w:color w:val="000000" w:themeColor="text1"/>
          <w:lang w:val="id-ID"/>
        </w:rPr>
        <w:t>:</w:t>
      </w:r>
      <w:r w:rsidRPr="008C0DA6">
        <w:rPr>
          <w:color w:val="000000" w:themeColor="text1"/>
        </w:rPr>
        <w:t xml:space="preserve"> </w:t>
      </w:r>
      <w:r w:rsidRPr="008C0DA6">
        <w:rPr>
          <w:color w:val="000000" w:themeColor="text1"/>
          <w:lang w:val="id-ID"/>
        </w:rPr>
        <w:t xml:space="preserve">Data </w:t>
      </w:r>
      <w:r w:rsidRPr="008C0DA6">
        <w:rPr>
          <w:color w:val="000000" w:themeColor="text1"/>
        </w:rPr>
        <w:t xml:space="preserve">postes kedua kelas tidak </w:t>
      </w:r>
      <w:r w:rsidRPr="008C0DA6">
        <w:rPr>
          <w:color w:val="000000" w:themeColor="text1"/>
          <w:lang w:val="id-ID"/>
        </w:rPr>
        <w:t>berdistribusi normal</w:t>
      </w:r>
      <w:r w:rsidRPr="008C0DA6">
        <w:rPr>
          <w:color w:val="000000" w:themeColor="text1"/>
        </w:rPr>
        <w:t>.</w:t>
      </w:r>
    </w:p>
    <w:p w:rsidR="0036223F" w:rsidRDefault="0036223F" w:rsidP="0036223F">
      <w:pPr>
        <w:autoSpaceDE w:val="0"/>
        <w:autoSpaceDN w:val="0"/>
        <w:adjustRightInd w:val="0"/>
        <w:spacing w:line="480" w:lineRule="auto"/>
        <w:ind w:left="851" w:firstLine="589"/>
        <w:jc w:val="both"/>
        <w:rPr>
          <w:color w:val="000000" w:themeColor="text1"/>
          <w:lang w:val="id-ID"/>
        </w:rPr>
      </w:pPr>
      <w:r w:rsidRPr="008C0DA6">
        <w:rPr>
          <w:color w:val="000000" w:themeColor="text1"/>
        </w:rPr>
        <w:t xml:space="preserve">Kriteria pengujian hipotesis berdasarkan </w:t>
      </w:r>
      <w:r w:rsidRPr="008C0DA6">
        <w:rPr>
          <w:i/>
          <w:color w:val="000000" w:themeColor="text1"/>
        </w:rPr>
        <w:t>P-value</w:t>
      </w:r>
      <w:r w:rsidRPr="008C0DA6">
        <w:rPr>
          <w:color w:val="000000" w:themeColor="text1"/>
        </w:rPr>
        <w:t xml:space="preserve"> dengan α = 0</w:t>
      </w:r>
      <w:proofErr w:type="gramStart"/>
      <w:r w:rsidRPr="008C0DA6">
        <w:rPr>
          <w:color w:val="000000" w:themeColor="text1"/>
        </w:rPr>
        <w:t>,05</w:t>
      </w:r>
      <w:proofErr w:type="gramEnd"/>
      <w:r w:rsidRPr="008C0DA6">
        <w:rPr>
          <w:color w:val="000000" w:themeColor="text1"/>
        </w:rPr>
        <w:t xml:space="preserve">, jika </w:t>
      </w:r>
      <w:r w:rsidRPr="008C0DA6">
        <w:rPr>
          <w:i/>
          <w:color w:val="000000" w:themeColor="text1"/>
        </w:rPr>
        <w:t>sig</w:t>
      </w:r>
      <w:r w:rsidRPr="008C0DA6">
        <w:rPr>
          <w:color w:val="000000" w:themeColor="text1"/>
        </w:rPr>
        <w:t xml:space="preserve"> &lt; α, </w:t>
      </w:r>
      <w:r w:rsidRPr="008C0DA6">
        <w:rPr>
          <w:rFonts w:eastAsiaTheme="minorEastAsia"/>
          <w:color w:val="000000" w:themeColor="text1"/>
        </w:rPr>
        <w:t xml:space="preserve">maka </w:t>
      </w:r>
      <w:r w:rsidRPr="008C0DA6">
        <w:rPr>
          <w:color w:val="000000" w:themeColor="text1"/>
        </w:rPr>
        <w:t>H</w:t>
      </w:r>
      <w:r w:rsidRPr="008C0DA6">
        <w:rPr>
          <w:color w:val="000000" w:themeColor="text1"/>
          <w:vertAlign w:val="subscript"/>
        </w:rPr>
        <w:t xml:space="preserve">0 </w:t>
      </w:r>
      <w:r w:rsidRPr="008C0DA6">
        <w:rPr>
          <w:color w:val="000000" w:themeColor="text1"/>
        </w:rPr>
        <w:t xml:space="preserve"> ditolak dan jika </w:t>
      </w:r>
      <w:r w:rsidRPr="008C0DA6">
        <w:rPr>
          <w:i/>
          <w:color w:val="000000" w:themeColor="text1"/>
        </w:rPr>
        <w:t>sig</w:t>
      </w:r>
      <w:r w:rsidRPr="008C0DA6">
        <w:rPr>
          <w:color w:val="000000" w:themeColor="text1"/>
        </w:rPr>
        <w:t xml:space="preserve"> ≥ α</w:t>
      </w:r>
      <w:r w:rsidRPr="008C0DA6">
        <w:rPr>
          <w:rFonts w:eastAsiaTheme="minorEastAsia"/>
          <w:color w:val="000000" w:themeColor="text1"/>
        </w:rPr>
        <w:t xml:space="preserve">, maka </w:t>
      </w:r>
      <w:r w:rsidRPr="008C0DA6">
        <w:rPr>
          <w:color w:val="000000" w:themeColor="text1"/>
        </w:rPr>
        <w:t>H</w:t>
      </w:r>
      <w:r w:rsidRPr="008C0DA6">
        <w:rPr>
          <w:color w:val="000000" w:themeColor="text1"/>
          <w:vertAlign w:val="subscript"/>
        </w:rPr>
        <w:t xml:space="preserve">0 </w:t>
      </w:r>
      <w:r w:rsidRPr="008C0DA6">
        <w:rPr>
          <w:color w:val="000000" w:themeColor="text1"/>
        </w:rPr>
        <w:t xml:space="preserve"> diterima. Hasil analisis normalitas data postes terlihat pada Tabel </w:t>
      </w:r>
      <w:r w:rsidR="00227E26">
        <w:rPr>
          <w:color w:val="000000" w:themeColor="text1"/>
          <w:lang w:val="id-ID"/>
        </w:rPr>
        <w:t>18</w:t>
      </w:r>
      <w:r w:rsidRPr="008C0DA6">
        <w:rPr>
          <w:color w:val="000000" w:themeColor="text1"/>
        </w:rPr>
        <w:t xml:space="preserve"> berikut:</w:t>
      </w:r>
    </w:p>
    <w:p w:rsidR="00227E26" w:rsidRPr="00227E26" w:rsidRDefault="00227E26" w:rsidP="0036223F">
      <w:pPr>
        <w:autoSpaceDE w:val="0"/>
        <w:autoSpaceDN w:val="0"/>
        <w:adjustRightInd w:val="0"/>
        <w:spacing w:line="480" w:lineRule="auto"/>
        <w:ind w:left="851" w:firstLine="589"/>
        <w:jc w:val="both"/>
        <w:rPr>
          <w:color w:val="000000" w:themeColor="text1"/>
          <w:lang w:val="id-ID"/>
        </w:rPr>
      </w:pPr>
    </w:p>
    <w:p w:rsidR="0036223F" w:rsidRPr="00227E26" w:rsidRDefault="00227E26" w:rsidP="0036223F">
      <w:pPr>
        <w:ind w:left="851"/>
        <w:jc w:val="center"/>
        <w:rPr>
          <w:b/>
          <w:color w:val="000000" w:themeColor="text1"/>
          <w:lang w:val="id-ID"/>
        </w:rPr>
      </w:pPr>
      <w:r>
        <w:rPr>
          <w:b/>
          <w:color w:val="000000" w:themeColor="text1"/>
        </w:rPr>
        <w:lastRenderedPageBreak/>
        <w:t xml:space="preserve">Tabel </w:t>
      </w:r>
      <w:r>
        <w:rPr>
          <w:b/>
          <w:color w:val="000000" w:themeColor="text1"/>
          <w:lang w:val="id-ID"/>
        </w:rPr>
        <w:t>18</w:t>
      </w:r>
    </w:p>
    <w:p w:rsidR="0036223F" w:rsidRPr="00227E26" w:rsidRDefault="0036223F" w:rsidP="0036223F">
      <w:pPr>
        <w:ind w:left="851"/>
        <w:jc w:val="center"/>
        <w:rPr>
          <w:b/>
          <w:color w:val="000000" w:themeColor="text1"/>
        </w:rPr>
      </w:pPr>
      <w:r w:rsidRPr="00227E26">
        <w:rPr>
          <w:b/>
          <w:color w:val="000000" w:themeColor="text1"/>
        </w:rPr>
        <w:t xml:space="preserve">Hasil Uji Normalitas Data Postes </w:t>
      </w:r>
    </w:p>
    <w:p w:rsidR="0036223F" w:rsidRPr="008C0DA6" w:rsidRDefault="0036223F" w:rsidP="0036223F">
      <w:pPr>
        <w:ind w:left="851"/>
        <w:jc w:val="center"/>
        <w:rPr>
          <w:color w:val="000000" w:themeColor="text1"/>
        </w:rPr>
      </w:pPr>
      <w:r w:rsidRPr="008C0DA6">
        <w:rPr>
          <w:color w:val="000000" w:themeColor="text1"/>
        </w:rPr>
        <w:t>Kemampuan Berpikir Kreatif Matematis</w:t>
      </w:r>
    </w:p>
    <w:p w:rsidR="0036223F" w:rsidRPr="008C0DA6" w:rsidRDefault="0036223F" w:rsidP="0036223F">
      <w:pPr>
        <w:autoSpaceDE w:val="0"/>
        <w:autoSpaceDN w:val="0"/>
        <w:adjustRightInd w:val="0"/>
        <w:rPr>
          <w:lang w:val="id-ID"/>
        </w:rPr>
      </w:pPr>
    </w:p>
    <w:tbl>
      <w:tblPr>
        <w:tblW w:w="5807" w:type="dxa"/>
        <w:jc w:val="center"/>
        <w:tblInd w:w="1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09"/>
        <w:gridCol w:w="1129"/>
        <w:gridCol w:w="709"/>
        <w:gridCol w:w="567"/>
        <w:gridCol w:w="709"/>
        <w:gridCol w:w="708"/>
        <w:gridCol w:w="567"/>
        <w:gridCol w:w="709"/>
      </w:tblGrid>
      <w:tr w:rsidR="0036223F" w:rsidRPr="008C0DA6" w:rsidTr="00202F00">
        <w:trPr>
          <w:cantSplit/>
          <w:tblHeader/>
          <w:jc w:val="center"/>
        </w:trPr>
        <w:tc>
          <w:tcPr>
            <w:tcW w:w="5807" w:type="dxa"/>
            <w:gridSpan w:val="8"/>
            <w:tcBorders>
              <w:top w:val="nil"/>
              <w:left w:val="nil"/>
              <w:bottom w:val="nil"/>
              <w:right w:val="nil"/>
            </w:tcBorders>
            <w:shd w:val="clear" w:color="auto" w:fill="FFFFFF"/>
            <w:tcMar>
              <w:top w:w="30" w:type="dxa"/>
              <w:left w:w="30" w:type="dxa"/>
              <w:bottom w:w="30" w:type="dxa"/>
              <w:right w:w="30" w:type="dxa"/>
            </w:tcMar>
            <w:vAlign w:val="center"/>
          </w:tcPr>
          <w:p w:rsidR="0036223F" w:rsidRPr="008C0DA6" w:rsidRDefault="0036223F" w:rsidP="00202F00">
            <w:pPr>
              <w:autoSpaceDE w:val="0"/>
              <w:autoSpaceDN w:val="0"/>
              <w:adjustRightInd w:val="0"/>
              <w:jc w:val="center"/>
              <w:rPr>
                <w:color w:val="000000"/>
                <w:sz w:val="18"/>
                <w:szCs w:val="18"/>
                <w:lang w:val="id-ID"/>
              </w:rPr>
            </w:pPr>
            <w:r w:rsidRPr="008C0DA6">
              <w:rPr>
                <w:bCs/>
                <w:color w:val="000000"/>
                <w:sz w:val="18"/>
                <w:szCs w:val="18"/>
                <w:lang w:val="id-ID"/>
              </w:rPr>
              <w:t>Tests of Normality</w:t>
            </w:r>
          </w:p>
        </w:tc>
      </w:tr>
      <w:tr w:rsidR="0036223F" w:rsidRPr="008C0DA6" w:rsidTr="00202F00">
        <w:trPr>
          <w:cantSplit/>
          <w:tblHeader/>
          <w:jc w:val="center"/>
        </w:trPr>
        <w:tc>
          <w:tcPr>
            <w:tcW w:w="709"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lang w:val="id-ID"/>
              </w:rPr>
            </w:pPr>
          </w:p>
        </w:tc>
        <w:tc>
          <w:tcPr>
            <w:tcW w:w="1129"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rPr>
                <w:color w:val="000000"/>
                <w:sz w:val="18"/>
                <w:szCs w:val="18"/>
                <w:lang w:val="id-ID"/>
              </w:rPr>
            </w:pPr>
            <w:r w:rsidRPr="008C0DA6">
              <w:rPr>
                <w:color w:val="000000"/>
                <w:sz w:val="18"/>
                <w:szCs w:val="18"/>
                <w:lang w:val="id-ID"/>
              </w:rPr>
              <w:t>kelas</w:t>
            </w:r>
          </w:p>
        </w:tc>
        <w:tc>
          <w:tcPr>
            <w:tcW w:w="1985"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Kolmogorov-Smirnov</w:t>
            </w:r>
            <w:r w:rsidRPr="008C0DA6">
              <w:rPr>
                <w:color w:val="000000"/>
                <w:sz w:val="18"/>
                <w:szCs w:val="18"/>
                <w:vertAlign w:val="superscript"/>
                <w:lang w:val="id-ID"/>
              </w:rPr>
              <w:t>a</w:t>
            </w:r>
          </w:p>
        </w:tc>
        <w:tc>
          <w:tcPr>
            <w:tcW w:w="1984"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Shapiro-Wilk</w:t>
            </w:r>
          </w:p>
        </w:tc>
      </w:tr>
      <w:tr w:rsidR="0036223F" w:rsidRPr="008C0DA6" w:rsidTr="00202F00">
        <w:trPr>
          <w:cantSplit/>
          <w:tblHeader/>
          <w:jc w:val="center"/>
        </w:trPr>
        <w:tc>
          <w:tcPr>
            <w:tcW w:w="709"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lang w:val="id-ID"/>
              </w:rPr>
            </w:pPr>
          </w:p>
        </w:tc>
        <w:tc>
          <w:tcPr>
            <w:tcW w:w="1129"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rPr>
                <w:lang w:val="id-ID"/>
              </w:rPr>
            </w:pPr>
          </w:p>
        </w:tc>
        <w:tc>
          <w:tcPr>
            <w:tcW w:w="70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Statistic</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df</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Sig.</w:t>
            </w:r>
          </w:p>
        </w:tc>
        <w:tc>
          <w:tcPr>
            <w:tcW w:w="708"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Statistic</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df</w:t>
            </w:r>
          </w:p>
        </w:tc>
        <w:tc>
          <w:tcPr>
            <w:tcW w:w="70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Sig.</w:t>
            </w:r>
          </w:p>
        </w:tc>
      </w:tr>
      <w:tr w:rsidR="0036223F" w:rsidRPr="008C0DA6" w:rsidTr="00202F00">
        <w:trPr>
          <w:cantSplit/>
          <w:tblHeader/>
          <w:jc w:val="center"/>
        </w:trPr>
        <w:tc>
          <w:tcPr>
            <w:tcW w:w="70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8"/>
                <w:szCs w:val="18"/>
                <w:lang w:val="id-ID"/>
              </w:rPr>
            </w:pPr>
            <w:r w:rsidRPr="008C0DA6">
              <w:rPr>
                <w:color w:val="000000"/>
                <w:sz w:val="18"/>
                <w:szCs w:val="18"/>
                <w:lang w:val="id-ID"/>
              </w:rPr>
              <w:t>nilai postes</w:t>
            </w:r>
          </w:p>
        </w:tc>
        <w:tc>
          <w:tcPr>
            <w:tcW w:w="112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8"/>
                <w:szCs w:val="18"/>
                <w:lang w:val="id-ID"/>
              </w:rPr>
            </w:pPr>
            <w:r w:rsidRPr="008C0DA6">
              <w:rPr>
                <w:color w:val="000000"/>
                <w:sz w:val="18"/>
                <w:szCs w:val="18"/>
                <w:lang w:val="id-ID"/>
              </w:rPr>
              <w:t>Eksperimen</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.085</w:t>
            </w:r>
          </w:p>
        </w:tc>
        <w:tc>
          <w:tcPr>
            <w:tcW w:w="567"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50</w:t>
            </w:r>
          </w:p>
        </w:tc>
        <w:tc>
          <w:tcPr>
            <w:tcW w:w="709"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.200</w:t>
            </w:r>
            <w:r w:rsidRPr="008C0DA6">
              <w:rPr>
                <w:color w:val="000000"/>
                <w:sz w:val="18"/>
                <w:szCs w:val="18"/>
                <w:vertAlign w:val="superscript"/>
                <w:lang w:val="id-ID"/>
              </w:rPr>
              <w:t>*</w:t>
            </w:r>
          </w:p>
        </w:tc>
        <w:tc>
          <w:tcPr>
            <w:tcW w:w="708"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.971</w:t>
            </w:r>
          </w:p>
        </w:tc>
        <w:tc>
          <w:tcPr>
            <w:tcW w:w="567"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50</w:t>
            </w:r>
          </w:p>
        </w:tc>
        <w:tc>
          <w:tcPr>
            <w:tcW w:w="70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.248</w:t>
            </w:r>
          </w:p>
        </w:tc>
      </w:tr>
      <w:tr w:rsidR="0036223F" w:rsidRPr="008C0DA6" w:rsidTr="00202F00">
        <w:trPr>
          <w:cantSplit/>
          <w:tblHeader/>
          <w:jc w:val="cent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8"/>
                <w:szCs w:val="18"/>
                <w:lang w:val="id-ID"/>
              </w:rPr>
            </w:pPr>
          </w:p>
        </w:tc>
        <w:tc>
          <w:tcPr>
            <w:tcW w:w="112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8"/>
                <w:szCs w:val="18"/>
                <w:lang w:val="id-ID"/>
              </w:rPr>
            </w:pPr>
            <w:r w:rsidRPr="008C0DA6">
              <w:rPr>
                <w:color w:val="000000"/>
                <w:sz w:val="18"/>
                <w:szCs w:val="18"/>
                <w:lang w:val="id-ID"/>
              </w:rPr>
              <w:t>Kontrol</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.075</w:t>
            </w:r>
          </w:p>
        </w:tc>
        <w:tc>
          <w:tcPr>
            <w:tcW w:w="567"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50</w:t>
            </w:r>
          </w:p>
        </w:tc>
        <w:tc>
          <w:tcPr>
            <w:tcW w:w="709"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.200</w:t>
            </w:r>
            <w:r w:rsidRPr="008C0DA6">
              <w:rPr>
                <w:color w:val="000000"/>
                <w:sz w:val="18"/>
                <w:szCs w:val="18"/>
                <w:vertAlign w:val="superscript"/>
                <w:lang w:val="id-ID"/>
              </w:rPr>
              <w:t>*</w:t>
            </w:r>
          </w:p>
        </w:tc>
        <w:tc>
          <w:tcPr>
            <w:tcW w:w="708"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.963</w:t>
            </w:r>
          </w:p>
        </w:tc>
        <w:tc>
          <w:tcPr>
            <w:tcW w:w="567"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50</w:t>
            </w:r>
          </w:p>
        </w:tc>
        <w:tc>
          <w:tcPr>
            <w:tcW w:w="70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.119</w:t>
            </w:r>
          </w:p>
        </w:tc>
      </w:tr>
      <w:tr w:rsidR="0036223F" w:rsidRPr="008C0DA6" w:rsidTr="00202F00">
        <w:trPr>
          <w:cantSplit/>
          <w:tblHeader/>
          <w:jc w:val="center"/>
        </w:trPr>
        <w:tc>
          <w:tcPr>
            <w:tcW w:w="5807" w:type="dxa"/>
            <w:gridSpan w:val="8"/>
            <w:tcBorders>
              <w:top w:val="nil"/>
              <w:left w:val="nil"/>
              <w:bottom w:val="nil"/>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8"/>
                <w:szCs w:val="18"/>
                <w:lang w:val="id-ID"/>
              </w:rPr>
            </w:pPr>
            <w:r w:rsidRPr="008C0DA6">
              <w:rPr>
                <w:color w:val="000000"/>
                <w:sz w:val="18"/>
                <w:szCs w:val="18"/>
                <w:lang w:val="id-ID"/>
              </w:rPr>
              <w:t>a. Lilliefors Significance Correction</w:t>
            </w:r>
          </w:p>
        </w:tc>
      </w:tr>
      <w:tr w:rsidR="0036223F" w:rsidRPr="008C0DA6" w:rsidTr="00202F00">
        <w:trPr>
          <w:cantSplit/>
          <w:jc w:val="center"/>
        </w:trPr>
        <w:tc>
          <w:tcPr>
            <w:tcW w:w="5807" w:type="dxa"/>
            <w:gridSpan w:val="8"/>
            <w:tcBorders>
              <w:top w:val="nil"/>
              <w:left w:val="nil"/>
              <w:bottom w:val="nil"/>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8"/>
                <w:szCs w:val="18"/>
                <w:lang w:val="id-ID"/>
              </w:rPr>
            </w:pPr>
            <w:r w:rsidRPr="008C0DA6">
              <w:rPr>
                <w:color w:val="000000"/>
                <w:sz w:val="18"/>
                <w:szCs w:val="18"/>
                <w:lang w:val="id-ID"/>
              </w:rPr>
              <w:t>*. This is a lower bound of the true significance.</w:t>
            </w:r>
          </w:p>
        </w:tc>
      </w:tr>
    </w:tbl>
    <w:p w:rsidR="0036223F" w:rsidRPr="008C0DA6" w:rsidRDefault="0036223F" w:rsidP="0036223F">
      <w:pPr>
        <w:pStyle w:val="NoSpacing"/>
        <w:rPr>
          <w:color w:val="000000" w:themeColor="text1"/>
        </w:rPr>
      </w:pPr>
    </w:p>
    <w:p w:rsidR="0036223F" w:rsidRPr="008C0DA6" w:rsidRDefault="0036223F" w:rsidP="0036223F">
      <w:pPr>
        <w:spacing w:line="480" w:lineRule="auto"/>
        <w:ind w:left="851" w:firstLine="709"/>
        <w:jc w:val="both"/>
      </w:pPr>
      <w:r w:rsidRPr="008C0DA6">
        <w:rPr>
          <w:color w:val="000000" w:themeColor="text1"/>
        </w:rPr>
        <w:t>Nilai signifikansi kelas eksperimen dan kelas kontrol masing-</w:t>
      </w:r>
      <w:proofErr w:type="gramStart"/>
      <w:r w:rsidRPr="008C0DA6">
        <w:rPr>
          <w:color w:val="000000" w:themeColor="text1"/>
        </w:rPr>
        <w:t>masing  0,</w:t>
      </w:r>
      <w:r w:rsidRPr="008C0DA6">
        <w:rPr>
          <w:color w:val="000000" w:themeColor="text1"/>
          <w:lang w:val="id-ID"/>
        </w:rPr>
        <w:t>248</w:t>
      </w:r>
      <w:proofErr w:type="gramEnd"/>
      <w:r w:rsidRPr="008C0DA6">
        <w:rPr>
          <w:color w:val="000000" w:themeColor="text1"/>
        </w:rPr>
        <w:t xml:space="preserve"> dan 0,</w:t>
      </w:r>
      <w:r w:rsidRPr="008C0DA6">
        <w:rPr>
          <w:color w:val="000000" w:themeColor="text1"/>
          <w:lang w:val="id-ID"/>
        </w:rPr>
        <w:t>119</w:t>
      </w:r>
      <w:r w:rsidRPr="008C0DA6">
        <w:rPr>
          <w:color w:val="000000" w:themeColor="text1"/>
        </w:rPr>
        <w:t>. Nilai signifikansi keduanya lebih besar dari 0</w:t>
      </w:r>
      <w:proofErr w:type="gramStart"/>
      <w:r w:rsidRPr="008C0DA6">
        <w:rPr>
          <w:color w:val="000000" w:themeColor="text1"/>
        </w:rPr>
        <w:t>,05</w:t>
      </w:r>
      <w:proofErr w:type="gramEnd"/>
      <w:r w:rsidRPr="008C0DA6">
        <w:rPr>
          <w:color w:val="000000" w:themeColor="text1"/>
        </w:rPr>
        <w:t xml:space="preserve"> sehingga </w:t>
      </w:r>
      <w:r w:rsidRPr="008C0DA6">
        <w:rPr>
          <w:color w:val="000000" w:themeColor="text1"/>
          <w:lang w:val="id-ID"/>
        </w:rPr>
        <w:t>H</w:t>
      </w:r>
      <w:r w:rsidRPr="008C0DA6">
        <w:rPr>
          <w:color w:val="000000" w:themeColor="text1"/>
          <w:vertAlign w:val="subscript"/>
          <w:lang w:val="id-ID"/>
        </w:rPr>
        <w:t>o</w:t>
      </w:r>
      <w:r w:rsidRPr="008C0DA6">
        <w:rPr>
          <w:color w:val="000000" w:themeColor="text1"/>
        </w:rPr>
        <w:t xml:space="preserve"> diterima, artinya data postes kelas eksperimen dan kelas kontrol berdistribusi normal. </w:t>
      </w:r>
      <w:r w:rsidRPr="008C0DA6">
        <w:rPr>
          <w:color w:val="000000" w:themeColor="text1"/>
          <w:lang w:val="id-ID"/>
        </w:rPr>
        <w:t xml:space="preserve">Secara visual, </w:t>
      </w:r>
      <w:r w:rsidRPr="008C0DA6">
        <w:t>“Jika suatu distribusi data normal, maka data akan tersebar di sekeliling garis”, (Uyanto, 2006:35)</w:t>
      </w:r>
      <w:r w:rsidRPr="008C0DA6">
        <w:rPr>
          <w:lang w:val="id-ID"/>
        </w:rPr>
        <w:t xml:space="preserve">. </w:t>
      </w:r>
      <w:proofErr w:type="gramStart"/>
      <w:r w:rsidRPr="008C0DA6">
        <w:t>Untuk lebih jelasnya dapat dilihat pada Grafik 4.7 dan Grafik 4.8</w:t>
      </w:r>
      <w:r w:rsidRPr="008C0DA6">
        <w:rPr>
          <w:lang w:val="id-ID"/>
        </w:rPr>
        <w:t>.</w:t>
      </w:r>
      <w:proofErr w:type="gramEnd"/>
    </w:p>
    <w:p w:rsidR="0036223F" w:rsidRPr="008C0DA6" w:rsidRDefault="0036223F" w:rsidP="0036223F">
      <w:pPr>
        <w:spacing w:line="480" w:lineRule="auto"/>
        <w:ind w:left="851" w:firstLine="709"/>
        <w:jc w:val="both"/>
      </w:pPr>
    </w:p>
    <w:p w:rsidR="0036223F" w:rsidRPr="008C0DA6" w:rsidRDefault="0036223F" w:rsidP="0036223F">
      <w:pPr>
        <w:autoSpaceDE w:val="0"/>
        <w:autoSpaceDN w:val="0"/>
        <w:adjustRightInd w:val="0"/>
        <w:spacing w:line="480" w:lineRule="auto"/>
        <w:ind w:left="851" w:firstLine="567"/>
        <w:jc w:val="center"/>
        <w:rPr>
          <w:color w:val="000000" w:themeColor="text1"/>
          <w:lang w:val="id-ID"/>
        </w:rPr>
      </w:pPr>
      <w:r w:rsidRPr="008C0DA6">
        <w:rPr>
          <w:noProof/>
          <w:lang w:val="id-ID" w:eastAsia="id-ID"/>
        </w:rPr>
        <w:drawing>
          <wp:anchor distT="0" distB="0" distL="114300" distR="114300" simplePos="0" relativeHeight="251666432" behindDoc="1" locked="0" layoutInCell="1" allowOverlap="1" wp14:anchorId="61B9FFF5" wp14:editId="379D3EEF">
            <wp:simplePos x="0" y="0"/>
            <wp:positionH relativeFrom="column">
              <wp:posOffset>800100</wp:posOffset>
            </wp:positionH>
            <wp:positionV relativeFrom="paragraph">
              <wp:posOffset>-312420</wp:posOffset>
            </wp:positionV>
            <wp:extent cx="4221480" cy="2286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2148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223F" w:rsidRPr="008C0DA6" w:rsidRDefault="0036223F" w:rsidP="0036223F">
      <w:pPr>
        <w:autoSpaceDE w:val="0"/>
        <w:autoSpaceDN w:val="0"/>
        <w:adjustRightInd w:val="0"/>
        <w:spacing w:line="480" w:lineRule="auto"/>
        <w:ind w:left="851" w:firstLine="567"/>
        <w:jc w:val="both"/>
        <w:rPr>
          <w:color w:val="000000" w:themeColor="text1"/>
          <w:lang w:val="id-ID"/>
        </w:rPr>
      </w:pPr>
    </w:p>
    <w:p w:rsidR="0036223F" w:rsidRPr="008C0DA6" w:rsidRDefault="0036223F" w:rsidP="0036223F">
      <w:pPr>
        <w:autoSpaceDE w:val="0"/>
        <w:autoSpaceDN w:val="0"/>
        <w:adjustRightInd w:val="0"/>
        <w:spacing w:line="480" w:lineRule="auto"/>
        <w:ind w:left="851" w:firstLine="567"/>
        <w:jc w:val="both"/>
        <w:rPr>
          <w:color w:val="000000" w:themeColor="text1"/>
          <w:lang w:val="id-ID"/>
        </w:rPr>
      </w:pPr>
    </w:p>
    <w:p w:rsidR="0036223F" w:rsidRPr="008C0DA6" w:rsidRDefault="0036223F" w:rsidP="0036223F">
      <w:pPr>
        <w:autoSpaceDE w:val="0"/>
        <w:autoSpaceDN w:val="0"/>
        <w:adjustRightInd w:val="0"/>
        <w:spacing w:line="480" w:lineRule="auto"/>
        <w:ind w:left="851" w:firstLine="567"/>
        <w:jc w:val="both"/>
        <w:rPr>
          <w:color w:val="000000" w:themeColor="text1"/>
          <w:lang w:val="id-ID"/>
        </w:rPr>
      </w:pPr>
    </w:p>
    <w:p w:rsidR="0036223F" w:rsidRPr="008C0DA6" w:rsidRDefault="0036223F" w:rsidP="0036223F">
      <w:pPr>
        <w:autoSpaceDE w:val="0"/>
        <w:autoSpaceDN w:val="0"/>
        <w:adjustRightInd w:val="0"/>
        <w:spacing w:line="480" w:lineRule="auto"/>
        <w:ind w:left="851" w:firstLine="567"/>
        <w:jc w:val="both"/>
        <w:rPr>
          <w:color w:val="000000" w:themeColor="text1"/>
          <w:lang w:val="id-ID"/>
        </w:rPr>
      </w:pPr>
    </w:p>
    <w:p w:rsidR="0036223F" w:rsidRPr="008C0DA6" w:rsidRDefault="0036223F" w:rsidP="0036223F">
      <w:pPr>
        <w:autoSpaceDE w:val="0"/>
        <w:autoSpaceDN w:val="0"/>
        <w:adjustRightInd w:val="0"/>
        <w:spacing w:line="480" w:lineRule="auto"/>
        <w:ind w:left="851" w:firstLine="567"/>
        <w:jc w:val="both"/>
        <w:rPr>
          <w:color w:val="000000" w:themeColor="text1"/>
          <w:lang w:val="id-ID"/>
        </w:rPr>
      </w:pPr>
    </w:p>
    <w:p w:rsidR="0036223F" w:rsidRPr="00227E26" w:rsidRDefault="00227E26" w:rsidP="0036223F">
      <w:pPr>
        <w:ind w:left="851"/>
        <w:jc w:val="center"/>
        <w:rPr>
          <w:b/>
        </w:rPr>
      </w:pPr>
      <w:r w:rsidRPr="00227E26">
        <w:rPr>
          <w:b/>
        </w:rPr>
        <w:t xml:space="preserve">Grafik </w:t>
      </w:r>
      <w:r w:rsidR="0036223F" w:rsidRPr="00227E26">
        <w:rPr>
          <w:b/>
        </w:rPr>
        <w:t xml:space="preserve">7 Normalitas Q-Q Plot Tes </w:t>
      </w:r>
      <w:r w:rsidR="0036223F" w:rsidRPr="00227E26">
        <w:rPr>
          <w:b/>
          <w:lang w:val="id-ID"/>
        </w:rPr>
        <w:t>Akhir</w:t>
      </w:r>
      <w:r w:rsidR="0036223F" w:rsidRPr="00227E26">
        <w:rPr>
          <w:b/>
        </w:rPr>
        <w:t xml:space="preserve"> (</w:t>
      </w:r>
      <w:r w:rsidR="0036223F" w:rsidRPr="00227E26">
        <w:rPr>
          <w:b/>
          <w:lang w:val="id-ID"/>
        </w:rPr>
        <w:t>Postes</w:t>
      </w:r>
      <w:r w:rsidR="0036223F" w:rsidRPr="00227E26">
        <w:rPr>
          <w:b/>
        </w:rPr>
        <w:t>)</w:t>
      </w:r>
    </w:p>
    <w:p w:rsidR="0036223F" w:rsidRPr="00227E26" w:rsidRDefault="0036223F" w:rsidP="0036223F">
      <w:pPr>
        <w:spacing w:line="480" w:lineRule="auto"/>
        <w:ind w:left="851" w:firstLine="567"/>
        <w:jc w:val="center"/>
        <w:rPr>
          <w:b/>
          <w:lang w:val="id-ID"/>
        </w:rPr>
      </w:pPr>
      <w:r w:rsidRPr="00227E26">
        <w:rPr>
          <w:b/>
        </w:rPr>
        <w:t>Kelas Eksperimen</w:t>
      </w:r>
    </w:p>
    <w:p w:rsidR="0036223F" w:rsidRPr="008C0DA6" w:rsidRDefault="0036223F" w:rsidP="0036223F">
      <w:pPr>
        <w:autoSpaceDE w:val="0"/>
        <w:autoSpaceDN w:val="0"/>
        <w:adjustRightInd w:val="0"/>
        <w:spacing w:line="480" w:lineRule="auto"/>
        <w:ind w:left="851" w:firstLine="567"/>
        <w:jc w:val="both"/>
        <w:rPr>
          <w:color w:val="000000" w:themeColor="text1"/>
          <w:lang w:val="id-ID"/>
        </w:rPr>
      </w:pPr>
      <w:r w:rsidRPr="008C0DA6">
        <w:lastRenderedPageBreak/>
        <w:t xml:space="preserve"> </w:t>
      </w:r>
      <w:proofErr w:type="gramStart"/>
      <w:r w:rsidRPr="008C0DA6">
        <w:t>Dari Gra</w:t>
      </w:r>
      <w:r w:rsidR="00227E26">
        <w:t xml:space="preserve">fik </w:t>
      </w:r>
      <w:r w:rsidRPr="008C0DA6">
        <w:t>7 terlihat garis lurus dari kiri bawah ke kanan atas.</w:t>
      </w:r>
      <w:proofErr w:type="gramEnd"/>
      <w:r w:rsidRPr="008C0DA6">
        <w:t xml:space="preserve"> </w:t>
      </w:r>
      <w:proofErr w:type="gramStart"/>
      <w:r w:rsidRPr="008C0DA6">
        <w:t>Tingkat penyebaran titik di suatu garis menunjukkan normal tidaknya suatu data.</w:t>
      </w:r>
      <w:proofErr w:type="gramEnd"/>
      <w:r w:rsidRPr="008C0DA6">
        <w:t xml:space="preserve"> </w:t>
      </w:r>
      <w:proofErr w:type="gramStart"/>
      <w:r w:rsidRPr="008C0DA6">
        <w:t>Dari grafik di atas terlihat bahwa data tersebar di sekeliling garis lurus.</w:t>
      </w:r>
      <w:proofErr w:type="gramEnd"/>
      <w:r w:rsidRPr="008C0DA6">
        <w:t xml:space="preserve"> </w:t>
      </w:r>
      <w:proofErr w:type="gramStart"/>
      <w:r w:rsidRPr="008C0DA6">
        <w:t xml:space="preserve">Sehingga dapat disimpulkan bahwa data skor </w:t>
      </w:r>
      <w:r w:rsidRPr="008C0DA6">
        <w:rPr>
          <w:lang w:val="id-ID"/>
        </w:rPr>
        <w:t>postes</w:t>
      </w:r>
      <w:r w:rsidRPr="008C0DA6">
        <w:t xml:space="preserve"> untuk </w:t>
      </w:r>
      <w:r w:rsidRPr="008C0DA6">
        <w:rPr>
          <w:lang w:val="id-ID"/>
        </w:rPr>
        <w:t xml:space="preserve">siswa  </w:t>
      </w:r>
      <w:r w:rsidRPr="008C0DA6">
        <w:t xml:space="preserve"> kelas eksperimen atau sampel tersebut berasal dari populasi yang berdistribusi normal.</w:t>
      </w:r>
      <w:proofErr w:type="gramEnd"/>
    </w:p>
    <w:p w:rsidR="0036223F" w:rsidRPr="008C0DA6" w:rsidRDefault="0036223F" w:rsidP="0036223F">
      <w:pPr>
        <w:autoSpaceDE w:val="0"/>
        <w:autoSpaceDN w:val="0"/>
        <w:adjustRightInd w:val="0"/>
        <w:spacing w:line="480" w:lineRule="auto"/>
        <w:ind w:left="851" w:firstLine="567"/>
        <w:jc w:val="both"/>
        <w:rPr>
          <w:color w:val="000000" w:themeColor="text1"/>
          <w:lang w:val="id-ID"/>
        </w:rPr>
      </w:pPr>
      <w:r w:rsidRPr="008C0DA6">
        <w:rPr>
          <w:noProof/>
          <w:lang w:val="id-ID" w:eastAsia="id-ID"/>
        </w:rPr>
        <w:drawing>
          <wp:anchor distT="0" distB="0" distL="114300" distR="114300" simplePos="0" relativeHeight="251667456" behindDoc="1" locked="0" layoutInCell="1" allowOverlap="1" wp14:anchorId="26842401" wp14:editId="3665F149">
            <wp:simplePos x="0" y="0"/>
            <wp:positionH relativeFrom="column">
              <wp:posOffset>464820</wp:posOffset>
            </wp:positionH>
            <wp:positionV relativeFrom="paragraph">
              <wp:posOffset>4445</wp:posOffset>
            </wp:positionV>
            <wp:extent cx="4518660" cy="2354580"/>
            <wp:effectExtent l="0" t="0" r="0" b="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8660" cy="2354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223F" w:rsidRPr="008C0DA6" w:rsidRDefault="0036223F" w:rsidP="0036223F">
      <w:pPr>
        <w:autoSpaceDE w:val="0"/>
        <w:autoSpaceDN w:val="0"/>
        <w:adjustRightInd w:val="0"/>
        <w:spacing w:line="480" w:lineRule="auto"/>
        <w:ind w:left="851" w:firstLine="567"/>
        <w:jc w:val="both"/>
        <w:rPr>
          <w:color w:val="000000" w:themeColor="text1"/>
          <w:lang w:val="id-ID"/>
        </w:rPr>
      </w:pPr>
    </w:p>
    <w:p w:rsidR="0036223F" w:rsidRPr="008C0DA6" w:rsidRDefault="0036223F" w:rsidP="0036223F">
      <w:pPr>
        <w:autoSpaceDE w:val="0"/>
        <w:autoSpaceDN w:val="0"/>
        <w:adjustRightInd w:val="0"/>
        <w:spacing w:line="480" w:lineRule="auto"/>
        <w:ind w:left="851" w:firstLine="567"/>
        <w:jc w:val="both"/>
        <w:rPr>
          <w:color w:val="000000" w:themeColor="text1"/>
          <w:lang w:val="id-ID"/>
        </w:rPr>
      </w:pPr>
    </w:p>
    <w:p w:rsidR="0036223F" w:rsidRPr="008C0DA6" w:rsidRDefault="0036223F" w:rsidP="0036223F">
      <w:pPr>
        <w:autoSpaceDE w:val="0"/>
        <w:autoSpaceDN w:val="0"/>
        <w:adjustRightInd w:val="0"/>
        <w:spacing w:line="480" w:lineRule="auto"/>
        <w:ind w:left="851" w:firstLine="567"/>
        <w:jc w:val="both"/>
        <w:rPr>
          <w:color w:val="000000" w:themeColor="text1"/>
          <w:lang w:val="id-ID"/>
        </w:rPr>
      </w:pPr>
    </w:p>
    <w:p w:rsidR="0036223F" w:rsidRPr="008C0DA6" w:rsidRDefault="0036223F" w:rsidP="0036223F">
      <w:pPr>
        <w:autoSpaceDE w:val="0"/>
        <w:autoSpaceDN w:val="0"/>
        <w:adjustRightInd w:val="0"/>
        <w:spacing w:line="480" w:lineRule="auto"/>
        <w:ind w:left="851" w:firstLine="567"/>
        <w:jc w:val="both"/>
        <w:rPr>
          <w:color w:val="000000" w:themeColor="text1"/>
          <w:lang w:val="id-ID"/>
        </w:rPr>
      </w:pPr>
    </w:p>
    <w:p w:rsidR="0036223F" w:rsidRPr="008C0DA6" w:rsidRDefault="0036223F" w:rsidP="0036223F">
      <w:pPr>
        <w:autoSpaceDE w:val="0"/>
        <w:autoSpaceDN w:val="0"/>
        <w:adjustRightInd w:val="0"/>
        <w:spacing w:line="480" w:lineRule="auto"/>
        <w:ind w:left="851" w:firstLine="567"/>
        <w:jc w:val="both"/>
        <w:rPr>
          <w:color w:val="000000" w:themeColor="text1"/>
          <w:lang w:val="id-ID"/>
        </w:rPr>
      </w:pPr>
    </w:p>
    <w:p w:rsidR="0036223F" w:rsidRPr="008C0DA6" w:rsidRDefault="0036223F" w:rsidP="0036223F">
      <w:pPr>
        <w:rPr>
          <w:lang w:val="id-ID"/>
        </w:rPr>
      </w:pPr>
    </w:p>
    <w:p w:rsidR="0036223F" w:rsidRPr="00227E26" w:rsidRDefault="0036223F" w:rsidP="0036223F">
      <w:pPr>
        <w:rPr>
          <w:b/>
          <w:lang w:val="id-ID"/>
        </w:rPr>
      </w:pPr>
    </w:p>
    <w:p w:rsidR="0036223F" w:rsidRPr="00227E26" w:rsidRDefault="00227E26" w:rsidP="0036223F">
      <w:pPr>
        <w:ind w:left="851"/>
        <w:jc w:val="center"/>
        <w:rPr>
          <w:b/>
        </w:rPr>
      </w:pPr>
      <w:r w:rsidRPr="00227E26">
        <w:rPr>
          <w:b/>
        </w:rPr>
        <w:t xml:space="preserve">Grafik </w:t>
      </w:r>
      <w:r w:rsidR="0036223F" w:rsidRPr="00227E26">
        <w:rPr>
          <w:b/>
        </w:rPr>
        <w:t xml:space="preserve">8 Normalitas Q-Q Plot Tes </w:t>
      </w:r>
      <w:r w:rsidR="0036223F" w:rsidRPr="00227E26">
        <w:rPr>
          <w:b/>
          <w:lang w:val="id-ID"/>
        </w:rPr>
        <w:t>Akhir</w:t>
      </w:r>
      <w:r w:rsidR="0036223F" w:rsidRPr="00227E26">
        <w:rPr>
          <w:b/>
        </w:rPr>
        <w:t xml:space="preserve"> (</w:t>
      </w:r>
      <w:r w:rsidR="0036223F" w:rsidRPr="00227E26">
        <w:rPr>
          <w:b/>
          <w:lang w:val="id-ID"/>
        </w:rPr>
        <w:t>Postes</w:t>
      </w:r>
      <w:r w:rsidR="0036223F" w:rsidRPr="00227E26">
        <w:rPr>
          <w:b/>
        </w:rPr>
        <w:t>)</w:t>
      </w:r>
    </w:p>
    <w:p w:rsidR="0036223F" w:rsidRPr="00227E26" w:rsidRDefault="0036223F" w:rsidP="0036223F">
      <w:pPr>
        <w:autoSpaceDE w:val="0"/>
        <w:autoSpaceDN w:val="0"/>
        <w:adjustRightInd w:val="0"/>
        <w:spacing w:line="480" w:lineRule="auto"/>
        <w:ind w:left="851"/>
        <w:jc w:val="center"/>
        <w:rPr>
          <w:b/>
          <w:color w:val="000000" w:themeColor="text1"/>
          <w:lang w:val="id-ID"/>
        </w:rPr>
      </w:pPr>
      <w:r w:rsidRPr="00227E26">
        <w:rPr>
          <w:b/>
        </w:rPr>
        <w:t xml:space="preserve">Kelas </w:t>
      </w:r>
      <w:r w:rsidRPr="00227E26">
        <w:rPr>
          <w:b/>
          <w:lang w:val="id-ID"/>
        </w:rPr>
        <w:t>Kontrol</w:t>
      </w:r>
    </w:p>
    <w:p w:rsidR="0036223F" w:rsidRPr="008C0DA6" w:rsidRDefault="00227E26" w:rsidP="0036223F">
      <w:pPr>
        <w:autoSpaceDE w:val="0"/>
        <w:autoSpaceDN w:val="0"/>
        <w:adjustRightInd w:val="0"/>
        <w:spacing w:line="480" w:lineRule="auto"/>
        <w:ind w:left="851" w:firstLine="567"/>
        <w:jc w:val="both"/>
        <w:rPr>
          <w:color w:val="000000" w:themeColor="text1"/>
          <w:lang w:val="id-ID"/>
        </w:rPr>
      </w:pPr>
      <w:proofErr w:type="gramStart"/>
      <w:r>
        <w:t xml:space="preserve">Dari Grafik </w:t>
      </w:r>
      <w:r w:rsidR="0036223F" w:rsidRPr="008C0DA6">
        <w:t>8 terlihat garis lurus dari kiri bawah ke kanan atas.</w:t>
      </w:r>
      <w:proofErr w:type="gramEnd"/>
      <w:r w:rsidR="0036223F" w:rsidRPr="008C0DA6">
        <w:t xml:space="preserve"> </w:t>
      </w:r>
      <w:proofErr w:type="gramStart"/>
      <w:r w:rsidR="0036223F" w:rsidRPr="008C0DA6">
        <w:t>Tingkat penyebaran titik di suatu garis menunjukkan normal tidaknya suatu data.</w:t>
      </w:r>
      <w:proofErr w:type="gramEnd"/>
      <w:r w:rsidR="0036223F" w:rsidRPr="008C0DA6">
        <w:t xml:space="preserve"> </w:t>
      </w:r>
      <w:proofErr w:type="gramStart"/>
      <w:r w:rsidR="0036223F" w:rsidRPr="008C0DA6">
        <w:t>Dari grafik di atas terlihat bahwa data tersebar di sekeliling garis lurus.</w:t>
      </w:r>
      <w:proofErr w:type="gramEnd"/>
      <w:r w:rsidR="0036223F" w:rsidRPr="008C0DA6">
        <w:t xml:space="preserve"> </w:t>
      </w:r>
      <w:proofErr w:type="gramStart"/>
      <w:r w:rsidR="0036223F" w:rsidRPr="008C0DA6">
        <w:t xml:space="preserve">Sehingga dapat disimpulkan bahwa data skor </w:t>
      </w:r>
      <w:r w:rsidR="0036223F" w:rsidRPr="008C0DA6">
        <w:rPr>
          <w:lang w:val="id-ID"/>
        </w:rPr>
        <w:t>postes</w:t>
      </w:r>
      <w:r w:rsidR="0036223F" w:rsidRPr="008C0DA6">
        <w:t xml:space="preserve"> untuk </w:t>
      </w:r>
      <w:r w:rsidR="0036223F" w:rsidRPr="008C0DA6">
        <w:rPr>
          <w:lang w:val="id-ID"/>
        </w:rPr>
        <w:t xml:space="preserve">siswa  </w:t>
      </w:r>
      <w:r w:rsidR="0036223F" w:rsidRPr="008C0DA6">
        <w:t xml:space="preserve"> kelas </w:t>
      </w:r>
      <w:r w:rsidR="0036223F" w:rsidRPr="008C0DA6">
        <w:rPr>
          <w:lang w:val="id-ID"/>
        </w:rPr>
        <w:t>kontrol</w:t>
      </w:r>
      <w:r w:rsidR="0036223F" w:rsidRPr="008C0DA6">
        <w:t xml:space="preserve"> atau sampel tersebut berasal dari populasi yang berdistribusi normal.</w:t>
      </w:r>
      <w:proofErr w:type="gramEnd"/>
    </w:p>
    <w:p w:rsidR="0036223F" w:rsidRPr="008C0DA6" w:rsidRDefault="0036223F" w:rsidP="0036223F">
      <w:pPr>
        <w:autoSpaceDE w:val="0"/>
        <w:autoSpaceDN w:val="0"/>
        <w:adjustRightInd w:val="0"/>
        <w:spacing w:line="480" w:lineRule="auto"/>
        <w:ind w:left="851" w:firstLine="567"/>
        <w:jc w:val="both"/>
        <w:rPr>
          <w:color w:val="000000" w:themeColor="text1"/>
        </w:rPr>
      </w:pPr>
      <w:r w:rsidRPr="008C0DA6">
        <w:rPr>
          <w:color w:val="000000" w:themeColor="text1"/>
        </w:rPr>
        <w:t xml:space="preserve">Langkah selanjutnya menguji homogenitas varians, untuk menguji homogenitas varians digunakan uji </w:t>
      </w:r>
      <w:r w:rsidRPr="008C0DA6">
        <w:rPr>
          <w:i/>
          <w:color w:val="000000" w:themeColor="text1"/>
        </w:rPr>
        <w:t xml:space="preserve">Levene, </w:t>
      </w:r>
      <w:r w:rsidRPr="008C0DA6">
        <w:rPr>
          <w:color w:val="000000" w:themeColor="text1"/>
        </w:rPr>
        <w:t>dengan rumusan hipotesis sebagai berikut:</w:t>
      </w:r>
    </w:p>
    <w:p w:rsidR="0036223F" w:rsidRPr="008C0DA6" w:rsidRDefault="0036223F" w:rsidP="0036223F">
      <w:pPr>
        <w:tabs>
          <w:tab w:val="left" w:pos="1418"/>
        </w:tabs>
        <w:autoSpaceDE w:val="0"/>
        <w:autoSpaceDN w:val="0"/>
        <w:adjustRightInd w:val="0"/>
        <w:spacing w:line="480" w:lineRule="auto"/>
        <w:ind w:left="1560" w:hanging="709"/>
        <w:jc w:val="both"/>
        <w:rPr>
          <w:color w:val="000000" w:themeColor="text1"/>
        </w:rPr>
      </w:pPr>
      <w:r w:rsidRPr="008C0DA6">
        <w:rPr>
          <w:color w:val="000000" w:themeColor="text1"/>
          <w:lang w:val="id-ID"/>
        </w:rPr>
        <w:lastRenderedPageBreak/>
        <w:t>H</w:t>
      </w:r>
      <w:r w:rsidRPr="008C0DA6">
        <w:rPr>
          <w:color w:val="000000" w:themeColor="text1"/>
          <w:vertAlign w:val="subscript"/>
          <w:lang w:val="id-ID"/>
        </w:rPr>
        <w:t>o</w:t>
      </w:r>
      <w:r w:rsidRPr="008C0DA6">
        <w:rPr>
          <w:color w:val="000000" w:themeColor="text1"/>
        </w:rPr>
        <w:tab/>
      </w:r>
      <w:r w:rsidRPr="008C0DA6">
        <w:rPr>
          <w:color w:val="000000" w:themeColor="text1"/>
          <w:lang w:val="id-ID"/>
        </w:rPr>
        <w:t>:</w:t>
      </w:r>
      <w:r w:rsidRPr="008C0DA6">
        <w:rPr>
          <w:color w:val="000000" w:themeColor="text1"/>
        </w:rPr>
        <w:t xml:space="preserve"> </w:t>
      </w:r>
      <w:r w:rsidRPr="008C0DA6">
        <w:rPr>
          <w:color w:val="000000" w:themeColor="text1"/>
          <w:lang w:val="id-ID"/>
        </w:rPr>
        <w:t xml:space="preserve">Data </w:t>
      </w:r>
      <w:r w:rsidRPr="008C0DA6">
        <w:rPr>
          <w:color w:val="000000" w:themeColor="text1"/>
        </w:rPr>
        <w:t>postes kedua kelas homogen.</w:t>
      </w:r>
    </w:p>
    <w:p w:rsidR="0036223F" w:rsidRPr="008C0DA6" w:rsidRDefault="0036223F" w:rsidP="0036223F">
      <w:pPr>
        <w:tabs>
          <w:tab w:val="left" w:pos="1418"/>
        </w:tabs>
        <w:autoSpaceDE w:val="0"/>
        <w:autoSpaceDN w:val="0"/>
        <w:adjustRightInd w:val="0"/>
        <w:spacing w:line="480" w:lineRule="auto"/>
        <w:ind w:left="1560" w:hanging="709"/>
        <w:jc w:val="both"/>
        <w:rPr>
          <w:color w:val="000000" w:themeColor="text1"/>
        </w:rPr>
      </w:pPr>
      <w:r w:rsidRPr="008C0DA6">
        <w:rPr>
          <w:color w:val="000000" w:themeColor="text1"/>
          <w:lang w:val="id-ID"/>
        </w:rPr>
        <w:t>H</w:t>
      </w:r>
      <w:r w:rsidRPr="008C0DA6">
        <w:rPr>
          <w:color w:val="000000" w:themeColor="text1"/>
          <w:vertAlign w:val="subscript"/>
          <w:lang w:val="id-ID"/>
        </w:rPr>
        <w:t>1</w:t>
      </w:r>
      <w:r w:rsidRPr="008C0DA6">
        <w:rPr>
          <w:color w:val="000000" w:themeColor="text1"/>
        </w:rPr>
        <w:tab/>
      </w:r>
      <w:r w:rsidRPr="008C0DA6">
        <w:rPr>
          <w:color w:val="000000" w:themeColor="text1"/>
          <w:lang w:val="id-ID"/>
        </w:rPr>
        <w:t>:</w:t>
      </w:r>
      <w:r w:rsidRPr="008C0DA6">
        <w:rPr>
          <w:color w:val="000000" w:themeColor="text1"/>
        </w:rPr>
        <w:t xml:space="preserve"> </w:t>
      </w:r>
      <w:r w:rsidRPr="008C0DA6">
        <w:rPr>
          <w:color w:val="000000" w:themeColor="text1"/>
          <w:lang w:val="id-ID"/>
        </w:rPr>
        <w:t xml:space="preserve">Data </w:t>
      </w:r>
      <w:r w:rsidRPr="008C0DA6">
        <w:rPr>
          <w:color w:val="000000" w:themeColor="text1"/>
        </w:rPr>
        <w:t>postes kedua kelas tidak homogen.</w:t>
      </w:r>
    </w:p>
    <w:p w:rsidR="0036223F" w:rsidRPr="008C0DA6" w:rsidRDefault="0036223F" w:rsidP="0036223F">
      <w:pPr>
        <w:autoSpaceDE w:val="0"/>
        <w:autoSpaceDN w:val="0"/>
        <w:adjustRightInd w:val="0"/>
        <w:spacing w:line="480" w:lineRule="auto"/>
        <w:ind w:left="851" w:firstLine="567"/>
        <w:jc w:val="both"/>
        <w:rPr>
          <w:color w:val="000000" w:themeColor="text1"/>
        </w:rPr>
      </w:pPr>
      <w:r w:rsidRPr="008C0DA6">
        <w:rPr>
          <w:color w:val="000000" w:themeColor="text1"/>
        </w:rPr>
        <w:t xml:space="preserve">Kriteria pengujian hipotesisnya sama seperti uji normalitas yaitu berdasarkan </w:t>
      </w:r>
      <w:r w:rsidRPr="008C0DA6">
        <w:rPr>
          <w:i/>
          <w:color w:val="000000" w:themeColor="text1"/>
        </w:rPr>
        <w:t>P-value</w:t>
      </w:r>
      <w:r w:rsidRPr="008C0DA6">
        <w:rPr>
          <w:color w:val="000000" w:themeColor="text1"/>
        </w:rPr>
        <w:t xml:space="preserve"> dengan α = 0</w:t>
      </w:r>
      <w:proofErr w:type="gramStart"/>
      <w:r w:rsidRPr="008C0DA6">
        <w:rPr>
          <w:color w:val="000000" w:themeColor="text1"/>
        </w:rPr>
        <w:t>,05</w:t>
      </w:r>
      <w:proofErr w:type="gramEnd"/>
      <w:r w:rsidRPr="008C0DA6">
        <w:rPr>
          <w:color w:val="000000" w:themeColor="text1"/>
        </w:rPr>
        <w:t xml:space="preserve">, jika </w:t>
      </w:r>
      <w:r w:rsidRPr="008C0DA6">
        <w:rPr>
          <w:i/>
          <w:color w:val="000000" w:themeColor="text1"/>
        </w:rPr>
        <w:t>sig</w:t>
      </w:r>
      <w:r w:rsidRPr="008C0DA6">
        <w:rPr>
          <w:color w:val="000000" w:themeColor="text1"/>
        </w:rPr>
        <w:t xml:space="preserve"> &lt; α, </w:t>
      </w:r>
      <w:r w:rsidRPr="008C0DA6">
        <w:rPr>
          <w:rFonts w:eastAsiaTheme="minorEastAsia"/>
          <w:color w:val="000000" w:themeColor="text1"/>
        </w:rPr>
        <w:t xml:space="preserve">maka </w:t>
      </w:r>
      <w:r w:rsidRPr="008C0DA6">
        <w:rPr>
          <w:color w:val="000000" w:themeColor="text1"/>
        </w:rPr>
        <w:t>H</w:t>
      </w:r>
      <w:r w:rsidRPr="008C0DA6">
        <w:rPr>
          <w:color w:val="000000" w:themeColor="text1"/>
          <w:vertAlign w:val="subscript"/>
        </w:rPr>
        <w:t xml:space="preserve">0 </w:t>
      </w:r>
      <w:r w:rsidRPr="008C0DA6">
        <w:rPr>
          <w:color w:val="000000" w:themeColor="text1"/>
        </w:rPr>
        <w:t xml:space="preserve"> ditolak dan jika </w:t>
      </w:r>
      <w:r w:rsidRPr="008C0DA6">
        <w:rPr>
          <w:i/>
          <w:color w:val="000000" w:themeColor="text1"/>
        </w:rPr>
        <w:t>sig</w:t>
      </w:r>
      <w:r w:rsidRPr="008C0DA6">
        <w:rPr>
          <w:color w:val="000000" w:themeColor="text1"/>
        </w:rPr>
        <w:t xml:space="preserve"> ≥ α</w:t>
      </w:r>
      <w:r w:rsidRPr="008C0DA6">
        <w:rPr>
          <w:rFonts w:eastAsiaTheme="minorEastAsia"/>
          <w:color w:val="000000" w:themeColor="text1"/>
        </w:rPr>
        <w:t xml:space="preserve">, maka </w:t>
      </w:r>
      <w:r w:rsidRPr="008C0DA6">
        <w:rPr>
          <w:color w:val="000000" w:themeColor="text1"/>
        </w:rPr>
        <w:t>H</w:t>
      </w:r>
      <w:r w:rsidRPr="008C0DA6">
        <w:rPr>
          <w:color w:val="000000" w:themeColor="text1"/>
          <w:vertAlign w:val="subscript"/>
        </w:rPr>
        <w:t xml:space="preserve">0 </w:t>
      </w:r>
      <w:r w:rsidRPr="008C0DA6">
        <w:rPr>
          <w:color w:val="000000" w:themeColor="text1"/>
        </w:rPr>
        <w:t xml:space="preserve"> diterima. Hasil uji homogenitasnya sebagai berikut:</w:t>
      </w:r>
    </w:p>
    <w:p w:rsidR="0036223F" w:rsidRPr="0086054D" w:rsidRDefault="0036223F" w:rsidP="0036223F">
      <w:pPr>
        <w:ind w:left="851"/>
        <w:jc w:val="center"/>
        <w:rPr>
          <w:b/>
          <w:color w:val="000000" w:themeColor="text1"/>
          <w:lang w:val="id-ID"/>
        </w:rPr>
      </w:pPr>
      <w:r w:rsidRPr="0086054D">
        <w:rPr>
          <w:b/>
          <w:color w:val="000000" w:themeColor="text1"/>
        </w:rPr>
        <w:t xml:space="preserve">Tabel </w:t>
      </w:r>
      <w:r w:rsidR="0086054D" w:rsidRPr="0086054D">
        <w:rPr>
          <w:b/>
          <w:color w:val="000000" w:themeColor="text1"/>
          <w:lang w:val="id-ID"/>
        </w:rPr>
        <w:t>19</w:t>
      </w:r>
    </w:p>
    <w:p w:rsidR="0036223F" w:rsidRPr="0086054D" w:rsidRDefault="0036223F" w:rsidP="0036223F">
      <w:pPr>
        <w:ind w:left="851"/>
        <w:jc w:val="center"/>
        <w:rPr>
          <w:b/>
          <w:color w:val="000000" w:themeColor="text1"/>
        </w:rPr>
      </w:pPr>
      <w:r w:rsidRPr="0086054D">
        <w:rPr>
          <w:b/>
          <w:color w:val="000000" w:themeColor="text1"/>
        </w:rPr>
        <w:t xml:space="preserve">Hasil Uji Homogenitas Data Postes </w:t>
      </w:r>
    </w:p>
    <w:p w:rsidR="0036223F" w:rsidRPr="008C0DA6" w:rsidRDefault="0036223F" w:rsidP="0036223F">
      <w:pPr>
        <w:ind w:left="851"/>
        <w:jc w:val="center"/>
        <w:rPr>
          <w:color w:val="000000" w:themeColor="text1"/>
        </w:rPr>
      </w:pPr>
      <w:r w:rsidRPr="0086054D">
        <w:rPr>
          <w:b/>
          <w:color w:val="000000" w:themeColor="text1"/>
        </w:rPr>
        <w:t>Kemampuan Berpikir Kreatif Matematis</w:t>
      </w:r>
    </w:p>
    <w:tbl>
      <w:tblPr>
        <w:tblW w:w="4485" w:type="dxa"/>
        <w:jc w:val="center"/>
        <w:tblInd w:w="2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57"/>
        <w:gridCol w:w="1008"/>
        <w:gridCol w:w="1010"/>
        <w:gridCol w:w="1010"/>
      </w:tblGrid>
      <w:tr w:rsidR="0036223F" w:rsidRPr="008C0DA6" w:rsidTr="00202F00">
        <w:trPr>
          <w:cantSplit/>
          <w:tblHeader/>
          <w:jc w:val="center"/>
        </w:trPr>
        <w:tc>
          <w:tcPr>
            <w:tcW w:w="4485" w:type="dxa"/>
            <w:gridSpan w:val="4"/>
            <w:tcBorders>
              <w:top w:val="nil"/>
              <w:left w:val="nil"/>
              <w:bottom w:val="nil"/>
              <w:right w:val="nil"/>
            </w:tcBorders>
            <w:shd w:val="clear" w:color="auto" w:fill="FFFFFF"/>
            <w:tcMar>
              <w:top w:w="30" w:type="dxa"/>
              <w:left w:w="30" w:type="dxa"/>
              <w:bottom w:w="30" w:type="dxa"/>
              <w:right w:w="30" w:type="dxa"/>
            </w:tcMar>
            <w:vAlign w:val="center"/>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bCs/>
                <w:color w:val="000000"/>
                <w:sz w:val="18"/>
                <w:szCs w:val="18"/>
                <w:lang w:val="id-ID"/>
              </w:rPr>
              <w:t>Test of Homogeneity of Variances</w:t>
            </w:r>
          </w:p>
        </w:tc>
      </w:tr>
      <w:tr w:rsidR="0036223F" w:rsidRPr="008C0DA6" w:rsidTr="00202F00">
        <w:trPr>
          <w:cantSplit/>
          <w:tblHeader/>
          <w:jc w:val="center"/>
        </w:trPr>
        <w:tc>
          <w:tcPr>
            <w:tcW w:w="4485" w:type="dxa"/>
            <w:gridSpan w:val="4"/>
            <w:tcBorders>
              <w:top w:val="nil"/>
              <w:left w:val="nil"/>
              <w:bottom w:val="nil"/>
              <w:right w:val="nil"/>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rPr>
                <w:color w:val="000000"/>
                <w:sz w:val="18"/>
                <w:szCs w:val="18"/>
                <w:lang w:val="id-ID"/>
              </w:rPr>
            </w:pPr>
            <w:r w:rsidRPr="008C0DA6">
              <w:rPr>
                <w:color w:val="000000"/>
                <w:sz w:val="18"/>
                <w:szCs w:val="18"/>
                <w:lang w:val="id-ID"/>
              </w:rPr>
              <w:t>nilai postes</w:t>
            </w:r>
          </w:p>
        </w:tc>
      </w:tr>
      <w:tr w:rsidR="0036223F" w:rsidRPr="008C0DA6" w:rsidTr="00202F00">
        <w:trPr>
          <w:cantSplit/>
          <w:tblHeader/>
          <w:jc w:val="center"/>
        </w:trPr>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color w:val="000000"/>
                <w:sz w:val="18"/>
                <w:szCs w:val="18"/>
                <w:lang w:val="id-ID"/>
              </w:rPr>
              <w:t>Levene Statistic</w:t>
            </w:r>
          </w:p>
        </w:tc>
        <w:tc>
          <w:tcPr>
            <w:tcW w:w="10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color w:val="000000"/>
                <w:sz w:val="18"/>
                <w:szCs w:val="18"/>
                <w:lang w:val="id-ID"/>
              </w:rPr>
              <w:t>df1</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color w:val="000000"/>
                <w:sz w:val="18"/>
                <w:szCs w:val="18"/>
                <w:lang w:val="id-ID"/>
              </w:rPr>
              <w:t>df2</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color w:val="000000"/>
                <w:sz w:val="18"/>
                <w:szCs w:val="18"/>
                <w:lang w:val="id-ID"/>
              </w:rPr>
              <w:t>Sig.</w:t>
            </w:r>
          </w:p>
        </w:tc>
      </w:tr>
      <w:tr w:rsidR="0036223F" w:rsidRPr="008C0DA6" w:rsidTr="00202F00">
        <w:trPr>
          <w:cantSplit/>
          <w:jc w:val="center"/>
        </w:trPr>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.685</w:t>
            </w:r>
          </w:p>
        </w:tc>
        <w:tc>
          <w:tcPr>
            <w:tcW w:w="1008" w:type="dxa"/>
            <w:tcBorders>
              <w:top w:val="single" w:sz="16" w:space="0" w:color="000000"/>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1</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98</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.410</w:t>
            </w:r>
          </w:p>
        </w:tc>
      </w:tr>
    </w:tbl>
    <w:p w:rsidR="0036223F" w:rsidRPr="008C0DA6" w:rsidRDefault="0036223F" w:rsidP="0036223F">
      <w:pPr>
        <w:spacing w:before="240" w:line="480" w:lineRule="auto"/>
        <w:ind w:left="851" w:firstLine="567"/>
        <w:jc w:val="both"/>
        <w:rPr>
          <w:color w:val="000000" w:themeColor="text1"/>
        </w:rPr>
      </w:pPr>
      <w:r w:rsidRPr="008C0DA6">
        <w:rPr>
          <w:color w:val="000000" w:themeColor="text1"/>
        </w:rPr>
        <w:t xml:space="preserve"> </w:t>
      </w:r>
      <w:r w:rsidRPr="008C0DA6">
        <w:rPr>
          <w:color w:val="000000" w:themeColor="text1"/>
          <w:lang w:val="id-ID"/>
        </w:rPr>
        <w:t>N</w:t>
      </w:r>
      <w:r w:rsidRPr="008C0DA6">
        <w:rPr>
          <w:color w:val="000000" w:themeColor="text1"/>
        </w:rPr>
        <w:t>ilai signifikasi yang diperoleh 0,4</w:t>
      </w:r>
      <w:r w:rsidRPr="008C0DA6">
        <w:rPr>
          <w:color w:val="000000" w:themeColor="text1"/>
          <w:lang w:val="id-ID"/>
        </w:rPr>
        <w:t>10</w:t>
      </w:r>
      <w:r w:rsidRPr="008C0DA6">
        <w:rPr>
          <w:color w:val="000000" w:themeColor="text1"/>
        </w:rPr>
        <w:t xml:space="preserve"> &gt; 0,05 maka H</w:t>
      </w:r>
      <w:r w:rsidRPr="008C0DA6">
        <w:rPr>
          <w:color w:val="000000" w:themeColor="text1"/>
          <w:vertAlign w:val="subscript"/>
        </w:rPr>
        <w:t>0</w:t>
      </w:r>
      <w:r w:rsidRPr="008C0DA6">
        <w:rPr>
          <w:color w:val="000000" w:themeColor="text1"/>
        </w:rPr>
        <w:t xml:space="preserve"> diterima, sehingga data kedua kelas tersebut homogeny</w:t>
      </w:r>
      <w:r w:rsidRPr="008C0DA6">
        <w:rPr>
          <w:color w:val="000000" w:themeColor="text1"/>
          <w:lang w:val="id-ID"/>
        </w:rPr>
        <w:t xml:space="preserve">. </w:t>
      </w:r>
      <w:r w:rsidRPr="008C0DA6">
        <w:rPr>
          <w:color w:val="000000" w:themeColor="text1"/>
        </w:rPr>
        <w:t>Karena data tersebut normal dan homogen, maka langkah selanjutnya yang dilakukan adalah menganalisis perbedaan rerata kedua kelas menggunakan uji t, dengan rumusan hipotesis sebagai berikut:</w:t>
      </w:r>
    </w:p>
    <w:p w:rsidR="0036223F" w:rsidRPr="008C0DA6" w:rsidRDefault="0036223F" w:rsidP="0036223F">
      <w:pPr>
        <w:tabs>
          <w:tab w:val="left" w:pos="1418"/>
        </w:tabs>
        <w:autoSpaceDE w:val="0"/>
        <w:autoSpaceDN w:val="0"/>
        <w:adjustRightInd w:val="0"/>
        <w:spacing w:line="480" w:lineRule="auto"/>
        <w:ind w:left="1440" w:hanging="540"/>
        <w:jc w:val="both"/>
        <w:rPr>
          <w:color w:val="000000" w:themeColor="text1"/>
        </w:rPr>
      </w:pPr>
      <w:r w:rsidRPr="008C0DA6">
        <w:rPr>
          <w:color w:val="000000" w:themeColor="text1"/>
          <w:lang w:val="id-ID"/>
        </w:rPr>
        <w:t>H</w:t>
      </w:r>
      <w:r w:rsidRPr="008C0DA6">
        <w:rPr>
          <w:color w:val="000000" w:themeColor="text1"/>
          <w:vertAlign w:val="subscript"/>
          <w:lang w:val="id-ID"/>
        </w:rPr>
        <w:t>o</w:t>
      </w:r>
      <w:r w:rsidRPr="008C0DA6">
        <w:rPr>
          <w:color w:val="000000" w:themeColor="text1"/>
          <w:lang w:val="id-ID"/>
        </w:rPr>
        <w:t>:</w:t>
      </w:r>
      <w:r w:rsidRPr="008C0DA6">
        <w:rPr>
          <w:color w:val="000000" w:themeColor="text1"/>
        </w:rPr>
        <w:t xml:space="preserve"> </w:t>
      </w:r>
      <w:r w:rsidRPr="008C0DA6">
        <w:rPr>
          <w:color w:val="000000" w:themeColor="text1"/>
          <w:lang w:val="id-ID"/>
        </w:rPr>
        <w:tab/>
      </w:r>
      <w:r w:rsidRPr="008C0DA6">
        <w:rPr>
          <w:color w:val="000000" w:themeColor="text1"/>
          <w:position w:val="-10"/>
          <w:lang w:val="id-ID"/>
        </w:rPr>
        <w:object w:dxaOrig="800" w:dyaOrig="340">
          <v:shape id="_x0000_i1027" type="#_x0000_t75" style="width:40.5pt;height:18pt" o:ole="">
            <v:imagedata r:id="rId14" o:title=""/>
          </v:shape>
          <o:OLEObject Type="Embed" ProgID="Equation.3" ShapeID="_x0000_i1027" DrawAspect="Content" ObjectID="_1521043125" r:id="rId20"/>
        </w:object>
      </w:r>
      <w:r w:rsidRPr="008C0DA6">
        <w:rPr>
          <w:color w:val="000000" w:themeColor="text1"/>
        </w:rPr>
        <w:t>(Tidak terdapat perbedaan rer</w:t>
      </w:r>
      <w:r w:rsidRPr="008C0DA6">
        <w:rPr>
          <w:color w:val="000000" w:themeColor="text1"/>
          <w:lang w:val="id-ID"/>
        </w:rPr>
        <w:t xml:space="preserve">ata </w:t>
      </w:r>
      <w:r w:rsidRPr="008C0DA6">
        <w:rPr>
          <w:color w:val="000000" w:themeColor="text1"/>
        </w:rPr>
        <w:t>postes kemampuan berpikir kreatif matematis antara kelas eksperimen dan kelas kontrol)</w:t>
      </w:r>
    </w:p>
    <w:p w:rsidR="0036223F" w:rsidRPr="008C0DA6" w:rsidRDefault="0036223F" w:rsidP="0036223F">
      <w:pPr>
        <w:tabs>
          <w:tab w:val="left" w:pos="1418"/>
        </w:tabs>
        <w:autoSpaceDE w:val="0"/>
        <w:autoSpaceDN w:val="0"/>
        <w:adjustRightInd w:val="0"/>
        <w:spacing w:line="480" w:lineRule="auto"/>
        <w:ind w:left="1440" w:hanging="589"/>
        <w:jc w:val="both"/>
        <w:rPr>
          <w:color w:val="000000" w:themeColor="text1"/>
        </w:rPr>
      </w:pPr>
      <w:r w:rsidRPr="008C0DA6">
        <w:rPr>
          <w:color w:val="000000" w:themeColor="text1"/>
        </w:rPr>
        <w:t xml:space="preserve"> </w:t>
      </w:r>
      <w:r w:rsidRPr="008C0DA6">
        <w:rPr>
          <w:color w:val="000000" w:themeColor="text1"/>
          <w:lang w:val="id-ID"/>
        </w:rPr>
        <w:t>H</w:t>
      </w:r>
      <w:r w:rsidRPr="008C0DA6">
        <w:rPr>
          <w:color w:val="000000" w:themeColor="text1"/>
          <w:vertAlign w:val="subscript"/>
          <w:lang w:val="id-ID"/>
        </w:rPr>
        <w:t>1</w:t>
      </w:r>
      <w:r w:rsidRPr="008C0DA6">
        <w:rPr>
          <w:color w:val="000000" w:themeColor="text1"/>
          <w:lang w:val="id-ID"/>
        </w:rPr>
        <w:t>:</w:t>
      </w:r>
      <w:r w:rsidRPr="008C0DA6">
        <w:rPr>
          <w:color w:val="000000" w:themeColor="text1"/>
        </w:rPr>
        <w:t xml:space="preserve"> </w:t>
      </w:r>
      <w:r w:rsidRPr="008C0DA6">
        <w:rPr>
          <w:color w:val="000000" w:themeColor="text1"/>
          <w:lang w:val="id-ID"/>
        </w:rPr>
        <w:tab/>
      </w:r>
      <w:r w:rsidRPr="008C0DA6">
        <w:rPr>
          <w:color w:val="000000" w:themeColor="text1"/>
          <w:position w:val="-10"/>
          <w:lang w:val="id-ID"/>
        </w:rPr>
        <w:object w:dxaOrig="820" w:dyaOrig="340">
          <v:shape id="_x0000_i1028" type="#_x0000_t75" style="width:41.25pt;height:18pt" o:ole="">
            <v:imagedata r:id="rId16" o:title=""/>
          </v:shape>
          <o:OLEObject Type="Embed" ProgID="Equation.3" ShapeID="_x0000_i1028" DrawAspect="Content" ObjectID="_1521043126" r:id="rId21"/>
        </w:object>
      </w:r>
      <w:r w:rsidRPr="008C0DA6">
        <w:rPr>
          <w:color w:val="000000" w:themeColor="text1"/>
        </w:rPr>
        <w:t xml:space="preserve"> (Terdapat perbedaan rer</w:t>
      </w:r>
      <w:r w:rsidRPr="008C0DA6">
        <w:rPr>
          <w:color w:val="000000" w:themeColor="text1"/>
          <w:lang w:val="id-ID"/>
        </w:rPr>
        <w:t xml:space="preserve">ata </w:t>
      </w:r>
      <w:r w:rsidRPr="008C0DA6">
        <w:rPr>
          <w:color w:val="000000" w:themeColor="text1"/>
        </w:rPr>
        <w:t>postes kemampuan Berpikir Kreatif matematis antara kelas eksperimen dan kelas kontrol)</w:t>
      </w:r>
    </w:p>
    <w:p w:rsidR="0036223F" w:rsidRPr="008C0DA6" w:rsidRDefault="0036223F" w:rsidP="0036223F">
      <w:pPr>
        <w:autoSpaceDE w:val="0"/>
        <w:autoSpaceDN w:val="0"/>
        <w:adjustRightInd w:val="0"/>
        <w:spacing w:line="480" w:lineRule="auto"/>
        <w:ind w:left="851" w:firstLine="567"/>
        <w:jc w:val="both"/>
        <w:rPr>
          <w:color w:val="000000" w:themeColor="text1"/>
          <w:lang w:val="id-ID"/>
        </w:rPr>
      </w:pPr>
      <w:r w:rsidRPr="008C0DA6">
        <w:rPr>
          <w:color w:val="000000" w:themeColor="text1"/>
        </w:rPr>
        <w:t xml:space="preserve">Kriteria pengujian hipotesisnya sama seperti uji normalitas dan homogenitas yaitu berdasarkan </w:t>
      </w:r>
      <w:r w:rsidRPr="008C0DA6">
        <w:rPr>
          <w:i/>
          <w:color w:val="000000" w:themeColor="text1"/>
        </w:rPr>
        <w:t>P-value</w:t>
      </w:r>
      <w:r w:rsidRPr="008C0DA6">
        <w:rPr>
          <w:color w:val="000000" w:themeColor="text1"/>
        </w:rPr>
        <w:t xml:space="preserve"> dengan α = 0</w:t>
      </w:r>
      <w:proofErr w:type="gramStart"/>
      <w:r w:rsidRPr="008C0DA6">
        <w:rPr>
          <w:color w:val="000000" w:themeColor="text1"/>
        </w:rPr>
        <w:t>,05</w:t>
      </w:r>
      <w:proofErr w:type="gramEnd"/>
      <w:r w:rsidRPr="008C0DA6">
        <w:rPr>
          <w:color w:val="000000" w:themeColor="text1"/>
        </w:rPr>
        <w:t xml:space="preserve">, jika </w:t>
      </w:r>
      <w:r w:rsidRPr="008C0DA6">
        <w:rPr>
          <w:i/>
          <w:color w:val="000000" w:themeColor="text1"/>
        </w:rPr>
        <w:t>sig (2-</w:t>
      </w:r>
      <w:r w:rsidRPr="008C0DA6">
        <w:rPr>
          <w:i/>
          <w:color w:val="000000" w:themeColor="text1"/>
        </w:rPr>
        <w:lastRenderedPageBreak/>
        <w:t>tailed)</w:t>
      </w:r>
      <w:r w:rsidRPr="008C0DA6">
        <w:rPr>
          <w:color w:val="000000" w:themeColor="text1"/>
        </w:rPr>
        <w:t xml:space="preserve"> &lt; α, </w:t>
      </w:r>
      <w:r w:rsidRPr="008C0DA6">
        <w:rPr>
          <w:rFonts w:eastAsiaTheme="minorEastAsia"/>
          <w:color w:val="000000" w:themeColor="text1"/>
        </w:rPr>
        <w:t xml:space="preserve">maka </w:t>
      </w:r>
      <w:r w:rsidRPr="008C0DA6">
        <w:rPr>
          <w:color w:val="000000" w:themeColor="text1"/>
        </w:rPr>
        <w:t>H</w:t>
      </w:r>
      <w:r w:rsidRPr="008C0DA6">
        <w:rPr>
          <w:color w:val="000000" w:themeColor="text1"/>
          <w:vertAlign w:val="subscript"/>
        </w:rPr>
        <w:t xml:space="preserve">0 </w:t>
      </w:r>
      <w:r w:rsidRPr="008C0DA6">
        <w:rPr>
          <w:color w:val="000000" w:themeColor="text1"/>
        </w:rPr>
        <w:t xml:space="preserve"> ditolak dan jika </w:t>
      </w:r>
      <w:r w:rsidRPr="008C0DA6">
        <w:rPr>
          <w:i/>
          <w:color w:val="000000" w:themeColor="text1"/>
        </w:rPr>
        <w:t>sig (2-tailed)</w:t>
      </w:r>
      <w:r w:rsidRPr="008C0DA6">
        <w:rPr>
          <w:color w:val="000000" w:themeColor="text1"/>
        </w:rPr>
        <w:t xml:space="preserve"> ≥ α</w:t>
      </w:r>
      <w:r w:rsidRPr="008C0DA6">
        <w:rPr>
          <w:rFonts w:eastAsiaTheme="minorEastAsia"/>
          <w:color w:val="000000" w:themeColor="text1"/>
        </w:rPr>
        <w:t xml:space="preserve">, maka </w:t>
      </w:r>
      <w:r w:rsidRPr="008C0DA6">
        <w:rPr>
          <w:color w:val="000000" w:themeColor="text1"/>
        </w:rPr>
        <w:t>H</w:t>
      </w:r>
      <w:r w:rsidRPr="008C0DA6">
        <w:rPr>
          <w:color w:val="000000" w:themeColor="text1"/>
          <w:vertAlign w:val="subscript"/>
        </w:rPr>
        <w:t xml:space="preserve">0 </w:t>
      </w:r>
      <w:r w:rsidRPr="008C0DA6">
        <w:rPr>
          <w:color w:val="000000" w:themeColor="text1"/>
        </w:rPr>
        <w:t xml:space="preserve"> diterima. Perhitungannya diperoleh</w:t>
      </w:r>
      <w:r w:rsidRPr="008C0DA6">
        <w:rPr>
          <w:color w:val="000000" w:themeColor="text1"/>
          <w:lang w:val="id-ID"/>
        </w:rPr>
        <w:t xml:space="preserve"> sebagai berikut</w:t>
      </w:r>
      <w:r w:rsidRPr="008C0DA6">
        <w:rPr>
          <w:color w:val="000000" w:themeColor="text1"/>
        </w:rPr>
        <w:t>:</w:t>
      </w:r>
    </w:p>
    <w:p w:rsidR="0036223F" w:rsidRPr="0086054D" w:rsidRDefault="0036223F" w:rsidP="0036223F">
      <w:pPr>
        <w:ind w:left="851"/>
        <w:jc w:val="center"/>
        <w:rPr>
          <w:b/>
          <w:color w:val="000000" w:themeColor="text1"/>
          <w:lang w:val="id-ID"/>
        </w:rPr>
      </w:pPr>
      <w:r w:rsidRPr="0086054D">
        <w:rPr>
          <w:b/>
          <w:color w:val="000000" w:themeColor="text1"/>
        </w:rPr>
        <w:t xml:space="preserve">Tabel </w:t>
      </w:r>
      <w:r w:rsidR="0086054D" w:rsidRPr="0086054D">
        <w:rPr>
          <w:b/>
          <w:color w:val="000000" w:themeColor="text1"/>
          <w:lang w:val="id-ID"/>
        </w:rPr>
        <w:t>20</w:t>
      </w:r>
    </w:p>
    <w:p w:rsidR="0036223F" w:rsidRPr="0086054D" w:rsidRDefault="0036223F" w:rsidP="0036223F">
      <w:pPr>
        <w:autoSpaceDE w:val="0"/>
        <w:autoSpaceDN w:val="0"/>
        <w:adjustRightInd w:val="0"/>
        <w:spacing w:line="480" w:lineRule="auto"/>
        <w:ind w:left="851"/>
        <w:jc w:val="center"/>
        <w:rPr>
          <w:b/>
          <w:color w:val="000000" w:themeColor="text1"/>
        </w:rPr>
      </w:pPr>
      <w:r w:rsidRPr="0086054D">
        <w:rPr>
          <w:b/>
          <w:color w:val="000000" w:themeColor="text1"/>
        </w:rPr>
        <w:t>Hasil Uji-t Data Postes Kemampuan Berpikir Kreatif Matematis</w:t>
      </w:r>
    </w:p>
    <w:tbl>
      <w:tblPr>
        <w:tblW w:w="7371" w:type="dxa"/>
        <w:jc w:val="right"/>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09"/>
        <w:gridCol w:w="851"/>
        <w:gridCol w:w="567"/>
        <w:gridCol w:w="567"/>
        <w:gridCol w:w="567"/>
        <w:gridCol w:w="567"/>
        <w:gridCol w:w="709"/>
        <w:gridCol w:w="850"/>
        <w:gridCol w:w="850"/>
        <w:gridCol w:w="567"/>
        <w:gridCol w:w="567"/>
      </w:tblGrid>
      <w:tr w:rsidR="0036223F" w:rsidRPr="008C0DA6" w:rsidTr="00202F00">
        <w:trPr>
          <w:cantSplit/>
          <w:tblHeader/>
          <w:jc w:val="right"/>
        </w:trPr>
        <w:tc>
          <w:tcPr>
            <w:tcW w:w="7371" w:type="dxa"/>
            <w:gridSpan w:val="11"/>
            <w:tcBorders>
              <w:top w:val="nil"/>
              <w:left w:val="nil"/>
              <w:bottom w:val="nil"/>
              <w:right w:val="nil"/>
            </w:tcBorders>
            <w:shd w:val="clear" w:color="auto" w:fill="FFFFFF"/>
            <w:tcMar>
              <w:top w:w="30" w:type="dxa"/>
              <w:left w:w="30" w:type="dxa"/>
              <w:bottom w:w="30" w:type="dxa"/>
              <w:right w:w="30" w:type="dxa"/>
            </w:tcMar>
            <w:vAlign w:val="center"/>
          </w:tcPr>
          <w:p w:rsidR="0036223F" w:rsidRPr="008C0DA6" w:rsidRDefault="0036223F" w:rsidP="00202F00">
            <w:pPr>
              <w:autoSpaceDE w:val="0"/>
              <w:autoSpaceDN w:val="0"/>
              <w:adjustRightInd w:val="0"/>
              <w:jc w:val="center"/>
              <w:rPr>
                <w:color w:val="000000"/>
                <w:sz w:val="16"/>
                <w:szCs w:val="18"/>
                <w:lang w:val="id-ID"/>
              </w:rPr>
            </w:pPr>
            <w:r w:rsidRPr="008C0DA6">
              <w:rPr>
                <w:bCs/>
                <w:color w:val="000000"/>
                <w:sz w:val="16"/>
                <w:szCs w:val="18"/>
                <w:lang w:val="id-ID"/>
              </w:rPr>
              <w:t>Independent Samples Test</w:t>
            </w:r>
          </w:p>
        </w:tc>
      </w:tr>
      <w:tr w:rsidR="0036223F" w:rsidRPr="008C0DA6" w:rsidTr="00202F00">
        <w:trPr>
          <w:cantSplit/>
          <w:tblHeader/>
          <w:jc w:val="right"/>
        </w:trPr>
        <w:tc>
          <w:tcPr>
            <w:tcW w:w="709"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sz w:val="16"/>
                <w:lang w:val="id-ID"/>
              </w:rPr>
            </w:pPr>
          </w:p>
        </w:tc>
        <w:tc>
          <w:tcPr>
            <w:tcW w:w="85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sz w:val="16"/>
                <w:lang w:val="id-ID"/>
              </w:rPr>
            </w:pPr>
          </w:p>
        </w:tc>
        <w:tc>
          <w:tcPr>
            <w:tcW w:w="113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Levene's Test for Equality of Variances</w:t>
            </w:r>
          </w:p>
        </w:tc>
        <w:tc>
          <w:tcPr>
            <w:tcW w:w="4677"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t-test for Equality of Means</w:t>
            </w:r>
          </w:p>
        </w:tc>
      </w:tr>
      <w:tr w:rsidR="0036223F" w:rsidRPr="008C0DA6" w:rsidTr="00202F00">
        <w:trPr>
          <w:cantSplit/>
          <w:tblHeader/>
          <w:jc w:val="right"/>
        </w:trPr>
        <w:tc>
          <w:tcPr>
            <w:tcW w:w="709" w:type="dxa"/>
            <w:tcBorders>
              <w:top w:val="nil"/>
              <w:left w:val="single" w:sz="16" w:space="0" w:color="000000"/>
              <w:bottom w:val="nil"/>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sz w:val="16"/>
                <w:lang w:val="id-ID"/>
              </w:rPr>
            </w:pPr>
          </w:p>
        </w:tc>
        <w:tc>
          <w:tcPr>
            <w:tcW w:w="851" w:type="dxa"/>
            <w:tcBorders>
              <w:top w:val="nil"/>
              <w:left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sz w:val="16"/>
                <w:lang w:val="id-ID"/>
              </w:rPr>
            </w:pPr>
          </w:p>
        </w:tc>
        <w:tc>
          <w:tcPr>
            <w:tcW w:w="1134" w:type="dxa"/>
            <w:gridSpan w:val="2"/>
            <w:tcBorders>
              <w:lef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sz w:val="16"/>
                <w:lang w:val="id-ID"/>
              </w:rPr>
            </w:pPr>
          </w:p>
        </w:tc>
        <w:tc>
          <w:tcPr>
            <w:tcW w:w="3543" w:type="dxa"/>
            <w:gridSpan w:val="5"/>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sz w:val="16"/>
                <w:lang w:val="id-ID"/>
              </w:rPr>
            </w:pPr>
          </w:p>
        </w:tc>
        <w:tc>
          <w:tcPr>
            <w:tcW w:w="1134" w:type="dxa"/>
            <w:gridSpan w:val="2"/>
            <w:tcBorders>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95% Confidence Interval of the Difference</w:t>
            </w:r>
          </w:p>
        </w:tc>
      </w:tr>
      <w:tr w:rsidR="0036223F" w:rsidRPr="008C0DA6" w:rsidTr="00202F00">
        <w:trPr>
          <w:cantSplit/>
          <w:tblHeader/>
          <w:jc w:val="right"/>
        </w:trPr>
        <w:tc>
          <w:tcPr>
            <w:tcW w:w="709"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sz w:val="16"/>
                <w:lang w:val="id-ID"/>
              </w:rPr>
            </w:pPr>
          </w:p>
        </w:tc>
        <w:tc>
          <w:tcPr>
            <w:tcW w:w="85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sz w:val="16"/>
                <w:lang w:val="id-ID"/>
              </w:rPr>
            </w:pPr>
          </w:p>
        </w:tc>
        <w:tc>
          <w:tcPr>
            <w:tcW w:w="56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F</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Sig.</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T</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df</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Sig. (2-tailed)</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Mean Difference</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Std. Error Difference</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Lower</w:t>
            </w:r>
          </w:p>
        </w:tc>
        <w:tc>
          <w:tcPr>
            <w:tcW w:w="56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6"/>
                <w:szCs w:val="18"/>
                <w:lang w:val="id-ID"/>
              </w:rPr>
            </w:pPr>
            <w:r w:rsidRPr="008C0DA6">
              <w:rPr>
                <w:color w:val="000000"/>
                <w:sz w:val="16"/>
                <w:szCs w:val="18"/>
                <w:lang w:val="id-ID"/>
              </w:rPr>
              <w:t>Upper</w:t>
            </w:r>
          </w:p>
        </w:tc>
      </w:tr>
      <w:tr w:rsidR="0036223F" w:rsidRPr="008C0DA6" w:rsidTr="00202F00">
        <w:trPr>
          <w:cantSplit/>
          <w:tblHeader/>
          <w:jc w:val="right"/>
        </w:trPr>
        <w:tc>
          <w:tcPr>
            <w:tcW w:w="70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6"/>
                <w:szCs w:val="18"/>
                <w:lang w:val="id-ID"/>
              </w:rPr>
            </w:pPr>
            <w:r w:rsidRPr="008C0DA6">
              <w:rPr>
                <w:color w:val="000000"/>
                <w:sz w:val="16"/>
                <w:szCs w:val="18"/>
                <w:lang w:val="id-ID"/>
              </w:rPr>
              <w:t>nilai postes</w:t>
            </w:r>
          </w:p>
        </w:tc>
        <w:tc>
          <w:tcPr>
            <w:tcW w:w="85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6"/>
                <w:szCs w:val="18"/>
                <w:lang w:val="id-ID"/>
              </w:rPr>
            </w:pPr>
            <w:r w:rsidRPr="008C0DA6">
              <w:rPr>
                <w:color w:val="000000"/>
                <w:sz w:val="16"/>
                <w:szCs w:val="18"/>
                <w:lang w:val="id-ID"/>
              </w:rPr>
              <w:t>Equal variances assumed</w:t>
            </w:r>
          </w:p>
        </w:tc>
        <w:tc>
          <w:tcPr>
            <w:tcW w:w="56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.685</w:t>
            </w:r>
          </w:p>
        </w:tc>
        <w:tc>
          <w:tcPr>
            <w:tcW w:w="567"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.410</w:t>
            </w:r>
          </w:p>
        </w:tc>
        <w:tc>
          <w:tcPr>
            <w:tcW w:w="567"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2.081</w:t>
            </w:r>
          </w:p>
        </w:tc>
        <w:tc>
          <w:tcPr>
            <w:tcW w:w="567"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98</w:t>
            </w:r>
          </w:p>
        </w:tc>
        <w:tc>
          <w:tcPr>
            <w:tcW w:w="709"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.040</w:t>
            </w:r>
          </w:p>
        </w:tc>
        <w:tc>
          <w:tcPr>
            <w:tcW w:w="850"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9.180</w:t>
            </w:r>
          </w:p>
        </w:tc>
        <w:tc>
          <w:tcPr>
            <w:tcW w:w="850"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4.411</w:t>
            </w:r>
          </w:p>
        </w:tc>
        <w:tc>
          <w:tcPr>
            <w:tcW w:w="567"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.426</w:t>
            </w:r>
          </w:p>
        </w:tc>
        <w:tc>
          <w:tcPr>
            <w:tcW w:w="56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17.934</w:t>
            </w:r>
          </w:p>
        </w:tc>
      </w:tr>
      <w:tr w:rsidR="0036223F" w:rsidRPr="008C0DA6" w:rsidTr="00202F00">
        <w:trPr>
          <w:cantSplit/>
          <w:jc w:val="right"/>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6"/>
                <w:szCs w:val="18"/>
                <w:lang w:val="id-ID"/>
              </w:rPr>
            </w:pPr>
          </w:p>
        </w:tc>
        <w:tc>
          <w:tcPr>
            <w:tcW w:w="85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6"/>
                <w:szCs w:val="18"/>
                <w:lang w:val="id-ID"/>
              </w:rPr>
            </w:pPr>
            <w:r w:rsidRPr="008C0DA6">
              <w:rPr>
                <w:color w:val="000000"/>
                <w:sz w:val="16"/>
                <w:szCs w:val="18"/>
                <w:lang w:val="id-ID"/>
              </w:rPr>
              <w:t>Equal variances not assumed</w:t>
            </w:r>
          </w:p>
        </w:tc>
        <w:tc>
          <w:tcPr>
            <w:tcW w:w="56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6223F" w:rsidRPr="008C0DA6" w:rsidRDefault="0036223F" w:rsidP="00202F00">
            <w:pPr>
              <w:autoSpaceDE w:val="0"/>
              <w:autoSpaceDN w:val="0"/>
              <w:adjustRightInd w:val="0"/>
              <w:jc w:val="center"/>
              <w:rPr>
                <w:sz w:val="16"/>
                <w:lang w:val="id-ID"/>
              </w:rPr>
            </w:pP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36223F" w:rsidRPr="008C0DA6" w:rsidRDefault="0036223F" w:rsidP="00202F00">
            <w:pPr>
              <w:autoSpaceDE w:val="0"/>
              <w:autoSpaceDN w:val="0"/>
              <w:adjustRightInd w:val="0"/>
              <w:jc w:val="center"/>
              <w:rPr>
                <w:sz w:val="16"/>
                <w:lang w:val="id-ID"/>
              </w:rPr>
            </w:pPr>
          </w:p>
        </w:tc>
        <w:tc>
          <w:tcPr>
            <w:tcW w:w="567"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2.081</w:t>
            </w:r>
          </w:p>
        </w:tc>
        <w:tc>
          <w:tcPr>
            <w:tcW w:w="567"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95.862</w:t>
            </w:r>
          </w:p>
        </w:tc>
        <w:tc>
          <w:tcPr>
            <w:tcW w:w="709"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.040</w:t>
            </w:r>
          </w:p>
        </w:tc>
        <w:tc>
          <w:tcPr>
            <w:tcW w:w="850"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9.180</w:t>
            </w:r>
          </w:p>
        </w:tc>
        <w:tc>
          <w:tcPr>
            <w:tcW w:w="850"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4.411</w:t>
            </w:r>
          </w:p>
        </w:tc>
        <w:tc>
          <w:tcPr>
            <w:tcW w:w="567"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.423</w:t>
            </w:r>
          </w:p>
        </w:tc>
        <w:tc>
          <w:tcPr>
            <w:tcW w:w="56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6"/>
                <w:szCs w:val="18"/>
                <w:lang w:val="id-ID"/>
              </w:rPr>
            </w:pPr>
            <w:r w:rsidRPr="008C0DA6">
              <w:rPr>
                <w:color w:val="000000"/>
                <w:sz w:val="16"/>
                <w:szCs w:val="18"/>
                <w:lang w:val="id-ID"/>
              </w:rPr>
              <w:t>17.937</w:t>
            </w:r>
          </w:p>
        </w:tc>
      </w:tr>
    </w:tbl>
    <w:p w:rsidR="0036223F" w:rsidRPr="008C0DA6" w:rsidRDefault="0036223F" w:rsidP="0036223F">
      <w:pPr>
        <w:autoSpaceDE w:val="0"/>
        <w:autoSpaceDN w:val="0"/>
        <w:adjustRightInd w:val="0"/>
        <w:spacing w:before="240" w:line="480" w:lineRule="auto"/>
        <w:ind w:left="851" w:firstLine="567"/>
        <w:jc w:val="both"/>
        <w:rPr>
          <w:color w:val="000000" w:themeColor="text1"/>
          <w:lang w:val="id-ID"/>
        </w:rPr>
      </w:pPr>
      <w:r w:rsidRPr="008C0DA6">
        <w:rPr>
          <w:color w:val="000000" w:themeColor="text1"/>
        </w:rPr>
        <w:t xml:space="preserve">Dari tabel </w:t>
      </w:r>
      <w:r w:rsidR="0086054D">
        <w:rPr>
          <w:color w:val="000000" w:themeColor="text1"/>
          <w:lang w:val="id-ID"/>
        </w:rPr>
        <w:t>20</w:t>
      </w:r>
      <w:r w:rsidRPr="008C0DA6">
        <w:rPr>
          <w:color w:val="000000" w:themeColor="text1"/>
        </w:rPr>
        <w:t xml:space="preserve"> terlihat bahwa nilai </w:t>
      </w:r>
      <w:r w:rsidRPr="008C0DA6">
        <w:rPr>
          <w:i/>
          <w:color w:val="000000" w:themeColor="text1"/>
        </w:rPr>
        <w:t>sig (2-tailed)</w:t>
      </w:r>
      <w:r w:rsidRPr="008C0DA6">
        <w:rPr>
          <w:color w:val="000000" w:themeColor="text1"/>
        </w:rPr>
        <w:t xml:space="preserve">nya 0,000 &lt; 0,05, maka </w:t>
      </w:r>
      <w:r w:rsidRPr="008C0DA6">
        <w:rPr>
          <w:color w:val="000000" w:themeColor="text1"/>
          <w:lang w:val="id-ID"/>
        </w:rPr>
        <w:t>H</w:t>
      </w:r>
      <w:r w:rsidRPr="008C0DA6">
        <w:rPr>
          <w:color w:val="000000" w:themeColor="text1"/>
          <w:vertAlign w:val="subscript"/>
          <w:lang w:val="id-ID"/>
        </w:rPr>
        <w:t>o</w:t>
      </w:r>
      <w:r w:rsidRPr="008C0DA6">
        <w:rPr>
          <w:color w:val="000000" w:themeColor="text1"/>
        </w:rPr>
        <w:t xml:space="preserve"> ditolak dan </w:t>
      </w:r>
      <w:r w:rsidRPr="008C0DA6">
        <w:rPr>
          <w:color w:val="000000" w:themeColor="text1"/>
          <w:lang w:val="id-ID"/>
        </w:rPr>
        <w:t>H</w:t>
      </w:r>
      <w:r w:rsidRPr="008C0DA6">
        <w:rPr>
          <w:color w:val="000000" w:themeColor="text1"/>
          <w:vertAlign w:val="subscript"/>
        </w:rPr>
        <w:t>1</w:t>
      </w:r>
      <w:r w:rsidRPr="008C0DA6">
        <w:rPr>
          <w:color w:val="000000" w:themeColor="text1"/>
        </w:rPr>
        <w:t xml:space="preserve"> diterima. </w:t>
      </w:r>
      <w:proofErr w:type="gramStart"/>
      <w:r w:rsidRPr="008C0DA6">
        <w:rPr>
          <w:color w:val="000000" w:themeColor="text1"/>
        </w:rPr>
        <w:t>Artinya rerata postes kemampuan berpikir kreatif matematis kelas eksperimen dan kelas kontrol berbeda.</w:t>
      </w:r>
      <w:proofErr w:type="gramEnd"/>
      <w:r w:rsidRPr="008C0DA6">
        <w:rPr>
          <w:color w:val="000000" w:themeColor="text1"/>
        </w:rPr>
        <w:t xml:space="preserve"> Dari analisis data di atas dapat disimpulkan bahwa pada α = 0</w:t>
      </w:r>
      <w:proofErr w:type="gramStart"/>
      <w:r w:rsidRPr="008C0DA6">
        <w:rPr>
          <w:color w:val="000000" w:themeColor="text1"/>
        </w:rPr>
        <w:t>,05</w:t>
      </w:r>
      <w:proofErr w:type="gramEnd"/>
      <w:r w:rsidRPr="008C0DA6">
        <w:rPr>
          <w:color w:val="000000" w:themeColor="text1"/>
        </w:rPr>
        <w:t xml:space="preserve">, terdapat perbedaan kemampuan </w:t>
      </w:r>
      <w:r w:rsidRPr="008C0DA6">
        <w:rPr>
          <w:color w:val="000000" w:themeColor="text1"/>
          <w:lang w:val="id-ID"/>
        </w:rPr>
        <w:t>akhir</w:t>
      </w:r>
      <w:r w:rsidRPr="008C0DA6">
        <w:rPr>
          <w:color w:val="000000" w:themeColor="text1"/>
        </w:rPr>
        <w:t xml:space="preserve"> berpikir kreatif matematis antara siswa kelas eksperimen dan kelas kontrol.</w:t>
      </w:r>
    </w:p>
    <w:p w:rsidR="0036223F" w:rsidRPr="0086054D" w:rsidRDefault="0036223F" w:rsidP="0036223F">
      <w:pPr>
        <w:pStyle w:val="ListParagraph"/>
        <w:numPr>
          <w:ilvl w:val="0"/>
          <w:numId w:val="26"/>
        </w:numPr>
        <w:spacing w:after="0" w:line="360" w:lineRule="auto"/>
        <w:ind w:left="851" w:hanging="425"/>
        <w:jc w:val="both"/>
        <w:rPr>
          <w:rFonts w:ascii="Times New Roman" w:hAnsi="Times New Roman" w:cs="Times New Roman"/>
          <w:b/>
          <w:color w:val="000000" w:themeColor="text1"/>
          <w:sz w:val="24"/>
          <w:szCs w:val="24"/>
        </w:rPr>
      </w:pPr>
      <w:r w:rsidRPr="0086054D">
        <w:rPr>
          <w:rFonts w:ascii="Times New Roman" w:hAnsi="Times New Roman" w:cs="Times New Roman"/>
          <w:b/>
          <w:color w:val="000000" w:themeColor="text1"/>
          <w:sz w:val="24"/>
          <w:szCs w:val="24"/>
        </w:rPr>
        <w:t>Analisis Gain Ternormalisasi Kemampuan Berpikir Kreatif Matematis</w:t>
      </w:r>
    </w:p>
    <w:p w:rsidR="0036223F" w:rsidRDefault="0036223F" w:rsidP="0036223F">
      <w:pPr>
        <w:spacing w:line="480" w:lineRule="auto"/>
        <w:ind w:left="851" w:firstLine="720"/>
        <w:jc w:val="both"/>
        <w:rPr>
          <w:lang w:val="id-ID"/>
        </w:rPr>
      </w:pPr>
      <w:proofErr w:type="gramStart"/>
      <w:r w:rsidRPr="008C0DA6">
        <w:t xml:space="preserve">Hasil tes kemampuan berpikir kreatif </w:t>
      </w:r>
      <w:r w:rsidRPr="008C0DA6">
        <w:rPr>
          <w:lang w:val="id-ID"/>
        </w:rPr>
        <w:t>m</w:t>
      </w:r>
      <w:r w:rsidRPr="008C0DA6">
        <w:t>atematis terdiri dari skor pretes dan postes.</w:t>
      </w:r>
      <w:proofErr w:type="gramEnd"/>
      <w:r w:rsidRPr="008C0DA6">
        <w:t xml:space="preserve"> </w:t>
      </w:r>
      <w:proofErr w:type="gramStart"/>
      <w:r w:rsidRPr="008C0DA6">
        <w:t xml:space="preserve">Untuk mengetahui peningkatan kemampuan berpikir kreatif </w:t>
      </w:r>
      <w:r w:rsidRPr="008C0DA6">
        <w:rPr>
          <w:lang w:val="id-ID"/>
        </w:rPr>
        <w:t>m</w:t>
      </w:r>
      <w:r w:rsidRPr="008C0DA6">
        <w:t xml:space="preserve">atematis </w:t>
      </w:r>
      <w:r w:rsidRPr="008C0DA6">
        <w:rPr>
          <w:lang w:val="id-ID"/>
        </w:rPr>
        <w:t xml:space="preserve">siswa  </w:t>
      </w:r>
      <w:r w:rsidRPr="008C0DA6">
        <w:t xml:space="preserve"> dilihat dari skor gain.</w:t>
      </w:r>
      <w:proofErr w:type="gramEnd"/>
      <w:r w:rsidRPr="008C0DA6">
        <w:t xml:space="preserve"> </w:t>
      </w:r>
      <w:r w:rsidRPr="008C0DA6">
        <w:rPr>
          <w:lang w:val="id-ID"/>
        </w:rPr>
        <w:t>Rekapitulasi</w:t>
      </w:r>
      <w:r w:rsidRPr="008C0DA6">
        <w:t xml:space="preserve"> data skor tes </w:t>
      </w:r>
      <w:r w:rsidRPr="008C0DA6">
        <w:rPr>
          <w:lang w:val="id-ID"/>
        </w:rPr>
        <w:t xml:space="preserve">yang berkaitan dengan gain dari </w:t>
      </w:r>
      <w:r w:rsidRPr="008C0DA6">
        <w:t xml:space="preserve">kemampuan berpikir kreatif </w:t>
      </w:r>
      <w:r w:rsidRPr="008C0DA6">
        <w:rPr>
          <w:lang w:val="id-ID"/>
        </w:rPr>
        <w:t>m</w:t>
      </w:r>
      <w:r w:rsidRPr="008C0DA6">
        <w:t xml:space="preserve">atematis </w:t>
      </w:r>
      <w:r w:rsidRPr="008C0DA6">
        <w:rPr>
          <w:lang w:val="id-ID"/>
        </w:rPr>
        <w:t xml:space="preserve">siswa  </w:t>
      </w:r>
      <w:r w:rsidRPr="008C0DA6">
        <w:t xml:space="preserve"> disajikan dalam Tabel </w:t>
      </w:r>
      <w:r w:rsidR="0086054D">
        <w:rPr>
          <w:lang w:val="id-ID"/>
        </w:rPr>
        <w:t>21</w:t>
      </w:r>
      <w:r w:rsidRPr="008C0DA6">
        <w:t xml:space="preserve">. </w:t>
      </w:r>
      <w:proofErr w:type="gramStart"/>
      <w:r w:rsidRPr="008C0DA6">
        <w:t>berikut</w:t>
      </w:r>
      <w:proofErr w:type="gramEnd"/>
      <w:r w:rsidRPr="008C0DA6">
        <w:t>:</w:t>
      </w:r>
    </w:p>
    <w:p w:rsidR="0086054D" w:rsidRPr="0086054D" w:rsidRDefault="0086054D" w:rsidP="0036223F">
      <w:pPr>
        <w:spacing w:line="480" w:lineRule="auto"/>
        <w:ind w:left="851" w:firstLine="720"/>
        <w:jc w:val="both"/>
        <w:rPr>
          <w:lang w:val="id-ID"/>
        </w:rPr>
      </w:pPr>
    </w:p>
    <w:p w:rsidR="0036223F" w:rsidRPr="0086054D" w:rsidRDefault="0036223F" w:rsidP="0036223F">
      <w:pPr>
        <w:ind w:firstLine="720"/>
        <w:jc w:val="center"/>
        <w:rPr>
          <w:b/>
          <w:lang w:val="id-ID"/>
        </w:rPr>
      </w:pPr>
      <w:r w:rsidRPr="0086054D">
        <w:rPr>
          <w:b/>
        </w:rPr>
        <w:lastRenderedPageBreak/>
        <w:t xml:space="preserve">Tabel </w:t>
      </w:r>
      <w:r w:rsidR="0086054D" w:rsidRPr="0086054D">
        <w:rPr>
          <w:b/>
          <w:lang w:val="id-ID"/>
        </w:rPr>
        <w:t>21</w:t>
      </w:r>
    </w:p>
    <w:p w:rsidR="0036223F" w:rsidRDefault="0036223F" w:rsidP="0036223F">
      <w:pPr>
        <w:ind w:firstLine="720"/>
        <w:jc w:val="center"/>
        <w:rPr>
          <w:b/>
          <w:lang w:val="id-ID"/>
        </w:rPr>
      </w:pPr>
      <w:r w:rsidRPr="0086054D">
        <w:rPr>
          <w:b/>
        </w:rPr>
        <w:t>Rekapitulasi Data Gain Kemampuan Berpikir Kreatif Matematis</w:t>
      </w:r>
      <w:r w:rsidRPr="0086054D">
        <w:rPr>
          <w:b/>
          <w:lang w:val="id-ID"/>
        </w:rPr>
        <w:t xml:space="preserve"> </w:t>
      </w:r>
    </w:p>
    <w:p w:rsidR="0086054D" w:rsidRPr="0086054D" w:rsidRDefault="0086054D" w:rsidP="0036223F">
      <w:pPr>
        <w:ind w:firstLine="720"/>
        <w:jc w:val="center"/>
        <w:rPr>
          <w:b/>
          <w:lang w:val="id-ID"/>
        </w:rPr>
      </w:pPr>
    </w:p>
    <w:tbl>
      <w:tblPr>
        <w:tblW w:w="7695" w:type="dxa"/>
        <w:jc w:val="center"/>
        <w:tblInd w:w="163" w:type="dxa"/>
        <w:tblLook w:val="04A0" w:firstRow="1" w:lastRow="0" w:firstColumn="1" w:lastColumn="0" w:noHBand="0" w:noVBand="1"/>
      </w:tblPr>
      <w:tblGrid>
        <w:gridCol w:w="1151"/>
        <w:gridCol w:w="586"/>
        <w:gridCol w:w="559"/>
        <w:gridCol w:w="559"/>
        <w:gridCol w:w="559"/>
        <w:gridCol w:w="559"/>
        <w:gridCol w:w="559"/>
        <w:gridCol w:w="633"/>
        <w:gridCol w:w="559"/>
        <w:gridCol w:w="612"/>
        <w:gridCol w:w="559"/>
        <w:gridCol w:w="559"/>
        <w:gridCol w:w="537"/>
      </w:tblGrid>
      <w:tr w:rsidR="0036223F" w:rsidRPr="008C0DA6" w:rsidTr="00202F00">
        <w:trPr>
          <w:trHeight w:val="300"/>
          <w:jc w:val="center"/>
        </w:trPr>
        <w:tc>
          <w:tcPr>
            <w:tcW w:w="756" w:type="dxa"/>
            <w:vMerge w:val="restart"/>
            <w:tcBorders>
              <w:top w:val="single" w:sz="4" w:space="0" w:color="auto"/>
              <w:left w:val="single" w:sz="4" w:space="0" w:color="auto"/>
              <w:bottom w:val="single" w:sz="4" w:space="0" w:color="auto"/>
              <w:right w:val="single" w:sz="4" w:space="0" w:color="auto"/>
            </w:tcBorders>
            <w:noWrap/>
            <w:vAlign w:val="center"/>
            <w:hideMark/>
          </w:tcPr>
          <w:p w:rsidR="0036223F" w:rsidRPr="0086054D" w:rsidRDefault="0036223F" w:rsidP="00202F00">
            <w:pPr>
              <w:jc w:val="center"/>
              <w:rPr>
                <w:b/>
                <w:color w:val="000000"/>
                <w:sz w:val="20"/>
                <w:lang w:eastAsia="id-ID"/>
              </w:rPr>
            </w:pPr>
            <w:r w:rsidRPr="0086054D">
              <w:rPr>
                <w:b/>
                <w:color w:val="000000"/>
                <w:sz w:val="20"/>
                <w:lang w:val="id-ID" w:eastAsia="id-ID"/>
              </w:rPr>
              <w:t>K</w:t>
            </w:r>
            <w:r w:rsidRPr="0086054D">
              <w:rPr>
                <w:b/>
                <w:color w:val="000000"/>
                <w:sz w:val="20"/>
                <w:lang w:eastAsia="id-ID"/>
              </w:rPr>
              <w:t>elas</w:t>
            </w:r>
          </w:p>
        </w:tc>
        <w:tc>
          <w:tcPr>
            <w:tcW w:w="3430" w:type="dxa"/>
            <w:gridSpan w:val="6"/>
            <w:tcBorders>
              <w:top w:val="single" w:sz="4" w:space="0" w:color="auto"/>
              <w:left w:val="nil"/>
              <w:bottom w:val="single" w:sz="4" w:space="0" w:color="auto"/>
              <w:right w:val="single" w:sz="4" w:space="0" w:color="000000"/>
            </w:tcBorders>
            <w:vAlign w:val="bottom"/>
            <w:hideMark/>
          </w:tcPr>
          <w:p w:rsidR="0036223F" w:rsidRPr="0086054D" w:rsidRDefault="0036223F" w:rsidP="00202F00">
            <w:pPr>
              <w:jc w:val="center"/>
              <w:rPr>
                <w:b/>
                <w:color w:val="000000"/>
                <w:sz w:val="20"/>
                <w:lang w:val="id-ID" w:eastAsia="id-ID"/>
              </w:rPr>
            </w:pPr>
            <w:r w:rsidRPr="0086054D">
              <w:rPr>
                <w:b/>
                <w:color w:val="000000"/>
                <w:sz w:val="20"/>
                <w:lang w:val="id-ID" w:eastAsia="id-ID"/>
              </w:rPr>
              <w:t xml:space="preserve">Kelas Eksperimen </w:t>
            </w:r>
          </w:p>
          <w:p w:rsidR="0036223F" w:rsidRPr="0086054D" w:rsidRDefault="0036223F" w:rsidP="00202F00">
            <w:pPr>
              <w:jc w:val="center"/>
              <w:rPr>
                <w:b/>
                <w:color w:val="000000"/>
                <w:sz w:val="20"/>
                <w:lang w:val="id-ID" w:eastAsia="id-ID"/>
              </w:rPr>
            </w:pPr>
            <w:r w:rsidRPr="0086054D">
              <w:rPr>
                <w:b/>
                <w:color w:val="000000"/>
                <w:sz w:val="20"/>
                <w:lang w:val="id-ID" w:eastAsia="id-ID"/>
              </w:rPr>
              <w:t>(</w:t>
            </w:r>
            <w:r w:rsidRPr="0086054D">
              <w:rPr>
                <w:b/>
                <w:color w:val="000000"/>
                <w:sz w:val="20"/>
                <w:lang w:eastAsia="id-ID"/>
              </w:rPr>
              <w:t>Strategi REACT</w:t>
            </w:r>
            <w:r w:rsidRPr="0086054D">
              <w:rPr>
                <w:b/>
                <w:color w:val="000000"/>
                <w:sz w:val="20"/>
                <w:lang w:val="id-ID" w:eastAsia="id-ID"/>
              </w:rPr>
              <w:t xml:space="preserve">) </w:t>
            </w:r>
          </w:p>
        </w:tc>
        <w:tc>
          <w:tcPr>
            <w:tcW w:w="3509" w:type="dxa"/>
            <w:gridSpan w:val="6"/>
            <w:tcBorders>
              <w:top w:val="single" w:sz="4" w:space="0" w:color="auto"/>
              <w:left w:val="nil"/>
              <w:bottom w:val="single" w:sz="4" w:space="0" w:color="auto"/>
              <w:right w:val="single" w:sz="4" w:space="0" w:color="auto"/>
            </w:tcBorders>
            <w:noWrap/>
            <w:vAlign w:val="bottom"/>
            <w:hideMark/>
          </w:tcPr>
          <w:p w:rsidR="0036223F" w:rsidRPr="0086054D" w:rsidRDefault="0036223F" w:rsidP="00202F00">
            <w:pPr>
              <w:jc w:val="center"/>
              <w:rPr>
                <w:b/>
                <w:color w:val="000000"/>
                <w:sz w:val="20"/>
                <w:lang w:val="id-ID" w:eastAsia="id-ID"/>
              </w:rPr>
            </w:pPr>
            <w:r w:rsidRPr="0086054D">
              <w:rPr>
                <w:b/>
                <w:color w:val="000000"/>
                <w:sz w:val="20"/>
                <w:lang w:val="id-ID" w:eastAsia="id-ID"/>
              </w:rPr>
              <w:t>Kelas Kontrol</w:t>
            </w:r>
          </w:p>
          <w:p w:rsidR="0036223F" w:rsidRPr="0086054D" w:rsidRDefault="0036223F" w:rsidP="00202F00">
            <w:pPr>
              <w:jc w:val="center"/>
              <w:rPr>
                <w:b/>
                <w:color w:val="000000"/>
                <w:sz w:val="20"/>
                <w:lang w:val="id-ID" w:eastAsia="id-ID"/>
              </w:rPr>
            </w:pPr>
            <w:r w:rsidRPr="0086054D">
              <w:rPr>
                <w:b/>
                <w:color w:val="000000"/>
                <w:sz w:val="20"/>
                <w:lang w:val="id-ID" w:eastAsia="id-ID"/>
              </w:rPr>
              <w:t xml:space="preserve">(Pembelajaran </w:t>
            </w:r>
            <w:r w:rsidRPr="0086054D">
              <w:rPr>
                <w:b/>
                <w:color w:val="000000"/>
                <w:sz w:val="20"/>
                <w:lang w:eastAsia="id-ID"/>
              </w:rPr>
              <w:t>Konvensional</w:t>
            </w:r>
            <w:r w:rsidRPr="0086054D">
              <w:rPr>
                <w:b/>
                <w:color w:val="000000"/>
                <w:sz w:val="20"/>
                <w:lang w:val="id-ID" w:eastAsia="id-ID"/>
              </w:rPr>
              <w:t>)</w:t>
            </w:r>
          </w:p>
        </w:tc>
      </w:tr>
      <w:tr w:rsidR="0036223F" w:rsidRPr="008C0DA6" w:rsidTr="00202F00">
        <w:trPr>
          <w:trHeight w:val="300"/>
          <w:jc w:val="center"/>
        </w:trPr>
        <w:tc>
          <w:tcPr>
            <w:tcW w:w="756" w:type="dxa"/>
            <w:vMerge/>
            <w:tcBorders>
              <w:top w:val="single" w:sz="4" w:space="0" w:color="auto"/>
              <w:left w:val="single" w:sz="4" w:space="0" w:color="auto"/>
              <w:bottom w:val="single" w:sz="4" w:space="0" w:color="auto"/>
              <w:right w:val="single" w:sz="4" w:space="0" w:color="auto"/>
            </w:tcBorders>
            <w:vAlign w:val="center"/>
            <w:hideMark/>
          </w:tcPr>
          <w:p w:rsidR="0036223F" w:rsidRPr="008C0DA6" w:rsidRDefault="0036223F" w:rsidP="00202F00">
            <w:pPr>
              <w:rPr>
                <w:color w:val="000000"/>
                <w:sz w:val="20"/>
                <w:lang w:val="id-ID" w:eastAsia="id-ID"/>
              </w:rPr>
            </w:pPr>
          </w:p>
        </w:tc>
        <w:tc>
          <w:tcPr>
            <w:tcW w:w="1162" w:type="dxa"/>
            <w:gridSpan w:val="2"/>
            <w:tcBorders>
              <w:top w:val="single" w:sz="4" w:space="0" w:color="auto"/>
              <w:left w:val="nil"/>
              <w:bottom w:val="single" w:sz="4" w:space="0" w:color="auto"/>
              <w:right w:val="single" w:sz="4" w:space="0" w:color="auto"/>
            </w:tcBorders>
            <w:noWrap/>
            <w:vAlign w:val="bottom"/>
            <w:hideMark/>
          </w:tcPr>
          <w:p w:rsidR="0036223F" w:rsidRPr="008C0DA6" w:rsidRDefault="0036223F" w:rsidP="00202F00">
            <w:pPr>
              <w:jc w:val="center"/>
              <w:rPr>
                <w:color w:val="000000"/>
                <w:sz w:val="20"/>
                <w:lang w:val="id-ID" w:eastAsia="id-ID"/>
              </w:rPr>
            </w:pPr>
            <w:r w:rsidRPr="008C0DA6">
              <w:rPr>
                <w:color w:val="000000"/>
                <w:sz w:val="20"/>
                <w:lang w:val="id-ID" w:eastAsia="id-ID"/>
              </w:rPr>
              <w:t>Pretes</w:t>
            </w:r>
          </w:p>
        </w:tc>
        <w:tc>
          <w:tcPr>
            <w:tcW w:w="1134" w:type="dxa"/>
            <w:gridSpan w:val="2"/>
            <w:tcBorders>
              <w:top w:val="single" w:sz="4" w:space="0" w:color="auto"/>
              <w:left w:val="nil"/>
              <w:bottom w:val="single" w:sz="4" w:space="0" w:color="auto"/>
              <w:right w:val="single" w:sz="4" w:space="0" w:color="auto"/>
            </w:tcBorders>
            <w:noWrap/>
            <w:vAlign w:val="bottom"/>
            <w:hideMark/>
          </w:tcPr>
          <w:p w:rsidR="0036223F" w:rsidRPr="008C0DA6" w:rsidRDefault="0036223F" w:rsidP="00202F00">
            <w:pPr>
              <w:jc w:val="center"/>
              <w:rPr>
                <w:color w:val="000000"/>
                <w:sz w:val="20"/>
                <w:lang w:val="id-ID" w:eastAsia="id-ID"/>
              </w:rPr>
            </w:pPr>
            <w:r w:rsidRPr="008C0DA6">
              <w:rPr>
                <w:color w:val="000000"/>
                <w:sz w:val="20"/>
                <w:lang w:val="id-ID" w:eastAsia="id-ID"/>
              </w:rPr>
              <w:t>Postes</w:t>
            </w:r>
          </w:p>
        </w:tc>
        <w:tc>
          <w:tcPr>
            <w:tcW w:w="1134" w:type="dxa"/>
            <w:gridSpan w:val="2"/>
            <w:tcBorders>
              <w:top w:val="single" w:sz="4" w:space="0" w:color="auto"/>
              <w:left w:val="nil"/>
              <w:bottom w:val="single" w:sz="4" w:space="0" w:color="auto"/>
              <w:right w:val="single" w:sz="4" w:space="0" w:color="auto"/>
            </w:tcBorders>
            <w:noWrap/>
            <w:vAlign w:val="bottom"/>
            <w:hideMark/>
          </w:tcPr>
          <w:p w:rsidR="0036223F" w:rsidRPr="008C0DA6" w:rsidRDefault="0036223F" w:rsidP="00202F00">
            <w:pPr>
              <w:jc w:val="center"/>
              <w:rPr>
                <w:color w:val="000000"/>
                <w:sz w:val="20"/>
                <w:lang w:val="id-ID" w:eastAsia="id-ID"/>
              </w:rPr>
            </w:pPr>
            <w:r w:rsidRPr="008C0DA6">
              <w:rPr>
                <w:color w:val="000000"/>
                <w:sz w:val="20"/>
                <w:lang w:val="id-ID" w:eastAsia="id-ID"/>
              </w:rPr>
              <w:t>N-Gain</w:t>
            </w:r>
          </w:p>
        </w:tc>
        <w:tc>
          <w:tcPr>
            <w:tcW w:w="1210" w:type="dxa"/>
            <w:gridSpan w:val="2"/>
            <w:tcBorders>
              <w:top w:val="single" w:sz="4" w:space="0" w:color="auto"/>
              <w:left w:val="nil"/>
              <w:bottom w:val="single" w:sz="4" w:space="0" w:color="auto"/>
              <w:right w:val="single" w:sz="4" w:space="0" w:color="auto"/>
            </w:tcBorders>
            <w:noWrap/>
            <w:vAlign w:val="bottom"/>
            <w:hideMark/>
          </w:tcPr>
          <w:p w:rsidR="0036223F" w:rsidRPr="008C0DA6" w:rsidRDefault="0036223F" w:rsidP="00202F00">
            <w:pPr>
              <w:jc w:val="center"/>
              <w:rPr>
                <w:color w:val="000000"/>
                <w:sz w:val="20"/>
                <w:lang w:val="id-ID" w:eastAsia="id-ID"/>
              </w:rPr>
            </w:pPr>
            <w:r w:rsidRPr="008C0DA6">
              <w:rPr>
                <w:color w:val="000000"/>
                <w:sz w:val="20"/>
                <w:lang w:val="id-ID" w:eastAsia="id-ID"/>
              </w:rPr>
              <w:t>Pretes</w:t>
            </w:r>
          </w:p>
        </w:tc>
        <w:tc>
          <w:tcPr>
            <w:tcW w:w="1188" w:type="dxa"/>
            <w:gridSpan w:val="2"/>
            <w:tcBorders>
              <w:top w:val="single" w:sz="4" w:space="0" w:color="auto"/>
              <w:left w:val="nil"/>
              <w:bottom w:val="single" w:sz="4" w:space="0" w:color="auto"/>
              <w:right w:val="single" w:sz="4" w:space="0" w:color="auto"/>
            </w:tcBorders>
            <w:noWrap/>
            <w:vAlign w:val="bottom"/>
            <w:hideMark/>
          </w:tcPr>
          <w:p w:rsidR="0036223F" w:rsidRPr="008C0DA6" w:rsidRDefault="0036223F" w:rsidP="00202F00">
            <w:pPr>
              <w:jc w:val="center"/>
              <w:rPr>
                <w:color w:val="000000"/>
                <w:sz w:val="20"/>
                <w:lang w:val="id-ID" w:eastAsia="id-ID"/>
              </w:rPr>
            </w:pPr>
            <w:r w:rsidRPr="008C0DA6">
              <w:rPr>
                <w:color w:val="000000"/>
                <w:sz w:val="20"/>
                <w:lang w:val="id-ID" w:eastAsia="id-ID"/>
              </w:rPr>
              <w:t>Postes</w:t>
            </w:r>
          </w:p>
        </w:tc>
        <w:tc>
          <w:tcPr>
            <w:tcW w:w="1111" w:type="dxa"/>
            <w:gridSpan w:val="2"/>
            <w:tcBorders>
              <w:top w:val="single" w:sz="4" w:space="0" w:color="auto"/>
              <w:left w:val="nil"/>
              <w:bottom w:val="single" w:sz="4" w:space="0" w:color="auto"/>
              <w:right w:val="single" w:sz="4" w:space="0" w:color="auto"/>
            </w:tcBorders>
            <w:noWrap/>
            <w:vAlign w:val="bottom"/>
            <w:hideMark/>
          </w:tcPr>
          <w:p w:rsidR="0036223F" w:rsidRPr="008C0DA6" w:rsidRDefault="0036223F" w:rsidP="00202F00">
            <w:pPr>
              <w:jc w:val="center"/>
              <w:rPr>
                <w:color w:val="000000"/>
                <w:sz w:val="20"/>
                <w:lang w:val="id-ID" w:eastAsia="id-ID"/>
              </w:rPr>
            </w:pPr>
            <w:r w:rsidRPr="008C0DA6">
              <w:rPr>
                <w:color w:val="000000"/>
                <w:sz w:val="20"/>
                <w:lang w:val="id-ID" w:eastAsia="id-ID"/>
              </w:rPr>
              <w:t>N-Gain</w:t>
            </w:r>
          </w:p>
        </w:tc>
      </w:tr>
      <w:tr w:rsidR="0036223F" w:rsidRPr="008C0DA6" w:rsidTr="00202F00">
        <w:trPr>
          <w:trHeight w:val="300"/>
          <w:jc w:val="center"/>
        </w:trPr>
        <w:tc>
          <w:tcPr>
            <w:tcW w:w="756" w:type="dxa"/>
            <w:vMerge/>
            <w:tcBorders>
              <w:top w:val="single" w:sz="4" w:space="0" w:color="auto"/>
              <w:left w:val="single" w:sz="4" w:space="0" w:color="auto"/>
              <w:bottom w:val="single" w:sz="4" w:space="0" w:color="auto"/>
              <w:right w:val="single" w:sz="4" w:space="0" w:color="auto"/>
            </w:tcBorders>
            <w:vAlign w:val="center"/>
            <w:hideMark/>
          </w:tcPr>
          <w:p w:rsidR="0036223F" w:rsidRPr="008C0DA6" w:rsidRDefault="0036223F" w:rsidP="00202F00">
            <w:pPr>
              <w:rPr>
                <w:color w:val="000000"/>
                <w:sz w:val="20"/>
                <w:lang w:val="id-ID" w:eastAsia="id-ID"/>
              </w:rPr>
            </w:pPr>
          </w:p>
        </w:tc>
        <w:tc>
          <w:tcPr>
            <w:tcW w:w="595" w:type="dxa"/>
            <w:tcBorders>
              <w:top w:val="nil"/>
              <w:left w:val="nil"/>
              <w:bottom w:val="single" w:sz="4" w:space="0" w:color="auto"/>
              <w:right w:val="single" w:sz="4" w:space="0" w:color="auto"/>
            </w:tcBorders>
            <w:noWrap/>
            <w:vAlign w:val="bottom"/>
            <w:hideMark/>
          </w:tcPr>
          <w:p w:rsidR="0036223F" w:rsidRPr="008C0DA6" w:rsidRDefault="00202F00" w:rsidP="00202F00">
            <w:pPr>
              <w:jc w:val="center"/>
              <w:rPr>
                <w:color w:val="000000"/>
                <w:sz w:val="20"/>
                <w:lang w:val="id-ID" w:eastAsia="id-ID"/>
              </w:rPr>
            </w:pPr>
            <m:oMathPara>
              <m:oMath>
                <m:acc>
                  <m:accPr>
                    <m:chr m:val="̅"/>
                    <m:ctrlPr>
                      <w:rPr>
                        <w:rFonts w:ascii="Cambria Math" w:hAnsi="Cambria Math"/>
                        <w:i/>
                        <w:color w:val="000000"/>
                        <w:sz w:val="20"/>
                        <w:szCs w:val="22"/>
                        <w:lang w:val="id-ID"/>
                      </w:rPr>
                    </m:ctrlPr>
                  </m:accPr>
                  <m:e>
                    <m:r>
                      <w:rPr>
                        <w:rFonts w:ascii="Cambria Math" w:hAnsi="Cambria Math"/>
                        <w:color w:val="000000"/>
                        <w:sz w:val="20"/>
                        <w:lang w:val="id-ID" w:eastAsia="id-ID"/>
                      </w:rPr>
                      <m:t>X</m:t>
                    </m:r>
                  </m:e>
                </m:acc>
              </m:oMath>
            </m:oMathPara>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jc w:val="center"/>
              <w:rPr>
                <w:color w:val="000000"/>
                <w:sz w:val="20"/>
                <w:lang w:val="id-ID" w:eastAsia="id-ID"/>
              </w:rPr>
            </w:pPr>
            <w:r w:rsidRPr="008C0DA6">
              <w:rPr>
                <w:color w:val="000000"/>
                <w:sz w:val="20"/>
                <w:lang w:val="id-ID" w:eastAsia="id-ID"/>
              </w:rPr>
              <w:t>S</w:t>
            </w:r>
          </w:p>
        </w:tc>
        <w:tc>
          <w:tcPr>
            <w:tcW w:w="567" w:type="dxa"/>
            <w:tcBorders>
              <w:top w:val="nil"/>
              <w:left w:val="nil"/>
              <w:bottom w:val="single" w:sz="4" w:space="0" w:color="auto"/>
              <w:right w:val="single" w:sz="4" w:space="0" w:color="auto"/>
            </w:tcBorders>
            <w:noWrap/>
            <w:vAlign w:val="bottom"/>
            <w:hideMark/>
          </w:tcPr>
          <w:p w:rsidR="0036223F" w:rsidRPr="008C0DA6" w:rsidRDefault="00202F00" w:rsidP="00202F00">
            <w:pPr>
              <w:jc w:val="center"/>
              <w:rPr>
                <w:color w:val="000000"/>
                <w:sz w:val="20"/>
                <w:lang w:val="id-ID" w:eastAsia="id-ID"/>
              </w:rPr>
            </w:pPr>
            <m:oMathPara>
              <m:oMath>
                <m:acc>
                  <m:accPr>
                    <m:chr m:val="̅"/>
                    <m:ctrlPr>
                      <w:rPr>
                        <w:rFonts w:ascii="Cambria Math" w:hAnsi="Cambria Math"/>
                        <w:i/>
                        <w:color w:val="000000"/>
                        <w:sz w:val="20"/>
                        <w:szCs w:val="22"/>
                        <w:lang w:val="id-ID"/>
                      </w:rPr>
                    </m:ctrlPr>
                  </m:accPr>
                  <m:e>
                    <m:r>
                      <w:rPr>
                        <w:rFonts w:ascii="Cambria Math" w:hAnsi="Cambria Math"/>
                        <w:color w:val="000000"/>
                        <w:sz w:val="20"/>
                        <w:lang w:val="id-ID" w:eastAsia="id-ID"/>
                      </w:rPr>
                      <m:t>X</m:t>
                    </m:r>
                  </m:e>
                </m:acc>
              </m:oMath>
            </m:oMathPara>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jc w:val="center"/>
              <w:rPr>
                <w:color w:val="000000"/>
                <w:sz w:val="20"/>
                <w:lang w:val="id-ID" w:eastAsia="id-ID"/>
              </w:rPr>
            </w:pPr>
            <w:r w:rsidRPr="008C0DA6">
              <w:rPr>
                <w:color w:val="000000"/>
                <w:sz w:val="20"/>
                <w:lang w:val="id-ID" w:eastAsia="id-ID"/>
              </w:rPr>
              <w:t>S</w:t>
            </w:r>
          </w:p>
        </w:tc>
        <w:tc>
          <w:tcPr>
            <w:tcW w:w="567" w:type="dxa"/>
            <w:tcBorders>
              <w:top w:val="nil"/>
              <w:left w:val="nil"/>
              <w:bottom w:val="single" w:sz="4" w:space="0" w:color="auto"/>
              <w:right w:val="single" w:sz="4" w:space="0" w:color="auto"/>
            </w:tcBorders>
            <w:noWrap/>
            <w:vAlign w:val="bottom"/>
            <w:hideMark/>
          </w:tcPr>
          <w:p w:rsidR="0036223F" w:rsidRPr="008C0DA6" w:rsidRDefault="00202F00" w:rsidP="00202F00">
            <w:pPr>
              <w:jc w:val="center"/>
              <w:rPr>
                <w:color w:val="000000"/>
                <w:sz w:val="20"/>
                <w:lang w:val="id-ID" w:eastAsia="id-ID"/>
              </w:rPr>
            </w:pPr>
            <m:oMathPara>
              <m:oMath>
                <m:acc>
                  <m:accPr>
                    <m:chr m:val="̅"/>
                    <m:ctrlPr>
                      <w:rPr>
                        <w:rFonts w:ascii="Cambria Math" w:hAnsi="Cambria Math"/>
                        <w:i/>
                        <w:color w:val="000000"/>
                        <w:sz w:val="20"/>
                        <w:szCs w:val="22"/>
                        <w:lang w:val="id-ID"/>
                      </w:rPr>
                    </m:ctrlPr>
                  </m:accPr>
                  <m:e>
                    <m:r>
                      <w:rPr>
                        <w:rFonts w:ascii="Cambria Math" w:hAnsi="Cambria Math"/>
                        <w:color w:val="000000"/>
                        <w:sz w:val="20"/>
                        <w:lang w:val="id-ID" w:eastAsia="id-ID"/>
                      </w:rPr>
                      <m:t>X</m:t>
                    </m:r>
                  </m:e>
                </m:acc>
              </m:oMath>
            </m:oMathPara>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jc w:val="center"/>
              <w:rPr>
                <w:color w:val="000000"/>
                <w:sz w:val="20"/>
                <w:lang w:val="id-ID" w:eastAsia="id-ID"/>
              </w:rPr>
            </w:pPr>
            <w:r w:rsidRPr="008C0DA6">
              <w:rPr>
                <w:color w:val="000000"/>
                <w:sz w:val="20"/>
                <w:lang w:val="id-ID" w:eastAsia="id-ID"/>
              </w:rPr>
              <w:t>S</w:t>
            </w:r>
          </w:p>
        </w:tc>
        <w:tc>
          <w:tcPr>
            <w:tcW w:w="643" w:type="dxa"/>
            <w:tcBorders>
              <w:top w:val="nil"/>
              <w:left w:val="nil"/>
              <w:bottom w:val="single" w:sz="4" w:space="0" w:color="auto"/>
              <w:right w:val="single" w:sz="4" w:space="0" w:color="auto"/>
            </w:tcBorders>
            <w:noWrap/>
            <w:vAlign w:val="bottom"/>
            <w:hideMark/>
          </w:tcPr>
          <w:p w:rsidR="0036223F" w:rsidRPr="008C0DA6" w:rsidRDefault="00202F00" w:rsidP="00202F00">
            <w:pPr>
              <w:jc w:val="center"/>
              <w:rPr>
                <w:color w:val="000000"/>
                <w:sz w:val="20"/>
                <w:lang w:val="id-ID" w:eastAsia="id-ID"/>
              </w:rPr>
            </w:pPr>
            <m:oMathPara>
              <m:oMath>
                <m:acc>
                  <m:accPr>
                    <m:chr m:val="̅"/>
                    <m:ctrlPr>
                      <w:rPr>
                        <w:rFonts w:ascii="Cambria Math" w:hAnsi="Cambria Math"/>
                        <w:i/>
                        <w:color w:val="000000"/>
                        <w:sz w:val="20"/>
                        <w:szCs w:val="22"/>
                        <w:lang w:val="id-ID"/>
                      </w:rPr>
                    </m:ctrlPr>
                  </m:accPr>
                  <m:e>
                    <m:r>
                      <w:rPr>
                        <w:rFonts w:ascii="Cambria Math" w:hAnsi="Cambria Math"/>
                        <w:color w:val="000000"/>
                        <w:sz w:val="20"/>
                        <w:lang w:val="id-ID" w:eastAsia="id-ID"/>
                      </w:rPr>
                      <m:t>X</m:t>
                    </m:r>
                  </m:e>
                </m:acc>
              </m:oMath>
            </m:oMathPara>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jc w:val="center"/>
              <w:rPr>
                <w:color w:val="000000"/>
                <w:sz w:val="20"/>
                <w:lang w:val="id-ID" w:eastAsia="id-ID"/>
              </w:rPr>
            </w:pPr>
            <w:r w:rsidRPr="008C0DA6">
              <w:rPr>
                <w:color w:val="000000"/>
                <w:sz w:val="20"/>
                <w:lang w:val="id-ID" w:eastAsia="id-ID"/>
              </w:rPr>
              <w:t>S</w:t>
            </w:r>
          </w:p>
        </w:tc>
        <w:tc>
          <w:tcPr>
            <w:tcW w:w="621" w:type="dxa"/>
            <w:tcBorders>
              <w:top w:val="nil"/>
              <w:left w:val="nil"/>
              <w:bottom w:val="single" w:sz="4" w:space="0" w:color="auto"/>
              <w:right w:val="single" w:sz="4" w:space="0" w:color="auto"/>
            </w:tcBorders>
            <w:noWrap/>
            <w:vAlign w:val="bottom"/>
            <w:hideMark/>
          </w:tcPr>
          <w:p w:rsidR="0036223F" w:rsidRPr="008C0DA6" w:rsidRDefault="00202F00" w:rsidP="00202F00">
            <w:pPr>
              <w:jc w:val="center"/>
              <w:rPr>
                <w:color w:val="000000"/>
                <w:sz w:val="20"/>
                <w:lang w:val="id-ID" w:eastAsia="id-ID"/>
              </w:rPr>
            </w:pPr>
            <m:oMathPara>
              <m:oMath>
                <m:acc>
                  <m:accPr>
                    <m:chr m:val="̅"/>
                    <m:ctrlPr>
                      <w:rPr>
                        <w:rFonts w:ascii="Cambria Math" w:hAnsi="Cambria Math"/>
                        <w:i/>
                        <w:color w:val="000000"/>
                        <w:sz w:val="20"/>
                        <w:szCs w:val="22"/>
                        <w:lang w:val="id-ID"/>
                      </w:rPr>
                    </m:ctrlPr>
                  </m:accPr>
                  <m:e>
                    <m:r>
                      <w:rPr>
                        <w:rFonts w:ascii="Cambria Math" w:hAnsi="Cambria Math"/>
                        <w:color w:val="000000"/>
                        <w:sz w:val="20"/>
                        <w:lang w:val="id-ID" w:eastAsia="id-ID"/>
                      </w:rPr>
                      <m:t>X</m:t>
                    </m:r>
                  </m:e>
                </m:acc>
              </m:oMath>
            </m:oMathPara>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jc w:val="center"/>
              <w:rPr>
                <w:color w:val="000000"/>
                <w:sz w:val="20"/>
                <w:lang w:val="id-ID" w:eastAsia="id-ID"/>
              </w:rPr>
            </w:pPr>
            <w:r w:rsidRPr="008C0DA6">
              <w:rPr>
                <w:color w:val="000000"/>
                <w:sz w:val="20"/>
                <w:lang w:val="id-ID" w:eastAsia="id-ID"/>
              </w:rPr>
              <w:t>S</w:t>
            </w:r>
          </w:p>
        </w:tc>
        <w:tc>
          <w:tcPr>
            <w:tcW w:w="567" w:type="dxa"/>
            <w:tcBorders>
              <w:top w:val="nil"/>
              <w:left w:val="nil"/>
              <w:bottom w:val="single" w:sz="4" w:space="0" w:color="auto"/>
              <w:right w:val="single" w:sz="4" w:space="0" w:color="auto"/>
            </w:tcBorders>
            <w:noWrap/>
            <w:vAlign w:val="bottom"/>
            <w:hideMark/>
          </w:tcPr>
          <w:p w:rsidR="0036223F" w:rsidRPr="008C0DA6" w:rsidRDefault="00202F00" w:rsidP="00202F00">
            <w:pPr>
              <w:jc w:val="center"/>
              <w:rPr>
                <w:color w:val="000000"/>
                <w:sz w:val="20"/>
                <w:lang w:val="id-ID" w:eastAsia="id-ID"/>
              </w:rPr>
            </w:pPr>
            <m:oMathPara>
              <m:oMath>
                <m:acc>
                  <m:accPr>
                    <m:chr m:val="̅"/>
                    <m:ctrlPr>
                      <w:rPr>
                        <w:rFonts w:ascii="Cambria Math" w:hAnsi="Cambria Math"/>
                        <w:i/>
                        <w:color w:val="000000"/>
                        <w:sz w:val="20"/>
                        <w:szCs w:val="22"/>
                        <w:lang w:val="id-ID"/>
                      </w:rPr>
                    </m:ctrlPr>
                  </m:accPr>
                  <m:e>
                    <m:r>
                      <w:rPr>
                        <w:rFonts w:ascii="Cambria Math" w:hAnsi="Cambria Math"/>
                        <w:color w:val="000000"/>
                        <w:sz w:val="20"/>
                        <w:lang w:val="id-ID" w:eastAsia="id-ID"/>
                      </w:rPr>
                      <m:t>X</m:t>
                    </m:r>
                  </m:e>
                </m:acc>
              </m:oMath>
            </m:oMathPara>
          </w:p>
        </w:tc>
        <w:tc>
          <w:tcPr>
            <w:tcW w:w="544" w:type="dxa"/>
            <w:tcBorders>
              <w:top w:val="nil"/>
              <w:left w:val="nil"/>
              <w:bottom w:val="single" w:sz="4" w:space="0" w:color="auto"/>
              <w:right w:val="single" w:sz="4" w:space="0" w:color="auto"/>
            </w:tcBorders>
            <w:noWrap/>
            <w:vAlign w:val="bottom"/>
            <w:hideMark/>
          </w:tcPr>
          <w:p w:rsidR="0036223F" w:rsidRPr="008C0DA6" w:rsidRDefault="0036223F" w:rsidP="00202F00">
            <w:pPr>
              <w:jc w:val="center"/>
              <w:rPr>
                <w:color w:val="000000"/>
                <w:sz w:val="20"/>
                <w:lang w:val="id-ID" w:eastAsia="id-ID"/>
              </w:rPr>
            </w:pPr>
            <w:r w:rsidRPr="008C0DA6">
              <w:rPr>
                <w:color w:val="000000"/>
                <w:sz w:val="20"/>
                <w:lang w:val="id-ID" w:eastAsia="id-ID"/>
              </w:rPr>
              <w:t>S</w:t>
            </w:r>
          </w:p>
        </w:tc>
      </w:tr>
      <w:tr w:rsidR="0036223F" w:rsidRPr="008C0DA6" w:rsidTr="00202F00">
        <w:trPr>
          <w:trHeight w:val="300"/>
          <w:jc w:val="center"/>
        </w:trPr>
        <w:tc>
          <w:tcPr>
            <w:tcW w:w="756" w:type="dxa"/>
            <w:tcBorders>
              <w:top w:val="nil"/>
              <w:left w:val="single" w:sz="4" w:space="0" w:color="auto"/>
              <w:bottom w:val="single" w:sz="4" w:space="0" w:color="auto"/>
              <w:right w:val="single" w:sz="4" w:space="0" w:color="auto"/>
            </w:tcBorders>
            <w:noWrap/>
            <w:vAlign w:val="bottom"/>
          </w:tcPr>
          <w:p w:rsidR="0036223F" w:rsidRPr="008C0DA6" w:rsidRDefault="0036223F" w:rsidP="00202F00">
            <w:pPr>
              <w:jc w:val="center"/>
              <w:rPr>
                <w:color w:val="000000"/>
                <w:sz w:val="20"/>
                <w:lang w:eastAsia="id-ID"/>
              </w:rPr>
            </w:pPr>
            <w:r w:rsidRPr="008C0DA6">
              <w:rPr>
                <w:color w:val="000000"/>
                <w:sz w:val="20"/>
                <w:lang w:eastAsia="id-ID"/>
              </w:rPr>
              <w:t>Eksperimen</w:t>
            </w:r>
          </w:p>
        </w:tc>
        <w:tc>
          <w:tcPr>
            <w:tcW w:w="595"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44,00</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6,65</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87,17</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13,91</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0,57</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0,18</w:t>
            </w:r>
          </w:p>
        </w:tc>
        <w:tc>
          <w:tcPr>
            <w:tcW w:w="643"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44,63</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9,97</w:t>
            </w:r>
          </w:p>
        </w:tc>
        <w:tc>
          <w:tcPr>
            <w:tcW w:w="621"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74,63</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19,46</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0,39</w:t>
            </w:r>
          </w:p>
        </w:tc>
        <w:tc>
          <w:tcPr>
            <w:tcW w:w="544"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0,27</w:t>
            </w:r>
          </w:p>
        </w:tc>
      </w:tr>
      <w:tr w:rsidR="0036223F" w:rsidRPr="008C0DA6" w:rsidTr="00202F00">
        <w:trPr>
          <w:trHeight w:val="300"/>
          <w:jc w:val="center"/>
        </w:trPr>
        <w:tc>
          <w:tcPr>
            <w:tcW w:w="756" w:type="dxa"/>
            <w:tcBorders>
              <w:top w:val="nil"/>
              <w:left w:val="single" w:sz="4" w:space="0" w:color="auto"/>
              <w:bottom w:val="single" w:sz="4" w:space="0" w:color="auto"/>
              <w:right w:val="single" w:sz="4" w:space="0" w:color="auto"/>
            </w:tcBorders>
            <w:noWrap/>
            <w:vAlign w:val="bottom"/>
            <w:hideMark/>
          </w:tcPr>
          <w:p w:rsidR="0036223F" w:rsidRPr="008C0DA6" w:rsidRDefault="0036223F" w:rsidP="00202F00">
            <w:pPr>
              <w:jc w:val="center"/>
              <w:rPr>
                <w:color w:val="000000"/>
                <w:sz w:val="20"/>
                <w:lang w:eastAsia="id-ID"/>
              </w:rPr>
            </w:pPr>
            <w:r w:rsidRPr="008C0DA6">
              <w:rPr>
                <w:color w:val="000000"/>
                <w:sz w:val="20"/>
                <w:lang w:eastAsia="id-ID"/>
              </w:rPr>
              <w:t>Kontrol</w:t>
            </w:r>
          </w:p>
        </w:tc>
        <w:tc>
          <w:tcPr>
            <w:tcW w:w="595"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37,35</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7,39</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54,81</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10,51</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0,21</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0,15</w:t>
            </w:r>
          </w:p>
        </w:tc>
        <w:tc>
          <w:tcPr>
            <w:tcW w:w="643"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40,26</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11,15</w:t>
            </w:r>
          </w:p>
        </w:tc>
        <w:tc>
          <w:tcPr>
            <w:tcW w:w="621"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45,35</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14,10</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0,03</w:t>
            </w:r>
          </w:p>
        </w:tc>
        <w:tc>
          <w:tcPr>
            <w:tcW w:w="544"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0,23</w:t>
            </w:r>
          </w:p>
        </w:tc>
      </w:tr>
      <w:tr w:rsidR="0036223F" w:rsidRPr="008C0DA6" w:rsidTr="00202F00">
        <w:trPr>
          <w:trHeight w:val="300"/>
          <w:jc w:val="center"/>
        </w:trPr>
        <w:tc>
          <w:tcPr>
            <w:tcW w:w="756" w:type="dxa"/>
            <w:tcBorders>
              <w:top w:val="nil"/>
              <w:left w:val="single" w:sz="4" w:space="0" w:color="auto"/>
              <w:bottom w:val="single" w:sz="4" w:space="0" w:color="auto"/>
              <w:right w:val="single" w:sz="4" w:space="0" w:color="auto"/>
            </w:tcBorders>
            <w:noWrap/>
            <w:vAlign w:val="bottom"/>
            <w:hideMark/>
          </w:tcPr>
          <w:p w:rsidR="0036223F" w:rsidRPr="008C0DA6" w:rsidRDefault="0036223F" w:rsidP="00202F00">
            <w:pPr>
              <w:jc w:val="center"/>
              <w:rPr>
                <w:color w:val="000000"/>
                <w:sz w:val="20"/>
                <w:lang w:val="id-ID" w:eastAsia="id-ID"/>
              </w:rPr>
            </w:pPr>
            <w:r w:rsidRPr="008C0DA6">
              <w:rPr>
                <w:color w:val="000000"/>
                <w:sz w:val="20"/>
                <w:lang w:val="id-ID" w:eastAsia="id-ID"/>
              </w:rPr>
              <w:t>Total</w:t>
            </w:r>
          </w:p>
        </w:tc>
        <w:tc>
          <w:tcPr>
            <w:tcW w:w="595"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40,54</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7,74</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70,34</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20,34</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0,39</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0,24</w:t>
            </w:r>
          </w:p>
        </w:tc>
        <w:tc>
          <w:tcPr>
            <w:tcW w:w="643"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42,62</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10,64</w:t>
            </w:r>
          </w:p>
        </w:tc>
        <w:tc>
          <w:tcPr>
            <w:tcW w:w="621"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61,16</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20,15</w:t>
            </w:r>
          </w:p>
        </w:tc>
        <w:tc>
          <w:tcPr>
            <w:tcW w:w="567"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0,21</w:t>
            </w:r>
          </w:p>
        </w:tc>
        <w:tc>
          <w:tcPr>
            <w:tcW w:w="544" w:type="dxa"/>
            <w:tcBorders>
              <w:top w:val="nil"/>
              <w:left w:val="nil"/>
              <w:bottom w:val="single" w:sz="4" w:space="0" w:color="auto"/>
              <w:right w:val="single" w:sz="4" w:space="0" w:color="auto"/>
            </w:tcBorders>
            <w:noWrap/>
            <w:vAlign w:val="bottom"/>
            <w:hideMark/>
          </w:tcPr>
          <w:p w:rsidR="0036223F" w:rsidRPr="008C0DA6" w:rsidRDefault="0036223F" w:rsidP="00202F00">
            <w:pPr>
              <w:ind w:left="-60" w:right="-55"/>
              <w:jc w:val="center"/>
              <w:rPr>
                <w:color w:val="000000"/>
                <w:sz w:val="20"/>
                <w:lang w:val="id-ID" w:eastAsia="id-ID"/>
              </w:rPr>
            </w:pPr>
            <w:r w:rsidRPr="008C0DA6">
              <w:rPr>
                <w:color w:val="000000"/>
                <w:sz w:val="20"/>
                <w:lang w:val="id-ID" w:eastAsia="id-ID"/>
              </w:rPr>
              <w:t>0,28</w:t>
            </w:r>
          </w:p>
        </w:tc>
      </w:tr>
    </w:tbl>
    <w:p w:rsidR="0036223F" w:rsidRPr="008C0DA6" w:rsidRDefault="0036223F" w:rsidP="0036223F">
      <w:pPr>
        <w:jc w:val="right"/>
        <w:rPr>
          <w:lang w:val="id-ID"/>
        </w:rPr>
      </w:pPr>
    </w:p>
    <w:p w:rsidR="0036223F" w:rsidRPr="008C0DA6" w:rsidRDefault="0086054D" w:rsidP="0036223F">
      <w:pPr>
        <w:spacing w:line="480" w:lineRule="auto"/>
        <w:ind w:left="851" w:firstLine="567"/>
        <w:jc w:val="both"/>
        <w:rPr>
          <w:lang w:val="id-ID"/>
        </w:rPr>
      </w:pPr>
      <w:r>
        <w:t xml:space="preserve">Pada tabel </w:t>
      </w:r>
      <w:r>
        <w:rPr>
          <w:lang w:val="id-ID"/>
        </w:rPr>
        <w:t xml:space="preserve">21 </w:t>
      </w:r>
      <w:r w:rsidR="0036223F" w:rsidRPr="008C0DA6">
        <w:t xml:space="preserve">tampak bahwa rata-rata gain kemampuan berpikir kreatif </w:t>
      </w:r>
      <w:r w:rsidR="0036223F" w:rsidRPr="008C0DA6">
        <w:rPr>
          <w:lang w:val="id-ID"/>
        </w:rPr>
        <w:t>m</w:t>
      </w:r>
      <w:r w:rsidR="0036223F" w:rsidRPr="008C0DA6">
        <w:t xml:space="preserve">atematis </w:t>
      </w:r>
      <w:r w:rsidR="0036223F" w:rsidRPr="008C0DA6">
        <w:rPr>
          <w:lang w:val="id-ID"/>
        </w:rPr>
        <w:t>sisw</w:t>
      </w:r>
      <w:r w:rsidR="0036223F" w:rsidRPr="008C0DA6">
        <w:t>a yang memperoleh s</w:t>
      </w:r>
      <w:r w:rsidR="0036223F" w:rsidRPr="008C0DA6">
        <w:rPr>
          <w:lang w:val="id-ID"/>
        </w:rPr>
        <w:t>trategi REACT</w:t>
      </w:r>
      <w:r w:rsidR="0036223F" w:rsidRPr="008C0DA6">
        <w:t xml:space="preserve"> lebih tinggi daripada </w:t>
      </w:r>
      <w:r w:rsidR="0036223F" w:rsidRPr="008C0DA6">
        <w:rPr>
          <w:lang w:val="id-ID"/>
        </w:rPr>
        <w:t xml:space="preserve">siswa </w:t>
      </w:r>
      <w:r w:rsidR="0036223F" w:rsidRPr="008C0DA6">
        <w:t xml:space="preserve">yang memperoleh pembelajaran </w:t>
      </w:r>
      <w:r w:rsidR="0036223F" w:rsidRPr="008C0DA6">
        <w:rPr>
          <w:lang w:val="id-ID"/>
        </w:rPr>
        <w:t>konvensional</w:t>
      </w:r>
      <w:r w:rsidR="0036223F" w:rsidRPr="008C0DA6">
        <w:t xml:space="preserve">. </w:t>
      </w:r>
      <w:proofErr w:type="gramStart"/>
      <w:r w:rsidR="0036223F" w:rsidRPr="008C0DA6">
        <w:t>Jika penerapan pembelajaran s</w:t>
      </w:r>
      <w:r w:rsidR="0036223F" w:rsidRPr="008C0DA6">
        <w:rPr>
          <w:lang w:val="id-ID"/>
        </w:rPr>
        <w:t>trategi REACT</w:t>
      </w:r>
      <w:r w:rsidR="0036223F" w:rsidRPr="008C0DA6">
        <w:t xml:space="preserve"> diterapkan maka dapat meningkatkan kemampuan berpikir kreatif matematis.</w:t>
      </w:r>
      <w:proofErr w:type="gramEnd"/>
      <w:r w:rsidR="0036223F" w:rsidRPr="008C0DA6">
        <w:t xml:space="preserve"> Selanjutnya rata-rata gain kemampuan berpikir kreatif matematis tertinggi diperole</w:t>
      </w:r>
      <w:r w:rsidR="0036223F" w:rsidRPr="008C0DA6">
        <w:rPr>
          <w:lang w:val="id-ID"/>
        </w:rPr>
        <w:t>h</w:t>
      </w:r>
      <w:r w:rsidR="0036223F" w:rsidRPr="008C0DA6">
        <w:t xml:space="preserve"> </w:t>
      </w:r>
      <w:proofErr w:type="gramStart"/>
      <w:r w:rsidR="0036223F" w:rsidRPr="008C0DA6">
        <w:rPr>
          <w:lang w:val="id-ID"/>
        </w:rPr>
        <w:t xml:space="preserve">siswa </w:t>
      </w:r>
      <w:r w:rsidR="0036223F" w:rsidRPr="008C0DA6">
        <w:t xml:space="preserve"> </w:t>
      </w:r>
      <w:r w:rsidR="0036223F" w:rsidRPr="008C0DA6">
        <w:rPr>
          <w:lang w:val="id-ID"/>
        </w:rPr>
        <w:t>kelas</w:t>
      </w:r>
      <w:proofErr w:type="gramEnd"/>
      <w:r w:rsidR="0036223F" w:rsidRPr="008C0DA6">
        <w:rPr>
          <w:lang w:val="id-ID"/>
        </w:rPr>
        <w:t xml:space="preserve"> eksperimen </w:t>
      </w:r>
      <w:r w:rsidR="0036223F" w:rsidRPr="008C0DA6">
        <w:t xml:space="preserve">dan rata-rata gain kemampuan berpikir kreatif matematis terkecil diperoleh </w:t>
      </w:r>
      <w:r w:rsidR="0036223F" w:rsidRPr="008C0DA6">
        <w:rPr>
          <w:lang w:val="id-ID"/>
        </w:rPr>
        <w:t>siswa</w:t>
      </w:r>
      <w:r w:rsidR="0036223F" w:rsidRPr="008C0DA6">
        <w:t xml:space="preserve"> </w:t>
      </w:r>
      <w:r w:rsidR="0036223F" w:rsidRPr="008C0DA6">
        <w:rPr>
          <w:lang w:val="id-ID"/>
        </w:rPr>
        <w:t>kelas kontrol</w:t>
      </w:r>
      <w:r w:rsidR="0036223F" w:rsidRPr="008C0DA6">
        <w:t>.</w:t>
      </w:r>
    </w:p>
    <w:p w:rsidR="0036223F" w:rsidRPr="008C0DA6" w:rsidRDefault="0036223F" w:rsidP="0036223F">
      <w:pPr>
        <w:spacing w:line="480" w:lineRule="auto"/>
        <w:ind w:left="851" w:firstLine="567"/>
        <w:jc w:val="both"/>
      </w:pPr>
      <w:r w:rsidRPr="008C0DA6">
        <w:t xml:space="preserve">Hasil data gain ternormalisasi dianalisis untuk mengetahui mutu peningkatan kemampuan berpikir kreatif matematis siswa yang </w:t>
      </w:r>
      <w:proofErr w:type="gramStart"/>
      <w:r w:rsidRPr="008C0DA6">
        <w:t xml:space="preserve">menggunakan </w:t>
      </w:r>
      <w:r w:rsidRPr="008C0DA6">
        <w:rPr>
          <w:lang w:val="id-ID"/>
        </w:rPr>
        <w:t xml:space="preserve"> </w:t>
      </w:r>
      <w:r w:rsidRPr="008C0DA6">
        <w:t>s</w:t>
      </w:r>
      <w:r w:rsidRPr="008C0DA6">
        <w:rPr>
          <w:lang w:val="id-ID"/>
        </w:rPr>
        <w:t>trategi</w:t>
      </w:r>
      <w:proofErr w:type="gramEnd"/>
      <w:r w:rsidRPr="008C0DA6">
        <w:rPr>
          <w:lang w:val="id-ID"/>
        </w:rPr>
        <w:t xml:space="preserve"> REACT</w:t>
      </w:r>
      <w:r w:rsidRPr="008C0DA6">
        <w:t xml:space="preserve"> dan konvensional. Tahap awal yang dilakukan adalah analisis deskriptif data sebagai berikut:</w:t>
      </w:r>
    </w:p>
    <w:p w:rsidR="0036223F" w:rsidRPr="008C0DA6" w:rsidRDefault="0036223F" w:rsidP="0036223F">
      <w:pPr>
        <w:spacing w:line="480" w:lineRule="auto"/>
        <w:ind w:left="851" w:firstLine="567"/>
        <w:jc w:val="both"/>
      </w:pPr>
    </w:p>
    <w:p w:rsidR="0036223F" w:rsidRPr="008C0DA6" w:rsidRDefault="0036223F" w:rsidP="0036223F">
      <w:pPr>
        <w:spacing w:line="480" w:lineRule="auto"/>
        <w:ind w:left="851" w:firstLine="567"/>
        <w:jc w:val="both"/>
      </w:pPr>
    </w:p>
    <w:p w:rsidR="0036223F" w:rsidRPr="008C0DA6" w:rsidRDefault="0036223F" w:rsidP="0036223F">
      <w:pPr>
        <w:spacing w:line="480" w:lineRule="auto"/>
        <w:ind w:left="851" w:firstLine="567"/>
        <w:jc w:val="both"/>
      </w:pPr>
    </w:p>
    <w:p w:rsidR="0036223F" w:rsidRPr="008C0DA6" w:rsidRDefault="0036223F" w:rsidP="0036223F">
      <w:pPr>
        <w:spacing w:line="480" w:lineRule="auto"/>
        <w:ind w:left="851" w:firstLine="567"/>
        <w:jc w:val="both"/>
      </w:pPr>
    </w:p>
    <w:p w:rsidR="0036223F" w:rsidRPr="008C0DA6" w:rsidRDefault="0036223F" w:rsidP="0036223F">
      <w:pPr>
        <w:spacing w:line="480" w:lineRule="auto"/>
        <w:ind w:left="851" w:firstLine="567"/>
        <w:jc w:val="both"/>
      </w:pPr>
    </w:p>
    <w:p w:rsidR="0036223F" w:rsidRPr="0086054D" w:rsidRDefault="0086054D" w:rsidP="0036223F">
      <w:pPr>
        <w:ind w:left="851"/>
        <w:jc w:val="center"/>
        <w:rPr>
          <w:b/>
          <w:color w:val="000000" w:themeColor="text1"/>
          <w:lang w:val="id-ID"/>
        </w:rPr>
      </w:pPr>
      <w:r w:rsidRPr="0086054D">
        <w:rPr>
          <w:b/>
          <w:color w:val="000000" w:themeColor="text1"/>
        </w:rPr>
        <w:lastRenderedPageBreak/>
        <w:t xml:space="preserve">Tabel </w:t>
      </w:r>
      <w:r w:rsidRPr="0086054D">
        <w:rPr>
          <w:b/>
          <w:color w:val="000000" w:themeColor="text1"/>
          <w:lang w:val="id-ID"/>
        </w:rPr>
        <w:t>22</w:t>
      </w:r>
    </w:p>
    <w:p w:rsidR="0036223F" w:rsidRPr="0086054D" w:rsidRDefault="0036223F" w:rsidP="0036223F">
      <w:pPr>
        <w:ind w:left="851"/>
        <w:jc w:val="center"/>
        <w:rPr>
          <w:b/>
          <w:color w:val="000000" w:themeColor="text1"/>
          <w:lang w:val="id-ID"/>
        </w:rPr>
      </w:pPr>
      <w:r w:rsidRPr="0086054D">
        <w:rPr>
          <w:b/>
          <w:color w:val="000000" w:themeColor="text1"/>
          <w:lang w:val="id-ID"/>
        </w:rPr>
        <w:t>Statistik Deskriptif</w:t>
      </w:r>
    </w:p>
    <w:p w:rsidR="0036223F" w:rsidRPr="0086054D" w:rsidRDefault="0036223F" w:rsidP="0036223F">
      <w:pPr>
        <w:pStyle w:val="ListParagraph"/>
        <w:spacing w:after="0" w:line="240" w:lineRule="auto"/>
        <w:ind w:left="851"/>
        <w:jc w:val="center"/>
        <w:rPr>
          <w:rFonts w:ascii="Times New Roman" w:hAnsi="Times New Roman" w:cs="Times New Roman"/>
          <w:b/>
          <w:color w:val="000000" w:themeColor="text1"/>
          <w:sz w:val="24"/>
          <w:szCs w:val="24"/>
        </w:rPr>
      </w:pPr>
      <w:r w:rsidRPr="0086054D">
        <w:rPr>
          <w:rFonts w:ascii="Times New Roman" w:hAnsi="Times New Roman" w:cs="Times New Roman"/>
          <w:b/>
          <w:color w:val="000000" w:themeColor="text1"/>
          <w:sz w:val="24"/>
          <w:szCs w:val="24"/>
        </w:rPr>
        <w:t>Gain Ternormalisasi Kemampuan Berpikir Kreatif Matematis</w:t>
      </w:r>
    </w:p>
    <w:p w:rsidR="0036223F" w:rsidRPr="008C0DA6" w:rsidRDefault="0036223F" w:rsidP="0036223F">
      <w:pPr>
        <w:pStyle w:val="ListParagraph"/>
        <w:spacing w:after="0" w:line="240" w:lineRule="auto"/>
        <w:ind w:left="851"/>
        <w:jc w:val="center"/>
        <w:rPr>
          <w:rFonts w:ascii="Times New Roman" w:hAnsi="Times New Roman" w:cs="Times New Roman"/>
          <w:color w:val="000000" w:themeColor="text1"/>
          <w:sz w:val="24"/>
          <w:szCs w:val="24"/>
        </w:rPr>
      </w:pPr>
    </w:p>
    <w:tbl>
      <w:tblPr>
        <w:tblW w:w="4571" w:type="dxa"/>
        <w:tblInd w:w="2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3"/>
        <w:gridCol w:w="1437"/>
        <w:gridCol w:w="1267"/>
        <w:gridCol w:w="1134"/>
      </w:tblGrid>
      <w:tr w:rsidR="0036223F" w:rsidRPr="008C0DA6" w:rsidTr="00202F00">
        <w:trPr>
          <w:cantSplit/>
          <w:tblHeader/>
        </w:trPr>
        <w:tc>
          <w:tcPr>
            <w:tcW w:w="73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center"/>
              <w:rPr>
                <w:color w:val="000000" w:themeColor="text1"/>
              </w:rPr>
            </w:pPr>
          </w:p>
        </w:tc>
        <w:tc>
          <w:tcPr>
            <w:tcW w:w="143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center"/>
              <w:rPr>
                <w:color w:val="000000" w:themeColor="text1"/>
              </w:rPr>
            </w:pPr>
          </w:p>
        </w:tc>
        <w:tc>
          <w:tcPr>
            <w:tcW w:w="12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themeColor="text1"/>
                <w:sz w:val="18"/>
                <w:szCs w:val="18"/>
              </w:rPr>
            </w:pPr>
            <w:r w:rsidRPr="008C0DA6">
              <w:rPr>
                <w:color w:val="000000" w:themeColor="text1"/>
                <w:sz w:val="18"/>
                <w:szCs w:val="18"/>
                <w:lang w:val="id-ID"/>
              </w:rPr>
              <w:t>N-</w:t>
            </w:r>
            <w:r w:rsidRPr="008C0DA6">
              <w:rPr>
                <w:color w:val="000000" w:themeColor="text1"/>
                <w:sz w:val="18"/>
                <w:szCs w:val="18"/>
              </w:rPr>
              <w:t>Gain</w:t>
            </w:r>
            <w:r w:rsidRPr="008C0DA6">
              <w:rPr>
                <w:color w:val="000000" w:themeColor="text1"/>
                <w:sz w:val="18"/>
                <w:szCs w:val="18"/>
                <w:lang w:val="id-ID"/>
              </w:rPr>
              <w:t xml:space="preserve"> </w:t>
            </w:r>
            <w:r w:rsidRPr="008C0DA6">
              <w:rPr>
                <w:color w:val="000000" w:themeColor="text1"/>
                <w:sz w:val="18"/>
                <w:szCs w:val="18"/>
              </w:rPr>
              <w:t>Eksperimen</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themeColor="text1"/>
                <w:sz w:val="18"/>
                <w:szCs w:val="18"/>
              </w:rPr>
            </w:pPr>
            <w:r w:rsidRPr="008C0DA6">
              <w:rPr>
                <w:color w:val="000000" w:themeColor="text1"/>
                <w:sz w:val="18"/>
                <w:szCs w:val="18"/>
                <w:lang w:val="id-ID"/>
              </w:rPr>
              <w:t>N-</w:t>
            </w:r>
            <w:r w:rsidRPr="008C0DA6">
              <w:rPr>
                <w:color w:val="000000" w:themeColor="text1"/>
                <w:sz w:val="18"/>
                <w:szCs w:val="18"/>
              </w:rPr>
              <w:t>Gain</w:t>
            </w:r>
            <w:r w:rsidRPr="008C0DA6">
              <w:rPr>
                <w:color w:val="000000" w:themeColor="text1"/>
                <w:sz w:val="18"/>
                <w:szCs w:val="18"/>
                <w:lang w:val="id-ID"/>
              </w:rPr>
              <w:t xml:space="preserve"> </w:t>
            </w:r>
            <w:r w:rsidRPr="008C0DA6">
              <w:rPr>
                <w:color w:val="000000" w:themeColor="text1"/>
                <w:sz w:val="18"/>
                <w:szCs w:val="18"/>
              </w:rPr>
              <w:t>Kontrol</w:t>
            </w:r>
          </w:p>
        </w:tc>
      </w:tr>
      <w:tr w:rsidR="0036223F" w:rsidRPr="008C0DA6" w:rsidTr="00202F00">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lang w:val="id-ID"/>
              </w:rPr>
            </w:pPr>
            <w:r w:rsidRPr="008C0DA6">
              <w:rPr>
                <w:color w:val="000000" w:themeColor="text1"/>
                <w:sz w:val="18"/>
                <w:szCs w:val="18"/>
                <w:lang w:val="id-ID"/>
              </w:rPr>
              <w:t>N</w:t>
            </w:r>
          </w:p>
        </w:tc>
        <w:tc>
          <w:tcPr>
            <w:tcW w:w="1267"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lang w:val="id-ID"/>
              </w:rPr>
            </w:pPr>
            <w:r w:rsidRPr="008C0DA6">
              <w:rPr>
                <w:color w:val="000000" w:themeColor="text1"/>
                <w:sz w:val="18"/>
                <w:szCs w:val="18"/>
              </w:rPr>
              <w:t>6</w:t>
            </w:r>
            <w:r w:rsidRPr="008C0DA6">
              <w:rPr>
                <w:color w:val="000000" w:themeColor="text1"/>
                <w:sz w:val="18"/>
                <w:szCs w:val="18"/>
                <w:lang w:val="id-ID"/>
              </w:rPr>
              <w:t>0</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lang w:val="id-ID"/>
              </w:rPr>
            </w:pPr>
            <w:r w:rsidRPr="008C0DA6">
              <w:rPr>
                <w:color w:val="000000" w:themeColor="text1"/>
                <w:sz w:val="18"/>
                <w:szCs w:val="18"/>
              </w:rPr>
              <w:t>6</w:t>
            </w:r>
            <w:r w:rsidRPr="008C0DA6">
              <w:rPr>
                <w:color w:val="000000" w:themeColor="text1"/>
                <w:sz w:val="18"/>
                <w:szCs w:val="18"/>
                <w:lang w:val="id-ID"/>
              </w:rPr>
              <w:t>0</w:t>
            </w:r>
          </w:p>
        </w:tc>
      </w:tr>
      <w:tr w:rsidR="0036223F" w:rsidRPr="008C0DA6" w:rsidTr="00202F00">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Mean</w:t>
            </w:r>
          </w:p>
        </w:tc>
        <w:tc>
          <w:tcPr>
            <w:tcW w:w="1267"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.3800</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.2230</w:t>
            </w:r>
          </w:p>
        </w:tc>
      </w:tr>
      <w:tr w:rsidR="0036223F" w:rsidRPr="008C0DA6" w:rsidTr="00202F00">
        <w:trPr>
          <w:cantSplit/>
          <w:trHeight w:val="59"/>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Median</w:t>
            </w:r>
          </w:p>
        </w:tc>
        <w:tc>
          <w:tcPr>
            <w:tcW w:w="1267"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.3515</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.2597</w:t>
            </w:r>
          </w:p>
        </w:tc>
      </w:tr>
      <w:tr w:rsidR="0036223F" w:rsidRPr="008C0DA6" w:rsidTr="00202F00">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Std. Deviation</w:t>
            </w:r>
          </w:p>
        </w:tc>
        <w:tc>
          <w:tcPr>
            <w:tcW w:w="1267"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.24350</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.31767</w:t>
            </w:r>
          </w:p>
        </w:tc>
      </w:tr>
      <w:tr w:rsidR="0036223F" w:rsidRPr="008C0DA6" w:rsidTr="00202F00">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Variance</w:t>
            </w:r>
          </w:p>
        </w:tc>
        <w:tc>
          <w:tcPr>
            <w:tcW w:w="1267"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.059</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.101</w:t>
            </w:r>
          </w:p>
        </w:tc>
      </w:tr>
      <w:tr w:rsidR="0036223F" w:rsidRPr="008C0DA6" w:rsidTr="00202F00">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Range</w:t>
            </w:r>
          </w:p>
        </w:tc>
        <w:tc>
          <w:tcPr>
            <w:tcW w:w="1267"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1.03</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1.46</w:t>
            </w:r>
          </w:p>
        </w:tc>
      </w:tr>
      <w:tr w:rsidR="0036223F" w:rsidRPr="008C0DA6" w:rsidTr="00202F00">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Minimum</w:t>
            </w:r>
          </w:p>
        </w:tc>
        <w:tc>
          <w:tcPr>
            <w:tcW w:w="1267"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-.08</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-.55</w:t>
            </w:r>
          </w:p>
        </w:tc>
      </w:tr>
      <w:tr w:rsidR="0036223F" w:rsidRPr="008C0DA6" w:rsidTr="00202F00">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Maximum</w:t>
            </w:r>
          </w:p>
        </w:tc>
        <w:tc>
          <w:tcPr>
            <w:tcW w:w="1267" w:type="dxa"/>
            <w:tcBorders>
              <w:top w:val="nil"/>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.95</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sz w:val="18"/>
                <w:szCs w:val="18"/>
                <w:lang w:val="id-ID"/>
              </w:rPr>
              <w:t>.91</w:t>
            </w:r>
          </w:p>
        </w:tc>
      </w:tr>
      <w:tr w:rsidR="0036223F" w:rsidRPr="008C0DA6" w:rsidTr="00202F00">
        <w:trPr>
          <w:cantSplit/>
        </w:trPr>
        <w:tc>
          <w:tcPr>
            <w:tcW w:w="217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themeColor="text1"/>
                <w:sz w:val="18"/>
                <w:szCs w:val="18"/>
              </w:rPr>
            </w:pPr>
            <w:r w:rsidRPr="008C0DA6">
              <w:rPr>
                <w:color w:val="000000" w:themeColor="text1"/>
                <w:sz w:val="18"/>
                <w:szCs w:val="18"/>
              </w:rPr>
              <w:t>Sum</w:t>
            </w:r>
          </w:p>
        </w:tc>
        <w:tc>
          <w:tcPr>
            <w:tcW w:w="126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lang w:val="id-ID"/>
              </w:rPr>
            </w:pPr>
            <w:r w:rsidRPr="008C0DA6">
              <w:rPr>
                <w:color w:val="000000" w:themeColor="text1"/>
                <w:sz w:val="18"/>
                <w:szCs w:val="18"/>
                <w:lang w:val="id-ID"/>
              </w:rPr>
              <w:t>18.99982</w:t>
            </w:r>
          </w:p>
        </w:tc>
        <w:tc>
          <w:tcPr>
            <w:tcW w:w="113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themeColor="text1"/>
                <w:sz w:val="18"/>
                <w:szCs w:val="18"/>
              </w:rPr>
            </w:pPr>
            <w:r w:rsidRPr="008C0DA6">
              <w:rPr>
                <w:color w:val="000000" w:themeColor="text1"/>
                <w:sz w:val="18"/>
                <w:szCs w:val="18"/>
                <w:lang w:val="id-ID"/>
              </w:rPr>
              <w:t>11.15036</w:t>
            </w:r>
          </w:p>
        </w:tc>
      </w:tr>
    </w:tbl>
    <w:p w:rsidR="0036223F" w:rsidRPr="008C0DA6" w:rsidRDefault="0036223F" w:rsidP="0036223F">
      <w:pPr>
        <w:autoSpaceDE w:val="0"/>
        <w:autoSpaceDN w:val="0"/>
        <w:adjustRightInd w:val="0"/>
        <w:rPr>
          <w:color w:val="000000" w:themeColor="text1"/>
        </w:rPr>
      </w:pPr>
    </w:p>
    <w:p w:rsidR="0036223F" w:rsidRPr="008C0DA6" w:rsidRDefault="0036223F" w:rsidP="0036223F">
      <w:pPr>
        <w:autoSpaceDE w:val="0"/>
        <w:autoSpaceDN w:val="0"/>
        <w:adjustRightInd w:val="0"/>
        <w:spacing w:line="480" w:lineRule="auto"/>
        <w:ind w:left="851" w:firstLine="567"/>
        <w:jc w:val="both"/>
        <w:rPr>
          <w:color w:val="000000" w:themeColor="text1"/>
        </w:rPr>
      </w:pPr>
      <w:r w:rsidRPr="008C0DA6">
        <w:rPr>
          <w:color w:val="000000" w:themeColor="text1"/>
        </w:rPr>
        <w:t xml:space="preserve">Berdasarkan tabel </w:t>
      </w:r>
      <w:r w:rsidR="0086054D">
        <w:rPr>
          <w:color w:val="000000" w:themeColor="text1"/>
          <w:lang w:val="id-ID"/>
        </w:rPr>
        <w:t>22</w:t>
      </w:r>
      <w:r w:rsidRPr="008C0DA6">
        <w:rPr>
          <w:color w:val="000000" w:themeColor="text1"/>
        </w:rPr>
        <w:t>, rerata gain ternormalisasi kelas eksperimen dan kelas kontrol berbeda, selisihnya 0,</w:t>
      </w:r>
      <w:r w:rsidRPr="008C0DA6">
        <w:rPr>
          <w:color w:val="000000" w:themeColor="text1"/>
          <w:lang w:val="id-ID"/>
        </w:rPr>
        <w:t>157</w:t>
      </w:r>
      <w:r w:rsidRPr="008C0DA6">
        <w:rPr>
          <w:color w:val="000000" w:themeColor="text1"/>
        </w:rPr>
        <w:t>.  Rerata gain normal kelas eksperimen (0,</w:t>
      </w:r>
      <w:r w:rsidRPr="008C0DA6">
        <w:rPr>
          <w:color w:val="000000" w:themeColor="text1"/>
          <w:lang w:val="id-ID"/>
        </w:rPr>
        <w:t>38</w:t>
      </w:r>
      <w:r w:rsidRPr="008C0DA6">
        <w:rPr>
          <w:color w:val="000000" w:themeColor="text1"/>
        </w:rPr>
        <w:t>0) lebih tinggi dibandingkan kelas kontrol (0,</w:t>
      </w:r>
      <w:r w:rsidRPr="008C0DA6">
        <w:rPr>
          <w:color w:val="000000" w:themeColor="text1"/>
          <w:lang w:val="id-ID"/>
        </w:rPr>
        <w:t>223</w:t>
      </w:r>
      <w:r w:rsidRPr="008C0DA6">
        <w:rPr>
          <w:color w:val="000000" w:themeColor="text1"/>
        </w:rPr>
        <w:t xml:space="preserve">). </w:t>
      </w:r>
      <w:proofErr w:type="gramStart"/>
      <w:r w:rsidRPr="008C0DA6">
        <w:rPr>
          <w:color w:val="000000" w:themeColor="text1"/>
        </w:rPr>
        <w:t xml:space="preserve">Berdasarkan kriteria Hake (1999:1) </w:t>
      </w:r>
      <w:r w:rsidRPr="008C0DA6">
        <w:rPr>
          <w:color w:val="000000" w:themeColor="text1"/>
          <w:lang w:val="id-ID"/>
        </w:rPr>
        <w:t>N-</w:t>
      </w:r>
      <w:r w:rsidRPr="008C0DA6">
        <w:rPr>
          <w:color w:val="000000" w:themeColor="text1"/>
        </w:rPr>
        <w:t xml:space="preserve">gain </w:t>
      </w:r>
      <w:r w:rsidRPr="008C0DA6">
        <w:rPr>
          <w:color w:val="000000" w:themeColor="text1"/>
          <w:lang w:val="id-ID"/>
        </w:rPr>
        <w:t>kelas eksperimen</w:t>
      </w:r>
      <w:r w:rsidRPr="008C0DA6">
        <w:rPr>
          <w:color w:val="000000" w:themeColor="text1"/>
        </w:rPr>
        <w:t xml:space="preserve"> berada pada kategori sedang</w:t>
      </w:r>
      <w:r w:rsidRPr="008C0DA6">
        <w:rPr>
          <w:color w:val="000000" w:themeColor="text1"/>
          <w:lang w:val="id-ID"/>
        </w:rPr>
        <w:t xml:space="preserve"> dan N-gain kelas kontrol berada pada kategori rendah</w:t>
      </w:r>
      <w:r w:rsidRPr="008C0DA6">
        <w:rPr>
          <w:color w:val="000000" w:themeColor="text1"/>
        </w:rPr>
        <w:t>.</w:t>
      </w:r>
      <w:proofErr w:type="gramEnd"/>
      <w:r w:rsidRPr="008C0DA6">
        <w:rPr>
          <w:color w:val="000000" w:themeColor="text1"/>
        </w:rPr>
        <w:t xml:space="preserve"> </w:t>
      </w:r>
      <w:proofErr w:type="gramStart"/>
      <w:r w:rsidRPr="008C0DA6">
        <w:rPr>
          <w:color w:val="000000" w:themeColor="text1"/>
        </w:rPr>
        <w:t>Untuk melihat peningkatannya signifikan atau tidak, maka dilakukan tahap kedua yaitu analisis statistik parametrik, diantaranya uji normalitas dan homogenitas data.</w:t>
      </w:r>
      <w:proofErr w:type="gramEnd"/>
    </w:p>
    <w:p w:rsidR="0036223F" w:rsidRPr="008C0DA6" w:rsidRDefault="0036223F" w:rsidP="0036223F">
      <w:pPr>
        <w:autoSpaceDE w:val="0"/>
        <w:autoSpaceDN w:val="0"/>
        <w:adjustRightInd w:val="0"/>
        <w:spacing w:line="480" w:lineRule="auto"/>
        <w:ind w:left="851" w:firstLine="567"/>
        <w:jc w:val="both"/>
        <w:rPr>
          <w:color w:val="000000" w:themeColor="text1"/>
        </w:rPr>
      </w:pPr>
      <w:r w:rsidRPr="008C0DA6">
        <w:rPr>
          <w:color w:val="000000" w:themeColor="text1"/>
        </w:rPr>
        <w:t xml:space="preserve">Untuk menguji normalitas data gain ternormalisasi pada kelas eksperimen dan kelas kontrol digunakan uji normalitas </w:t>
      </w:r>
      <w:r w:rsidRPr="008C0DA6">
        <w:rPr>
          <w:i/>
          <w:color w:val="000000" w:themeColor="text1"/>
        </w:rPr>
        <w:t xml:space="preserve">Shapiro-Wilk, </w:t>
      </w:r>
      <w:r w:rsidRPr="008C0DA6">
        <w:rPr>
          <w:color w:val="000000" w:themeColor="text1"/>
        </w:rPr>
        <w:t>dengan rumusan hipotesis sebagai berikut:</w:t>
      </w:r>
    </w:p>
    <w:p w:rsidR="0036223F" w:rsidRPr="008C0DA6" w:rsidRDefault="0036223F" w:rsidP="0036223F">
      <w:pPr>
        <w:tabs>
          <w:tab w:val="left" w:pos="1418"/>
        </w:tabs>
        <w:autoSpaceDE w:val="0"/>
        <w:autoSpaceDN w:val="0"/>
        <w:adjustRightInd w:val="0"/>
        <w:spacing w:line="480" w:lineRule="auto"/>
        <w:ind w:left="1560" w:hanging="567"/>
        <w:jc w:val="both"/>
        <w:rPr>
          <w:color w:val="000000" w:themeColor="text1"/>
        </w:rPr>
      </w:pPr>
      <w:r w:rsidRPr="008C0DA6">
        <w:rPr>
          <w:color w:val="000000" w:themeColor="text1"/>
          <w:lang w:val="id-ID"/>
        </w:rPr>
        <w:t>H</w:t>
      </w:r>
      <w:r w:rsidRPr="008C0DA6">
        <w:rPr>
          <w:color w:val="000000" w:themeColor="text1"/>
          <w:vertAlign w:val="subscript"/>
          <w:lang w:val="id-ID"/>
        </w:rPr>
        <w:t>o</w:t>
      </w:r>
      <w:r w:rsidRPr="008C0DA6">
        <w:rPr>
          <w:color w:val="000000" w:themeColor="text1"/>
        </w:rPr>
        <w:tab/>
      </w:r>
      <w:r w:rsidRPr="008C0DA6">
        <w:rPr>
          <w:color w:val="000000" w:themeColor="text1"/>
          <w:lang w:val="id-ID"/>
        </w:rPr>
        <w:t>:</w:t>
      </w:r>
      <w:r w:rsidRPr="008C0DA6">
        <w:rPr>
          <w:color w:val="000000" w:themeColor="text1"/>
        </w:rPr>
        <w:t xml:space="preserve"> </w:t>
      </w:r>
      <w:r w:rsidRPr="008C0DA6">
        <w:rPr>
          <w:color w:val="000000" w:themeColor="text1"/>
          <w:lang w:val="id-ID"/>
        </w:rPr>
        <w:t xml:space="preserve">Data </w:t>
      </w:r>
      <w:r w:rsidRPr="008C0DA6">
        <w:rPr>
          <w:color w:val="000000" w:themeColor="text1"/>
        </w:rPr>
        <w:t xml:space="preserve">gain ternormalisasi kedua kelas </w:t>
      </w:r>
      <w:r w:rsidRPr="008C0DA6">
        <w:rPr>
          <w:color w:val="000000" w:themeColor="text1"/>
          <w:lang w:val="id-ID"/>
        </w:rPr>
        <w:t>berdistribusi normal</w:t>
      </w:r>
      <w:r w:rsidRPr="008C0DA6">
        <w:rPr>
          <w:color w:val="000000" w:themeColor="text1"/>
        </w:rPr>
        <w:t>.</w:t>
      </w:r>
    </w:p>
    <w:p w:rsidR="0036223F" w:rsidRPr="008C0DA6" w:rsidRDefault="0036223F" w:rsidP="0036223F">
      <w:pPr>
        <w:tabs>
          <w:tab w:val="left" w:pos="1418"/>
        </w:tabs>
        <w:autoSpaceDE w:val="0"/>
        <w:autoSpaceDN w:val="0"/>
        <w:adjustRightInd w:val="0"/>
        <w:spacing w:line="480" w:lineRule="auto"/>
        <w:ind w:left="1560" w:hanging="567"/>
        <w:jc w:val="both"/>
        <w:rPr>
          <w:color w:val="000000" w:themeColor="text1"/>
        </w:rPr>
      </w:pPr>
      <w:r w:rsidRPr="008C0DA6">
        <w:rPr>
          <w:color w:val="000000" w:themeColor="text1"/>
          <w:lang w:val="id-ID"/>
        </w:rPr>
        <w:t>H</w:t>
      </w:r>
      <w:r w:rsidRPr="008C0DA6">
        <w:rPr>
          <w:color w:val="000000" w:themeColor="text1"/>
          <w:vertAlign w:val="subscript"/>
          <w:lang w:val="id-ID"/>
        </w:rPr>
        <w:t>1</w:t>
      </w:r>
      <w:r w:rsidRPr="008C0DA6">
        <w:rPr>
          <w:color w:val="000000" w:themeColor="text1"/>
        </w:rPr>
        <w:tab/>
      </w:r>
      <w:r w:rsidRPr="008C0DA6">
        <w:rPr>
          <w:color w:val="000000" w:themeColor="text1"/>
          <w:lang w:val="id-ID"/>
        </w:rPr>
        <w:t>:</w:t>
      </w:r>
      <w:r w:rsidRPr="008C0DA6">
        <w:rPr>
          <w:color w:val="000000" w:themeColor="text1"/>
        </w:rPr>
        <w:t xml:space="preserve"> </w:t>
      </w:r>
      <w:r w:rsidRPr="008C0DA6">
        <w:rPr>
          <w:color w:val="000000" w:themeColor="text1"/>
          <w:lang w:val="id-ID"/>
        </w:rPr>
        <w:t xml:space="preserve">Data </w:t>
      </w:r>
      <w:r w:rsidRPr="008C0DA6">
        <w:rPr>
          <w:color w:val="000000" w:themeColor="text1"/>
        </w:rPr>
        <w:t xml:space="preserve">gain ternormalisasi kedua kelas tidak </w:t>
      </w:r>
      <w:r w:rsidRPr="008C0DA6">
        <w:rPr>
          <w:color w:val="000000" w:themeColor="text1"/>
          <w:lang w:val="id-ID"/>
        </w:rPr>
        <w:t>berdistribusi normal</w:t>
      </w:r>
      <w:r w:rsidRPr="008C0DA6">
        <w:rPr>
          <w:color w:val="000000" w:themeColor="text1"/>
        </w:rPr>
        <w:t>.</w:t>
      </w:r>
    </w:p>
    <w:p w:rsidR="0036223F" w:rsidRPr="008C0DA6" w:rsidRDefault="0036223F" w:rsidP="0036223F">
      <w:pPr>
        <w:autoSpaceDE w:val="0"/>
        <w:autoSpaceDN w:val="0"/>
        <w:adjustRightInd w:val="0"/>
        <w:spacing w:line="480" w:lineRule="auto"/>
        <w:ind w:left="851" w:firstLine="567"/>
        <w:jc w:val="both"/>
        <w:rPr>
          <w:color w:val="000000" w:themeColor="text1"/>
        </w:rPr>
      </w:pPr>
      <w:r w:rsidRPr="008C0DA6">
        <w:rPr>
          <w:color w:val="000000" w:themeColor="text1"/>
        </w:rPr>
        <w:t xml:space="preserve">Kriteria pengujian hipotesis berdasarkan </w:t>
      </w:r>
      <w:r w:rsidRPr="008C0DA6">
        <w:rPr>
          <w:i/>
          <w:color w:val="000000" w:themeColor="text1"/>
        </w:rPr>
        <w:t>P-value</w:t>
      </w:r>
      <w:r w:rsidRPr="008C0DA6">
        <w:rPr>
          <w:color w:val="000000" w:themeColor="text1"/>
        </w:rPr>
        <w:t xml:space="preserve"> dengan α = 0</w:t>
      </w:r>
      <w:proofErr w:type="gramStart"/>
      <w:r w:rsidRPr="008C0DA6">
        <w:rPr>
          <w:color w:val="000000" w:themeColor="text1"/>
        </w:rPr>
        <w:t>,05</w:t>
      </w:r>
      <w:proofErr w:type="gramEnd"/>
      <w:r w:rsidRPr="008C0DA6">
        <w:rPr>
          <w:color w:val="000000" w:themeColor="text1"/>
        </w:rPr>
        <w:t xml:space="preserve">, jika </w:t>
      </w:r>
      <w:r w:rsidRPr="008C0DA6">
        <w:rPr>
          <w:i/>
          <w:color w:val="000000" w:themeColor="text1"/>
        </w:rPr>
        <w:t>sig</w:t>
      </w:r>
      <w:r w:rsidRPr="008C0DA6">
        <w:rPr>
          <w:color w:val="000000" w:themeColor="text1"/>
        </w:rPr>
        <w:t xml:space="preserve"> &lt; α, </w:t>
      </w:r>
      <w:r w:rsidRPr="008C0DA6">
        <w:rPr>
          <w:rFonts w:eastAsiaTheme="minorEastAsia"/>
          <w:color w:val="000000" w:themeColor="text1"/>
        </w:rPr>
        <w:t xml:space="preserve">maka </w:t>
      </w:r>
      <w:r w:rsidRPr="008C0DA6">
        <w:rPr>
          <w:color w:val="000000" w:themeColor="text1"/>
        </w:rPr>
        <w:t>H</w:t>
      </w:r>
      <w:r w:rsidRPr="008C0DA6">
        <w:rPr>
          <w:color w:val="000000" w:themeColor="text1"/>
          <w:vertAlign w:val="subscript"/>
        </w:rPr>
        <w:t xml:space="preserve">0 </w:t>
      </w:r>
      <w:r w:rsidRPr="008C0DA6">
        <w:rPr>
          <w:color w:val="000000" w:themeColor="text1"/>
        </w:rPr>
        <w:t xml:space="preserve">ditolak dan jika </w:t>
      </w:r>
      <w:r w:rsidRPr="008C0DA6">
        <w:rPr>
          <w:i/>
          <w:color w:val="000000" w:themeColor="text1"/>
        </w:rPr>
        <w:t>sig</w:t>
      </w:r>
      <w:r w:rsidRPr="008C0DA6">
        <w:rPr>
          <w:color w:val="000000" w:themeColor="text1"/>
        </w:rPr>
        <w:t xml:space="preserve"> ≥ α</w:t>
      </w:r>
      <w:r w:rsidRPr="008C0DA6">
        <w:rPr>
          <w:rFonts w:eastAsiaTheme="minorEastAsia"/>
          <w:color w:val="000000" w:themeColor="text1"/>
        </w:rPr>
        <w:t xml:space="preserve">, maka </w:t>
      </w:r>
      <w:r w:rsidRPr="008C0DA6">
        <w:rPr>
          <w:color w:val="000000" w:themeColor="text1"/>
        </w:rPr>
        <w:t>H</w:t>
      </w:r>
      <w:r w:rsidRPr="008C0DA6">
        <w:rPr>
          <w:color w:val="000000" w:themeColor="text1"/>
          <w:vertAlign w:val="subscript"/>
        </w:rPr>
        <w:t xml:space="preserve">0 </w:t>
      </w:r>
      <w:r w:rsidRPr="008C0DA6">
        <w:rPr>
          <w:color w:val="000000" w:themeColor="text1"/>
        </w:rPr>
        <w:t xml:space="preserve"> diterima. Hasil </w:t>
      </w:r>
      <w:r w:rsidRPr="008C0DA6">
        <w:rPr>
          <w:color w:val="000000" w:themeColor="text1"/>
        </w:rPr>
        <w:lastRenderedPageBreak/>
        <w:t>analisis normalitas data gain ternormalisasi terlihat pada Tabel 4.1</w:t>
      </w:r>
      <w:r w:rsidRPr="008C0DA6">
        <w:rPr>
          <w:color w:val="000000" w:themeColor="text1"/>
          <w:lang w:val="id-ID"/>
        </w:rPr>
        <w:t>3</w:t>
      </w:r>
      <w:r w:rsidRPr="008C0DA6">
        <w:rPr>
          <w:color w:val="000000" w:themeColor="text1"/>
        </w:rPr>
        <w:t xml:space="preserve"> berikut:</w:t>
      </w:r>
    </w:p>
    <w:p w:rsidR="0036223F" w:rsidRPr="0086054D" w:rsidRDefault="0036223F" w:rsidP="0036223F">
      <w:pPr>
        <w:ind w:left="851"/>
        <w:jc w:val="center"/>
        <w:rPr>
          <w:b/>
          <w:color w:val="000000" w:themeColor="text1"/>
          <w:lang w:val="id-ID"/>
        </w:rPr>
      </w:pPr>
      <w:r w:rsidRPr="0086054D">
        <w:rPr>
          <w:b/>
          <w:color w:val="000000" w:themeColor="text1"/>
        </w:rPr>
        <w:t xml:space="preserve">Tabel </w:t>
      </w:r>
      <w:r w:rsidR="0086054D" w:rsidRPr="0086054D">
        <w:rPr>
          <w:b/>
          <w:color w:val="000000" w:themeColor="text1"/>
          <w:lang w:val="id-ID"/>
        </w:rPr>
        <w:t>23</w:t>
      </w:r>
    </w:p>
    <w:p w:rsidR="0036223F" w:rsidRPr="0086054D" w:rsidRDefault="0036223F" w:rsidP="0036223F">
      <w:pPr>
        <w:pStyle w:val="ListParagraph"/>
        <w:spacing w:after="0" w:line="240" w:lineRule="auto"/>
        <w:ind w:left="851"/>
        <w:jc w:val="center"/>
        <w:rPr>
          <w:rFonts w:ascii="Times New Roman" w:hAnsi="Times New Roman" w:cs="Times New Roman"/>
          <w:b/>
          <w:color w:val="000000" w:themeColor="text1"/>
          <w:sz w:val="24"/>
          <w:szCs w:val="24"/>
        </w:rPr>
      </w:pPr>
      <w:r w:rsidRPr="0086054D">
        <w:rPr>
          <w:rFonts w:ascii="Times New Roman" w:hAnsi="Times New Roman" w:cs="Times New Roman"/>
          <w:b/>
          <w:color w:val="000000" w:themeColor="text1"/>
          <w:sz w:val="24"/>
          <w:szCs w:val="24"/>
        </w:rPr>
        <w:t>Hasil Uji Normalitas Data Gain Ternormalisasi</w:t>
      </w:r>
    </w:p>
    <w:p w:rsidR="0036223F" w:rsidRPr="0086054D" w:rsidRDefault="0036223F" w:rsidP="0036223F">
      <w:pPr>
        <w:pStyle w:val="ListParagraph"/>
        <w:spacing w:after="0" w:line="240" w:lineRule="auto"/>
        <w:ind w:left="851"/>
        <w:jc w:val="center"/>
        <w:rPr>
          <w:rFonts w:ascii="Times New Roman" w:hAnsi="Times New Roman" w:cs="Times New Roman"/>
          <w:b/>
          <w:color w:val="000000" w:themeColor="text1"/>
          <w:sz w:val="24"/>
          <w:szCs w:val="24"/>
        </w:rPr>
      </w:pPr>
      <w:r w:rsidRPr="0086054D">
        <w:rPr>
          <w:rFonts w:ascii="Times New Roman" w:hAnsi="Times New Roman" w:cs="Times New Roman"/>
          <w:b/>
          <w:color w:val="000000" w:themeColor="text1"/>
          <w:sz w:val="24"/>
          <w:szCs w:val="24"/>
        </w:rPr>
        <w:t>Kemampuan Berpikir Kreatif Matematis</w:t>
      </w:r>
    </w:p>
    <w:p w:rsidR="0036223F" w:rsidRPr="0086054D" w:rsidRDefault="0036223F" w:rsidP="0036223F">
      <w:pPr>
        <w:pStyle w:val="ListParagraph"/>
        <w:spacing w:after="0" w:line="240" w:lineRule="auto"/>
        <w:ind w:left="851"/>
        <w:jc w:val="center"/>
        <w:rPr>
          <w:rFonts w:ascii="Times New Roman" w:hAnsi="Times New Roman" w:cs="Times New Roman"/>
          <w:b/>
          <w:color w:val="000000" w:themeColor="text1"/>
          <w:sz w:val="24"/>
          <w:szCs w:val="24"/>
        </w:rPr>
      </w:pPr>
    </w:p>
    <w:tbl>
      <w:tblPr>
        <w:tblW w:w="7088" w:type="dxa"/>
        <w:jc w:val="right"/>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78"/>
        <w:gridCol w:w="1107"/>
        <w:gridCol w:w="850"/>
        <w:gridCol w:w="851"/>
        <w:gridCol w:w="850"/>
        <w:gridCol w:w="851"/>
        <w:gridCol w:w="850"/>
        <w:gridCol w:w="851"/>
      </w:tblGrid>
      <w:tr w:rsidR="0036223F" w:rsidRPr="008C0DA6" w:rsidTr="00202F00">
        <w:trPr>
          <w:cantSplit/>
          <w:tblHeader/>
          <w:jc w:val="right"/>
        </w:trPr>
        <w:tc>
          <w:tcPr>
            <w:tcW w:w="7088" w:type="dxa"/>
            <w:gridSpan w:val="8"/>
            <w:tcBorders>
              <w:top w:val="nil"/>
              <w:left w:val="nil"/>
              <w:bottom w:val="nil"/>
              <w:right w:val="nil"/>
            </w:tcBorders>
            <w:shd w:val="clear" w:color="auto" w:fill="FFFFFF"/>
            <w:tcMar>
              <w:top w:w="30" w:type="dxa"/>
              <w:left w:w="30" w:type="dxa"/>
              <w:bottom w:w="30" w:type="dxa"/>
              <w:right w:w="30" w:type="dxa"/>
            </w:tcMar>
            <w:vAlign w:val="center"/>
          </w:tcPr>
          <w:p w:rsidR="0036223F" w:rsidRPr="008C0DA6" w:rsidRDefault="0036223F" w:rsidP="00202F00">
            <w:pPr>
              <w:autoSpaceDE w:val="0"/>
              <w:autoSpaceDN w:val="0"/>
              <w:adjustRightInd w:val="0"/>
              <w:jc w:val="center"/>
              <w:rPr>
                <w:color w:val="000000"/>
                <w:sz w:val="18"/>
                <w:szCs w:val="18"/>
                <w:lang w:val="id-ID"/>
              </w:rPr>
            </w:pPr>
            <w:r w:rsidRPr="008C0DA6">
              <w:rPr>
                <w:bCs/>
                <w:color w:val="000000"/>
                <w:sz w:val="18"/>
                <w:szCs w:val="18"/>
                <w:lang w:val="id-ID"/>
              </w:rPr>
              <w:t>Tests of Normality</w:t>
            </w:r>
          </w:p>
        </w:tc>
      </w:tr>
      <w:tr w:rsidR="0036223F" w:rsidRPr="008C0DA6" w:rsidTr="00202F00">
        <w:trPr>
          <w:cantSplit/>
          <w:tblHeader/>
          <w:jc w:val="right"/>
        </w:trPr>
        <w:tc>
          <w:tcPr>
            <w:tcW w:w="878"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lang w:val="id-ID"/>
              </w:rPr>
            </w:pPr>
          </w:p>
        </w:tc>
        <w:tc>
          <w:tcPr>
            <w:tcW w:w="1107"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rPr>
                <w:color w:val="000000"/>
                <w:sz w:val="18"/>
                <w:szCs w:val="18"/>
                <w:lang w:val="id-ID"/>
              </w:rPr>
            </w:pPr>
            <w:r w:rsidRPr="008C0DA6">
              <w:rPr>
                <w:color w:val="000000"/>
                <w:sz w:val="18"/>
                <w:szCs w:val="18"/>
                <w:lang w:val="id-ID"/>
              </w:rPr>
              <w:t>Kelas</w:t>
            </w:r>
          </w:p>
        </w:tc>
        <w:tc>
          <w:tcPr>
            <w:tcW w:w="2551"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Kolmogorov-Smirnov</w:t>
            </w:r>
            <w:r w:rsidRPr="008C0DA6">
              <w:rPr>
                <w:color w:val="000000"/>
                <w:sz w:val="18"/>
                <w:szCs w:val="18"/>
                <w:vertAlign w:val="superscript"/>
                <w:lang w:val="id-ID"/>
              </w:rPr>
              <w:t>a</w:t>
            </w:r>
          </w:p>
        </w:tc>
        <w:tc>
          <w:tcPr>
            <w:tcW w:w="2552"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Shapiro-Wilk</w:t>
            </w:r>
          </w:p>
        </w:tc>
      </w:tr>
      <w:tr w:rsidR="0036223F" w:rsidRPr="008C0DA6" w:rsidTr="00202F00">
        <w:trPr>
          <w:cantSplit/>
          <w:tblHeader/>
          <w:jc w:val="right"/>
        </w:trPr>
        <w:tc>
          <w:tcPr>
            <w:tcW w:w="878"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lang w:val="id-ID"/>
              </w:rPr>
            </w:pPr>
          </w:p>
        </w:tc>
        <w:tc>
          <w:tcPr>
            <w:tcW w:w="1107"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rPr>
                <w:lang w:val="id-ID"/>
              </w:rPr>
            </w:pPr>
          </w:p>
        </w:tc>
        <w:tc>
          <w:tcPr>
            <w:tcW w:w="85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Statistic</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Df</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Sig.</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Statistic</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Df</w:t>
            </w:r>
          </w:p>
        </w:tc>
        <w:tc>
          <w:tcPr>
            <w:tcW w:w="851"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Sig.</w:t>
            </w:r>
          </w:p>
        </w:tc>
      </w:tr>
      <w:tr w:rsidR="0036223F" w:rsidRPr="008C0DA6" w:rsidTr="00202F00">
        <w:trPr>
          <w:cantSplit/>
          <w:tblHeader/>
          <w:jc w:val="right"/>
        </w:trPr>
        <w:tc>
          <w:tcPr>
            <w:tcW w:w="87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8"/>
                <w:szCs w:val="18"/>
                <w:lang w:val="id-ID"/>
              </w:rPr>
            </w:pPr>
            <w:r w:rsidRPr="008C0DA6">
              <w:rPr>
                <w:color w:val="000000"/>
                <w:sz w:val="18"/>
                <w:szCs w:val="18"/>
                <w:lang w:val="id-ID"/>
              </w:rPr>
              <w:t>N-Gain</w:t>
            </w:r>
          </w:p>
        </w:tc>
        <w:tc>
          <w:tcPr>
            <w:tcW w:w="110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8"/>
                <w:szCs w:val="18"/>
                <w:lang w:val="id-ID"/>
              </w:rPr>
            </w:pPr>
            <w:r w:rsidRPr="008C0DA6">
              <w:rPr>
                <w:color w:val="000000"/>
                <w:sz w:val="18"/>
                <w:szCs w:val="18"/>
                <w:lang w:val="id-ID"/>
              </w:rPr>
              <w:t>Eksperimen</w:t>
            </w:r>
          </w:p>
        </w:tc>
        <w:tc>
          <w:tcPr>
            <w:tcW w:w="85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.067</w:t>
            </w:r>
          </w:p>
        </w:tc>
        <w:tc>
          <w:tcPr>
            <w:tcW w:w="851"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50</w:t>
            </w:r>
          </w:p>
        </w:tc>
        <w:tc>
          <w:tcPr>
            <w:tcW w:w="850"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.200</w:t>
            </w:r>
            <w:r w:rsidRPr="008C0DA6">
              <w:rPr>
                <w:color w:val="000000"/>
                <w:sz w:val="18"/>
                <w:szCs w:val="18"/>
                <w:vertAlign w:val="superscript"/>
                <w:lang w:val="id-ID"/>
              </w:rPr>
              <w:t>*</w:t>
            </w:r>
          </w:p>
        </w:tc>
        <w:tc>
          <w:tcPr>
            <w:tcW w:w="851"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.985</w:t>
            </w:r>
          </w:p>
        </w:tc>
        <w:tc>
          <w:tcPr>
            <w:tcW w:w="850"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50</w:t>
            </w:r>
          </w:p>
        </w:tc>
        <w:tc>
          <w:tcPr>
            <w:tcW w:w="85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.771</w:t>
            </w:r>
          </w:p>
        </w:tc>
      </w:tr>
      <w:tr w:rsidR="0036223F" w:rsidRPr="008C0DA6" w:rsidTr="00202F00">
        <w:trPr>
          <w:cantSplit/>
          <w:tblHeader/>
          <w:jc w:val="right"/>
        </w:trPr>
        <w:tc>
          <w:tcPr>
            <w:tcW w:w="87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8"/>
                <w:szCs w:val="18"/>
                <w:lang w:val="id-ID"/>
              </w:rPr>
            </w:pPr>
          </w:p>
        </w:tc>
        <w:tc>
          <w:tcPr>
            <w:tcW w:w="110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8"/>
                <w:szCs w:val="18"/>
                <w:lang w:val="id-ID"/>
              </w:rPr>
            </w:pPr>
            <w:r w:rsidRPr="008C0DA6">
              <w:rPr>
                <w:color w:val="000000"/>
                <w:sz w:val="18"/>
                <w:szCs w:val="18"/>
                <w:lang w:val="id-ID"/>
              </w:rPr>
              <w:t>Kontrol</w:t>
            </w:r>
          </w:p>
        </w:tc>
        <w:tc>
          <w:tcPr>
            <w:tcW w:w="85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.084</w:t>
            </w:r>
          </w:p>
        </w:tc>
        <w:tc>
          <w:tcPr>
            <w:tcW w:w="851"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50</w:t>
            </w:r>
          </w:p>
        </w:tc>
        <w:tc>
          <w:tcPr>
            <w:tcW w:w="850"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.200</w:t>
            </w:r>
            <w:r w:rsidRPr="008C0DA6">
              <w:rPr>
                <w:color w:val="000000"/>
                <w:sz w:val="18"/>
                <w:szCs w:val="18"/>
                <w:vertAlign w:val="superscript"/>
                <w:lang w:val="id-ID"/>
              </w:rPr>
              <w:t>*</w:t>
            </w:r>
          </w:p>
        </w:tc>
        <w:tc>
          <w:tcPr>
            <w:tcW w:w="851"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.982</w:t>
            </w:r>
          </w:p>
        </w:tc>
        <w:tc>
          <w:tcPr>
            <w:tcW w:w="850"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50</w:t>
            </w:r>
          </w:p>
        </w:tc>
        <w:tc>
          <w:tcPr>
            <w:tcW w:w="85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.632</w:t>
            </w:r>
          </w:p>
        </w:tc>
      </w:tr>
      <w:tr w:rsidR="0036223F" w:rsidRPr="008C0DA6" w:rsidTr="00202F00">
        <w:trPr>
          <w:cantSplit/>
          <w:tblHeader/>
          <w:jc w:val="right"/>
        </w:trPr>
        <w:tc>
          <w:tcPr>
            <w:tcW w:w="7088" w:type="dxa"/>
            <w:gridSpan w:val="8"/>
            <w:tcBorders>
              <w:top w:val="nil"/>
              <w:left w:val="nil"/>
              <w:bottom w:val="nil"/>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8"/>
                <w:szCs w:val="18"/>
                <w:lang w:val="id-ID"/>
              </w:rPr>
            </w:pPr>
            <w:r w:rsidRPr="008C0DA6">
              <w:rPr>
                <w:color w:val="000000"/>
                <w:sz w:val="18"/>
                <w:szCs w:val="18"/>
                <w:lang w:val="id-ID"/>
              </w:rPr>
              <w:t>a. Lilliefors Significance Correction</w:t>
            </w:r>
          </w:p>
        </w:tc>
      </w:tr>
      <w:tr w:rsidR="0036223F" w:rsidRPr="008C0DA6" w:rsidTr="00202F00">
        <w:trPr>
          <w:cantSplit/>
          <w:jc w:val="right"/>
        </w:trPr>
        <w:tc>
          <w:tcPr>
            <w:tcW w:w="7088" w:type="dxa"/>
            <w:gridSpan w:val="8"/>
            <w:tcBorders>
              <w:top w:val="nil"/>
              <w:left w:val="nil"/>
              <w:bottom w:val="nil"/>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8"/>
                <w:szCs w:val="18"/>
                <w:lang w:val="id-ID"/>
              </w:rPr>
            </w:pPr>
            <w:r w:rsidRPr="008C0DA6">
              <w:rPr>
                <w:color w:val="000000"/>
                <w:sz w:val="18"/>
                <w:szCs w:val="18"/>
                <w:lang w:val="id-ID"/>
              </w:rPr>
              <w:t>*. This is a lower bound of the true significance.</w:t>
            </w:r>
          </w:p>
        </w:tc>
      </w:tr>
    </w:tbl>
    <w:p w:rsidR="0036223F" w:rsidRPr="008C0DA6" w:rsidRDefault="0036223F" w:rsidP="0036223F">
      <w:pPr>
        <w:spacing w:before="240" w:line="480" w:lineRule="auto"/>
        <w:ind w:left="851" w:firstLine="567"/>
        <w:jc w:val="both"/>
      </w:pPr>
      <w:r w:rsidRPr="008C0DA6">
        <w:rPr>
          <w:color w:val="000000" w:themeColor="text1"/>
        </w:rPr>
        <w:t>Nilai signifikansi kelas eksperimen dan kelas kontrol masing-</w:t>
      </w:r>
      <w:proofErr w:type="gramStart"/>
      <w:r w:rsidRPr="008C0DA6">
        <w:rPr>
          <w:color w:val="000000" w:themeColor="text1"/>
        </w:rPr>
        <w:t>masing  0,</w:t>
      </w:r>
      <w:r w:rsidRPr="008C0DA6">
        <w:rPr>
          <w:color w:val="000000" w:themeColor="text1"/>
          <w:lang w:val="id-ID"/>
        </w:rPr>
        <w:t>771</w:t>
      </w:r>
      <w:proofErr w:type="gramEnd"/>
      <w:r w:rsidRPr="008C0DA6">
        <w:rPr>
          <w:color w:val="000000" w:themeColor="text1"/>
        </w:rPr>
        <w:t xml:space="preserve"> dan 0,</w:t>
      </w:r>
      <w:r w:rsidRPr="008C0DA6">
        <w:rPr>
          <w:color w:val="000000" w:themeColor="text1"/>
          <w:lang w:val="id-ID"/>
        </w:rPr>
        <w:t>632</w:t>
      </w:r>
      <w:r w:rsidRPr="008C0DA6">
        <w:rPr>
          <w:color w:val="000000" w:themeColor="text1"/>
        </w:rPr>
        <w:t>. Nilai signifikansi keduanya lebih besar dari 0</w:t>
      </w:r>
      <w:proofErr w:type="gramStart"/>
      <w:r w:rsidRPr="008C0DA6">
        <w:rPr>
          <w:color w:val="000000" w:themeColor="text1"/>
        </w:rPr>
        <w:t>,05</w:t>
      </w:r>
      <w:proofErr w:type="gramEnd"/>
      <w:r w:rsidRPr="008C0DA6">
        <w:rPr>
          <w:color w:val="000000" w:themeColor="text1"/>
        </w:rPr>
        <w:t xml:space="preserve"> sehingga </w:t>
      </w:r>
      <w:r w:rsidRPr="008C0DA6">
        <w:rPr>
          <w:color w:val="000000" w:themeColor="text1"/>
          <w:lang w:val="id-ID"/>
        </w:rPr>
        <w:t>H</w:t>
      </w:r>
      <w:r w:rsidRPr="008C0DA6">
        <w:rPr>
          <w:color w:val="000000" w:themeColor="text1"/>
          <w:vertAlign w:val="subscript"/>
          <w:lang w:val="id-ID"/>
        </w:rPr>
        <w:t>o</w:t>
      </w:r>
      <w:r w:rsidRPr="008C0DA6">
        <w:rPr>
          <w:color w:val="000000" w:themeColor="text1"/>
        </w:rPr>
        <w:t xml:space="preserve"> diterima, artinya data gain ternormalisasi kelas eksperimen dan kelas kontrol berdistribusi normal. </w:t>
      </w:r>
      <w:proofErr w:type="gramStart"/>
      <w:r w:rsidRPr="008C0DA6">
        <w:t>Untuk lebih jelasnya dapat dilihat pada Grafik 4.9 dan Grafik 4.10</w:t>
      </w:r>
      <w:r w:rsidRPr="008C0DA6">
        <w:rPr>
          <w:lang w:val="id-ID"/>
        </w:rPr>
        <w:t>.</w:t>
      </w:r>
      <w:proofErr w:type="gramEnd"/>
    </w:p>
    <w:p w:rsidR="0036223F" w:rsidRPr="008C0DA6" w:rsidRDefault="0036223F" w:rsidP="0036223F">
      <w:pPr>
        <w:spacing w:line="480" w:lineRule="auto"/>
        <w:jc w:val="both"/>
        <w:rPr>
          <w:color w:val="000000" w:themeColor="text1"/>
        </w:rPr>
      </w:pPr>
    </w:p>
    <w:p w:rsidR="0036223F" w:rsidRPr="008C0DA6" w:rsidRDefault="0036223F" w:rsidP="0036223F">
      <w:pPr>
        <w:spacing w:line="480" w:lineRule="auto"/>
        <w:ind w:left="851" w:firstLine="567"/>
        <w:jc w:val="both"/>
        <w:rPr>
          <w:color w:val="000000" w:themeColor="text1"/>
          <w:lang w:val="id-ID"/>
        </w:rPr>
      </w:pPr>
    </w:p>
    <w:p w:rsidR="0036223F" w:rsidRPr="008C0DA6" w:rsidRDefault="0036223F" w:rsidP="0036223F"/>
    <w:p w:rsidR="0036223F" w:rsidRPr="008C0DA6" w:rsidRDefault="0036223F" w:rsidP="0036223F">
      <w:pPr>
        <w:ind w:left="851"/>
        <w:jc w:val="center"/>
      </w:pPr>
      <w:r w:rsidRPr="008C0DA6">
        <w:rPr>
          <w:noProof/>
          <w:lang w:val="id-ID" w:eastAsia="id-ID"/>
        </w:rPr>
        <w:drawing>
          <wp:anchor distT="0" distB="0" distL="114300" distR="114300" simplePos="0" relativeHeight="251668480" behindDoc="1" locked="0" layoutInCell="1" allowOverlap="1" wp14:anchorId="7FE65CD3" wp14:editId="43840CA7">
            <wp:simplePos x="0" y="0"/>
            <wp:positionH relativeFrom="column">
              <wp:posOffset>810895</wp:posOffset>
            </wp:positionH>
            <wp:positionV relativeFrom="paragraph">
              <wp:posOffset>-871855</wp:posOffset>
            </wp:positionV>
            <wp:extent cx="3939540" cy="2316480"/>
            <wp:effectExtent l="0" t="0" r="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39540" cy="2316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223F" w:rsidRPr="008C0DA6" w:rsidRDefault="0036223F" w:rsidP="0036223F">
      <w:pPr>
        <w:ind w:left="851"/>
        <w:jc w:val="center"/>
      </w:pPr>
    </w:p>
    <w:p w:rsidR="0036223F" w:rsidRPr="008C0DA6" w:rsidRDefault="0036223F" w:rsidP="0036223F">
      <w:pPr>
        <w:ind w:left="851"/>
        <w:jc w:val="center"/>
      </w:pPr>
    </w:p>
    <w:p w:rsidR="0036223F" w:rsidRPr="008C0DA6" w:rsidRDefault="0036223F" w:rsidP="0036223F">
      <w:pPr>
        <w:ind w:left="851"/>
        <w:jc w:val="center"/>
      </w:pPr>
    </w:p>
    <w:p w:rsidR="0036223F" w:rsidRPr="008C0DA6" w:rsidRDefault="0036223F" w:rsidP="0036223F">
      <w:pPr>
        <w:ind w:left="851"/>
        <w:jc w:val="center"/>
      </w:pPr>
    </w:p>
    <w:p w:rsidR="0036223F" w:rsidRPr="008C0DA6" w:rsidRDefault="0036223F" w:rsidP="0036223F">
      <w:pPr>
        <w:ind w:left="851"/>
        <w:jc w:val="center"/>
      </w:pPr>
    </w:p>
    <w:p w:rsidR="0036223F" w:rsidRPr="008C0DA6" w:rsidRDefault="0036223F" w:rsidP="0036223F">
      <w:pPr>
        <w:ind w:left="851"/>
        <w:jc w:val="center"/>
      </w:pPr>
    </w:p>
    <w:p w:rsidR="0036223F" w:rsidRPr="008C0DA6" w:rsidRDefault="0036223F" w:rsidP="0036223F">
      <w:pPr>
        <w:ind w:left="851"/>
        <w:jc w:val="center"/>
      </w:pPr>
    </w:p>
    <w:p w:rsidR="0036223F" w:rsidRPr="0086054D" w:rsidRDefault="0086054D" w:rsidP="0036223F">
      <w:pPr>
        <w:ind w:left="851"/>
        <w:jc w:val="center"/>
        <w:rPr>
          <w:b/>
          <w:lang w:val="id-ID"/>
        </w:rPr>
      </w:pPr>
      <w:r w:rsidRPr="0086054D">
        <w:rPr>
          <w:b/>
        </w:rPr>
        <w:t xml:space="preserve">Grafik </w:t>
      </w:r>
      <w:r w:rsidR="0036223F" w:rsidRPr="0086054D">
        <w:rPr>
          <w:b/>
        </w:rPr>
        <w:t xml:space="preserve">9 Normalitas Q-Q Plot </w:t>
      </w:r>
      <w:r w:rsidR="0036223F" w:rsidRPr="0086054D">
        <w:rPr>
          <w:b/>
          <w:lang w:val="id-ID"/>
        </w:rPr>
        <w:t>N-Gain</w:t>
      </w:r>
    </w:p>
    <w:p w:rsidR="0036223F" w:rsidRPr="0086054D" w:rsidRDefault="0036223F" w:rsidP="0036223F">
      <w:pPr>
        <w:spacing w:line="480" w:lineRule="auto"/>
        <w:ind w:left="851"/>
        <w:jc w:val="center"/>
        <w:rPr>
          <w:b/>
          <w:color w:val="000000" w:themeColor="text1"/>
          <w:lang w:val="id-ID"/>
        </w:rPr>
      </w:pPr>
      <w:r w:rsidRPr="0086054D">
        <w:rPr>
          <w:b/>
        </w:rPr>
        <w:t>Kelas Eksperimen</w:t>
      </w:r>
      <w:r w:rsidRPr="0086054D">
        <w:rPr>
          <w:b/>
          <w:color w:val="000000" w:themeColor="text1"/>
        </w:rPr>
        <w:t xml:space="preserve"> </w:t>
      </w:r>
    </w:p>
    <w:p w:rsidR="0036223F" w:rsidRPr="0086054D" w:rsidRDefault="0036223F" w:rsidP="0086054D">
      <w:pPr>
        <w:spacing w:line="480" w:lineRule="auto"/>
        <w:ind w:left="851" w:firstLine="709"/>
        <w:jc w:val="both"/>
        <w:rPr>
          <w:lang w:val="id-ID"/>
        </w:rPr>
      </w:pPr>
      <w:r w:rsidRPr="008C0DA6">
        <w:rPr>
          <w:noProof/>
          <w:lang w:val="id-ID" w:eastAsia="id-ID"/>
        </w:rPr>
        <w:drawing>
          <wp:anchor distT="0" distB="0" distL="114300" distR="114300" simplePos="0" relativeHeight="251669504" behindDoc="1" locked="0" layoutInCell="1" allowOverlap="1" wp14:anchorId="65F4A083" wp14:editId="74BEB0B5">
            <wp:simplePos x="0" y="0"/>
            <wp:positionH relativeFrom="column">
              <wp:posOffset>418465</wp:posOffset>
            </wp:positionH>
            <wp:positionV relativeFrom="paragraph">
              <wp:posOffset>1776730</wp:posOffset>
            </wp:positionV>
            <wp:extent cx="4596765" cy="2654935"/>
            <wp:effectExtent l="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96765" cy="26549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6054D">
        <w:t xml:space="preserve">Dari Grafik </w:t>
      </w:r>
      <w:r w:rsidRPr="008C0DA6">
        <w:t>9 terlihat garis lurus dari kiri bawah ke kanan atas.</w:t>
      </w:r>
      <w:proofErr w:type="gramEnd"/>
      <w:r w:rsidRPr="008C0DA6">
        <w:t xml:space="preserve"> </w:t>
      </w:r>
      <w:proofErr w:type="gramStart"/>
      <w:r w:rsidRPr="008C0DA6">
        <w:t xml:space="preserve">Tingkat penyebaran titik di suatu garis menunjukkan normal tidaknya </w:t>
      </w:r>
      <w:r w:rsidRPr="008C0DA6">
        <w:lastRenderedPageBreak/>
        <w:t>suatu data.</w:t>
      </w:r>
      <w:proofErr w:type="gramEnd"/>
      <w:r w:rsidRPr="008C0DA6">
        <w:t xml:space="preserve"> </w:t>
      </w:r>
      <w:proofErr w:type="gramStart"/>
      <w:r w:rsidRPr="008C0DA6">
        <w:t>Dari grafik di atas terlihat bahwa data tersebar di sekeliling garis lurus.</w:t>
      </w:r>
      <w:proofErr w:type="gramEnd"/>
      <w:r w:rsidRPr="008C0DA6">
        <w:t xml:space="preserve"> </w:t>
      </w:r>
      <w:proofErr w:type="gramStart"/>
      <w:r w:rsidRPr="008C0DA6">
        <w:t xml:space="preserve">Sehingga dapat disimpulkan bahwa data </w:t>
      </w:r>
      <w:r w:rsidRPr="008C0DA6">
        <w:rPr>
          <w:lang w:val="id-ID"/>
        </w:rPr>
        <w:t>N-Gain</w:t>
      </w:r>
      <w:r w:rsidRPr="008C0DA6">
        <w:t xml:space="preserve"> untuk </w:t>
      </w:r>
      <w:r w:rsidRPr="008C0DA6">
        <w:rPr>
          <w:lang w:val="id-ID"/>
        </w:rPr>
        <w:t>siswa</w:t>
      </w:r>
      <w:r w:rsidRPr="008C0DA6">
        <w:t xml:space="preserve"> kelas eksperimen atau sampel tersebut berasal dari populasi yang berdistribusi normal.</w:t>
      </w:r>
      <w:proofErr w:type="gramEnd"/>
    </w:p>
    <w:p w:rsidR="0036223F" w:rsidRPr="008C0DA6" w:rsidRDefault="0036223F" w:rsidP="0036223F">
      <w:pPr>
        <w:spacing w:line="480" w:lineRule="auto"/>
        <w:ind w:left="851" w:firstLine="567"/>
        <w:jc w:val="both"/>
        <w:rPr>
          <w:color w:val="000000" w:themeColor="text1"/>
        </w:rPr>
      </w:pPr>
      <w:r w:rsidRPr="008C0DA6">
        <w:rPr>
          <w:color w:val="000000" w:themeColor="text1"/>
        </w:rPr>
        <w:t xml:space="preserve">Langkah selanjutnya menguji homogenitas data, untuk menguji homogenitas data digunakan uji </w:t>
      </w:r>
      <w:r w:rsidRPr="008C0DA6">
        <w:rPr>
          <w:i/>
          <w:color w:val="000000" w:themeColor="text1"/>
        </w:rPr>
        <w:t xml:space="preserve">Levene, </w:t>
      </w:r>
      <w:r w:rsidRPr="008C0DA6">
        <w:rPr>
          <w:color w:val="000000" w:themeColor="text1"/>
        </w:rPr>
        <w:t>dengan rumusan hipotesis sebagai berikut:</w:t>
      </w:r>
    </w:p>
    <w:p w:rsidR="0036223F" w:rsidRPr="008C0DA6" w:rsidRDefault="0036223F" w:rsidP="0036223F">
      <w:pPr>
        <w:tabs>
          <w:tab w:val="left" w:pos="1418"/>
        </w:tabs>
        <w:autoSpaceDE w:val="0"/>
        <w:autoSpaceDN w:val="0"/>
        <w:adjustRightInd w:val="0"/>
        <w:spacing w:line="480" w:lineRule="auto"/>
        <w:ind w:left="1560" w:hanging="709"/>
        <w:jc w:val="both"/>
        <w:rPr>
          <w:color w:val="000000" w:themeColor="text1"/>
        </w:rPr>
      </w:pPr>
      <w:r w:rsidRPr="008C0DA6">
        <w:rPr>
          <w:color w:val="000000" w:themeColor="text1"/>
          <w:lang w:val="id-ID"/>
        </w:rPr>
        <w:t>H</w:t>
      </w:r>
      <w:r w:rsidRPr="008C0DA6">
        <w:rPr>
          <w:color w:val="000000" w:themeColor="text1"/>
          <w:vertAlign w:val="subscript"/>
          <w:lang w:val="id-ID"/>
        </w:rPr>
        <w:t>o</w:t>
      </w:r>
      <w:r w:rsidRPr="008C0DA6">
        <w:rPr>
          <w:color w:val="000000" w:themeColor="text1"/>
          <w:lang w:val="id-ID"/>
        </w:rPr>
        <w:t xml:space="preserve"> </w:t>
      </w:r>
      <w:r w:rsidRPr="008C0DA6">
        <w:rPr>
          <w:color w:val="000000" w:themeColor="text1"/>
        </w:rPr>
        <w:tab/>
      </w:r>
      <w:r w:rsidRPr="008C0DA6">
        <w:rPr>
          <w:color w:val="000000" w:themeColor="text1"/>
          <w:lang w:val="id-ID"/>
        </w:rPr>
        <w:t>:</w:t>
      </w:r>
      <w:r w:rsidRPr="008C0DA6">
        <w:rPr>
          <w:color w:val="000000" w:themeColor="text1"/>
        </w:rPr>
        <w:t xml:space="preserve"> </w:t>
      </w:r>
      <w:r w:rsidRPr="008C0DA6">
        <w:rPr>
          <w:color w:val="000000" w:themeColor="text1"/>
          <w:lang w:val="id-ID"/>
        </w:rPr>
        <w:t xml:space="preserve">Data </w:t>
      </w:r>
      <w:r w:rsidRPr="008C0DA6">
        <w:rPr>
          <w:color w:val="000000" w:themeColor="text1"/>
        </w:rPr>
        <w:t>gain ternormalisasi kedua kelas homogen.</w:t>
      </w:r>
    </w:p>
    <w:p w:rsidR="0036223F" w:rsidRPr="008C0DA6" w:rsidRDefault="0036223F" w:rsidP="0036223F">
      <w:pPr>
        <w:tabs>
          <w:tab w:val="left" w:pos="1418"/>
        </w:tabs>
        <w:autoSpaceDE w:val="0"/>
        <w:autoSpaceDN w:val="0"/>
        <w:adjustRightInd w:val="0"/>
        <w:spacing w:line="480" w:lineRule="auto"/>
        <w:ind w:left="1560" w:hanging="709"/>
        <w:jc w:val="both"/>
        <w:rPr>
          <w:color w:val="000000" w:themeColor="text1"/>
        </w:rPr>
      </w:pPr>
      <w:r w:rsidRPr="008C0DA6">
        <w:rPr>
          <w:color w:val="000000" w:themeColor="text1"/>
          <w:lang w:val="id-ID"/>
        </w:rPr>
        <w:t>H</w:t>
      </w:r>
      <w:r w:rsidRPr="008C0DA6">
        <w:rPr>
          <w:color w:val="000000" w:themeColor="text1"/>
          <w:vertAlign w:val="subscript"/>
          <w:lang w:val="id-ID"/>
        </w:rPr>
        <w:t>1</w:t>
      </w:r>
      <w:r w:rsidRPr="008C0DA6">
        <w:rPr>
          <w:color w:val="000000" w:themeColor="text1"/>
          <w:lang w:val="id-ID"/>
        </w:rPr>
        <w:t xml:space="preserve"> </w:t>
      </w:r>
      <w:r w:rsidRPr="008C0DA6">
        <w:rPr>
          <w:color w:val="000000" w:themeColor="text1"/>
        </w:rPr>
        <w:tab/>
      </w:r>
      <w:r w:rsidRPr="008C0DA6">
        <w:rPr>
          <w:color w:val="000000" w:themeColor="text1"/>
          <w:lang w:val="id-ID"/>
        </w:rPr>
        <w:t>:</w:t>
      </w:r>
      <w:r w:rsidRPr="008C0DA6">
        <w:rPr>
          <w:color w:val="000000" w:themeColor="text1"/>
        </w:rPr>
        <w:t xml:space="preserve"> </w:t>
      </w:r>
      <w:r w:rsidRPr="008C0DA6">
        <w:rPr>
          <w:color w:val="000000" w:themeColor="text1"/>
          <w:lang w:val="id-ID"/>
        </w:rPr>
        <w:t xml:space="preserve">Data </w:t>
      </w:r>
      <w:r w:rsidRPr="008C0DA6">
        <w:rPr>
          <w:color w:val="000000" w:themeColor="text1"/>
        </w:rPr>
        <w:t>gain ternormalisasi kedua kelas tidak homogen.</w:t>
      </w:r>
    </w:p>
    <w:p w:rsidR="0036223F" w:rsidRPr="008C0DA6" w:rsidRDefault="0036223F" w:rsidP="0036223F">
      <w:pPr>
        <w:autoSpaceDE w:val="0"/>
        <w:autoSpaceDN w:val="0"/>
        <w:adjustRightInd w:val="0"/>
        <w:spacing w:line="480" w:lineRule="auto"/>
        <w:ind w:left="851" w:firstLine="567"/>
        <w:jc w:val="both"/>
        <w:rPr>
          <w:color w:val="000000" w:themeColor="text1"/>
        </w:rPr>
      </w:pPr>
      <w:r w:rsidRPr="008C0DA6">
        <w:rPr>
          <w:color w:val="000000" w:themeColor="text1"/>
        </w:rPr>
        <w:t xml:space="preserve">Kriteria pengujian hipotesisnya sama seperti uji normalitas yaitu berdasarkan </w:t>
      </w:r>
      <w:r w:rsidRPr="008C0DA6">
        <w:rPr>
          <w:i/>
          <w:color w:val="000000" w:themeColor="text1"/>
        </w:rPr>
        <w:t>P-value</w:t>
      </w:r>
      <w:r w:rsidRPr="008C0DA6">
        <w:rPr>
          <w:color w:val="000000" w:themeColor="text1"/>
        </w:rPr>
        <w:t xml:space="preserve"> dengan α = 0</w:t>
      </w:r>
      <w:proofErr w:type="gramStart"/>
      <w:r w:rsidRPr="008C0DA6">
        <w:rPr>
          <w:color w:val="000000" w:themeColor="text1"/>
        </w:rPr>
        <w:t>,05</w:t>
      </w:r>
      <w:proofErr w:type="gramEnd"/>
      <w:r w:rsidRPr="008C0DA6">
        <w:rPr>
          <w:color w:val="000000" w:themeColor="text1"/>
        </w:rPr>
        <w:t xml:space="preserve">, jika </w:t>
      </w:r>
      <w:r w:rsidRPr="008C0DA6">
        <w:rPr>
          <w:i/>
          <w:color w:val="000000" w:themeColor="text1"/>
        </w:rPr>
        <w:t>sig</w:t>
      </w:r>
      <w:r w:rsidRPr="008C0DA6">
        <w:rPr>
          <w:color w:val="000000" w:themeColor="text1"/>
        </w:rPr>
        <w:t xml:space="preserve"> &lt; α, </w:t>
      </w:r>
      <w:r w:rsidRPr="008C0DA6">
        <w:rPr>
          <w:rFonts w:eastAsiaTheme="minorEastAsia"/>
          <w:color w:val="000000" w:themeColor="text1"/>
        </w:rPr>
        <w:t xml:space="preserve">maka </w:t>
      </w:r>
      <w:r w:rsidRPr="008C0DA6">
        <w:rPr>
          <w:color w:val="000000" w:themeColor="text1"/>
        </w:rPr>
        <w:t>H</w:t>
      </w:r>
      <w:r w:rsidRPr="008C0DA6">
        <w:rPr>
          <w:color w:val="000000" w:themeColor="text1"/>
          <w:vertAlign w:val="subscript"/>
        </w:rPr>
        <w:t xml:space="preserve">0 </w:t>
      </w:r>
      <w:r w:rsidRPr="008C0DA6">
        <w:rPr>
          <w:color w:val="000000" w:themeColor="text1"/>
        </w:rPr>
        <w:t xml:space="preserve"> ditolak dan jika </w:t>
      </w:r>
      <w:r w:rsidRPr="008C0DA6">
        <w:rPr>
          <w:i/>
          <w:color w:val="000000" w:themeColor="text1"/>
        </w:rPr>
        <w:t>sig</w:t>
      </w:r>
      <w:r w:rsidRPr="008C0DA6">
        <w:rPr>
          <w:color w:val="000000" w:themeColor="text1"/>
        </w:rPr>
        <w:t xml:space="preserve"> ≥ α</w:t>
      </w:r>
      <w:r w:rsidRPr="008C0DA6">
        <w:rPr>
          <w:rFonts w:eastAsiaTheme="minorEastAsia"/>
          <w:color w:val="000000" w:themeColor="text1"/>
        </w:rPr>
        <w:t xml:space="preserve">, maka </w:t>
      </w:r>
      <w:r w:rsidRPr="008C0DA6">
        <w:rPr>
          <w:color w:val="000000" w:themeColor="text1"/>
        </w:rPr>
        <w:t>H</w:t>
      </w:r>
      <w:r w:rsidRPr="008C0DA6">
        <w:rPr>
          <w:color w:val="000000" w:themeColor="text1"/>
          <w:vertAlign w:val="subscript"/>
        </w:rPr>
        <w:t xml:space="preserve">0 </w:t>
      </w:r>
      <w:r w:rsidRPr="008C0DA6">
        <w:rPr>
          <w:color w:val="000000" w:themeColor="text1"/>
        </w:rPr>
        <w:t xml:space="preserve"> diterima. Hasil uji homogenitasnya sebagai berikut:</w:t>
      </w:r>
    </w:p>
    <w:p w:rsidR="0036223F" w:rsidRPr="0086054D" w:rsidRDefault="0086054D" w:rsidP="0036223F">
      <w:pPr>
        <w:pStyle w:val="ListParagraph"/>
        <w:spacing w:after="0" w:line="240" w:lineRule="auto"/>
        <w:ind w:left="851"/>
        <w:jc w:val="center"/>
        <w:rPr>
          <w:rFonts w:ascii="Times New Roman" w:hAnsi="Times New Roman" w:cs="Times New Roman"/>
          <w:b/>
          <w:color w:val="000000" w:themeColor="text1"/>
          <w:sz w:val="24"/>
          <w:szCs w:val="24"/>
        </w:rPr>
      </w:pPr>
      <w:r w:rsidRPr="0086054D">
        <w:rPr>
          <w:rFonts w:ascii="Times New Roman" w:hAnsi="Times New Roman" w:cs="Times New Roman"/>
          <w:b/>
          <w:color w:val="000000" w:themeColor="text1"/>
          <w:sz w:val="24"/>
          <w:szCs w:val="24"/>
        </w:rPr>
        <w:t>Tabel 24</w:t>
      </w:r>
    </w:p>
    <w:p w:rsidR="0036223F" w:rsidRPr="0086054D" w:rsidRDefault="0036223F" w:rsidP="0036223F">
      <w:pPr>
        <w:pStyle w:val="ListParagraph"/>
        <w:spacing w:after="0" w:line="240" w:lineRule="auto"/>
        <w:ind w:left="851"/>
        <w:jc w:val="center"/>
        <w:rPr>
          <w:rFonts w:ascii="Times New Roman" w:hAnsi="Times New Roman" w:cs="Times New Roman"/>
          <w:b/>
          <w:color w:val="000000" w:themeColor="text1"/>
          <w:sz w:val="24"/>
          <w:szCs w:val="24"/>
        </w:rPr>
      </w:pPr>
      <w:r w:rsidRPr="0086054D">
        <w:rPr>
          <w:rFonts w:ascii="Times New Roman" w:hAnsi="Times New Roman" w:cs="Times New Roman"/>
          <w:b/>
          <w:color w:val="000000" w:themeColor="text1"/>
          <w:sz w:val="24"/>
          <w:szCs w:val="24"/>
        </w:rPr>
        <w:t>Hasil Uji Homogenitas Data Gain Ternormalisasi</w:t>
      </w:r>
    </w:p>
    <w:p w:rsidR="0036223F" w:rsidRPr="0086054D" w:rsidRDefault="0036223F" w:rsidP="0036223F">
      <w:pPr>
        <w:pStyle w:val="ListParagraph"/>
        <w:spacing w:after="0" w:line="240" w:lineRule="auto"/>
        <w:ind w:left="851"/>
        <w:jc w:val="center"/>
        <w:rPr>
          <w:rFonts w:ascii="Times New Roman" w:hAnsi="Times New Roman" w:cs="Times New Roman"/>
          <w:b/>
          <w:color w:val="000000" w:themeColor="text1"/>
          <w:sz w:val="24"/>
          <w:szCs w:val="24"/>
        </w:rPr>
      </w:pPr>
      <w:r w:rsidRPr="0086054D">
        <w:rPr>
          <w:rFonts w:ascii="Times New Roman" w:hAnsi="Times New Roman" w:cs="Times New Roman"/>
          <w:b/>
          <w:color w:val="000000" w:themeColor="text1"/>
          <w:sz w:val="24"/>
          <w:szCs w:val="24"/>
        </w:rPr>
        <w:t xml:space="preserve"> Kemampuan Berpikir Kreatif Matematis</w:t>
      </w:r>
    </w:p>
    <w:tbl>
      <w:tblPr>
        <w:tblW w:w="4485"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57"/>
        <w:gridCol w:w="1008"/>
        <w:gridCol w:w="1010"/>
        <w:gridCol w:w="1010"/>
      </w:tblGrid>
      <w:tr w:rsidR="0036223F" w:rsidRPr="008C0DA6" w:rsidTr="00202F00">
        <w:trPr>
          <w:cantSplit/>
          <w:tblHeader/>
        </w:trPr>
        <w:tc>
          <w:tcPr>
            <w:tcW w:w="4485" w:type="dxa"/>
            <w:gridSpan w:val="4"/>
            <w:tcBorders>
              <w:top w:val="nil"/>
              <w:left w:val="nil"/>
              <w:bottom w:val="nil"/>
              <w:right w:val="nil"/>
            </w:tcBorders>
            <w:shd w:val="clear" w:color="auto" w:fill="FFFFFF"/>
            <w:tcMar>
              <w:top w:w="30" w:type="dxa"/>
              <w:left w:w="30" w:type="dxa"/>
              <w:bottom w:w="30" w:type="dxa"/>
              <w:right w:w="30" w:type="dxa"/>
            </w:tcMar>
            <w:vAlign w:val="center"/>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bCs/>
                <w:color w:val="000000"/>
                <w:sz w:val="18"/>
                <w:szCs w:val="18"/>
                <w:lang w:val="id-ID"/>
              </w:rPr>
              <w:t>Test of Homogeneity of Variances</w:t>
            </w:r>
          </w:p>
        </w:tc>
      </w:tr>
      <w:tr w:rsidR="0036223F" w:rsidRPr="008C0DA6" w:rsidTr="00202F00">
        <w:trPr>
          <w:cantSplit/>
          <w:tblHeader/>
        </w:trPr>
        <w:tc>
          <w:tcPr>
            <w:tcW w:w="4485" w:type="dxa"/>
            <w:gridSpan w:val="4"/>
            <w:tcBorders>
              <w:top w:val="nil"/>
              <w:left w:val="nil"/>
              <w:bottom w:val="nil"/>
              <w:right w:val="nil"/>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rPr>
                <w:color w:val="000000"/>
                <w:sz w:val="18"/>
                <w:szCs w:val="18"/>
                <w:lang w:val="id-ID"/>
              </w:rPr>
            </w:pPr>
            <w:r w:rsidRPr="008C0DA6">
              <w:rPr>
                <w:color w:val="000000"/>
                <w:sz w:val="18"/>
                <w:szCs w:val="18"/>
                <w:lang w:val="id-ID"/>
              </w:rPr>
              <w:t>N-Gain</w:t>
            </w:r>
          </w:p>
        </w:tc>
      </w:tr>
      <w:tr w:rsidR="0036223F" w:rsidRPr="008C0DA6" w:rsidTr="00202F00">
        <w:trPr>
          <w:cantSplit/>
          <w:tblHeader/>
        </w:trPr>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color w:val="000000"/>
                <w:sz w:val="18"/>
                <w:szCs w:val="18"/>
                <w:lang w:val="id-ID"/>
              </w:rPr>
              <w:t>Levene Statistic</w:t>
            </w:r>
          </w:p>
        </w:tc>
        <w:tc>
          <w:tcPr>
            <w:tcW w:w="10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color w:val="000000"/>
                <w:sz w:val="18"/>
                <w:szCs w:val="18"/>
                <w:lang w:val="id-ID"/>
              </w:rPr>
              <w:t>df1</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color w:val="000000"/>
                <w:sz w:val="18"/>
                <w:szCs w:val="18"/>
                <w:lang w:val="id-ID"/>
              </w:rPr>
              <w:t>df2</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spacing w:line="320" w:lineRule="atLeast"/>
              <w:jc w:val="center"/>
              <w:rPr>
                <w:color w:val="000000"/>
                <w:sz w:val="18"/>
                <w:szCs w:val="18"/>
                <w:lang w:val="id-ID"/>
              </w:rPr>
            </w:pPr>
            <w:r w:rsidRPr="008C0DA6">
              <w:rPr>
                <w:color w:val="000000"/>
                <w:sz w:val="18"/>
                <w:szCs w:val="18"/>
                <w:lang w:val="id-ID"/>
              </w:rPr>
              <w:t>Sig.</w:t>
            </w:r>
          </w:p>
        </w:tc>
      </w:tr>
      <w:tr w:rsidR="0036223F" w:rsidRPr="008C0DA6" w:rsidTr="00202F00">
        <w:trPr>
          <w:cantSplit/>
        </w:trPr>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3.049</w:t>
            </w:r>
          </w:p>
        </w:tc>
        <w:tc>
          <w:tcPr>
            <w:tcW w:w="1008" w:type="dxa"/>
            <w:tcBorders>
              <w:top w:val="single" w:sz="16" w:space="0" w:color="000000"/>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1</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98</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spacing w:line="320" w:lineRule="atLeast"/>
              <w:jc w:val="right"/>
              <w:rPr>
                <w:color w:val="000000"/>
                <w:sz w:val="18"/>
                <w:szCs w:val="18"/>
                <w:lang w:val="id-ID"/>
              </w:rPr>
            </w:pPr>
            <w:r w:rsidRPr="008C0DA6">
              <w:rPr>
                <w:color w:val="000000"/>
                <w:sz w:val="18"/>
                <w:szCs w:val="18"/>
                <w:lang w:val="id-ID"/>
              </w:rPr>
              <w:t>.084</w:t>
            </w:r>
          </w:p>
        </w:tc>
      </w:tr>
    </w:tbl>
    <w:p w:rsidR="0036223F" w:rsidRPr="008C0DA6" w:rsidRDefault="0036223F" w:rsidP="0036223F">
      <w:pPr>
        <w:pStyle w:val="NoSpacing"/>
        <w:rPr>
          <w:color w:val="000000" w:themeColor="text1"/>
        </w:rPr>
      </w:pPr>
    </w:p>
    <w:p w:rsidR="0036223F" w:rsidRPr="008C0DA6" w:rsidRDefault="0036223F" w:rsidP="0036223F">
      <w:pPr>
        <w:spacing w:line="480" w:lineRule="auto"/>
        <w:ind w:left="851" w:firstLine="567"/>
        <w:jc w:val="both"/>
        <w:rPr>
          <w:color w:val="000000" w:themeColor="text1"/>
        </w:rPr>
      </w:pPr>
      <w:r w:rsidRPr="008C0DA6">
        <w:rPr>
          <w:color w:val="000000" w:themeColor="text1"/>
        </w:rPr>
        <w:t>Nilai signifikasi yang diperoleh 0,</w:t>
      </w:r>
      <w:r w:rsidRPr="008C0DA6">
        <w:rPr>
          <w:color w:val="000000" w:themeColor="text1"/>
          <w:lang w:val="id-ID"/>
        </w:rPr>
        <w:t>084</w:t>
      </w:r>
      <w:r w:rsidRPr="008C0DA6">
        <w:rPr>
          <w:color w:val="000000" w:themeColor="text1"/>
        </w:rPr>
        <w:t xml:space="preserve"> &gt; 0</w:t>
      </w:r>
      <w:proofErr w:type="gramStart"/>
      <w:r w:rsidRPr="008C0DA6">
        <w:rPr>
          <w:color w:val="000000" w:themeColor="text1"/>
        </w:rPr>
        <w:t>,05</w:t>
      </w:r>
      <w:proofErr w:type="gramEnd"/>
      <w:r w:rsidRPr="008C0DA6">
        <w:rPr>
          <w:color w:val="000000" w:themeColor="text1"/>
        </w:rPr>
        <w:t xml:space="preserve"> maka H</w:t>
      </w:r>
      <w:r w:rsidRPr="008C0DA6">
        <w:rPr>
          <w:color w:val="000000" w:themeColor="text1"/>
          <w:vertAlign w:val="subscript"/>
        </w:rPr>
        <w:t>0</w:t>
      </w:r>
      <w:r w:rsidRPr="008C0DA6">
        <w:rPr>
          <w:color w:val="000000" w:themeColor="text1"/>
        </w:rPr>
        <w:t xml:space="preserve"> diterima, sehingga H</w:t>
      </w:r>
      <w:r w:rsidRPr="008C0DA6">
        <w:rPr>
          <w:color w:val="000000" w:themeColor="text1"/>
          <w:vertAlign w:val="subscript"/>
        </w:rPr>
        <w:t>1</w:t>
      </w:r>
      <w:r w:rsidRPr="008C0DA6">
        <w:rPr>
          <w:color w:val="000000" w:themeColor="text1"/>
        </w:rPr>
        <w:t xml:space="preserve"> ditolak maka data gain ternormalisasi kedua kelas tersebut homogen. </w:t>
      </w:r>
      <w:proofErr w:type="gramStart"/>
      <w:r w:rsidRPr="008C0DA6">
        <w:rPr>
          <w:color w:val="000000" w:themeColor="text1"/>
        </w:rPr>
        <w:t>Karena data tersebut normal</w:t>
      </w:r>
      <w:r w:rsidRPr="008C0DA6">
        <w:rPr>
          <w:color w:val="000000" w:themeColor="text1"/>
          <w:lang w:val="id-ID"/>
        </w:rPr>
        <w:t xml:space="preserve"> dan homogen</w:t>
      </w:r>
      <w:r w:rsidRPr="008C0DA6">
        <w:rPr>
          <w:color w:val="000000" w:themeColor="text1"/>
        </w:rPr>
        <w:t xml:space="preserve">, maka langkah selanjutnya yang dilakukan adalah menguji hipotesis komparatif mengenai peningkatan kemampuan berpikir kreatif matematis siswa pada </w:t>
      </w:r>
      <w:r w:rsidRPr="008C0DA6">
        <w:rPr>
          <w:color w:val="000000" w:themeColor="text1"/>
        </w:rPr>
        <w:lastRenderedPageBreak/>
        <w:t>kelas kontrol dan eksperimen menggunakan uji-t.</w:t>
      </w:r>
      <w:proofErr w:type="gramEnd"/>
      <w:r w:rsidRPr="008C0DA6">
        <w:rPr>
          <w:color w:val="000000" w:themeColor="text1"/>
        </w:rPr>
        <w:t xml:space="preserve"> Adapun rumusan hipotesisnya sebagai berikut:</w:t>
      </w:r>
    </w:p>
    <w:p w:rsidR="0036223F" w:rsidRPr="008C0DA6" w:rsidRDefault="0036223F" w:rsidP="0036223F">
      <w:pPr>
        <w:pStyle w:val="ListParagraph"/>
        <w:tabs>
          <w:tab w:val="left" w:pos="1418"/>
        </w:tabs>
        <w:autoSpaceDE w:val="0"/>
        <w:autoSpaceDN w:val="0"/>
        <w:adjustRightInd w:val="0"/>
        <w:spacing w:after="0" w:line="480" w:lineRule="auto"/>
        <w:ind w:left="1560" w:hanging="567"/>
        <w:jc w:val="both"/>
        <w:rPr>
          <w:rFonts w:ascii="Times New Roman" w:hAnsi="Times New Roman" w:cs="Times New Roman"/>
          <w:color w:val="000000" w:themeColor="text1"/>
          <w:sz w:val="24"/>
          <w:szCs w:val="24"/>
        </w:rPr>
      </w:pPr>
      <w:r w:rsidRPr="008C0DA6">
        <w:rPr>
          <w:rFonts w:ascii="Times New Roman" w:hAnsi="Times New Roman" w:cs="Times New Roman"/>
          <w:color w:val="000000" w:themeColor="text1"/>
          <w:sz w:val="24"/>
          <w:szCs w:val="24"/>
        </w:rPr>
        <w:t>H</w:t>
      </w:r>
      <w:r w:rsidRPr="008C0DA6">
        <w:rPr>
          <w:rFonts w:ascii="Times New Roman" w:hAnsi="Times New Roman" w:cs="Times New Roman"/>
          <w:color w:val="000000" w:themeColor="text1"/>
          <w:sz w:val="24"/>
          <w:szCs w:val="24"/>
          <w:vertAlign w:val="subscript"/>
        </w:rPr>
        <w:t>o</w:t>
      </w:r>
      <w:r w:rsidRPr="008C0DA6">
        <w:rPr>
          <w:rFonts w:ascii="Times New Roman" w:hAnsi="Times New Roman" w:cs="Times New Roman"/>
          <w:color w:val="000000" w:themeColor="text1"/>
          <w:sz w:val="24"/>
          <w:szCs w:val="24"/>
        </w:rPr>
        <w:t xml:space="preserve">: </w:t>
      </w:r>
      <w:r w:rsidRPr="008C0DA6">
        <w:rPr>
          <w:rFonts w:ascii="Times New Roman" w:hAnsi="Times New Roman" w:cs="Times New Roman"/>
          <w:color w:val="000000" w:themeColor="text1"/>
          <w:position w:val="-10"/>
        </w:rPr>
        <w:object w:dxaOrig="820" w:dyaOrig="340">
          <v:shape id="_x0000_i1029" type="#_x0000_t75" style="width:40.5pt;height:18pt" o:ole="">
            <v:imagedata r:id="rId24" o:title=""/>
          </v:shape>
          <o:OLEObject Type="Embed" ProgID="Equation.3" ShapeID="_x0000_i1029" DrawAspect="Content" ObjectID="_1521043127" r:id="rId25"/>
        </w:object>
      </w:r>
      <w:r w:rsidRPr="008C0DA6">
        <w:rPr>
          <w:rFonts w:ascii="Times New Roman" w:hAnsi="Times New Roman" w:cs="Times New Roman"/>
          <w:color w:val="000000" w:themeColor="text1"/>
          <w:sz w:val="24"/>
          <w:szCs w:val="24"/>
        </w:rPr>
        <w:t>(Rerata gain ternormalisasi kemampuan berpikir kreatif matematis kelas eksperimen sama dengan kelas kontrol)</w:t>
      </w:r>
    </w:p>
    <w:p w:rsidR="0036223F" w:rsidRPr="008C0DA6" w:rsidRDefault="0036223F" w:rsidP="0036223F">
      <w:pPr>
        <w:pStyle w:val="ListParagraph"/>
        <w:tabs>
          <w:tab w:val="left" w:pos="1418"/>
        </w:tabs>
        <w:autoSpaceDE w:val="0"/>
        <w:autoSpaceDN w:val="0"/>
        <w:adjustRightInd w:val="0"/>
        <w:spacing w:after="0" w:line="480" w:lineRule="auto"/>
        <w:ind w:left="1560" w:hanging="567"/>
        <w:jc w:val="both"/>
        <w:rPr>
          <w:rFonts w:ascii="Times New Roman" w:hAnsi="Times New Roman" w:cs="Times New Roman"/>
          <w:color w:val="000000" w:themeColor="text1"/>
          <w:sz w:val="24"/>
          <w:szCs w:val="24"/>
        </w:rPr>
      </w:pPr>
      <w:r w:rsidRPr="008C0DA6">
        <w:rPr>
          <w:rFonts w:ascii="Times New Roman" w:hAnsi="Times New Roman" w:cs="Times New Roman"/>
          <w:color w:val="000000" w:themeColor="text1"/>
          <w:sz w:val="24"/>
          <w:szCs w:val="24"/>
        </w:rPr>
        <w:t>H</w:t>
      </w:r>
      <w:r w:rsidRPr="008C0DA6">
        <w:rPr>
          <w:rFonts w:ascii="Times New Roman" w:hAnsi="Times New Roman" w:cs="Times New Roman"/>
          <w:color w:val="000000" w:themeColor="text1"/>
          <w:sz w:val="24"/>
          <w:szCs w:val="24"/>
          <w:vertAlign w:val="subscript"/>
        </w:rPr>
        <w:t>1</w:t>
      </w:r>
      <w:r w:rsidRPr="008C0DA6">
        <w:rPr>
          <w:rFonts w:ascii="Times New Roman" w:hAnsi="Times New Roman" w:cs="Times New Roman"/>
          <w:color w:val="000000" w:themeColor="text1"/>
          <w:sz w:val="24"/>
          <w:szCs w:val="24"/>
        </w:rPr>
        <w:t xml:space="preserve">: </w:t>
      </w:r>
      <w:r w:rsidRPr="008C0DA6">
        <w:rPr>
          <w:rFonts w:ascii="Times New Roman" w:hAnsi="Times New Roman" w:cs="Times New Roman"/>
          <w:color w:val="000000" w:themeColor="text1"/>
          <w:position w:val="-10"/>
        </w:rPr>
        <w:object w:dxaOrig="820" w:dyaOrig="340">
          <v:shape id="_x0000_i1030" type="#_x0000_t75" style="width:41.25pt;height:18pt" o:ole="">
            <v:imagedata r:id="rId26" o:title=""/>
          </v:shape>
          <o:OLEObject Type="Embed" ProgID="Equation.3" ShapeID="_x0000_i1030" DrawAspect="Content" ObjectID="_1521043128" r:id="rId27"/>
        </w:object>
      </w:r>
      <w:r w:rsidRPr="008C0DA6">
        <w:rPr>
          <w:rFonts w:ascii="Times New Roman" w:hAnsi="Times New Roman" w:cs="Times New Roman"/>
          <w:color w:val="000000" w:themeColor="text1"/>
          <w:sz w:val="24"/>
          <w:szCs w:val="24"/>
        </w:rPr>
        <w:t>(Rerata gain ternormalisasi kemampuan berpikir kreatif matematis kelas eksperimen lebih besar daripada kelas kontrol)</w:t>
      </w:r>
    </w:p>
    <w:p w:rsidR="0036223F" w:rsidRPr="008C0DA6" w:rsidRDefault="0036223F" w:rsidP="0036223F">
      <w:pPr>
        <w:spacing w:line="480" w:lineRule="auto"/>
        <w:ind w:left="851" w:firstLine="567"/>
        <w:jc w:val="both"/>
        <w:rPr>
          <w:color w:val="000000" w:themeColor="text1"/>
        </w:rPr>
      </w:pPr>
      <w:r w:rsidRPr="008C0DA6">
        <w:rPr>
          <w:color w:val="000000" w:themeColor="text1"/>
        </w:rPr>
        <w:t xml:space="preserve">Kriteria pengujian hipotesisnya berdasarkan </w:t>
      </w:r>
      <w:r w:rsidRPr="008C0DA6">
        <w:rPr>
          <w:i/>
          <w:color w:val="000000" w:themeColor="text1"/>
        </w:rPr>
        <w:t>P-value</w:t>
      </w:r>
      <w:r w:rsidRPr="008C0DA6">
        <w:rPr>
          <w:color w:val="000000" w:themeColor="text1"/>
        </w:rPr>
        <w:t xml:space="preserve"> dengan α = 0</w:t>
      </w:r>
      <w:proofErr w:type="gramStart"/>
      <w:r w:rsidRPr="008C0DA6">
        <w:rPr>
          <w:color w:val="000000" w:themeColor="text1"/>
        </w:rPr>
        <w:t>,05</w:t>
      </w:r>
      <w:proofErr w:type="gramEnd"/>
      <w:r w:rsidRPr="008C0DA6">
        <w:rPr>
          <w:color w:val="000000" w:themeColor="text1"/>
        </w:rPr>
        <w:t xml:space="preserve">, jika </w:t>
      </w:r>
      <m:oMath>
        <m:f>
          <m:fPr>
            <m:ctrlPr>
              <w:rPr>
                <w:rFonts w:ascii="Cambria Math" w:hAnsi="Cambria Math"/>
                <w:i/>
                <w:color w:val="000000" w:themeColor="text1"/>
                <w:sz w:val="22"/>
                <w:szCs w:val="22"/>
              </w:rPr>
            </m:ctrlPr>
          </m:fPr>
          <m:num>
            <m:r>
              <w:rPr>
                <w:rFonts w:ascii="Cambria Math" w:hAnsi="Cambria Math"/>
                <w:color w:val="000000" w:themeColor="text1"/>
              </w:rPr>
              <m:t>sig (2-tailed</m:t>
            </m:r>
          </m:num>
          <m:den>
            <m:r>
              <w:rPr>
                <w:rFonts w:ascii="Cambria Math" w:hAnsi="Cambria Math"/>
                <w:color w:val="000000" w:themeColor="text1"/>
              </w:rPr>
              <m:t>2</m:t>
            </m:r>
          </m:den>
        </m:f>
      </m:oMath>
      <w:r w:rsidRPr="008C0DA6">
        <w:rPr>
          <w:color w:val="000000" w:themeColor="text1"/>
        </w:rPr>
        <w:t xml:space="preserve"> &lt; α, </w:t>
      </w:r>
      <w:r w:rsidRPr="008C0DA6">
        <w:rPr>
          <w:rFonts w:eastAsiaTheme="minorEastAsia"/>
          <w:color w:val="000000" w:themeColor="text1"/>
        </w:rPr>
        <w:t xml:space="preserve">maka </w:t>
      </w:r>
      <w:r w:rsidRPr="008C0DA6">
        <w:rPr>
          <w:color w:val="000000" w:themeColor="text1"/>
        </w:rPr>
        <w:t>H</w:t>
      </w:r>
      <w:r w:rsidRPr="008C0DA6">
        <w:rPr>
          <w:color w:val="000000" w:themeColor="text1"/>
          <w:vertAlign w:val="subscript"/>
        </w:rPr>
        <w:t xml:space="preserve">0 </w:t>
      </w:r>
      <w:r w:rsidRPr="008C0DA6">
        <w:rPr>
          <w:color w:val="000000" w:themeColor="text1"/>
        </w:rPr>
        <w:t xml:space="preserve"> ditolak dan jika </w:t>
      </w:r>
      <m:oMath>
        <m:f>
          <m:fPr>
            <m:ctrlPr>
              <w:rPr>
                <w:rFonts w:ascii="Cambria Math" w:hAnsi="Cambria Math"/>
                <w:i/>
                <w:color w:val="000000" w:themeColor="text1"/>
                <w:sz w:val="22"/>
                <w:szCs w:val="22"/>
              </w:rPr>
            </m:ctrlPr>
          </m:fPr>
          <m:num>
            <m:r>
              <w:rPr>
                <w:rFonts w:ascii="Cambria Math" w:hAnsi="Cambria Math"/>
                <w:color w:val="000000" w:themeColor="text1"/>
              </w:rPr>
              <m:t>sig (2-tailed</m:t>
            </m:r>
          </m:num>
          <m:den>
            <m:r>
              <w:rPr>
                <w:rFonts w:ascii="Cambria Math" w:hAnsi="Cambria Math"/>
                <w:color w:val="000000" w:themeColor="text1"/>
              </w:rPr>
              <m:t>2</m:t>
            </m:r>
          </m:den>
        </m:f>
      </m:oMath>
      <w:r w:rsidRPr="008C0DA6">
        <w:rPr>
          <w:color w:val="000000" w:themeColor="text1"/>
        </w:rPr>
        <w:t xml:space="preserve"> ≥ α</w:t>
      </w:r>
      <w:r w:rsidRPr="008C0DA6">
        <w:rPr>
          <w:rFonts w:eastAsiaTheme="minorEastAsia"/>
          <w:color w:val="000000" w:themeColor="text1"/>
        </w:rPr>
        <w:t xml:space="preserve">, maka </w:t>
      </w:r>
      <w:r w:rsidRPr="008C0DA6">
        <w:rPr>
          <w:color w:val="000000" w:themeColor="text1"/>
        </w:rPr>
        <w:t>H</w:t>
      </w:r>
      <w:r w:rsidRPr="008C0DA6">
        <w:rPr>
          <w:color w:val="000000" w:themeColor="text1"/>
          <w:vertAlign w:val="subscript"/>
        </w:rPr>
        <w:t xml:space="preserve">0 </w:t>
      </w:r>
      <w:r w:rsidRPr="008C0DA6">
        <w:rPr>
          <w:color w:val="000000" w:themeColor="text1"/>
        </w:rPr>
        <w:t xml:space="preserve"> diterima. Hasil perhitungan diperoleh:</w:t>
      </w:r>
    </w:p>
    <w:p w:rsidR="0036223F" w:rsidRPr="0086054D" w:rsidRDefault="0036223F" w:rsidP="0036223F">
      <w:pPr>
        <w:pStyle w:val="ListParagraph"/>
        <w:spacing w:after="0" w:line="240" w:lineRule="auto"/>
        <w:ind w:left="0"/>
        <w:jc w:val="center"/>
        <w:rPr>
          <w:rFonts w:ascii="Times New Roman" w:hAnsi="Times New Roman" w:cs="Times New Roman"/>
          <w:b/>
          <w:color w:val="000000" w:themeColor="text1"/>
          <w:sz w:val="24"/>
          <w:szCs w:val="24"/>
        </w:rPr>
      </w:pPr>
      <w:r w:rsidRPr="0086054D">
        <w:rPr>
          <w:rFonts w:ascii="Times New Roman" w:hAnsi="Times New Roman" w:cs="Times New Roman"/>
          <w:b/>
          <w:color w:val="000000" w:themeColor="text1"/>
          <w:sz w:val="24"/>
          <w:szCs w:val="24"/>
        </w:rPr>
        <w:t xml:space="preserve">Tabel </w:t>
      </w:r>
      <w:r w:rsidR="0086054D" w:rsidRPr="0086054D">
        <w:rPr>
          <w:rFonts w:ascii="Times New Roman" w:hAnsi="Times New Roman" w:cs="Times New Roman"/>
          <w:b/>
          <w:color w:val="000000" w:themeColor="text1"/>
          <w:sz w:val="24"/>
          <w:szCs w:val="24"/>
        </w:rPr>
        <w:t>25</w:t>
      </w:r>
    </w:p>
    <w:p w:rsidR="0036223F" w:rsidRPr="0086054D" w:rsidRDefault="0036223F" w:rsidP="0036223F">
      <w:pPr>
        <w:pStyle w:val="ListParagraph"/>
        <w:tabs>
          <w:tab w:val="left" w:pos="630"/>
        </w:tabs>
        <w:autoSpaceDE w:val="0"/>
        <w:autoSpaceDN w:val="0"/>
        <w:adjustRightInd w:val="0"/>
        <w:spacing w:after="0" w:line="240" w:lineRule="auto"/>
        <w:ind w:left="0"/>
        <w:jc w:val="center"/>
        <w:rPr>
          <w:rFonts w:ascii="Times New Roman" w:hAnsi="Times New Roman" w:cs="Times New Roman"/>
          <w:b/>
          <w:color w:val="000000" w:themeColor="text1"/>
          <w:sz w:val="24"/>
          <w:szCs w:val="24"/>
        </w:rPr>
      </w:pPr>
      <w:r w:rsidRPr="0086054D">
        <w:rPr>
          <w:rFonts w:ascii="Times New Roman" w:hAnsi="Times New Roman" w:cs="Times New Roman"/>
          <w:b/>
          <w:color w:val="000000" w:themeColor="text1"/>
          <w:sz w:val="24"/>
          <w:szCs w:val="24"/>
        </w:rPr>
        <w:t xml:space="preserve">Hasil Uji t Data Gain Ternormalisasi </w:t>
      </w:r>
    </w:p>
    <w:p w:rsidR="0036223F" w:rsidRPr="0086054D" w:rsidRDefault="0036223F" w:rsidP="0036223F">
      <w:pPr>
        <w:pStyle w:val="ListParagraph"/>
        <w:tabs>
          <w:tab w:val="left" w:pos="630"/>
        </w:tabs>
        <w:autoSpaceDE w:val="0"/>
        <w:autoSpaceDN w:val="0"/>
        <w:adjustRightInd w:val="0"/>
        <w:spacing w:after="0" w:line="240" w:lineRule="auto"/>
        <w:ind w:left="0"/>
        <w:jc w:val="center"/>
        <w:rPr>
          <w:rFonts w:ascii="Times New Roman" w:hAnsi="Times New Roman" w:cs="Times New Roman"/>
          <w:b/>
          <w:color w:val="000000" w:themeColor="text1"/>
          <w:sz w:val="24"/>
          <w:szCs w:val="24"/>
        </w:rPr>
      </w:pPr>
      <w:r w:rsidRPr="0086054D">
        <w:rPr>
          <w:rFonts w:ascii="Times New Roman" w:hAnsi="Times New Roman" w:cs="Times New Roman"/>
          <w:b/>
          <w:color w:val="000000" w:themeColor="text1"/>
          <w:sz w:val="24"/>
          <w:szCs w:val="24"/>
        </w:rPr>
        <w:t>Kemampuan Berpikir Kreatif Matematis</w:t>
      </w:r>
    </w:p>
    <w:p w:rsidR="0036223F" w:rsidRPr="008C0DA6" w:rsidRDefault="0036223F" w:rsidP="0036223F">
      <w:pPr>
        <w:pStyle w:val="ListParagraph"/>
        <w:tabs>
          <w:tab w:val="left" w:pos="630"/>
        </w:tabs>
        <w:autoSpaceDE w:val="0"/>
        <w:autoSpaceDN w:val="0"/>
        <w:adjustRightInd w:val="0"/>
        <w:spacing w:after="0" w:line="240" w:lineRule="auto"/>
        <w:ind w:left="0"/>
        <w:jc w:val="center"/>
        <w:rPr>
          <w:rFonts w:ascii="Times New Roman" w:hAnsi="Times New Roman" w:cs="Times New Roman"/>
          <w:color w:val="000000" w:themeColor="text1"/>
          <w:sz w:val="24"/>
          <w:szCs w:val="24"/>
        </w:rPr>
      </w:pPr>
    </w:p>
    <w:tbl>
      <w:tblPr>
        <w:tblW w:w="793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71"/>
        <w:gridCol w:w="972"/>
        <w:gridCol w:w="567"/>
        <w:gridCol w:w="425"/>
        <w:gridCol w:w="567"/>
        <w:gridCol w:w="709"/>
        <w:gridCol w:w="709"/>
        <w:gridCol w:w="992"/>
        <w:gridCol w:w="992"/>
        <w:gridCol w:w="567"/>
        <w:gridCol w:w="567"/>
      </w:tblGrid>
      <w:tr w:rsidR="0036223F" w:rsidRPr="008C0DA6" w:rsidTr="00202F00">
        <w:trPr>
          <w:cantSplit/>
          <w:tblHeader/>
        </w:trPr>
        <w:tc>
          <w:tcPr>
            <w:tcW w:w="7938" w:type="dxa"/>
            <w:gridSpan w:val="11"/>
            <w:tcBorders>
              <w:top w:val="nil"/>
              <w:left w:val="nil"/>
              <w:bottom w:val="nil"/>
              <w:right w:val="nil"/>
            </w:tcBorders>
            <w:shd w:val="clear" w:color="auto" w:fill="FFFFFF"/>
            <w:tcMar>
              <w:top w:w="30" w:type="dxa"/>
              <w:left w:w="30" w:type="dxa"/>
              <w:bottom w:w="30" w:type="dxa"/>
              <w:right w:w="30" w:type="dxa"/>
            </w:tcMar>
            <w:vAlign w:val="center"/>
          </w:tcPr>
          <w:p w:rsidR="0036223F" w:rsidRPr="008C0DA6" w:rsidRDefault="0036223F" w:rsidP="00202F00">
            <w:pPr>
              <w:autoSpaceDE w:val="0"/>
              <w:autoSpaceDN w:val="0"/>
              <w:adjustRightInd w:val="0"/>
              <w:jc w:val="center"/>
              <w:rPr>
                <w:color w:val="000000"/>
                <w:sz w:val="18"/>
                <w:szCs w:val="18"/>
                <w:lang w:val="id-ID"/>
              </w:rPr>
            </w:pPr>
            <w:r w:rsidRPr="008C0DA6">
              <w:rPr>
                <w:bCs/>
                <w:color w:val="000000"/>
                <w:sz w:val="18"/>
                <w:szCs w:val="18"/>
                <w:lang w:val="id-ID"/>
              </w:rPr>
              <w:t>Independent Samples Test</w:t>
            </w:r>
          </w:p>
        </w:tc>
      </w:tr>
      <w:tr w:rsidR="0036223F" w:rsidRPr="008C0DA6" w:rsidTr="00202F00">
        <w:trPr>
          <w:cantSplit/>
          <w:tblHeader/>
        </w:trPr>
        <w:tc>
          <w:tcPr>
            <w:tcW w:w="871"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lang w:val="id-ID"/>
              </w:rPr>
            </w:pPr>
          </w:p>
        </w:tc>
        <w:tc>
          <w:tcPr>
            <w:tcW w:w="97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lang w:val="id-ID"/>
              </w:rPr>
            </w:pPr>
          </w:p>
        </w:tc>
        <w:tc>
          <w:tcPr>
            <w:tcW w:w="992"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Levene's Test for Equality of Variances</w:t>
            </w:r>
          </w:p>
        </w:tc>
        <w:tc>
          <w:tcPr>
            <w:tcW w:w="5103"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t-test for Equality of Means</w:t>
            </w:r>
          </w:p>
        </w:tc>
      </w:tr>
      <w:tr w:rsidR="0036223F" w:rsidRPr="008C0DA6" w:rsidTr="00202F00">
        <w:trPr>
          <w:cantSplit/>
          <w:tblHeader/>
        </w:trPr>
        <w:tc>
          <w:tcPr>
            <w:tcW w:w="871" w:type="dxa"/>
            <w:tcBorders>
              <w:top w:val="nil"/>
              <w:left w:val="single" w:sz="16" w:space="0" w:color="000000"/>
              <w:bottom w:val="nil"/>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lang w:val="id-ID"/>
              </w:rPr>
            </w:pPr>
          </w:p>
        </w:tc>
        <w:tc>
          <w:tcPr>
            <w:tcW w:w="972" w:type="dxa"/>
            <w:tcBorders>
              <w:top w:val="nil"/>
              <w:left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lang w:val="id-ID"/>
              </w:rPr>
            </w:pPr>
          </w:p>
        </w:tc>
        <w:tc>
          <w:tcPr>
            <w:tcW w:w="992" w:type="dxa"/>
            <w:gridSpan w:val="2"/>
            <w:tcBorders>
              <w:lef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lang w:val="id-ID"/>
              </w:rPr>
            </w:pPr>
          </w:p>
        </w:tc>
        <w:tc>
          <w:tcPr>
            <w:tcW w:w="3969" w:type="dxa"/>
            <w:gridSpan w:val="5"/>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lang w:val="id-ID"/>
              </w:rPr>
            </w:pPr>
          </w:p>
        </w:tc>
        <w:tc>
          <w:tcPr>
            <w:tcW w:w="1134" w:type="dxa"/>
            <w:gridSpan w:val="2"/>
            <w:tcBorders>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95% Confidence Interval of the Difference</w:t>
            </w:r>
          </w:p>
        </w:tc>
      </w:tr>
      <w:tr w:rsidR="0036223F" w:rsidRPr="008C0DA6" w:rsidTr="00202F00">
        <w:trPr>
          <w:cantSplit/>
          <w:tblHeader/>
        </w:trPr>
        <w:tc>
          <w:tcPr>
            <w:tcW w:w="871"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lang w:val="id-ID"/>
              </w:rPr>
            </w:pPr>
          </w:p>
        </w:tc>
        <w:tc>
          <w:tcPr>
            <w:tcW w:w="97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lang w:val="id-ID"/>
              </w:rPr>
            </w:pPr>
          </w:p>
        </w:tc>
        <w:tc>
          <w:tcPr>
            <w:tcW w:w="56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F</w:t>
            </w:r>
          </w:p>
        </w:tc>
        <w:tc>
          <w:tcPr>
            <w:tcW w:w="425"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Sig.</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t</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Df</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Sig. (2-tailed)</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Mean Difference</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Std. Error Difference</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Lower</w:t>
            </w:r>
          </w:p>
        </w:tc>
        <w:tc>
          <w:tcPr>
            <w:tcW w:w="56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36223F" w:rsidRPr="008C0DA6" w:rsidRDefault="0036223F" w:rsidP="00202F00">
            <w:pPr>
              <w:autoSpaceDE w:val="0"/>
              <w:autoSpaceDN w:val="0"/>
              <w:adjustRightInd w:val="0"/>
              <w:jc w:val="center"/>
              <w:rPr>
                <w:color w:val="000000"/>
                <w:sz w:val="18"/>
                <w:szCs w:val="18"/>
                <w:lang w:val="id-ID"/>
              </w:rPr>
            </w:pPr>
            <w:r w:rsidRPr="008C0DA6">
              <w:rPr>
                <w:color w:val="000000"/>
                <w:sz w:val="18"/>
                <w:szCs w:val="18"/>
                <w:lang w:val="id-ID"/>
              </w:rPr>
              <w:t>Upper</w:t>
            </w:r>
          </w:p>
        </w:tc>
      </w:tr>
      <w:tr w:rsidR="0036223F" w:rsidRPr="008C0DA6" w:rsidTr="00202F00">
        <w:trPr>
          <w:cantSplit/>
          <w:tblHeader/>
        </w:trPr>
        <w:tc>
          <w:tcPr>
            <w:tcW w:w="87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8"/>
                <w:szCs w:val="18"/>
                <w:lang w:val="id-ID"/>
              </w:rPr>
            </w:pPr>
            <w:r w:rsidRPr="008C0DA6">
              <w:rPr>
                <w:color w:val="000000"/>
                <w:sz w:val="18"/>
                <w:szCs w:val="18"/>
                <w:lang w:val="id-ID"/>
              </w:rPr>
              <w:t>N-Gain</w:t>
            </w:r>
          </w:p>
        </w:tc>
        <w:tc>
          <w:tcPr>
            <w:tcW w:w="97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8"/>
                <w:szCs w:val="18"/>
                <w:lang w:val="id-ID"/>
              </w:rPr>
            </w:pPr>
            <w:r w:rsidRPr="008C0DA6">
              <w:rPr>
                <w:color w:val="000000"/>
                <w:sz w:val="18"/>
                <w:szCs w:val="18"/>
                <w:lang w:val="id-ID"/>
              </w:rPr>
              <w:t>Equal variances assumed</w:t>
            </w:r>
          </w:p>
        </w:tc>
        <w:tc>
          <w:tcPr>
            <w:tcW w:w="56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3.049</w:t>
            </w:r>
          </w:p>
        </w:tc>
        <w:tc>
          <w:tcPr>
            <w:tcW w:w="425"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.084</w:t>
            </w:r>
          </w:p>
        </w:tc>
        <w:tc>
          <w:tcPr>
            <w:tcW w:w="567"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2.773</w:t>
            </w:r>
          </w:p>
        </w:tc>
        <w:tc>
          <w:tcPr>
            <w:tcW w:w="709"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98</w:t>
            </w:r>
          </w:p>
        </w:tc>
        <w:tc>
          <w:tcPr>
            <w:tcW w:w="709"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.007</w:t>
            </w:r>
          </w:p>
        </w:tc>
        <w:tc>
          <w:tcPr>
            <w:tcW w:w="992"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.15699</w:t>
            </w:r>
          </w:p>
        </w:tc>
        <w:tc>
          <w:tcPr>
            <w:tcW w:w="992"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.05660</w:t>
            </w:r>
          </w:p>
        </w:tc>
        <w:tc>
          <w:tcPr>
            <w:tcW w:w="567" w:type="dxa"/>
            <w:tcBorders>
              <w:top w:val="single" w:sz="16" w:space="0" w:color="000000"/>
              <w:bottom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.04466</w:t>
            </w:r>
          </w:p>
        </w:tc>
        <w:tc>
          <w:tcPr>
            <w:tcW w:w="56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.26932</w:t>
            </w:r>
          </w:p>
        </w:tc>
      </w:tr>
      <w:tr w:rsidR="0036223F" w:rsidRPr="008C0DA6" w:rsidTr="00202F00">
        <w:trPr>
          <w:cantSplit/>
        </w:trPr>
        <w:tc>
          <w:tcPr>
            <w:tcW w:w="87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8"/>
                <w:szCs w:val="18"/>
                <w:lang w:val="id-ID"/>
              </w:rPr>
            </w:pPr>
          </w:p>
        </w:tc>
        <w:tc>
          <w:tcPr>
            <w:tcW w:w="97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rPr>
                <w:color w:val="000000"/>
                <w:sz w:val="18"/>
                <w:szCs w:val="18"/>
                <w:lang w:val="id-ID"/>
              </w:rPr>
            </w:pPr>
            <w:r w:rsidRPr="008C0DA6">
              <w:rPr>
                <w:color w:val="000000"/>
                <w:sz w:val="18"/>
                <w:szCs w:val="18"/>
                <w:lang w:val="id-ID"/>
              </w:rPr>
              <w:t>Equal variances not assumed</w:t>
            </w:r>
          </w:p>
        </w:tc>
        <w:tc>
          <w:tcPr>
            <w:tcW w:w="56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6223F" w:rsidRPr="008C0DA6" w:rsidRDefault="0036223F" w:rsidP="00202F00">
            <w:pPr>
              <w:autoSpaceDE w:val="0"/>
              <w:autoSpaceDN w:val="0"/>
              <w:adjustRightInd w:val="0"/>
              <w:jc w:val="center"/>
              <w:rPr>
                <w:lang w:val="id-ID"/>
              </w:rPr>
            </w:pPr>
          </w:p>
        </w:tc>
        <w:tc>
          <w:tcPr>
            <w:tcW w:w="425" w:type="dxa"/>
            <w:tcBorders>
              <w:top w:val="nil"/>
              <w:bottom w:val="single" w:sz="16" w:space="0" w:color="000000"/>
            </w:tcBorders>
            <w:shd w:val="clear" w:color="auto" w:fill="FFFFFF"/>
            <w:tcMar>
              <w:top w:w="30" w:type="dxa"/>
              <w:left w:w="30" w:type="dxa"/>
              <w:bottom w:w="30" w:type="dxa"/>
              <w:right w:w="30" w:type="dxa"/>
            </w:tcMar>
            <w:vAlign w:val="center"/>
          </w:tcPr>
          <w:p w:rsidR="0036223F" w:rsidRPr="008C0DA6" w:rsidRDefault="0036223F" w:rsidP="00202F00">
            <w:pPr>
              <w:autoSpaceDE w:val="0"/>
              <w:autoSpaceDN w:val="0"/>
              <w:adjustRightInd w:val="0"/>
              <w:jc w:val="center"/>
              <w:rPr>
                <w:lang w:val="id-ID"/>
              </w:rPr>
            </w:pPr>
          </w:p>
        </w:tc>
        <w:tc>
          <w:tcPr>
            <w:tcW w:w="567"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2.773</w:t>
            </w:r>
          </w:p>
        </w:tc>
        <w:tc>
          <w:tcPr>
            <w:tcW w:w="709"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91.803</w:t>
            </w:r>
          </w:p>
        </w:tc>
        <w:tc>
          <w:tcPr>
            <w:tcW w:w="709"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.007</w:t>
            </w:r>
          </w:p>
        </w:tc>
        <w:tc>
          <w:tcPr>
            <w:tcW w:w="992"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.15699</w:t>
            </w:r>
          </w:p>
        </w:tc>
        <w:tc>
          <w:tcPr>
            <w:tcW w:w="992"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.05660</w:t>
            </w:r>
          </w:p>
        </w:tc>
        <w:tc>
          <w:tcPr>
            <w:tcW w:w="567" w:type="dxa"/>
            <w:tcBorders>
              <w:top w:val="nil"/>
              <w:bottom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.04456</w:t>
            </w:r>
          </w:p>
        </w:tc>
        <w:tc>
          <w:tcPr>
            <w:tcW w:w="56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6223F" w:rsidRPr="008C0DA6" w:rsidRDefault="0036223F" w:rsidP="00202F00">
            <w:pPr>
              <w:autoSpaceDE w:val="0"/>
              <w:autoSpaceDN w:val="0"/>
              <w:adjustRightInd w:val="0"/>
              <w:jc w:val="right"/>
              <w:rPr>
                <w:color w:val="000000"/>
                <w:sz w:val="18"/>
                <w:szCs w:val="18"/>
                <w:lang w:val="id-ID"/>
              </w:rPr>
            </w:pPr>
            <w:r w:rsidRPr="008C0DA6">
              <w:rPr>
                <w:color w:val="000000"/>
                <w:sz w:val="18"/>
                <w:szCs w:val="18"/>
                <w:lang w:val="id-ID"/>
              </w:rPr>
              <w:t>.26941</w:t>
            </w:r>
          </w:p>
        </w:tc>
      </w:tr>
    </w:tbl>
    <w:p w:rsidR="0036223F" w:rsidRPr="008C0DA6" w:rsidRDefault="0036223F" w:rsidP="0036223F">
      <w:pPr>
        <w:autoSpaceDE w:val="0"/>
        <w:autoSpaceDN w:val="0"/>
        <w:adjustRightInd w:val="0"/>
        <w:ind w:left="450" w:firstLine="630"/>
        <w:jc w:val="both"/>
        <w:rPr>
          <w:color w:val="000000" w:themeColor="text1"/>
        </w:rPr>
      </w:pPr>
    </w:p>
    <w:p w:rsidR="0036223F" w:rsidRPr="008C0DA6" w:rsidRDefault="0036223F" w:rsidP="0036223F">
      <w:pPr>
        <w:autoSpaceDE w:val="0"/>
        <w:autoSpaceDN w:val="0"/>
        <w:adjustRightInd w:val="0"/>
        <w:spacing w:line="480" w:lineRule="auto"/>
        <w:ind w:left="851" w:firstLine="567"/>
        <w:jc w:val="both"/>
        <w:rPr>
          <w:color w:val="000000" w:themeColor="text1"/>
        </w:rPr>
      </w:pPr>
      <w:r w:rsidRPr="008C0DA6">
        <w:rPr>
          <w:color w:val="000000" w:themeColor="text1"/>
        </w:rPr>
        <w:t xml:space="preserve">Dari tabel </w:t>
      </w:r>
      <w:r w:rsidR="0086054D">
        <w:rPr>
          <w:color w:val="000000" w:themeColor="text1"/>
          <w:lang w:val="id-ID"/>
        </w:rPr>
        <w:t>25</w:t>
      </w:r>
      <w:r w:rsidRPr="008C0DA6">
        <w:rPr>
          <w:color w:val="000000" w:themeColor="text1"/>
        </w:rPr>
        <w:t xml:space="preserve"> terlihat bahwa nilai </w:t>
      </w:r>
      <w:r w:rsidRPr="008C0DA6">
        <w:rPr>
          <w:i/>
          <w:color w:val="000000" w:themeColor="text1"/>
        </w:rPr>
        <w:t>sig (2-tailed)</w:t>
      </w:r>
      <w:r w:rsidRPr="008C0DA6">
        <w:rPr>
          <w:color w:val="000000" w:themeColor="text1"/>
        </w:rPr>
        <w:t xml:space="preserve"> pada Gain </w:t>
      </w:r>
      <w:r w:rsidRPr="008C0DA6">
        <w:rPr>
          <w:i/>
          <w:color w:val="000000" w:themeColor="text1"/>
        </w:rPr>
        <w:t>Equal Variances Assumed</w:t>
      </w:r>
      <w:r w:rsidRPr="008C0DA6">
        <w:rPr>
          <w:color w:val="000000" w:themeColor="text1"/>
        </w:rPr>
        <w:t xml:space="preserve"> 0,00</w:t>
      </w:r>
      <w:r w:rsidRPr="008C0DA6">
        <w:rPr>
          <w:color w:val="000000" w:themeColor="text1"/>
          <w:lang w:val="id-ID"/>
        </w:rPr>
        <w:t>7</w:t>
      </w:r>
      <w:r w:rsidRPr="008C0DA6">
        <w:rPr>
          <w:color w:val="000000" w:themeColor="text1"/>
        </w:rPr>
        <w:t xml:space="preserve">, sehingga nilai </w:t>
      </w:r>
      <m:oMath>
        <m:f>
          <m:fPr>
            <m:ctrlPr>
              <w:rPr>
                <w:rFonts w:ascii="Cambria Math" w:hAnsi="Cambria Math"/>
                <w:i/>
                <w:color w:val="000000" w:themeColor="text1"/>
                <w:sz w:val="22"/>
                <w:szCs w:val="22"/>
              </w:rPr>
            </m:ctrlPr>
          </m:fPr>
          <m:num>
            <m:r>
              <w:rPr>
                <w:rFonts w:ascii="Cambria Math" w:hAnsi="Cambria Math"/>
                <w:color w:val="000000" w:themeColor="text1"/>
              </w:rPr>
              <m:t>sig (2-tailed</m:t>
            </m:r>
          </m:num>
          <m:den>
            <m:r>
              <w:rPr>
                <w:rFonts w:ascii="Cambria Math" w:hAnsi="Cambria Math"/>
                <w:color w:val="000000" w:themeColor="text1"/>
              </w:rPr>
              <m:t>2</m:t>
            </m:r>
          </m:den>
        </m:f>
        <m:r>
          <w:rPr>
            <w:rFonts w:ascii="Cambria Math" w:hAnsi="Cambria Math"/>
            <w:color w:val="000000" w:themeColor="text1"/>
          </w:rPr>
          <m:t>=</m:t>
        </m:r>
      </m:oMath>
      <w:r w:rsidRPr="008C0DA6">
        <w:rPr>
          <w:rFonts w:eastAsiaTheme="minorEastAsia"/>
          <w:color w:val="000000" w:themeColor="text1"/>
        </w:rPr>
        <w:t xml:space="preserve"> 0</w:t>
      </w:r>
      <w:proofErr w:type="gramStart"/>
      <w:r w:rsidRPr="008C0DA6">
        <w:rPr>
          <w:rFonts w:eastAsiaTheme="minorEastAsia"/>
          <w:color w:val="000000" w:themeColor="text1"/>
        </w:rPr>
        <w:t>,0</w:t>
      </w:r>
      <w:r w:rsidRPr="008C0DA6">
        <w:rPr>
          <w:rFonts w:eastAsiaTheme="minorEastAsia"/>
          <w:color w:val="000000" w:themeColor="text1"/>
          <w:lang w:val="id-ID"/>
        </w:rPr>
        <w:t>035</w:t>
      </w:r>
      <w:proofErr w:type="gramEnd"/>
      <w:r w:rsidRPr="008C0DA6">
        <w:rPr>
          <w:rFonts w:eastAsiaTheme="minorEastAsia"/>
          <w:color w:val="000000" w:themeColor="text1"/>
        </w:rPr>
        <w:t xml:space="preserve"> </w:t>
      </w:r>
      <w:r w:rsidRPr="008C0DA6">
        <w:rPr>
          <w:color w:val="000000" w:themeColor="text1"/>
        </w:rPr>
        <w:t xml:space="preserve">&lt; 0,05, maka </w:t>
      </w:r>
      <w:r w:rsidRPr="008C0DA6">
        <w:rPr>
          <w:color w:val="000000" w:themeColor="text1"/>
          <w:lang w:val="id-ID"/>
        </w:rPr>
        <w:t>H</w:t>
      </w:r>
      <w:r w:rsidRPr="008C0DA6">
        <w:rPr>
          <w:color w:val="000000" w:themeColor="text1"/>
          <w:vertAlign w:val="subscript"/>
          <w:lang w:val="id-ID"/>
        </w:rPr>
        <w:t>o</w:t>
      </w:r>
      <w:r w:rsidRPr="008C0DA6">
        <w:rPr>
          <w:color w:val="000000" w:themeColor="text1"/>
        </w:rPr>
        <w:t xml:space="preserve"> ditolak, sehingga </w:t>
      </w:r>
      <w:r w:rsidRPr="008C0DA6">
        <w:rPr>
          <w:color w:val="000000" w:themeColor="text1"/>
          <w:lang w:val="id-ID"/>
        </w:rPr>
        <w:t>H</w:t>
      </w:r>
      <w:r w:rsidRPr="008C0DA6">
        <w:rPr>
          <w:color w:val="000000" w:themeColor="text1"/>
          <w:vertAlign w:val="subscript"/>
        </w:rPr>
        <w:t>1</w:t>
      </w:r>
      <w:r w:rsidRPr="008C0DA6">
        <w:rPr>
          <w:color w:val="000000" w:themeColor="text1"/>
        </w:rPr>
        <w:t xml:space="preserve"> diterima. Artinya rer</w:t>
      </w:r>
      <w:r w:rsidRPr="008C0DA6">
        <w:rPr>
          <w:color w:val="000000" w:themeColor="text1"/>
          <w:lang w:val="id-ID"/>
        </w:rPr>
        <w:t xml:space="preserve">ata </w:t>
      </w:r>
      <w:r w:rsidRPr="008C0DA6">
        <w:rPr>
          <w:color w:val="000000" w:themeColor="text1"/>
        </w:rPr>
        <w:t xml:space="preserve">gain kemampuan Berpikir Kreatif matematis kelas eksperimen lebih besar daripada kelas </w:t>
      </w:r>
      <w:r w:rsidRPr="008C0DA6">
        <w:rPr>
          <w:color w:val="000000" w:themeColor="text1"/>
        </w:rPr>
        <w:lastRenderedPageBreak/>
        <w:t>kontrol. Sehingga dapat disimpulkan bahwa pada α = 0</w:t>
      </w:r>
      <w:proofErr w:type="gramStart"/>
      <w:r w:rsidRPr="008C0DA6">
        <w:rPr>
          <w:color w:val="000000" w:themeColor="text1"/>
        </w:rPr>
        <w:t>,05</w:t>
      </w:r>
      <w:proofErr w:type="gramEnd"/>
      <w:r w:rsidRPr="008C0DA6">
        <w:rPr>
          <w:color w:val="000000" w:themeColor="text1"/>
        </w:rPr>
        <w:t xml:space="preserve">, peningkatan kemampuan berpikir kreatif matematis </w:t>
      </w:r>
      <w:r w:rsidRPr="008C0DA6">
        <w:rPr>
          <w:color w:val="000000" w:themeColor="text1"/>
          <w:lang w:val="id-ID"/>
        </w:rPr>
        <w:t>siswa</w:t>
      </w:r>
      <w:r w:rsidRPr="008C0DA6">
        <w:rPr>
          <w:color w:val="000000" w:themeColor="text1"/>
        </w:rPr>
        <w:t xml:space="preserve"> yang memperoleh pembelajaran dengan penerapan strategi REACT lebih baik daripada kemampuan berpikir kreatif matematis </w:t>
      </w:r>
      <w:r w:rsidRPr="008C0DA6">
        <w:rPr>
          <w:color w:val="000000" w:themeColor="text1"/>
          <w:lang w:val="id-ID"/>
        </w:rPr>
        <w:t xml:space="preserve">siswa  </w:t>
      </w:r>
      <w:r w:rsidRPr="008C0DA6">
        <w:rPr>
          <w:color w:val="000000" w:themeColor="text1"/>
        </w:rPr>
        <w:t xml:space="preserve"> yang memperoleh pembelajaran konvensional</w:t>
      </w:r>
      <w:r w:rsidRPr="008C0DA6">
        <w:rPr>
          <w:color w:val="000000" w:themeColor="text1"/>
          <w:lang w:val="id-ID"/>
        </w:rPr>
        <w:t>.</w:t>
      </w:r>
      <w:r w:rsidRPr="008C0DA6">
        <w:rPr>
          <w:color w:val="000000" w:themeColor="text1"/>
        </w:rPr>
        <w:t xml:space="preserve"> </w:t>
      </w:r>
    </w:p>
    <w:p w:rsidR="00A015BD" w:rsidRPr="008C0DA6" w:rsidRDefault="00A015BD" w:rsidP="00A015BD">
      <w:pPr>
        <w:pStyle w:val="ListParagraph"/>
        <w:spacing w:after="0" w:line="480" w:lineRule="auto"/>
        <w:ind w:left="567"/>
        <w:jc w:val="both"/>
        <w:rPr>
          <w:rFonts w:ascii="Times New Roman" w:hAnsi="Times New Roman" w:cs="Times New Roman"/>
          <w:sz w:val="24"/>
          <w:szCs w:val="24"/>
          <w:lang w:val="en-US"/>
        </w:rPr>
      </w:pPr>
    </w:p>
    <w:p w:rsidR="00A015BD" w:rsidRPr="008C0DA6" w:rsidRDefault="00A015BD" w:rsidP="00443F9B">
      <w:pPr>
        <w:pStyle w:val="ListParagraph"/>
        <w:numPr>
          <w:ilvl w:val="0"/>
          <w:numId w:val="14"/>
        </w:numPr>
        <w:spacing w:line="480" w:lineRule="auto"/>
        <w:jc w:val="both"/>
        <w:rPr>
          <w:rFonts w:ascii="Times New Roman" w:eastAsiaTheme="minorEastAsia" w:hAnsi="Times New Roman" w:cs="Times New Roman"/>
          <w:b/>
          <w:sz w:val="24"/>
          <w:szCs w:val="24"/>
          <w:lang w:val="en-US"/>
        </w:rPr>
      </w:pPr>
      <w:r w:rsidRPr="008C0DA6">
        <w:rPr>
          <w:rFonts w:ascii="Times New Roman" w:eastAsiaTheme="minorEastAsia" w:hAnsi="Times New Roman" w:cs="Times New Roman"/>
          <w:b/>
          <w:sz w:val="24"/>
          <w:szCs w:val="24"/>
          <w:lang w:val="en-US"/>
        </w:rPr>
        <w:t xml:space="preserve">Hasil </w:t>
      </w:r>
      <w:r w:rsidR="0036223F" w:rsidRPr="008C0DA6">
        <w:rPr>
          <w:rFonts w:ascii="Times New Roman" w:eastAsiaTheme="minorEastAsia" w:hAnsi="Times New Roman" w:cs="Times New Roman"/>
          <w:b/>
          <w:sz w:val="24"/>
          <w:szCs w:val="24"/>
        </w:rPr>
        <w:t>Skala Sikap Siswa</w:t>
      </w:r>
      <w:r w:rsidRPr="008C0DA6">
        <w:rPr>
          <w:rFonts w:ascii="Times New Roman" w:eastAsiaTheme="minorEastAsia" w:hAnsi="Times New Roman" w:cs="Times New Roman"/>
          <w:b/>
          <w:sz w:val="24"/>
          <w:szCs w:val="24"/>
          <w:lang w:val="en-US"/>
        </w:rPr>
        <w:t xml:space="preserve"> </w:t>
      </w:r>
    </w:p>
    <w:p w:rsidR="0036223F" w:rsidRPr="008C0DA6" w:rsidRDefault="0036223F" w:rsidP="0036223F">
      <w:pPr>
        <w:pStyle w:val="ListParagraph"/>
        <w:spacing w:line="480" w:lineRule="auto"/>
        <w:ind w:firstLine="720"/>
        <w:jc w:val="both"/>
        <w:rPr>
          <w:rFonts w:ascii="Times New Roman" w:hAnsi="Times New Roman" w:cs="Times New Roman"/>
        </w:rPr>
      </w:pPr>
      <w:r w:rsidRPr="008C0DA6">
        <w:rPr>
          <w:rFonts w:ascii="Times New Roman" w:hAnsi="Times New Roman" w:cs="Times New Roman"/>
        </w:rPr>
        <w:t xml:space="preserve">Untuk menjawab rumusan masalah bagaimana sikap siswa terhadap penerapan pembelajaran dengan strategi REACT?  Maka dikumpulkan data skala sikap melalui angket </w:t>
      </w:r>
      <w:r w:rsidRPr="008C0DA6">
        <w:rPr>
          <w:rFonts w:ascii="Times New Roman" w:hAnsi="Times New Roman" w:cs="Times New Roman"/>
          <w:iCs/>
        </w:rPr>
        <w:t>skala sikap</w:t>
      </w:r>
      <w:r w:rsidRPr="008C0DA6">
        <w:rPr>
          <w:rFonts w:ascii="Times New Roman" w:hAnsi="Times New Roman" w:cs="Times New Roman"/>
        </w:rPr>
        <w:t xml:space="preserve"> yang diberikan kepada kelas eksperimen di akhir pembelajaran. Angket siswa ini digunakan untuk mengetahui sikap dan minat siswa terhadap pembelajaran matematika dengan penerapan  strategi  </w:t>
      </w:r>
      <w:r w:rsidRPr="008C0DA6">
        <w:rPr>
          <w:rFonts w:ascii="Times New Roman" w:hAnsi="Times New Roman" w:cs="Times New Roman"/>
          <w:i/>
        </w:rPr>
        <w:t>Relating, Experiencing, Applying, Cooperating, dan Transfering</w:t>
      </w:r>
      <w:r w:rsidRPr="008C0DA6">
        <w:rPr>
          <w:rFonts w:ascii="Times New Roman" w:hAnsi="Times New Roman" w:cs="Times New Roman"/>
        </w:rPr>
        <w:t xml:space="preserve"> (REACT), serta untuk mengetahui kemampuan berpikir kritis dan kemampuan berpikir kreatif matematis siswa. Lembar angket siswa terdiri dari SS(Sangat setuju), S (Setuju), TS (Tidak setuju) dan STS (Sangat Tidak Setuju).Pernyataan-pernyataan yang terdapat dalam angket dibagi menjadi pernyataan kalimat positif dan pernyataan kalimat negatif. Pernyataan kalimat positif sebanyak 11 pernyataan, yaitu pada nomor 1, 2, 4, 5, 7, 8, 11, 14, 16, 17, 19. Sedangkan kalimat negatif sebanyak 9 pernyataan, yaitu pada nomor 3, 6, 9, 10, 12, 13, 15, 18, 20.</w:t>
      </w:r>
    </w:p>
    <w:p w:rsidR="0036223F" w:rsidRPr="000540BE" w:rsidRDefault="0036223F" w:rsidP="000540BE">
      <w:pPr>
        <w:pStyle w:val="ListParagraph"/>
        <w:tabs>
          <w:tab w:val="left" w:pos="993"/>
        </w:tabs>
        <w:spacing w:line="480" w:lineRule="auto"/>
        <w:jc w:val="both"/>
        <w:rPr>
          <w:rFonts w:ascii="Times New Roman" w:hAnsi="Times New Roman" w:cs="Times New Roman"/>
        </w:rPr>
      </w:pPr>
      <w:r w:rsidRPr="008C0DA6">
        <w:rPr>
          <w:rFonts w:ascii="Times New Roman" w:hAnsi="Times New Roman" w:cs="Times New Roman"/>
        </w:rPr>
        <w:tab/>
      </w:r>
      <w:r w:rsidRPr="008C0DA6">
        <w:rPr>
          <w:rFonts w:ascii="Times New Roman" w:hAnsi="Times New Roman" w:cs="Times New Roman"/>
        </w:rPr>
        <w:tab/>
        <w:t xml:space="preserve">Distribusi pernyataan terhadap pembelajaran matematika dengan penerapan  strategi  </w:t>
      </w:r>
      <w:r w:rsidRPr="008C0DA6">
        <w:rPr>
          <w:rFonts w:ascii="Times New Roman" w:hAnsi="Times New Roman" w:cs="Times New Roman"/>
          <w:i/>
        </w:rPr>
        <w:t>Relating, Experiencing, Applying, Cooperating, dan Transfering</w:t>
      </w:r>
      <w:r w:rsidRPr="008C0DA6">
        <w:rPr>
          <w:rFonts w:ascii="Times New Roman" w:hAnsi="Times New Roman" w:cs="Times New Roman"/>
        </w:rPr>
        <w:t xml:space="preserve"> (REACT) untuk mengetahui sikap serta kemampuan berpikir kritis dan kemampuan berpikir kreatif siswa dapat terlihat dari rangkuman  dalam Tabel </w:t>
      </w:r>
      <w:r w:rsidR="000540BE">
        <w:rPr>
          <w:rFonts w:ascii="Times New Roman" w:hAnsi="Times New Roman" w:cs="Times New Roman"/>
        </w:rPr>
        <w:t xml:space="preserve">26 </w:t>
      </w:r>
      <w:r w:rsidRPr="008C0DA6">
        <w:rPr>
          <w:rFonts w:ascii="Times New Roman" w:hAnsi="Times New Roman" w:cs="Times New Roman"/>
        </w:rPr>
        <w:t>sebagai berikut:</w:t>
      </w:r>
    </w:p>
    <w:p w:rsidR="0036223F" w:rsidRPr="008C0DA6" w:rsidRDefault="000540BE" w:rsidP="0036223F">
      <w:pPr>
        <w:pStyle w:val="ListParagraph"/>
        <w:tabs>
          <w:tab w:val="left" w:pos="993"/>
        </w:tabs>
        <w:jc w:val="center"/>
        <w:rPr>
          <w:rFonts w:ascii="Times New Roman" w:hAnsi="Times New Roman" w:cs="Times New Roman"/>
          <w:b/>
        </w:rPr>
      </w:pPr>
      <w:r>
        <w:rPr>
          <w:rFonts w:ascii="Times New Roman" w:hAnsi="Times New Roman" w:cs="Times New Roman"/>
          <w:b/>
        </w:rPr>
        <w:lastRenderedPageBreak/>
        <w:t>Tabel 4.26</w:t>
      </w:r>
    </w:p>
    <w:p w:rsidR="0036223F" w:rsidRPr="008C0DA6" w:rsidRDefault="0036223F" w:rsidP="0036223F">
      <w:pPr>
        <w:pStyle w:val="ListParagraph"/>
        <w:tabs>
          <w:tab w:val="left" w:pos="993"/>
        </w:tabs>
        <w:jc w:val="center"/>
        <w:rPr>
          <w:rFonts w:ascii="Times New Roman" w:hAnsi="Times New Roman" w:cs="Times New Roman"/>
          <w:b/>
        </w:rPr>
      </w:pPr>
      <w:r w:rsidRPr="008C0DA6">
        <w:rPr>
          <w:rFonts w:ascii="Times New Roman" w:hAnsi="Times New Roman" w:cs="Times New Roman"/>
          <w:b/>
        </w:rPr>
        <w:t>Distribusi Pernyataan Skala Sikap Siswa</w:t>
      </w:r>
    </w:p>
    <w:tbl>
      <w:tblPr>
        <w:tblStyle w:val="TableGrid"/>
        <w:tblW w:w="7372" w:type="dxa"/>
        <w:tblInd w:w="675" w:type="dxa"/>
        <w:tblLayout w:type="fixed"/>
        <w:tblLook w:val="04A0" w:firstRow="1" w:lastRow="0" w:firstColumn="1" w:lastColumn="0" w:noHBand="0" w:noVBand="1"/>
      </w:tblPr>
      <w:tblGrid>
        <w:gridCol w:w="3686"/>
        <w:gridCol w:w="1170"/>
        <w:gridCol w:w="990"/>
        <w:gridCol w:w="1526"/>
      </w:tblGrid>
      <w:tr w:rsidR="0036223F" w:rsidRPr="008C0DA6" w:rsidTr="00202F00">
        <w:tc>
          <w:tcPr>
            <w:tcW w:w="3686" w:type="dxa"/>
            <w:vMerge w:val="restart"/>
            <w:vAlign w:val="center"/>
          </w:tcPr>
          <w:p w:rsidR="0036223F" w:rsidRPr="008C0DA6" w:rsidRDefault="0036223F" w:rsidP="00202F00">
            <w:pPr>
              <w:jc w:val="center"/>
              <w:rPr>
                <w:sz w:val="24"/>
                <w:szCs w:val="24"/>
              </w:rPr>
            </w:pPr>
            <w:r w:rsidRPr="008C0DA6">
              <w:rPr>
                <w:sz w:val="24"/>
                <w:szCs w:val="24"/>
              </w:rPr>
              <w:t>PERNYATAAN</w:t>
            </w:r>
          </w:p>
        </w:tc>
        <w:tc>
          <w:tcPr>
            <w:tcW w:w="2160" w:type="dxa"/>
            <w:gridSpan w:val="2"/>
            <w:vAlign w:val="center"/>
          </w:tcPr>
          <w:p w:rsidR="0036223F" w:rsidRPr="008C0DA6" w:rsidRDefault="0036223F" w:rsidP="00202F00">
            <w:pPr>
              <w:jc w:val="center"/>
              <w:rPr>
                <w:sz w:val="24"/>
                <w:szCs w:val="24"/>
              </w:rPr>
            </w:pPr>
            <w:r w:rsidRPr="008C0DA6">
              <w:rPr>
                <w:sz w:val="24"/>
                <w:szCs w:val="24"/>
              </w:rPr>
              <w:t>Nomor penyataan</w:t>
            </w:r>
          </w:p>
        </w:tc>
        <w:tc>
          <w:tcPr>
            <w:tcW w:w="1526" w:type="dxa"/>
            <w:vMerge w:val="restart"/>
            <w:vAlign w:val="center"/>
          </w:tcPr>
          <w:p w:rsidR="0036223F" w:rsidRPr="008C0DA6" w:rsidRDefault="0036223F" w:rsidP="00202F00">
            <w:pPr>
              <w:jc w:val="center"/>
              <w:rPr>
                <w:sz w:val="24"/>
                <w:szCs w:val="24"/>
              </w:rPr>
            </w:pPr>
            <w:r w:rsidRPr="008C0DA6">
              <w:rPr>
                <w:sz w:val="24"/>
                <w:szCs w:val="24"/>
              </w:rPr>
              <w:t>Jumlah pernyataan</w:t>
            </w:r>
          </w:p>
        </w:tc>
      </w:tr>
      <w:tr w:rsidR="0036223F" w:rsidRPr="008C0DA6" w:rsidTr="00202F00">
        <w:tc>
          <w:tcPr>
            <w:tcW w:w="3686" w:type="dxa"/>
            <w:vMerge/>
          </w:tcPr>
          <w:p w:rsidR="0036223F" w:rsidRPr="008C0DA6" w:rsidRDefault="0036223F" w:rsidP="00202F00">
            <w:pPr>
              <w:jc w:val="both"/>
              <w:rPr>
                <w:sz w:val="24"/>
                <w:szCs w:val="24"/>
              </w:rPr>
            </w:pPr>
          </w:p>
        </w:tc>
        <w:tc>
          <w:tcPr>
            <w:tcW w:w="1170" w:type="dxa"/>
            <w:vAlign w:val="center"/>
          </w:tcPr>
          <w:p w:rsidR="0036223F" w:rsidRPr="008C0DA6" w:rsidRDefault="0036223F" w:rsidP="00202F00">
            <w:pPr>
              <w:jc w:val="center"/>
              <w:rPr>
                <w:sz w:val="24"/>
                <w:szCs w:val="24"/>
              </w:rPr>
            </w:pPr>
            <w:r w:rsidRPr="008C0DA6">
              <w:rPr>
                <w:sz w:val="24"/>
                <w:szCs w:val="24"/>
              </w:rPr>
              <w:t>+</w:t>
            </w:r>
          </w:p>
        </w:tc>
        <w:tc>
          <w:tcPr>
            <w:tcW w:w="990" w:type="dxa"/>
            <w:vAlign w:val="center"/>
          </w:tcPr>
          <w:p w:rsidR="0036223F" w:rsidRPr="008C0DA6" w:rsidRDefault="0036223F" w:rsidP="00202F00">
            <w:pPr>
              <w:jc w:val="center"/>
              <w:rPr>
                <w:sz w:val="24"/>
                <w:szCs w:val="24"/>
              </w:rPr>
            </w:pPr>
            <w:r w:rsidRPr="008C0DA6">
              <w:rPr>
                <w:sz w:val="24"/>
                <w:szCs w:val="24"/>
              </w:rPr>
              <w:t>-</w:t>
            </w:r>
          </w:p>
        </w:tc>
        <w:tc>
          <w:tcPr>
            <w:tcW w:w="1526" w:type="dxa"/>
            <w:vMerge/>
          </w:tcPr>
          <w:p w:rsidR="0036223F" w:rsidRPr="008C0DA6" w:rsidRDefault="0036223F" w:rsidP="00202F00">
            <w:pPr>
              <w:jc w:val="both"/>
              <w:rPr>
                <w:sz w:val="24"/>
                <w:szCs w:val="24"/>
              </w:rPr>
            </w:pPr>
          </w:p>
        </w:tc>
      </w:tr>
      <w:tr w:rsidR="0036223F" w:rsidRPr="008C0DA6" w:rsidTr="00202F00">
        <w:tc>
          <w:tcPr>
            <w:tcW w:w="3686" w:type="dxa"/>
          </w:tcPr>
          <w:p w:rsidR="0036223F" w:rsidRPr="008C0DA6" w:rsidRDefault="0036223F" w:rsidP="00202F00">
            <w:pPr>
              <w:jc w:val="both"/>
              <w:rPr>
                <w:sz w:val="24"/>
                <w:szCs w:val="24"/>
              </w:rPr>
            </w:pPr>
            <w:r w:rsidRPr="008C0DA6">
              <w:rPr>
                <w:sz w:val="24"/>
                <w:szCs w:val="24"/>
              </w:rPr>
              <w:t>Respon siswa terhadap pembelajaran matematika</w:t>
            </w:r>
          </w:p>
        </w:tc>
        <w:tc>
          <w:tcPr>
            <w:tcW w:w="1170" w:type="dxa"/>
            <w:vAlign w:val="center"/>
          </w:tcPr>
          <w:p w:rsidR="0036223F" w:rsidRPr="008C0DA6" w:rsidRDefault="0036223F" w:rsidP="00202F00">
            <w:pPr>
              <w:ind w:left="-378" w:firstLine="378"/>
              <w:jc w:val="center"/>
              <w:rPr>
                <w:sz w:val="24"/>
                <w:szCs w:val="24"/>
              </w:rPr>
            </w:pPr>
            <w:r w:rsidRPr="008C0DA6">
              <w:rPr>
                <w:sz w:val="24"/>
                <w:szCs w:val="24"/>
              </w:rPr>
              <w:t>1, 2, 8, 11, 15, 28</w:t>
            </w:r>
          </w:p>
        </w:tc>
        <w:tc>
          <w:tcPr>
            <w:tcW w:w="990" w:type="dxa"/>
            <w:vAlign w:val="center"/>
          </w:tcPr>
          <w:p w:rsidR="0036223F" w:rsidRPr="008C0DA6" w:rsidRDefault="0036223F" w:rsidP="00202F00">
            <w:pPr>
              <w:jc w:val="center"/>
              <w:rPr>
                <w:sz w:val="24"/>
                <w:szCs w:val="24"/>
              </w:rPr>
            </w:pPr>
            <w:r w:rsidRPr="008C0DA6">
              <w:rPr>
                <w:sz w:val="24"/>
                <w:szCs w:val="24"/>
              </w:rPr>
              <w:t>6, 29, 24, 21, 17</w:t>
            </w:r>
          </w:p>
        </w:tc>
        <w:tc>
          <w:tcPr>
            <w:tcW w:w="1526" w:type="dxa"/>
            <w:vAlign w:val="center"/>
          </w:tcPr>
          <w:p w:rsidR="0036223F" w:rsidRPr="008C0DA6" w:rsidRDefault="0036223F" w:rsidP="00202F00">
            <w:pPr>
              <w:jc w:val="center"/>
              <w:rPr>
                <w:sz w:val="24"/>
                <w:szCs w:val="24"/>
              </w:rPr>
            </w:pPr>
            <w:r w:rsidRPr="008C0DA6">
              <w:rPr>
                <w:sz w:val="24"/>
                <w:szCs w:val="24"/>
              </w:rPr>
              <w:t>11</w:t>
            </w:r>
          </w:p>
        </w:tc>
      </w:tr>
      <w:tr w:rsidR="0036223F" w:rsidRPr="008C0DA6" w:rsidTr="00202F00">
        <w:tc>
          <w:tcPr>
            <w:tcW w:w="3686" w:type="dxa"/>
          </w:tcPr>
          <w:p w:rsidR="0036223F" w:rsidRPr="008C0DA6" w:rsidRDefault="0036223F" w:rsidP="00202F00">
            <w:pPr>
              <w:jc w:val="both"/>
              <w:rPr>
                <w:sz w:val="24"/>
                <w:szCs w:val="24"/>
              </w:rPr>
            </w:pPr>
            <w:r w:rsidRPr="008C0DA6">
              <w:rPr>
                <w:sz w:val="24"/>
                <w:szCs w:val="24"/>
              </w:rPr>
              <w:t>Respon siswa terhadap model pembelajaran REACT</w:t>
            </w:r>
          </w:p>
        </w:tc>
        <w:tc>
          <w:tcPr>
            <w:tcW w:w="1170" w:type="dxa"/>
            <w:vAlign w:val="center"/>
          </w:tcPr>
          <w:p w:rsidR="0036223F" w:rsidRPr="008C0DA6" w:rsidRDefault="0036223F" w:rsidP="00202F00">
            <w:pPr>
              <w:jc w:val="center"/>
              <w:rPr>
                <w:sz w:val="24"/>
                <w:szCs w:val="24"/>
              </w:rPr>
            </w:pPr>
            <w:r w:rsidRPr="008C0DA6">
              <w:rPr>
                <w:sz w:val="24"/>
                <w:szCs w:val="24"/>
              </w:rPr>
              <w:t xml:space="preserve">3, 4, 10,19, 20, 22, </w:t>
            </w:r>
          </w:p>
        </w:tc>
        <w:tc>
          <w:tcPr>
            <w:tcW w:w="990" w:type="dxa"/>
            <w:vAlign w:val="center"/>
          </w:tcPr>
          <w:p w:rsidR="0036223F" w:rsidRPr="008C0DA6" w:rsidRDefault="0036223F" w:rsidP="00202F00">
            <w:pPr>
              <w:jc w:val="center"/>
              <w:rPr>
                <w:sz w:val="24"/>
                <w:szCs w:val="24"/>
              </w:rPr>
            </w:pPr>
            <w:r w:rsidRPr="008C0DA6">
              <w:rPr>
                <w:sz w:val="24"/>
                <w:szCs w:val="24"/>
              </w:rPr>
              <w:t>18, 25, 30, 12, 14</w:t>
            </w:r>
          </w:p>
        </w:tc>
        <w:tc>
          <w:tcPr>
            <w:tcW w:w="1526" w:type="dxa"/>
            <w:vAlign w:val="center"/>
          </w:tcPr>
          <w:p w:rsidR="0036223F" w:rsidRPr="008C0DA6" w:rsidRDefault="0036223F" w:rsidP="00202F00">
            <w:pPr>
              <w:jc w:val="center"/>
              <w:rPr>
                <w:sz w:val="24"/>
                <w:szCs w:val="24"/>
              </w:rPr>
            </w:pPr>
            <w:r w:rsidRPr="008C0DA6">
              <w:rPr>
                <w:sz w:val="24"/>
                <w:szCs w:val="24"/>
              </w:rPr>
              <w:t>11</w:t>
            </w:r>
          </w:p>
        </w:tc>
      </w:tr>
      <w:tr w:rsidR="0036223F" w:rsidRPr="008C0DA6" w:rsidTr="00202F00">
        <w:tc>
          <w:tcPr>
            <w:tcW w:w="3686" w:type="dxa"/>
          </w:tcPr>
          <w:p w:rsidR="0036223F" w:rsidRPr="008C0DA6" w:rsidRDefault="0036223F" w:rsidP="00202F00">
            <w:pPr>
              <w:jc w:val="both"/>
              <w:rPr>
                <w:sz w:val="24"/>
                <w:szCs w:val="24"/>
              </w:rPr>
            </w:pPr>
            <w:r w:rsidRPr="008C0DA6">
              <w:rPr>
                <w:sz w:val="24"/>
                <w:szCs w:val="24"/>
              </w:rPr>
              <w:t xml:space="preserve">Respon siswa terhadap kemampuan berpikir kritis dan berpikir kreatif </w:t>
            </w:r>
          </w:p>
        </w:tc>
        <w:tc>
          <w:tcPr>
            <w:tcW w:w="1170" w:type="dxa"/>
            <w:vAlign w:val="center"/>
          </w:tcPr>
          <w:p w:rsidR="0036223F" w:rsidRPr="008C0DA6" w:rsidRDefault="0036223F" w:rsidP="00202F00">
            <w:pPr>
              <w:jc w:val="center"/>
              <w:rPr>
                <w:sz w:val="24"/>
                <w:szCs w:val="24"/>
              </w:rPr>
            </w:pPr>
            <w:r w:rsidRPr="008C0DA6">
              <w:rPr>
                <w:sz w:val="24"/>
                <w:szCs w:val="24"/>
              </w:rPr>
              <w:t xml:space="preserve">23, 27, 5, 7 </w:t>
            </w:r>
          </w:p>
        </w:tc>
        <w:tc>
          <w:tcPr>
            <w:tcW w:w="990" w:type="dxa"/>
            <w:vAlign w:val="center"/>
          </w:tcPr>
          <w:p w:rsidR="0036223F" w:rsidRPr="008C0DA6" w:rsidRDefault="0036223F" w:rsidP="00202F00">
            <w:pPr>
              <w:jc w:val="center"/>
              <w:rPr>
                <w:sz w:val="24"/>
                <w:szCs w:val="24"/>
              </w:rPr>
            </w:pPr>
            <w:r w:rsidRPr="008C0DA6">
              <w:rPr>
                <w:sz w:val="24"/>
                <w:szCs w:val="24"/>
              </w:rPr>
              <w:t>9, 13, 16, 26</w:t>
            </w:r>
          </w:p>
        </w:tc>
        <w:tc>
          <w:tcPr>
            <w:tcW w:w="1526" w:type="dxa"/>
            <w:vAlign w:val="center"/>
          </w:tcPr>
          <w:p w:rsidR="0036223F" w:rsidRPr="008C0DA6" w:rsidRDefault="0036223F" w:rsidP="00202F00">
            <w:pPr>
              <w:jc w:val="center"/>
              <w:rPr>
                <w:sz w:val="24"/>
                <w:szCs w:val="24"/>
              </w:rPr>
            </w:pPr>
            <w:r w:rsidRPr="008C0DA6">
              <w:rPr>
                <w:sz w:val="24"/>
                <w:szCs w:val="24"/>
              </w:rPr>
              <w:t>9</w:t>
            </w:r>
          </w:p>
        </w:tc>
      </w:tr>
    </w:tbl>
    <w:p w:rsidR="0036223F" w:rsidRPr="008C0DA6" w:rsidRDefault="0036223F" w:rsidP="0036223F">
      <w:pPr>
        <w:tabs>
          <w:tab w:val="left" w:pos="993"/>
        </w:tabs>
        <w:spacing w:line="480" w:lineRule="auto"/>
        <w:jc w:val="both"/>
        <w:rPr>
          <w:lang w:val="id-ID"/>
        </w:rPr>
      </w:pPr>
    </w:p>
    <w:p w:rsidR="0036223F" w:rsidRDefault="0036223F" w:rsidP="0036223F">
      <w:pPr>
        <w:tabs>
          <w:tab w:val="left" w:pos="993"/>
        </w:tabs>
        <w:spacing w:line="480" w:lineRule="auto"/>
        <w:jc w:val="both"/>
        <w:rPr>
          <w:lang w:val="id-ID"/>
        </w:rPr>
      </w:pPr>
      <w:r w:rsidRPr="008C0DA6">
        <w:rPr>
          <w:lang w:val="id-ID"/>
        </w:rPr>
        <w:t>Hasil dari angket skala sikap yang disebar dapat terlihat dalam tabel berikut:</w:t>
      </w:r>
    </w:p>
    <w:p w:rsidR="000540BE" w:rsidRPr="000540BE" w:rsidRDefault="000540BE" w:rsidP="000540BE">
      <w:pPr>
        <w:tabs>
          <w:tab w:val="left" w:pos="993"/>
        </w:tabs>
        <w:jc w:val="center"/>
        <w:rPr>
          <w:b/>
          <w:lang w:val="id-ID"/>
        </w:rPr>
      </w:pPr>
      <w:r w:rsidRPr="000540BE">
        <w:rPr>
          <w:b/>
          <w:lang w:val="id-ID"/>
        </w:rPr>
        <w:t>Tabel 27</w:t>
      </w:r>
    </w:p>
    <w:p w:rsidR="000540BE" w:rsidRDefault="000540BE" w:rsidP="000540BE">
      <w:pPr>
        <w:tabs>
          <w:tab w:val="left" w:pos="993"/>
        </w:tabs>
        <w:jc w:val="center"/>
        <w:rPr>
          <w:b/>
          <w:lang w:val="id-ID"/>
        </w:rPr>
      </w:pPr>
      <w:r w:rsidRPr="000540BE">
        <w:rPr>
          <w:b/>
          <w:lang w:val="id-ID"/>
        </w:rPr>
        <w:t>Interpretasi Skala Sikap Siswa</w:t>
      </w:r>
    </w:p>
    <w:p w:rsidR="000540BE" w:rsidRPr="000540BE" w:rsidRDefault="000540BE" w:rsidP="000540BE">
      <w:pPr>
        <w:tabs>
          <w:tab w:val="left" w:pos="993"/>
        </w:tabs>
        <w:jc w:val="center"/>
        <w:rPr>
          <w:b/>
          <w:lang w:val="id-ID"/>
        </w:rPr>
      </w:pPr>
    </w:p>
    <w:tbl>
      <w:tblPr>
        <w:tblStyle w:val="TableGrid"/>
        <w:tblW w:w="7372" w:type="dxa"/>
        <w:tblInd w:w="675" w:type="dxa"/>
        <w:tblLayout w:type="fixed"/>
        <w:tblLook w:val="04A0" w:firstRow="1" w:lastRow="0" w:firstColumn="1" w:lastColumn="0" w:noHBand="0" w:noVBand="1"/>
      </w:tblPr>
      <w:tblGrid>
        <w:gridCol w:w="3686"/>
        <w:gridCol w:w="1170"/>
        <w:gridCol w:w="990"/>
        <w:gridCol w:w="1526"/>
      </w:tblGrid>
      <w:tr w:rsidR="0036223F" w:rsidRPr="008C0DA6" w:rsidTr="00202F00">
        <w:tc>
          <w:tcPr>
            <w:tcW w:w="3686" w:type="dxa"/>
            <w:vMerge w:val="restart"/>
            <w:vAlign w:val="center"/>
          </w:tcPr>
          <w:p w:rsidR="0036223F" w:rsidRPr="008C0DA6" w:rsidRDefault="0036223F" w:rsidP="00202F00">
            <w:pPr>
              <w:jc w:val="center"/>
              <w:rPr>
                <w:sz w:val="24"/>
                <w:szCs w:val="24"/>
              </w:rPr>
            </w:pPr>
            <w:r w:rsidRPr="008C0DA6">
              <w:rPr>
                <w:sz w:val="24"/>
                <w:szCs w:val="24"/>
              </w:rPr>
              <w:t>PERNYATAAN</w:t>
            </w:r>
          </w:p>
        </w:tc>
        <w:tc>
          <w:tcPr>
            <w:tcW w:w="2160" w:type="dxa"/>
            <w:gridSpan w:val="2"/>
            <w:vAlign w:val="center"/>
          </w:tcPr>
          <w:p w:rsidR="0036223F" w:rsidRPr="008C0DA6" w:rsidRDefault="0036223F" w:rsidP="00202F00">
            <w:pPr>
              <w:jc w:val="center"/>
              <w:rPr>
                <w:sz w:val="24"/>
                <w:szCs w:val="24"/>
              </w:rPr>
            </w:pPr>
            <w:r w:rsidRPr="008C0DA6">
              <w:rPr>
                <w:sz w:val="24"/>
                <w:szCs w:val="24"/>
              </w:rPr>
              <w:t>Nomor penyataan</w:t>
            </w:r>
          </w:p>
        </w:tc>
        <w:tc>
          <w:tcPr>
            <w:tcW w:w="1526" w:type="dxa"/>
            <w:vMerge w:val="restart"/>
            <w:vAlign w:val="center"/>
          </w:tcPr>
          <w:p w:rsidR="0036223F" w:rsidRPr="008C0DA6" w:rsidRDefault="0036223F" w:rsidP="00202F00">
            <w:pPr>
              <w:jc w:val="center"/>
              <w:rPr>
                <w:sz w:val="24"/>
                <w:szCs w:val="24"/>
              </w:rPr>
            </w:pPr>
            <w:r w:rsidRPr="008C0DA6">
              <w:rPr>
                <w:sz w:val="24"/>
                <w:szCs w:val="24"/>
              </w:rPr>
              <w:t>Kesimpulan</w:t>
            </w:r>
          </w:p>
        </w:tc>
      </w:tr>
      <w:tr w:rsidR="0036223F" w:rsidRPr="008C0DA6" w:rsidTr="00202F00">
        <w:tc>
          <w:tcPr>
            <w:tcW w:w="3686" w:type="dxa"/>
            <w:vMerge/>
          </w:tcPr>
          <w:p w:rsidR="0036223F" w:rsidRPr="008C0DA6" w:rsidRDefault="0036223F" w:rsidP="00202F00">
            <w:pPr>
              <w:jc w:val="both"/>
              <w:rPr>
                <w:sz w:val="24"/>
                <w:szCs w:val="24"/>
              </w:rPr>
            </w:pPr>
          </w:p>
        </w:tc>
        <w:tc>
          <w:tcPr>
            <w:tcW w:w="1170" w:type="dxa"/>
            <w:vAlign w:val="center"/>
          </w:tcPr>
          <w:p w:rsidR="0036223F" w:rsidRPr="008C0DA6" w:rsidRDefault="0036223F" w:rsidP="00202F00">
            <w:pPr>
              <w:jc w:val="center"/>
              <w:rPr>
                <w:sz w:val="24"/>
                <w:szCs w:val="24"/>
              </w:rPr>
            </w:pPr>
            <w:r w:rsidRPr="008C0DA6">
              <w:rPr>
                <w:sz w:val="24"/>
                <w:szCs w:val="24"/>
              </w:rPr>
              <w:t>+</w:t>
            </w:r>
          </w:p>
        </w:tc>
        <w:tc>
          <w:tcPr>
            <w:tcW w:w="990" w:type="dxa"/>
            <w:vAlign w:val="center"/>
          </w:tcPr>
          <w:p w:rsidR="0036223F" w:rsidRPr="008C0DA6" w:rsidRDefault="0036223F" w:rsidP="00202F00">
            <w:pPr>
              <w:jc w:val="center"/>
              <w:rPr>
                <w:sz w:val="24"/>
                <w:szCs w:val="24"/>
              </w:rPr>
            </w:pPr>
            <w:r w:rsidRPr="008C0DA6">
              <w:rPr>
                <w:sz w:val="24"/>
                <w:szCs w:val="24"/>
              </w:rPr>
              <w:t>-</w:t>
            </w:r>
          </w:p>
        </w:tc>
        <w:tc>
          <w:tcPr>
            <w:tcW w:w="1526" w:type="dxa"/>
            <w:vMerge/>
          </w:tcPr>
          <w:p w:rsidR="0036223F" w:rsidRPr="008C0DA6" w:rsidRDefault="0036223F" w:rsidP="00202F00">
            <w:pPr>
              <w:jc w:val="both"/>
              <w:rPr>
                <w:sz w:val="24"/>
                <w:szCs w:val="24"/>
              </w:rPr>
            </w:pPr>
          </w:p>
        </w:tc>
      </w:tr>
      <w:tr w:rsidR="0036223F" w:rsidRPr="008C0DA6" w:rsidTr="00202F00">
        <w:tc>
          <w:tcPr>
            <w:tcW w:w="3686" w:type="dxa"/>
          </w:tcPr>
          <w:p w:rsidR="0036223F" w:rsidRPr="008C0DA6" w:rsidRDefault="0036223F" w:rsidP="00202F00">
            <w:pPr>
              <w:jc w:val="both"/>
              <w:rPr>
                <w:sz w:val="24"/>
                <w:szCs w:val="24"/>
              </w:rPr>
            </w:pPr>
            <w:r w:rsidRPr="008C0DA6">
              <w:rPr>
                <w:sz w:val="24"/>
                <w:szCs w:val="24"/>
              </w:rPr>
              <w:t>Respon siswa terhadap pembelajaran matematika</w:t>
            </w:r>
          </w:p>
        </w:tc>
        <w:tc>
          <w:tcPr>
            <w:tcW w:w="1170" w:type="dxa"/>
            <w:vAlign w:val="center"/>
          </w:tcPr>
          <w:p w:rsidR="0036223F" w:rsidRPr="008C0DA6" w:rsidRDefault="0036223F" w:rsidP="00202F00">
            <w:pPr>
              <w:ind w:left="-378" w:firstLine="378"/>
              <w:jc w:val="center"/>
              <w:rPr>
                <w:sz w:val="24"/>
                <w:szCs w:val="24"/>
              </w:rPr>
            </w:pPr>
            <w:r w:rsidRPr="008C0DA6">
              <w:rPr>
                <w:sz w:val="24"/>
                <w:szCs w:val="24"/>
              </w:rPr>
              <w:t>79 %</w:t>
            </w:r>
          </w:p>
        </w:tc>
        <w:tc>
          <w:tcPr>
            <w:tcW w:w="990" w:type="dxa"/>
            <w:vAlign w:val="center"/>
          </w:tcPr>
          <w:p w:rsidR="0036223F" w:rsidRPr="008C0DA6" w:rsidRDefault="0036223F" w:rsidP="00202F00">
            <w:pPr>
              <w:jc w:val="center"/>
              <w:rPr>
                <w:sz w:val="24"/>
                <w:szCs w:val="24"/>
              </w:rPr>
            </w:pPr>
            <w:r w:rsidRPr="008C0DA6">
              <w:rPr>
                <w:sz w:val="24"/>
                <w:szCs w:val="24"/>
              </w:rPr>
              <w:t>2 %</w:t>
            </w:r>
          </w:p>
        </w:tc>
        <w:tc>
          <w:tcPr>
            <w:tcW w:w="1526" w:type="dxa"/>
            <w:vAlign w:val="center"/>
          </w:tcPr>
          <w:p w:rsidR="0036223F" w:rsidRPr="008C0DA6" w:rsidRDefault="0036223F" w:rsidP="00202F00">
            <w:pPr>
              <w:jc w:val="center"/>
              <w:rPr>
                <w:sz w:val="24"/>
                <w:szCs w:val="24"/>
              </w:rPr>
            </w:pPr>
            <w:r w:rsidRPr="008C0DA6">
              <w:rPr>
                <w:sz w:val="24"/>
                <w:szCs w:val="24"/>
              </w:rPr>
              <w:t>disenangi</w:t>
            </w:r>
          </w:p>
        </w:tc>
      </w:tr>
      <w:tr w:rsidR="0036223F" w:rsidRPr="008C0DA6" w:rsidTr="00202F00">
        <w:tc>
          <w:tcPr>
            <w:tcW w:w="3686" w:type="dxa"/>
          </w:tcPr>
          <w:p w:rsidR="0036223F" w:rsidRPr="008C0DA6" w:rsidRDefault="0036223F" w:rsidP="00202F00">
            <w:pPr>
              <w:jc w:val="both"/>
              <w:rPr>
                <w:sz w:val="24"/>
                <w:szCs w:val="24"/>
              </w:rPr>
            </w:pPr>
            <w:r w:rsidRPr="008C0DA6">
              <w:rPr>
                <w:sz w:val="24"/>
                <w:szCs w:val="24"/>
              </w:rPr>
              <w:t>Respon siswa terhadap model pembelajaran REACT</w:t>
            </w:r>
          </w:p>
        </w:tc>
        <w:tc>
          <w:tcPr>
            <w:tcW w:w="1170" w:type="dxa"/>
            <w:vAlign w:val="center"/>
          </w:tcPr>
          <w:p w:rsidR="0036223F" w:rsidRPr="008C0DA6" w:rsidRDefault="0036223F" w:rsidP="00202F00">
            <w:pPr>
              <w:jc w:val="center"/>
              <w:rPr>
                <w:sz w:val="24"/>
                <w:szCs w:val="24"/>
              </w:rPr>
            </w:pPr>
            <w:r w:rsidRPr="008C0DA6">
              <w:rPr>
                <w:sz w:val="24"/>
                <w:szCs w:val="24"/>
              </w:rPr>
              <w:t>80 %</w:t>
            </w:r>
          </w:p>
        </w:tc>
        <w:tc>
          <w:tcPr>
            <w:tcW w:w="990" w:type="dxa"/>
            <w:vAlign w:val="center"/>
          </w:tcPr>
          <w:p w:rsidR="0036223F" w:rsidRPr="008C0DA6" w:rsidRDefault="0036223F" w:rsidP="00202F00">
            <w:pPr>
              <w:jc w:val="center"/>
              <w:rPr>
                <w:sz w:val="24"/>
                <w:szCs w:val="24"/>
              </w:rPr>
            </w:pPr>
            <w:r w:rsidRPr="008C0DA6">
              <w:rPr>
                <w:sz w:val="24"/>
                <w:szCs w:val="24"/>
              </w:rPr>
              <w:t>0,2 %</w:t>
            </w:r>
          </w:p>
        </w:tc>
        <w:tc>
          <w:tcPr>
            <w:tcW w:w="1526" w:type="dxa"/>
            <w:vAlign w:val="center"/>
          </w:tcPr>
          <w:p w:rsidR="0036223F" w:rsidRPr="008C0DA6" w:rsidRDefault="0036223F" w:rsidP="00202F00">
            <w:pPr>
              <w:jc w:val="center"/>
              <w:rPr>
                <w:sz w:val="24"/>
                <w:szCs w:val="24"/>
              </w:rPr>
            </w:pPr>
            <w:r w:rsidRPr="008C0DA6">
              <w:rPr>
                <w:sz w:val="24"/>
                <w:szCs w:val="24"/>
              </w:rPr>
              <w:t>disenangi</w:t>
            </w:r>
          </w:p>
        </w:tc>
      </w:tr>
      <w:tr w:rsidR="0036223F" w:rsidRPr="008C0DA6" w:rsidTr="00202F00">
        <w:tc>
          <w:tcPr>
            <w:tcW w:w="3686" w:type="dxa"/>
          </w:tcPr>
          <w:p w:rsidR="0036223F" w:rsidRPr="008C0DA6" w:rsidRDefault="0036223F" w:rsidP="00202F00">
            <w:pPr>
              <w:jc w:val="both"/>
              <w:rPr>
                <w:sz w:val="24"/>
                <w:szCs w:val="24"/>
              </w:rPr>
            </w:pPr>
            <w:r w:rsidRPr="008C0DA6">
              <w:rPr>
                <w:sz w:val="24"/>
                <w:szCs w:val="24"/>
              </w:rPr>
              <w:t xml:space="preserve">Respon siswa terhadap kemampuan berpikir kritis dan berpikir kreatif </w:t>
            </w:r>
          </w:p>
        </w:tc>
        <w:tc>
          <w:tcPr>
            <w:tcW w:w="1170" w:type="dxa"/>
            <w:vAlign w:val="center"/>
          </w:tcPr>
          <w:p w:rsidR="0036223F" w:rsidRPr="008C0DA6" w:rsidRDefault="0036223F" w:rsidP="00202F00">
            <w:pPr>
              <w:jc w:val="center"/>
              <w:rPr>
                <w:sz w:val="24"/>
                <w:szCs w:val="24"/>
              </w:rPr>
            </w:pPr>
            <w:r w:rsidRPr="008C0DA6">
              <w:rPr>
                <w:sz w:val="24"/>
                <w:szCs w:val="24"/>
              </w:rPr>
              <w:t>78%</w:t>
            </w:r>
          </w:p>
        </w:tc>
        <w:tc>
          <w:tcPr>
            <w:tcW w:w="990" w:type="dxa"/>
            <w:vAlign w:val="center"/>
          </w:tcPr>
          <w:p w:rsidR="0036223F" w:rsidRPr="008C0DA6" w:rsidRDefault="0036223F" w:rsidP="00202F00">
            <w:pPr>
              <w:jc w:val="center"/>
              <w:rPr>
                <w:sz w:val="24"/>
                <w:szCs w:val="24"/>
              </w:rPr>
            </w:pPr>
            <w:r w:rsidRPr="008C0DA6">
              <w:rPr>
                <w:sz w:val="24"/>
                <w:szCs w:val="24"/>
              </w:rPr>
              <w:t>3 %</w:t>
            </w:r>
          </w:p>
        </w:tc>
        <w:tc>
          <w:tcPr>
            <w:tcW w:w="1526" w:type="dxa"/>
            <w:vAlign w:val="center"/>
          </w:tcPr>
          <w:p w:rsidR="0036223F" w:rsidRPr="008C0DA6" w:rsidRDefault="0036223F" w:rsidP="00202F00">
            <w:pPr>
              <w:jc w:val="center"/>
              <w:rPr>
                <w:sz w:val="24"/>
                <w:szCs w:val="24"/>
              </w:rPr>
            </w:pPr>
            <w:r w:rsidRPr="008C0DA6">
              <w:rPr>
                <w:sz w:val="24"/>
                <w:szCs w:val="24"/>
              </w:rPr>
              <w:t>disenangi</w:t>
            </w:r>
          </w:p>
        </w:tc>
      </w:tr>
    </w:tbl>
    <w:p w:rsidR="0036223F" w:rsidRPr="008C0DA6" w:rsidRDefault="0036223F" w:rsidP="0036223F">
      <w:pPr>
        <w:tabs>
          <w:tab w:val="left" w:pos="993"/>
        </w:tabs>
        <w:spacing w:line="480" w:lineRule="auto"/>
        <w:jc w:val="both"/>
        <w:rPr>
          <w:lang w:val="id-ID"/>
        </w:rPr>
      </w:pPr>
    </w:p>
    <w:p w:rsidR="0036223F" w:rsidRPr="008C0DA6" w:rsidRDefault="0036223F" w:rsidP="0036223F">
      <w:pPr>
        <w:pStyle w:val="ListParagraph"/>
        <w:numPr>
          <w:ilvl w:val="0"/>
          <w:numId w:val="19"/>
        </w:numPr>
        <w:spacing w:after="0" w:line="480" w:lineRule="auto"/>
        <w:ind w:left="426" w:hanging="426"/>
        <w:jc w:val="both"/>
        <w:rPr>
          <w:rFonts w:ascii="Times New Roman" w:hAnsi="Times New Roman" w:cs="Times New Roman"/>
          <w:b/>
          <w:sz w:val="24"/>
          <w:szCs w:val="24"/>
        </w:rPr>
      </w:pPr>
      <w:r w:rsidRPr="008C0DA6">
        <w:rPr>
          <w:rFonts w:ascii="Times New Roman" w:hAnsi="Times New Roman" w:cs="Times New Roman"/>
          <w:b/>
          <w:sz w:val="24"/>
          <w:szCs w:val="24"/>
        </w:rPr>
        <w:t xml:space="preserve">Hasil Observasi Aktivitas Guru </w:t>
      </w:r>
    </w:p>
    <w:p w:rsidR="0036223F" w:rsidRPr="008C0DA6" w:rsidRDefault="0036223F" w:rsidP="0036223F">
      <w:pPr>
        <w:spacing w:line="480" w:lineRule="auto"/>
        <w:ind w:firstLine="720"/>
        <w:jc w:val="both"/>
        <w:rPr>
          <w:lang w:val="id-ID"/>
        </w:rPr>
      </w:pPr>
      <w:proofErr w:type="gramStart"/>
      <w:r w:rsidRPr="008C0DA6">
        <w:t>Observasi dilakukan oleh seorang observer setiap pertemuannya.</w:t>
      </w:r>
      <w:proofErr w:type="gramEnd"/>
      <w:r w:rsidRPr="008C0DA6">
        <w:t xml:space="preserve"> Fokus penilaian aktivitas guru adalah kesesuaian langkah-langkah di kelas dengan langkah-langkah pembelajaran melalui </w:t>
      </w:r>
      <w:r w:rsidRPr="008C0DA6">
        <w:rPr>
          <w:lang w:val="id-ID"/>
        </w:rPr>
        <w:t>strategi REACT.</w:t>
      </w:r>
    </w:p>
    <w:p w:rsidR="0036223F" w:rsidRPr="008C0DA6" w:rsidRDefault="0036223F" w:rsidP="0036223F">
      <w:pPr>
        <w:spacing w:line="480" w:lineRule="auto"/>
        <w:ind w:firstLine="720"/>
        <w:jc w:val="both"/>
      </w:pPr>
      <w:r w:rsidRPr="008C0DA6">
        <w:rPr>
          <w:lang w:val="id-ID"/>
        </w:rPr>
        <w:t xml:space="preserve">Pada pertemuan pertama </w:t>
      </w:r>
      <w:r w:rsidRPr="008C0DA6">
        <w:t xml:space="preserve">guru </w:t>
      </w:r>
      <w:r w:rsidRPr="008C0DA6">
        <w:rPr>
          <w:lang w:val="id-ID"/>
        </w:rPr>
        <w:t xml:space="preserve">tidak menyampaikan apersepsi, </w:t>
      </w:r>
      <w:r w:rsidRPr="008C0DA6">
        <w:t>karena  di</w:t>
      </w:r>
      <w:r w:rsidRPr="008C0DA6">
        <w:rPr>
          <w:lang w:val="id-ID"/>
        </w:rPr>
        <w:t>khawatirkan</w:t>
      </w:r>
      <w:r w:rsidRPr="008C0DA6">
        <w:t xml:space="preserve"> </w:t>
      </w:r>
      <w:r w:rsidRPr="008C0DA6">
        <w:rPr>
          <w:lang w:val="id-ID"/>
        </w:rPr>
        <w:t>waktunya tidak cukup untuk membahas materi pada penelitian awal.</w:t>
      </w:r>
      <w:r w:rsidRPr="008C0DA6">
        <w:t xml:space="preserve"> Hal </w:t>
      </w:r>
      <w:proofErr w:type="gramStart"/>
      <w:r w:rsidRPr="008C0DA6">
        <w:t>yang  hampir</w:t>
      </w:r>
      <w:proofErr w:type="gramEnd"/>
      <w:r w:rsidRPr="008C0DA6">
        <w:t xml:space="preserve"> sama juga masih terjadi pada pertemuan kedua, walaupun guru sudah  melakukan setiap langkah pada kegiatan pendahuluan dan kegiatan </w:t>
      </w:r>
      <w:r w:rsidRPr="008C0DA6">
        <w:lastRenderedPageBreak/>
        <w:t>inti, tetapi masih belum terbiasa menerapkan strategi</w:t>
      </w:r>
      <w:r w:rsidRPr="008C0DA6">
        <w:rPr>
          <w:lang w:val="id-ID"/>
        </w:rPr>
        <w:t xml:space="preserve"> pembelajaran</w:t>
      </w:r>
      <w:r w:rsidRPr="008C0DA6">
        <w:t xml:space="preserve"> REACT. Guru masih kesulitan dalam mengarahkan siswa untuk melakukan setiap langkah dan mempertimbangkan waktu dalam penerapan </w:t>
      </w:r>
      <w:proofErr w:type="gramStart"/>
      <w:r w:rsidRPr="008C0DA6">
        <w:t xml:space="preserve">strategi  </w:t>
      </w:r>
      <w:r w:rsidRPr="008C0DA6">
        <w:rPr>
          <w:lang w:val="id-ID"/>
        </w:rPr>
        <w:t>pembelajaran</w:t>
      </w:r>
      <w:proofErr w:type="gramEnd"/>
      <w:r w:rsidRPr="008C0DA6">
        <w:t xml:space="preserve"> REACT </w:t>
      </w:r>
    </w:p>
    <w:p w:rsidR="0036223F" w:rsidRPr="008C0DA6" w:rsidRDefault="0036223F" w:rsidP="0036223F">
      <w:pPr>
        <w:spacing w:line="480" w:lineRule="auto"/>
        <w:ind w:firstLine="720"/>
        <w:jc w:val="both"/>
        <w:rPr>
          <w:lang w:val="id-ID"/>
        </w:rPr>
      </w:pPr>
      <w:proofErr w:type="gramStart"/>
      <w:r w:rsidRPr="008C0DA6">
        <w:t xml:space="preserve">Pada pertemuan </w:t>
      </w:r>
      <w:r w:rsidRPr="008C0DA6">
        <w:rPr>
          <w:lang w:val="id-ID"/>
        </w:rPr>
        <w:t>ketiga,</w:t>
      </w:r>
      <w:r w:rsidRPr="008C0DA6">
        <w:t xml:space="preserve"> guru melakukan setiap langkah dalam kegiatan pendahuluan, kegiatan inti, dan kegiatan penutup.</w:t>
      </w:r>
      <w:proofErr w:type="gramEnd"/>
      <w:r w:rsidRPr="008C0DA6">
        <w:t xml:space="preserve"> </w:t>
      </w:r>
      <w:proofErr w:type="gramStart"/>
      <w:r w:rsidRPr="008C0DA6">
        <w:t xml:space="preserve">Namun masih belum sepenuhnya sesuai, karena pada pertemuan </w:t>
      </w:r>
      <w:r w:rsidRPr="008C0DA6">
        <w:rPr>
          <w:lang w:val="id-ID"/>
        </w:rPr>
        <w:t xml:space="preserve">ini </w:t>
      </w:r>
      <w:r w:rsidRPr="008C0DA6">
        <w:t>guru tidak sama-sama mengajak siswa untuk membuat kesimpulan.</w:t>
      </w:r>
      <w:proofErr w:type="gramEnd"/>
      <w:r w:rsidRPr="008C0DA6">
        <w:t xml:space="preserve"> </w:t>
      </w:r>
      <w:proofErr w:type="gramStart"/>
      <w:r w:rsidRPr="008C0DA6">
        <w:t xml:space="preserve">Ini dikarenakan, guru </w:t>
      </w:r>
      <w:r w:rsidRPr="008C0DA6">
        <w:rPr>
          <w:lang w:val="id-ID"/>
        </w:rPr>
        <w:t xml:space="preserve">harus menjelaskan kembali materi prasyarat </w:t>
      </w:r>
      <w:r w:rsidRPr="008C0DA6">
        <w:t>s</w:t>
      </w:r>
      <w:r w:rsidRPr="008C0DA6">
        <w:rPr>
          <w:lang w:val="id-ID"/>
        </w:rPr>
        <w:t xml:space="preserve">istem </w:t>
      </w:r>
      <w:r w:rsidRPr="008C0DA6">
        <w:t>p</w:t>
      </w:r>
      <w:r w:rsidRPr="008C0DA6">
        <w:rPr>
          <w:lang w:val="id-ID"/>
        </w:rPr>
        <w:t xml:space="preserve">ersamaan </w:t>
      </w:r>
      <w:r w:rsidRPr="008C0DA6">
        <w:t>l</w:t>
      </w:r>
      <w:r w:rsidRPr="008C0DA6">
        <w:rPr>
          <w:lang w:val="id-ID"/>
        </w:rPr>
        <w:t>inear</w:t>
      </w:r>
      <w:r w:rsidRPr="008C0DA6">
        <w:t xml:space="preserve"> sehingga waktu yang dialokasikan untuk kesimpulan cukup tersita.</w:t>
      </w:r>
      <w:proofErr w:type="gramEnd"/>
      <w:r w:rsidRPr="008C0DA6">
        <w:t xml:space="preserve">  Mulai pertemuan keempat, kelima, dan keenam guru melaksanakan setiap langkah-langkah pembelajaran dalam strategi REACT dari kegiatan pendahuluan, kegiatan inti, dan kegiatan penutup, hal ini karena guru sudah terbiasa dengan penerapan treatment baru tersebut. </w:t>
      </w:r>
    </w:p>
    <w:p w:rsidR="0036223F" w:rsidRPr="008C0DA6" w:rsidRDefault="0036223F" w:rsidP="0036223F">
      <w:pPr>
        <w:pStyle w:val="ListParagraph"/>
        <w:numPr>
          <w:ilvl w:val="0"/>
          <w:numId w:val="19"/>
        </w:numPr>
        <w:spacing w:after="0" w:line="480" w:lineRule="auto"/>
        <w:ind w:left="426" w:hanging="426"/>
        <w:jc w:val="both"/>
        <w:rPr>
          <w:rFonts w:ascii="Times New Roman" w:hAnsi="Times New Roman" w:cs="Times New Roman"/>
          <w:b/>
          <w:sz w:val="24"/>
          <w:szCs w:val="24"/>
        </w:rPr>
      </w:pPr>
      <w:r w:rsidRPr="008C0DA6">
        <w:rPr>
          <w:rFonts w:ascii="Times New Roman" w:hAnsi="Times New Roman" w:cs="Times New Roman"/>
          <w:b/>
          <w:sz w:val="24"/>
          <w:szCs w:val="24"/>
        </w:rPr>
        <w:t>Hasil Observasi Aktivitas Siswa</w:t>
      </w:r>
    </w:p>
    <w:p w:rsidR="0036223F" w:rsidRPr="008C0DA6" w:rsidRDefault="0036223F" w:rsidP="0036223F">
      <w:pPr>
        <w:spacing w:line="480" w:lineRule="auto"/>
        <w:ind w:firstLine="720"/>
        <w:jc w:val="both"/>
      </w:pPr>
      <w:proofErr w:type="gramStart"/>
      <w:r w:rsidRPr="008C0DA6">
        <w:t>Fokus observasi pada aktivitas siswa adalah sejauh mana respon yang diberikan siswa terhadap aktivitas yang dilakukan oleh guru.</w:t>
      </w:r>
      <w:proofErr w:type="gramEnd"/>
      <w:r w:rsidRPr="008C0DA6">
        <w:t xml:space="preserve"> </w:t>
      </w:r>
    </w:p>
    <w:p w:rsidR="0036223F" w:rsidRPr="008C0DA6" w:rsidRDefault="0036223F" w:rsidP="0036223F">
      <w:pPr>
        <w:spacing w:line="480" w:lineRule="auto"/>
        <w:ind w:firstLine="720"/>
        <w:jc w:val="both"/>
      </w:pPr>
      <w:r w:rsidRPr="008C0DA6">
        <w:t xml:space="preserve">Observasi dilakukan untuk mengamati penilaian aktivitas siswa selama proses pembelajaran dengan menggunakan </w:t>
      </w:r>
      <w:proofErr w:type="gramStart"/>
      <w:r w:rsidRPr="008C0DA6">
        <w:t xml:space="preserve">strategi </w:t>
      </w:r>
      <w:r w:rsidRPr="008C0DA6">
        <w:rPr>
          <w:lang w:val="id-ID"/>
        </w:rPr>
        <w:t xml:space="preserve"> pembelajaran</w:t>
      </w:r>
      <w:proofErr w:type="gramEnd"/>
      <w:r w:rsidRPr="008C0DA6">
        <w:rPr>
          <w:lang w:val="id-ID"/>
        </w:rPr>
        <w:t xml:space="preserve"> </w:t>
      </w:r>
      <w:r w:rsidRPr="008C0DA6">
        <w:rPr>
          <w:i/>
          <w:iCs/>
        </w:rPr>
        <w:t>Relating, Experiencing, Applying, Cooperating, dan Transfering</w:t>
      </w:r>
      <w:r w:rsidRPr="008C0DA6">
        <w:rPr>
          <w:i/>
          <w:iCs/>
          <w:lang w:val="id-ID"/>
        </w:rPr>
        <w:t xml:space="preserve"> </w:t>
      </w:r>
      <w:r w:rsidRPr="008C0DA6">
        <w:rPr>
          <w:iCs/>
        </w:rPr>
        <w:t>(</w:t>
      </w:r>
      <w:r w:rsidRPr="008C0DA6">
        <w:rPr>
          <w:iCs/>
          <w:lang w:val="id-ID"/>
        </w:rPr>
        <w:t>REACT</w:t>
      </w:r>
      <w:r w:rsidRPr="008C0DA6">
        <w:rPr>
          <w:iCs/>
        </w:rPr>
        <w:t>)</w:t>
      </w:r>
      <w:r w:rsidRPr="008C0DA6">
        <w:t xml:space="preserve">. </w:t>
      </w:r>
      <w:proofErr w:type="gramStart"/>
      <w:r w:rsidRPr="008C0DA6">
        <w:t>Observasi dilakukan kepada kelas eksperimen pada setiap pertemuan.</w:t>
      </w:r>
      <w:proofErr w:type="gramEnd"/>
      <w:r w:rsidRPr="008C0DA6">
        <w:t xml:space="preserve"> Kategori penilaian observasi terdiri dari 5 tingkat aktivitas, mulai dari Tidak Pernah (1), Jarang Sekali (2), Kadang-Kadang (3), Sering (4), Sering Sekali (5) pada tahap kegiatan pendahuluan, kegiatan inti, dan kegiatan penutup. </w:t>
      </w:r>
    </w:p>
    <w:p w:rsidR="0036223F" w:rsidRPr="008C0DA6" w:rsidRDefault="0036223F" w:rsidP="0036223F">
      <w:pPr>
        <w:spacing w:line="480" w:lineRule="auto"/>
        <w:ind w:firstLine="540"/>
        <w:jc w:val="both"/>
      </w:pPr>
      <w:r w:rsidRPr="008C0DA6">
        <w:lastRenderedPageBreak/>
        <w:t>Tingkat aktivitas siswa pada pertemuan pertama yaitu 33</w:t>
      </w:r>
      <w:proofErr w:type="gramStart"/>
      <w:r w:rsidRPr="008C0DA6">
        <w:t>,75</w:t>
      </w:r>
      <w:proofErr w:type="gramEnd"/>
      <w:r w:rsidRPr="008C0DA6">
        <w:t xml:space="preserve">% yang masuk ke dalam kategori Sedikit. Pertemuan kedua 41,25% (kategori Sedikit), pertemuan ketiga 55% (kategori banyak), pertemuaan keempat 65% (kategori banyak), perteman kelima 75% (kategori Banyak), dan pertemuan keenam masih 75% dan tetap termasuk ke dalam kategori banyak yaitu 75%. Secara umum, tingkat aktivitas siswa </w:t>
      </w:r>
      <w:proofErr w:type="gramStart"/>
      <w:r w:rsidRPr="008C0DA6">
        <w:t>sudah  termasuk</w:t>
      </w:r>
      <w:proofErr w:type="gramEnd"/>
      <w:r w:rsidRPr="008C0DA6">
        <w:t xml:space="preserve"> ke dalam kategori yang banyak dengan rata-rata persentase 57,5%. (Sudjana: 2005) </w:t>
      </w:r>
    </w:p>
    <w:p w:rsidR="0036223F" w:rsidRPr="008C0DA6" w:rsidRDefault="0036223F" w:rsidP="0036223F">
      <w:pPr>
        <w:pStyle w:val="ListParagraph"/>
        <w:numPr>
          <w:ilvl w:val="0"/>
          <w:numId w:val="18"/>
        </w:numPr>
        <w:spacing w:after="0" w:line="480" w:lineRule="auto"/>
        <w:ind w:left="426" w:hanging="426"/>
        <w:jc w:val="both"/>
        <w:rPr>
          <w:rFonts w:ascii="Times New Roman" w:hAnsi="Times New Roman" w:cs="Times New Roman"/>
          <w:b/>
          <w:sz w:val="24"/>
          <w:szCs w:val="24"/>
        </w:rPr>
      </w:pPr>
      <w:r w:rsidRPr="008C0DA6">
        <w:rPr>
          <w:rFonts w:ascii="Times New Roman" w:hAnsi="Times New Roman" w:cs="Times New Roman"/>
          <w:b/>
          <w:sz w:val="24"/>
          <w:szCs w:val="24"/>
        </w:rPr>
        <w:t xml:space="preserve">Hasil Wawancara </w:t>
      </w:r>
    </w:p>
    <w:p w:rsidR="0036223F" w:rsidRPr="008C0DA6" w:rsidRDefault="0036223F" w:rsidP="0036223F">
      <w:pPr>
        <w:spacing w:line="480" w:lineRule="auto"/>
        <w:ind w:left="450" w:firstLine="630"/>
        <w:jc w:val="both"/>
      </w:pPr>
      <w:proofErr w:type="gramStart"/>
      <w:r w:rsidRPr="008C0DA6">
        <w:t xml:space="preserve">Wawancara dilakukan untuk melihat temuan selama pembelajaran berkaitan dengan strategi </w:t>
      </w:r>
      <w:r w:rsidRPr="008C0DA6">
        <w:rPr>
          <w:i/>
        </w:rPr>
        <w:t xml:space="preserve">Relating, Experiencing, Applying, Cooperating, dan Transfering </w:t>
      </w:r>
      <w:r w:rsidRPr="008C0DA6">
        <w:t>(REACT), kemampuan berpikir kritis dan kemampuan berpikir kreatif matematis.</w:t>
      </w:r>
      <w:proofErr w:type="gramEnd"/>
      <w:r w:rsidRPr="008C0DA6">
        <w:t xml:space="preserve"> </w:t>
      </w:r>
      <w:proofErr w:type="gramStart"/>
      <w:r w:rsidRPr="008C0DA6">
        <w:t>Wawancara dilakukan terhadap dua siswa kelas konvensional, dan dua orang siswa kelas eksperimen.</w:t>
      </w:r>
      <w:proofErr w:type="gramEnd"/>
      <w:r w:rsidRPr="008C0DA6">
        <w:t xml:space="preserve">  </w:t>
      </w:r>
      <w:proofErr w:type="gramStart"/>
      <w:r w:rsidRPr="008C0DA6">
        <w:t>Tetapi dalam merekam hasil wawancara yang tersimpan hanya 1 siswa, sisanya 3 siswa rekaman wawancara tidak tersimpan karena hal teknis.</w:t>
      </w:r>
      <w:proofErr w:type="gramEnd"/>
      <w:r w:rsidRPr="008C0DA6">
        <w:t xml:space="preserve"> Berikut hasil wawancara tersebut:</w:t>
      </w:r>
    </w:p>
    <w:p w:rsidR="0036223F" w:rsidRPr="008C0DA6" w:rsidRDefault="000540BE" w:rsidP="0036223F">
      <w:pPr>
        <w:pStyle w:val="ListParagraph"/>
        <w:spacing w:after="0" w:line="240" w:lineRule="auto"/>
        <w:ind w:left="851"/>
        <w:jc w:val="center"/>
        <w:rPr>
          <w:rFonts w:ascii="Times New Roman" w:hAnsi="Times New Roman" w:cs="Times New Roman"/>
          <w:b/>
          <w:noProof/>
          <w:sz w:val="24"/>
        </w:rPr>
      </w:pPr>
      <w:r>
        <w:rPr>
          <w:rFonts w:ascii="Times New Roman" w:hAnsi="Times New Roman" w:cs="Times New Roman"/>
          <w:b/>
          <w:noProof/>
          <w:sz w:val="24"/>
        </w:rPr>
        <w:t>Tabel 4.28</w:t>
      </w:r>
    </w:p>
    <w:p w:rsidR="0036223F" w:rsidRPr="008C0DA6" w:rsidRDefault="0036223F" w:rsidP="0036223F">
      <w:pPr>
        <w:pStyle w:val="ListParagraph"/>
        <w:spacing w:after="0" w:line="240" w:lineRule="auto"/>
        <w:ind w:left="851"/>
        <w:jc w:val="center"/>
        <w:rPr>
          <w:rFonts w:ascii="Times New Roman" w:hAnsi="Times New Roman" w:cs="Times New Roman"/>
          <w:b/>
          <w:noProof/>
          <w:sz w:val="24"/>
        </w:rPr>
      </w:pPr>
      <w:r w:rsidRPr="008C0DA6">
        <w:rPr>
          <w:rFonts w:ascii="Times New Roman" w:hAnsi="Times New Roman" w:cs="Times New Roman"/>
          <w:b/>
          <w:noProof/>
          <w:sz w:val="24"/>
        </w:rPr>
        <w:t>Interpretasi Jawaban Siswa</w:t>
      </w:r>
    </w:p>
    <w:p w:rsidR="0036223F" w:rsidRPr="008C0DA6" w:rsidRDefault="0036223F" w:rsidP="0036223F">
      <w:pPr>
        <w:spacing w:line="360" w:lineRule="auto"/>
        <w:ind w:left="720"/>
        <w:jc w:val="center"/>
      </w:pPr>
      <w:r w:rsidRPr="008C0DA6">
        <w:rPr>
          <w:b/>
          <w:noProof/>
        </w:rPr>
        <w:t>Terhadap Hasil Wawancara</w:t>
      </w:r>
    </w:p>
    <w:tbl>
      <w:tblPr>
        <w:tblStyle w:val="TableGrid"/>
        <w:tblW w:w="0" w:type="auto"/>
        <w:tblInd w:w="720" w:type="dxa"/>
        <w:tblLook w:val="04A0" w:firstRow="1" w:lastRow="0" w:firstColumn="1" w:lastColumn="0" w:noHBand="0" w:noVBand="1"/>
      </w:tblPr>
      <w:tblGrid>
        <w:gridCol w:w="560"/>
        <w:gridCol w:w="2656"/>
        <w:gridCol w:w="4218"/>
      </w:tblGrid>
      <w:tr w:rsidR="0036223F" w:rsidRPr="008C0DA6" w:rsidTr="00202F00">
        <w:trPr>
          <w:trHeight w:val="441"/>
          <w:tblHeader/>
        </w:trPr>
        <w:tc>
          <w:tcPr>
            <w:tcW w:w="570" w:type="dxa"/>
            <w:vAlign w:val="center"/>
          </w:tcPr>
          <w:p w:rsidR="0036223F" w:rsidRPr="008C0DA6" w:rsidRDefault="0036223F" w:rsidP="00202F00">
            <w:pPr>
              <w:pStyle w:val="ListParagraph"/>
              <w:ind w:left="0"/>
              <w:jc w:val="center"/>
              <w:rPr>
                <w:rFonts w:ascii="Times New Roman" w:hAnsi="Times New Roman" w:cs="Times New Roman"/>
                <w:noProof/>
                <w:sz w:val="20"/>
                <w:szCs w:val="20"/>
              </w:rPr>
            </w:pPr>
            <w:r w:rsidRPr="008C0DA6">
              <w:rPr>
                <w:rFonts w:ascii="Times New Roman" w:hAnsi="Times New Roman" w:cs="Times New Roman"/>
                <w:noProof/>
                <w:sz w:val="20"/>
                <w:szCs w:val="20"/>
              </w:rPr>
              <w:t>No.</w:t>
            </w:r>
          </w:p>
        </w:tc>
        <w:tc>
          <w:tcPr>
            <w:tcW w:w="2868" w:type="dxa"/>
            <w:vAlign w:val="center"/>
          </w:tcPr>
          <w:p w:rsidR="0036223F" w:rsidRPr="008C0DA6" w:rsidRDefault="0036223F" w:rsidP="00202F00">
            <w:pPr>
              <w:pStyle w:val="ListParagraph"/>
              <w:ind w:left="0"/>
              <w:jc w:val="center"/>
              <w:rPr>
                <w:rFonts w:ascii="Times New Roman" w:hAnsi="Times New Roman" w:cs="Times New Roman"/>
                <w:noProof/>
                <w:sz w:val="20"/>
                <w:szCs w:val="20"/>
              </w:rPr>
            </w:pPr>
            <w:r w:rsidRPr="008C0DA6">
              <w:rPr>
                <w:rFonts w:ascii="Times New Roman" w:hAnsi="Times New Roman" w:cs="Times New Roman"/>
                <w:noProof/>
                <w:sz w:val="20"/>
                <w:szCs w:val="20"/>
              </w:rPr>
              <w:t xml:space="preserve">PERTANYAAN </w:t>
            </w:r>
          </w:p>
        </w:tc>
        <w:tc>
          <w:tcPr>
            <w:tcW w:w="4680" w:type="dxa"/>
            <w:vAlign w:val="center"/>
          </w:tcPr>
          <w:p w:rsidR="0036223F" w:rsidRPr="008C0DA6" w:rsidRDefault="0036223F" w:rsidP="00202F00">
            <w:pPr>
              <w:pStyle w:val="ListParagraph"/>
              <w:ind w:left="0"/>
              <w:jc w:val="center"/>
              <w:rPr>
                <w:rFonts w:ascii="Times New Roman" w:hAnsi="Times New Roman" w:cs="Times New Roman"/>
                <w:noProof/>
                <w:sz w:val="20"/>
                <w:szCs w:val="20"/>
              </w:rPr>
            </w:pPr>
            <w:r w:rsidRPr="008C0DA6">
              <w:rPr>
                <w:rFonts w:ascii="Times New Roman" w:hAnsi="Times New Roman" w:cs="Times New Roman"/>
                <w:noProof/>
                <w:sz w:val="20"/>
                <w:szCs w:val="20"/>
              </w:rPr>
              <w:t>JAWABAN SISWA</w:t>
            </w:r>
          </w:p>
        </w:tc>
      </w:tr>
      <w:tr w:rsidR="0036223F" w:rsidRPr="008C0DA6" w:rsidTr="00202F00">
        <w:trPr>
          <w:trHeight w:val="1990"/>
        </w:trPr>
        <w:tc>
          <w:tcPr>
            <w:tcW w:w="570" w:type="dxa"/>
          </w:tcPr>
          <w:p w:rsidR="0036223F" w:rsidRPr="008C0DA6" w:rsidRDefault="0036223F" w:rsidP="00202F00">
            <w:pPr>
              <w:pStyle w:val="ListParagraph"/>
              <w:ind w:left="0"/>
              <w:jc w:val="center"/>
              <w:rPr>
                <w:rFonts w:ascii="Times New Roman" w:hAnsi="Times New Roman" w:cs="Times New Roman"/>
                <w:noProof/>
                <w:sz w:val="20"/>
                <w:szCs w:val="20"/>
              </w:rPr>
            </w:pPr>
            <w:r w:rsidRPr="008C0DA6">
              <w:rPr>
                <w:rFonts w:ascii="Times New Roman" w:hAnsi="Times New Roman" w:cs="Times New Roman"/>
                <w:noProof/>
                <w:sz w:val="20"/>
                <w:szCs w:val="20"/>
              </w:rPr>
              <w:t>1</w:t>
            </w:r>
          </w:p>
        </w:tc>
        <w:tc>
          <w:tcPr>
            <w:tcW w:w="2868" w:type="dxa"/>
          </w:tcPr>
          <w:p w:rsidR="0036223F" w:rsidRPr="008C0DA6" w:rsidRDefault="0036223F" w:rsidP="00202F00">
            <w:pPr>
              <w:jc w:val="both"/>
              <w:rPr>
                <w:sz w:val="20"/>
                <w:szCs w:val="20"/>
              </w:rPr>
            </w:pPr>
            <w:r w:rsidRPr="008C0DA6">
              <w:rPr>
                <w:sz w:val="20"/>
                <w:szCs w:val="20"/>
              </w:rPr>
              <w:t>Bagaimana menurut Anda pembelajaran dengan menggunakan penerapan strategi</w:t>
            </w:r>
            <w:r w:rsidRPr="008C0DA6">
              <w:rPr>
                <w:i/>
                <w:sz w:val="20"/>
                <w:szCs w:val="20"/>
              </w:rPr>
              <w:t xml:space="preserve"> Relating, Experiencing, Applying, Cooperating, dan Transfering </w:t>
            </w:r>
            <w:r w:rsidRPr="008C0DA6">
              <w:rPr>
                <w:sz w:val="20"/>
                <w:szCs w:val="20"/>
              </w:rPr>
              <w:t>(REACT)</w:t>
            </w:r>
            <w:r w:rsidRPr="008C0DA6">
              <w:rPr>
                <w:i/>
                <w:sz w:val="20"/>
                <w:szCs w:val="20"/>
              </w:rPr>
              <w:t xml:space="preserve"> </w:t>
            </w:r>
            <w:r w:rsidRPr="008C0DA6">
              <w:rPr>
                <w:sz w:val="20"/>
                <w:szCs w:val="20"/>
              </w:rPr>
              <w:t>yang pernah Anda ikuti?</w:t>
            </w:r>
          </w:p>
        </w:tc>
        <w:tc>
          <w:tcPr>
            <w:tcW w:w="4680" w:type="dxa"/>
          </w:tcPr>
          <w:p w:rsidR="0036223F" w:rsidRPr="008C0DA6" w:rsidRDefault="0036223F" w:rsidP="00202F00">
            <w:pPr>
              <w:pStyle w:val="ListParagraph"/>
              <w:ind w:left="0"/>
              <w:jc w:val="both"/>
              <w:rPr>
                <w:rFonts w:ascii="Times New Roman" w:hAnsi="Times New Roman" w:cs="Times New Roman"/>
                <w:noProof/>
                <w:sz w:val="20"/>
                <w:szCs w:val="20"/>
              </w:rPr>
            </w:pPr>
            <w:r w:rsidRPr="008C0DA6">
              <w:rPr>
                <w:rFonts w:ascii="Times New Roman" w:hAnsi="Times New Roman" w:cs="Times New Roman"/>
                <w:noProof/>
                <w:sz w:val="20"/>
                <w:szCs w:val="20"/>
              </w:rPr>
              <w:t xml:space="preserve">Secara umum pembelajaran dengan </w:t>
            </w:r>
            <w:r w:rsidRPr="008C0DA6">
              <w:rPr>
                <w:rFonts w:ascii="Times New Roman" w:hAnsi="Times New Roman" w:cs="Times New Roman"/>
                <w:sz w:val="20"/>
                <w:szCs w:val="20"/>
              </w:rPr>
              <w:t>strategi</w:t>
            </w:r>
            <w:r w:rsidRPr="008C0DA6">
              <w:rPr>
                <w:rFonts w:ascii="Times New Roman" w:hAnsi="Times New Roman" w:cs="Times New Roman"/>
                <w:noProof/>
                <w:sz w:val="20"/>
                <w:szCs w:val="20"/>
              </w:rPr>
              <w:t xml:space="preserve"> </w:t>
            </w:r>
            <w:r w:rsidRPr="008C0DA6">
              <w:rPr>
                <w:rFonts w:ascii="Times New Roman" w:hAnsi="Times New Roman" w:cs="Times New Roman"/>
                <w:i/>
                <w:sz w:val="20"/>
                <w:szCs w:val="20"/>
              </w:rPr>
              <w:t xml:space="preserve">Relating, Experiencing, Applying, Cooperating, dan Transfering </w:t>
            </w:r>
            <w:r w:rsidRPr="008C0DA6">
              <w:rPr>
                <w:rFonts w:ascii="Times New Roman" w:hAnsi="Times New Roman" w:cs="Times New Roman"/>
                <w:sz w:val="20"/>
                <w:szCs w:val="20"/>
              </w:rPr>
              <w:t xml:space="preserve">(REACT) sangat membantu, dan menarik karena mereka merasa terpacu untuk lebih aktif dalam menyelesaikan permasalahan nyata dan mandiri dalam belajar matematika secara kritis dan kreatif, </w:t>
            </w:r>
            <w:r w:rsidRPr="008C0DA6">
              <w:rPr>
                <w:rFonts w:ascii="Times New Roman" w:hAnsi="Times New Roman" w:cs="Times New Roman"/>
                <w:i/>
                <w:iCs/>
                <w:sz w:val="20"/>
                <w:szCs w:val="20"/>
              </w:rPr>
              <w:t>Fun</w:t>
            </w:r>
            <w:r w:rsidRPr="008C0DA6">
              <w:rPr>
                <w:rFonts w:ascii="Times New Roman" w:hAnsi="Times New Roman" w:cs="Times New Roman"/>
                <w:sz w:val="20"/>
                <w:szCs w:val="20"/>
              </w:rPr>
              <w:t>, komunikatif, dan membuat belajar lebih semangat.</w:t>
            </w:r>
          </w:p>
        </w:tc>
      </w:tr>
      <w:tr w:rsidR="0036223F" w:rsidRPr="008C0DA6" w:rsidTr="00202F00">
        <w:trPr>
          <w:trHeight w:val="908"/>
        </w:trPr>
        <w:tc>
          <w:tcPr>
            <w:tcW w:w="570" w:type="dxa"/>
          </w:tcPr>
          <w:p w:rsidR="0036223F" w:rsidRPr="008C0DA6" w:rsidRDefault="0036223F" w:rsidP="00202F00">
            <w:pPr>
              <w:pStyle w:val="ListParagraph"/>
              <w:ind w:left="0"/>
              <w:jc w:val="center"/>
              <w:rPr>
                <w:rFonts w:ascii="Times New Roman" w:hAnsi="Times New Roman" w:cs="Times New Roman"/>
                <w:noProof/>
                <w:sz w:val="20"/>
                <w:szCs w:val="20"/>
              </w:rPr>
            </w:pPr>
            <w:r w:rsidRPr="008C0DA6">
              <w:rPr>
                <w:rFonts w:ascii="Times New Roman" w:hAnsi="Times New Roman" w:cs="Times New Roman"/>
                <w:noProof/>
                <w:sz w:val="20"/>
                <w:szCs w:val="20"/>
              </w:rPr>
              <w:lastRenderedPageBreak/>
              <w:t>2</w:t>
            </w:r>
          </w:p>
        </w:tc>
        <w:tc>
          <w:tcPr>
            <w:tcW w:w="2868" w:type="dxa"/>
          </w:tcPr>
          <w:p w:rsidR="0036223F" w:rsidRPr="008C0DA6" w:rsidRDefault="0036223F" w:rsidP="00202F00">
            <w:pPr>
              <w:jc w:val="both"/>
              <w:rPr>
                <w:sz w:val="20"/>
                <w:szCs w:val="20"/>
              </w:rPr>
            </w:pPr>
            <w:r w:rsidRPr="008C0DA6">
              <w:rPr>
                <w:sz w:val="20"/>
                <w:szCs w:val="20"/>
              </w:rPr>
              <w:t>Dengan pembelajaran seperti ini, apakah Anda mengerti atau menjadi lebih sulit dengan pembelajaran matematika?</w:t>
            </w:r>
          </w:p>
          <w:p w:rsidR="0036223F" w:rsidRPr="008C0DA6" w:rsidRDefault="0036223F" w:rsidP="00202F00">
            <w:pPr>
              <w:pStyle w:val="ListParagraph"/>
              <w:ind w:left="0"/>
              <w:jc w:val="both"/>
              <w:rPr>
                <w:rFonts w:ascii="Times New Roman" w:hAnsi="Times New Roman" w:cs="Times New Roman"/>
                <w:sz w:val="20"/>
                <w:szCs w:val="20"/>
              </w:rPr>
            </w:pPr>
          </w:p>
        </w:tc>
        <w:tc>
          <w:tcPr>
            <w:tcW w:w="4680" w:type="dxa"/>
          </w:tcPr>
          <w:p w:rsidR="0036223F" w:rsidRPr="008C0DA6" w:rsidRDefault="0036223F" w:rsidP="00202F00">
            <w:pPr>
              <w:pStyle w:val="ListParagraph"/>
              <w:ind w:left="0"/>
              <w:jc w:val="both"/>
              <w:rPr>
                <w:rFonts w:ascii="Times New Roman" w:hAnsi="Times New Roman" w:cs="Times New Roman"/>
                <w:sz w:val="20"/>
                <w:szCs w:val="20"/>
              </w:rPr>
            </w:pPr>
            <w:r w:rsidRPr="008C0DA6">
              <w:rPr>
                <w:rFonts w:ascii="Times New Roman" w:hAnsi="Times New Roman" w:cs="Times New Roman"/>
                <w:sz w:val="20"/>
                <w:szCs w:val="20"/>
              </w:rPr>
              <w:t xml:space="preserve">Secara umum belajar dengan penerapan strategi </w:t>
            </w:r>
            <w:r w:rsidRPr="008C0DA6">
              <w:rPr>
                <w:rFonts w:ascii="Times New Roman" w:hAnsi="Times New Roman" w:cs="Times New Roman"/>
                <w:i/>
                <w:sz w:val="20"/>
                <w:szCs w:val="20"/>
              </w:rPr>
              <w:t xml:space="preserve">Relating, Experiencing, Applying, Cooperating, dan Transfering </w:t>
            </w:r>
            <w:r w:rsidRPr="008C0DA6">
              <w:rPr>
                <w:rFonts w:ascii="Times New Roman" w:hAnsi="Times New Roman" w:cs="Times New Roman"/>
                <w:sz w:val="20"/>
                <w:szCs w:val="20"/>
              </w:rPr>
              <w:t xml:space="preserve">(REACT) dapat memotivasi semangat belajar siswa, membuka cara berpikir baru secara kreatif, bebas mengemukakan pendapat, dan cukup mampu menepis image matematika yang sulit menjadi lebih mudah dan menarik.  </w:t>
            </w:r>
          </w:p>
        </w:tc>
      </w:tr>
      <w:tr w:rsidR="0036223F" w:rsidRPr="008C0DA6" w:rsidTr="00202F00">
        <w:trPr>
          <w:trHeight w:val="1090"/>
        </w:trPr>
        <w:tc>
          <w:tcPr>
            <w:tcW w:w="570" w:type="dxa"/>
          </w:tcPr>
          <w:p w:rsidR="0036223F" w:rsidRPr="008C0DA6" w:rsidRDefault="0036223F" w:rsidP="00202F00">
            <w:pPr>
              <w:pStyle w:val="ListParagraph"/>
              <w:ind w:left="0"/>
              <w:jc w:val="center"/>
              <w:rPr>
                <w:rFonts w:ascii="Times New Roman" w:hAnsi="Times New Roman" w:cs="Times New Roman"/>
                <w:noProof/>
                <w:sz w:val="20"/>
                <w:szCs w:val="20"/>
              </w:rPr>
            </w:pPr>
            <w:r w:rsidRPr="008C0DA6">
              <w:rPr>
                <w:rFonts w:ascii="Times New Roman" w:hAnsi="Times New Roman" w:cs="Times New Roman"/>
                <w:noProof/>
                <w:sz w:val="20"/>
                <w:szCs w:val="20"/>
              </w:rPr>
              <w:t>3</w:t>
            </w:r>
          </w:p>
        </w:tc>
        <w:tc>
          <w:tcPr>
            <w:tcW w:w="2868" w:type="dxa"/>
          </w:tcPr>
          <w:p w:rsidR="0036223F" w:rsidRPr="008C0DA6" w:rsidRDefault="0036223F" w:rsidP="00202F00">
            <w:pPr>
              <w:pStyle w:val="ListParagraph"/>
              <w:ind w:left="0"/>
              <w:jc w:val="both"/>
              <w:rPr>
                <w:rFonts w:ascii="Times New Roman" w:hAnsi="Times New Roman" w:cs="Times New Roman"/>
                <w:sz w:val="20"/>
                <w:szCs w:val="20"/>
              </w:rPr>
            </w:pPr>
            <w:r w:rsidRPr="008C0DA6">
              <w:rPr>
                <w:rFonts w:ascii="Times New Roman" w:hAnsi="Times New Roman" w:cs="Times New Roman"/>
                <w:sz w:val="20"/>
                <w:szCs w:val="20"/>
              </w:rPr>
              <w:t>Apakah ketika berdiskusi dengan teman sekelompok membuat anda lebih memahami konsep? Jelaskan.</w:t>
            </w:r>
          </w:p>
        </w:tc>
        <w:tc>
          <w:tcPr>
            <w:tcW w:w="4680" w:type="dxa"/>
          </w:tcPr>
          <w:p w:rsidR="0036223F" w:rsidRPr="008C0DA6" w:rsidRDefault="0036223F" w:rsidP="00202F00">
            <w:pPr>
              <w:pStyle w:val="ListParagraph"/>
              <w:ind w:left="0"/>
              <w:jc w:val="both"/>
              <w:rPr>
                <w:rFonts w:ascii="Times New Roman" w:hAnsi="Times New Roman" w:cs="Times New Roman"/>
                <w:noProof/>
                <w:sz w:val="20"/>
                <w:szCs w:val="20"/>
              </w:rPr>
            </w:pPr>
            <w:r w:rsidRPr="008C0DA6">
              <w:rPr>
                <w:rFonts w:ascii="Times New Roman" w:hAnsi="Times New Roman" w:cs="Times New Roman"/>
                <w:noProof/>
                <w:sz w:val="20"/>
                <w:szCs w:val="20"/>
              </w:rPr>
              <w:t>Secara umum siswa menjawab lebih memahami dengan cara belajar berkelompok,  karena mereka dapat bertanya langsung kepada teman satu kelompok dan termotivasi untuk lebih berani dalam mengungkapkan gagasan.</w:t>
            </w:r>
          </w:p>
        </w:tc>
      </w:tr>
      <w:tr w:rsidR="0036223F" w:rsidRPr="008C0DA6" w:rsidTr="00202F00">
        <w:trPr>
          <w:trHeight w:val="1665"/>
        </w:trPr>
        <w:tc>
          <w:tcPr>
            <w:tcW w:w="570" w:type="dxa"/>
          </w:tcPr>
          <w:p w:rsidR="0036223F" w:rsidRPr="008C0DA6" w:rsidRDefault="0036223F" w:rsidP="00202F00">
            <w:pPr>
              <w:pStyle w:val="ListParagraph"/>
              <w:ind w:left="0"/>
              <w:jc w:val="center"/>
              <w:rPr>
                <w:rFonts w:ascii="Times New Roman" w:hAnsi="Times New Roman" w:cs="Times New Roman"/>
                <w:noProof/>
                <w:sz w:val="20"/>
                <w:szCs w:val="20"/>
              </w:rPr>
            </w:pPr>
            <w:r w:rsidRPr="008C0DA6">
              <w:rPr>
                <w:rFonts w:ascii="Times New Roman" w:hAnsi="Times New Roman" w:cs="Times New Roman"/>
                <w:noProof/>
                <w:sz w:val="20"/>
                <w:szCs w:val="20"/>
              </w:rPr>
              <w:t>4</w:t>
            </w:r>
          </w:p>
        </w:tc>
        <w:tc>
          <w:tcPr>
            <w:tcW w:w="2868" w:type="dxa"/>
          </w:tcPr>
          <w:p w:rsidR="0036223F" w:rsidRPr="008C0DA6" w:rsidRDefault="0036223F" w:rsidP="00202F00">
            <w:pPr>
              <w:jc w:val="both"/>
              <w:rPr>
                <w:sz w:val="20"/>
                <w:szCs w:val="20"/>
              </w:rPr>
            </w:pPr>
            <w:r w:rsidRPr="008C0DA6">
              <w:rPr>
                <w:sz w:val="20"/>
                <w:szCs w:val="20"/>
              </w:rPr>
              <w:t>Apakah dengan penerapan strategi REACT dapat membuat pembelajaran matematika menyenangkan?</w:t>
            </w:r>
          </w:p>
          <w:p w:rsidR="0036223F" w:rsidRPr="008C0DA6" w:rsidRDefault="0036223F" w:rsidP="00202F00">
            <w:pPr>
              <w:pStyle w:val="ListParagraph"/>
              <w:ind w:left="0"/>
              <w:jc w:val="both"/>
              <w:rPr>
                <w:rFonts w:ascii="Times New Roman" w:hAnsi="Times New Roman" w:cs="Times New Roman"/>
                <w:sz w:val="20"/>
                <w:szCs w:val="20"/>
              </w:rPr>
            </w:pPr>
          </w:p>
        </w:tc>
        <w:tc>
          <w:tcPr>
            <w:tcW w:w="4680" w:type="dxa"/>
          </w:tcPr>
          <w:p w:rsidR="0036223F" w:rsidRPr="008C0DA6" w:rsidRDefault="0036223F" w:rsidP="00202F00">
            <w:pPr>
              <w:pStyle w:val="ListParagraph"/>
              <w:ind w:left="0"/>
              <w:jc w:val="both"/>
              <w:rPr>
                <w:rFonts w:ascii="Times New Roman" w:hAnsi="Times New Roman" w:cs="Times New Roman"/>
                <w:noProof/>
                <w:sz w:val="20"/>
                <w:szCs w:val="20"/>
              </w:rPr>
            </w:pPr>
            <w:r w:rsidRPr="008C0DA6">
              <w:rPr>
                <w:rFonts w:ascii="Times New Roman" w:hAnsi="Times New Roman" w:cs="Times New Roman"/>
                <w:noProof/>
                <w:sz w:val="20"/>
                <w:szCs w:val="20"/>
              </w:rPr>
              <w:t xml:space="preserve">Secara umum penerapan strategi </w:t>
            </w:r>
            <w:r w:rsidRPr="008C0DA6">
              <w:rPr>
                <w:rFonts w:ascii="Times New Roman" w:hAnsi="Times New Roman" w:cs="Times New Roman"/>
                <w:i/>
                <w:sz w:val="20"/>
                <w:szCs w:val="20"/>
              </w:rPr>
              <w:t xml:space="preserve">Relating, Experiencing, Applying, Cooperating, dan Transfering </w:t>
            </w:r>
            <w:r w:rsidRPr="008C0DA6">
              <w:rPr>
                <w:rFonts w:ascii="Times New Roman" w:hAnsi="Times New Roman" w:cs="Times New Roman"/>
                <w:sz w:val="20"/>
                <w:szCs w:val="20"/>
              </w:rPr>
              <w:t xml:space="preserve">(REACT) </w:t>
            </w:r>
            <w:r w:rsidRPr="008C0DA6">
              <w:rPr>
                <w:rFonts w:ascii="Times New Roman" w:hAnsi="Times New Roman" w:cs="Times New Roman"/>
                <w:noProof/>
                <w:sz w:val="20"/>
                <w:szCs w:val="20"/>
              </w:rPr>
              <w:t>dapat membuat pembelajaran matematika lebih aktif dan menyenangkan karena REACT merupakan  motif  baru  pembelajaran dimana mereka bisa mengaitkan dan menerapakan konsep matematika dengan masalah dalam kehidupan nyata melalui cara bertukar pikiran secara bebas sesuai pengetahuan yang mereka miliki.</w:t>
            </w:r>
          </w:p>
        </w:tc>
      </w:tr>
      <w:tr w:rsidR="0036223F" w:rsidRPr="008C0DA6" w:rsidTr="00202F00">
        <w:trPr>
          <w:trHeight w:val="2519"/>
        </w:trPr>
        <w:tc>
          <w:tcPr>
            <w:tcW w:w="570" w:type="dxa"/>
          </w:tcPr>
          <w:p w:rsidR="0036223F" w:rsidRPr="008C0DA6" w:rsidRDefault="0036223F" w:rsidP="00202F00">
            <w:pPr>
              <w:pStyle w:val="ListParagraph"/>
              <w:ind w:left="0"/>
              <w:jc w:val="center"/>
              <w:rPr>
                <w:rFonts w:ascii="Times New Roman" w:hAnsi="Times New Roman" w:cs="Times New Roman"/>
                <w:noProof/>
                <w:sz w:val="20"/>
                <w:szCs w:val="20"/>
              </w:rPr>
            </w:pPr>
            <w:r w:rsidRPr="008C0DA6">
              <w:rPr>
                <w:rFonts w:ascii="Times New Roman" w:hAnsi="Times New Roman" w:cs="Times New Roman"/>
                <w:noProof/>
                <w:sz w:val="20"/>
                <w:szCs w:val="20"/>
              </w:rPr>
              <w:t>5</w:t>
            </w:r>
          </w:p>
        </w:tc>
        <w:tc>
          <w:tcPr>
            <w:tcW w:w="2868" w:type="dxa"/>
          </w:tcPr>
          <w:p w:rsidR="0036223F" w:rsidRPr="008C0DA6" w:rsidRDefault="0036223F" w:rsidP="00202F00">
            <w:pPr>
              <w:jc w:val="both"/>
              <w:rPr>
                <w:sz w:val="20"/>
                <w:szCs w:val="20"/>
              </w:rPr>
            </w:pPr>
            <w:r w:rsidRPr="008C0DA6">
              <w:rPr>
                <w:sz w:val="20"/>
                <w:szCs w:val="20"/>
              </w:rPr>
              <w:t xml:space="preserve">Apa kelebihan dan kekurangan yang anda rasakan dalam pembelajaran dengan menggunakan strategi </w:t>
            </w:r>
            <w:r w:rsidRPr="008C0DA6">
              <w:rPr>
                <w:i/>
                <w:sz w:val="20"/>
                <w:szCs w:val="20"/>
              </w:rPr>
              <w:t xml:space="preserve">Relating, Experiencing, Applying, Cooperating, dan Transfering </w:t>
            </w:r>
            <w:r w:rsidRPr="008C0DA6">
              <w:rPr>
                <w:sz w:val="20"/>
                <w:szCs w:val="20"/>
              </w:rPr>
              <w:t>(REACT)</w:t>
            </w:r>
          </w:p>
          <w:p w:rsidR="0036223F" w:rsidRPr="008C0DA6" w:rsidRDefault="0036223F" w:rsidP="00202F00">
            <w:pPr>
              <w:pStyle w:val="ListParagraph"/>
              <w:ind w:left="0"/>
              <w:jc w:val="both"/>
              <w:rPr>
                <w:rFonts w:ascii="Times New Roman" w:hAnsi="Times New Roman" w:cs="Times New Roman"/>
                <w:sz w:val="20"/>
                <w:szCs w:val="20"/>
              </w:rPr>
            </w:pPr>
          </w:p>
        </w:tc>
        <w:tc>
          <w:tcPr>
            <w:tcW w:w="4680" w:type="dxa"/>
          </w:tcPr>
          <w:p w:rsidR="0036223F" w:rsidRPr="008C0DA6" w:rsidRDefault="0036223F" w:rsidP="00202F00">
            <w:pPr>
              <w:pStyle w:val="ListParagraph"/>
              <w:ind w:left="0"/>
              <w:jc w:val="both"/>
              <w:rPr>
                <w:rFonts w:ascii="Times New Roman" w:hAnsi="Times New Roman" w:cs="Times New Roman"/>
                <w:noProof/>
                <w:sz w:val="20"/>
                <w:szCs w:val="20"/>
              </w:rPr>
            </w:pPr>
            <w:r w:rsidRPr="008C0DA6">
              <w:rPr>
                <w:rFonts w:ascii="Times New Roman" w:hAnsi="Times New Roman" w:cs="Times New Roman"/>
                <w:noProof/>
                <w:sz w:val="20"/>
                <w:szCs w:val="20"/>
              </w:rPr>
              <w:t>Secara umum kelebihan dan kekurangnnya sebagai berikut.</w:t>
            </w:r>
          </w:p>
          <w:p w:rsidR="0036223F" w:rsidRPr="008C0DA6" w:rsidRDefault="0036223F" w:rsidP="00202F00">
            <w:pPr>
              <w:pStyle w:val="ListParagraph"/>
              <w:ind w:left="0"/>
              <w:jc w:val="both"/>
              <w:rPr>
                <w:rFonts w:ascii="Times New Roman" w:hAnsi="Times New Roman" w:cs="Times New Roman"/>
                <w:noProof/>
                <w:sz w:val="20"/>
                <w:szCs w:val="20"/>
              </w:rPr>
            </w:pPr>
            <w:r w:rsidRPr="008C0DA6">
              <w:rPr>
                <w:rFonts w:ascii="Times New Roman" w:hAnsi="Times New Roman" w:cs="Times New Roman"/>
                <w:noProof/>
                <w:sz w:val="20"/>
                <w:szCs w:val="20"/>
              </w:rPr>
              <w:t>Kelebihannya:</w:t>
            </w:r>
          </w:p>
          <w:p w:rsidR="0036223F" w:rsidRPr="008C0DA6" w:rsidRDefault="0036223F" w:rsidP="0036223F">
            <w:pPr>
              <w:pStyle w:val="ListParagraph"/>
              <w:numPr>
                <w:ilvl w:val="0"/>
                <w:numId w:val="32"/>
              </w:numPr>
              <w:spacing w:after="0" w:line="240" w:lineRule="auto"/>
              <w:ind w:left="317" w:hanging="283"/>
              <w:jc w:val="both"/>
              <w:rPr>
                <w:rFonts w:ascii="Times New Roman" w:hAnsi="Times New Roman" w:cs="Times New Roman"/>
                <w:noProof/>
                <w:sz w:val="20"/>
                <w:szCs w:val="20"/>
              </w:rPr>
            </w:pPr>
            <w:r w:rsidRPr="008C0DA6">
              <w:rPr>
                <w:rFonts w:ascii="Times New Roman" w:hAnsi="Times New Roman" w:cs="Times New Roman"/>
                <w:noProof/>
                <w:sz w:val="20"/>
                <w:szCs w:val="20"/>
              </w:rPr>
              <w:t xml:space="preserve">Penyampaian materinya dibuat/disusun dengan sangat menarik. </w:t>
            </w:r>
          </w:p>
          <w:p w:rsidR="0036223F" w:rsidRPr="008C0DA6" w:rsidRDefault="0036223F" w:rsidP="0036223F">
            <w:pPr>
              <w:pStyle w:val="ListParagraph"/>
              <w:numPr>
                <w:ilvl w:val="0"/>
                <w:numId w:val="32"/>
              </w:numPr>
              <w:spacing w:after="0" w:line="240" w:lineRule="auto"/>
              <w:ind w:left="317" w:hanging="283"/>
              <w:jc w:val="both"/>
              <w:rPr>
                <w:rFonts w:ascii="Times New Roman" w:hAnsi="Times New Roman" w:cs="Times New Roman"/>
                <w:noProof/>
                <w:sz w:val="20"/>
                <w:szCs w:val="20"/>
              </w:rPr>
            </w:pPr>
            <w:r w:rsidRPr="008C0DA6">
              <w:rPr>
                <w:rFonts w:ascii="Times New Roman" w:hAnsi="Times New Roman" w:cs="Times New Roman"/>
                <w:noProof/>
                <w:sz w:val="20"/>
                <w:szCs w:val="20"/>
              </w:rPr>
              <w:t>Dapat mengembangkan proses berpikir kritis dan kreatif yang sistematis.</w:t>
            </w:r>
          </w:p>
          <w:p w:rsidR="0036223F" w:rsidRPr="008C0DA6" w:rsidRDefault="0036223F" w:rsidP="0036223F">
            <w:pPr>
              <w:pStyle w:val="ListParagraph"/>
              <w:numPr>
                <w:ilvl w:val="0"/>
                <w:numId w:val="32"/>
              </w:numPr>
              <w:spacing w:after="0" w:line="240" w:lineRule="auto"/>
              <w:ind w:left="317" w:hanging="283"/>
              <w:jc w:val="both"/>
              <w:rPr>
                <w:rFonts w:ascii="Times New Roman" w:hAnsi="Times New Roman" w:cs="Times New Roman"/>
                <w:noProof/>
                <w:sz w:val="20"/>
                <w:szCs w:val="20"/>
              </w:rPr>
            </w:pPr>
            <w:r w:rsidRPr="008C0DA6">
              <w:rPr>
                <w:rFonts w:ascii="Times New Roman" w:hAnsi="Times New Roman" w:cs="Times New Roman"/>
                <w:noProof/>
                <w:sz w:val="20"/>
                <w:szCs w:val="20"/>
              </w:rPr>
              <w:t>Membentuk sikap mencintai lingkungan</w:t>
            </w:r>
          </w:p>
          <w:p w:rsidR="0036223F" w:rsidRPr="008C0DA6" w:rsidRDefault="0036223F" w:rsidP="0036223F">
            <w:pPr>
              <w:pStyle w:val="ListParagraph"/>
              <w:numPr>
                <w:ilvl w:val="0"/>
                <w:numId w:val="32"/>
              </w:numPr>
              <w:spacing w:after="0" w:line="240" w:lineRule="auto"/>
              <w:ind w:left="317" w:hanging="283"/>
              <w:jc w:val="both"/>
              <w:rPr>
                <w:rFonts w:ascii="Times New Roman" w:hAnsi="Times New Roman" w:cs="Times New Roman"/>
                <w:noProof/>
                <w:sz w:val="20"/>
                <w:szCs w:val="20"/>
              </w:rPr>
            </w:pPr>
            <w:r w:rsidRPr="008C0DA6">
              <w:rPr>
                <w:rFonts w:ascii="Times New Roman" w:hAnsi="Times New Roman" w:cs="Times New Roman"/>
                <w:noProof/>
                <w:sz w:val="20"/>
                <w:szCs w:val="20"/>
              </w:rPr>
              <w:t>Megembangkan sikap kebersamaan dan saling memiliki.</w:t>
            </w:r>
          </w:p>
          <w:p w:rsidR="0036223F" w:rsidRPr="008C0DA6" w:rsidRDefault="0036223F" w:rsidP="00202F00">
            <w:pPr>
              <w:pStyle w:val="ListParagraph"/>
              <w:ind w:left="0"/>
              <w:jc w:val="both"/>
              <w:rPr>
                <w:rFonts w:ascii="Times New Roman" w:hAnsi="Times New Roman" w:cs="Times New Roman"/>
                <w:noProof/>
                <w:sz w:val="20"/>
                <w:szCs w:val="20"/>
              </w:rPr>
            </w:pPr>
            <w:r w:rsidRPr="008C0DA6">
              <w:rPr>
                <w:rFonts w:ascii="Times New Roman" w:hAnsi="Times New Roman" w:cs="Times New Roman"/>
                <w:noProof/>
                <w:sz w:val="20"/>
                <w:szCs w:val="20"/>
              </w:rPr>
              <w:t>Kekurangan:</w:t>
            </w:r>
          </w:p>
          <w:p w:rsidR="0036223F" w:rsidRPr="008C0DA6" w:rsidRDefault="0036223F" w:rsidP="0036223F">
            <w:pPr>
              <w:pStyle w:val="ListParagraph"/>
              <w:numPr>
                <w:ilvl w:val="0"/>
                <w:numId w:val="33"/>
              </w:numPr>
              <w:spacing w:after="0" w:line="240" w:lineRule="auto"/>
              <w:ind w:left="317" w:hanging="283"/>
              <w:jc w:val="both"/>
              <w:rPr>
                <w:rFonts w:ascii="Times New Roman" w:hAnsi="Times New Roman" w:cs="Times New Roman"/>
                <w:noProof/>
                <w:sz w:val="20"/>
                <w:szCs w:val="20"/>
              </w:rPr>
            </w:pPr>
            <w:r w:rsidRPr="008C0DA6">
              <w:rPr>
                <w:rFonts w:ascii="Times New Roman" w:hAnsi="Times New Roman" w:cs="Times New Roman"/>
                <w:noProof/>
                <w:sz w:val="20"/>
                <w:szCs w:val="20"/>
              </w:rPr>
              <w:t>Membutuhkan waktu yang lama dalam aktivitas belajar mengajar di kelas.</w:t>
            </w:r>
          </w:p>
        </w:tc>
      </w:tr>
      <w:tr w:rsidR="0036223F" w:rsidRPr="008C0DA6" w:rsidTr="00202F00">
        <w:trPr>
          <w:trHeight w:val="1126"/>
        </w:trPr>
        <w:tc>
          <w:tcPr>
            <w:tcW w:w="570" w:type="dxa"/>
          </w:tcPr>
          <w:p w:rsidR="0036223F" w:rsidRPr="008C0DA6" w:rsidRDefault="0036223F" w:rsidP="00202F00">
            <w:pPr>
              <w:pStyle w:val="ListParagraph"/>
              <w:ind w:left="0"/>
              <w:jc w:val="center"/>
              <w:rPr>
                <w:rFonts w:ascii="Times New Roman" w:hAnsi="Times New Roman" w:cs="Times New Roman"/>
                <w:noProof/>
                <w:sz w:val="20"/>
                <w:szCs w:val="20"/>
              </w:rPr>
            </w:pPr>
            <w:r w:rsidRPr="008C0DA6">
              <w:rPr>
                <w:rFonts w:ascii="Times New Roman" w:hAnsi="Times New Roman" w:cs="Times New Roman"/>
                <w:noProof/>
                <w:sz w:val="20"/>
                <w:szCs w:val="20"/>
              </w:rPr>
              <w:t>6</w:t>
            </w:r>
          </w:p>
        </w:tc>
        <w:tc>
          <w:tcPr>
            <w:tcW w:w="2868" w:type="dxa"/>
          </w:tcPr>
          <w:p w:rsidR="0036223F" w:rsidRPr="008C0DA6" w:rsidRDefault="0036223F" w:rsidP="00202F00">
            <w:pPr>
              <w:pStyle w:val="ListParagraph"/>
              <w:ind w:left="0"/>
              <w:jc w:val="both"/>
              <w:rPr>
                <w:rFonts w:ascii="Times New Roman" w:hAnsi="Times New Roman" w:cs="Times New Roman"/>
                <w:sz w:val="20"/>
                <w:szCs w:val="20"/>
              </w:rPr>
            </w:pPr>
            <w:r w:rsidRPr="008C0DA6">
              <w:rPr>
                <w:rFonts w:ascii="Times New Roman" w:hAnsi="Times New Roman" w:cs="Times New Roman"/>
                <w:sz w:val="20"/>
                <w:szCs w:val="20"/>
              </w:rPr>
              <w:t xml:space="preserve">Apa saran Anda terhadap pembelajaran dengan menggunakan penerapan strategi </w:t>
            </w:r>
            <w:r w:rsidRPr="008C0DA6">
              <w:rPr>
                <w:rFonts w:ascii="Times New Roman" w:hAnsi="Times New Roman" w:cs="Times New Roman"/>
                <w:i/>
                <w:sz w:val="20"/>
                <w:szCs w:val="20"/>
              </w:rPr>
              <w:t xml:space="preserve">Relating, Experiencing, Applying, Cooperating, dan Transfering </w:t>
            </w:r>
            <w:r w:rsidRPr="008C0DA6">
              <w:rPr>
                <w:rFonts w:ascii="Times New Roman" w:hAnsi="Times New Roman" w:cs="Times New Roman"/>
                <w:sz w:val="20"/>
                <w:szCs w:val="20"/>
              </w:rPr>
              <w:t>(REACT)</w:t>
            </w:r>
          </w:p>
        </w:tc>
        <w:tc>
          <w:tcPr>
            <w:tcW w:w="4680" w:type="dxa"/>
          </w:tcPr>
          <w:p w:rsidR="0036223F" w:rsidRPr="008C0DA6" w:rsidRDefault="0036223F" w:rsidP="00202F00">
            <w:pPr>
              <w:pStyle w:val="ListParagraph"/>
              <w:ind w:left="0"/>
              <w:jc w:val="both"/>
              <w:rPr>
                <w:rFonts w:ascii="Times New Roman" w:hAnsi="Times New Roman" w:cs="Times New Roman"/>
                <w:noProof/>
                <w:sz w:val="20"/>
                <w:szCs w:val="20"/>
              </w:rPr>
            </w:pPr>
            <w:r w:rsidRPr="008C0DA6">
              <w:rPr>
                <w:rFonts w:ascii="Times New Roman" w:hAnsi="Times New Roman" w:cs="Times New Roman"/>
                <w:noProof/>
                <w:sz w:val="20"/>
                <w:szCs w:val="20"/>
              </w:rPr>
              <w:t>Secara umum sarannya yaitu:</w:t>
            </w:r>
          </w:p>
          <w:p w:rsidR="0036223F" w:rsidRPr="008C0DA6" w:rsidRDefault="0036223F" w:rsidP="0036223F">
            <w:pPr>
              <w:pStyle w:val="ListParagraph"/>
              <w:numPr>
                <w:ilvl w:val="0"/>
                <w:numId w:val="34"/>
              </w:numPr>
              <w:spacing w:after="0" w:line="240" w:lineRule="auto"/>
              <w:ind w:left="317" w:hanging="283"/>
              <w:jc w:val="both"/>
              <w:rPr>
                <w:rFonts w:ascii="Times New Roman" w:hAnsi="Times New Roman" w:cs="Times New Roman"/>
                <w:noProof/>
                <w:sz w:val="20"/>
                <w:szCs w:val="20"/>
              </w:rPr>
            </w:pPr>
            <w:r w:rsidRPr="008C0DA6">
              <w:rPr>
                <w:rFonts w:ascii="Times New Roman" w:hAnsi="Times New Roman" w:cs="Times New Roman"/>
                <w:noProof/>
                <w:sz w:val="20"/>
                <w:szCs w:val="20"/>
              </w:rPr>
              <w:t>Strategi ini harap dikembangkan, karena dapat memotivasi semangat belajar siswa</w:t>
            </w:r>
            <w:r w:rsidRPr="008C0DA6">
              <w:rPr>
                <w:rFonts w:ascii="Times New Roman" w:hAnsi="Times New Roman" w:cs="Times New Roman"/>
                <w:i/>
                <w:noProof/>
                <w:sz w:val="20"/>
                <w:szCs w:val="20"/>
              </w:rPr>
              <w:t>.</w:t>
            </w:r>
          </w:p>
          <w:p w:rsidR="0036223F" w:rsidRPr="008C0DA6" w:rsidRDefault="0036223F" w:rsidP="0036223F">
            <w:pPr>
              <w:pStyle w:val="ListParagraph"/>
              <w:numPr>
                <w:ilvl w:val="0"/>
                <w:numId w:val="34"/>
              </w:numPr>
              <w:spacing w:after="0" w:line="240" w:lineRule="auto"/>
              <w:ind w:left="317" w:hanging="283"/>
              <w:jc w:val="both"/>
              <w:rPr>
                <w:rFonts w:ascii="Times New Roman" w:hAnsi="Times New Roman" w:cs="Times New Roman"/>
                <w:noProof/>
                <w:sz w:val="20"/>
                <w:szCs w:val="20"/>
              </w:rPr>
            </w:pPr>
            <w:r w:rsidRPr="008C0DA6">
              <w:rPr>
                <w:rFonts w:ascii="Times New Roman" w:hAnsi="Times New Roman" w:cs="Times New Roman"/>
                <w:noProof/>
                <w:sz w:val="20"/>
                <w:szCs w:val="20"/>
              </w:rPr>
              <w:t xml:space="preserve">Strategi REACT harap dikembangkan karena dapat memperdalam pemahaman siswa, mengembangkan  sikap menghargai diri siswa dan orang lain serta dapat mengembangkan keterampilan untuk masa depan. </w:t>
            </w:r>
          </w:p>
        </w:tc>
      </w:tr>
    </w:tbl>
    <w:p w:rsidR="0036223F" w:rsidRPr="008C0DA6" w:rsidRDefault="0036223F" w:rsidP="0036223F">
      <w:pPr>
        <w:spacing w:line="480" w:lineRule="auto"/>
        <w:ind w:left="720" w:firstLine="720"/>
        <w:jc w:val="both"/>
        <w:rPr>
          <w:sz w:val="8"/>
          <w:szCs w:val="8"/>
        </w:rPr>
      </w:pPr>
    </w:p>
    <w:p w:rsidR="0036223F" w:rsidRPr="008C0DA6" w:rsidRDefault="0036223F" w:rsidP="0036223F">
      <w:pPr>
        <w:spacing w:line="480" w:lineRule="auto"/>
        <w:ind w:left="720" w:firstLine="720"/>
        <w:jc w:val="both"/>
      </w:pPr>
      <w:r w:rsidRPr="008C0DA6">
        <w:lastRenderedPageBreak/>
        <w:t xml:space="preserve">Maka dapat disimpulkan bahwa hasil wawancara di kelas eksperimen menunjukan bahwa pembelajaran yang digunakan oleh guru terhadap siswa itu menunjukan hal positif, senang dan komunikatif, selain dari itu dari perwakilan siswa menjawab dengan strategi </w:t>
      </w:r>
      <w:r w:rsidRPr="008C0DA6">
        <w:rPr>
          <w:i/>
        </w:rPr>
        <w:t>Relating, Experiencing, Applying, Cooperating, dan Transfering</w:t>
      </w:r>
      <w:r w:rsidRPr="008C0DA6">
        <w:t xml:space="preserve"> (REACT) siswa merasa lebih paham dan mengerti, selain itu siswa  mengetahui proses cara penyelesaiannya, sehingga memudahkan mereka untuk mengikuti kegiatan belajar mengajar dengan semangat dan baik. Kemudian dalam pembelajaran diperbanyak soal – soal latihan sehingga siswa dapat terlatih dan terbiasa untuk berpikir ekstra terutama dalam proses kemampuan berpikir kritis dan kreatif. </w:t>
      </w:r>
    </w:p>
    <w:p w:rsidR="00A015BD" w:rsidRPr="008C0DA6" w:rsidRDefault="00A015BD" w:rsidP="00443F9B">
      <w:pPr>
        <w:pStyle w:val="ListParagraph"/>
        <w:numPr>
          <w:ilvl w:val="0"/>
          <w:numId w:val="14"/>
        </w:numPr>
        <w:spacing w:before="240" w:line="480" w:lineRule="auto"/>
        <w:jc w:val="both"/>
        <w:rPr>
          <w:rFonts w:ascii="Times New Roman" w:eastAsiaTheme="minorEastAsia" w:hAnsi="Times New Roman" w:cs="Times New Roman"/>
          <w:b/>
          <w:sz w:val="24"/>
          <w:szCs w:val="24"/>
          <w:lang w:val="en-US"/>
        </w:rPr>
      </w:pPr>
      <w:r w:rsidRPr="008C0DA6">
        <w:rPr>
          <w:rFonts w:ascii="Times New Roman" w:eastAsiaTheme="minorEastAsia" w:hAnsi="Times New Roman" w:cs="Times New Roman"/>
          <w:b/>
          <w:sz w:val="24"/>
          <w:szCs w:val="24"/>
          <w:lang w:val="en-US"/>
        </w:rPr>
        <w:t>Pembahasan</w:t>
      </w:r>
    </w:p>
    <w:p w:rsidR="0036223F" w:rsidRDefault="0036223F" w:rsidP="008C0DA6">
      <w:pPr>
        <w:pStyle w:val="ListParagraph"/>
        <w:spacing w:line="480" w:lineRule="auto"/>
        <w:ind w:firstLine="720"/>
        <w:jc w:val="both"/>
        <w:rPr>
          <w:rFonts w:ascii="Times New Roman" w:hAnsi="Times New Roman" w:cs="Times New Roman"/>
        </w:rPr>
      </w:pPr>
      <w:r w:rsidRPr="008C0DA6">
        <w:rPr>
          <w:rFonts w:ascii="Times New Roman" w:hAnsi="Times New Roman" w:cs="Times New Roman"/>
        </w:rPr>
        <w:t xml:space="preserve">Setelah menganalisis data hasil penelitian, selanjutnya dilakukan pembahasan hasil-hasil penelitian tentang peran faktor strategi pembelajaran, dan tingkat pencapaian kemampuan berpikir kritis serta berpikir kreatif matematis siswa yang bertujuan untuk meningkatkan kemampuan berpikir kritis dan kemampuan berpikir kreatif  matematis siswa melalui strategi </w:t>
      </w:r>
      <w:r w:rsidRPr="008C0DA6">
        <w:rPr>
          <w:rFonts w:ascii="Times New Roman" w:hAnsi="Times New Roman" w:cs="Times New Roman"/>
          <w:i/>
        </w:rPr>
        <w:t xml:space="preserve">Relating, Experiencing, Cooperating, dan Transfering, </w:t>
      </w:r>
      <w:r w:rsidRPr="008C0DA6">
        <w:rPr>
          <w:rFonts w:ascii="Times New Roman" w:hAnsi="Times New Roman" w:cs="Times New Roman"/>
        </w:rPr>
        <w:t>(REACT) serta hubungannya terhadap skala sikap mengenai strategi pembelajaran  REACT untuk siswa kelas X SMK Pasundan Cianjur. Berikut diuraikan pembahasan hasil penelitian berdasarkan masing-masing factor tersebut:</w:t>
      </w:r>
    </w:p>
    <w:p w:rsidR="000540BE" w:rsidRDefault="000540BE" w:rsidP="008C0DA6">
      <w:pPr>
        <w:pStyle w:val="ListParagraph"/>
        <w:spacing w:line="480" w:lineRule="auto"/>
        <w:ind w:firstLine="720"/>
        <w:jc w:val="both"/>
        <w:rPr>
          <w:rFonts w:ascii="Times New Roman" w:hAnsi="Times New Roman" w:cs="Times New Roman"/>
        </w:rPr>
      </w:pPr>
    </w:p>
    <w:p w:rsidR="000540BE" w:rsidRDefault="000540BE" w:rsidP="008C0DA6">
      <w:pPr>
        <w:pStyle w:val="ListParagraph"/>
        <w:spacing w:line="480" w:lineRule="auto"/>
        <w:ind w:firstLine="720"/>
        <w:jc w:val="both"/>
        <w:rPr>
          <w:rFonts w:ascii="Times New Roman" w:hAnsi="Times New Roman" w:cs="Times New Roman"/>
        </w:rPr>
      </w:pPr>
    </w:p>
    <w:p w:rsidR="000540BE" w:rsidRPr="008C0DA6" w:rsidRDefault="000540BE" w:rsidP="008C0DA6">
      <w:pPr>
        <w:pStyle w:val="ListParagraph"/>
        <w:spacing w:line="480" w:lineRule="auto"/>
        <w:ind w:firstLine="720"/>
        <w:jc w:val="both"/>
        <w:rPr>
          <w:rFonts w:ascii="Times New Roman" w:hAnsi="Times New Roman" w:cs="Times New Roman"/>
        </w:rPr>
      </w:pPr>
    </w:p>
    <w:p w:rsidR="0036223F" w:rsidRPr="000540BE" w:rsidRDefault="0036223F" w:rsidP="000540BE">
      <w:pPr>
        <w:pStyle w:val="ListParagraph"/>
        <w:numPr>
          <w:ilvl w:val="0"/>
          <w:numId w:val="37"/>
        </w:numPr>
        <w:spacing w:line="480" w:lineRule="auto"/>
        <w:ind w:left="426" w:hanging="426"/>
        <w:jc w:val="both"/>
        <w:rPr>
          <w:rFonts w:ascii="Times New Roman" w:hAnsi="Times New Roman" w:cs="Times New Roman"/>
          <w:b/>
          <w:sz w:val="24"/>
          <w:szCs w:val="24"/>
        </w:rPr>
      </w:pPr>
      <w:r w:rsidRPr="000540BE">
        <w:rPr>
          <w:rFonts w:ascii="Times New Roman" w:hAnsi="Times New Roman" w:cs="Times New Roman"/>
          <w:b/>
          <w:sz w:val="24"/>
          <w:szCs w:val="24"/>
        </w:rPr>
        <w:lastRenderedPageBreak/>
        <w:t xml:space="preserve">Kemampuan Berpikir Kritis dan Kemampuan Berpikir Kreatif Matematis </w:t>
      </w:r>
    </w:p>
    <w:p w:rsidR="008C0DA6" w:rsidRDefault="0036223F" w:rsidP="008C0DA6">
      <w:pPr>
        <w:spacing w:line="480" w:lineRule="auto"/>
        <w:ind w:firstLine="720"/>
        <w:jc w:val="both"/>
        <w:rPr>
          <w:lang w:val="id-ID"/>
        </w:rPr>
      </w:pPr>
      <w:proofErr w:type="gramStart"/>
      <w:r w:rsidRPr="008C0DA6">
        <w:t>Berdasarkan hasil analisis data diperoleh hasil adanya peningkatan kemampuan berpikir kritis dan berpikir kreatif matematis serta terdapat dampak yang signifikan antara hasil kemampuan berpikir kritis dan kreatif matematis serta hasil skala sikap terhadap keseluruhan pembelajaran.</w:t>
      </w:r>
      <w:proofErr w:type="gramEnd"/>
      <w:r w:rsidRPr="008C0DA6">
        <w:t xml:space="preserve">  </w:t>
      </w:r>
    </w:p>
    <w:p w:rsidR="008C0DA6" w:rsidRDefault="0036223F" w:rsidP="008C0DA6">
      <w:pPr>
        <w:spacing w:line="480" w:lineRule="auto"/>
        <w:ind w:firstLine="720"/>
        <w:jc w:val="both"/>
        <w:rPr>
          <w:lang w:val="id-ID"/>
        </w:rPr>
      </w:pPr>
      <w:r w:rsidRPr="008C0DA6">
        <w:t xml:space="preserve">Dari hasil penelitian yang telah dikemukaan terdapat perbedaan yang signifikan antara kemampuan awal kreatif matematis siswa antara kelas yang memperoleh pembelajaran konvensional dengan </w:t>
      </w:r>
      <w:proofErr w:type="gramStart"/>
      <w:r w:rsidRPr="008C0DA6">
        <w:t xml:space="preserve">strategi  </w:t>
      </w:r>
      <w:r w:rsidRPr="008C0DA6">
        <w:rPr>
          <w:i/>
        </w:rPr>
        <w:t>Relating</w:t>
      </w:r>
      <w:proofErr w:type="gramEnd"/>
      <w:r w:rsidRPr="008C0DA6">
        <w:rPr>
          <w:i/>
        </w:rPr>
        <w:t xml:space="preserve">, Experiencing, Applying, Cooperating, dan Transfering </w:t>
      </w:r>
      <w:r w:rsidRPr="008C0DA6">
        <w:t>(REACT)</w:t>
      </w:r>
      <w:r w:rsidRPr="008C0DA6">
        <w:rPr>
          <w:i/>
          <w:lang w:val="id-ID"/>
        </w:rPr>
        <w:t xml:space="preserve"> </w:t>
      </w:r>
      <w:r w:rsidRPr="008C0DA6">
        <w:t xml:space="preserve">Hal ini menegaskan bahwa sebelum perlakuan strategi REACT, kemampuan akademik subjek penelitian relatif homogen. </w:t>
      </w:r>
      <w:proofErr w:type="gramStart"/>
      <w:r w:rsidRPr="008C0DA6">
        <w:t xml:space="preserve">Kondisi ini sangat mendukung untuk mengetahui seberapa besar </w:t>
      </w:r>
      <w:r w:rsidRPr="008C0DA6">
        <w:rPr>
          <w:lang w:val="id-ID"/>
        </w:rPr>
        <w:t>hubungan</w:t>
      </w:r>
      <w:r w:rsidRPr="008C0DA6">
        <w:t xml:space="preserve"> dari metode pembelajaran s</w:t>
      </w:r>
      <w:r w:rsidRPr="008C0DA6">
        <w:rPr>
          <w:lang w:val="id-ID"/>
        </w:rPr>
        <w:t>trategi REACT</w:t>
      </w:r>
      <w:r w:rsidRPr="008C0DA6">
        <w:t xml:space="preserve"> terdapat peningkatan kemampuan berpikir kritis dan kreatif matematis siswa.</w:t>
      </w:r>
      <w:proofErr w:type="gramEnd"/>
    </w:p>
    <w:p w:rsidR="008C0DA6" w:rsidRDefault="0036223F" w:rsidP="008C0DA6">
      <w:pPr>
        <w:spacing w:line="480" w:lineRule="auto"/>
        <w:ind w:firstLine="720"/>
        <w:jc w:val="both"/>
        <w:rPr>
          <w:lang w:val="id-ID"/>
        </w:rPr>
      </w:pPr>
      <w:proofErr w:type="gramStart"/>
      <w:r w:rsidRPr="008C0DA6">
        <w:t>Berdasarkan hasil pengolahan analisis data, diketahui pula bahwa pencapaian serta peningkatan kemampuan berpikir kritis dan kemampuan berpikir kreatif matematis siswa yang mendapatkan pembelajaran dengan strategi</w:t>
      </w:r>
      <w:r w:rsidRPr="008C0DA6">
        <w:rPr>
          <w:i/>
          <w:lang w:val="id-ID"/>
        </w:rPr>
        <w:t xml:space="preserve"> </w:t>
      </w:r>
      <w:r w:rsidRPr="008C0DA6">
        <w:rPr>
          <w:lang w:val="id-ID"/>
        </w:rPr>
        <w:t>REACT</w:t>
      </w:r>
      <w:r w:rsidRPr="008C0DA6">
        <w:t xml:space="preserve"> lebih baik daripada siswa yang mendapatkan pembelajaran konvensional.</w:t>
      </w:r>
      <w:proofErr w:type="gramEnd"/>
      <w:r w:rsidRPr="008C0DA6">
        <w:t xml:space="preserve"> Tetapi peningkatan kemampuan berpikir kritis dan kreatif matematis tersebut tidak berbeda secara signifikan antara siswa yang memperoleh strategi pembelajaran REACT dan kemampuan berpikir kritis serta kemampuan berpikir kreatif matematis yang memperoleh pembelajaran konvensional. </w:t>
      </w:r>
      <w:proofErr w:type="gramStart"/>
      <w:r w:rsidRPr="008C0DA6">
        <w:t>Kondisi ini memberikan gambaran bahwa pembelajaran dengan menggunakan s</w:t>
      </w:r>
      <w:r w:rsidRPr="008C0DA6">
        <w:rPr>
          <w:lang w:val="id-ID"/>
        </w:rPr>
        <w:t>trategi</w:t>
      </w:r>
      <w:r w:rsidRPr="008C0DA6">
        <w:rPr>
          <w:i/>
          <w:lang w:val="id-ID"/>
        </w:rPr>
        <w:t xml:space="preserve"> </w:t>
      </w:r>
      <w:r w:rsidRPr="008C0DA6">
        <w:rPr>
          <w:lang w:val="id-ID"/>
        </w:rPr>
        <w:t>REACT</w:t>
      </w:r>
      <w:r w:rsidRPr="008C0DA6">
        <w:t xml:space="preserve"> sedikit </w:t>
      </w:r>
      <w:r w:rsidRPr="008C0DA6">
        <w:lastRenderedPageBreak/>
        <w:t xml:space="preserve">berpengaruh terhadap pencapaian serta peningkatan kemampuan berpikir kritis dan kreatif matematis </w:t>
      </w:r>
      <w:r w:rsidRPr="008C0DA6">
        <w:rPr>
          <w:lang w:val="id-ID"/>
        </w:rPr>
        <w:t>siswa</w:t>
      </w:r>
      <w:r w:rsidRPr="008C0DA6">
        <w:t>.</w:t>
      </w:r>
      <w:proofErr w:type="gramEnd"/>
    </w:p>
    <w:p w:rsidR="008C0DA6" w:rsidRDefault="0036223F" w:rsidP="008C0DA6">
      <w:pPr>
        <w:spacing w:line="480" w:lineRule="auto"/>
        <w:ind w:firstLine="720"/>
        <w:jc w:val="both"/>
        <w:rPr>
          <w:lang w:val="id-ID"/>
        </w:rPr>
      </w:pPr>
      <w:proofErr w:type="gramStart"/>
      <w:r w:rsidRPr="008C0DA6">
        <w:t>Hal ini dikarenakan karena adanya kesesuaian antara kegiatan yang dilakukan siswa dalam pelaksanaan pembelajaran dengan karakteristik soal-soal berpikir kritis dan berpikir kreatif matematis yang diberikan.</w:t>
      </w:r>
      <w:proofErr w:type="gramEnd"/>
      <w:r w:rsidRPr="008C0DA6">
        <w:t xml:space="preserve"> Selain itu dikarenakan strategi REACT juga memberikan akses kepada siswa untuk mengemukakan ide-ide, cara-cara dan argument yang berbeda  dengan siswa lain. Sehingga pada akhirnya siswa tidak takut dan memiliki kepercayaan diri untuk berbeda dengan teman-temannya yang lain. Pertanyaan-pertanyaan terbuka dan perintah-perintah dalam strategi REACT lebih mengaktifkan mereka dalam belajar, sehingga tercipta suatu lingkungan belajar yang kondusif dan memberI kesempatan kepada mereka untuk belajar lebih bermakna. Kebermaknaan dalam belajar itu ditandai dengan beberapa komponen yaitu adanya keterampilan memecahkan masalah matematika secara kreatif, proses untuk mendekati masalah dengan </w:t>
      </w:r>
      <w:proofErr w:type="gramStart"/>
      <w:r w:rsidRPr="008C0DA6">
        <w:t>cara</w:t>
      </w:r>
      <w:proofErr w:type="gramEnd"/>
      <w:r w:rsidRPr="008C0DA6">
        <w:t xml:space="preserve"> yang imajinatif dan menghasilkan tindakan yang efektif serta penguatan kreatifitas. </w:t>
      </w:r>
    </w:p>
    <w:p w:rsidR="008C0DA6" w:rsidRDefault="0036223F" w:rsidP="008C0DA6">
      <w:pPr>
        <w:spacing w:line="480" w:lineRule="auto"/>
        <w:ind w:firstLine="720"/>
        <w:jc w:val="both"/>
        <w:rPr>
          <w:lang w:val="id-ID"/>
        </w:rPr>
      </w:pPr>
      <w:proofErr w:type="gramStart"/>
      <w:r w:rsidRPr="008C0DA6">
        <w:t>Dengan adanya komponen tersebut, memberikan kesempatan kepada siswa untuk mengingat kembali konsep-konsep matematika sesuai dengan kemampuan sendiri.</w:t>
      </w:r>
      <w:proofErr w:type="gramEnd"/>
      <w:r w:rsidRPr="008C0DA6">
        <w:t xml:space="preserve"> Siswa diarahkan untuk mampu menganalisis dan menemukan sendiri konsep-konsep materi yang sedang dipelajari melalui permasalahan-permasalahan yang berkaitan dengan kehidupan sehari-hari. </w:t>
      </w:r>
      <w:proofErr w:type="gramStart"/>
      <w:r w:rsidRPr="008C0DA6">
        <w:t>Sehingga, bukan hanya sekedar transfer informasi saja, melainkan dapat menciptakan kegiatan pembelajaran yang lebih bermakna.</w:t>
      </w:r>
      <w:proofErr w:type="gramEnd"/>
    </w:p>
    <w:p w:rsidR="008C0DA6" w:rsidRDefault="0036223F" w:rsidP="008C0DA6">
      <w:pPr>
        <w:spacing w:line="480" w:lineRule="auto"/>
        <w:ind w:firstLine="720"/>
        <w:jc w:val="both"/>
        <w:rPr>
          <w:lang w:val="id-ID"/>
        </w:rPr>
      </w:pPr>
      <w:r w:rsidRPr="008C0DA6">
        <w:lastRenderedPageBreak/>
        <w:t xml:space="preserve">Sebagaimana menurut Ausubel (Dahar, 2006) yang memberi penekanan tentang kebermaknaan belajar, bahwa belajar bermakna merupakan suatu proses dikaitkannya informasi baru pada konsep-konsep yang relevan yang terdapat dalam struktur kognitif seseorang. Belajar matematika </w:t>
      </w:r>
      <w:proofErr w:type="gramStart"/>
      <w:r w:rsidRPr="008C0DA6">
        <w:t>akan</w:t>
      </w:r>
      <w:proofErr w:type="gramEnd"/>
      <w:r w:rsidRPr="008C0DA6">
        <w:t xml:space="preserve"> lebih berhasil jika proses pengajaran diarahkan kepada konsep-konsep dan struktur yang termuat dalam pokok bahasan yang akan diajarkan, saling terkait dan memiliki hubungan dengan pengetahuan yang dimiliki oleh siswa. </w:t>
      </w:r>
    </w:p>
    <w:p w:rsidR="008C0DA6" w:rsidRDefault="0036223F" w:rsidP="008C0DA6">
      <w:pPr>
        <w:spacing w:line="480" w:lineRule="auto"/>
        <w:ind w:firstLine="720"/>
        <w:jc w:val="both"/>
        <w:rPr>
          <w:lang w:val="id-ID"/>
        </w:rPr>
      </w:pPr>
      <w:r w:rsidRPr="008C0DA6">
        <w:t xml:space="preserve">Peningkatan kemampuan berpikir kritis dan kreatif matematis </w:t>
      </w:r>
      <w:r w:rsidRPr="008C0DA6">
        <w:rPr>
          <w:color w:val="000000" w:themeColor="text1"/>
        </w:rPr>
        <w:t xml:space="preserve">ditemukan hampir sebagian peserta didik dapat menyelesaikan masalah yang diberikan, akan tetapi penyelesaiannya </w:t>
      </w:r>
      <w:proofErr w:type="gramStart"/>
      <w:r w:rsidRPr="008C0DA6">
        <w:rPr>
          <w:color w:val="000000" w:themeColor="text1"/>
        </w:rPr>
        <w:t>belum  lengkap</w:t>
      </w:r>
      <w:proofErr w:type="gramEnd"/>
      <w:r w:rsidRPr="008C0DA6">
        <w:rPr>
          <w:color w:val="000000" w:themeColor="text1"/>
        </w:rPr>
        <w:t xml:space="preserve">. </w:t>
      </w:r>
      <w:r w:rsidRPr="008C0DA6">
        <w:rPr>
          <w:lang w:val="id-ID"/>
        </w:rPr>
        <w:t xml:space="preserve">Dari jawaban siswa tersebut pula terlihat bahwa siswa baik yang kelas eksperimen ataupun konvensional lebih memahami materi pada indikator menghubungakan ilmu matematika dengan </w:t>
      </w:r>
      <w:r w:rsidRPr="008C0DA6">
        <w:t>masalah dalam kehidupan sehari-hari</w:t>
      </w:r>
      <w:r w:rsidRPr="008C0DA6">
        <w:rPr>
          <w:lang w:val="id-ID"/>
        </w:rPr>
        <w:t xml:space="preserve">, hal ini dikarenakan siswa terbiasa dengan </w:t>
      </w:r>
      <w:r w:rsidRPr="008C0DA6">
        <w:t>soal-soal pendekatan masalah yang sering mereka dengar dan mereka temukan.</w:t>
      </w:r>
    </w:p>
    <w:p w:rsidR="008C0DA6" w:rsidRDefault="0036223F" w:rsidP="008C0DA6">
      <w:pPr>
        <w:spacing w:line="480" w:lineRule="auto"/>
        <w:ind w:firstLine="720"/>
        <w:jc w:val="both"/>
        <w:rPr>
          <w:lang w:val="id-ID"/>
        </w:rPr>
      </w:pPr>
      <w:r w:rsidRPr="008C0DA6">
        <w:t xml:space="preserve">Dalam pembelajaran dengan strategi REACT siswa diberi kesempatan untuk melakukan proses </w:t>
      </w:r>
      <w:r w:rsidRPr="008C0DA6">
        <w:rPr>
          <w:iCs/>
        </w:rPr>
        <w:t>strategi REACT</w:t>
      </w:r>
      <w:r w:rsidRPr="008C0DA6">
        <w:t xml:space="preserve"> sampai menemukan pemecahan masalah matematis secara kritis, kreatif</w:t>
      </w:r>
      <w:r w:rsidRPr="008C0DA6">
        <w:rPr>
          <w:lang w:val="id-ID"/>
        </w:rPr>
        <w:t xml:space="preserve"> dan mendasar</w:t>
      </w:r>
      <w:r w:rsidRPr="008C0DA6">
        <w:t xml:space="preserve"> sesuai indicator dari kemampuan masing-masing</w:t>
      </w:r>
      <w:r w:rsidRPr="008C0DA6">
        <w:rPr>
          <w:lang w:val="id-ID"/>
        </w:rPr>
        <w:t>, akan</w:t>
      </w:r>
      <w:r w:rsidRPr="008C0DA6">
        <w:t xml:space="preserve"> tetapi </w:t>
      </w:r>
      <w:r w:rsidRPr="008C0DA6">
        <w:rPr>
          <w:lang w:val="id-ID"/>
        </w:rPr>
        <w:t>masih ada</w:t>
      </w:r>
      <w:r w:rsidRPr="008C0DA6">
        <w:t xml:space="preserve"> siswa </w:t>
      </w:r>
      <w:r w:rsidRPr="008C0DA6">
        <w:rPr>
          <w:lang w:val="id-ID"/>
        </w:rPr>
        <w:t>yang</w:t>
      </w:r>
      <w:r w:rsidRPr="008C0DA6">
        <w:t xml:space="preserve"> belum bisa mendapatkan penyelesaian masalah matematis secara kreatif</w:t>
      </w:r>
      <w:r w:rsidRPr="008C0DA6">
        <w:rPr>
          <w:lang w:val="id-ID"/>
        </w:rPr>
        <w:t xml:space="preserve"> dan mendasar tersebut.</w:t>
      </w:r>
      <w:r w:rsidRPr="008C0DA6">
        <w:rPr>
          <w:color w:val="000000" w:themeColor="text1"/>
        </w:rPr>
        <w:t xml:space="preserve"> </w:t>
      </w:r>
    </w:p>
    <w:p w:rsidR="008C0DA6" w:rsidRDefault="0036223F" w:rsidP="008C0DA6">
      <w:pPr>
        <w:spacing w:line="480" w:lineRule="auto"/>
        <w:ind w:firstLine="720"/>
        <w:jc w:val="both"/>
        <w:rPr>
          <w:lang w:val="id-ID"/>
        </w:rPr>
      </w:pPr>
      <w:r w:rsidRPr="008C0DA6">
        <w:t xml:space="preserve">Untuk berpikir kritis, sebenarnya temuan ini sejalan dengan hasil penelitian Mayadiana (2005) dan Rohaeti (2005) yang melaporkan bahwa kemampuan berpikir kritis siswa dengan menggunakan strategi inovatif lebih baik daripada kemampuan siswa yang menggunakan pendekatan konvensional. </w:t>
      </w:r>
      <w:r w:rsidRPr="008C0DA6">
        <w:lastRenderedPageBreak/>
        <w:t xml:space="preserve">Sedangkan untuk berpikir kreatif temuan ini sejalan dengan hasil penelitian dari Mira (2006) dan Rohaeti (2008) yang menyatakan bahwa kemampuan berpikir kreatif dengan pendekatan inovatif lebih baik daripada yang menggunakan pembelajaran dengan </w:t>
      </w:r>
      <w:proofErr w:type="gramStart"/>
      <w:r w:rsidRPr="008C0DA6">
        <w:t>cara</w:t>
      </w:r>
      <w:proofErr w:type="gramEnd"/>
      <w:r w:rsidRPr="008C0DA6">
        <w:t xml:space="preserve"> konvensional. </w:t>
      </w:r>
    </w:p>
    <w:p w:rsidR="008C0DA6" w:rsidRDefault="0036223F" w:rsidP="008C0DA6">
      <w:pPr>
        <w:spacing w:line="480" w:lineRule="auto"/>
        <w:ind w:firstLine="720"/>
        <w:jc w:val="both"/>
        <w:rPr>
          <w:lang w:val="id-ID"/>
        </w:rPr>
      </w:pPr>
      <w:proofErr w:type="gramStart"/>
      <w:r w:rsidRPr="008C0DA6">
        <w:rPr>
          <w:bCs/>
        </w:rPr>
        <w:t>Banyaknya siswa yang mempunyai kemampuan berpikir yang baik sangat membantu efektivitas kegiatan belajar mengajar karena dapat memancing siswa yang kurang untuk menemukan jawaban dari hasil diskusi atau bertanya kepada siswa yang lebih pandai.</w:t>
      </w:r>
      <w:proofErr w:type="gramEnd"/>
      <w:r w:rsidRPr="008C0DA6">
        <w:rPr>
          <w:bCs/>
        </w:rPr>
        <w:t xml:space="preserve"> Menurut Harsunarko (Rohaeti, 2008:138) siswa yang lebih pandai bisa menjadi tutor bagi siswa yang lain, dan tutor itu bisa berupa 1) Tutor sebaya, yaitu teman sebaya yang lebih pandai; dan 2) Tutor kakak, yaitu tutor dari kakak kelas yang tinggi. Hasil ini sejalan dengan teori </w:t>
      </w:r>
      <w:proofErr w:type="gramStart"/>
      <w:r w:rsidRPr="008C0DA6">
        <w:rPr>
          <w:bCs/>
        </w:rPr>
        <w:t>perkembangan  kognitif</w:t>
      </w:r>
      <w:proofErr w:type="gramEnd"/>
      <w:r w:rsidRPr="008C0DA6">
        <w:rPr>
          <w:bCs/>
        </w:rPr>
        <w:t xml:space="preserve"> dari  Piaget yang menyatkan bahwa interaksi social dengan teman sebaya, khususnya berargumentasi dan diskusi, membantu memperjelas pemikiran yang pada akhirnya membuat pemikiran menjadi lebih logis. </w:t>
      </w:r>
    </w:p>
    <w:p w:rsidR="008C0DA6" w:rsidRDefault="0036223F" w:rsidP="008C0DA6">
      <w:pPr>
        <w:spacing w:line="480" w:lineRule="auto"/>
        <w:ind w:firstLine="720"/>
        <w:jc w:val="both"/>
        <w:rPr>
          <w:lang w:val="id-ID"/>
        </w:rPr>
      </w:pPr>
      <w:r w:rsidRPr="008C0DA6">
        <w:rPr>
          <w:bCs/>
        </w:rPr>
        <w:t xml:space="preserve"> </w:t>
      </w:r>
      <w:r w:rsidRPr="008C0DA6">
        <w:rPr>
          <w:bCs/>
          <w:lang w:val="id-ID"/>
        </w:rPr>
        <w:t xml:space="preserve">Akan tetapi </w:t>
      </w:r>
      <w:r w:rsidRPr="008C0DA6">
        <w:t xml:space="preserve">masih ada siswa yang kurang </w:t>
      </w:r>
      <w:r w:rsidRPr="008C0DA6">
        <w:rPr>
          <w:lang w:val="id-ID"/>
        </w:rPr>
        <w:t xml:space="preserve">memberikan </w:t>
      </w:r>
      <w:r w:rsidRPr="008C0DA6">
        <w:t>ide ketika menghadapi permasalahan matematika. Kemungkinan tersebut dapat disebabkan oleh banyak faktor, beberapa diantaranya adalah faktor kebiasaan</w:t>
      </w:r>
      <w:proofErr w:type="gramStart"/>
      <w:r w:rsidRPr="008C0DA6">
        <w:t>,  sehingga</w:t>
      </w:r>
      <w:proofErr w:type="gramEnd"/>
      <w:r w:rsidRPr="008C0DA6">
        <w:t xml:space="preserve"> pada akhirnya siswa yang memperoleh pembelajaran dengan menggunakan strategi pembelajaran REACT mempunyai peningkatan kemampuan berpikir kritis dan kreatif yang hampir sama dengan siswa yang memperoleh pembelajaran konvensional. </w:t>
      </w:r>
    </w:p>
    <w:p w:rsidR="008C0DA6" w:rsidRDefault="0036223F" w:rsidP="008C0DA6">
      <w:pPr>
        <w:spacing w:line="480" w:lineRule="auto"/>
        <w:ind w:firstLine="720"/>
        <w:jc w:val="both"/>
        <w:rPr>
          <w:lang w:val="id-ID"/>
        </w:rPr>
      </w:pPr>
      <w:r w:rsidRPr="008C0DA6">
        <w:t xml:space="preserve">Pembelajaran dengan penerapan strategi REACT memberikan kesempatan kepada siswa untuk mengolah kembali pengetahuan yang ada di dalam memori, </w:t>
      </w:r>
      <w:r w:rsidRPr="008C0DA6">
        <w:lastRenderedPageBreak/>
        <w:t xml:space="preserve">memberi gagasan, luwes, fasih, mengaitkan konsep-konsep baru yang akan dipelajari dengan konsep yang telah diajarkan, memecahkan problematika, informasi baru untuk difahami, karena </w:t>
      </w:r>
      <w:r w:rsidRPr="008C0DA6">
        <w:rPr>
          <w:i/>
        </w:rPr>
        <w:t>relating</w:t>
      </w:r>
      <w:r w:rsidRPr="008C0DA6">
        <w:t xml:space="preserve"> itu sendiri berfungsi sebagai alat untuk mempresentasikan situasi lebih dekat dengan siswa, mengembangkan pemahaman yang dalam tentang konsep tertentu. Pada konsep </w:t>
      </w:r>
      <w:r w:rsidRPr="008C0DA6">
        <w:rPr>
          <w:i/>
        </w:rPr>
        <w:t xml:space="preserve">eksplorasi, </w:t>
      </w:r>
      <w:r w:rsidRPr="008C0DA6">
        <w:t xml:space="preserve">penemuan, dan penciptaan, pada umumnya siswa membangun pengetahuan konsep yang baru dipelajari akan lebih bermakna jika mengalami secara langsung (Crawfor, 2001:57), berpikir analitis, keterampilan memecahkan masalah, berkomunikasi secara lisan dan tulisan, berinteraksi dengan kelompok, menerapkan fakta, konsep, prinsip dan prosedur yang dipelajari dalam situasi dan konteks lain, lebih dari sekedar menghapal, penekanan kepada siswa untuk mentransfer pengetahuan  dan  akhirnya dapat menyimpulkan untuk digunakan dalam rangka menemukan sendiri berpikir kritis dan kreatif matematika, menyelesaikan masalah matematis secara kreatif, dan menghasilkan cara penyelesaian yang kreatif pula. Oleh karena intelektual formal ke dalam ide-ide abstrak. </w:t>
      </w:r>
      <w:proofErr w:type="gramStart"/>
      <w:r w:rsidRPr="008C0DA6">
        <w:t>Akan tetapi walaupun melalui penerapan strategi REACT pada saat pembelajaran, siswa masih memerlukan bantuan guru.</w:t>
      </w:r>
      <w:proofErr w:type="gramEnd"/>
      <w:r w:rsidRPr="008C0DA6">
        <w:t xml:space="preserve"> </w:t>
      </w:r>
    </w:p>
    <w:p w:rsidR="008C0DA6" w:rsidRDefault="0036223F" w:rsidP="008C0DA6">
      <w:pPr>
        <w:spacing w:line="480" w:lineRule="auto"/>
        <w:ind w:firstLine="720"/>
        <w:jc w:val="both"/>
        <w:rPr>
          <w:lang w:val="id-ID"/>
        </w:rPr>
      </w:pPr>
      <w:r w:rsidRPr="008C0DA6">
        <w:t xml:space="preserve">Kelas yang memperoleh pembela jaran konvensional yaitu </w:t>
      </w:r>
      <w:proofErr w:type="gramStart"/>
      <w:r w:rsidRPr="008C0DA6">
        <w:t>pembelajaran  dimana</w:t>
      </w:r>
      <w:proofErr w:type="gramEnd"/>
      <w:r w:rsidRPr="008C0DA6">
        <w:t xml:space="preserve"> guru lebih dominan, guru menjelaskan konsep (ceramah), kemudian memberikan contoh soal dan diakhiri dengan latihan soal. Pada kelas konvensional, guru langsung menjelaskan definisi dan memberi contoh penggunaan notasi, simbol, dan </w:t>
      </w:r>
      <w:r w:rsidRPr="008C0DA6">
        <w:rPr>
          <w:lang w:val="id-ID"/>
        </w:rPr>
        <w:t>konsep</w:t>
      </w:r>
      <w:r w:rsidRPr="008C0DA6">
        <w:t xml:space="preserve"> yang dipelajari. Hal ini terkait dengan pendapat Ruseffendi (2006) pada tahap berpikir konkret siswa jarang dapat </w:t>
      </w:r>
      <w:r w:rsidRPr="008C0DA6">
        <w:lastRenderedPageBreak/>
        <w:t xml:space="preserve">membuat definisi deskriptif yang tepat, baru dapat menghafal definisi buatan orang lain. </w:t>
      </w:r>
    </w:p>
    <w:p w:rsidR="008C0DA6" w:rsidRDefault="0036223F" w:rsidP="008C0DA6">
      <w:pPr>
        <w:spacing w:line="480" w:lineRule="auto"/>
        <w:ind w:firstLine="720"/>
        <w:jc w:val="both"/>
        <w:rPr>
          <w:lang w:val="id-ID"/>
        </w:rPr>
      </w:pPr>
      <w:r w:rsidRPr="008C0DA6">
        <w:t xml:space="preserve">Secara umum, kemampuan berpikir kritis dan kreatif matematis siswa kelas </w:t>
      </w:r>
      <w:r w:rsidRPr="008C0DA6">
        <w:rPr>
          <w:iCs/>
        </w:rPr>
        <w:t>strategi REACT</w:t>
      </w:r>
      <w:r w:rsidRPr="008C0DA6">
        <w:t xml:space="preserve"> berdasarkan hasil penelitian ini memang belum maksimal, tetapi apabila dibandingkan dengan kemampuan berpikir kritis dan kreatif matematis siswa kelas konvensional, peningkatan kemampuan berpikir kritis dan kreatif matematisnya lebih baik. Untuk mencapai hasil yang optimal perlu proses yang lebih intensif. </w:t>
      </w:r>
    </w:p>
    <w:p w:rsidR="0036223F" w:rsidRPr="008C0DA6" w:rsidRDefault="0036223F" w:rsidP="008C0DA6">
      <w:pPr>
        <w:spacing w:line="480" w:lineRule="auto"/>
        <w:ind w:firstLine="720"/>
        <w:jc w:val="both"/>
      </w:pPr>
      <w:r w:rsidRPr="008C0DA6">
        <w:rPr>
          <w:color w:val="000000" w:themeColor="text1"/>
        </w:rPr>
        <w:t xml:space="preserve">Dari hasil kemampuan berpikir kritis dan kreatif matematis berdampak pada kualitas peningkatan kemampuan keduanya terutama yang menggunakan pembelajaran dengan strategi REACT, meningkat cukup baik dengan kategori sedang. Dan kelas dengan pembelajaran konvensional mengalami peningkatan pada kategori yang sedang pula. </w:t>
      </w:r>
      <w:r w:rsidRPr="008C0DA6">
        <w:t xml:space="preserve">Keadaan tersebut dikarenakan kelas konvensional lebih dominan dalam menyerap materi karena sudah terbiasa dengan ceramah dan </w:t>
      </w:r>
      <w:proofErr w:type="gramStart"/>
      <w:r w:rsidRPr="008C0DA6">
        <w:t>tanya</w:t>
      </w:r>
      <w:proofErr w:type="gramEnd"/>
      <w:r w:rsidRPr="008C0DA6">
        <w:t xml:space="preserve"> jawab.  </w:t>
      </w:r>
    </w:p>
    <w:p w:rsidR="008C0DA6" w:rsidRPr="000540BE" w:rsidRDefault="0036223F" w:rsidP="000540BE">
      <w:pPr>
        <w:pStyle w:val="ListParagraph"/>
        <w:numPr>
          <w:ilvl w:val="0"/>
          <w:numId w:val="37"/>
        </w:numPr>
        <w:spacing w:line="480" w:lineRule="auto"/>
        <w:ind w:hanging="720"/>
        <w:jc w:val="both"/>
        <w:rPr>
          <w:rFonts w:ascii="Times New Roman" w:hAnsi="Times New Roman" w:cs="Times New Roman"/>
          <w:b/>
          <w:sz w:val="24"/>
          <w:szCs w:val="24"/>
        </w:rPr>
      </w:pPr>
      <w:r w:rsidRPr="000540BE">
        <w:rPr>
          <w:rFonts w:ascii="Times New Roman" w:hAnsi="Times New Roman" w:cs="Times New Roman"/>
          <w:b/>
          <w:sz w:val="24"/>
          <w:szCs w:val="24"/>
        </w:rPr>
        <w:t xml:space="preserve"> Angket </w:t>
      </w:r>
      <w:r w:rsidRPr="000540BE">
        <w:rPr>
          <w:rFonts w:ascii="Times New Roman" w:hAnsi="Times New Roman" w:cs="Times New Roman"/>
          <w:b/>
          <w:iCs/>
          <w:sz w:val="24"/>
          <w:szCs w:val="24"/>
        </w:rPr>
        <w:t>Skala sikap</w:t>
      </w:r>
      <w:r w:rsidRPr="000540BE">
        <w:rPr>
          <w:rFonts w:ascii="Times New Roman" w:hAnsi="Times New Roman" w:cs="Times New Roman"/>
          <w:b/>
          <w:sz w:val="24"/>
          <w:szCs w:val="24"/>
        </w:rPr>
        <w:t xml:space="preserve"> </w:t>
      </w:r>
    </w:p>
    <w:p w:rsidR="008C0DA6" w:rsidRDefault="0036223F" w:rsidP="008C0DA6">
      <w:pPr>
        <w:spacing w:line="480" w:lineRule="auto"/>
        <w:ind w:firstLine="720"/>
        <w:jc w:val="both"/>
        <w:rPr>
          <w:lang w:val="id-ID"/>
        </w:rPr>
      </w:pPr>
      <w:proofErr w:type="gramStart"/>
      <w:r w:rsidRPr="008C0DA6">
        <w:t>Angket skala sikap ini diolah untuk menjawab rumusan masalah “bagaimana sikap siswa terhadap pembelajaran dengan menggunakan strategi REACT?”</w:t>
      </w:r>
      <w:proofErr w:type="gramEnd"/>
      <w:r w:rsidRPr="008C0DA6">
        <w:t xml:space="preserve"> S</w:t>
      </w:r>
      <w:r w:rsidRPr="008C0DA6">
        <w:rPr>
          <w:lang w:val="id-ID"/>
        </w:rPr>
        <w:t xml:space="preserve">ikap siswa perlu diketahui karena dengan hasil tersebut, kita dapat menggunakannya sebagai salah satu referensi penggunaan </w:t>
      </w:r>
      <w:r w:rsidRPr="008C0DA6">
        <w:t>strategi</w:t>
      </w:r>
      <w:r w:rsidRPr="008C0DA6">
        <w:rPr>
          <w:lang w:val="id-ID"/>
        </w:rPr>
        <w:t xml:space="preserve"> pembelajaran. </w:t>
      </w:r>
      <w:r w:rsidRPr="008C0DA6">
        <w:t xml:space="preserve">Dari hasil pengolahan data mengenai angket skala sikap siswa kelas </w:t>
      </w:r>
      <w:r w:rsidRPr="008C0DA6">
        <w:rPr>
          <w:iCs/>
        </w:rPr>
        <w:t>eksperimen dengan penerapan s</w:t>
      </w:r>
      <w:r w:rsidRPr="008C0DA6">
        <w:rPr>
          <w:iCs/>
          <w:lang w:val="id-ID"/>
        </w:rPr>
        <w:t>trategi REACT</w:t>
      </w:r>
      <w:r w:rsidRPr="008C0DA6">
        <w:t xml:space="preserve">, sikap siswa terhadap pembelajaran </w:t>
      </w:r>
      <w:r w:rsidRPr="008C0DA6">
        <w:lastRenderedPageBreak/>
        <w:t xml:space="preserve">matematika, sikap siswa terhadap kemampuan berpikir kritis, </w:t>
      </w:r>
      <w:proofErr w:type="gramStart"/>
      <w:r w:rsidRPr="008C0DA6">
        <w:t>dan</w:t>
      </w:r>
      <w:proofErr w:type="gramEnd"/>
      <w:r w:rsidRPr="008C0DA6">
        <w:t xml:space="preserve"> sikap siswa terhadap kemampuan berpikir kreatif disimpulkan positif. </w:t>
      </w:r>
    </w:p>
    <w:p w:rsidR="008C0DA6" w:rsidRDefault="0036223F" w:rsidP="008C0DA6">
      <w:pPr>
        <w:spacing w:line="480" w:lineRule="auto"/>
        <w:ind w:firstLine="720"/>
        <w:jc w:val="both"/>
        <w:rPr>
          <w:lang w:val="id-ID"/>
        </w:rPr>
      </w:pPr>
      <w:r w:rsidRPr="008C0DA6">
        <w:t>Secara umum</w:t>
      </w:r>
      <w:proofErr w:type="gramStart"/>
      <w:r w:rsidRPr="008C0DA6">
        <w:t>,  keadaan</w:t>
      </w:r>
      <w:proofErr w:type="gramEnd"/>
      <w:r w:rsidRPr="008C0DA6">
        <w:t xml:space="preserve"> ini menggambarkan bahwa pembelajaran dengan penerapan  strategi REACT sangat baik digunakan. </w:t>
      </w:r>
      <w:r w:rsidRPr="008C0DA6">
        <w:rPr>
          <w:color w:val="000000" w:themeColor="text1"/>
        </w:rPr>
        <w:t xml:space="preserve">Salah satu alasannya dimungkinkan karena adanya kesesuaian antara kegiatan pembelajaran dengan permasalahan-permasalahan nyata yang dihadapi siswa dalam kehidupan sehari-harinya, sehingga matematika lebih aplikatif dan terasa manfaatnya oleh siswa dalam kehidupannya. </w:t>
      </w:r>
      <w:proofErr w:type="gramStart"/>
      <w:r w:rsidRPr="008C0DA6">
        <w:rPr>
          <w:color w:val="000000" w:themeColor="text1"/>
        </w:rPr>
        <w:t xml:space="preserve">Sebagaimana menurut </w:t>
      </w:r>
      <w:r w:rsidRPr="008C0DA6">
        <w:t>(Treffinger, Isaksen, &amp; Dorval, 2010), bahwa metode pembelajaran berfungsi untuk membantu seseorang dalam memecahkan suatu masalah dan mengelola perubahan secara kreatif.</w:t>
      </w:r>
      <w:proofErr w:type="gramEnd"/>
      <w:r w:rsidRPr="008C0DA6">
        <w:t xml:space="preserve">  </w:t>
      </w:r>
    </w:p>
    <w:p w:rsidR="008C0DA6" w:rsidRDefault="0036223F" w:rsidP="008C0DA6">
      <w:pPr>
        <w:spacing w:line="480" w:lineRule="auto"/>
        <w:ind w:firstLine="720"/>
        <w:jc w:val="both"/>
        <w:rPr>
          <w:lang w:val="id-ID"/>
        </w:rPr>
      </w:pPr>
      <w:r w:rsidRPr="008C0DA6">
        <w:rPr>
          <w:color w:val="000000" w:themeColor="text1"/>
        </w:rPr>
        <w:t xml:space="preserve">Selain itu, penerapan pembelajaran dengan </w:t>
      </w:r>
      <w:r w:rsidRPr="008C0DA6">
        <w:t xml:space="preserve">strategi REACT merupakan proses </w:t>
      </w:r>
      <w:r w:rsidRPr="008C0DA6">
        <w:rPr>
          <w:color w:val="000000" w:themeColor="text1"/>
        </w:rPr>
        <w:t xml:space="preserve">pembelajaran yang dilaksanakan dengan membagi siswa menjadi beberapa kelompok kecil, sehingga pembelajaran menjadi sebuah aktivitas yang bisa menjadikan siswa lebih komunikatif dengan teman-temannya. Kemudian dalam kegiatan kerja kelompok untuk menemukan solusi dari permasalahan yang siswa hadapi, saling bertukar pikiran, interaktif antar sesama siswa, kalau masih belum terpecahkan, dalam kondisi ini guru berperan untuk mengumpan balik permasalahan yang sedang dipecahkan sampai akhirnya siswa memahami dan menemukan jawabannya. </w:t>
      </w:r>
    </w:p>
    <w:p w:rsidR="008C0DA6" w:rsidRDefault="0036223F" w:rsidP="008C0DA6">
      <w:pPr>
        <w:spacing w:line="480" w:lineRule="auto"/>
        <w:ind w:firstLine="720"/>
        <w:jc w:val="both"/>
        <w:rPr>
          <w:lang w:val="id-ID"/>
        </w:rPr>
      </w:pPr>
      <w:proofErr w:type="gramStart"/>
      <w:r w:rsidRPr="008C0DA6">
        <w:rPr>
          <w:color w:val="000000" w:themeColor="text1"/>
        </w:rPr>
        <w:t xml:space="preserve">Pada tahap mengemukakan gagasan dari permasalahan yang dihadapi oleh siswa, mereka terlihat semangat dan bekerja keras untuk menanggapi gagasan orang lain, tanpa mengkritik atau menyalahkan, mereka terlihat menunjukkan </w:t>
      </w:r>
      <w:r w:rsidRPr="008C0DA6">
        <w:rPr>
          <w:color w:val="000000" w:themeColor="text1"/>
        </w:rPr>
        <w:lastRenderedPageBreak/>
        <w:t>pengetahuan dari pengetahuan yang yang digagas orang lain, sehingga mereka siap menyimpulkan hasil dari sebuah pembelajaran.</w:t>
      </w:r>
      <w:proofErr w:type="gramEnd"/>
      <w:r w:rsidRPr="008C0DA6">
        <w:rPr>
          <w:color w:val="000000" w:themeColor="text1"/>
        </w:rPr>
        <w:t xml:space="preserve"> </w:t>
      </w:r>
    </w:p>
    <w:p w:rsidR="0036223F" w:rsidRPr="008C0DA6" w:rsidRDefault="0036223F" w:rsidP="008C0DA6">
      <w:pPr>
        <w:spacing w:line="480" w:lineRule="auto"/>
        <w:ind w:firstLine="720"/>
        <w:jc w:val="both"/>
        <w:rPr>
          <w:lang w:val="id-ID"/>
        </w:rPr>
      </w:pPr>
      <w:r w:rsidRPr="008C0DA6">
        <w:rPr>
          <w:color w:val="000000" w:themeColor="text1"/>
          <w:lang w:val="id-ID"/>
        </w:rPr>
        <w:t xml:space="preserve">Hasil yang diperoleh dari angket skala skala sikap menunjukkan bahwa pada umumnya </w:t>
      </w:r>
      <w:r w:rsidRPr="008C0DA6">
        <w:rPr>
          <w:color w:val="000000" w:themeColor="text1"/>
        </w:rPr>
        <w:t>sikap siswa positif terhadap pembelajaran</w:t>
      </w:r>
      <w:r w:rsidRPr="008C0DA6">
        <w:rPr>
          <w:color w:val="000000" w:themeColor="text1"/>
          <w:lang w:val="id-ID"/>
        </w:rPr>
        <w:t xml:space="preserve"> matematika</w:t>
      </w:r>
      <w:r w:rsidRPr="008C0DA6">
        <w:rPr>
          <w:color w:val="000000" w:themeColor="text1"/>
        </w:rPr>
        <w:t xml:space="preserve">, kemampuan berpikir kritis, dan terhadap kemampuan berpikir kreatif matematis siswa. </w:t>
      </w:r>
    </w:p>
    <w:p w:rsidR="0036223F" w:rsidRPr="008C0DA6" w:rsidRDefault="0036223F" w:rsidP="008C0DA6">
      <w:pPr>
        <w:spacing w:line="480" w:lineRule="auto"/>
        <w:jc w:val="both"/>
        <w:rPr>
          <w:b/>
          <w:color w:val="000000" w:themeColor="text1"/>
        </w:rPr>
      </w:pPr>
      <w:r w:rsidRPr="008C0DA6">
        <w:rPr>
          <w:b/>
          <w:color w:val="000000" w:themeColor="text1"/>
        </w:rPr>
        <w:t xml:space="preserve">C. </w:t>
      </w:r>
      <w:r w:rsidRPr="008C0DA6">
        <w:rPr>
          <w:b/>
          <w:color w:val="000000" w:themeColor="text1"/>
          <w:lang w:val="id-ID"/>
        </w:rPr>
        <w:t>Hubungan</w:t>
      </w:r>
      <w:r w:rsidRPr="008C0DA6">
        <w:rPr>
          <w:b/>
          <w:color w:val="000000" w:themeColor="text1"/>
        </w:rPr>
        <w:t xml:space="preserve"> antara Kemampuan Berpikir kritis dan Kreatif Matematis,</w:t>
      </w:r>
    </w:p>
    <w:p w:rsidR="008C0DA6" w:rsidRDefault="0036223F" w:rsidP="008C0DA6">
      <w:pPr>
        <w:spacing w:line="480" w:lineRule="auto"/>
        <w:ind w:firstLine="360"/>
        <w:jc w:val="both"/>
        <w:rPr>
          <w:color w:val="000000" w:themeColor="text1"/>
          <w:lang w:val="id-ID"/>
        </w:rPr>
      </w:pPr>
      <w:proofErr w:type="gramStart"/>
      <w:r w:rsidRPr="008C0DA6">
        <w:rPr>
          <w:color w:val="000000" w:themeColor="text1"/>
        </w:rPr>
        <w:t xml:space="preserve">Berdasarkan hasil penelitian yang dikemukaan sebelumnya, bahwa terdapat </w:t>
      </w:r>
      <w:r w:rsidRPr="008C0DA6">
        <w:rPr>
          <w:color w:val="000000" w:themeColor="text1"/>
          <w:lang w:val="id-ID"/>
        </w:rPr>
        <w:t>hubungan</w:t>
      </w:r>
      <w:r w:rsidRPr="008C0DA6">
        <w:rPr>
          <w:color w:val="000000" w:themeColor="text1"/>
        </w:rPr>
        <w:t xml:space="preserve"> yang cukup kuat antara pencapaian kemampuan </w:t>
      </w:r>
      <w:r w:rsidRPr="008C0DA6">
        <w:rPr>
          <w:color w:val="000000" w:themeColor="text1"/>
          <w:lang w:val="id-ID"/>
        </w:rPr>
        <w:t>berpikir kritis dan kreatif</w:t>
      </w:r>
      <w:r w:rsidRPr="008C0DA6">
        <w:rPr>
          <w:color w:val="000000" w:themeColor="text1"/>
        </w:rPr>
        <w:t xml:space="preserve"> matematis siswa.</w:t>
      </w:r>
      <w:proofErr w:type="gramEnd"/>
      <w:r w:rsidRPr="008C0DA6">
        <w:rPr>
          <w:color w:val="000000" w:themeColor="text1"/>
        </w:rPr>
        <w:t xml:space="preserve"> Adanya </w:t>
      </w:r>
      <w:r w:rsidRPr="008C0DA6">
        <w:rPr>
          <w:color w:val="000000" w:themeColor="text1"/>
          <w:lang w:val="id-ID"/>
        </w:rPr>
        <w:t>hubungan</w:t>
      </w:r>
      <w:r w:rsidRPr="008C0DA6">
        <w:rPr>
          <w:color w:val="000000" w:themeColor="text1"/>
        </w:rPr>
        <w:t xml:space="preserve"> antara pencapaian kemampuan </w:t>
      </w:r>
      <w:r w:rsidRPr="008C0DA6">
        <w:rPr>
          <w:color w:val="000000" w:themeColor="text1"/>
          <w:lang w:val="id-ID"/>
        </w:rPr>
        <w:t>berpikir kritis dan kreatif</w:t>
      </w:r>
      <w:r w:rsidRPr="008C0DA6">
        <w:rPr>
          <w:color w:val="000000" w:themeColor="text1"/>
        </w:rPr>
        <w:t xml:space="preserve"> matematis siswa dimungkinkan karena indicator  kemampuan berpikir kritis dan berpikir kreatif yang dicapai siswa memiliki kemiripan. </w:t>
      </w:r>
      <w:proofErr w:type="gramStart"/>
      <w:r w:rsidRPr="008C0DA6">
        <w:rPr>
          <w:color w:val="000000" w:themeColor="text1"/>
        </w:rPr>
        <w:t xml:space="preserve">Sehingga mereka dapat menyelesaikan berbagai permasalahan yang sedang dihadapinya </w:t>
      </w:r>
      <w:r w:rsidRPr="008C0DA6">
        <w:rPr>
          <w:color w:val="000000" w:themeColor="text1"/>
          <w:lang w:val="id-ID"/>
        </w:rPr>
        <w:t>dengan baik.</w:t>
      </w:r>
      <w:proofErr w:type="gramEnd"/>
    </w:p>
    <w:p w:rsidR="008C0DA6" w:rsidRDefault="0036223F" w:rsidP="008C0DA6">
      <w:pPr>
        <w:spacing w:line="480" w:lineRule="auto"/>
        <w:ind w:firstLine="360"/>
        <w:jc w:val="both"/>
        <w:rPr>
          <w:color w:val="000000" w:themeColor="text1"/>
          <w:lang w:val="id-ID"/>
        </w:rPr>
      </w:pPr>
      <w:r w:rsidRPr="008C0DA6">
        <w:t>Oleh karena itu, jika siswa memahami setiap tahapan indicator yang ingin dicapai masing-</w:t>
      </w:r>
      <w:proofErr w:type="gramStart"/>
      <w:r w:rsidRPr="008C0DA6">
        <w:t>masing  sampai</w:t>
      </w:r>
      <w:proofErr w:type="gramEnd"/>
      <w:r w:rsidRPr="008C0DA6">
        <w:t xml:space="preserve"> selesai secara baik, maka hasil kognitifnya pun disimpulkan akan senantiasa baik. </w:t>
      </w:r>
    </w:p>
    <w:p w:rsidR="008C0DA6" w:rsidRDefault="0036223F" w:rsidP="008C0DA6">
      <w:pPr>
        <w:spacing w:line="480" w:lineRule="auto"/>
        <w:ind w:firstLine="360"/>
        <w:jc w:val="both"/>
        <w:rPr>
          <w:color w:val="000000" w:themeColor="text1"/>
          <w:lang w:val="id-ID"/>
        </w:rPr>
      </w:pPr>
      <w:proofErr w:type="gramStart"/>
      <w:r w:rsidRPr="008C0DA6">
        <w:rPr>
          <w:color w:val="000000" w:themeColor="text1"/>
        </w:rPr>
        <w:t>Selanjutnya berdasarkan kajian teori sebelumnya, kemampuan berpikir kritis dan kreatif matematis merupakan salah satu tujuan pembelajaran matematika di sekolah.</w:t>
      </w:r>
      <w:proofErr w:type="gramEnd"/>
      <w:r w:rsidRPr="008C0DA6">
        <w:rPr>
          <w:color w:val="000000" w:themeColor="text1"/>
        </w:rPr>
        <w:t xml:space="preserve"> Akan tetapi, pada kenyataannya tingkat berpikir kritis dan kreatif matematis di SMK Pasundan I Cianjur masih tergolong rendah, hal ini diakibatkan oleh siswa yang terbiasa mempelajari konsep-konsep dan rumus-rumus matematika dengan </w:t>
      </w:r>
      <w:proofErr w:type="gramStart"/>
      <w:r w:rsidRPr="008C0DA6">
        <w:rPr>
          <w:color w:val="000000" w:themeColor="text1"/>
        </w:rPr>
        <w:t>cara</w:t>
      </w:r>
      <w:proofErr w:type="gramEnd"/>
      <w:r w:rsidRPr="008C0DA6">
        <w:rPr>
          <w:color w:val="000000" w:themeColor="text1"/>
        </w:rPr>
        <w:t xml:space="preserve"> menghafal tanpa memahami maksud, isi, dan </w:t>
      </w:r>
      <w:r w:rsidRPr="008C0DA6">
        <w:rPr>
          <w:color w:val="000000" w:themeColor="text1"/>
        </w:rPr>
        <w:lastRenderedPageBreak/>
        <w:t xml:space="preserve">kegunaannya, serta kebanyakan siswa memahami konsep matematika yang baru tanpa didasari pemahaman mengenai konsep matematis sebelumnya. </w:t>
      </w:r>
    </w:p>
    <w:p w:rsidR="008C0DA6" w:rsidRDefault="0036223F" w:rsidP="008C0DA6">
      <w:pPr>
        <w:spacing w:line="480" w:lineRule="auto"/>
        <w:ind w:firstLine="360"/>
        <w:jc w:val="both"/>
        <w:rPr>
          <w:color w:val="000000" w:themeColor="text1"/>
          <w:lang w:val="id-ID"/>
        </w:rPr>
      </w:pPr>
      <w:proofErr w:type="gramStart"/>
      <w:r w:rsidRPr="008C0DA6">
        <w:rPr>
          <w:color w:val="000000" w:themeColor="text1"/>
        </w:rPr>
        <w:t>Salah satu pembelajaran yang dapat digunakan untuk mengatasi masalah tersebut adalah pembelajaran dengan metode pembelajaran Strategi REACT.</w:t>
      </w:r>
      <w:proofErr w:type="gramEnd"/>
      <w:r w:rsidRPr="008C0DA6">
        <w:rPr>
          <w:color w:val="000000" w:themeColor="text1"/>
        </w:rPr>
        <w:t xml:space="preserve"> Pembelajaran dengan metode pembelajaran Strategi REACT merupakan suatu pembelajaran yang </w:t>
      </w:r>
      <w:r w:rsidRPr="008C0DA6">
        <w:t>berpusat pada keterampilan dalam menyelesaikan permasalahan dan diikuti dengan penguatan  kreativitas</w:t>
      </w:r>
      <w:r w:rsidRPr="008C0DA6">
        <w:rPr>
          <w:lang w:val="id-ID"/>
        </w:rPr>
        <w:t xml:space="preserve"> individu</w:t>
      </w:r>
      <w:r w:rsidRPr="008C0DA6">
        <w:rPr>
          <w:color w:val="000000" w:themeColor="text1"/>
        </w:rPr>
        <w:t>, lebih menekankan pada pemecahan masalah, disini siswa dibiasakan diberi permasalahan dunia nyata sebagai suatu konteks bagi peserta didik untuk belajar tentang cara menyelesaikan permasalahan matematika dengan cara yang kreatif. Hal ini berguna sekali, karena ketika siswa diberi permasalahan yang cukup rumit, dengan kerja keras dan ketekuannya lambat laun siswa tersebut dapat pula menyelesaikan, karena pada strategi REACT ini siswa dibiasakan untuk diberi  masalah, yang akhirnya kebiasaan tersebut dapat melatih siswa dalam memahami konsep berpikir kritis dan kreatif matematis.</w:t>
      </w:r>
    </w:p>
    <w:p w:rsidR="008C0DA6" w:rsidRDefault="0036223F" w:rsidP="008C0DA6">
      <w:pPr>
        <w:spacing w:line="480" w:lineRule="auto"/>
        <w:ind w:firstLine="360"/>
        <w:jc w:val="both"/>
        <w:rPr>
          <w:color w:val="000000" w:themeColor="text1"/>
          <w:lang w:val="id-ID"/>
        </w:rPr>
      </w:pPr>
      <w:proofErr w:type="gramStart"/>
      <w:r w:rsidRPr="008C0DA6">
        <w:rPr>
          <w:color w:val="000000" w:themeColor="text1"/>
        </w:rPr>
        <w:t>Pembelajaran metode pembelajaran strategi REACT juga dapat menciptakan interaksi yang positif antar siswa serta suasana pembelajaran yang menyenangkan, sehingga siswa tidak mudah bosan dan tidak merasa takut dalam kegiatan pembelajaran matematika.</w:t>
      </w:r>
      <w:proofErr w:type="gramEnd"/>
      <w:r w:rsidRPr="008C0DA6">
        <w:rPr>
          <w:color w:val="000000" w:themeColor="text1"/>
        </w:rPr>
        <w:t xml:space="preserve"> </w:t>
      </w:r>
    </w:p>
    <w:p w:rsidR="0036223F" w:rsidRDefault="0036223F" w:rsidP="008C0DA6">
      <w:pPr>
        <w:spacing w:line="480" w:lineRule="auto"/>
        <w:ind w:firstLine="360"/>
        <w:jc w:val="both"/>
        <w:rPr>
          <w:color w:val="000000" w:themeColor="text1"/>
          <w:lang w:val="id-ID"/>
        </w:rPr>
      </w:pPr>
      <w:r w:rsidRPr="008C0DA6">
        <w:rPr>
          <w:color w:val="000000" w:themeColor="text1"/>
        </w:rPr>
        <w:t xml:space="preserve">Berdasarkan pemaparan di atas terdapat dugaan bahwa pembelajaran dengan strategi REACT merupakan salah satu strategi  yang dapat diterapkan untuk meningkatkan kemampuan berpikir kritis dan kreatif matematis siswa dan mengurangi kekurangan siswa selama pembelajaran matematika, karena dengan </w:t>
      </w:r>
      <w:r w:rsidRPr="008C0DA6">
        <w:rPr>
          <w:color w:val="000000" w:themeColor="text1"/>
        </w:rPr>
        <w:lastRenderedPageBreak/>
        <w:t xml:space="preserve">diterapkannya strategi REACT ini, siswa dibiasakan menyelesaikan soal-soal yang berbentuk masalah dalam kehidupan sehari-hari, dari kebiasaan tersebut image matematika yang sulit akan sedikit menurun dan kemampuan berpikir kritis serta kreatif matematis dengan sendirinya akan meningkat, yang akhirnya pembelajaran matematika yang asalnya ditakuti menjadi lebih menyenangkan. </w:t>
      </w:r>
    </w:p>
    <w:p w:rsidR="009300A2" w:rsidRDefault="009300A2" w:rsidP="008C0DA6">
      <w:pPr>
        <w:spacing w:line="480" w:lineRule="auto"/>
        <w:ind w:firstLine="360"/>
        <w:jc w:val="both"/>
        <w:rPr>
          <w:color w:val="000000" w:themeColor="text1"/>
          <w:lang w:val="id-ID"/>
        </w:rPr>
      </w:pPr>
    </w:p>
    <w:p w:rsidR="009300A2" w:rsidRPr="009300A2" w:rsidRDefault="009300A2" w:rsidP="00C842F1">
      <w:pPr>
        <w:spacing w:line="480" w:lineRule="auto"/>
        <w:rPr>
          <w:b/>
        </w:rPr>
      </w:pPr>
      <w:r w:rsidRPr="009300A2">
        <w:rPr>
          <w:b/>
        </w:rPr>
        <w:t xml:space="preserve">Kesimpulan </w:t>
      </w:r>
    </w:p>
    <w:p w:rsidR="009300A2" w:rsidRDefault="009300A2" w:rsidP="009300A2">
      <w:pPr>
        <w:spacing w:line="480" w:lineRule="auto"/>
        <w:ind w:left="360" w:firstLine="720"/>
        <w:jc w:val="both"/>
      </w:pPr>
      <w:r w:rsidRPr="00E95635">
        <w:t>Berdasarkan hasil pengolahan data dan temuan yang</w:t>
      </w:r>
      <w:r>
        <w:t xml:space="preserve"> diperoleh dalam </w:t>
      </w:r>
      <w:proofErr w:type="gramStart"/>
      <w:r>
        <w:t>penelitian</w:t>
      </w:r>
      <w:proofErr w:type="gramEnd"/>
      <w:r>
        <w:t xml:space="preserve">, dapat diambil benang merah </w:t>
      </w:r>
      <w:r w:rsidRPr="00E95635">
        <w:t>sebagai berikut:</w:t>
      </w:r>
    </w:p>
    <w:p w:rsidR="009300A2" w:rsidRPr="009300A2" w:rsidRDefault="009300A2" w:rsidP="00E243FE">
      <w:pPr>
        <w:pStyle w:val="ListParagraph"/>
        <w:numPr>
          <w:ilvl w:val="0"/>
          <w:numId w:val="36"/>
        </w:numPr>
        <w:spacing w:line="480" w:lineRule="auto"/>
        <w:ind w:left="851" w:hanging="425"/>
        <w:jc w:val="both"/>
        <w:rPr>
          <w:rFonts w:ascii="Times New Roman" w:hAnsi="Times New Roman" w:cs="Times New Roman"/>
        </w:rPr>
      </w:pPr>
      <w:r w:rsidRPr="009300A2">
        <w:rPr>
          <w:rFonts w:ascii="Times New Roman" w:hAnsi="Times New Roman" w:cs="Times New Roman"/>
          <w:sz w:val="24"/>
          <w:szCs w:val="24"/>
        </w:rPr>
        <w:t>Peningkatan</w:t>
      </w:r>
      <w:r w:rsidRPr="009300A2">
        <w:rPr>
          <w:rFonts w:ascii="Times New Roman" w:hAnsi="Times New Roman" w:cs="Times New Roman"/>
        </w:rPr>
        <w:t xml:space="preserve"> kemampuan berpikir kritis matematis siswa yang menggunakan strategi pembelajaran </w:t>
      </w:r>
      <w:r w:rsidRPr="009300A2">
        <w:rPr>
          <w:rFonts w:ascii="Times New Roman" w:hAnsi="Times New Roman" w:cs="Times New Roman"/>
          <w:i/>
          <w:iCs/>
        </w:rPr>
        <w:t xml:space="preserve">Relating, Experiencing, Applying, Cooperating, dan Transfering </w:t>
      </w:r>
      <w:r w:rsidRPr="009300A2">
        <w:rPr>
          <w:rFonts w:ascii="Times New Roman" w:hAnsi="Times New Roman" w:cs="Times New Roman"/>
          <w:iCs/>
        </w:rPr>
        <w:t>(REACT)</w:t>
      </w:r>
      <w:r w:rsidRPr="009300A2">
        <w:rPr>
          <w:rFonts w:ascii="Times New Roman" w:hAnsi="Times New Roman" w:cs="Times New Roman"/>
        </w:rPr>
        <w:t xml:space="preserve"> lebih baik daripada siswa yang mendapatkan pembelajaran konvensional.</w:t>
      </w:r>
    </w:p>
    <w:p w:rsidR="009300A2" w:rsidRPr="009300A2" w:rsidRDefault="009300A2" w:rsidP="00E243FE">
      <w:pPr>
        <w:pStyle w:val="ListParagraph"/>
        <w:numPr>
          <w:ilvl w:val="0"/>
          <w:numId w:val="36"/>
        </w:numPr>
        <w:spacing w:line="480" w:lineRule="auto"/>
        <w:ind w:left="851" w:hanging="425"/>
        <w:jc w:val="both"/>
      </w:pPr>
      <w:r w:rsidRPr="003624BB">
        <w:rPr>
          <w:rFonts w:ascii="Times New Roman" w:hAnsi="Times New Roman"/>
          <w:sz w:val="24"/>
          <w:szCs w:val="24"/>
        </w:rPr>
        <w:t xml:space="preserve">Peningkatan kemampuan berpikir kreatif matematis siswa yang menggunakan strategi pembelajaran </w:t>
      </w:r>
      <w:r w:rsidRPr="009300A2">
        <w:rPr>
          <w:rFonts w:ascii="Times New Roman" w:hAnsi="Times New Roman"/>
          <w:i/>
          <w:iCs/>
          <w:sz w:val="24"/>
          <w:szCs w:val="24"/>
        </w:rPr>
        <w:t xml:space="preserve">Relating, Experiencing, Applying, Cooperating, dan Transfering </w:t>
      </w:r>
      <w:r w:rsidRPr="009300A2">
        <w:rPr>
          <w:rFonts w:ascii="Times New Roman" w:hAnsi="Times New Roman"/>
          <w:iCs/>
          <w:sz w:val="24"/>
          <w:szCs w:val="24"/>
        </w:rPr>
        <w:t>(REACT)</w:t>
      </w:r>
      <w:r w:rsidRPr="003624BB">
        <w:rPr>
          <w:rFonts w:ascii="Times New Roman" w:hAnsi="Times New Roman"/>
          <w:sz w:val="24"/>
          <w:szCs w:val="24"/>
        </w:rPr>
        <w:t xml:space="preserve"> </w:t>
      </w:r>
      <w:r w:rsidRPr="009300A2">
        <w:rPr>
          <w:rFonts w:ascii="Times New Roman" w:hAnsi="Times New Roman"/>
          <w:sz w:val="24"/>
          <w:szCs w:val="24"/>
        </w:rPr>
        <w:t xml:space="preserve">lebih baik daripada </w:t>
      </w:r>
      <w:r w:rsidRPr="003624BB">
        <w:rPr>
          <w:rFonts w:ascii="Times New Roman" w:hAnsi="Times New Roman"/>
          <w:sz w:val="24"/>
          <w:szCs w:val="24"/>
        </w:rPr>
        <w:t>siswa yang mendapatkan pembelajaran konvensional</w:t>
      </w:r>
      <w:r w:rsidRPr="009300A2">
        <w:rPr>
          <w:rFonts w:ascii="Times New Roman" w:hAnsi="Times New Roman"/>
          <w:sz w:val="24"/>
          <w:szCs w:val="24"/>
        </w:rPr>
        <w:t>.</w:t>
      </w:r>
    </w:p>
    <w:p w:rsidR="009300A2" w:rsidRPr="009300A2" w:rsidRDefault="009300A2" w:rsidP="00E243FE">
      <w:pPr>
        <w:pStyle w:val="ListParagraph"/>
        <w:numPr>
          <w:ilvl w:val="0"/>
          <w:numId w:val="36"/>
        </w:numPr>
        <w:spacing w:line="480" w:lineRule="auto"/>
        <w:ind w:left="851" w:hanging="425"/>
        <w:jc w:val="both"/>
      </w:pPr>
      <w:r w:rsidRPr="003624BB">
        <w:rPr>
          <w:rFonts w:ascii="Times New Roman" w:hAnsi="Times New Roman"/>
          <w:sz w:val="24"/>
          <w:szCs w:val="24"/>
        </w:rPr>
        <w:t xml:space="preserve">Terdapat hubungan antara kemampuan berpikir kritis dengan kemampuan berpikir kreatif  matematis siswa melalui pembelajaran matematika dengan strategi </w:t>
      </w:r>
      <w:r w:rsidRPr="009300A2">
        <w:rPr>
          <w:rFonts w:ascii="Times New Roman" w:hAnsi="Times New Roman"/>
          <w:i/>
          <w:iCs/>
          <w:sz w:val="24"/>
          <w:szCs w:val="24"/>
        </w:rPr>
        <w:t xml:space="preserve">Relating, Experiencing, Applying, Cooperating, dan Transfering </w:t>
      </w:r>
      <w:r w:rsidRPr="009300A2">
        <w:rPr>
          <w:rFonts w:ascii="Times New Roman" w:hAnsi="Times New Roman"/>
          <w:iCs/>
          <w:sz w:val="24"/>
          <w:szCs w:val="24"/>
        </w:rPr>
        <w:t>(REACT).</w:t>
      </w:r>
    </w:p>
    <w:p w:rsidR="009300A2" w:rsidRPr="00B67C57" w:rsidRDefault="009300A2" w:rsidP="00E243FE">
      <w:pPr>
        <w:pStyle w:val="ListParagraph"/>
        <w:numPr>
          <w:ilvl w:val="0"/>
          <w:numId w:val="36"/>
        </w:numPr>
        <w:spacing w:line="480" w:lineRule="auto"/>
        <w:ind w:left="851" w:hanging="425"/>
        <w:jc w:val="both"/>
      </w:pPr>
      <w:r>
        <w:rPr>
          <w:rFonts w:ascii="Times New Roman" w:hAnsi="Times New Roman"/>
          <w:iCs/>
          <w:sz w:val="24"/>
          <w:szCs w:val="24"/>
        </w:rPr>
        <w:t xml:space="preserve">Sikap siswa positif terhadap pembelajaran matematika dengan </w:t>
      </w:r>
      <w:r w:rsidR="00B67C57">
        <w:rPr>
          <w:rFonts w:ascii="Times New Roman" w:hAnsi="Times New Roman"/>
          <w:iCs/>
          <w:sz w:val="24"/>
          <w:szCs w:val="24"/>
        </w:rPr>
        <w:t>penerapan</w:t>
      </w:r>
      <w:r>
        <w:rPr>
          <w:rFonts w:ascii="Times New Roman" w:hAnsi="Times New Roman"/>
          <w:iCs/>
          <w:sz w:val="24"/>
          <w:szCs w:val="24"/>
        </w:rPr>
        <w:t xml:space="preserve"> strategi </w:t>
      </w:r>
      <w:r w:rsidRPr="00B67C57">
        <w:rPr>
          <w:rFonts w:ascii="Times New Roman" w:hAnsi="Times New Roman"/>
          <w:i/>
          <w:iCs/>
          <w:sz w:val="24"/>
          <w:szCs w:val="24"/>
        </w:rPr>
        <w:t xml:space="preserve">Relating, </w:t>
      </w:r>
      <w:r w:rsidR="00B67C57" w:rsidRPr="00B67C57">
        <w:rPr>
          <w:rFonts w:ascii="Times New Roman" w:hAnsi="Times New Roman"/>
          <w:i/>
          <w:iCs/>
          <w:sz w:val="24"/>
          <w:szCs w:val="24"/>
        </w:rPr>
        <w:t xml:space="preserve">Applying </w:t>
      </w:r>
      <w:r w:rsidRPr="00B67C57">
        <w:rPr>
          <w:rFonts w:ascii="Times New Roman" w:hAnsi="Times New Roman"/>
          <w:i/>
          <w:iCs/>
          <w:sz w:val="24"/>
          <w:szCs w:val="24"/>
        </w:rPr>
        <w:t>Experiencing, Cooperating, dan</w:t>
      </w:r>
      <w:r w:rsidR="00B67C57" w:rsidRPr="00B67C57">
        <w:rPr>
          <w:rFonts w:ascii="Times New Roman" w:hAnsi="Times New Roman"/>
          <w:i/>
          <w:iCs/>
          <w:sz w:val="24"/>
          <w:szCs w:val="24"/>
        </w:rPr>
        <w:t xml:space="preserve"> Transfering</w:t>
      </w:r>
      <w:r w:rsidR="00B67C57">
        <w:rPr>
          <w:rFonts w:ascii="Times New Roman" w:hAnsi="Times New Roman"/>
          <w:iCs/>
          <w:sz w:val="24"/>
          <w:szCs w:val="24"/>
        </w:rPr>
        <w:t xml:space="preserve"> </w:t>
      </w:r>
      <w:r>
        <w:rPr>
          <w:rFonts w:ascii="Times New Roman" w:hAnsi="Times New Roman"/>
          <w:iCs/>
          <w:sz w:val="24"/>
          <w:szCs w:val="24"/>
        </w:rPr>
        <w:t xml:space="preserve"> (REACT)</w:t>
      </w:r>
      <w:r w:rsidR="00B67C57">
        <w:rPr>
          <w:rFonts w:ascii="Times New Roman" w:hAnsi="Times New Roman"/>
          <w:iCs/>
          <w:sz w:val="24"/>
          <w:szCs w:val="24"/>
        </w:rPr>
        <w:t>.</w:t>
      </w:r>
    </w:p>
    <w:p w:rsidR="00B67C57" w:rsidRDefault="00B67C57" w:rsidP="00B67C57">
      <w:pPr>
        <w:spacing w:line="480" w:lineRule="auto"/>
        <w:jc w:val="both"/>
        <w:rPr>
          <w:lang w:val="id-ID"/>
        </w:rPr>
      </w:pPr>
    </w:p>
    <w:p w:rsidR="00B67C57" w:rsidRDefault="00B67C57" w:rsidP="00B67C57">
      <w:pPr>
        <w:spacing w:line="480" w:lineRule="auto"/>
        <w:jc w:val="both"/>
        <w:rPr>
          <w:lang w:val="id-ID"/>
        </w:rPr>
      </w:pPr>
    </w:p>
    <w:p w:rsidR="00B67C57" w:rsidRDefault="00B67C57" w:rsidP="00B67C57">
      <w:pPr>
        <w:spacing w:line="480" w:lineRule="auto"/>
        <w:jc w:val="both"/>
        <w:rPr>
          <w:lang w:val="id-ID"/>
        </w:rPr>
      </w:pPr>
    </w:p>
    <w:p w:rsidR="00B67C57" w:rsidRPr="00B67C57" w:rsidRDefault="00B67C57" w:rsidP="00B67C57">
      <w:pPr>
        <w:spacing w:line="480" w:lineRule="auto"/>
        <w:jc w:val="both"/>
        <w:rPr>
          <w:lang w:val="id-ID"/>
        </w:rPr>
      </w:pPr>
    </w:p>
    <w:p w:rsidR="007A5D0C" w:rsidRPr="008C0DA6" w:rsidRDefault="007A5D0C" w:rsidP="007A5D0C">
      <w:pPr>
        <w:ind w:hanging="142"/>
        <w:rPr>
          <w:b/>
        </w:rPr>
      </w:pPr>
    </w:p>
    <w:p w:rsidR="000A24AB" w:rsidRPr="008C0DA6" w:rsidRDefault="000A24AB" w:rsidP="007A5D0C">
      <w:pPr>
        <w:ind w:hanging="142"/>
        <w:rPr>
          <w:b/>
        </w:rPr>
      </w:pPr>
      <w:r w:rsidRPr="008C0DA6">
        <w:rPr>
          <w:b/>
        </w:rPr>
        <w:t xml:space="preserve">DAFTAR PUSTAKA </w:t>
      </w:r>
    </w:p>
    <w:p w:rsidR="000A24AB" w:rsidRPr="008C0DA6" w:rsidRDefault="000A24AB" w:rsidP="000A24AB">
      <w:pPr>
        <w:ind w:left="2880" w:firstLine="720"/>
        <w:rPr>
          <w:b/>
        </w:rPr>
      </w:pPr>
    </w:p>
    <w:p w:rsidR="000A24AB" w:rsidRDefault="000A24AB" w:rsidP="007A5D0C">
      <w:pPr>
        <w:ind w:left="709" w:hanging="720"/>
        <w:jc w:val="both"/>
        <w:rPr>
          <w:lang w:val="id-ID"/>
        </w:rPr>
      </w:pPr>
      <w:r w:rsidRPr="008C0DA6">
        <w:t xml:space="preserve">Anita Lie. </w:t>
      </w:r>
      <w:proofErr w:type="gramStart"/>
      <w:r w:rsidRPr="008C0DA6">
        <w:t xml:space="preserve">(2002). </w:t>
      </w:r>
      <w:r w:rsidRPr="008C0DA6">
        <w:rPr>
          <w:i/>
        </w:rPr>
        <w:t>Cooperative Learning (Memperaktikan Cooperative Learning di Ruang-Ruang Kelas).</w:t>
      </w:r>
      <w:proofErr w:type="gramEnd"/>
      <w:r w:rsidRPr="008C0DA6">
        <w:t xml:space="preserve"> Jakarta: PT Gramedia Widiasarana</w:t>
      </w:r>
    </w:p>
    <w:p w:rsidR="00202F00" w:rsidRPr="00202F00" w:rsidRDefault="00202F00" w:rsidP="007A5D0C">
      <w:pPr>
        <w:ind w:left="709" w:hanging="720"/>
        <w:jc w:val="both"/>
        <w:rPr>
          <w:lang w:val="id-ID"/>
        </w:rPr>
      </w:pPr>
    </w:p>
    <w:p w:rsidR="000A24AB" w:rsidRDefault="000A24AB" w:rsidP="007A5D0C">
      <w:pPr>
        <w:ind w:left="709" w:hanging="720"/>
        <w:jc w:val="both"/>
        <w:rPr>
          <w:lang w:val="id-ID"/>
        </w:rPr>
      </w:pPr>
      <w:r w:rsidRPr="008C0DA6">
        <w:t xml:space="preserve">Ansari, Bansu Irianto. (2003). </w:t>
      </w:r>
      <w:r w:rsidRPr="008C0DA6">
        <w:rPr>
          <w:i/>
        </w:rPr>
        <w:t xml:space="preserve">Menumbuhkembangkan Kemampuan </w:t>
      </w:r>
      <w:r w:rsidR="00637D13" w:rsidRPr="008C0DA6">
        <w:rPr>
          <w:i/>
        </w:rPr>
        <w:t>Berpikir Kritis</w:t>
      </w:r>
      <w:r w:rsidRPr="008C0DA6">
        <w:rPr>
          <w:i/>
        </w:rPr>
        <w:t xml:space="preserve"> dan </w:t>
      </w:r>
      <w:r w:rsidR="00637D13" w:rsidRPr="008C0DA6">
        <w:rPr>
          <w:i/>
        </w:rPr>
        <w:t>Berpikir kreatif</w:t>
      </w:r>
      <w:r w:rsidRPr="008C0DA6">
        <w:rPr>
          <w:i/>
        </w:rPr>
        <w:t xml:space="preserve"> Matematik Siswa SMU Melalui Strategi Think-Talk Write.</w:t>
      </w:r>
      <w:r w:rsidRPr="008C0DA6">
        <w:t>Yogyakarta: Pustaka Pelajar.</w:t>
      </w:r>
    </w:p>
    <w:p w:rsidR="00202F00" w:rsidRPr="00202F00" w:rsidRDefault="00202F00" w:rsidP="007A5D0C">
      <w:pPr>
        <w:ind w:left="709" w:hanging="720"/>
        <w:jc w:val="both"/>
        <w:rPr>
          <w:lang w:val="id-ID"/>
        </w:rPr>
      </w:pPr>
    </w:p>
    <w:p w:rsidR="000A24AB" w:rsidRDefault="000A24AB" w:rsidP="007A5D0C">
      <w:pPr>
        <w:ind w:left="709" w:hanging="720"/>
        <w:jc w:val="both"/>
        <w:rPr>
          <w:lang w:val="id-ID" w:eastAsia="id-ID"/>
        </w:rPr>
      </w:pPr>
      <w:proofErr w:type="gramStart"/>
      <w:r w:rsidRPr="008C0DA6">
        <w:rPr>
          <w:lang w:eastAsia="id-ID"/>
        </w:rPr>
        <w:t>Cai</w:t>
      </w:r>
      <w:proofErr w:type="gramEnd"/>
      <w:r w:rsidRPr="008C0DA6">
        <w:rPr>
          <w:lang w:eastAsia="id-ID"/>
        </w:rPr>
        <w:t xml:space="preserve">, J., Lane, S., &amp; Jakabcsin, M.S. (1996). </w:t>
      </w:r>
      <w:r w:rsidRPr="008C0DA6">
        <w:rPr>
          <w:i/>
          <w:lang w:eastAsia="id-ID"/>
        </w:rPr>
        <w:t xml:space="preserve">The Role of Open-Ended Tasks and Holistic Scoring </w:t>
      </w:r>
      <w:proofErr w:type="gramStart"/>
      <w:r w:rsidRPr="008C0DA6">
        <w:rPr>
          <w:i/>
          <w:lang w:eastAsia="id-ID"/>
        </w:rPr>
        <w:t>Rubrics :</w:t>
      </w:r>
      <w:proofErr w:type="gramEnd"/>
      <w:r w:rsidRPr="008C0DA6">
        <w:rPr>
          <w:i/>
          <w:lang w:eastAsia="id-ID"/>
        </w:rPr>
        <w:t xml:space="preserve"> Assessing Student’s mathematical Reasoning and Communication</w:t>
      </w:r>
      <w:r w:rsidRPr="008C0DA6">
        <w:rPr>
          <w:lang w:eastAsia="id-ID"/>
        </w:rPr>
        <w:t xml:space="preserve">. </w:t>
      </w:r>
      <w:proofErr w:type="gramStart"/>
      <w:r w:rsidRPr="008C0DA6">
        <w:rPr>
          <w:lang w:eastAsia="id-ID"/>
        </w:rPr>
        <w:t>Dalam P.C.Elliot dan M.J Kenney (Eds).</w:t>
      </w:r>
      <w:proofErr w:type="gramEnd"/>
      <w:r w:rsidRPr="008C0DA6">
        <w:rPr>
          <w:lang w:eastAsia="id-ID"/>
        </w:rPr>
        <w:t xml:space="preserve"> </w:t>
      </w:r>
      <w:proofErr w:type="gramStart"/>
      <w:r w:rsidRPr="008C0DA6">
        <w:rPr>
          <w:lang w:eastAsia="id-ID"/>
        </w:rPr>
        <w:t>Yearbook Communication in Mathematics K-12 and Beyond.</w:t>
      </w:r>
      <w:proofErr w:type="gramEnd"/>
      <w:r w:rsidRPr="008C0DA6">
        <w:rPr>
          <w:lang w:eastAsia="id-ID"/>
        </w:rPr>
        <w:t xml:space="preserve"> Reston, VA: The National Council of Teachersof Mathematics</w:t>
      </w:r>
    </w:p>
    <w:p w:rsidR="00202F00" w:rsidRPr="00202F00" w:rsidRDefault="00202F00" w:rsidP="007A5D0C">
      <w:pPr>
        <w:ind w:left="709" w:hanging="720"/>
        <w:jc w:val="both"/>
        <w:rPr>
          <w:lang w:val="id-ID"/>
        </w:rPr>
      </w:pPr>
    </w:p>
    <w:p w:rsidR="000A24AB" w:rsidRDefault="000A24AB" w:rsidP="007A5D0C">
      <w:pPr>
        <w:ind w:left="709" w:hanging="720"/>
        <w:jc w:val="both"/>
        <w:rPr>
          <w:lang w:val="id-ID"/>
        </w:rPr>
      </w:pPr>
      <w:r w:rsidRPr="008C0DA6">
        <w:rPr>
          <w:lang w:val="es-ES"/>
        </w:rPr>
        <w:t xml:space="preserve">Dahar, R. Wilis. (1996). </w:t>
      </w:r>
      <w:r w:rsidRPr="008C0DA6">
        <w:rPr>
          <w:i/>
          <w:iCs/>
          <w:lang w:val="es-ES"/>
        </w:rPr>
        <w:t>Teori-Teori Belajar</w:t>
      </w:r>
      <w:r w:rsidRPr="008C0DA6">
        <w:rPr>
          <w:lang w:val="es-ES"/>
        </w:rPr>
        <w:t xml:space="preserve">. Bandung: PT Gelora Pratama Aksara. </w:t>
      </w:r>
    </w:p>
    <w:p w:rsidR="00202F00" w:rsidRPr="00202F00" w:rsidRDefault="00202F00" w:rsidP="007A5D0C">
      <w:pPr>
        <w:ind w:left="709" w:hanging="720"/>
        <w:jc w:val="both"/>
        <w:rPr>
          <w:lang w:val="id-ID"/>
        </w:rPr>
      </w:pPr>
    </w:p>
    <w:p w:rsidR="000A24AB" w:rsidRDefault="000A24AB" w:rsidP="007A5D0C">
      <w:pPr>
        <w:ind w:left="709" w:hanging="720"/>
        <w:jc w:val="both"/>
        <w:rPr>
          <w:lang w:val="id-ID"/>
        </w:rPr>
      </w:pPr>
      <w:proofErr w:type="gramStart"/>
      <w:r w:rsidRPr="008C0DA6">
        <w:t>Departemen Pendidikan Nasional.</w:t>
      </w:r>
      <w:proofErr w:type="gramEnd"/>
      <w:r w:rsidRPr="008C0DA6">
        <w:t xml:space="preserve"> (2006). </w:t>
      </w:r>
      <w:r w:rsidRPr="008C0DA6">
        <w:rPr>
          <w:i/>
        </w:rPr>
        <w:t xml:space="preserve">Kurikulum Tingkat Satuan </w:t>
      </w:r>
      <w:proofErr w:type="gramStart"/>
      <w:r w:rsidRPr="008C0DA6">
        <w:rPr>
          <w:i/>
        </w:rPr>
        <w:t>Pendidikan</w:t>
      </w:r>
      <w:r w:rsidRPr="008C0DA6">
        <w:t xml:space="preserve"> .</w:t>
      </w:r>
      <w:proofErr w:type="gramEnd"/>
      <w:r w:rsidRPr="008C0DA6">
        <w:t xml:space="preserve"> Jakarta: Depdiknas</w:t>
      </w:r>
    </w:p>
    <w:p w:rsidR="00202F00" w:rsidRPr="00202F00" w:rsidRDefault="00202F00" w:rsidP="007A5D0C">
      <w:pPr>
        <w:ind w:left="709" w:hanging="720"/>
        <w:jc w:val="both"/>
        <w:rPr>
          <w:lang w:val="id-ID"/>
        </w:rPr>
      </w:pPr>
    </w:p>
    <w:p w:rsidR="000A24AB" w:rsidRDefault="000A24AB" w:rsidP="007A5D0C">
      <w:pPr>
        <w:ind w:left="709" w:hanging="720"/>
        <w:jc w:val="both"/>
        <w:rPr>
          <w:color w:val="000000" w:themeColor="text1"/>
          <w:lang w:val="id-ID"/>
        </w:rPr>
      </w:pPr>
      <w:r w:rsidRPr="008C0DA6">
        <w:rPr>
          <w:color w:val="000000" w:themeColor="text1"/>
        </w:rPr>
        <w:t xml:space="preserve">Huda, N.T (2011). </w:t>
      </w:r>
      <w:proofErr w:type="gramStart"/>
      <w:r w:rsidRPr="008C0DA6">
        <w:rPr>
          <w:i/>
          <w:color w:val="000000" w:themeColor="text1"/>
        </w:rPr>
        <w:t xml:space="preserve">Penggunaan Media Pembelajaran Berbasis ICT sebagai Upaya untuk Meningkatkan Kemampuan </w:t>
      </w:r>
      <w:r w:rsidR="00637D13" w:rsidRPr="008C0DA6">
        <w:rPr>
          <w:i/>
          <w:color w:val="000000" w:themeColor="text1"/>
        </w:rPr>
        <w:t>Berpikir Kritis</w:t>
      </w:r>
      <w:r w:rsidRPr="008C0DA6">
        <w:rPr>
          <w:i/>
          <w:color w:val="000000" w:themeColor="text1"/>
        </w:rPr>
        <w:t xml:space="preserve"> Konsep Dimensi Tiga Terhadap Siswa Kelas X Madrasah Aliyah Sunan Pandanaran</w:t>
      </w:r>
      <w:r w:rsidRPr="008C0DA6">
        <w:rPr>
          <w:color w:val="000000" w:themeColor="text1"/>
        </w:rPr>
        <w:t>.</w:t>
      </w:r>
      <w:proofErr w:type="gramEnd"/>
      <w:r w:rsidRPr="008C0DA6">
        <w:rPr>
          <w:color w:val="000000" w:themeColor="text1"/>
        </w:rPr>
        <w:t xml:space="preserve"> Karya Ilmiah Pendidikan Matematika FMIPA Universitas Pendidikan Indonesia: Tidak diterbitkan</w:t>
      </w:r>
    </w:p>
    <w:p w:rsidR="00202F00" w:rsidRPr="00202F00" w:rsidRDefault="00202F00" w:rsidP="007A5D0C">
      <w:pPr>
        <w:ind w:left="709" w:hanging="720"/>
        <w:jc w:val="both"/>
        <w:rPr>
          <w:color w:val="000000" w:themeColor="text1"/>
          <w:lang w:val="id-ID"/>
        </w:rPr>
      </w:pPr>
    </w:p>
    <w:p w:rsidR="000A24AB" w:rsidRDefault="000A24AB" w:rsidP="007A5D0C">
      <w:pPr>
        <w:ind w:left="709" w:hanging="720"/>
        <w:jc w:val="both"/>
        <w:rPr>
          <w:lang w:val="id-ID"/>
        </w:rPr>
      </w:pPr>
      <w:r w:rsidRPr="008C0DA6">
        <w:t xml:space="preserve">Ibrahim, Muslimin, et.al. </w:t>
      </w:r>
      <w:proofErr w:type="gramStart"/>
      <w:r w:rsidRPr="008C0DA6">
        <w:t xml:space="preserve">(2000). </w:t>
      </w:r>
      <w:r w:rsidRPr="008C0DA6">
        <w:rPr>
          <w:i/>
          <w:iCs/>
        </w:rPr>
        <w:t>Pembelajaran Kooperatif</w:t>
      </w:r>
      <w:r w:rsidRPr="008C0DA6">
        <w:t>.</w:t>
      </w:r>
      <w:proofErr w:type="gramEnd"/>
      <w:r w:rsidRPr="008C0DA6">
        <w:t xml:space="preserve"> Surabaya: University Press. </w:t>
      </w:r>
    </w:p>
    <w:p w:rsidR="00202F00" w:rsidRPr="00202F00" w:rsidRDefault="00202F00" w:rsidP="007A5D0C">
      <w:pPr>
        <w:ind w:left="709" w:hanging="720"/>
        <w:jc w:val="both"/>
        <w:rPr>
          <w:lang w:val="id-ID"/>
        </w:rPr>
      </w:pPr>
    </w:p>
    <w:p w:rsidR="000A24AB" w:rsidRDefault="000A24AB" w:rsidP="007A5D0C">
      <w:pPr>
        <w:ind w:left="709" w:hanging="720"/>
        <w:jc w:val="both"/>
        <w:rPr>
          <w:lang w:val="id-ID"/>
        </w:rPr>
      </w:pPr>
      <w:proofErr w:type="gramStart"/>
      <w:r w:rsidRPr="008C0DA6">
        <w:t>Isjoni.</w:t>
      </w:r>
      <w:proofErr w:type="gramEnd"/>
      <w:r w:rsidRPr="008C0DA6">
        <w:t xml:space="preserve"> </w:t>
      </w:r>
      <w:proofErr w:type="gramStart"/>
      <w:r w:rsidRPr="008C0DA6">
        <w:t xml:space="preserve">(2007). </w:t>
      </w:r>
      <w:r w:rsidRPr="008C0DA6">
        <w:rPr>
          <w:i/>
        </w:rPr>
        <w:t>Cooperative Learning Efektifitas Pembelajaran Kelompok</w:t>
      </w:r>
      <w:r w:rsidRPr="008C0DA6">
        <w:t>.</w:t>
      </w:r>
      <w:proofErr w:type="gramEnd"/>
      <w:r w:rsidRPr="008C0DA6">
        <w:t xml:space="preserve"> Pekan </w:t>
      </w:r>
      <w:proofErr w:type="gramStart"/>
      <w:r w:rsidRPr="008C0DA6">
        <w:t>Baru :</w:t>
      </w:r>
      <w:proofErr w:type="gramEnd"/>
      <w:r w:rsidRPr="008C0DA6">
        <w:t xml:space="preserve"> Alfabeta</w:t>
      </w:r>
    </w:p>
    <w:p w:rsidR="00202F00" w:rsidRPr="00202F00" w:rsidRDefault="00202F00" w:rsidP="007A5D0C">
      <w:pPr>
        <w:ind w:left="709" w:hanging="720"/>
        <w:jc w:val="both"/>
        <w:rPr>
          <w:lang w:val="id-ID"/>
        </w:rPr>
      </w:pPr>
    </w:p>
    <w:p w:rsidR="000A24AB" w:rsidRDefault="000A24AB" w:rsidP="007A5D0C">
      <w:pPr>
        <w:ind w:left="709" w:hanging="720"/>
        <w:jc w:val="both"/>
        <w:rPr>
          <w:lang w:val="id-ID"/>
        </w:rPr>
      </w:pPr>
      <w:r w:rsidRPr="008C0DA6">
        <w:t xml:space="preserve">Iskandar, A.B (2012). </w:t>
      </w:r>
      <w:proofErr w:type="gramStart"/>
      <w:r w:rsidRPr="008C0DA6">
        <w:rPr>
          <w:i/>
        </w:rPr>
        <w:t xml:space="preserve">Meningkatkan Kemampuan dan </w:t>
      </w:r>
      <w:r w:rsidR="00637D13" w:rsidRPr="008C0DA6">
        <w:rPr>
          <w:i/>
        </w:rPr>
        <w:t>Berpikir kreatif</w:t>
      </w:r>
      <w:r w:rsidRPr="008C0DA6">
        <w:rPr>
          <w:i/>
        </w:rPr>
        <w:t xml:space="preserve"> Matematika dengan Menggunakan Model Pendekatan Realistic Mathematics Education (RME) pada Siswa Sekolah Dasar</w:t>
      </w:r>
      <w:r w:rsidRPr="008C0DA6">
        <w:t>.Tesis SPs UPI.</w:t>
      </w:r>
      <w:proofErr w:type="gramEnd"/>
      <w:r w:rsidRPr="008C0DA6">
        <w:t xml:space="preserve"> Bandung. Tidak diterbitkan</w:t>
      </w:r>
    </w:p>
    <w:p w:rsidR="00202F00" w:rsidRPr="00202F00" w:rsidRDefault="00202F00" w:rsidP="007A5D0C">
      <w:pPr>
        <w:ind w:left="709" w:hanging="720"/>
        <w:jc w:val="both"/>
        <w:rPr>
          <w:color w:val="000000" w:themeColor="text1"/>
          <w:lang w:val="id-ID"/>
        </w:rPr>
      </w:pPr>
    </w:p>
    <w:p w:rsidR="000A24AB" w:rsidRDefault="000A24AB" w:rsidP="007A5D0C">
      <w:pPr>
        <w:ind w:left="709" w:hanging="720"/>
        <w:jc w:val="both"/>
        <w:rPr>
          <w:lang w:val="id-ID"/>
        </w:rPr>
      </w:pPr>
      <w:r w:rsidRPr="008C0DA6">
        <w:t xml:space="preserve">Kagan, Spencer. </w:t>
      </w:r>
      <w:proofErr w:type="gramStart"/>
      <w:r w:rsidRPr="008C0DA6">
        <w:t xml:space="preserve">(1992). </w:t>
      </w:r>
      <w:r w:rsidRPr="008C0DA6">
        <w:rPr>
          <w:i/>
        </w:rPr>
        <w:t>Cooperative Learning.</w:t>
      </w:r>
      <w:proofErr w:type="gramEnd"/>
      <w:r w:rsidRPr="008C0DA6">
        <w:rPr>
          <w:i/>
        </w:rPr>
        <w:t xml:space="preserve"> San Juan Capistrano</w:t>
      </w:r>
      <w:r w:rsidRPr="008C0DA6">
        <w:t xml:space="preserve">: Kagan Cooperative Learning </w:t>
      </w:r>
    </w:p>
    <w:p w:rsidR="00202F00" w:rsidRPr="00202F00" w:rsidRDefault="00202F00" w:rsidP="007A5D0C">
      <w:pPr>
        <w:ind w:left="709" w:hanging="720"/>
        <w:jc w:val="both"/>
        <w:rPr>
          <w:lang w:val="id-ID"/>
        </w:rPr>
      </w:pPr>
    </w:p>
    <w:p w:rsidR="000A24AB" w:rsidRDefault="000A24AB" w:rsidP="007A5D0C">
      <w:pPr>
        <w:ind w:left="709" w:hanging="720"/>
        <w:jc w:val="both"/>
        <w:rPr>
          <w:lang w:val="id-ID"/>
        </w:rPr>
      </w:pPr>
      <w:proofErr w:type="gramStart"/>
      <w:r w:rsidRPr="008C0DA6">
        <w:t>Karli, Hilda dan Margaretha.</w:t>
      </w:r>
      <w:proofErr w:type="gramEnd"/>
      <w:r w:rsidRPr="008C0DA6">
        <w:t xml:space="preserve"> </w:t>
      </w:r>
      <w:proofErr w:type="gramStart"/>
      <w:r w:rsidRPr="008C0DA6">
        <w:t>(2002) .</w:t>
      </w:r>
      <w:r w:rsidRPr="008C0DA6">
        <w:rPr>
          <w:i/>
        </w:rPr>
        <w:t>Implementasi Kurikulum Berbasis Kompetensi 2</w:t>
      </w:r>
      <w:r w:rsidRPr="008C0DA6">
        <w:t>.</w:t>
      </w:r>
      <w:proofErr w:type="gramEnd"/>
      <w:r w:rsidRPr="008C0DA6">
        <w:t xml:space="preserve"> </w:t>
      </w:r>
      <w:proofErr w:type="gramStart"/>
      <w:r w:rsidRPr="008C0DA6">
        <w:t>Bandung :</w:t>
      </w:r>
      <w:proofErr w:type="gramEnd"/>
      <w:r w:rsidRPr="008C0DA6">
        <w:t xml:space="preserve"> Bina Media Informasi. </w:t>
      </w:r>
    </w:p>
    <w:p w:rsidR="00202F00" w:rsidRPr="00202F00" w:rsidRDefault="00202F00" w:rsidP="007A5D0C">
      <w:pPr>
        <w:ind w:left="709" w:hanging="720"/>
        <w:jc w:val="both"/>
        <w:rPr>
          <w:lang w:val="id-ID"/>
        </w:rPr>
      </w:pPr>
    </w:p>
    <w:p w:rsidR="000A24AB" w:rsidRDefault="000A24AB" w:rsidP="007A5D0C">
      <w:pPr>
        <w:ind w:left="709" w:hanging="720"/>
        <w:jc w:val="both"/>
        <w:rPr>
          <w:lang w:val="id-ID" w:eastAsia="id-ID"/>
        </w:rPr>
      </w:pPr>
      <w:proofErr w:type="gramStart"/>
      <w:r w:rsidRPr="008C0DA6">
        <w:rPr>
          <w:lang w:eastAsia="id-ID"/>
        </w:rPr>
        <w:t>Marpaung, (1999).</w:t>
      </w:r>
      <w:proofErr w:type="gramEnd"/>
      <w:r w:rsidRPr="008C0DA6">
        <w:rPr>
          <w:lang w:eastAsia="id-ID"/>
        </w:rPr>
        <w:t xml:space="preserve"> </w:t>
      </w:r>
      <w:proofErr w:type="gramStart"/>
      <w:r w:rsidRPr="008C0DA6">
        <w:rPr>
          <w:i/>
          <w:lang w:eastAsia="id-ID"/>
        </w:rPr>
        <w:t>Belajar matematika berkaitan dengan belajar konsep-konsep abstrak, dan siswa merupakan makluk psikologis</w:t>
      </w:r>
      <w:r w:rsidRPr="008C0DA6">
        <w:rPr>
          <w:lang w:eastAsia="id-ID"/>
        </w:rPr>
        <w:t>.</w:t>
      </w:r>
      <w:proofErr w:type="gramEnd"/>
      <w:r w:rsidRPr="008C0DA6">
        <w:rPr>
          <w:lang w:eastAsia="id-ID"/>
        </w:rPr>
        <w:t xml:space="preserve"> </w:t>
      </w:r>
      <w:proofErr w:type="gramStart"/>
      <w:r w:rsidRPr="008C0DA6">
        <w:rPr>
          <w:lang w:eastAsia="id-ID"/>
        </w:rPr>
        <w:t>Tersedia pada ml.scribd.com/doc/94176064.</w:t>
      </w:r>
      <w:proofErr w:type="gramEnd"/>
      <w:r w:rsidRPr="008C0DA6">
        <w:rPr>
          <w:lang w:eastAsia="id-ID"/>
        </w:rPr>
        <w:t xml:space="preserve"> </w:t>
      </w:r>
    </w:p>
    <w:p w:rsidR="00202F00" w:rsidRPr="00202F00" w:rsidRDefault="00202F00" w:rsidP="007A5D0C">
      <w:pPr>
        <w:ind w:left="709" w:hanging="720"/>
        <w:jc w:val="both"/>
        <w:rPr>
          <w:lang w:val="id-ID" w:eastAsia="id-ID"/>
        </w:rPr>
      </w:pPr>
    </w:p>
    <w:p w:rsidR="000A24AB" w:rsidRDefault="000A24AB" w:rsidP="007A5D0C">
      <w:pPr>
        <w:ind w:left="709" w:hanging="720"/>
        <w:jc w:val="both"/>
        <w:rPr>
          <w:lang w:val="id-ID"/>
        </w:rPr>
      </w:pPr>
      <w:proofErr w:type="gramStart"/>
      <w:r w:rsidRPr="008C0DA6">
        <w:t>NCTM.</w:t>
      </w:r>
      <w:proofErr w:type="gramEnd"/>
      <w:r w:rsidRPr="008C0DA6">
        <w:t xml:space="preserve"> </w:t>
      </w:r>
      <w:proofErr w:type="gramStart"/>
      <w:r w:rsidRPr="008C0DA6">
        <w:t xml:space="preserve">(1989). </w:t>
      </w:r>
      <w:r w:rsidRPr="008C0DA6">
        <w:rPr>
          <w:rStyle w:val="Emphasis"/>
        </w:rPr>
        <w:t>Curriculum and Evaluation Standards for School Mathematics.</w:t>
      </w:r>
      <w:proofErr w:type="gramEnd"/>
      <w:r w:rsidRPr="008C0DA6">
        <w:rPr>
          <w:rStyle w:val="Emphasis"/>
        </w:rPr>
        <w:t xml:space="preserve"> </w:t>
      </w:r>
      <w:r w:rsidRPr="008C0DA6">
        <w:t xml:space="preserve">Reston, </w:t>
      </w:r>
      <w:proofErr w:type="gramStart"/>
      <w:r w:rsidRPr="008C0DA6">
        <w:t>VA :</w:t>
      </w:r>
      <w:proofErr w:type="gramEnd"/>
      <w:r w:rsidRPr="008C0DA6">
        <w:t xml:space="preserve"> NCTM</w:t>
      </w:r>
    </w:p>
    <w:p w:rsidR="00202F00" w:rsidRPr="00202F00" w:rsidRDefault="00202F00" w:rsidP="007A5D0C">
      <w:pPr>
        <w:ind w:left="709" w:hanging="720"/>
        <w:jc w:val="both"/>
        <w:rPr>
          <w:lang w:val="id-ID"/>
        </w:rPr>
      </w:pPr>
    </w:p>
    <w:p w:rsidR="000A24AB" w:rsidRDefault="000A24AB" w:rsidP="007A5D0C">
      <w:pPr>
        <w:ind w:left="709" w:hanging="720"/>
        <w:jc w:val="both"/>
        <w:rPr>
          <w:lang w:val="id-ID"/>
        </w:rPr>
      </w:pPr>
      <w:r w:rsidRPr="008C0DA6">
        <w:t xml:space="preserve">Nengsih, Senawati (2009). </w:t>
      </w:r>
      <w:proofErr w:type="gramStart"/>
      <w:r w:rsidRPr="008C0DA6">
        <w:rPr>
          <w:i/>
        </w:rPr>
        <w:t xml:space="preserve">Pengaruh Pendekatan Kontestual Terhadap Peningkatan Kemampuan </w:t>
      </w:r>
      <w:r w:rsidR="00637D13" w:rsidRPr="008C0DA6">
        <w:rPr>
          <w:i/>
        </w:rPr>
        <w:t>Berpikir Kritis</w:t>
      </w:r>
      <w:r w:rsidRPr="008C0DA6">
        <w:rPr>
          <w:i/>
        </w:rPr>
        <w:t xml:space="preserve"> konsep Matematika Siswa SMP</w:t>
      </w:r>
      <w:r w:rsidRPr="008C0DA6">
        <w:t>.</w:t>
      </w:r>
      <w:proofErr w:type="gramEnd"/>
      <w:r w:rsidRPr="008C0DA6">
        <w:t xml:space="preserve"> </w:t>
      </w:r>
      <w:proofErr w:type="gramStart"/>
      <w:r w:rsidRPr="008C0DA6">
        <w:t>Tesis SPs UPI.</w:t>
      </w:r>
      <w:proofErr w:type="gramEnd"/>
      <w:r w:rsidRPr="008C0DA6">
        <w:t xml:space="preserve"> Bandung. Tidak diterbitkan</w:t>
      </w:r>
    </w:p>
    <w:p w:rsidR="00202F00" w:rsidRPr="00202F00" w:rsidRDefault="00202F00" w:rsidP="007A5D0C">
      <w:pPr>
        <w:ind w:left="709" w:hanging="720"/>
        <w:jc w:val="both"/>
        <w:rPr>
          <w:lang w:val="id-ID"/>
        </w:rPr>
      </w:pPr>
    </w:p>
    <w:p w:rsidR="00202F00" w:rsidRPr="00202F00" w:rsidRDefault="00202F00" w:rsidP="007A5D0C">
      <w:pPr>
        <w:ind w:left="709" w:hanging="720"/>
        <w:jc w:val="both"/>
        <w:rPr>
          <w:lang w:val="id-ID"/>
        </w:rPr>
      </w:pPr>
    </w:p>
    <w:p w:rsidR="000A24AB" w:rsidRDefault="000A24AB" w:rsidP="007A5D0C">
      <w:pPr>
        <w:ind w:left="709" w:hanging="720"/>
        <w:jc w:val="both"/>
        <w:rPr>
          <w:sz w:val="30"/>
          <w:szCs w:val="30"/>
          <w:lang w:val="id-ID"/>
        </w:rPr>
      </w:pPr>
      <w:proofErr w:type="gramStart"/>
      <w:r w:rsidRPr="008C0DA6">
        <w:t>Priatna, N. (2003).</w:t>
      </w:r>
      <w:r w:rsidRPr="008C0DA6">
        <w:rPr>
          <w:i/>
        </w:rPr>
        <w:t xml:space="preserve">Kemampuan Penalaran dan </w:t>
      </w:r>
      <w:r w:rsidR="00637D13" w:rsidRPr="008C0DA6">
        <w:rPr>
          <w:i/>
        </w:rPr>
        <w:t>Berpikir Kritis</w:t>
      </w:r>
      <w:r w:rsidRPr="008C0DA6">
        <w:rPr>
          <w:i/>
        </w:rPr>
        <w:t xml:space="preserve"> Matematika SiswaKelas 3 Sekolah Lanjutan Tingkat Pertama Negeri di Kota Bandung</w:t>
      </w:r>
      <w:r w:rsidRPr="008C0DA6">
        <w:t>.</w:t>
      </w:r>
      <w:proofErr w:type="gramEnd"/>
      <w:r w:rsidRPr="008C0DA6">
        <w:t xml:space="preserve"> Disertasi Doktor PPS UPI Bandung: tidak diterbitkan</w:t>
      </w:r>
      <w:r w:rsidRPr="008C0DA6">
        <w:rPr>
          <w:sz w:val="30"/>
          <w:szCs w:val="30"/>
        </w:rPr>
        <w:t xml:space="preserve">. </w:t>
      </w:r>
    </w:p>
    <w:p w:rsidR="00202F00" w:rsidRPr="00202F00" w:rsidRDefault="00202F00" w:rsidP="007A5D0C">
      <w:pPr>
        <w:ind w:left="709" w:hanging="720"/>
        <w:jc w:val="both"/>
        <w:rPr>
          <w:sz w:val="30"/>
          <w:szCs w:val="30"/>
          <w:lang w:val="id-ID"/>
        </w:rPr>
      </w:pPr>
    </w:p>
    <w:p w:rsidR="000A24AB" w:rsidRDefault="000A24AB" w:rsidP="007A5D0C">
      <w:pPr>
        <w:ind w:left="709" w:hanging="720"/>
        <w:jc w:val="both"/>
        <w:rPr>
          <w:lang w:val="id-ID"/>
        </w:rPr>
      </w:pPr>
      <w:r w:rsidRPr="008C0DA6">
        <w:t xml:space="preserve">Ratnaningsih, Nani. (2006). </w:t>
      </w:r>
      <w:r w:rsidRPr="008C0DA6">
        <w:rPr>
          <w:i/>
        </w:rPr>
        <w:t xml:space="preserve">Pengaruh Pembelajaran Kontektual terhadap Kemampuan Berpikir Kritis dan Kreatif Matematika serta Kemandirian Belajar </w:t>
      </w:r>
      <w:proofErr w:type="gramStart"/>
      <w:r w:rsidRPr="008C0DA6">
        <w:rPr>
          <w:i/>
        </w:rPr>
        <w:t>Siawa(</w:t>
      </w:r>
      <w:proofErr w:type="gramEnd"/>
      <w:r w:rsidRPr="008C0DA6">
        <w:rPr>
          <w:i/>
        </w:rPr>
        <w:t>Disertasi)</w:t>
      </w:r>
      <w:r w:rsidRPr="008C0DA6">
        <w:t xml:space="preserve">. Bandung. </w:t>
      </w:r>
      <w:proofErr w:type="gramStart"/>
      <w:r w:rsidRPr="008C0DA6">
        <w:t>Tidak diterbitkan.</w:t>
      </w:r>
      <w:proofErr w:type="gramEnd"/>
      <w:r w:rsidRPr="008C0DA6">
        <w:t xml:space="preserve"> </w:t>
      </w:r>
    </w:p>
    <w:p w:rsidR="00202F00" w:rsidRPr="00202F00" w:rsidRDefault="00202F00" w:rsidP="007A5D0C">
      <w:pPr>
        <w:ind w:left="709" w:hanging="720"/>
        <w:jc w:val="both"/>
        <w:rPr>
          <w:sz w:val="30"/>
          <w:szCs w:val="30"/>
          <w:lang w:val="id-ID"/>
        </w:rPr>
      </w:pPr>
    </w:p>
    <w:p w:rsidR="000A24AB" w:rsidRDefault="000A24AB" w:rsidP="007A5D0C">
      <w:pPr>
        <w:ind w:left="709" w:hanging="720"/>
        <w:jc w:val="both"/>
        <w:rPr>
          <w:lang w:val="id-ID"/>
        </w:rPr>
      </w:pPr>
      <w:r w:rsidRPr="008C0DA6">
        <w:rPr>
          <w:lang w:val="id-ID"/>
        </w:rPr>
        <w:t xml:space="preserve">Rohaeti, E. E. (2003). </w:t>
      </w:r>
      <w:r w:rsidRPr="008C0DA6">
        <w:rPr>
          <w:i/>
          <w:lang w:val="id-ID"/>
        </w:rPr>
        <w:t xml:space="preserve">Pembelajaran dengan Metode Improve untuk Meningkatkan </w:t>
      </w:r>
      <w:r w:rsidR="00637D13" w:rsidRPr="008C0DA6">
        <w:rPr>
          <w:i/>
          <w:lang w:val="id-ID"/>
        </w:rPr>
        <w:t>Berpikir Kritis</w:t>
      </w:r>
      <w:r w:rsidRPr="008C0DA6">
        <w:rPr>
          <w:i/>
          <w:lang w:val="id-ID"/>
        </w:rPr>
        <w:t xml:space="preserve"> dan Kemampuan </w:t>
      </w:r>
      <w:r w:rsidR="00637D13" w:rsidRPr="008C0DA6">
        <w:rPr>
          <w:i/>
          <w:lang w:val="id-ID"/>
        </w:rPr>
        <w:t>Berpikir kreatif</w:t>
      </w:r>
      <w:r w:rsidRPr="008C0DA6">
        <w:rPr>
          <w:i/>
          <w:lang w:val="id-ID"/>
        </w:rPr>
        <w:t xml:space="preserve"> Matematik Siswa SLTP. </w:t>
      </w:r>
      <w:r w:rsidRPr="008C0DA6">
        <w:rPr>
          <w:lang w:val="id-ID"/>
        </w:rPr>
        <w:t>Tesis Pada PPS Universitas Pendidikan Indonesia, Bandung: Tidak Diterbitkan</w:t>
      </w:r>
    </w:p>
    <w:p w:rsidR="00202F00" w:rsidRPr="008C0DA6" w:rsidRDefault="00202F00" w:rsidP="007A5D0C">
      <w:pPr>
        <w:ind w:left="709" w:hanging="720"/>
        <w:jc w:val="both"/>
        <w:rPr>
          <w:lang w:eastAsia="id-ID"/>
        </w:rPr>
      </w:pPr>
    </w:p>
    <w:p w:rsidR="000A24AB" w:rsidRDefault="000A24AB" w:rsidP="007A5D0C">
      <w:pPr>
        <w:ind w:left="709" w:hanging="720"/>
        <w:jc w:val="both"/>
        <w:rPr>
          <w:lang w:val="id-ID"/>
        </w:rPr>
      </w:pPr>
      <w:r w:rsidRPr="008C0DA6">
        <w:t>Ruseffendi</w:t>
      </w:r>
      <w:proofErr w:type="gramStart"/>
      <w:r w:rsidRPr="008C0DA6">
        <w:t>,E.T</w:t>
      </w:r>
      <w:proofErr w:type="gramEnd"/>
      <w:r w:rsidRPr="008C0DA6">
        <w:t>. (1984).</w:t>
      </w:r>
      <w:r w:rsidRPr="008C0DA6">
        <w:rPr>
          <w:i/>
        </w:rPr>
        <w:t>Dasar-Dasar Matematika Modern dan Komputer untuk Guru. Bandung</w:t>
      </w:r>
      <w:r w:rsidRPr="008C0DA6">
        <w:t>: Tarsito.</w:t>
      </w:r>
    </w:p>
    <w:p w:rsidR="00202F00" w:rsidRPr="00202F00" w:rsidRDefault="00202F00" w:rsidP="007A5D0C">
      <w:pPr>
        <w:ind w:left="709" w:hanging="720"/>
        <w:jc w:val="both"/>
        <w:rPr>
          <w:lang w:val="id-ID"/>
        </w:rPr>
      </w:pPr>
    </w:p>
    <w:p w:rsidR="000A24AB" w:rsidRDefault="00202F00" w:rsidP="007A5D0C">
      <w:pPr>
        <w:ind w:left="709" w:firstLine="720"/>
        <w:jc w:val="both"/>
        <w:rPr>
          <w:lang w:val="id-ID"/>
        </w:rPr>
      </w:pPr>
      <w:r>
        <w:rPr>
          <w:noProof/>
        </w:rPr>
        <w:pict>
          <v:line id="Straight Connector 4" o:spid="_x0000_s1026" style="position:absolute;left:0;text-align:left;flip:y;z-index:251662336;visibility:visible" from="0,11.2pt" to="69.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" strokecolor="black [3213]" strokeweight=".5pt">
            <v:stroke joinstyle="miter"/>
          </v:line>
        </w:pict>
      </w:r>
      <w:r w:rsidR="000A24AB" w:rsidRPr="008C0DA6">
        <w:t xml:space="preserve">. </w:t>
      </w:r>
      <w:proofErr w:type="gramStart"/>
      <w:r w:rsidR="000A24AB" w:rsidRPr="008C0DA6">
        <w:t>(1990).</w:t>
      </w:r>
      <w:r w:rsidR="000A24AB" w:rsidRPr="008C0DA6">
        <w:rPr>
          <w:i/>
        </w:rPr>
        <w:t xml:space="preserve"> Pengantar kepada Membantu Guru Mengembangkan Kompetensinya dalam Pengajaran Matematika untuk Meningkatkan CBSA.</w:t>
      </w:r>
      <w:proofErr w:type="gramEnd"/>
      <w:r w:rsidR="000A24AB" w:rsidRPr="008C0DA6">
        <w:rPr>
          <w:i/>
        </w:rPr>
        <w:t xml:space="preserve"> </w:t>
      </w:r>
      <w:r w:rsidR="000A24AB" w:rsidRPr="008C0DA6">
        <w:t>Bandung: Tarsito.</w:t>
      </w:r>
    </w:p>
    <w:p w:rsidR="00202F00" w:rsidRPr="00202F00" w:rsidRDefault="00202F00" w:rsidP="007A5D0C">
      <w:pPr>
        <w:ind w:left="709" w:firstLine="720"/>
        <w:jc w:val="both"/>
        <w:rPr>
          <w:color w:val="000000" w:themeColor="text1"/>
          <w:lang w:val="id-ID"/>
        </w:rPr>
      </w:pPr>
    </w:p>
    <w:p w:rsidR="000A24AB" w:rsidRDefault="00202F00" w:rsidP="007A5D0C">
      <w:pPr>
        <w:ind w:left="709" w:firstLine="720"/>
        <w:jc w:val="both"/>
        <w:rPr>
          <w:lang w:val="id-ID"/>
        </w:rPr>
      </w:pPr>
      <w:r>
        <w:rPr>
          <w:noProof/>
        </w:rPr>
        <w:pict>
          <v:line id="Straight Connector 22" o:spid="_x0000_s1029" style="position:absolute;left:0;text-align:left;flip:y;z-index:251659264;visibility:visible" from="-.05pt,10.45pt" to="69.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" strokecolor="black [3213]" strokeweight=".5pt">
            <v:stroke joinstyle="miter"/>
          </v:line>
        </w:pict>
      </w:r>
      <w:proofErr w:type="gramStart"/>
      <w:r w:rsidR="000A24AB" w:rsidRPr="008C0DA6">
        <w:t>.(</w:t>
      </w:r>
      <w:proofErr w:type="gramEnd"/>
      <w:r w:rsidR="000A24AB" w:rsidRPr="008C0DA6">
        <w:t xml:space="preserve">1991). </w:t>
      </w:r>
      <w:proofErr w:type="gramStart"/>
      <w:r w:rsidR="000A24AB" w:rsidRPr="008C0DA6">
        <w:rPr>
          <w:i/>
        </w:rPr>
        <w:t>Pengantar kepada membantu guru mengembangkan kompetensinya dalam pengajaran matematika untuk meningkatkan CBSA</w:t>
      </w:r>
      <w:r w:rsidR="000A24AB" w:rsidRPr="008C0DA6">
        <w:t>.</w:t>
      </w:r>
      <w:proofErr w:type="gramEnd"/>
      <w:r w:rsidR="000A24AB" w:rsidRPr="008C0DA6">
        <w:t xml:space="preserve"> Bandung. Tarsito</w:t>
      </w:r>
    </w:p>
    <w:p w:rsidR="00202F00" w:rsidRPr="00202F00" w:rsidRDefault="00202F00" w:rsidP="007A5D0C">
      <w:pPr>
        <w:ind w:left="709" w:firstLine="720"/>
        <w:jc w:val="both"/>
        <w:rPr>
          <w:lang w:val="id-ID"/>
        </w:rPr>
      </w:pPr>
    </w:p>
    <w:p w:rsidR="000A24AB" w:rsidRPr="008C0DA6" w:rsidRDefault="000A24AB" w:rsidP="007A5D0C">
      <w:pPr>
        <w:ind w:left="709" w:hanging="720"/>
        <w:jc w:val="both"/>
      </w:pPr>
      <w:proofErr w:type="gramStart"/>
      <w:r w:rsidRPr="008C0DA6">
        <w:t>Santoso, S. (2001).</w:t>
      </w:r>
      <w:proofErr w:type="gramEnd"/>
      <w:r w:rsidRPr="008C0DA6">
        <w:t xml:space="preserve"> </w:t>
      </w:r>
      <w:proofErr w:type="gramStart"/>
      <w:r w:rsidRPr="008C0DA6">
        <w:rPr>
          <w:i/>
        </w:rPr>
        <w:t>SPSS versi 10</w:t>
      </w:r>
      <w:r w:rsidRPr="008C0DA6">
        <w:t>.</w:t>
      </w:r>
      <w:proofErr w:type="gramEnd"/>
      <w:r w:rsidRPr="008C0DA6">
        <w:t xml:space="preserve"> Jakarta: Gramedia</w:t>
      </w:r>
    </w:p>
    <w:p w:rsidR="000A24AB" w:rsidRDefault="000A24AB" w:rsidP="007A5D0C">
      <w:pPr>
        <w:ind w:left="709" w:hanging="720"/>
        <w:jc w:val="both"/>
        <w:rPr>
          <w:lang w:val="id-ID"/>
        </w:rPr>
      </w:pPr>
      <w:r w:rsidRPr="008C0DA6">
        <w:lastRenderedPageBreak/>
        <w:t xml:space="preserve">Santoso, Singgih. </w:t>
      </w:r>
      <w:proofErr w:type="gramStart"/>
      <w:r w:rsidRPr="008C0DA6">
        <w:t xml:space="preserve">(2012). </w:t>
      </w:r>
      <w:r w:rsidRPr="008C0DA6">
        <w:rPr>
          <w:i/>
        </w:rPr>
        <w:t>Analisis SPSS pada Statistik Parametrik</w:t>
      </w:r>
      <w:r w:rsidRPr="008C0DA6">
        <w:t>.</w:t>
      </w:r>
      <w:proofErr w:type="gramEnd"/>
      <w:r w:rsidRPr="008C0DA6">
        <w:t xml:space="preserve"> Jakarta: PT. Elex Media Komput indo.</w:t>
      </w:r>
    </w:p>
    <w:p w:rsidR="00202F00" w:rsidRPr="00202F00" w:rsidRDefault="00202F00" w:rsidP="007A5D0C">
      <w:pPr>
        <w:ind w:left="709" w:hanging="720"/>
        <w:jc w:val="both"/>
        <w:rPr>
          <w:lang w:val="id-ID"/>
        </w:rPr>
      </w:pPr>
    </w:p>
    <w:p w:rsidR="000A24AB" w:rsidRPr="008C0DA6" w:rsidRDefault="000A24AB" w:rsidP="007A5D0C">
      <w:pPr>
        <w:ind w:left="709" w:hanging="720"/>
        <w:jc w:val="both"/>
        <w:rPr>
          <w:lang w:eastAsia="id-ID"/>
        </w:rPr>
      </w:pPr>
      <w:r w:rsidRPr="008C0DA6">
        <w:t xml:space="preserve">Saripah, Ipah (2009). </w:t>
      </w:r>
      <w:r w:rsidRPr="008C0DA6">
        <w:rPr>
          <w:i/>
        </w:rPr>
        <w:t xml:space="preserve">Pengaruh Penerapan Model Pembelajaran Berbasis Kecerdasan Majemuk Terhadap Kemampuan </w:t>
      </w:r>
      <w:r w:rsidR="00637D13" w:rsidRPr="008C0DA6">
        <w:rPr>
          <w:i/>
        </w:rPr>
        <w:t>Berpikir Kritis</w:t>
      </w:r>
      <w:r w:rsidRPr="008C0DA6">
        <w:rPr>
          <w:i/>
        </w:rPr>
        <w:t xml:space="preserve"> Matematik Siswa SMP</w:t>
      </w:r>
      <w:r w:rsidRPr="008C0DA6">
        <w:t xml:space="preserve">. </w:t>
      </w:r>
      <w:r w:rsidRPr="008C0DA6">
        <w:rPr>
          <w:lang w:val="id-ID"/>
        </w:rPr>
        <w:t>Tesis Pada PPS Universitas Pendidikan Indonesia, Bandung: Tidak Diterbitkan</w:t>
      </w:r>
    </w:p>
    <w:p w:rsidR="000A24AB" w:rsidRDefault="000A24AB" w:rsidP="007A5D0C">
      <w:pPr>
        <w:ind w:left="709" w:hanging="720"/>
        <w:jc w:val="both"/>
        <w:rPr>
          <w:lang w:val="id-ID"/>
        </w:rPr>
      </w:pPr>
      <w:r w:rsidRPr="008C0DA6">
        <w:t xml:space="preserve">Slavin, R.E. (1990) Cooperative </w:t>
      </w:r>
      <w:proofErr w:type="gramStart"/>
      <w:r w:rsidRPr="008C0DA6">
        <w:t>Learning :</w:t>
      </w:r>
      <w:proofErr w:type="gramEnd"/>
      <w:r w:rsidRPr="008C0DA6">
        <w:t xml:space="preserve"> Theory, Research ang Practice. Englewood Cliff, NJ: Prentice Hall. </w:t>
      </w:r>
    </w:p>
    <w:p w:rsidR="00202F00" w:rsidRPr="00202F00" w:rsidRDefault="00202F00" w:rsidP="007A5D0C">
      <w:pPr>
        <w:ind w:left="709" w:hanging="720"/>
        <w:jc w:val="both"/>
        <w:rPr>
          <w:lang w:val="id-ID"/>
        </w:rPr>
      </w:pPr>
    </w:p>
    <w:p w:rsidR="000A24AB" w:rsidRDefault="000A24AB" w:rsidP="007A5D0C">
      <w:pPr>
        <w:ind w:left="709" w:hanging="720"/>
        <w:jc w:val="both"/>
        <w:rPr>
          <w:lang w:val="id-ID"/>
        </w:rPr>
      </w:pPr>
      <w:r w:rsidRPr="008C0DA6">
        <w:t xml:space="preserve">Slavin, R E. (1997). </w:t>
      </w:r>
      <w:r w:rsidRPr="008C0DA6">
        <w:rPr>
          <w:i/>
        </w:rPr>
        <w:t>Educational Psychology Theory, Reseach, and Pratise. Dalam Trianto</w:t>
      </w:r>
      <w:proofErr w:type="gramStart"/>
      <w:r w:rsidRPr="008C0DA6">
        <w:rPr>
          <w:i/>
        </w:rPr>
        <w:t>,.</w:t>
      </w:r>
      <w:proofErr w:type="gramEnd"/>
      <w:r w:rsidRPr="008C0DA6">
        <w:rPr>
          <w:i/>
        </w:rPr>
        <w:t xml:space="preserve"> </w:t>
      </w:r>
      <w:proofErr w:type="gramStart"/>
      <w:r w:rsidRPr="008C0DA6">
        <w:rPr>
          <w:i/>
        </w:rPr>
        <w:t>2011. Mendesain Model Pembelajaran Inovatif-Progresif.</w:t>
      </w:r>
      <w:proofErr w:type="gramEnd"/>
      <w:r w:rsidRPr="008C0DA6">
        <w:rPr>
          <w:i/>
        </w:rPr>
        <w:t xml:space="preserve"> Ed ke-4</w:t>
      </w:r>
      <w:r w:rsidRPr="008C0DA6">
        <w:t>.Jakarta: Kencana</w:t>
      </w:r>
    </w:p>
    <w:p w:rsidR="00202F00" w:rsidRPr="00202F00" w:rsidRDefault="00202F00" w:rsidP="007A5D0C">
      <w:pPr>
        <w:ind w:left="709" w:hanging="720"/>
        <w:jc w:val="both"/>
        <w:rPr>
          <w:lang w:val="id-ID"/>
        </w:rPr>
      </w:pPr>
    </w:p>
    <w:p w:rsidR="00202F00" w:rsidRPr="00202F00" w:rsidRDefault="00202F00" w:rsidP="007A5D0C">
      <w:pPr>
        <w:ind w:left="709" w:hanging="720"/>
        <w:jc w:val="both"/>
        <w:rPr>
          <w:lang w:val="id-ID"/>
        </w:rPr>
      </w:pPr>
    </w:p>
    <w:p w:rsidR="000A24AB" w:rsidRDefault="000A24AB" w:rsidP="007A5D0C">
      <w:pPr>
        <w:ind w:left="709" w:hanging="720"/>
        <w:jc w:val="both"/>
        <w:rPr>
          <w:lang w:val="id-ID"/>
        </w:rPr>
      </w:pPr>
      <w:proofErr w:type="gramStart"/>
      <w:r w:rsidRPr="008C0DA6">
        <w:t>Sugiyanto.</w:t>
      </w:r>
      <w:proofErr w:type="gramEnd"/>
      <w:r w:rsidRPr="008C0DA6">
        <w:t xml:space="preserve"> </w:t>
      </w:r>
      <w:proofErr w:type="gramStart"/>
      <w:r w:rsidRPr="008C0DA6">
        <w:t xml:space="preserve">(2008). </w:t>
      </w:r>
      <w:r w:rsidRPr="008C0DA6">
        <w:rPr>
          <w:i/>
        </w:rPr>
        <w:t>Model-model Pembelajaran Inovatif.</w:t>
      </w:r>
      <w:proofErr w:type="gramEnd"/>
      <w:r w:rsidRPr="008C0DA6">
        <w:rPr>
          <w:i/>
        </w:rPr>
        <w:t xml:space="preserve"> Surakarta</w:t>
      </w:r>
      <w:r w:rsidRPr="008C0DA6">
        <w:t>: Panitia Sertifikasi Universitas Sebelas Maret</w:t>
      </w:r>
    </w:p>
    <w:p w:rsidR="0020016F" w:rsidRPr="0020016F" w:rsidRDefault="0020016F" w:rsidP="007A5D0C">
      <w:pPr>
        <w:ind w:left="709" w:hanging="720"/>
        <w:jc w:val="both"/>
        <w:rPr>
          <w:lang w:val="id-ID"/>
        </w:rPr>
      </w:pPr>
    </w:p>
    <w:p w:rsidR="000A24AB" w:rsidRDefault="000A24AB" w:rsidP="007A5D0C">
      <w:pPr>
        <w:ind w:left="709" w:hanging="720"/>
        <w:jc w:val="both"/>
        <w:rPr>
          <w:lang w:val="id-ID"/>
        </w:rPr>
      </w:pPr>
      <w:proofErr w:type="gramStart"/>
      <w:r w:rsidRPr="008C0DA6">
        <w:t>Sugiyono.</w:t>
      </w:r>
      <w:proofErr w:type="gramEnd"/>
      <w:r w:rsidRPr="008C0DA6">
        <w:t xml:space="preserve"> (2011). </w:t>
      </w:r>
      <w:r w:rsidRPr="008C0DA6">
        <w:rPr>
          <w:i/>
        </w:rPr>
        <w:t>Metode Penelitian Kuantitatif, Kualitatif dan R &amp; D</w:t>
      </w:r>
      <w:r w:rsidRPr="008C0DA6">
        <w:t>.Bandung: Alfabeta.</w:t>
      </w:r>
    </w:p>
    <w:p w:rsidR="0020016F" w:rsidRPr="0020016F" w:rsidRDefault="0020016F" w:rsidP="007A5D0C">
      <w:pPr>
        <w:ind w:left="709" w:hanging="720"/>
        <w:jc w:val="both"/>
        <w:rPr>
          <w:lang w:val="id-ID"/>
        </w:rPr>
      </w:pPr>
    </w:p>
    <w:p w:rsidR="000A24AB" w:rsidRDefault="00202F00" w:rsidP="007A5D0C">
      <w:pPr>
        <w:ind w:left="709" w:firstLine="720"/>
        <w:jc w:val="both"/>
        <w:rPr>
          <w:lang w:val="id-ID"/>
        </w:rPr>
      </w:pPr>
      <w:r>
        <w:rPr>
          <w:noProof/>
        </w:rPr>
        <w:pict>
          <v:line id="Straight Connector 3" o:spid="_x0000_s1028" style="position:absolute;left:0;text-align:left;flip:y;z-index:251661312;visibility:visible" from="0,11.95pt" to="69.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" strokecolor="black [3213]" strokeweight=".5pt">
            <v:stroke joinstyle="miter"/>
          </v:line>
        </w:pict>
      </w:r>
      <w:proofErr w:type="gramStart"/>
      <w:r w:rsidR="000A24AB" w:rsidRPr="008C0DA6">
        <w:t>.(</w:t>
      </w:r>
      <w:proofErr w:type="gramEnd"/>
      <w:r w:rsidR="000A24AB" w:rsidRPr="008C0DA6">
        <w:t xml:space="preserve">2013). </w:t>
      </w:r>
      <w:r w:rsidR="000A24AB" w:rsidRPr="008C0DA6">
        <w:rPr>
          <w:i/>
        </w:rPr>
        <w:t>Metode Penelitian Pendidikan (Pendekatan Kuantitatif, Kualitatif, dan R&amp;D).</w:t>
      </w:r>
      <w:r w:rsidR="0020016F">
        <w:rPr>
          <w:i/>
          <w:lang w:val="id-ID"/>
        </w:rPr>
        <w:t xml:space="preserve"> </w:t>
      </w:r>
      <w:proofErr w:type="gramStart"/>
      <w:r w:rsidR="000A24AB" w:rsidRPr="008C0DA6">
        <w:t>Bandung :</w:t>
      </w:r>
      <w:proofErr w:type="gramEnd"/>
      <w:r w:rsidR="000A24AB" w:rsidRPr="008C0DA6">
        <w:t xml:space="preserve"> Alfabeta.</w:t>
      </w:r>
    </w:p>
    <w:p w:rsidR="0020016F" w:rsidRPr="0020016F" w:rsidRDefault="0020016F" w:rsidP="007A5D0C">
      <w:pPr>
        <w:ind w:left="709" w:firstLine="720"/>
        <w:jc w:val="both"/>
        <w:rPr>
          <w:lang w:val="id-ID"/>
        </w:rPr>
      </w:pPr>
    </w:p>
    <w:p w:rsidR="000A24AB" w:rsidRDefault="000A24AB" w:rsidP="007A5D0C">
      <w:pPr>
        <w:ind w:left="709" w:hanging="720"/>
        <w:jc w:val="both"/>
        <w:rPr>
          <w:lang w:val="id-ID"/>
        </w:rPr>
      </w:pPr>
      <w:proofErr w:type="gramStart"/>
      <w:r w:rsidRPr="008C0DA6">
        <w:t>Suherman, E dan Sukjaya, Y. (1990).</w:t>
      </w:r>
      <w:proofErr w:type="gramEnd"/>
      <w:r w:rsidRPr="008C0DA6">
        <w:t xml:space="preserve"> </w:t>
      </w:r>
      <w:r w:rsidRPr="008C0DA6">
        <w:rPr>
          <w:i/>
        </w:rPr>
        <w:t>Evaluasi Pendidikan Matematika</w:t>
      </w:r>
      <w:r w:rsidRPr="008C0DA6">
        <w:t>. Bandung: Wijaya Kusumah</w:t>
      </w:r>
    </w:p>
    <w:p w:rsidR="0020016F" w:rsidRPr="0020016F" w:rsidRDefault="0020016F" w:rsidP="007A5D0C">
      <w:pPr>
        <w:ind w:left="709" w:hanging="720"/>
        <w:jc w:val="both"/>
        <w:rPr>
          <w:lang w:val="id-ID"/>
        </w:rPr>
      </w:pPr>
    </w:p>
    <w:p w:rsidR="000A24AB" w:rsidRDefault="00202F00" w:rsidP="007A5D0C">
      <w:pPr>
        <w:ind w:left="709" w:hanging="720"/>
        <w:jc w:val="both"/>
        <w:rPr>
          <w:color w:val="000000" w:themeColor="text1"/>
          <w:lang w:val="id-ID"/>
        </w:rPr>
      </w:pPr>
      <w:r>
        <w:rPr>
          <w:noProof/>
        </w:rPr>
        <w:pict>
          <v:line id="Straight Connector 2" o:spid="_x0000_s1027" style="position:absolute;left:0;text-align:left;flip:y;z-index:251660288;visibility:visible" from="-3.75pt,10.45pt" to="65.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" strokecolor="black [3213]" strokeweight=".5pt">
            <v:stroke joinstyle="miter"/>
          </v:line>
        </w:pict>
      </w:r>
      <w:r w:rsidR="000A24AB" w:rsidRPr="008C0DA6">
        <w:rPr>
          <w:color w:val="000000" w:themeColor="text1"/>
        </w:rPr>
        <w:tab/>
      </w:r>
      <w:r w:rsidR="007A5D0C" w:rsidRPr="008C0DA6">
        <w:rPr>
          <w:color w:val="000000" w:themeColor="text1"/>
        </w:rPr>
        <w:tab/>
      </w:r>
      <w:r w:rsidR="000A24AB" w:rsidRPr="008C0DA6">
        <w:rPr>
          <w:color w:val="000000" w:themeColor="text1"/>
        </w:rPr>
        <w:tab/>
      </w:r>
      <w:proofErr w:type="gramStart"/>
      <w:r w:rsidR="000A24AB" w:rsidRPr="008C0DA6">
        <w:rPr>
          <w:color w:val="000000" w:themeColor="text1"/>
        </w:rPr>
        <w:t xml:space="preserve">(2008). </w:t>
      </w:r>
      <w:r w:rsidR="000A24AB" w:rsidRPr="008C0DA6">
        <w:rPr>
          <w:i/>
          <w:color w:val="000000" w:themeColor="text1"/>
        </w:rPr>
        <w:t>Belajar dan Pembelajaran Matematika</w:t>
      </w:r>
      <w:r w:rsidR="000A24AB" w:rsidRPr="008C0DA6">
        <w:rPr>
          <w:color w:val="000000" w:themeColor="text1"/>
        </w:rPr>
        <w:t>.</w:t>
      </w:r>
      <w:proofErr w:type="gramEnd"/>
      <w:r w:rsidR="000A24AB" w:rsidRPr="008C0DA6">
        <w:rPr>
          <w:color w:val="000000" w:themeColor="text1"/>
        </w:rPr>
        <w:t xml:space="preserve"> Bandung: Universitas Pendidikan Indonesia</w:t>
      </w:r>
    </w:p>
    <w:p w:rsidR="0020016F" w:rsidRPr="0020016F" w:rsidRDefault="0020016F" w:rsidP="007A5D0C">
      <w:pPr>
        <w:ind w:left="709" w:hanging="720"/>
        <w:jc w:val="both"/>
        <w:rPr>
          <w:color w:val="000000" w:themeColor="text1"/>
          <w:lang w:val="id-ID"/>
        </w:rPr>
      </w:pPr>
    </w:p>
    <w:p w:rsidR="000A24AB" w:rsidRDefault="000A24AB" w:rsidP="007A5D0C">
      <w:pPr>
        <w:ind w:left="709" w:hanging="720"/>
        <w:jc w:val="both"/>
        <w:rPr>
          <w:lang w:val="id-ID"/>
        </w:rPr>
      </w:pPr>
      <w:r w:rsidRPr="008C0DA6">
        <w:t xml:space="preserve">Sukmadinata, Nana Syaodih. </w:t>
      </w:r>
      <w:proofErr w:type="gramStart"/>
      <w:r w:rsidRPr="008C0DA6">
        <w:t>(2008). Metode Penelitian Pendidikan.</w:t>
      </w:r>
      <w:proofErr w:type="gramEnd"/>
      <w:r w:rsidRPr="008C0DA6">
        <w:t xml:space="preserve"> Bandung: PT Remaja Rosdakarya.</w:t>
      </w:r>
    </w:p>
    <w:p w:rsidR="0020016F" w:rsidRPr="0020016F" w:rsidRDefault="0020016F" w:rsidP="007A5D0C">
      <w:pPr>
        <w:ind w:left="709" w:hanging="720"/>
        <w:jc w:val="both"/>
        <w:rPr>
          <w:color w:val="000000" w:themeColor="text1"/>
          <w:lang w:val="id-ID"/>
        </w:rPr>
      </w:pPr>
    </w:p>
    <w:p w:rsidR="000A24AB" w:rsidRDefault="000A24AB" w:rsidP="007A5D0C">
      <w:pPr>
        <w:ind w:left="709" w:hanging="720"/>
        <w:jc w:val="both"/>
        <w:rPr>
          <w:lang w:val="id-ID"/>
        </w:rPr>
      </w:pPr>
      <w:proofErr w:type="gramStart"/>
      <w:r w:rsidRPr="008C0DA6">
        <w:t>Susento.</w:t>
      </w:r>
      <w:proofErr w:type="gramEnd"/>
      <w:r w:rsidRPr="008C0DA6">
        <w:t xml:space="preserve"> </w:t>
      </w:r>
      <w:proofErr w:type="gramStart"/>
      <w:r w:rsidRPr="008C0DA6">
        <w:t xml:space="preserve">(2006). </w:t>
      </w:r>
      <w:r w:rsidRPr="008C0DA6">
        <w:rPr>
          <w:i/>
        </w:rPr>
        <w:t>Mekanisme Interaksi Antara Pengalaman Kultural-Matematis, Proses Kognitif, dan Topangan dalam Reivensi Terbimbing</w:t>
      </w:r>
      <w:r w:rsidRPr="008C0DA6">
        <w:t>.</w:t>
      </w:r>
      <w:proofErr w:type="gramEnd"/>
      <w:r w:rsidRPr="008C0DA6">
        <w:t xml:space="preserve"> </w:t>
      </w:r>
      <w:proofErr w:type="gramStart"/>
      <w:r w:rsidRPr="008C0DA6">
        <w:t>Disertasi.</w:t>
      </w:r>
      <w:proofErr w:type="gramEnd"/>
      <w:r w:rsidRPr="008C0DA6">
        <w:t xml:space="preserve"> Surabaya: Unesa</w:t>
      </w:r>
    </w:p>
    <w:p w:rsidR="0020016F" w:rsidRPr="0020016F" w:rsidRDefault="0020016F" w:rsidP="007A5D0C">
      <w:pPr>
        <w:ind w:left="709" w:hanging="720"/>
        <w:jc w:val="both"/>
        <w:rPr>
          <w:lang w:val="id-ID"/>
        </w:rPr>
      </w:pPr>
    </w:p>
    <w:p w:rsidR="000A24AB" w:rsidRDefault="000A24AB" w:rsidP="007A5D0C">
      <w:pPr>
        <w:ind w:left="709" w:hanging="720"/>
        <w:jc w:val="both"/>
        <w:rPr>
          <w:lang w:val="id-ID"/>
        </w:rPr>
      </w:pPr>
      <w:r w:rsidRPr="008C0DA6">
        <w:t xml:space="preserve">Sumarmo, U. (2010). </w:t>
      </w:r>
      <w:r w:rsidRPr="008C0DA6">
        <w:rPr>
          <w:i/>
        </w:rPr>
        <w:t>Teori, Paradigma, Prinsip, dan Pendekatan Pembelajaran MIPA dalam Konteks Indonesia</w:t>
      </w:r>
      <w:r w:rsidRPr="008C0DA6">
        <w:t xml:space="preserve">. Bandung: FPMIPA UPI. </w:t>
      </w:r>
    </w:p>
    <w:p w:rsidR="0020016F" w:rsidRPr="0020016F" w:rsidRDefault="0020016F" w:rsidP="007A5D0C">
      <w:pPr>
        <w:ind w:left="709" w:hanging="720"/>
        <w:jc w:val="both"/>
        <w:rPr>
          <w:lang w:val="id-ID"/>
        </w:rPr>
      </w:pPr>
    </w:p>
    <w:p w:rsidR="000A24AB" w:rsidRDefault="000A24AB" w:rsidP="0020016F">
      <w:pPr>
        <w:ind w:left="709" w:hanging="720"/>
        <w:jc w:val="both"/>
        <w:rPr>
          <w:lang w:val="id-ID"/>
        </w:rPr>
      </w:pPr>
      <w:r w:rsidRPr="008C0DA6">
        <w:t xml:space="preserve">Riduwan (2014), </w:t>
      </w:r>
      <w:r w:rsidRPr="008C0DA6">
        <w:rPr>
          <w:i/>
        </w:rPr>
        <w:t>Metodologi dan Riset Data</w:t>
      </w:r>
      <w:r w:rsidR="0020016F">
        <w:t xml:space="preserve">,Alumni, Bandung </w:t>
      </w:r>
      <w:r w:rsidRPr="008C0DA6">
        <w:rPr>
          <w:color w:val="000000" w:themeColor="text1"/>
        </w:rPr>
        <w:t xml:space="preserve">Wulansari, Ega (2010), </w:t>
      </w:r>
      <w:r w:rsidRPr="008C0DA6">
        <w:rPr>
          <w:i/>
          <w:color w:val="000000" w:themeColor="text1"/>
        </w:rPr>
        <w:t xml:space="preserve">Pengaruh Metode Permainan dalam Pembelajaran Terhadap Kemampuan </w:t>
      </w:r>
      <w:r w:rsidR="00637D13" w:rsidRPr="008C0DA6">
        <w:rPr>
          <w:i/>
          <w:color w:val="000000" w:themeColor="text1"/>
        </w:rPr>
        <w:t>Berpikir Kritis</w:t>
      </w:r>
      <w:r w:rsidRPr="008C0DA6">
        <w:rPr>
          <w:i/>
          <w:color w:val="000000" w:themeColor="text1"/>
        </w:rPr>
        <w:t xml:space="preserve"> Matematik Siswa SMP</w:t>
      </w:r>
      <w:r w:rsidRPr="008C0DA6">
        <w:rPr>
          <w:color w:val="000000" w:themeColor="text1"/>
        </w:rPr>
        <w:t xml:space="preserve">. </w:t>
      </w:r>
      <w:r w:rsidRPr="008C0DA6">
        <w:rPr>
          <w:lang w:val="id-ID"/>
        </w:rPr>
        <w:t>Tesis Pada PPS Universitas Pendidikan Indonesia, Bandung: Tidak Diterbitkan</w:t>
      </w:r>
    </w:p>
    <w:p w:rsidR="0020016F" w:rsidRPr="008C0DA6" w:rsidRDefault="0020016F" w:rsidP="0020016F">
      <w:pPr>
        <w:ind w:left="709" w:hanging="720"/>
        <w:jc w:val="both"/>
      </w:pPr>
    </w:p>
    <w:p w:rsidR="000A24AB" w:rsidRDefault="000A24AB" w:rsidP="007A5D0C">
      <w:pPr>
        <w:ind w:left="709" w:hanging="720"/>
        <w:jc w:val="both"/>
        <w:rPr>
          <w:lang w:val="id-ID" w:eastAsia="id-ID"/>
        </w:rPr>
      </w:pPr>
      <w:r w:rsidRPr="008C0DA6">
        <w:rPr>
          <w:lang w:eastAsia="id-ID"/>
        </w:rPr>
        <w:lastRenderedPageBreak/>
        <w:t xml:space="preserve">Takahashi, Akihito. (2006). </w:t>
      </w:r>
      <w:r w:rsidRPr="008C0DA6">
        <w:rPr>
          <w:i/>
          <w:lang w:eastAsia="id-ID"/>
        </w:rPr>
        <w:t>Communication as A Process for Students to Learn Mathematical</w:t>
      </w:r>
      <w:r w:rsidRPr="008C0DA6">
        <w:rPr>
          <w:lang w:eastAsia="id-ID"/>
        </w:rPr>
        <w:t>.[Online].Tersedia:http://www.criced.tsukuba.ac.jp/math/apec/apec2008/papers/PDF/14.Akihiko_Takahashi_USA.pdf</w:t>
      </w:r>
    </w:p>
    <w:p w:rsidR="0020016F" w:rsidRPr="0020016F" w:rsidRDefault="0020016F" w:rsidP="007A5D0C">
      <w:pPr>
        <w:ind w:left="709" w:hanging="720"/>
        <w:jc w:val="both"/>
        <w:rPr>
          <w:lang w:val="id-ID" w:eastAsia="id-ID"/>
        </w:rPr>
      </w:pPr>
    </w:p>
    <w:p w:rsidR="0020016F" w:rsidRDefault="000A24AB" w:rsidP="007A5D0C">
      <w:pPr>
        <w:ind w:left="709" w:hanging="720"/>
        <w:jc w:val="both"/>
        <w:rPr>
          <w:lang w:val="id-ID"/>
        </w:rPr>
      </w:pPr>
      <w:proofErr w:type="gramStart"/>
      <w:r w:rsidRPr="008C0DA6">
        <w:t>Tim MKPBM Jurusan Pendidikan Matematika.</w:t>
      </w:r>
      <w:proofErr w:type="gramEnd"/>
      <w:r w:rsidRPr="008C0DA6">
        <w:t xml:space="preserve"> (2001). </w:t>
      </w:r>
      <w:r w:rsidRPr="008C0DA6">
        <w:rPr>
          <w:i/>
        </w:rPr>
        <w:t>Strategi Pembelajaran</w:t>
      </w:r>
      <w:r w:rsidR="0020016F">
        <w:rPr>
          <w:i/>
          <w:lang w:val="id-ID"/>
        </w:rPr>
        <w:t xml:space="preserve"> </w:t>
      </w:r>
      <w:r w:rsidRPr="008C0DA6">
        <w:rPr>
          <w:i/>
        </w:rPr>
        <w:t>Kontemporer</w:t>
      </w:r>
      <w:r w:rsidRPr="008C0DA6">
        <w:t>.Bandung:JICA.http://edukasi.kompasiana.com/2009/12/20/</w:t>
      </w:r>
    </w:p>
    <w:p w:rsidR="000A24AB" w:rsidRPr="008C0DA6" w:rsidRDefault="000A24AB" w:rsidP="0020016F">
      <w:pPr>
        <w:ind w:left="709"/>
        <w:jc w:val="both"/>
      </w:pPr>
      <w:proofErr w:type="gramStart"/>
      <w:r w:rsidRPr="008C0DA6">
        <w:t>pendekatan-pembelajaran-konvensional</w:t>
      </w:r>
      <w:proofErr w:type="gramEnd"/>
    </w:p>
    <w:p w:rsidR="000A24AB" w:rsidRDefault="000A24AB" w:rsidP="007A5D0C">
      <w:pPr>
        <w:ind w:left="709" w:hanging="720"/>
        <w:jc w:val="both"/>
        <w:rPr>
          <w:lang w:val="id-ID"/>
        </w:rPr>
      </w:pPr>
      <w:r w:rsidRPr="008C0DA6">
        <w:rPr>
          <w:color w:val="000000" w:themeColor="text1"/>
        </w:rPr>
        <w:t xml:space="preserve">Trias, Isnatika. </w:t>
      </w:r>
      <w:proofErr w:type="gramStart"/>
      <w:r w:rsidRPr="008C0DA6">
        <w:rPr>
          <w:color w:val="000000" w:themeColor="text1"/>
        </w:rPr>
        <w:t xml:space="preserve">(2010). </w:t>
      </w:r>
      <w:r w:rsidRPr="008C0DA6">
        <w:rPr>
          <w:i/>
          <w:color w:val="000000" w:themeColor="text1"/>
        </w:rPr>
        <w:t>Peningkatan Konsep Matematis Siswa Melalui Pemberian Tugas Concept Mapping pada Alur Pembelajaran</w:t>
      </w:r>
      <w:r w:rsidRPr="008C0DA6">
        <w:rPr>
          <w:color w:val="000000" w:themeColor="text1"/>
        </w:rPr>
        <w:t>.</w:t>
      </w:r>
      <w:proofErr w:type="gramEnd"/>
      <w:r w:rsidRPr="008C0DA6">
        <w:rPr>
          <w:color w:val="000000" w:themeColor="text1"/>
        </w:rPr>
        <w:t xml:space="preserve"> </w:t>
      </w:r>
      <w:r w:rsidRPr="008C0DA6">
        <w:rPr>
          <w:lang w:val="id-ID"/>
        </w:rPr>
        <w:t>Tesis Pada PPS Universitas Pendidikan Indonesia, Bandung: Tidak Diterbitkan</w:t>
      </w:r>
    </w:p>
    <w:p w:rsidR="0020016F" w:rsidRPr="0020016F" w:rsidRDefault="0020016F" w:rsidP="007A5D0C">
      <w:pPr>
        <w:ind w:left="709" w:hanging="720"/>
        <w:jc w:val="both"/>
        <w:rPr>
          <w:lang w:val="id-ID"/>
        </w:rPr>
      </w:pPr>
    </w:p>
    <w:p w:rsidR="000A24AB" w:rsidRDefault="000A24AB" w:rsidP="007A5D0C">
      <w:pPr>
        <w:ind w:left="709" w:hanging="720"/>
        <w:jc w:val="both"/>
        <w:rPr>
          <w:lang w:val="id-ID"/>
        </w:rPr>
      </w:pPr>
      <w:r w:rsidRPr="008C0DA6">
        <w:t xml:space="preserve">Uyanto, Stanislaus S. (2006). </w:t>
      </w:r>
      <w:r w:rsidRPr="008C0DA6">
        <w:rPr>
          <w:i/>
        </w:rPr>
        <w:t xml:space="preserve">Pedoman Analisis Data dengan </w:t>
      </w:r>
      <w:proofErr w:type="gramStart"/>
      <w:r w:rsidRPr="008C0DA6">
        <w:rPr>
          <w:i/>
        </w:rPr>
        <w:t>SPSS</w:t>
      </w:r>
      <w:r w:rsidRPr="008C0DA6">
        <w:t>.Yogyakarta :</w:t>
      </w:r>
      <w:proofErr w:type="gramEnd"/>
      <w:r w:rsidRPr="008C0DA6">
        <w:t xml:space="preserve"> Graha Ilmu</w:t>
      </w:r>
    </w:p>
    <w:p w:rsidR="0020016F" w:rsidRPr="0020016F" w:rsidRDefault="0020016F" w:rsidP="007A5D0C">
      <w:pPr>
        <w:ind w:left="709" w:hanging="720"/>
        <w:jc w:val="both"/>
        <w:rPr>
          <w:lang w:val="id-ID"/>
        </w:rPr>
      </w:pPr>
    </w:p>
    <w:p w:rsidR="000A24AB" w:rsidRPr="008C0DA6" w:rsidRDefault="000A24AB" w:rsidP="007A5D0C">
      <w:pPr>
        <w:ind w:left="709" w:hanging="720"/>
        <w:jc w:val="both"/>
        <w:rPr>
          <w:lang w:eastAsia="id-ID"/>
        </w:rPr>
      </w:pPr>
      <w:proofErr w:type="gramStart"/>
      <w:r w:rsidRPr="008C0DA6">
        <w:rPr>
          <w:lang w:eastAsia="id-ID"/>
        </w:rPr>
        <w:t>Within.</w:t>
      </w:r>
      <w:proofErr w:type="gramEnd"/>
      <w:r w:rsidRPr="008C0DA6">
        <w:rPr>
          <w:lang w:eastAsia="id-ID"/>
        </w:rPr>
        <w:t xml:space="preserve"> </w:t>
      </w:r>
      <w:proofErr w:type="gramStart"/>
      <w:r w:rsidRPr="008C0DA6">
        <w:rPr>
          <w:lang w:eastAsia="id-ID"/>
        </w:rPr>
        <w:t xml:space="preserve">(1992). </w:t>
      </w:r>
      <w:r w:rsidRPr="008C0DA6">
        <w:rPr>
          <w:i/>
          <w:lang w:eastAsia="id-ID"/>
        </w:rPr>
        <w:t>Mathematics Task Centre; Proffesional Development and Problem Solving.</w:t>
      </w:r>
      <w:proofErr w:type="gramEnd"/>
      <w:r w:rsidRPr="008C0DA6">
        <w:rPr>
          <w:i/>
          <w:lang w:eastAsia="id-ID"/>
        </w:rPr>
        <w:t xml:space="preserve"> </w:t>
      </w:r>
      <w:proofErr w:type="gramStart"/>
      <w:r w:rsidRPr="008C0DA6">
        <w:rPr>
          <w:i/>
          <w:lang w:eastAsia="id-ID"/>
        </w:rPr>
        <w:t>In J Wakefield and L. Velardi (Ed).</w:t>
      </w:r>
      <w:r w:rsidRPr="008C0DA6">
        <w:rPr>
          <w:i/>
          <w:iCs/>
          <w:lang w:eastAsia="id-ID"/>
        </w:rPr>
        <w:t>Celebrating Mathematics Learning</w:t>
      </w:r>
      <w:r w:rsidRPr="008C0DA6">
        <w:rPr>
          <w:lang w:eastAsia="id-ID"/>
        </w:rPr>
        <w:t>.</w:t>
      </w:r>
      <w:proofErr w:type="gramEnd"/>
      <w:r w:rsidRPr="008C0DA6">
        <w:rPr>
          <w:lang w:eastAsia="id-ID"/>
        </w:rPr>
        <w:t xml:space="preserve"> Melbourne: The Mathematical Association of Victoria</w:t>
      </w:r>
    </w:p>
    <w:p w:rsidR="000A24AB" w:rsidRPr="008C0DA6" w:rsidRDefault="000A24AB" w:rsidP="007A5D0C">
      <w:pPr>
        <w:spacing w:line="480" w:lineRule="auto"/>
        <w:ind w:left="709"/>
        <w:jc w:val="both"/>
      </w:pPr>
    </w:p>
    <w:p w:rsidR="000A24AB" w:rsidRPr="008C0DA6" w:rsidRDefault="000A24AB" w:rsidP="000A24AB">
      <w:pPr>
        <w:spacing w:line="480" w:lineRule="auto"/>
        <w:jc w:val="both"/>
      </w:pPr>
    </w:p>
    <w:p w:rsidR="00443F9B" w:rsidRPr="008C0DA6" w:rsidRDefault="00443F9B" w:rsidP="00443F9B">
      <w:pPr>
        <w:spacing w:line="480" w:lineRule="auto"/>
        <w:ind w:left="1276" w:hanging="567"/>
        <w:jc w:val="both"/>
      </w:pPr>
    </w:p>
    <w:sectPr w:rsidR="00443F9B" w:rsidRPr="008C0DA6" w:rsidSect="00981474">
      <w:footerReference w:type="default" r:id="rId28"/>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F00" w:rsidRDefault="00202F00" w:rsidP="000F1EE9">
      <w:r>
        <w:separator/>
      </w:r>
    </w:p>
  </w:endnote>
  <w:endnote w:type="continuationSeparator" w:id="0">
    <w:p w:rsidR="00202F00" w:rsidRDefault="00202F00" w:rsidP="000F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Math">
    <w:altName w:val="Times New Roman"/>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160319"/>
      <w:docPartObj>
        <w:docPartGallery w:val="Page Numbers (Bottom of Page)"/>
        <w:docPartUnique/>
      </w:docPartObj>
    </w:sdtPr>
    <w:sdtEndPr>
      <w:rPr>
        <w:noProof/>
      </w:rPr>
    </w:sdtEndPr>
    <w:sdtContent>
      <w:p w:rsidR="00202F00" w:rsidRDefault="00202F00">
        <w:pPr>
          <w:pStyle w:val="Footer"/>
          <w:jc w:val="center"/>
        </w:pPr>
        <w:r>
          <w:fldChar w:fldCharType="begin"/>
        </w:r>
        <w:r>
          <w:instrText xml:space="preserve"> PAGE   \* MERGEFORMAT </w:instrText>
        </w:r>
        <w:r>
          <w:fldChar w:fldCharType="separate"/>
        </w:r>
        <w:r w:rsidR="00FE3383">
          <w:rPr>
            <w:noProof/>
          </w:rPr>
          <w:t>3</w:t>
        </w:r>
        <w:r>
          <w:rPr>
            <w:noProof/>
          </w:rPr>
          <w:fldChar w:fldCharType="end"/>
        </w:r>
      </w:p>
    </w:sdtContent>
  </w:sdt>
  <w:p w:rsidR="00202F00" w:rsidRDefault="00202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F00" w:rsidRDefault="00202F00" w:rsidP="000F1EE9">
      <w:r>
        <w:separator/>
      </w:r>
    </w:p>
  </w:footnote>
  <w:footnote w:type="continuationSeparator" w:id="0">
    <w:p w:rsidR="00202F00" w:rsidRDefault="00202F00" w:rsidP="000F1E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4A8"/>
    <w:multiLevelType w:val="hybridMultilevel"/>
    <w:tmpl w:val="D2A224B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314C3C"/>
    <w:multiLevelType w:val="hybridMultilevel"/>
    <w:tmpl w:val="35648CD2"/>
    <w:lvl w:ilvl="0" w:tplc="FD6EE712">
      <w:start w:val="1"/>
      <w:numFmt w:val="lowerLetter"/>
      <w:lvlText w:val="%1."/>
      <w:lvlJc w:val="left"/>
      <w:pPr>
        <w:ind w:left="1211" w:hanging="360"/>
      </w:pPr>
      <w:rPr>
        <w:rFonts w:eastAsiaTheme="minorHAnsi" w:cs="Times New Roman"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98A316C"/>
    <w:multiLevelType w:val="hybridMultilevel"/>
    <w:tmpl w:val="D0747416"/>
    <w:lvl w:ilvl="0" w:tplc="030653B6">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BEB6D6F"/>
    <w:multiLevelType w:val="hybridMultilevel"/>
    <w:tmpl w:val="75803C48"/>
    <w:lvl w:ilvl="0" w:tplc="16DA06F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2283A"/>
    <w:multiLevelType w:val="hybridMultilevel"/>
    <w:tmpl w:val="CBC28E0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1AC1538"/>
    <w:multiLevelType w:val="multilevel"/>
    <w:tmpl w:val="EBE678EE"/>
    <w:styleLink w:val="Style1"/>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78860F7"/>
    <w:multiLevelType w:val="hybridMultilevel"/>
    <w:tmpl w:val="230E3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606FFA"/>
    <w:multiLevelType w:val="multilevel"/>
    <w:tmpl w:val="4C12C3EE"/>
    <w:lvl w:ilvl="0">
      <w:start w:val="4"/>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86" w:hanging="360"/>
      </w:pPr>
      <w:rPr>
        <w:rFonts w:ascii="Times New Roman" w:hAnsi="Times New Roman" w:cs="Times New Roman" w:hint="default"/>
        <w:sz w:val="24"/>
      </w:rPr>
    </w:lvl>
    <w:lvl w:ilvl="2">
      <w:start w:val="1"/>
      <w:numFmt w:val="decimal"/>
      <w:lvlText w:val="%1.%2.%3"/>
      <w:lvlJc w:val="left"/>
      <w:pPr>
        <w:ind w:left="1572" w:hanging="720"/>
      </w:pPr>
      <w:rPr>
        <w:rFonts w:ascii="Times New Roman" w:hAnsi="Times New Roman" w:cs="Times New Roman" w:hint="default"/>
        <w:sz w:val="24"/>
      </w:rPr>
    </w:lvl>
    <w:lvl w:ilvl="3">
      <w:start w:val="1"/>
      <w:numFmt w:val="decimal"/>
      <w:lvlText w:val="%1.%2.%3.%4"/>
      <w:lvlJc w:val="left"/>
      <w:pPr>
        <w:ind w:left="1998" w:hanging="720"/>
      </w:pPr>
      <w:rPr>
        <w:rFonts w:ascii="Times New Roman" w:hAnsi="Times New Roman" w:cs="Times New Roman" w:hint="default"/>
        <w:sz w:val="24"/>
      </w:rPr>
    </w:lvl>
    <w:lvl w:ilvl="4">
      <w:start w:val="1"/>
      <w:numFmt w:val="decimal"/>
      <w:lvlText w:val="%1.%2.%3.%4.%5"/>
      <w:lvlJc w:val="left"/>
      <w:pPr>
        <w:ind w:left="2784" w:hanging="1080"/>
      </w:pPr>
      <w:rPr>
        <w:rFonts w:ascii="Times New Roman" w:hAnsi="Times New Roman" w:cs="Times New Roman" w:hint="default"/>
        <w:sz w:val="24"/>
      </w:rPr>
    </w:lvl>
    <w:lvl w:ilvl="5">
      <w:start w:val="1"/>
      <w:numFmt w:val="decimal"/>
      <w:lvlText w:val="%1.%2.%3.%4.%5.%6"/>
      <w:lvlJc w:val="left"/>
      <w:pPr>
        <w:ind w:left="3210" w:hanging="1080"/>
      </w:pPr>
      <w:rPr>
        <w:rFonts w:ascii="Times New Roman" w:hAnsi="Times New Roman" w:cs="Times New Roman" w:hint="default"/>
        <w:sz w:val="24"/>
      </w:rPr>
    </w:lvl>
    <w:lvl w:ilvl="6">
      <w:start w:val="1"/>
      <w:numFmt w:val="decimal"/>
      <w:lvlText w:val="%1.%2.%3.%4.%5.%6.%7"/>
      <w:lvlJc w:val="left"/>
      <w:pPr>
        <w:ind w:left="3996" w:hanging="1440"/>
      </w:pPr>
      <w:rPr>
        <w:rFonts w:ascii="Times New Roman" w:hAnsi="Times New Roman" w:cs="Times New Roman" w:hint="default"/>
        <w:sz w:val="24"/>
      </w:rPr>
    </w:lvl>
    <w:lvl w:ilvl="7">
      <w:start w:val="1"/>
      <w:numFmt w:val="decimal"/>
      <w:lvlText w:val="%1.%2.%3.%4.%5.%6.%7.%8"/>
      <w:lvlJc w:val="left"/>
      <w:pPr>
        <w:ind w:left="4422" w:hanging="1440"/>
      </w:pPr>
      <w:rPr>
        <w:rFonts w:ascii="Times New Roman" w:hAnsi="Times New Roman" w:cs="Times New Roman" w:hint="default"/>
        <w:sz w:val="24"/>
      </w:rPr>
    </w:lvl>
    <w:lvl w:ilvl="8">
      <w:start w:val="1"/>
      <w:numFmt w:val="decimal"/>
      <w:lvlText w:val="%1.%2.%3.%4.%5.%6.%7.%8.%9"/>
      <w:lvlJc w:val="left"/>
      <w:pPr>
        <w:ind w:left="5208" w:hanging="1800"/>
      </w:pPr>
      <w:rPr>
        <w:rFonts w:ascii="Times New Roman" w:hAnsi="Times New Roman" w:cs="Times New Roman" w:hint="default"/>
        <w:sz w:val="24"/>
      </w:rPr>
    </w:lvl>
  </w:abstractNum>
  <w:abstractNum w:abstractNumId="8">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9">
    <w:nsid w:val="1FCD3FFB"/>
    <w:multiLevelType w:val="hybridMultilevel"/>
    <w:tmpl w:val="180A8C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245B7"/>
    <w:multiLevelType w:val="hybridMultilevel"/>
    <w:tmpl w:val="A190C03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75E79E2"/>
    <w:multiLevelType w:val="hybridMultilevel"/>
    <w:tmpl w:val="EC7AC52C"/>
    <w:lvl w:ilvl="0" w:tplc="501EF1E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289A4676"/>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D930EF6"/>
    <w:multiLevelType w:val="hybridMultilevel"/>
    <w:tmpl w:val="6A92FFE4"/>
    <w:lvl w:ilvl="0" w:tplc="3E78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501778"/>
    <w:multiLevelType w:val="hybridMultilevel"/>
    <w:tmpl w:val="B1A21DEC"/>
    <w:lvl w:ilvl="0" w:tplc="1FC87C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0991358"/>
    <w:multiLevelType w:val="hybridMultilevel"/>
    <w:tmpl w:val="8B18A460"/>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6">
    <w:nsid w:val="334E03A1"/>
    <w:multiLevelType w:val="hybridMultilevel"/>
    <w:tmpl w:val="C2F490D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3766711"/>
    <w:multiLevelType w:val="hybridMultilevel"/>
    <w:tmpl w:val="8990D7E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7962E5E"/>
    <w:multiLevelType w:val="hybridMultilevel"/>
    <w:tmpl w:val="DB469186"/>
    <w:lvl w:ilvl="0" w:tplc="AB20863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3A854114"/>
    <w:multiLevelType w:val="hybridMultilevel"/>
    <w:tmpl w:val="1110E306"/>
    <w:lvl w:ilvl="0" w:tplc="0409000F">
      <w:start w:val="1"/>
      <w:numFmt w:val="decimal"/>
      <w:lvlText w:val="%1."/>
      <w:lvlJc w:val="left"/>
      <w:pPr>
        <w:ind w:left="1080" w:hanging="360"/>
      </w:pPr>
      <w:rPr>
        <w:rFonts w:cs="Times New Roman" w:hint="default"/>
        <w:b/>
        <w:color w:val="000000" w:themeColor="text1"/>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3C123A38"/>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40FA7B04"/>
    <w:multiLevelType w:val="hybridMultilevel"/>
    <w:tmpl w:val="4C28F3D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426150F0"/>
    <w:multiLevelType w:val="hybridMultilevel"/>
    <w:tmpl w:val="79FAD41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D7C575A"/>
    <w:multiLevelType w:val="hybridMultilevel"/>
    <w:tmpl w:val="007286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5D34F71"/>
    <w:multiLevelType w:val="hybridMultilevel"/>
    <w:tmpl w:val="4D02CB86"/>
    <w:lvl w:ilvl="0" w:tplc="5366F8E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C417FC8"/>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D0B3D49"/>
    <w:multiLevelType w:val="hybridMultilevel"/>
    <w:tmpl w:val="C6DEEAEA"/>
    <w:lvl w:ilvl="0" w:tplc="C3B23A0C">
      <w:start w:val="1"/>
      <w:numFmt w:val="decimal"/>
      <w:lvlText w:val="%1."/>
      <w:lvlJc w:val="left"/>
      <w:pPr>
        <w:ind w:left="1920" w:hanging="36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7">
    <w:nsid w:val="63870324"/>
    <w:multiLevelType w:val="hybridMultilevel"/>
    <w:tmpl w:val="D3EED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F11BB9"/>
    <w:multiLevelType w:val="hybridMultilevel"/>
    <w:tmpl w:val="9D16DC2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656C4"/>
    <w:multiLevelType w:val="hybridMultilevel"/>
    <w:tmpl w:val="D0C46E0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6D354E37"/>
    <w:multiLevelType w:val="hybridMultilevel"/>
    <w:tmpl w:val="D98C77F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6F86274A"/>
    <w:multiLevelType w:val="multilevel"/>
    <w:tmpl w:val="5970B4DC"/>
    <w:lvl w:ilvl="0">
      <w:start w:val="1"/>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2">
    <w:nsid w:val="70C80A84"/>
    <w:multiLevelType w:val="hybridMultilevel"/>
    <w:tmpl w:val="D3EED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C11202"/>
    <w:multiLevelType w:val="hybridMultilevel"/>
    <w:tmpl w:val="0EC2A7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747E71"/>
    <w:multiLevelType w:val="hybridMultilevel"/>
    <w:tmpl w:val="0F9E9B48"/>
    <w:lvl w:ilvl="0" w:tplc="921CBADC">
      <w:start w:val="1"/>
      <w:numFmt w:val="decimal"/>
      <w:lvlText w:val="%1."/>
      <w:lvlJc w:val="left"/>
      <w:pPr>
        <w:ind w:left="1571" w:hanging="360"/>
      </w:pPr>
      <w:rPr>
        <w:rFonts w:hint="default"/>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nsid w:val="7C1E57E2"/>
    <w:multiLevelType w:val="hybridMultilevel"/>
    <w:tmpl w:val="7332BA9E"/>
    <w:lvl w:ilvl="0" w:tplc="04210015">
      <w:start w:val="1"/>
      <w:numFmt w:val="upperLetter"/>
      <w:lvlText w:val="%1."/>
      <w:lvlJc w:val="left"/>
      <w:pPr>
        <w:ind w:left="81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nsid w:val="7D200253"/>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4"/>
  </w:num>
  <w:num w:numId="2">
    <w:abstractNumId w:val="28"/>
  </w:num>
  <w:num w:numId="3">
    <w:abstractNumId w:val="9"/>
  </w:num>
  <w:num w:numId="4">
    <w:abstractNumId w:val="3"/>
  </w:num>
  <w:num w:numId="5">
    <w:abstractNumId w:val="27"/>
  </w:num>
  <w:num w:numId="6">
    <w:abstractNumId w:val="32"/>
  </w:num>
  <w:num w:numId="7">
    <w:abstractNumId w:val="18"/>
  </w:num>
  <w:num w:numId="8">
    <w:abstractNumId w:val="13"/>
  </w:num>
  <w:num w:numId="9">
    <w:abstractNumId w:val="31"/>
  </w:num>
  <w:num w:numId="10">
    <w:abstractNumId w:val="26"/>
  </w:num>
  <w:num w:numId="11">
    <w:abstractNumId w:val="1"/>
  </w:num>
  <w:num w:numId="12">
    <w:abstractNumId w:val="34"/>
  </w:num>
  <w:num w:numId="13">
    <w:abstractNumId w:val="7"/>
  </w:num>
  <w:num w:numId="14">
    <w:abstractNumId w:val="33"/>
  </w:num>
  <w:num w:numId="15">
    <w:abstractNumId w:val="2"/>
  </w:num>
  <w:num w:numId="16">
    <w:abstractNumId w:val="6"/>
  </w:num>
  <w:num w:numId="17">
    <w:abstractNumId w:val="35"/>
  </w:num>
  <w:num w:numId="18">
    <w:abstractNumId w:val="21"/>
  </w:num>
  <w:num w:numId="19">
    <w:abstractNumId w:val="29"/>
  </w:num>
  <w:num w:numId="20">
    <w:abstractNumId w:val="8"/>
  </w:num>
  <w:num w:numId="21">
    <w:abstractNumId w:val="11"/>
  </w:num>
  <w:num w:numId="22">
    <w:abstractNumId w:val="17"/>
  </w:num>
  <w:num w:numId="23">
    <w:abstractNumId w:val="0"/>
  </w:num>
  <w:num w:numId="24">
    <w:abstractNumId w:val="15"/>
  </w:num>
  <w:num w:numId="25">
    <w:abstractNumId w:val="5"/>
  </w:num>
  <w:num w:numId="26">
    <w:abstractNumId w:val="19"/>
  </w:num>
  <w:num w:numId="27">
    <w:abstractNumId w:val="25"/>
  </w:num>
  <w:num w:numId="28">
    <w:abstractNumId w:val="36"/>
  </w:num>
  <w:num w:numId="29">
    <w:abstractNumId w:val="20"/>
  </w:num>
  <w:num w:numId="30">
    <w:abstractNumId w:val="12"/>
  </w:num>
  <w:num w:numId="31">
    <w:abstractNumId w:val="10"/>
  </w:num>
  <w:num w:numId="32">
    <w:abstractNumId w:val="22"/>
  </w:num>
  <w:num w:numId="33">
    <w:abstractNumId w:val="4"/>
  </w:num>
  <w:num w:numId="34">
    <w:abstractNumId w:val="16"/>
  </w:num>
  <w:num w:numId="35">
    <w:abstractNumId w:val="24"/>
  </w:num>
  <w:num w:numId="36">
    <w:abstractNumId w:val="3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81474"/>
    <w:rsid w:val="00023E8E"/>
    <w:rsid w:val="000540BE"/>
    <w:rsid w:val="00095DD2"/>
    <w:rsid w:val="000A24AB"/>
    <w:rsid w:val="000F1EE9"/>
    <w:rsid w:val="0020016F"/>
    <w:rsid w:val="00202F00"/>
    <w:rsid w:val="00227E26"/>
    <w:rsid w:val="002A4203"/>
    <w:rsid w:val="00327B5E"/>
    <w:rsid w:val="0036223F"/>
    <w:rsid w:val="003B5184"/>
    <w:rsid w:val="00443F9B"/>
    <w:rsid w:val="004E747D"/>
    <w:rsid w:val="00522AC0"/>
    <w:rsid w:val="0053686B"/>
    <w:rsid w:val="00574E6A"/>
    <w:rsid w:val="00637D13"/>
    <w:rsid w:val="00753503"/>
    <w:rsid w:val="007A5D0C"/>
    <w:rsid w:val="007B0D68"/>
    <w:rsid w:val="0086054D"/>
    <w:rsid w:val="008C0DA6"/>
    <w:rsid w:val="009300A2"/>
    <w:rsid w:val="00975600"/>
    <w:rsid w:val="00981474"/>
    <w:rsid w:val="009B7141"/>
    <w:rsid w:val="00A015BD"/>
    <w:rsid w:val="00A5740A"/>
    <w:rsid w:val="00B67C57"/>
    <w:rsid w:val="00BA477E"/>
    <w:rsid w:val="00BE3B2D"/>
    <w:rsid w:val="00C842F1"/>
    <w:rsid w:val="00D4721C"/>
    <w:rsid w:val="00DA7ED7"/>
    <w:rsid w:val="00DF5B1B"/>
    <w:rsid w:val="00E243FE"/>
    <w:rsid w:val="00E8358F"/>
    <w:rsid w:val="00E93F77"/>
    <w:rsid w:val="00FE33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E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EE9"/>
    <w:rPr>
      <w:color w:val="0563C1" w:themeColor="hyperlink"/>
      <w:u w:val="single"/>
    </w:rPr>
  </w:style>
  <w:style w:type="paragraph" w:styleId="Header">
    <w:name w:val="header"/>
    <w:basedOn w:val="Normal"/>
    <w:link w:val="HeaderChar"/>
    <w:uiPriority w:val="99"/>
    <w:unhideWhenUsed/>
    <w:rsid w:val="000F1EE9"/>
    <w:pPr>
      <w:tabs>
        <w:tab w:val="center" w:pos="4680"/>
        <w:tab w:val="right" w:pos="9360"/>
      </w:tabs>
    </w:pPr>
  </w:style>
  <w:style w:type="character" w:customStyle="1" w:styleId="HeaderChar">
    <w:name w:val="Header Char"/>
    <w:basedOn w:val="DefaultParagraphFont"/>
    <w:link w:val="Header"/>
    <w:uiPriority w:val="99"/>
    <w:rsid w:val="000F1E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1EE9"/>
    <w:pPr>
      <w:tabs>
        <w:tab w:val="center" w:pos="4680"/>
        <w:tab w:val="right" w:pos="9360"/>
      </w:tabs>
    </w:pPr>
  </w:style>
  <w:style w:type="character" w:customStyle="1" w:styleId="FooterChar">
    <w:name w:val="Footer Char"/>
    <w:basedOn w:val="DefaultParagraphFont"/>
    <w:link w:val="Footer"/>
    <w:uiPriority w:val="99"/>
    <w:rsid w:val="000F1EE9"/>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095DD2"/>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Body of text Char"/>
    <w:basedOn w:val="DefaultParagraphFont"/>
    <w:link w:val="ListParagraph"/>
    <w:uiPriority w:val="34"/>
    <w:locked/>
    <w:rsid w:val="00095DD2"/>
    <w:rPr>
      <w:lang w:val="id-ID"/>
    </w:rPr>
  </w:style>
  <w:style w:type="paragraph" w:styleId="BodyTextIndent2">
    <w:name w:val="Body Text Indent 2"/>
    <w:basedOn w:val="Normal"/>
    <w:link w:val="BodyTextIndent2Char"/>
    <w:semiHidden/>
    <w:rsid w:val="00095DD2"/>
    <w:pPr>
      <w:spacing w:line="480" w:lineRule="auto"/>
      <w:ind w:firstLine="720"/>
      <w:jc w:val="both"/>
    </w:pPr>
  </w:style>
  <w:style w:type="character" w:customStyle="1" w:styleId="BodyTextIndent2Char">
    <w:name w:val="Body Text Indent 2 Char"/>
    <w:basedOn w:val="DefaultParagraphFont"/>
    <w:link w:val="BodyTextIndent2"/>
    <w:semiHidden/>
    <w:rsid w:val="00095DD2"/>
    <w:rPr>
      <w:rFonts w:ascii="Times New Roman" w:eastAsia="Times New Roman" w:hAnsi="Times New Roman" w:cs="Times New Roman"/>
      <w:sz w:val="24"/>
      <w:szCs w:val="24"/>
    </w:rPr>
  </w:style>
  <w:style w:type="table" w:styleId="TableGrid">
    <w:name w:val="Table Grid"/>
    <w:basedOn w:val="TableNormal"/>
    <w:uiPriority w:val="59"/>
    <w:rsid w:val="00023E8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15B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015BD"/>
    <w:rPr>
      <w:rFonts w:ascii="Segoe UI" w:hAnsi="Segoe UI" w:cs="Segoe UI"/>
      <w:sz w:val="18"/>
      <w:szCs w:val="18"/>
    </w:rPr>
  </w:style>
  <w:style w:type="character" w:styleId="Emphasis">
    <w:name w:val="Emphasis"/>
    <w:basedOn w:val="DefaultParagraphFont"/>
    <w:uiPriority w:val="20"/>
    <w:qFormat/>
    <w:rsid w:val="000A24AB"/>
    <w:rPr>
      <w:i/>
      <w:iCs/>
    </w:rPr>
  </w:style>
  <w:style w:type="character" w:styleId="PlaceholderText">
    <w:name w:val="Placeholder Text"/>
    <w:basedOn w:val="DefaultParagraphFont"/>
    <w:uiPriority w:val="99"/>
    <w:semiHidden/>
    <w:rsid w:val="0036223F"/>
    <w:rPr>
      <w:rFonts w:cs="Times New Roman"/>
      <w:color w:val="808080"/>
    </w:rPr>
  </w:style>
  <w:style w:type="paragraph" w:customStyle="1" w:styleId="Judul">
    <w:name w:val="Judul"/>
    <w:basedOn w:val="ListParagraph"/>
    <w:link w:val="JudulChar"/>
    <w:rsid w:val="0036223F"/>
    <w:pPr>
      <w:numPr>
        <w:numId w:val="20"/>
      </w:numPr>
      <w:spacing w:after="0" w:line="240" w:lineRule="auto"/>
    </w:pPr>
    <w:rPr>
      <w:rFonts w:eastAsia="Times New Roman" w:cs="Times New Roman"/>
      <w:b/>
      <w:sz w:val="24"/>
      <w:szCs w:val="24"/>
      <w:lang w:val="en-GB" w:eastAsia="en-GB"/>
    </w:rPr>
  </w:style>
  <w:style w:type="character" w:customStyle="1" w:styleId="JudulChar">
    <w:name w:val="Judul Char"/>
    <w:basedOn w:val="DefaultParagraphFont"/>
    <w:link w:val="Judul"/>
    <w:locked/>
    <w:rsid w:val="0036223F"/>
    <w:rPr>
      <w:rFonts w:eastAsia="Times New Roman" w:cs="Times New Roman"/>
      <w:b/>
      <w:sz w:val="24"/>
      <w:szCs w:val="24"/>
      <w:lang w:val="en-GB" w:eastAsia="en-GB"/>
    </w:rPr>
  </w:style>
  <w:style w:type="paragraph" w:customStyle="1" w:styleId="Default">
    <w:name w:val="Default"/>
    <w:rsid w:val="0036223F"/>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paragraph" w:styleId="NoSpacing">
    <w:name w:val="No Spacing"/>
    <w:uiPriority w:val="1"/>
    <w:qFormat/>
    <w:rsid w:val="0036223F"/>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36223F"/>
    <w:pPr>
      <w:spacing w:line="360" w:lineRule="auto"/>
      <w:jc w:val="both"/>
    </w:pPr>
    <w:rPr>
      <w:rFonts w:ascii="Tahoma" w:hAnsi="Tahoma"/>
      <w:sz w:val="22"/>
      <w:szCs w:val="20"/>
    </w:rPr>
  </w:style>
  <w:style w:type="character" w:customStyle="1" w:styleId="BodyTextChar">
    <w:name w:val="Body Text Char"/>
    <w:basedOn w:val="DefaultParagraphFont"/>
    <w:link w:val="BodyText"/>
    <w:uiPriority w:val="99"/>
    <w:rsid w:val="0036223F"/>
    <w:rPr>
      <w:rFonts w:ascii="Tahoma" w:eastAsia="Times New Roman" w:hAnsi="Tahoma" w:cs="Times New Roman"/>
      <w:szCs w:val="20"/>
    </w:rPr>
  </w:style>
  <w:style w:type="paragraph" w:styleId="BodyTextIndent">
    <w:name w:val="Body Text Indent"/>
    <w:basedOn w:val="Normal"/>
    <w:link w:val="BodyTextIndentChar"/>
    <w:uiPriority w:val="99"/>
    <w:unhideWhenUsed/>
    <w:rsid w:val="0036223F"/>
    <w:pPr>
      <w:spacing w:after="120" w:line="276" w:lineRule="auto"/>
      <w:ind w:left="360"/>
    </w:pPr>
    <w:rPr>
      <w:rFonts w:asciiTheme="minorHAnsi" w:hAnsiTheme="minorHAnsi"/>
      <w:sz w:val="22"/>
      <w:szCs w:val="22"/>
    </w:rPr>
  </w:style>
  <w:style w:type="character" w:customStyle="1" w:styleId="BodyTextIndentChar">
    <w:name w:val="Body Text Indent Char"/>
    <w:basedOn w:val="DefaultParagraphFont"/>
    <w:link w:val="BodyTextIndent"/>
    <w:uiPriority w:val="99"/>
    <w:rsid w:val="0036223F"/>
    <w:rPr>
      <w:rFonts w:eastAsia="Times New Roman" w:cs="Times New Roman"/>
    </w:rPr>
  </w:style>
  <w:style w:type="paragraph" w:styleId="NormalWeb">
    <w:name w:val="Normal (Web)"/>
    <w:basedOn w:val="Normal"/>
    <w:uiPriority w:val="99"/>
    <w:unhideWhenUsed/>
    <w:rsid w:val="0036223F"/>
    <w:pPr>
      <w:spacing w:before="100" w:beforeAutospacing="1" w:after="100" w:afterAutospacing="1"/>
    </w:pPr>
  </w:style>
  <w:style w:type="character" w:styleId="FollowedHyperlink">
    <w:name w:val="FollowedHyperlink"/>
    <w:basedOn w:val="DefaultParagraphFont"/>
    <w:uiPriority w:val="99"/>
    <w:semiHidden/>
    <w:unhideWhenUsed/>
    <w:rsid w:val="0036223F"/>
    <w:rPr>
      <w:rFonts w:cs="Times New Roman"/>
      <w:color w:val="800080"/>
      <w:u w:val="single"/>
    </w:rPr>
  </w:style>
  <w:style w:type="paragraph" w:customStyle="1" w:styleId="xl70">
    <w:name w:val="xl70"/>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36223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3622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6">
    <w:name w:val="xl76"/>
    <w:basedOn w:val="Normal"/>
    <w:rsid w:val="0036223F"/>
    <w:pPr>
      <w:pBdr>
        <w:top w:val="double" w:sz="6"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77">
    <w:name w:val="xl77"/>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Normal"/>
    <w:rsid w:val="0036223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6"/>
      <w:szCs w:val="16"/>
    </w:rPr>
  </w:style>
  <w:style w:type="paragraph" w:customStyle="1" w:styleId="xl79">
    <w:name w:val="xl79"/>
    <w:basedOn w:val="Normal"/>
    <w:rsid w:val="0036223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6"/>
      <w:szCs w:val="16"/>
    </w:rPr>
  </w:style>
  <w:style w:type="paragraph" w:customStyle="1" w:styleId="xl80">
    <w:name w:val="xl80"/>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81">
    <w:name w:val="xl81"/>
    <w:basedOn w:val="Normal"/>
    <w:rsid w:val="0036223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82">
    <w:name w:val="xl82"/>
    <w:basedOn w:val="Normal"/>
    <w:rsid w:val="0036223F"/>
    <w:pPr>
      <w:pBdr>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83">
    <w:name w:val="xl83"/>
    <w:basedOn w:val="Normal"/>
    <w:rsid w:val="0036223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84">
    <w:name w:val="xl84"/>
    <w:basedOn w:val="Normal"/>
    <w:rsid w:val="0036223F"/>
    <w:pPr>
      <w:pBdr>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85">
    <w:name w:val="xl85"/>
    <w:basedOn w:val="Normal"/>
    <w:rsid w:val="0036223F"/>
    <w:pPr>
      <w:pBdr>
        <w:top w:val="single" w:sz="4" w:space="0" w:color="auto"/>
        <w:left w:val="double" w:sz="6"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86">
    <w:name w:val="xl86"/>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87">
    <w:name w:val="xl87"/>
    <w:basedOn w:val="Normal"/>
    <w:rsid w:val="0036223F"/>
    <w:pPr>
      <w:pBdr>
        <w:top w:val="single" w:sz="4" w:space="0" w:color="auto"/>
        <w:left w:val="double" w:sz="6" w:space="0" w:color="auto"/>
        <w:bottom w:val="double" w:sz="6" w:space="0" w:color="auto"/>
        <w:right w:val="single" w:sz="4" w:space="0" w:color="auto"/>
      </w:pBdr>
      <w:spacing w:before="100" w:beforeAutospacing="1" w:after="100" w:afterAutospacing="1"/>
      <w:jc w:val="center"/>
    </w:pPr>
    <w:rPr>
      <w:b/>
      <w:bCs/>
      <w:color w:val="000000"/>
      <w:sz w:val="16"/>
      <w:szCs w:val="16"/>
    </w:rPr>
  </w:style>
  <w:style w:type="paragraph" w:customStyle="1" w:styleId="xl88">
    <w:name w:val="xl88"/>
    <w:basedOn w:val="Normal"/>
    <w:rsid w:val="0036223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b/>
      <w:bCs/>
      <w:color w:val="000000"/>
      <w:sz w:val="16"/>
      <w:szCs w:val="16"/>
    </w:rPr>
  </w:style>
  <w:style w:type="paragraph" w:customStyle="1" w:styleId="xl89">
    <w:name w:val="xl89"/>
    <w:basedOn w:val="Normal"/>
    <w:rsid w:val="0036223F"/>
    <w:pPr>
      <w:pBdr>
        <w:top w:val="double" w:sz="6" w:space="0" w:color="auto"/>
        <w:left w:val="double" w:sz="6"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90">
    <w:name w:val="xl90"/>
    <w:basedOn w:val="Normal"/>
    <w:rsid w:val="0036223F"/>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91">
    <w:name w:val="xl91"/>
    <w:basedOn w:val="Normal"/>
    <w:rsid w:val="0036223F"/>
    <w:pPr>
      <w:pBdr>
        <w:top w:val="single" w:sz="4" w:space="0" w:color="auto"/>
        <w:bottom w:val="single" w:sz="4" w:space="0" w:color="auto"/>
      </w:pBdr>
      <w:spacing w:before="100" w:beforeAutospacing="1" w:after="100" w:afterAutospacing="1"/>
      <w:jc w:val="center"/>
    </w:pPr>
    <w:rPr>
      <w:sz w:val="16"/>
      <w:szCs w:val="16"/>
    </w:rPr>
  </w:style>
  <w:style w:type="paragraph" w:customStyle="1" w:styleId="xl92">
    <w:name w:val="xl92"/>
    <w:basedOn w:val="Normal"/>
    <w:rsid w:val="0036223F"/>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3">
    <w:name w:val="xl93"/>
    <w:basedOn w:val="Normal"/>
    <w:rsid w:val="0036223F"/>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94">
    <w:name w:val="xl94"/>
    <w:basedOn w:val="Normal"/>
    <w:rsid w:val="0036223F"/>
    <w:pPr>
      <w:pBdr>
        <w:top w:val="single" w:sz="4" w:space="0" w:color="auto"/>
        <w:bottom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95">
    <w:name w:val="xl95"/>
    <w:basedOn w:val="Normal"/>
    <w:rsid w:val="0036223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2"/>
      <w:szCs w:val="22"/>
    </w:rPr>
  </w:style>
  <w:style w:type="paragraph" w:customStyle="1" w:styleId="xl96">
    <w:name w:val="xl96"/>
    <w:basedOn w:val="Normal"/>
    <w:rsid w:val="0036223F"/>
    <w:pPr>
      <w:pBdr>
        <w:top w:val="single" w:sz="4" w:space="0" w:color="auto"/>
        <w:left w:val="double" w:sz="6" w:space="0" w:color="auto"/>
        <w:bottom w:val="single" w:sz="4" w:space="0" w:color="auto"/>
      </w:pBdr>
      <w:spacing w:before="100" w:beforeAutospacing="1" w:after="100" w:afterAutospacing="1"/>
      <w:jc w:val="center"/>
    </w:pPr>
    <w:rPr>
      <w:b/>
      <w:bCs/>
      <w:color w:val="000000"/>
      <w:sz w:val="16"/>
      <w:szCs w:val="16"/>
    </w:rPr>
  </w:style>
  <w:style w:type="paragraph" w:customStyle="1" w:styleId="xl97">
    <w:name w:val="xl97"/>
    <w:basedOn w:val="Normal"/>
    <w:rsid w:val="0036223F"/>
    <w:pPr>
      <w:pBdr>
        <w:top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98">
    <w:name w:val="xl98"/>
    <w:basedOn w:val="Normal"/>
    <w:rsid w:val="003622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Normal"/>
    <w:rsid w:val="003622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Normal"/>
    <w:rsid w:val="003622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Normal"/>
    <w:rsid w:val="00362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Normal"/>
    <w:rsid w:val="0036223F"/>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03">
    <w:name w:val="xl103"/>
    <w:basedOn w:val="Normal"/>
    <w:rsid w:val="0036223F"/>
    <w:pPr>
      <w:pBdr>
        <w:top w:val="single" w:sz="4" w:space="0" w:color="auto"/>
        <w:bottom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04">
    <w:name w:val="xl104"/>
    <w:basedOn w:val="Normal"/>
    <w:rsid w:val="0036223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character" w:customStyle="1" w:styleId="hps">
    <w:name w:val="hps"/>
    <w:basedOn w:val="DefaultParagraphFont"/>
    <w:rsid w:val="0036223F"/>
    <w:rPr>
      <w:rFonts w:cs="Times New Roman"/>
    </w:rPr>
  </w:style>
  <w:style w:type="numbering" w:customStyle="1" w:styleId="Style1">
    <w:name w:val="Style1"/>
    <w:rsid w:val="0036223F"/>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E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EE9"/>
    <w:rPr>
      <w:color w:val="0563C1" w:themeColor="hyperlink"/>
      <w:u w:val="single"/>
    </w:rPr>
  </w:style>
  <w:style w:type="paragraph" w:styleId="Header">
    <w:name w:val="header"/>
    <w:basedOn w:val="Normal"/>
    <w:link w:val="HeaderChar"/>
    <w:uiPriority w:val="99"/>
    <w:unhideWhenUsed/>
    <w:rsid w:val="000F1EE9"/>
    <w:pPr>
      <w:tabs>
        <w:tab w:val="center" w:pos="4680"/>
        <w:tab w:val="right" w:pos="9360"/>
      </w:tabs>
    </w:pPr>
  </w:style>
  <w:style w:type="character" w:customStyle="1" w:styleId="HeaderChar">
    <w:name w:val="Header Char"/>
    <w:basedOn w:val="DefaultParagraphFont"/>
    <w:link w:val="Header"/>
    <w:uiPriority w:val="99"/>
    <w:rsid w:val="000F1E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1EE9"/>
    <w:pPr>
      <w:tabs>
        <w:tab w:val="center" w:pos="4680"/>
        <w:tab w:val="right" w:pos="9360"/>
      </w:tabs>
    </w:pPr>
  </w:style>
  <w:style w:type="character" w:customStyle="1" w:styleId="FooterChar">
    <w:name w:val="Footer Char"/>
    <w:basedOn w:val="DefaultParagraphFont"/>
    <w:link w:val="Footer"/>
    <w:uiPriority w:val="99"/>
    <w:rsid w:val="000F1EE9"/>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095DD2"/>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Body of text Char"/>
    <w:basedOn w:val="DefaultParagraphFont"/>
    <w:link w:val="ListParagraph"/>
    <w:uiPriority w:val="34"/>
    <w:locked/>
    <w:rsid w:val="00095DD2"/>
    <w:rPr>
      <w:lang w:val="id-ID"/>
    </w:rPr>
  </w:style>
  <w:style w:type="paragraph" w:styleId="BodyTextIndent2">
    <w:name w:val="Body Text Indent 2"/>
    <w:basedOn w:val="Normal"/>
    <w:link w:val="BodyTextIndent2Char"/>
    <w:semiHidden/>
    <w:rsid w:val="00095DD2"/>
    <w:pPr>
      <w:spacing w:line="480" w:lineRule="auto"/>
      <w:ind w:firstLine="720"/>
      <w:jc w:val="both"/>
    </w:pPr>
  </w:style>
  <w:style w:type="character" w:customStyle="1" w:styleId="BodyTextIndent2Char">
    <w:name w:val="Body Text Indent 2 Char"/>
    <w:basedOn w:val="DefaultParagraphFont"/>
    <w:link w:val="BodyTextIndent2"/>
    <w:semiHidden/>
    <w:rsid w:val="00095DD2"/>
    <w:rPr>
      <w:rFonts w:ascii="Times New Roman" w:eastAsia="Times New Roman" w:hAnsi="Times New Roman" w:cs="Times New Roman"/>
      <w:sz w:val="24"/>
      <w:szCs w:val="24"/>
    </w:rPr>
  </w:style>
  <w:style w:type="table" w:styleId="TableGrid">
    <w:name w:val="Table Grid"/>
    <w:basedOn w:val="TableNormal"/>
    <w:uiPriority w:val="59"/>
    <w:rsid w:val="00023E8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15B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015BD"/>
    <w:rPr>
      <w:rFonts w:ascii="Segoe UI" w:hAnsi="Segoe UI" w:cs="Segoe UI"/>
      <w:sz w:val="18"/>
      <w:szCs w:val="18"/>
    </w:rPr>
  </w:style>
  <w:style w:type="character" w:styleId="Emphasis">
    <w:name w:val="Emphasis"/>
    <w:basedOn w:val="DefaultParagraphFont"/>
    <w:uiPriority w:val="20"/>
    <w:qFormat/>
    <w:rsid w:val="000A24AB"/>
    <w:rPr>
      <w:i/>
      <w:iCs/>
    </w:rPr>
  </w:style>
  <w:style w:type="numbering" w:customStyle="1" w:styleId="PlaceholderText">
    <w:name w:val="Style1"/>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041403">
      <w:bodyDiv w:val="1"/>
      <w:marLeft w:val="0"/>
      <w:marRight w:val="0"/>
      <w:marTop w:val="0"/>
      <w:marBottom w:val="0"/>
      <w:divBdr>
        <w:top w:val="none" w:sz="0" w:space="0" w:color="auto"/>
        <w:left w:val="none" w:sz="0" w:space="0" w:color="auto"/>
        <w:bottom w:val="none" w:sz="0" w:space="0" w:color="auto"/>
        <w:right w:val="none" w:sz="0" w:space="0" w:color="auto"/>
      </w:divBdr>
      <w:divsChild>
        <w:div w:id="62802079">
          <w:marLeft w:val="0"/>
          <w:marRight w:val="0"/>
          <w:marTop w:val="0"/>
          <w:marBottom w:val="0"/>
          <w:divBdr>
            <w:top w:val="none" w:sz="0" w:space="0" w:color="auto"/>
            <w:left w:val="none" w:sz="0" w:space="0" w:color="auto"/>
            <w:bottom w:val="none" w:sz="0" w:space="0" w:color="auto"/>
            <w:right w:val="none" w:sz="0" w:space="0" w:color="auto"/>
          </w:divBdr>
          <w:divsChild>
            <w:div w:id="5914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image" Target="media/image14.wmf"/><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2.bin"/><Relationship Id="rId25"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2.emf"/><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image" Target="media/image11.emf"/><Relationship Id="rId27" Type="http://schemas.openxmlformats.org/officeDocument/2006/relationships/oleObject" Target="embeddings/oleObject6.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64</Pages>
  <Words>12898</Words>
  <Characters>73521</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dc:creator>
  <cp:keywords/>
  <dc:description/>
  <cp:lastModifiedBy>Client</cp:lastModifiedBy>
  <cp:revision>22</cp:revision>
  <dcterms:created xsi:type="dcterms:W3CDTF">2016-01-12T16:21:00Z</dcterms:created>
  <dcterms:modified xsi:type="dcterms:W3CDTF">2016-04-01T12:11:00Z</dcterms:modified>
</cp:coreProperties>
</file>