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62" w:rsidRPr="002A6029" w:rsidRDefault="003B5E62" w:rsidP="003B5E62">
      <w:pPr>
        <w:spacing w:line="480" w:lineRule="auto"/>
        <w:jc w:val="center"/>
        <w:rPr>
          <w:rFonts w:ascii="Times New Roman" w:hAnsi="Times New Roman" w:cs="Times New Roman"/>
          <w:b/>
          <w:sz w:val="28"/>
          <w:szCs w:val="28"/>
        </w:rPr>
      </w:pPr>
      <w:r w:rsidRPr="002A6029">
        <w:rPr>
          <w:rFonts w:ascii="Times New Roman" w:hAnsi="Times New Roman" w:cs="Times New Roman"/>
          <w:b/>
          <w:sz w:val="28"/>
          <w:szCs w:val="28"/>
        </w:rPr>
        <w:t>BAB I</w:t>
      </w:r>
    </w:p>
    <w:p w:rsidR="003B5E62" w:rsidRPr="002A6029" w:rsidRDefault="003B5E62" w:rsidP="003B5E62">
      <w:pPr>
        <w:spacing w:line="480" w:lineRule="auto"/>
        <w:jc w:val="center"/>
        <w:rPr>
          <w:rFonts w:ascii="Times New Roman" w:hAnsi="Times New Roman" w:cs="Times New Roman"/>
          <w:b/>
          <w:sz w:val="28"/>
          <w:szCs w:val="28"/>
        </w:rPr>
      </w:pPr>
      <w:r w:rsidRPr="002A6029">
        <w:rPr>
          <w:rFonts w:ascii="Times New Roman" w:hAnsi="Times New Roman" w:cs="Times New Roman"/>
          <w:b/>
          <w:sz w:val="28"/>
          <w:szCs w:val="28"/>
        </w:rPr>
        <w:t>PENDAHULUAN</w:t>
      </w:r>
    </w:p>
    <w:p w:rsidR="003B5E62" w:rsidRPr="007C3C65" w:rsidRDefault="003B5E62" w:rsidP="003B5E62">
      <w:pPr>
        <w:pStyle w:val="ListParagraph"/>
        <w:numPr>
          <w:ilvl w:val="0"/>
          <w:numId w:val="6"/>
        </w:numPr>
        <w:tabs>
          <w:tab w:val="left" w:pos="426"/>
          <w:tab w:val="left" w:pos="993"/>
        </w:tabs>
        <w:spacing w:line="480" w:lineRule="auto"/>
        <w:ind w:hanging="720"/>
        <w:jc w:val="both"/>
        <w:rPr>
          <w:rFonts w:ascii="Times New Roman" w:hAnsi="Times New Roman" w:cs="Times New Roman"/>
          <w:b/>
          <w:sz w:val="24"/>
          <w:szCs w:val="24"/>
        </w:rPr>
      </w:pPr>
      <w:r w:rsidRPr="007C3C65">
        <w:rPr>
          <w:rFonts w:ascii="Times New Roman" w:hAnsi="Times New Roman" w:cs="Times New Roman"/>
          <w:b/>
          <w:sz w:val="24"/>
          <w:szCs w:val="24"/>
        </w:rPr>
        <w:t>Latar Belakang Masalah</w:t>
      </w:r>
    </w:p>
    <w:p w:rsidR="003B5E62" w:rsidRPr="007C3C65" w:rsidRDefault="003B5E62" w:rsidP="003B5E62">
      <w:pPr>
        <w:pStyle w:val="NormalWeb"/>
        <w:spacing w:line="480" w:lineRule="auto"/>
        <w:ind w:firstLine="851"/>
        <w:jc w:val="both"/>
      </w:pPr>
      <w:r w:rsidRPr="007C3C65">
        <w:t>Penyakit yang menginfeksi masyarakat global merupakan pembunuh manusia yang paling banyak, lebih banyak membunuh daripada konflik (Shah, 2008). Lebih dari satu perempat kematian di dunia disebabkan karena terinfeksi penyakit (Payne, 2009). Penyakit menular yang dimaksud antara lain HIV/AIDS, malaria, influenza, flu burung, tuberculosis (TBC), demam, campak, SARS, dan sebagainya. Penyakit menular telah menjadi per</w:t>
      </w:r>
      <w:r>
        <w:t>masalahan global seiring dan p</w:t>
      </w:r>
      <w:r w:rsidRPr="007C3C65">
        <w:t xml:space="preserve">ada saat itu, penyakit menular hanya ada di negara-negara miskin saja. Namun </w:t>
      </w:r>
      <w:r>
        <w:t xml:space="preserve">kemudian </w:t>
      </w:r>
      <w:r w:rsidRPr="007C3C65">
        <w:t xml:space="preserve">penyakit tersebut mulai menular ke negara-negara yang lain. Pada tahun 1990-an mulai dikenal istilah globalisasi penyakit menular karena masalah kesehatan ini telah menjadi agenda global. Penyebaran penyakit menular dan infeksi tersebut dapat dicegah dengan vaksin. Dalam sejarah, vaksin adalah yang terefektif untuk melawan dan memusnahkan penyakit menular. Pemberian vaksin pun gencar dilakukan dan merupakan suatu keharusan di negara-negara termasuk di Indonesia yang mempunyai program imunisasi nasional. </w:t>
      </w:r>
    </w:p>
    <w:p w:rsidR="003B5E62" w:rsidRPr="007C3C65" w:rsidRDefault="003B5E62" w:rsidP="003B5E62">
      <w:pPr>
        <w:pStyle w:val="NormalWeb"/>
        <w:spacing w:line="480" w:lineRule="auto"/>
        <w:ind w:firstLine="851"/>
        <w:jc w:val="both"/>
      </w:pPr>
      <w:r w:rsidRPr="007C3C65">
        <w:rPr>
          <w:i/>
        </w:rPr>
        <w:t xml:space="preserve">Centers for Disease Control and Prevention </w:t>
      </w:r>
      <w:r w:rsidRPr="007C3C65">
        <w:t>(CDC)</w:t>
      </w:r>
      <w:r w:rsidRPr="007C3C65">
        <w:rPr>
          <w:rStyle w:val="FootnoteReference"/>
        </w:rPr>
        <w:footnoteReference w:id="2"/>
      </w:r>
      <w:r w:rsidRPr="007C3C65">
        <w:t xml:space="preserve"> menemukan masih ada lima masalah besar dalam dunia kesehatan di tahun 2014 tiga diantaranya kanker serviks, polio dan wabah penyakit menular. CDC berharap dapat </w:t>
      </w:r>
      <w:r w:rsidRPr="007C3C65">
        <w:lastRenderedPageBreak/>
        <w:t>memberantas polio dengan berupaya semaksimal mungkin bekerja sama dengan Organisasi Kesehatan Dunia (WHO) untuk mencegah lebih dari setengah juta kematian. CDC memperingatkan untuk tetap anak-anak mendapatkan vaksin dan imunisasi. Di setiap tahunnya lebih dari 200.000 anak di seluruh dunia menderita polio.</w:t>
      </w:r>
      <w:r w:rsidRPr="007C3C65">
        <w:rPr>
          <w:rStyle w:val="FootnoteReference"/>
        </w:rPr>
        <w:footnoteReference w:id="3"/>
      </w:r>
      <w:r w:rsidRPr="007C3C65">
        <w:t xml:space="preserve"> </w:t>
      </w:r>
    </w:p>
    <w:p w:rsidR="003B5E62" w:rsidRPr="007C3C65" w:rsidRDefault="003B5E62" w:rsidP="003B5E62">
      <w:pPr>
        <w:pStyle w:val="NormalWeb"/>
        <w:spacing w:line="480" w:lineRule="auto"/>
        <w:ind w:firstLine="851"/>
        <w:jc w:val="both"/>
      </w:pPr>
      <w:r w:rsidRPr="007C3C65">
        <w:t>Seiring dengan semakin banyaknya penduduk dunia dan banyaknya penyakit baru bermunculan semakin meningkat pula kebutuhan akan obat-obatan dan vaksin. Permintaan pasar dunia terhadap kebutuhan vaksin terus mengalami peningkatan, mencapai 15 persen tiap tahun.</w:t>
      </w:r>
      <w:r w:rsidRPr="007C3C65">
        <w:rPr>
          <w:rStyle w:val="FootnoteReference"/>
        </w:rPr>
        <w:footnoteReference w:id="4"/>
      </w:r>
      <w:r w:rsidRPr="007C3C65">
        <w:t xml:space="preserve"> </w:t>
      </w:r>
    </w:p>
    <w:p w:rsidR="003B5E62" w:rsidRPr="007C3C65" w:rsidRDefault="003B5E62" w:rsidP="003B5E62">
      <w:pPr>
        <w:pStyle w:val="NormalWeb"/>
        <w:spacing w:line="480" w:lineRule="auto"/>
        <w:ind w:firstLine="851"/>
        <w:jc w:val="both"/>
      </w:pPr>
      <w:r w:rsidRPr="007C3C65">
        <w:t xml:space="preserve">Kebutuhan vaksin semakin meningkat setiap tahun karena terjadinya peningkatan kesadaran akan pentingnya vaksinasi di setiap negara. Kebutuhan vaksin meningkat seiring dengan banyaknya sosialisasi yang digalakkan dan bantuan dari asosiasi global seperti dari </w:t>
      </w:r>
      <w:r w:rsidRPr="007C3C65">
        <w:rPr>
          <w:rStyle w:val="st"/>
          <w:i/>
        </w:rPr>
        <w:t>Global Vaccine Alliance</w:t>
      </w:r>
      <w:r w:rsidRPr="007C3C65">
        <w:t xml:space="preserve"> (GAVI) dan WHO yang terus menyuarakan imbauan, serta pembelian vaksin dari UNICEF untuk donasi. Kebutuhan vaksin akan meningkat, baik untuk vaksin-vaksin yang sekarang, maupun untuk vaksin baru atau </w:t>
      </w:r>
      <w:r w:rsidRPr="007C3C65">
        <w:rPr>
          <w:i/>
        </w:rPr>
        <w:t>new vaccines</w:t>
      </w:r>
      <w:r w:rsidRPr="007C3C65">
        <w:t xml:space="preserve">. Permintaan yang naik ini jelas merupakan peluang yang besar bagi perusahaan-perusahaan vaksin di seluruh dunia untuk memenuhi kebutuhan vaksin dan menguasai pasar vaksin global. </w:t>
      </w:r>
    </w:p>
    <w:p w:rsidR="003B5E62" w:rsidRPr="007C3C65" w:rsidRDefault="003B5E62" w:rsidP="003B5E62">
      <w:pPr>
        <w:pStyle w:val="NormalWeb"/>
        <w:spacing w:line="480" w:lineRule="auto"/>
        <w:ind w:firstLine="851"/>
        <w:jc w:val="both"/>
      </w:pPr>
      <w:r w:rsidRPr="007C3C65">
        <w:lastRenderedPageBreak/>
        <w:t xml:space="preserve">Perdagangan global produk farmasi khususnya vaksin memberikan kontribusi yang besar bagi pertumbuhan jumlah industri farmasi yang bermain di tingkat global. Sebelumnya perdagangan vaksin didominasi oleh pemain yang berasal dari MNC negara maju, namun belakangan muncul pemain-pemain baru yang berasal dari negara berkembang. Meskipun para pemain ini belum memiliki kemampuan yang secara langsung dapat disetarakan dengan pemain dari negara maju, namun mereka telah memiliki segmen pasar tersendiri antara lain dalam perdagangan vaksin imunisasi dasar. Menurut Miloud Kaddar seorang </w:t>
      </w:r>
      <w:r w:rsidRPr="007C3C65">
        <w:rPr>
          <w:i/>
        </w:rPr>
        <w:t xml:space="preserve">senior adviser, health economist </w:t>
      </w:r>
      <w:r w:rsidRPr="007C3C65">
        <w:t xml:space="preserve">dalam </w:t>
      </w:r>
      <w:r w:rsidRPr="007C3C65">
        <w:rPr>
          <w:i/>
        </w:rPr>
        <w:t xml:space="preserve">Global Vaccine Market Features and Trends </w:t>
      </w:r>
      <w:r w:rsidRPr="007C3C65">
        <w:t>memberi gambaran tentang perbedaan pasar vaksin utara-selatan. Negara-negara maju (</w:t>
      </w:r>
      <w:r w:rsidRPr="007C3C65">
        <w:rPr>
          <w:i/>
        </w:rPr>
        <w:t>Industrialised Countries</w:t>
      </w:r>
      <w:r w:rsidRPr="007C3C65">
        <w:t>) dengan populasi lima belas persen memiliki persentase penjualan vaksin sebanyak delapan puluh dua persen sedangkan negara-negara berkembang (</w:t>
      </w:r>
      <w:r w:rsidRPr="007C3C65">
        <w:rPr>
          <w:i/>
        </w:rPr>
        <w:t>Developing Countries</w:t>
      </w:r>
      <w:r w:rsidRPr="007C3C65">
        <w:t>) dengan populasi delapan puluh lima persen  memiliki persentase penjualan vaksin sebanyak delapan belas persen</w:t>
      </w:r>
      <w:r w:rsidRPr="007C3C65">
        <w:rPr>
          <w:rStyle w:val="FootnoteReference"/>
        </w:rPr>
        <w:footnoteReference w:id="5"/>
      </w:r>
      <w:r w:rsidRPr="007C3C65">
        <w:t xml:space="preserve">. </w:t>
      </w:r>
    </w:p>
    <w:p w:rsidR="003B5E62" w:rsidRPr="007C3C65" w:rsidRDefault="003B5E62" w:rsidP="003B5E62">
      <w:pPr>
        <w:pStyle w:val="NormalWeb"/>
        <w:spacing w:line="480" w:lineRule="auto"/>
        <w:ind w:firstLine="851"/>
        <w:jc w:val="both"/>
      </w:pPr>
      <w:r w:rsidRPr="007C3C65">
        <w:t xml:space="preserve">Sekitar delapan puluh persen dari penjualan vaksin global berasal dari lima besar perusahaan multi-nasional (MNC) yang produknya berasal dari berbagai merger dan akuisisi perusahaan farmasi selama dekade terakhir. Selain terfokus pada vaksin untuk pasar negara industri, perusahaan multinasional juga menjual produk mereka di pasar negara-negara berkembang. Pada 1980-an produsen dari </w:t>
      </w:r>
      <w:r w:rsidRPr="007C3C65">
        <w:rPr>
          <w:i/>
        </w:rPr>
        <w:t xml:space="preserve">emerging market </w:t>
      </w:r>
      <w:r w:rsidRPr="007C3C65">
        <w:rPr>
          <w:rStyle w:val="FootnoteReference"/>
        </w:rPr>
        <w:footnoteReference w:id="6"/>
      </w:r>
      <w:r w:rsidRPr="007C3C65">
        <w:t xml:space="preserve"> mulai memasuki pasar vaksin dan telah </w:t>
      </w:r>
      <w:r w:rsidRPr="007C3C65">
        <w:lastRenderedPageBreak/>
        <w:t>diasumsikan mempunyai peran yang signifikan. Muncul produsen-produsen yang memainkan peran penting dalam penyediaan vaksin dari negara-negara berkembang, khususnya imunisasi dasar dan beberapa vaksin kombinasi. Mereka sekarang memasok sekitar setengah dari pengadaan vaksin UNICEF yang mewakili sekitar 30% dari nilai total pengadaan vaksin UNICEF.</w:t>
      </w:r>
      <w:r w:rsidRPr="007C3C65">
        <w:rPr>
          <w:rStyle w:val="FootnoteReference"/>
        </w:rPr>
        <w:footnoteReference w:id="7"/>
      </w:r>
    </w:p>
    <w:p w:rsidR="003B5E62" w:rsidRPr="007C3C65" w:rsidRDefault="003B5E62" w:rsidP="003B5E62">
      <w:pPr>
        <w:pStyle w:val="NormalWeb"/>
        <w:spacing w:line="480" w:lineRule="auto"/>
        <w:ind w:firstLine="851"/>
        <w:jc w:val="both"/>
      </w:pPr>
      <w:r w:rsidRPr="007C3C65">
        <w:t xml:space="preserve">Beberapa produsen </w:t>
      </w:r>
      <w:r w:rsidRPr="007C3C65">
        <w:rPr>
          <w:i/>
        </w:rPr>
        <w:t>emerging market</w:t>
      </w:r>
      <w:r w:rsidRPr="007C3C65">
        <w:t xml:space="preserve"> juga berusaha untuk memperluas produksi mereka untuk vaksin baru. Produsen yang berasal dari </w:t>
      </w:r>
      <w:r w:rsidRPr="007C3C65">
        <w:rPr>
          <w:i/>
        </w:rPr>
        <w:t>emerging market</w:t>
      </w:r>
      <w:r w:rsidRPr="007C3C65">
        <w:t xml:space="preserve"> diwakili oleh </w:t>
      </w:r>
      <w:r w:rsidRPr="007C3C65">
        <w:rPr>
          <w:i/>
        </w:rPr>
        <w:t>Developing Countries Vaccine Manufacture Network</w:t>
      </w:r>
      <w:r w:rsidRPr="007C3C65">
        <w:t xml:space="preserve">  (DCVMN) yang merupakan gabungan vaksin dari negara-negara berkembang. Kebutuhan  vaksin  bahkan semakin besar karena makin bertambahnya jumlah penduduk  dan  makin besarnya permasalahan kesehatan yang menghantui negara-negara  berkembang di berbagai belahan  dunia.</w:t>
      </w:r>
    </w:p>
    <w:p w:rsidR="003B5E62" w:rsidRPr="00B620BA" w:rsidRDefault="003B5E62" w:rsidP="003B5E62">
      <w:pPr>
        <w:autoSpaceDE w:val="0"/>
        <w:autoSpaceDN w:val="0"/>
        <w:adjustRightInd w:val="0"/>
        <w:spacing w:after="0" w:line="480" w:lineRule="auto"/>
        <w:ind w:firstLine="851"/>
        <w:jc w:val="both"/>
        <w:rPr>
          <w:rFonts w:ascii="Times New Roman" w:hAnsi="Times New Roman" w:cs="Times New Roman"/>
          <w:sz w:val="24"/>
          <w:szCs w:val="24"/>
        </w:rPr>
      </w:pPr>
      <w:r w:rsidRPr="007C3C65">
        <w:rPr>
          <w:rFonts w:ascii="Times New Roman" w:hAnsi="Times New Roman" w:cs="Times New Roman"/>
          <w:sz w:val="24"/>
          <w:szCs w:val="24"/>
        </w:rPr>
        <w:t xml:space="preserve">Indonesia sebagai negara berkembang memiliki industri vaksin yang telah berusia 125 tahun. Keunggulan industri vaksin Indonesia adalah kepemilikan atas 12 </w:t>
      </w:r>
      <w:r w:rsidRPr="007C3C65">
        <w:rPr>
          <w:rFonts w:ascii="Times New Roman" w:hAnsi="Times New Roman" w:cs="Times New Roman"/>
          <w:i/>
          <w:iCs/>
          <w:sz w:val="24"/>
          <w:szCs w:val="24"/>
        </w:rPr>
        <w:t>Pre</w:t>
      </w:r>
      <w:r w:rsidRPr="007C3C65">
        <w:rPr>
          <w:rFonts w:ascii="Times New Roman" w:hAnsi="Times New Roman" w:cs="Times New Roman"/>
          <w:sz w:val="24"/>
          <w:szCs w:val="24"/>
        </w:rPr>
        <w:t xml:space="preserve"> </w:t>
      </w:r>
      <w:r w:rsidRPr="007C3C65">
        <w:rPr>
          <w:rFonts w:ascii="Times New Roman" w:hAnsi="Times New Roman" w:cs="Times New Roman"/>
          <w:i/>
          <w:iCs/>
          <w:sz w:val="24"/>
          <w:szCs w:val="24"/>
        </w:rPr>
        <w:t xml:space="preserve">Qualification </w:t>
      </w:r>
      <w:r w:rsidRPr="007C3C65">
        <w:rPr>
          <w:rFonts w:ascii="Times New Roman" w:hAnsi="Times New Roman" w:cs="Times New Roman"/>
          <w:sz w:val="24"/>
          <w:szCs w:val="24"/>
        </w:rPr>
        <w:t xml:space="preserve">dari WHO untuk 12 vaksin. PQ-WHO merupakan syarat mutlak yang harus dimiliki oleh industri vaksin apabila hendak melakukan ekspor. Keunggulan lainnya adalah pengembangan vaksin halal yang menjadi daya tarik tersendiri bagi pasar negara anggota </w:t>
      </w:r>
      <w:r w:rsidRPr="007C3C65">
        <w:rPr>
          <w:rFonts w:ascii="Times New Roman" w:hAnsi="Times New Roman" w:cs="Times New Roman"/>
          <w:i/>
          <w:iCs/>
          <w:sz w:val="24"/>
          <w:szCs w:val="24"/>
        </w:rPr>
        <w:t xml:space="preserve">Organizations of Islamic Cooperation </w:t>
      </w:r>
      <w:r w:rsidRPr="007C3C65">
        <w:rPr>
          <w:rFonts w:ascii="Times New Roman" w:hAnsi="Times New Roman" w:cs="Times New Roman"/>
          <w:sz w:val="24"/>
          <w:szCs w:val="24"/>
        </w:rPr>
        <w:t xml:space="preserve">(OIC) </w:t>
      </w:r>
      <w:r w:rsidRPr="007C3C65">
        <w:rPr>
          <w:rFonts w:ascii="Times New Roman" w:hAnsi="Times New Roman" w:cs="Times New Roman"/>
          <w:i/>
          <w:iCs/>
          <w:sz w:val="24"/>
          <w:szCs w:val="24"/>
        </w:rPr>
        <w:t>.</w:t>
      </w:r>
      <w:r w:rsidRPr="007C3C65">
        <w:rPr>
          <w:rFonts w:ascii="Times New Roman" w:hAnsi="Times New Roman" w:cs="Times New Roman"/>
          <w:sz w:val="24"/>
          <w:szCs w:val="24"/>
        </w:rPr>
        <w:t xml:space="preserve"> PT Bio Farma (Persero) </w:t>
      </w:r>
      <w:r w:rsidRPr="007C3C65">
        <w:rPr>
          <w:rFonts w:ascii="Times New Roman" w:hAnsi="Times New Roman" w:cs="Times New Roman"/>
          <w:color w:val="000000" w:themeColor="text1"/>
          <w:sz w:val="24"/>
          <w:szCs w:val="24"/>
        </w:rPr>
        <w:t xml:space="preserve">adalah sebuah </w:t>
      </w:r>
      <w:r>
        <w:fldChar w:fldCharType="begin"/>
      </w:r>
      <w:r>
        <w:instrText>HYPERLINK "https://id.wikipedia.org/wiki/Badan_Usaha_Milik_Negara" \o "Badan Usaha Milik Negara"</w:instrText>
      </w:r>
      <w:r>
        <w:fldChar w:fldCharType="separate"/>
      </w:r>
      <w:r w:rsidRPr="00B620BA">
        <w:rPr>
          <w:rStyle w:val="Hyperlink"/>
          <w:rFonts w:ascii="Times New Roman" w:hAnsi="Times New Roman" w:cs="Times New Roman"/>
          <w:color w:val="000000" w:themeColor="text1"/>
          <w:sz w:val="24"/>
          <w:szCs w:val="24"/>
        </w:rPr>
        <w:t>Badan Usaha Milik Negara</w:t>
      </w:r>
      <w:r>
        <w:fldChar w:fldCharType="end"/>
      </w:r>
      <w:r w:rsidRPr="00B620BA">
        <w:rPr>
          <w:rFonts w:ascii="Times New Roman" w:hAnsi="Times New Roman" w:cs="Times New Roman"/>
          <w:color w:val="000000" w:themeColor="text1"/>
          <w:sz w:val="24"/>
          <w:szCs w:val="24"/>
        </w:rPr>
        <w:t xml:space="preserve"> di </w:t>
      </w:r>
      <w:hyperlink r:id="rId7" w:tooltip="Bandung" w:history="1">
        <w:r w:rsidRPr="00B620BA">
          <w:rPr>
            <w:rStyle w:val="Hyperlink"/>
            <w:rFonts w:ascii="Times New Roman" w:hAnsi="Times New Roman" w:cs="Times New Roman"/>
            <w:color w:val="000000" w:themeColor="text1"/>
            <w:sz w:val="24"/>
            <w:szCs w:val="24"/>
          </w:rPr>
          <w:t>Bandung</w:t>
        </w:r>
      </w:hyperlink>
      <w:r w:rsidRPr="00B620BA">
        <w:rPr>
          <w:rFonts w:ascii="Times New Roman" w:hAnsi="Times New Roman" w:cs="Times New Roman"/>
          <w:color w:val="000000" w:themeColor="text1"/>
          <w:sz w:val="24"/>
          <w:szCs w:val="24"/>
        </w:rPr>
        <w:t xml:space="preserve">, yang sahamnya seratus persen milik Pemerintah Indonesia </w:t>
      </w:r>
      <w:r w:rsidRPr="00B620BA">
        <w:rPr>
          <w:rFonts w:ascii="Times New Roman" w:hAnsi="Times New Roman" w:cs="Times New Roman"/>
          <w:color w:val="000000" w:themeColor="text1"/>
          <w:sz w:val="24"/>
          <w:szCs w:val="24"/>
        </w:rPr>
        <w:lastRenderedPageBreak/>
        <w:t xml:space="preserve">memproduksi vaksin dan antisera untuk mendukung program </w:t>
      </w:r>
      <w:r>
        <w:fldChar w:fldCharType="begin"/>
      </w:r>
      <w:r>
        <w:instrText>HYPERLINK "https://id.wikipedia.org/wiki/Imunisasi" \o "Imunisasi"</w:instrText>
      </w:r>
      <w:r>
        <w:fldChar w:fldCharType="separate"/>
      </w:r>
      <w:r w:rsidRPr="00B620BA">
        <w:rPr>
          <w:rStyle w:val="Hyperlink"/>
          <w:rFonts w:ascii="Times New Roman" w:hAnsi="Times New Roman" w:cs="Times New Roman"/>
          <w:color w:val="000000" w:themeColor="text1"/>
          <w:sz w:val="24"/>
          <w:szCs w:val="24"/>
        </w:rPr>
        <w:t>imunisasi</w:t>
      </w:r>
      <w:r>
        <w:fldChar w:fldCharType="end"/>
      </w:r>
      <w:r w:rsidRPr="00B620BA">
        <w:rPr>
          <w:rFonts w:ascii="Times New Roman" w:hAnsi="Times New Roman" w:cs="Times New Roman"/>
          <w:color w:val="000000" w:themeColor="text1"/>
          <w:sz w:val="24"/>
          <w:szCs w:val="24"/>
        </w:rPr>
        <w:t xml:space="preserve"> di Indonesia maupun di negara-negara lainnya.</w:t>
      </w:r>
      <w:r w:rsidRPr="00B620BA">
        <w:rPr>
          <w:rFonts w:ascii="Times New Roman" w:hAnsi="Times New Roman" w:cs="Times New Roman"/>
          <w:sz w:val="24"/>
          <w:szCs w:val="24"/>
        </w:rPr>
        <w:t xml:space="preserve">  </w:t>
      </w:r>
    </w:p>
    <w:p w:rsidR="003B5E62" w:rsidRPr="007C3C65" w:rsidRDefault="003B5E62" w:rsidP="003B5E62">
      <w:pPr>
        <w:autoSpaceDE w:val="0"/>
        <w:autoSpaceDN w:val="0"/>
        <w:adjustRightInd w:val="0"/>
        <w:spacing w:after="0" w:line="480" w:lineRule="auto"/>
        <w:ind w:firstLine="851"/>
        <w:jc w:val="both"/>
        <w:rPr>
          <w:rFonts w:ascii="Times New Roman" w:hAnsi="Times New Roman" w:cs="Times New Roman"/>
          <w:sz w:val="24"/>
          <w:szCs w:val="24"/>
        </w:rPr>
      </w:pPr>
      <w:r w:rsidRPr="007C3C65">
        <w:rPr>
          <w:rFonts w:ascii="Times New Roman" w:hAnsi="Times New Roman" w:cs="Times New Roman"/>
          <w:sz w:val="24"/>
          <w:szCs w:val="24"/>
        </w:rPr>
        <w:t>Bio Farma sudah melakukan ekspansi ke luar negeri sejak tahun 90an, Bio Farma telah  memenuhi kebutuhan vaksin dunia.  Ekspansi  Bio Farma  di pasar global  cukup membanggakan. Hingga 2012, Bio Farma telah merambah ke- 127 negara di  seluruh dunia.  Bio Farma  adalah  satu-satunya negara  ASEAN  dan negara-negara Islam di dunia yang lolos dari persyaratan utama badan dunia kesehatan. </w:t>
      </w:r>
    </w:p>
    <w:p w:rsidR="003B5E62" w:rsidRPr="007C3C65" w:rsidRDefault="003B5E62" w:rsidP="003B5E62">
      <w:pPr>
        <w:pStyle w:val="NormalWeb"/>
        <w:spacing w:line="480" w:lineRule="auto"/>
        <w:ind w:firstLine="851"/>
        <w:jc w:val="both"/>
      </w:pPr>
      <w:r w:rsidRPr="007C3C65">
        <w:t xml:space="preserve"> Produk-produk vaksin Bio Farma diterima di  pasar internasional  dan didistribusikan melalui UNICEF sejak 1999.  Diantara produk-produk yang telah  memperoleh sertifikasi WHO tersebut, antara lain:  vaksin Polio, Campak, DPT, TT, DT, dan DTP-HB. Sejak 1999 Bio Farma  juga memasarkan produk yaitu vaksin polio melalui WHO atau  UNICEF . Selain itu  Bio Farma juga menjalin kerjasama dengan </w:t>
      </w:r>
      <w:r w:rsidRPr="007C3C65">
        <w:rPr>
          <w:i/>
        </w:rPr>
        <w:t>Heatlh American Organization</w:t>
      </w:r>
      <w:r w:rsidRPr="007C3C65">
        <w:t xml:space="preserve"> yang bertempat di New York Amerika Serikat, </w:t>
      </w:r>
      <w:r w:rsidRPr="007C3C65">
        <w:rPr>
          <w:i/>
        </w:rPr>
        <w:t>Bill Gates &amp; Melinda Gates Foundation</w:t>
      </w:r>
      <w:r w:rsidRPr="007C3C65">
        <w:t xml:space="preserve"> (pendiri Microsoft) untuk memasok vaksin – vaksin yang dibutuhkan untuk disebar di daerah seperti Afrika,  dan juga  distribusi vaksin untuk bantuan ke Jepang, Perancis, dan lain-lainnya.</w:t>
      </w:r>
      <w:r w:rsidRPr="007C3C65">
        <w:rPr>
          <w:rStyle w:val="FootnoteReference"/>
        </w:rPr>
        <w:footnoteReference w:id="8"/>
      </w:r>
      <w:r w:rsidRPr="007C3C65">
        <w:t xml:space="preserve"> </w:t>
      </w:r>
    </w:p>
    <w:p w:rsidR="003B5E62" w:rsidRPr="007C3C65" w:rsidRDefault="003B5E62" w:rsidP="003B5E62">
      <w:pPr>
        <w:pStyle w:val="NormalWeb"/>
        <w:spacing w:line="480" w:lineRule="auto"/>
        <w:ind w:firstLine="851"/>
        <w:jc w:val="both"/>
      </w:pPr>
      <w:r w:rsidRPr="007C3C65">
        <w:t xml:space="preserve">Biofarma juga melakukan kerjasama internasional dengan </w:t>
      </w:r>
      <w:r w:rsidRPr="007C3C65">
        <w:rPr>
          <w:i/>
        </w:rPr>
        <w:t>Developing Countries Vaccine Manufacture Network</w:t>
      </w:r>
      <w:r w:rsidRPr="007C3C65">
        <w:t xml:space="preserve"> (DCVMN). DCVMN merupakan gabungan produsen vaksin yang berasal dari negara- negara berkembang. Organisasi ini terbentuk pada tahun 1999 di Bandung, Indonesia, dimana presiden </w:t>
      </w:r>
      <w:r w:rsidRPr="007C3C65">
        <w:lastRenderedPageBreak/>
        <w:t xml:space="preserve">pertama DCVMN saat itu adalah Direktur Utama PT Bio Farma (Persero). Tujuan utama dari pembentukan DCVMN adalah wujud kepedulian Bio Farma untuk melindungi negara berkembang terhadap penyakit menular yang muncul secara global. Hal ini dilakukan dengan meningkatkan ketersediaan dan meningkatkan kualitas vaksin yang diproduksi di negara-negara berkembang. </w:t>
      </w:r>
    </w:p>
    <w:p w:rsidR="003B5E62" w:rsidRPr="007C3C65" w:rsidRDefault="003B5E62" w:rsidP="003B5E62">
      <w:pPr>
        <w:spacing w:line="480" w:lineRule="auto"/>
        <w:ind w:firstLine="720"/>
        <w:jc w:val="both"/>
        <w:rPr>
          <w:rFonts w:ascii="Times New Roman" w:hAnsi="Times New Roman" w:cs="Times New Roman"/>
          <w:sz w:val="24"/>
          <w:szCs w:val="24"/>
        </w:rPr>
      </w:pPr>
      <w:r w:rsidRPr="007C3C65">
        <w:rPr>
          <w:rFonts w:ascii="Times New Roman" w:hAnsi="Times New Roman" w:cs="Times New Roman"/>
          <w:sz w:val="24"/>
          <w:szCs w:val="24"/>
        </w:rPr>
        <w:t xml:space="preserve">Kerjasama ini merupakan kerjasama yang bergerak dibidang kesehatan publik  dalam hal transfer teknologi, transfer informasi dimulai dari mencari bibit vaksin, riset hingga </w:t>
      </w:r>
      <w:r>
        <w:rPr>
          <w:rFonts w:ascii="Times New Roman" w:hAnsi="Times New Roman" w:cs="Times New Roman"/>
          <w:sz w:val="24"/>
          <w:szCs w:val="24"/>
        </w:rPr>
        <w:t xml:space="preserve">terciptanya produk akhir vaksin. Anggota-anggota dari DCVMN dapat saling meminta anggota lain untuk mengirimkan produk-produknya ke sesama anggota guna pemenuhan kebutuhan di dalam negaranya  </w:t>
      </w:r>
      <w:r w:rsidRPr="007C3C65">
        <w:rPr>
          <w:rFonts w:ascii="Times New Roman" w:hAnsi="Times New Roman" w:cs="Times New Roman"/>
          <w:sz w:val="24"/>
          <w:szCs w:val="24"/>
        </w:rPr>
        <w:t xml:space="preserve">untuk </w:t>
      </w:r>
      <w:r>
        <w:rPr>
          <w:rFonts w:ascii="Times New Roman" w:hAnsi="Times New Roman" w:cs="Times New Roman"/>
          <w:sz w:val="24"/>
          <w:szCs w:val="24"/>
        </w:rPr>
        <w:t xml:space="preserve">membantu </w:t>
      </w:r>
      <w:r w:rsidRPr="007C3C65">
        <w:rPr>
          <w:rFonts w:ascii="Times New Roman" w:hAnsi="Times New Roman" w:cs="Times New Roman"/>
          <w:sz w:val="24"/>
          <w:szCs w:val="24"/>
        </w:rPr>
        <w:t>terlaksananya program imunisasi nasional di negara-negara anggota, memproduksi vaksin yang berkualitas dengan harga terjangkau agar dapat digunakan oleh masyarakat dan vaksin yang diproduksi dapat memenuhi standar Pra-Kualifikasi WHO untuk bisa diakses secara global dan agar para anggota yang telah memenuhi standar Pra-Kualifikasi dapat mempertahankan standar tersebut. Kerjasama ini berangkat dari permasalahan negara-negara berkembang yang masih terkendala oleh teknologi dan ketergantungan yang tinggi pada negara maju.</w:t>
      </w:r>
      <w:r w:rsidRPr="007C3C65">
        <w:rPr>
          <w:rStyle w:val="FootnoteReference"/>
          <w:rFonts w:ascii="Times New Roman" w:hAnsi="Times New Roman" w:cs="Times New Roman"/>
          <w:sz w:val="24"/>
          <w:szCs w:val="24"/>
        </w:rPr>
        <w:footnoteReference w:id="9"/>
      </w:r>
      <w:r w:rsidRPr="007C3C65">
        <w:rPr>
          <w:rFonts w:ascii="Times New Roman" w:hAnsi="Times New Roman" w:cs="Times New Roman"/>
          <w:sz w:val="24"/>
          <w:szCs w:val="24"/>
        </w:rPr>
        <w:t xml:space="preserve"> </w:t>
      </w:r>
    </w:p>
    <w:p w:rsidR="003B5E62" w:rsidRPr="007C3C65" w:rsidRDefault="003B5E62" w:rsidP="003B5E62">
      <w:pPr>
        <w:pStyle w:val="NormalWeb"/>
        <w:spacing w:line="480" w:lineRule="auto"/>
        <w:ind w:firstLine="851"/>
        <w:jc w:val="both"/>
      </w:pPr>
      <w:r w:rsidRPr="007C3C65">
        <w:t xml:space="preserve">Vaksin yang diproduksi dari negara maju memiliki harga yang mahal sehingga negara berkembang membentuk suatu kerjasama untuk bisa mandiri dalam memproduksi vaksin. Hal ini merupakan sebuah peluang bagi Bio Farma untuk memenuhi kebutuhan vaksin global khususnya di negara-negara </w:t>
      </w:r>
      <w:r w:rsidRPr="007C3C65">
        <w:lastRenderedPageBreak/>
        <w:t xml:space="preserve">berkembang dengan harga yang tentu lebih murah dibandingkan dengan harga yang diproduksi oleh negara maju. Negara maju sudah meninggalkan produksi dari imunisasi dasar yang mana masih dibutuhkan oleh negara-negara berkembang. </w:t>
      </w:r>
    </w:p>
    <w:p w:rsidR="003B5E62" w:rsidRPr="007C3C65" w:rsidRDefault="003B5E62" w:rsidP="003B5E62">
      <w:pPr>
        <w:tabs>
          <w:tab w:val="left" w:pos="993"/>
        </w:tabs>
        <w:spacing w:line="480" w:lineRule="auto"/>
        <w:ind w:right="-1"/>
        <w:jc w:val="both"/>
        <w:rPr>
          <w:rFonts w:ascii="Times New Roman" w:hAnsi="Times New Roman" w:cs="Times New Roman"/>
          <w:sz w:val="24"/>
          <w:szCs w:val="24"/>
        </w:rPr>
      </w:pPr>
      <w:r w:rsidRPr="007C3C65">
        <w:rPr>
          <w:rFonts w:ascii="Times New Roman" w:hAnsi="Times New Roman" w:cs="Times New Roman"/>
          <w:sz w:val="24"/>
          <w:szCs w:val="24"/>
        </w:rPr>
        <w:tab/>
        <w:t xml:space="preserve">Meningkatkan pasar vaksin global dalam hal ini berarti menambah pasar secara global, menyediakan kebutuhan negara lain dalam hal kebutuhan vaksin, secara bertahap terus melebarkan produksinya ke negara-negara lain. Dalam meningkatkan pasar vaksin global tentunya membutuhkan upaya-upaya yang harus dilakukan salah satunya dengan terus melakukan pengembangan dan penelitian untuk memproduksi vaksin dan vaksin baru berkualitas yang memenuhi syarat WHO agar dapat dipasarkan secara global. Dalam persaingan yang semakin ketat antar produsen vaksin berskala internasional Bio Farma harus mempertahankan eksistensi dan mengembangkan pasarnya ke sejumlah negara. Kendala yang dihadapi diantaranya berlakunya peraturan mengenai registrasi produk yang berbeda-beda di tiap negara yang dapat menimbulkan pengunduran waktu memasuki pasar negara tertentu. Kendala lain karena terbatasnya teknologi yang dimiliki. Industri  Vaksin untuk manusia merupakan suatu industri yang sangat </w:t>
      </w:r>
      <w:r w:rsidRPr="007C3C65">
        <w:rPr>
          <w:rFonts w:ascii="Times New Roman" w:hAnsi="Times New Roman" w:cs="Times New Roman"/>
          <w:i/>
          <w:iCs/>
          <w:sz w:val="24"/>
          <w:szCs w:val="24"/>
        </w:rPr>
        <w:t>high regulated</w:t>
      </w:r>
      <w:r w:rsidRPr="007C3C65">
        <w:rPr>
          <w:rFonts w:ascii="Times New Roman" w:hAnsi="Times New Roman" w:cs="Times New Roman"/>
          <w:sz w:val="24"/>
          <w:szCs w:val="24"/>
        </w:rPr>
        <w:t xml:space="preserve">, karena banyak sekali standar yang harus dipenuhi. </w:t>
      </w:r>
    </w:p>
    <w:p w:rsidR="003B5E62" w:rsidRPr="007C3C65" w:rsidRDefault="003B5E62" w:rsidP="003B5E62">
      <w:pPr>
        <w:pStyle w:val="NormalWeb"/>
        <w:spacing w:line="480" w:lineRule="auto"/>
        <w:ind w:firstLine="851"/>
        <w:jc w:val="both"/>
      </w:pPr>
      <w:r w:rsidRPr="007C3C65">
        <w:t xml:space="preserve">Berdasarkan latar belakang masalah di atas, penulis merasa tertarik melakukan penelitian untuk mengetahui sejauh mana upaya yang dilakukan Bio Farma dalam menguasai pasar vaksin global khususnya melalui kerjasamanya dengan DCVMN. Untuk itu penulis menyusunnya dalam bentuk skripsi yang diberi judul : </w:t>
      </w:r>
    </w:p>
    <w:p w:rsidR="003B5E62" w:rsidRPr="007C3C65" w:rsidRDefault="003B5E62" w:rsidP="003B5E62">
      <w:pPr>
        <w:spacing w:line="480" w:lineRule="auto"/>
        <w:jc w:val="both"/>
        <w:rPr>
          <w:rFonts w:ascii="Times New Roman" w:eastAsia="Times New Roman" w:hAnsi="Times New Roman" w:cs="Times New Roman"/>
          <w:b/>
          <w:sz w:val="24"/>
          <w:szCs w:val="24"/>
        </w:rPr>
      </w:pPr>
      <w:r w:rsidRPr="007C3C65">
        <w:rPr>
          <w:rFonts w:ascii="Times New Roman" w:eastAsia="Times New Roman" w:hAnsi="Times New Roman" w:cs="Times New Roman"/>
          <w:b/>
          <w:sz w:val="24"/>
          <w:szCs w:val="24"/>
        </w:rPr>
        <w:lastRenderedPageBreak/>
        <w:t xml:space="preserve">“Kerjasama PT Bio Farma (Persero) dengan </w:t>
      </w:r>
      <w:r w:rsidRPr="007C3C65">
        <w:rPr>
          <w:rFonts w:ascii="Times New Roman" w:eastAsia="Times New Roman" w:hAnsi="Times New Roman" w:cs="Times New Roman"/>
          <w:b/>
          <w:i/>
          <w:sz w:val="24"/>
          <w:szCs w:val="24"/>
        </w:rPr>
        <w:t>Developing Countries Vaccine Manufacturers Network</w:t>
      </w:r>
      <w:r w:rsidRPr="007C3C65">
        <w:rPr>
          <w:rFonts w:ascii="Times New Roman" w:eastAsia="Times New Roman" w:hAnsi="Times New Roman" w:cs="Times New Roman"/>
          <w:b/>
          <w:sz w:val="24"/>
          <w:szCs w:val="24"/>
        </w:rPr>
        <w:t xml:space="preserve"> (DCVMN) dalam upaya </w:t>
      </w:r>
      <w:r>
        <w:rPr>
          <w:rFonts w:ascii="Times New Roman" w:eastAsia="Times New Roman" w:hAnsi="Times New Roman" w:cs="Times New Roman"/>
          <w:b/>
          <w:sz w:val="24"/>
          <w:szCs w:val="24"/>
        </w:rPr>
        <w:t>meningkatkan</w:t>
      </w:r>
      <w:r w:rsidRPr="007C3C65">
        <w:rPr>
          <w:rFonts w:ascii="Times New Roman" w:eastAsia="Times New Roman" w:hAnsi="Times New Roman" w:cs="Times New Roman"/>
          <w:b/>
          <w:sz w:val="24"/>
          <w:szCs w:val="24"/>
        </w:rPr>
        <w:t xml:space="preserve"> pasar vaksin global”.</w:t>
      </w:r>
    </w:p>
    <w:p w:rsidR="003B5E62" w:rsidRPr="007C3C65" w:rsidRDefault="003B5E62" w:rsidP="003B5E62">
      <w:pPr>
        <w:pStyle w:val="ListParagraph"/>
        <w:numPr>
          <w:ilvl w:val="0"/>
          <w:numId w:val="6"/>
        </w:numPr>
        <w:spacing w:line="480" w:lineRule="auto"/>
        <w:ind w:left="426" w:hanging="426"/>
        <w:jc w:val="both"/>
        <w:rPr>
          <w:rFonts w:ascii="Times New Roman" w:eastAsia="Times New Roman" w:hAnsi="Times New Roman" w:cs="Times New Roman"/>
          <w:b/>
          <w:sz w:val="24"/>
          <w:szCs w:val="24"/>
        </w:rPr>
      </w:pPr>
      <w:r w:rsidRPr="007C3C65">
        <w:rPr>
          <w:rFonts w:ascii="Times New Roman" w:eastAsia="Times New Roman" w:hAnsi="Times New Roman" w:cs="Times New Roman"/>
          <w:b/>
          <w:sz w:val="24"/>
          <w:szCs w:val="24"/>
        </w:rPr>
        <w:t>Identifikasi Masalah</w:t>
      </w:r>
    </w:p>
    <w:p w:rsidR="003B5E62" w:rsidRPr="007C3C65" w:rsidRDefault="003B5E62" w:rsidP="003B5E62">
      <w:pPr>
        <w:pStyle w:val="ListParagraph"/>
        <w:spacing w:line="480" w:lineRule="auto"/>
        <w:ind w:left="0" w:firstLine="851"/>
        <w:jc w:val="both"/>
        <w:rPr>
          <w:rFonts w:ascii="Times New Roman" w:eastAsia="Times New Roman" w:hAnsi="Times New Roman" w:cs="Times New Roman"/>
          <w:sz w:val="24"/>
          <w:szCs w:val="24"/>
        </w:rPr>
      </w:pPr>
      <w:r w:rsidRPr="007C3C65">
        <w:rPr>
          <w:rFonts w:ascii="Times New Roman" w:eastAsia="Times New Roman" w:hAnsi="Times New Roman" w:cs="Times New Roman"/>
          <w:sz w:val="24"/>
          <w:szCs w:val="24"/>
        </w:rPr>
        <w:t>Merujuk pada latar belakang masalah, maka peneliti mengajukan pertanyaan-pertanyaan sebagai kerangka pokok dalam mengadakan pembahasan pada penelitian ini, sebagai berikut:</w:t>
      </w:r>
    </w:p>
    <w:p w:rsidR="003B5E62" w:rsidRDefault="003B5E62" w:rsidP="003B5E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kerjasama yang dilakukan Bio Farma dengan </w:t>
      </w:r>
      <w:r w:rsidRPr="00624015">
        <w:rPr>
          <w:rFonts w:ascii="Times New Roman" w:hAnsi="Times New Roman" w:cs="Times New Roman"/>
          <w:i/>
          <w:sz w:val="24"/>
          <w:szCs w:val="24"/>
        </w:rPr>
        <w:t xml:space="preserve">Developing Countries </w:t>
      </w:r>
      <w:r>
        <w:rPr>
          <w:rFonts w:ascii="Times New Roman" w:hAnsi="Times New Roman" w:cs="Times New Roman"/>
          <w:i/>
          <w:sz w:val="24"/>
          <w:szCs w:val="24"/>
        </w:rPr>
        <w:t xml:space="preserve">Vaccine </w:t>
      </w:r>
      <w:r w:rsidRPr="00624015">
        <w:rPr>
          <w:rFonts w:ascii="Times New Roman" w:hAnsi="Times New Roman" w:cs="Times New Roman"/>
          <w:i/>
          <w:sz w:val="24"/>
          <w:szCs w:val="24"/>
        </w:rPr>
        <w:t>Manufacturers Network</w:t>
      </w:r>
      <w:r>
        <w:rPr>
          <w:rFonts w:ascii="Times New Roman" w:hAnsi="Times New Roman" w:cs="Times New Roman"/>
          <w:sz w:val="24"/>
          <w:szCs w:val="24"/>
        </w:rPr>
        <w:t xml:space="preserve"> (DCVMN)?</w:t>
      </w:r>
    </w:p>
    <w:p w:rsidR="003B5E62" w:rsidRDefault="003B5E62" w:rsidP="003B5E62">
      <w:pPr>
        <w:pStyle w:val="ListParagraph"/>
        <w:numPr>
          <w:ilvl w:val="0"/>
          <w:numId w:val="1"/>
        </w:numPr>
        <w:spacing w:line="480" w:lineRule="auto"/>
        <w:jc w:val="both"/>
        <w:rPr>
          <w:rFonts w:ascii="Times New Roman" w:hAnsi="Times New Roman" w:cs="Times New Roman"/>
          <w:sz w:val="24"/>
          <w:szCs w:val="24"/>
        </w:rPr>
      </w:pPr>
      <w:r w:rsidRPr="00624015">
        <w:rPr>
          <w:rFonts w:ascii="Times New Roman" w:hAnsi="Times New Roman" w:cs="Times New Roman"/>
          <w:sz w:val="24"/>
          <w:szCs w:val="24"/>
        </w:rPr>
        <w:t xml:space="preserve">Bagaimana </w:t>
      </w:r>
      <w:r>
        <w:rPr>
          <w:rFonts w:ascii="Times New Roman" w:hAnsi="Times New Roman" w:cs="Times New Roman"/>
          <w:sz w:val="24"/>
          <w:szCs w:val="24"/>
        </w:rPr>
        <w:t>kondisi pasar vaksin di tingkat global?</w:t>
      </w:r>
    </w:p>
    <w:p w:rsidR="003B5E62" w:rsidRPr="00CF32A2" w:rsidRDefault="003B5E62" w:rsidP="003B5E6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tantangan yang dihadapi oleh Bio Farma dalam meningkatkan pasar vaksin global?</w:t>
      </w:r>
    </w:p>
    <w:p w:rsidR="003B5E62" w:rsidRPr="007C3C65" w:rsidRDefault="003B5E62" w:rsidP="003B5E62">
      <w:pPr>
        <w:pStyle w:val="ListParagraph"/>
        <w:numPr>
          <w:ilvl w:val="0"/>
          <w:numId w:val="7"/>
        </w:numPr>
        <w:spacing w:line="480" w:lineRule="auto"/>
        <w:ind w:left="426" w:hanging="426"/>
        <w:jc w:val="both"/>
        <w:rPr>
          <w:rFonts w:ascii="Times New Roman" w:hAnsi="Times New Roman" w:cs="Times New Roman"/>
          <w:b/>
          <w:sz w:val="24"/>
          <w:szCs w:val="24"/>
        </w:rPr>
      </w:pPr>
      <w:r w:rsidRPr="007C3C65">
        <w:rPr>
          <w:rFonts w:ascii="Times New Roman" w:hAnsi="Times New Roman" w:cs="Times New Roman"/>
          <w:b/>
          <w:sz w:val="24"/>
          <w:szCs w:val="24"/>
        </w:rPr>
        <w:t>Pembatasan Masalah</w:t>
      </w:r>
    </w:p>
    <w:p w:rsidR="003B5E62" w:rsidRPr="001B130F" w:rsidRDefault="003B5E62" w:rsidP="003B5E62">
      <w:pPr>
        <w:pStyle w:val="ListParagraph"/>
        <w:spacing w:line="480" w:lineRule="auto"/>
        <w:ind w:left="0" w:firstLine="851"/>
        <w:jc w:val="both"/>
        <w:rPr>
          <w:rFonts w:ascii="Times New Roman" w:hAnsi="Times New Roman" w:cs="Times New Roman"/>
          <w:sz w:val="24"/>
          <w:szCs w:val="24"/>
        </w:rPr>
      </w:pPr>
      <w:r w:rsidRPr="007C3C65">
        <w:rPr>
          <w:rFonts w:ascii="Times New Roman" w:hAnsi="Times New Roman" w:cs="Times New Roman"/>
          <w:sz w:val="24"/>
          <w:szCs w:val="24"/>
        </w:rPr>
        <w:t xml:space="preserve">Mengingat luasnya masalah yang diteliti, </w:t>
      </w:r>
      <w:r w:rsidRPr="001B130F">
        <w:rPr>
          <w:rFonts w:ascii="Times New Roman" w:hAnsi="Times New Roman" w:cs="Times New Roman"/>
          <w:sz w:val="24"/>
          <w:szCs w:val="24"/>
        </w:rPr>
        <w:t>Penulis membatasi masalah dengan menitik beratkan pada efektivitas kerjasama DCVMN dan PT Bio Farma untuk meningkatkan pasar vaksin global dari tahun 2012-2015.</w:t>
      </w:r>
    </w:p>
    <w:p w:rsidR="003B5E62" w:rsidRPr="007C3C65" w:rsidRDefault="003B5E62" w:rsidP="003B5E62">
      <w:pPr>
        <w:pStyle w:val="ListParagraph"/>
        <w:numPr>
          <w:ilvl w:val="0"/>
          <w:numId w:val="7"/>
        </w:numPr>
        <w:spacing w:line="480" w:lineRule="auto"/>
        <w:ind w:left="426" w:hanging="426"/>
        <w:jc w:val="both"/>
        <w:rPr>
          <w:rFonts w:ascii="Times New Roman" w:hAnsi="Times New Roman" w:cs="Times New Roman"/>
          <w:b/>
          <w:sz w:val="24"/>
          <w:szCs w:val="24"/>
        </w:rPr>
      </w:pPr>
      <w:r w:rsidRPr="007C3C65">
        <w:rPr>
          <w:rFonts w:ascii="Times New Roman" w:hAnsi="Times New Roman" w:cs="Times New Roman"/>
          <w:b/>
          <w:sz w:val="24"/>
          <w:szCs w:val="24"/>
        </w:rPr>
        <w:t xml:space="preserve"> Perumusan Masalah</w:t>
      </w:r>
    </w:p>
    <w:p w:rsidR="003B5E62" w:rsidRPr="007C3C65" w:rsidRDefault="003B5E62" w:rsidP="003B5E62">
      <w:pPr>
        <w:pStyle w:val="ListParagraph"/>
        <w:spacing w:line="480" w:lineRule="auto"/>
        <w:ind w:left="0" w:firstLine="851"/>
        <w:jc w:val="both"/>
        <w:rPr>
          <w:rFonts w:ascii="Times New Roman" w:hAnsi="Times New Roman" w:cs="Times New Roman"/>
          <w:sz w:val="24"/>
          <w:szCs w:val="24"/>
        </w:rPr>
      </w:pPr>
      <w:r w:rsidRPr="007C3C65">
        <w:rPr>
          <w:rFonts w:ascii="Times New Roman" w:hAnsi="Times New Roman" w:cs="Times New Roman"/>
          <w:sz w:val="24"/>
          <w:szCs w:val="24"/>
        </w:rPr>
        <w:t xml:space="preserve">Mengacu kepada latar belakang, identifikasi dan batasan masalah, maka yang menjadi permasalahan dalam penulisan ini adalah: </w:t>
      </w:r>
    </w:p>
    <w:p w:rsidR="003B5E62" w:rsidRPr="007C3C65" w:rsidRDefault="003B5E62" w:rsidP="003B5E62">
      <w:pPr>
        <w:pStyle w:val="ListParagraph"/>
        <w:spacing w:line="480" w:lineRule="auto"/>
        <w:ind w:left="0"/>
        <w:jc w:val="both"/>
        <w:rPr>
          <w:rFonts w:ascii="Times New Roman" w:hAnsi="Times New Roman" w:cs="Times New Roman"/>
          <w:sz w:val="24"/>
          <w:szCs w:val="24"/>
        </w:rPr>
      </w:pPr>
      <w:r w:rsidRPr="007C3C65">
        <w:rPr>
          <w:rFonts w:ascii="Times New Roman" w:hAnsi="Times New Roman" w:cs="Times New Roman"/>
          <w:sz w:val="24"/>
          <w:szCs w:val="24"/>
        </w:rPr>
        <w:t xml:space="preserve">“Sejauhmana efektivitas kerjasama PT Bio Farma (Persero) dengan </w:t>
      </w:r>
      <w:r w:rsidRPr="007C3C65">
        <w:rPr>
          <w:rFonts w:ascii="Times New Roman" w:hAnsi="Times New Roman" w:cs="Times New Roman"/>
          <w:i/>
          <w:sz w:val="24"/>
          <w:szCs w:val="24"/>
        </w:rPr>
        <w:t xml:space="preserve">Developing Countries Vaccine Manufacturers Network </w:t>
      </w:r>
      <w:r w:rsidRPr="007C3C65">
        <w:rPr>
          <w:rFonts w:ascii="Times New Roman" w:hAnsi="Times New Roman" w:cs="Times New Roman"/>
          <w:sz w:val="24"/>
          <w:szCs w:val="24"/>
        </w:rPr>
        <w:t>(DCVMN)</w:t>
      </w:r>
      <w:r>
        <w:rPr>
          <w:rFonts w:ascii="Times New Roman" w:hAnsi="Times New Roman" w:cs="Times New Roman"/>
          <w:sz w:val="24"/>
          <w:szCs w:val="24"/>
        </w:rPr>
        <w:t xml:space="preserve"> dalam meningkatkan</w:t>
      </w:r>
      <w:r w:rsidRPr="007C3C65">
        <w:rPr>
          <w:rFonts w:ascii="Times New Roman" w:hAnsi="Times New Roman" w:cs="Times New Roman"/>
          <w:sz w:val="24"/>
          <w:szCs w:val="24"/>
        </w:rPr>
        <w:t xml:space="preserve"> pasar vaksin global</w:t>
      </w:r>
      <w:r>
        <w:rPr>
          <w:rFonts w:ascii="Times New Roman" w:hAnsi="Times New Roman" w:cs="Times New Roman"/>
          <w:sz w:val="24"/>
          <w:szCs w:val="24"/>
        </w:rPr>
        <w:t xml:space="preserve"> bagi PT Bio Farma (Persero)</w:t>
      </w:r>
      <w:r w:rsidRPr="007C3C65">
        <w:rPr>
          <w:rFonts w:ascii="Times New Roman" w:hAnsi="Times New Roman" w:cs="Times New Roman"/>
          <w:sz w:val="24"/>
          <w:szCs w:val="24"/>
        </w:rPr>
        <w:t>.”</w:t>
      </w:r>
    </w:p>
    <w:p w:rsidR="003B5E62" w:rsidRPr="007C3C65" w:rsidRDefault="003B5E62" w:rsidP="003B5E62">
      <w:pPr>
        <w:pStyle w:val="ListParagraph"/>
        <w:spacing w:line="480" w:lineRule="auto"/>
        <w:jc w:val="both"/>
        <w:rPr>
          <w:rFonts w:ascii="Times New Roman" w:hAnsi="Times New Roman" w:cs="Times New Roman"/>
          <w:sz w:val="24"/>
          <w:szCs w:val="24"/>
        </w:rPr>
      </w:pPr>
    </w:p>
    <w:p w:rsidR="003B5E62" w:rsidRPr="007C3C65" w:rsidRDefault="003B5E62" w:rsidP="003B5E62">
      <w:pPr>
        <w:pStyle w:val="ListParagraph"/>
        <w:numPr>
          <w:ilvl w:val="0"/>
          <w:numId w:val="6"/>
        </w:numPr>
        <w:tabs>
          <w:tab w:val="left" w:pos="426"/>
        </w:tabs>
        <w:spacing w:line="480" w:lineRule="auto"/>
        <w:ind w:hanging="720"/>
        <w:jc w:val="both"/>
        <w:rPr>
          <w:rFonts w:ascii="Times New Roman" w:hAnsi="Times New Roman" w:cs="Times New Roman"/>
          <w:b/>
          <w:sz w:val="24"/>
          <w:szCs w:val="24"/>
        </w:rPr>
      </w:pPr>
      <w:r w:rsidRPr="007C3C65">
        <w:rPr>
          <w:rFonts w:ascii="Times New Roman" w:hAnsi="Times New Roman" w:cs="Times New Roman"/>
          <w:b/>
          <w:sz w:val="24"/>
          <w:szCs w:val="24"/>
        </w:rPr>
        <w:t xml:space="preserve"> Tujuan dan Kegunaan Penelitian</w:t>
      </w:r>
    </w:p>
    <w:p w:rsidR="003B5E62" w:rsidRPr="007C3C65" w:rsidRDefault="003B5E62" w:rsidP="003B5E62">
      <w:pPr>
        <w:pStyle w:val="ListParagraph"/>
        <w:numPr>
          <w:ilvl w:val="0"/>
          <w:numId w:val="8"/>
        </w:numPr>
        <w:spacing w:line="480" w:lineRule="auto"/>
        <w:ind w:left="567" w:hanging="567"/>
        <w:jc w:val="both"/>
        <w:rPr>
          <w:rFonts w:ascii="Times New Roman" w:hAnsi="Times New Roman" w:cs="Times New Roman"/>
          <w:b/>
          <w:sz w:val="24"/>
          <w:szCs w:val="24"/>
        </w:rPr>
      </w:pPr>
      <w:r w:rsidRPr="007C3C65">
        <w:rPr>
          <w:rFonts w:ascii="Times New Roman" w:hAnsi="Times New Roman" w:cs="Times New Roman"/>
          <w:b/>
          <w:sz w:val="24"/>
          <w:szCs w:val="24"/>
        </w:rPr>
        <w:lastRenderedPageBreak/>
        <w:t>Tujuan penelitian</w:t>
      </w:r>
    </w:p>
    <w:p w:rsidR="003B5E62" w:rsidRPr="007C3C65" w:rsidRDefault="003B5E62" w:rsidP="003B5E62">
      <w:pPr>
        <w:pStyle w:val="ListParagraph"/>
        <w:spacing w:line="480" w:lineRule="auto"/>
        <w:ind w:left="851"/>
        <w:jc w:val="both"/>
        <w:rPr>
          <w:rFonts w:ascii="Times New Roman" w:hAnsi="Times New Roman" w:cs="Times New Roman"/>
          <w:sz w:val="24"/>
          <w:szCs w:val="24"/>
        </w:rPr>
      </w:pPr>
      <w:r w:rsidRPr="007C3C65">
        <w:rPr>
          <w:rFonts w:ascii="Times New Roman" w:hAnsi="Times New Roman" w:cs="Times New Roman"/>
          <w:sz w:val="24"/>
          <w:szCs w:val="24"/>
        </w:rPr>
        <w:t>Adapun tujuan penelitian adalah:</w:t>
      </w:r>
    </w:p>
    <w:p w:rsidR="003B5E62" w:rsidRPr="007C3C65" w:rsidRDefault="003B5E62" w:rsidP="003B5E62">
      <w:pPr>
        <w:pStyle w:val="ListParagraph"/>
        <w:numPr>
          <w:ilvl w:val="0"/>
          <w:numId w:val="2"/>
        </w:numPr>
        <w:spacing w:line="480" w:lineRule="auto"/>
        <w:ind w:left="567" w:hanging="567"/>
        <w:jc w:val="both"/>
        <w:rPr>
          <w:rFonts w:ascii="Times New Roman" w:hAnsi="Times New Roman" w:cs="Times New Roman"/>
          <w:sz w:val="24"/>
          <w:szCs w:val="24"/>
        </w:rPr>
      </w:pPr>
      <w:r w:rsidRPr="007C3C65">
        <w:rPr>
          <w:rFonts w:ascii="Times New Roman" w:hAnsi="Times New Roman" w:cs="Times New Roman"/>
          <w:sz w:val="24"/>
          <w:szCs w:val="24"/>
        </w:rPr>
        <w:t xml:space="preserve">Untuk mengetahui </w:t>
      </w:r>
      <w:r>
        <w:rPr>
          <w:rFonts w:ascii="Times New Roman" w:hAnsi="Times New Roman" w:cs="Times New Roman"/>
          <w:sz w:val="24"/>
          <w:szCs w:val="24"/>
        </w:rPr>
        <w:t xml:space="preserve">kerjasama PT Bio Farma dengan </w:t>
      </w:r>
      <w:r w:rsidRPr="00350B23">
        <w:rPr>
          <w:rFonts w:ascii="Times New Roman" w:hAnsi="Times New Roman" w:cs="Times New Roman"/>
          <w:i/>
          <w:sz w:val="24"/>
          <w:szCs w:val="24"/>
        </w:rPr>
        <w:t>Developing Countries Vaccine Manufacuturers Network</w:t>
      </w:r>
      <w:r>
        <w:rPr>
          <w:rFonts w:ascii="Times New Roman" w:hAnsi="Times New Roman" w:cs="Times New Roman"/>
          <w:sz w:val="24"/>
          <w:szCs w:val="24"/>
        </w:rPr>
        <w:t xml:space="preserve"> (DCVMN)</w:t>
      </w:r>
    </w:p>
    <w:p w:rsidR="003B5E62" w:rsidRDefault="003B5E62" w:rsidP="003B5E62">
      <w:pPr>
        <w:pStyle w:val="ListParagraph"/>
        <w:numPr>
          <w:ilvl w:val="0"/>
          <w:numId w:val="2"/>
        </w:numPr>
        <w:tabs>
          <w:tab w:val="left" w:pos="0"/>
        </w:tabs>
        <w:spacing w:line="480" w:lineRule="auto"/>
        <w:ind w:left="567" w:hanging="567"/>
        <w:jc w:val="both"/>
        <w:rPr>
          <w:rFonts w:ascii="Times New Roman" w:hAnsi="Times New Roman" w:cs="Times New Roman"/>
          <w:sz w:val="24"/>
          <w:szCs w:val="24"/>
        </w:rPr>
      </w:pPr>
      <w:r w:rsidRPr="007C3C65">
        <w:rPr>
          <w:rFonts w:ascii="Times New Roman" w:hAnsi="Times New Roman" w:cs="Times New Roman"/>
          <w:sz w:val="24"/>
          <w:szCs w:val="24"/>
        </w:rPr>
        <w:t xml:space="preserve">Untuk mengetahui </w:t>
      </w:r>
      <w:r>
        <w:rPr>
          <w:rFonts w:ascii="Times New Roman" w:hAnsi="Times New Roman" w:cs="Times New Roman"/>
          <w:sz w:val="24"/>
          <w:szCs w:val="24"/>
        </w:rPr>
        <w:t xml:space="preserve">kondisi </w:t>
      </w:r>
      <w:r w:rsidRPr="007C3C65">
        <w:rPr>
          <w:rFonts w:ascii="Times New Roman" w:hAnsi="Times New Roman" w:cs="Times New Roman"/>
          <w:sz w:val="24"/>
          <w:szCs w:val="24"/>
        </w:rPr>
        <w:t xml:space="preserve">pasar vaksin global. </w:t>
      </w:r>
    </w:p>
    <w:p w:rsidR="003B5E62" w:rsidRPr="007C3C65" w:rsidRDefault="003B5E62" w:rsidP="003B5E62">
      <w:pPr>
        <w:pStyle w:val="ListParagraph"/>
        <w:numPr>
          <w:ilvl w:val="0"/>
          <w:numId w:val="2"/>
        </w:numPr>
        <w:tabs>
          <w:tab w:val="left" w:pos="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tantangan yang dihadapi Bio Farma dalam meningkatkan pasar vaksin global.</w:t>
      </w:r>
    </w:p>
    <w:p w:rsidR="003B5E62" w:rsidRPr="007C3C65" w:rsidRDefault="003B5E62" w:rsidP="003B5E62">
      <w:pPr>
        <w:pStyle w:val="ListParagraph"/>
        <w:numPr>
          <w:ilvl w:val="0"/>
          <w:numId w:val="8"/>
        </w:numPr>
        <w:tabs>
          <w:tab w:val="left" w:pos="709"/>
        </w:tabs>
        <w:spacing w:line="480" w:lineRule="auto"/>
        <w:ind w:left="567" w:hanging="567"/>
        <w:jc w:val="both"/>
        <w:rPr>
          <w:rFonts w:ascii="Times New Roman" w:hAnsi="Times New Roman" w:cs="Times New Roman"/>
          <w:b/>
          <w:sz w:val="24"/>
          <w:szCs w:val="24"/>
        </w:rPr>
      </w:pPr>
      <w:r w:rsidRPr="007C3C65">
        <w:rPr>
          <w:rFonts w:ascii="Times New Roman" w:hAnsi="Times New Roman" w:cs="Times New Roman"/>
          <w:b/>
          <w:sz w:val="24"/>
          <w:szCs w:val="24"/>
        </w:rPr>
        <w:t>Kegunaan penelitian</w:t>
      </w:r>
    </w:p>
    <w:p w:rsidR="003B5E62" w:rsidRPr="007C3C65" w:rsidRDefault="003B5E62" w:rsidP="003B5E62">
      <w:pPr>
        <w:pStyle w:val="ListParagraph"/>
        <w:tabs>
          <w:tab w:val="left" w:pos="993"/>
        </w:tabs>
        <w:spacing w:line="480" w:lineRule="auto"/>
        <w:ind w:left="851"/>
        <w:jc w:val="both"/>
        <w:rPr>
          <w:rFonts w:ascii="Times New Roman" w:hAnsi="Times New Roman" w:cs="Times New Roman"/>
          <w:sz w:val="24"/>
          <w:szCs w:val="24"/>
        </w:rPr>
      </w:pPr>
      <w:r w:rsidRPr="007C3C65">
        <w:rPr>
          <w:rFonts w:ascii="Times New Roman" w:hAnsi="Times New Roman" w:cs="Times New Roman"/>
          <w:sz w:val="24"/>
          <w:szCs w:val="24"/>
        </w:rPr>
        <w:t>Adapun kegunaan penelitian ini adalah sebagai berikut:</w:t>
      </w:r>
    </w:p>
    <w:p w:rsidR="003B5E62" w:rsidRPr="007C3C65" w:rsidRDefault="003B5E62" w:rsidP="003B5E62">
      <w:pPr>
        <w:pStyle w:val="ListParagraph"/>
        <w:numPr>
          <w:ilvl w:val="0"/>
          <w:numId w:val="3"/>
        </w:numPr>
        <w:spacing w:line="480" w:lineRule="auto"/>
        <w:ind w:left="567" w:hanging="567"/>
        <w:jc w:val="both"/>
        <w:rPr>
          <w:rFonts w:ascii="Times New Roman" w:hAnsi="Times New Roman" w:cs="Times New Roman"/>
          <w:sz w:val="24"/>
          <w:szCs w:val="24"/>
        </w:rPr>
      </w:pPr>
      <w:r w:rsidRPr="007C3C65">
        <w:rPr>
          <w:rFonts w:ascii="Times New Roman" w:hAnsi="Times New Roman" w:cs="Times New Roman"/>
          <w:sz w:val="24"/>
          <w:szCs w:val="24"/>
        </w:rPr>
        <w:t xml:space="preserve">Untuk menambah wawasan tentang </w:t>
      </w:r>
      <w:r>
        <w:rPr>
          <w:rFonts w:ascii="Times New Roman" w:hAnsi="Times New Roman" w:cs="Times New Roman"/>
          <w:sz w:val="24"/>
          <w:szCs w:val="24"/>
        </w:rPr>
        <w:t xml:space="preserve">kerjasma </w:t>
      </w:r>
      <w:r w:rsidRPr="007C3C65">
        <w:rPr>
          <w:rFonts w:ascii="Times New Roman" w:hAnsi="Times New Roman" w:cs="Times New Roman"/>
          <w:sz w:val="24"/>
          <w:szCs w:val="24"/>
        </w:rPr>
        <w:t xml:space="preserve"> PT</w:t>
      </w:r>
      <w:r>
        <w:rPr>
          <w:rFonts w:ascii="Times New Roman" w:hAnsi="Times New Roman" w:cs="Times New Roman"/>
          <w:sz w:val="24"/>
          <w:szCs w:val="24"/>
        </w:rPr>
        <w:t xml:space="preserve"> Bio Farma  dengan </w:t>
      </w:r>
      <w:r w:rsidRPr="007C3C65">
        <w:rPr>
          <w:rFonts w:ascii="Times New Roman" w:hAnsi="Times New Roman" w:cs="Times New Roman"/>
          <w:sz w:val="24"/>
          <w:szCs w:val="24"/>
        </w:rPr>
        <w:t>DCVMN.</w:t>
      </w:r>
    </w:p>
    <w:p w:rsidR="003B5E62" w:rsidRPr="007C3C65" w:rsidRDefault="003B5E62" w:rsidP="003B5E62">
      <w:pPr>
        <w:pStyle w:val="ListParagraph"/>
        <w:numPr>
          <w:ilvl w:val="0"/>
          <w:numId w:val="3"/>
        </w:numPr>
        <w:tabs>
          <w:tab w:val="left" w:pos="567"/>
        </w:tabs>
        <w:spacing w:line="480" w:lineRule="auto"/>
        <w:ind w:left="709" w:hanging="709"/>
        <w:jc w:val="both"/>
        <w:rPr>
          <w:rFonts w:ascii="Times New Roman" w:hAnsi="Times New Roman" w:cs="Times New Roman"/>
          <w:sz w:val="24"/>
          <w:szCs w:val="24"/>
        </w:rPr>
      </w:pPr>
      <w:r w:rsidRPr="007C3C65">
        <w:rPr>
          <w:rFonts w:ascii="Times New Roman" w:hAnsi="Times New Roman" w:cs="Times New Roman"/>
          <w:sz w:val="24"/>
          <w:szCs w:val="24"/>
        </w:rPr>
        <w:t xml:space="preserve"> Diharapkan dapat digunakan sebagai referensi bagi pengembangan studi Hubungan Internasional.</w:t>
      </w:r>
    </w:p>
    <w:p w:rsidR="003B5E62" w:rsidRPr="00CF32A2" w:rsidRDefault="003B5E62" w:rsidP="003B5E62">
      <w:pPr>
        <w:pStyle w:val="ListParagraph"/>
        <w:numPr>
          <w:ilvl w:val="0"/>
          <w:numId w:val="3"/>
        </w:numPr>
        <w:spacing w:line="480" w:lineRule="auto"/>
        <w:ind w:left="567" w:hanging="567"/>
        <w:jc w:val="both"/>
        <w:rPr>
          <w:rFonts w:ascii="Times New Roman" w:hAnsi="Times New Roman" w:cs="Times New Roman"/>
          <w:sz w:val="24"/>
          <w:szCs w:val="24"/>
        </w:rPr>
      </w:pPr>
      <w:r w:rsidRPr="007C3C65">
        <w:rPr>
          <w:rFonts w:ascii="Times New Roman" w:hAnsi="Times New Roman" w:cs="Times New Roman"/>
          <w:sz w:val="24"/>
          <w:szCs w:val="24"/>
        </w:rPr>
        <w:t>Sebagai salah satu syarat dalam menempuh ujian sidang sarjana Strata Satu (S-1) pada jurusan Hubungan Internasional Fakultas Ilmu Sosial dan Ilmu Politik Universitas Pasundan Bandung.</w:t>
      </w:r>
    </w:p>
    <w:p w:rsidR="003B5E62" w:rsidRPr="007C3C65" w:rsidRDefault="003B5E62" w:rsidP="003B5E62">
      <w:pPr>
        <w:pStyle w:val="ListParagraph"/>
        <w:numPr>
          <w:ilvl w:val="0"/>
          <w:numId w:val="6"/>
        </w:numPr>
        <w:tabs>
          <w:tab w:val="left" w:pos="993"/>
        </w:tabs>
        <w:spacing w:line="480" w:lineRule="auto"/>
        <w:ind w:left="567" w:hanging="567"/>
        <w:jc w:val="both"/>
        <w:rPr>
          <w:rFonts w:ascii="Times New Roman" w:hAnsi="Times New Roman" w:cs="Times New Roman"/>
          <w:b/>
          <w:sz w:val="24"/>
          <w:szCs w:val="24"/>
        </w:rPr>
      </w:pPr>
      <w:r w:rsidRPr="007C3C65">
        <w:rPr>
          <w:rFonts w:ascii="Times New Roman" w:hAnsi="Times New Roman" w:cs="Times New Roman"/>
          <w:b/>
          <w:sz w:val="24"/>
          <w:szCs w:val="24"/>
        </w:rPr>
        <w:t>Kerangka Teoritis, dan Hipotesis</w:t>
      </w:r>
    </w:p>
    <w:p w:rsidR="003B5E62" w:rsidRPr="007C3C65" w:rsidRDefault="003B5E62" w:rsidP="003B5E62">
      <w:pPr>
        <w:pStyle w:val="ListParagraph"/>
        <w:numPr>
          <w:ilvl w:val="0"/>
          <w:numId w:val="9"/>
        </w:numPr>
        <w:tabs>
          <w:tab w:val="left" w:pos="567"/>
        </w:tabs>
        <w:spacing w:line="480" w:lineRule="auto"/>
        <w:ind w:left="2410" w:hanging="2410"/>
        <w:jc w:val="both"/>
        <w:rPr>
          <w:rFonts w:ascii="Times New Roman" w:hAnsi="Times New Roman" w:cs="Times New Roman"/>
          <w:b/>
          <w:sz w:val="24"/>
          <w:szCs w:val="24"/>
        </w:rPr>
      </w:pPr>
      <w:r w:rsidRPr="007C3C65">
        <w:rPr>
          <w:rFonts w:ascii="Times New Roman" w:hAnsi="Times New Roman" w:cs="Times New Roman"/>
          <w:b/>
          <w:sz w:val="24"/>
          <w:szCs w:val="24"/>
        </w:rPr>
        <w:t xml:space="preserve">Kerangka Teoritis </w:t>
      </w:r>
    </w:p>
    <w:p w:rsidR="003B5E62" w:rsidRPr="007C3C65" w:rsidRDefault="003B5E62" w:rsidP="003B5E62">
      <w:pPr>
        <w:pStyle w:val="ListParagraph"/>
        <w:tabs>
          <w:tab w:val="left" w:pos="851"/>
          <w:tab w:val="left" w:pos="1276"/>
        </w:tabs>
        <w:spacing w:line="480" w:lineRule="auto"/>
        <w:ind w:left="0" w:firstLine="851"/>
        <w:jc w:val="both"/>
        <w:rPr>
          <w:rFonts w:ascii="Times New Roman" w:hAnsi="Times New Roman" w:cs="Times New Roman"/>
          <w:sz w:val="24"/>
          <w:szCs w:val="24"/>
        </w:rPr>
      </w:pPr>
      <w:r w:rsidRPr="007C3C65">
        <w:rPr>
          <w:rFonts w:ascii="Times New Roman" w:hAnsi="Times New Roman" w:cs="Times New Roman"/>
          <w:sz w:val="24"/>
          <w:szCs w:val="24"/>
        </w:rPr>
        <w:t xml:space="preserve">Pada judul skripsi ini, peneliti menyertakan beberapa pengertian dari konsep yang peneliti ambil sebagai bahan untuk membahas permasalahan yang terdapat dalam judul yang berlandaskan teori-teori hubungan internasional dari berbagai pakar yang kompeten dari sumber-sumber yang tentunya sesuai dengan masalah yang diteliti. </w:t>
      </w:r>
    </w:p>
    <w:p w:rsidR="003B5E62" w:rsidRPr="007C3C65" w:rsidRDefault="003B5E62" w:rsidP="003B5E62">
      <w:pPr>
        <w:pStyle w:val="ListParagraph"/>
        <w:tabs>
          <w:tab w:val="left" w:pos="0"/>
          <w:tab w:val="left" w:pos="851"/>
        </w:tabs>
        <w:spacing w:after="0" w:line="480" w:lineRule="auto"/>
        <w:ind w:left="0"/>
        <w:jc w:val="both"/>
        <w:rPr>
          <w:rFonts w:ascii="Times New Roman" w:hAnsi="Times New Roman" w:cs="Times New Roman"/>
          <w:sz w:val="24"/>
          <w:szCs w:val="24"/>
          <w:lang w:val="en-CA"/>
        </w:rPr>
      </w:pPr>
      <w:r w:rsidRPr="007C3C65">
        <w:rPr>
          <w:rFonts w:ascii="Times New Roman" w:hAnsi="Times New Roman" w:cs="Times New Roman"/>
          <w:sz w:val="24"/>
          <w:szCs w:val="24"/>
        </w:rPr>
        <w:lastRenderedPageBreak/>
        <w:tab/>
      </w:r>
      <w:proofErr w:type="spellStart"/>
      <w:proofErr w:type="gramStart"/>
      <w:r w:rsidRPr="007C3C65">
        <w:rPr>
          <w:rFonts w:ascii="Times New Roman" w:hAnsi="Times New Roman" w:cs="Times New Roman"/>
          <w:sz w:val="24"/>
          <w:szCs w:val="24"/>
          <w:lang w:val="en-CA"/>
        </w:rPr>
        <w:t>Studi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merupakan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studi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tentang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antar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Setiap</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memiliki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motivasi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prioritas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tertentu</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ingin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dicapai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melalui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dengan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negara-negara</w:t>
      </w:r>
      <w:proofErr w:type="spellEnd"/>
      <w:r w:rsidRPr="007C3C65">
        <w:rPr>
          <w:rFonts w:ascii="Times New Roman" w:hAnsi="Times New Roman" w:cs="Times New Roman"/>
          <w:sz w:val="24"/>
          <w:szCs w:val="24"/>
          <w:lang w:val="en-CA"/>
        </w:rPr>
        <w:t xml:space="preserve"> </w:t>
      </w:r>
      <w:proofErr w:type="gramStart"/>
      <w:r w:rsidRPr="007C3C65">
        <w:rPr>
          <w:rFonts w:ascii="Times New Roman" w:hAnsi="Times New Roman" w:cs="Times New Roman"/>
          <w:sz w:val="24"/>
          <w:szCs w:val="24"/>
          <w:lang w:val="en-CA"/>
        </w:rPr>
        <w:t>lain</w:t>
      </w:r>
      <w:proofErr w:type="gram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maka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perlu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dikemukakan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beberapa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pendapat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dari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ahli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atau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pakar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Seperti</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dikemukakan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oleh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Trygive</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Mathisen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terjemahan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Suwardi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Wiraatmadja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bukunya</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berjudul</w:t>
      </w:r>
      <w:proofErr w:type="spellEnd"/>
      <w:r w:rsidRPr="007C3C65">
        <w:rPr>
          <w:rFonts w:ascii="Times New Roman" w:hAnsi="Times New Roman" w:cs="Times New Roman"/>
          <w:sz w:val="24"/>
          <w:szCs w:val="24"/>
          <w:lang w:val="en-CA"/>
        </w:rPr>
        <w:t xml:space="preserve"> “</w:t>
      </w:r>
      <w:r w:rsidRPr="007C3C65">
        <w:rPr>
          <w:rFonts w:ascii="Times New Roman" w:hAnsi="Times New Roman" w:cs="Times New Roman"/>
          <w:i/>
          <w:sz w:val="24"/>
          <w:szCs w:val="24"/>
          <w:lang w:val="en-CA"/>
        </w:rPr>
        <w:t>Methodology in the Study of International Relations</w:t>
      </w:r>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bahwa</w:t>
      </w:r>
      <w:proofErr w:type="spellEnd"/>
      <w:r w:rsidRPr="007C3C65">
        <w:rPr>
          <w:rFonts w:ascii="Times New Roman" w:hAnsi="Times New Roman" w:cs="Times New Roman"/>
          <w:sz w:val="24"/>
          <w:szCs w:val="24"/>
          <w:lang w:val="en-CA"/>
        </w:rPr>
        <w:t>:</w:t>
      </w:r>
    </w:p>
    <w:p w:rsidR="003B5E62" w:rsidRPr="007C3C65" w:rsidRDefault="003B5E62" w:rsidP="003B5E62">
      <w:pPr>
        <w:spacing w:after="0" w:line="240" w:lineRule="auto"/>
        <w:ind w:left="709" w:right="992"/>
        <w:jc w:val="both"/>
        <w:rPr>
          <w:rFonts w:ascii="Times New Roman" w:hAnsi="Times New Roman" w:cs="Times New Roman"/>
          <w:b/>
          <w:sz w:val="24"/>
          <w:szCs w:val="24"/>
          <w:lang w:val="en-CA"/>
        </w:rPr>
      </w:pPr>
      <w:proofErr w:type="gramStart"/>
      <w:r w:rsidRPr="007C3C65">
        <w:rPr>
          <w:rFonts w:ascii="Times New Roman" w:hAnsi="Times New Roman" w:cs="Times New Roman"/>
          <w:b/>
          <w:sz w:val="24"/>
          <w:szCs w:val="24"/>
          <w:lang w:val="en-CA"/>
        </w:rPr>
        <w:t>“</w:t>
      </w:r>
      <w:proofErr w:type="spellStart"/>
      <w:r w:rsidRPr="007C3C65">
        <w:rPr>
          <w:rFonts w:ascii="Times New Roman" w:hAnsi="Times New Roman" w:cs="Times New Roman"/>
          <w:b/>
          <w:sz w:val="24"/>
          <w:szCs w:val="24"/>
          <w:lang w:val="en-CA"/>
        </w:rPr>
        <w:t>Hubungan</w:t>
      </w:r>
      <w:proofErr w:type="spellEnd"/>
      <w:r w:rsidRPr="007C3C65">
        <w:rPr>
          <w:rFonts w:ascii="Times New Roman" w:hAnsi="Times New Roman" w:cs="Times New Roman"/>
          <w:b/>
          <w:sz w:val="24"/>
          <w:szCs w:val="24"/>
          <w:lang w:val="en-CA"/>
        </w:rPr>
        <w:t xml:space="preserve"> international </w:t>
      </w:r>
      <w:proofErr w:type="spellStart"/>
      <w:r w:rsidRPr="007C3C65">
        <w:rPr>
          <w:rFonts w:ascii="Times New Roman" w:hAnsi="Times New Roman" w:cs="Times New Roman"/>
          <w:b/>
          <w:sz w:val="24"/>
          <w:szCs w:val="24"/>
          <w:lang w:val="en-CA"/>
        </w:rPr>
        <w:t>mempunyai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arti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Semua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aspek</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Internasional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dari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kehidupan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sosial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manusia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dalam</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arti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semua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negara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mempengaruhi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tingkah</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laku</w:t>
      </w:r>
      <w:proofErr w:type="spellEnd"/>
      <w:r w:rsidRPr="007C3C65">
        <w:rPr>
          <w:rFonts w:ascii="Times New Roman" w:hAnsi="Times New Roman" w:cs="Times New Roman"/>
          <w:b/>
          <w:sz w:val="24"/>
          <w:szCs w:val="24"/>
          <w:lang w:val="en-CA"/>
        </w:rPr>
        <w:t xml:space="preserve"> yang </w:t>
      </w:r>
      <w:proofErr w:type="spellStart"/>
      <w:r w:rsidRPr="007C3C65">
        <w:rPr>
          <w:rFonts w:ascii="Times New Roman" w:hAnsi="Times New Roman" w:cs="Times New Roman"/>
          <w:b/>
          <w:sz w:val="24"/>
          <w:szCs w:val="24"/>
          <w:lang w:val="en-CA"/>
        </w:rPr>
        <w:t>terjadi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atau</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berasal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disuatu</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negara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dapat</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mempengaruhi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tingkah</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laku</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manusia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negara</w:t>
      </w:r>
      <w:proofErr w:type="spellEnd"/>
      <w:r w:rsidRPr="007C3C65">
        <w:rPr>
          <w:rFonts w:ascii="Times New Roman" w:hAnsi="Times New Roman" w:cs="Times New Roman"/>
          <w:b/>
          <w:sz w:val="24"/>
          <w:szCs w:val="24"/>
          <w:lang w:val="en-CA"/>
        </w:rPr>
        <w:t xml:space="preserve"> lain”.</w:t>
      </w:r>
      <w:proofErr w:type="gramEnd"/>
    </w:p>
    <w:p w:rsidR="003B5E62" w:rsidRPr="007C3C65" w:rsidRDefault="003B5E62" w:rsidP="003B5E62">
      <w:pPr>
        <w:tabs>
          <w:tab w:val="left" w:pos="540"/>
        </w:tabs>
        <w:spacing w:after="0" w:line="240" w:lineRule="auto"/>
        <w:ind w:left="540" w:right="425"/>
        <w:jc w:val="both"/>
        <w:rPr>
          <w:rFonts w:ascii="Times New Roman" w:hAnsi="Times New Roman" w:cs="Times New Roman"/>
          <w:sz w:val="24"/>
          <w:szCs w:val="24"/>
          <w:lang w:val="en-CA"/>
        </w:rPr>
      </w:pPr>
    </w:p>
    <w:p w:rsidR="003B5E62" w:rsidRPr="007C3C65" w:rsidRDefault="003B5E62" w:rsidP="003B5E62">
      <w:pPr>
        <w:tabs>
          <w:tab w:val="left" w:pos="540"/>
        </w:tabs>
        <w:spacing w:after="0" w:line="240" w:lineRule="auto"/>
        <w:ind w:left="540"/>
        <w:jc w:val="both"/>
        <w:rPr>
          <w:rFonts w:ascii="Times New Roman" w:hAnsi="Times New Roman" w:cs="Times New Roman"/>
          <w:sz w:val="24"/>
          <w:szCs w:val="24"/>
          <w:lang w:val="en-CA"/>
        </w:rPr>
      </w:pPr>
    </w:p>
    <w:p w:rsidR="003B5E62" w:rsidRPr="007C3C65" w:rsidRDefault="003B5E62" w:rsidP="003B5E62">
      <w:pPr>
        <w:tabs>
          <w:tab w:val="left" w:pos="851"/>
        </w:tabs>
        <w:spacing w:after="0" w:line="480" w:lineRule="auto"/>
        <w:jc w:val="both"/>
        <w:rPr>
          <w:rFonts w:ascii="Times New Roman" w:hAnsi="Times New Roman" w:cs="Times New Roman"/>
          <w:sz w:val="24"/>
          <w:szCs w:val="24"/>
          <w:lang w:val="en-CA"/>
        </w:rPr>
      </w:pPr>
      <w:r w:rsidRPr="007C3C65">
        <w:rPr>
          <w:rFonts w:ascii="Times New Roman" w:hAnsi="Times New Roman" w:cs="Times New Roman"/>
          <w:sz w:val="24"/>
          <w:szCs w:val="24"/>
          <w:lang w:val="en-CA"/>
        </w:rPr>
        <w:tab/>
      </w:r>
      <w:proofErr w:type="spellStart"/>
      <w:r w:rsidRPr="007C3C65">
        <w:rPr>
          <w:rFonts w:ascii="Times New Roman" w:hAnsi="Times New Roman" w:cs="Times New Roman"/>
          <w:sz w:val="24"/>
          <w:szCs w:val="24"/>
          <w:lang w:val="en-CA"/>
        </w:rPr>
        <w:t>Sedangkan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pengertian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menurut</w:t>
      </w:r>
      <w:proofErr w:type="spellEnd"/>
      <w:r w:rsidRPr="007C3C65">
        <w:rPr>
          <w:rFonts w:ascii="Times New Roman" w:hAnsi="Times New Roman" w:cs="Times New Roman"/>
          <w:sz w:val="24"/>
          <w:szCs w:val="24"/>
          <w:lang w:val="en-CA"/>
        </w:rPr>
        <w:t xml:space="preserve"> K.J </w:t>
      </w:r>
      <w:proofErr w:type="spellStart"/>
      <w:r w:rsidRPr="007C3C65">
        <w:rPr>
          <w:rFonts w:ascii="Times New Roman" w:hAnsi="Times New Roman" w:cs="Times New Roman"/>
          <w:sz w:val="24"/>
          <w:szCs w:val="24"/>
          <w:lang w:val="en-CA"/>
        </w:rPr>
        <w:t>Holsti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terjemahan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Wawan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Juanda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bukunya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i/>
          <w:sz w:val="24"/>
          <w:szCs w:val="24"/>
          <w:lang w:val="en-CA"/>
        </w:rPr>
        <w:t>Politik</w:t>
      </w:r>
      <w:proofErr w:type="spellEnd"/>
      <w:r w:rsidRPr="007C3C65">
        <w:rPr>
          <w:rFonts w:ascii="Times New Roman" w:hAnsi="Times New Roman" w:cs="Times New Roman"/>
          <w:i/>
          <w:sz w:val="24"/>
          <w:szCs w:val="24"/>
          <w:lang w:val="en-CA"/>
        </w:rPr>
        <w:t xml:space="preserve"> </w:t>
      </w:r>
      <w:proofErr w:type="spellStart"/>
      <w:r w:rsidRPr="007C3C65">
        <w:rPr>
          <w:rFonts w:ascii="Times New Roman" w:hAnsi="Times New Roman" w:cs="Times New Roman"/>
          <w:i/>
          <w:sz w:val="24"/>
          <w:szCs w:val="24"/>
          <w:lang w:val="en-CA"/>
        </w:rPr>
        <w:t>Internasional</w:t>
      </w:r>
      <w:proofErr w:type="spellEnd"/>
      <w:r w:rsidRPr="007C3C65">
        <w:rPr>
          <w:rFonts w:ascii="Times New Roman" w:hAnsi="Times New Roman" w:cs="Times New Roman"/>
          <w:i/>
          <w:sz w:val="24"/>
          <w:szCs w:val="24"/>
          <w:lang w:val="en-CA"/>
        </w:rPr>
        <w:t xml:space="preserve"> </w:t>
      </w:r>
      <w:proofErr w:type="spellStart"/>
      <w:r w:rsidRPr="007C3C65">
        <w:rPr>
          <w:rFonts w:ascii="Times New Roman" w:hAnsi="Times New Roman" w:cs="Times New Roman"/>
          <w:i/>
          <w:sz w:val="24"/>
          <w:szCs w:val="24"/>
          <w:lang w:val="en-CA"/>
        </w:rPr>
        <w:t>suatu</w:t>
      </w:r>
      <w:proofErr w:type="spellEnd"/>
      <w:r w:rsidRPr="007C3C65">
        <w:rPr>
          <w:rFonts w:ascii="Times New Roman" w:hAnsi="Times New Roman" w:cs="Times New Roman"/>
          <w:i/>
          <w:sz w:val="24"/>
          <w:szCs w:val="24"/>
          <w:lang w:val="en-CA"/>
        </w:rPr>
        <w:t xml:space="preserve"> </w:t>
      </w:r>
      <w:proofErr w:type="spellStart"/>
      <w:r w:rsidRPr="007C3C65">
        <w:rPr>
          <w:rFonts w:ascii="Times New Roman" w:hAnsi="Times New Roman" w:cs="Times New Roman"/>
          <w:i/>
          <w:sz w:val="24"/>
          <w:szCs w:val="24"/>
          <w:lang w:val="en-CA"/>
        </w:rPr>
        <w:t>Kerangka</w:t>
      </w:r>
      <w:proofErr w:type="spellEnd"/>
      <w:r w:rsidRPr="007C3C65">
        <w:rPr>
          <w:rFonts w:ascii="Times New Roman" w:hAnsi="Times New Roman" w:cs="Times New Roman"/>
          <w:i/>
          <w:sz w:val="24"/>
          <w:szCs w:val="24"/>
          <w:lang w:val="en-CA"/>
        </w:rPr>
        <w:t xml:space="preserve"> </w:t>
      </w:r>
      <w:proofErr w:type="spellStart"/>
      <w:r w:rsidRPr="007C3C65">
        <w:rPr>
          <w:rFonts w:ascii="Times New Roman" w:hAnsi="Times New Roman" w:cs="Times New Roman"/>
          <w:i/>
          <w:sz w:val="24"/>
          <w:szCs w:val="24"/>
          <w:lang w:val="en-CA"/>
        </w:rPr>
        <w:t>Analisis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menunjukan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bahwa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meliputi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antara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pemerintah</w:t>
      </w:r>
      <w:proofErr w:type="spellEnd"/>
      <w:r w:rsidRPr="007C3C65">
        <w:rPr>
          <w:rFonts w:ascii="Times New Roman" w:hAnsi="Times New Roman" w:cs="Times New Roman"/>
          <w:sz w:val="24"/>
          <w:szCs w:val="24"/>
          <w:lang w:val="en-CA"/>
        </w:rPr>
        <w:t xml:space="preserve"> (</w:t>
      </w:r>
      <w:r w:rsidRPr="007C3C65">
        <w:rPr>
          <w:rFonts w:ascii="Times New Roman" w:hAnsi="Times New Roman" w:cs="Times New Roman"/>
          <w:i/>
          <w:sz w:val="24"/>
          <w:szCs w:val="24"/>
          <w:lang w:val="en-CA"/>
        </w:rPr>
        <w:t>state actor</w:t>
      </w:r>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maupun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warga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r w:rsidRPr="007C3C65">
        <w:rPr>
          <w:rFonts w:ascii="Times New Roman" w:hAnsi="Times New Roman" w:cs="Times New Roman"/>
          <w:i/>
          <w:sz w:val="24"/>
          <w:szCs w:val="24"/>
          <w:lang w:val="en-CA"/>
        </w:rPr>
        <w:t>non state actor</w:t>
      </w:r>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system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sebagai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berikut</w:t>
      </w:r>
      <w:proofErr w:type="spellEnd"/>
      <w:r w:rsidRPr="007C3C65">
        <w:rPr>
          <w:rFonts w:ascii="Times New Roman" w:hAnsi="Times New Roman" w:cs="Times New Roman"/>
          <w:sz w:val="24"/>
          <w:szCs w:val="24"/>
          <w:lang w:val="en-CA"/>
        </w:rPr>
        <w:t>:</w:t>
      </w:r>
    </w:p>
    <w:p w:rsidR="003B5E62" w:rsidRPr="00A64739" w:rsidRDefault="003B5E62" w:rsidP="003B5E62">
      <w:pPr>
        <w:spacing w:after="0" w:line="240" w:lineRule="auto"/>
        <w:ind w:left="709" w:right="850"/>
        <w:jc w:val="both"/>
        <w:rPr>
          <w:rFonts w:ascii="Times New Roman" w:hAnsi="Times New Roman" w:cs="Times New Roman"/>
          <w:b/>
          <w:sz w:val="24"/>
          <w:szCs w:val="24"/>
        </w:rPr>
      </w:pPr>
      <w:proofErr w:type="gramStart"/>
      <w:r w:rsidRPr="007C3C65">
        <w:rPr>
          <w:rFonts w:ascii="Times New Roman" w:hAnsi="Times New Roman" w:cs="Times New Roman"/>
          <w:b/>
          <w:sz w:val="24"/>
          <w:szCs w:val="24"/>
          <w:lang w:val="en-CA"/>
        </w:rPr>
        <w:t>“</w:t>
      </w:r>
      <w:proofErr w:type="spellStart"/>
      <w:r w:rsidRPr="007C3C65">
        <w:rPr>
          <w:rFonts w:ascii="Times New Roman" w:hAnsi="Times New Roman" w:cs="Times New Roman"/>
          <w:b/>
          <w:sz w:val="24"/>
          <w:szCs w:val="24"/>
          <w:lang w:val="en-CA"/>
        </w:rPr>
        <w:t>Hubungan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Internasional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berkaitan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erat</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dengan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segala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bentuk</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interaksi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diantara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masyarakat</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negara-negara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baik</w:t>
      </w:r>
      <w:proofErr w:type="spellEnd"/>
      <w:r w:rsidRPr="007C3C65">
        <w:rPr>
          <w:rFonts w:ascii="Times New Roman" w:hAnsi="Times New Roman" w:cs="Times New Roman"/>
          <w:b/>
          <w:sz w:val="24"/>
          <w:szCs w:val="24"/>
          <w:lang w:val="en-CA"/>
        </w:rPr>
        <w:t xml:space="preserve"> yang </w:t>
      </w:r>
      <w:proofErr w:type="spellStart"/>
      <w:r w:rsidRPr="007C3C65">
        <w:rPr>
          <w:rFonts w:ascii="Times New Roman" w:hAnsi="Times New Roman" w:cs="Times New Roman"/>
          <w:b/>
          <w:sz w:val="24"/>
          <w:szCs w:val="24"/>
          <w:lang w:val="en-CA"/>
        </w:rPr>
        <w:t>dilakukan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oleh</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pemerintah</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atau</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oleh</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warga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negara</w:t>
      </w:r>
      <w:proofErr w:type="spellEnd"/>
      <w:r w:rsidRPr="007C3C65">
        <w:rPr>
          <w:rFonts w:ascii="Times New Roman" w:hAnsi="Times New Roman" w:cs="Times New Roman"/>
          <w:b/>
          <w:sz w:val="24"/>
          <w:szCs w:val="24"/>
          <w:lang w:val="en-CA"/>
        </w:rPr>
        <w:t>.</w:t>
      </w:r>
      <w:proofErr w:type="gram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Pengkajian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Hubungan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Internasional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termasuk</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pengkajian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terhadap</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politik</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luar</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negeri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atau</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politik</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internasional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meliputi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segala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hubungan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diantara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berbagai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negara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meliputi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dunia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kajian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terhadap</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lembaga</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perdagangan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internasional</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transportasi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komunikasi</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b/>
          <w:sz w:val="24"/>
          <w:szCs w:val="24"/>
          <w:lang w:val="en-CA"/>
        </w:rPr>
        <w:t>perkembangan</w:t>
      </w:r>
      <w:proofErr w:type="spellEnd"/>
      <w:r w:rsidRPr="007C3C65">
        <w:rPr>
          <w:rFonts w:ascii="Times New Roman" w:hAnsi="Times New Roman" w:cs="Times New Roman"/>
          <w:b/>
          <w:sz w:val="24"/>
          <w:szCs w:val="24"/>
          <w:lang w:val="en-CA"/>
        </w:rPr>
        <w:t xml:space="preserve"> </w:t>
      </w:r>
      <w:proofErr w:type="spellStart"/>
      <w:r w:rsidRPr="007C3C65">
        <w:rPr>
          <w:rFonts w:ascii="Times New Roman" w:hAnsi="Times New Roman" w:cs="Times New Roman"/>
          <w:b/>
          <w:sz w:val="24"/>
          <w:szCs w:val="24"/>
          <w:lang w:val="en-CA"/>
        </w:rPr>
        <w:t>nilai</w:t>
      </w:r>
      <w:r>
        <w:rPr>
          <w:rFonts w:ascii="Times New Roman" w:hAnsi="Times New Roman" w:cs="Times New Roman"/>
          <w:b/>
          <w:sz w:val="24"/>
          <w:szCs w:val="24"/>
          <w:lang w:val="en-CA"/>
        </w:rPr>
        <w:t>-nilai</w:t>
      </w:r>
      <w:proofErr w:type="spellEnd"/>
      <w:r>
        <w:rPr>
          <w:rFonts w:ascii="Times New Roman" w:hAnsi="Times New Roman" w:cs="Times New Roman"/>
          <w:b/>
          <w:sz w:val="24"/>
          <w:szCs w:val="24"/>
          <w:lang w:val="en-CA"/>
        </w:rPr>
        <w:t xml:space="preserve"> </w:t>
      </w:r>
      <w:proofErr w:type="spellStart"/>
      <w:r>
        <w:rPr>
          <w:rFonts w:ascii="Times New Roman" w:hAnsi="Times New Roman" w:cs="Times New Roman"/>
          <w:b/>
          <w:sz w:val="24"/>
          <w:szCs w:val="24"/>
          <w:lang w:val="en-CA"/>
        </w:rPr>
        <w:t>dan</w:t>
      </w:r>
      <w:proofErr w:type="spellEnd"/>
      <w:r>
        <w:rPr>
          <w:rFonts w:ascii="Times New Roman" w:hAnsi="Times New Roman" w:cs="Times New Roman"/>
          <w:b/>
          <w:sz w:val="24"/>
          <w:szCs w:val="24"/>
          <w:lang w:val="en-CA"/>
        </w:rPr>
        <w:t xml:space="preserve"> </w:t>
      </w:r>
      <w:proofErr w:type="spellStart"/>
      <w:r>
        <w:rPr>
          <w:rFonts w:ascii="Times New Roman" w:hAnsi="Times New Roman" w:cs="Times New Roman"/>
          <w:b/>
          <w:sz w:val="24"/>
          <w:szCs w:val="24"/>
          <w:lang w:val="en-CA"/>
        </w:rPr>
        <w:t>etika</w:t>
      </w:r>
      <w:proofErr w:type="spellEnd"/>
      <w:r>
        <w:rPr>
          <w:rFonts w:ascii="Times New Roman" w:hAnsi="Times New Roman" w:cs="Times New Roman"/>
          <w:b/>
          <w:sz w:val="24"/>
          <w:szCs w:val="24"/>
          <w:lang w:val="en-CA"/>
        </w:rPr>
        <w:t xml:space="preserve"> </w:t>
      </w:r>
      <w:proofErr w:type="spellStart"/>
      <w:r>
        <w:rPr>
          <w:rFonts w:ascii="Times New Roman" w:hAnsi="Times New Roman" w:cs="Times New Roman"/>
          <w:b/>
          <w:sz w:val="24"/>
          <w:szCs w:val="24"/>
          <w:lang w:val="en-CA"/>
        </w:rPr>
        <w:t>internasional</w:t>
      </w:r>
      <w:proofErr w:type="spellEnd"/>
      <w:r>
        <w:rPr>
          <w:rFonts w:ascii="Times New Roman" w:hAnsi="Times New Roman" w:cs="Times New Roman"/>
          <w:b/>
          <w:sz w:val="24"/>
          <w:szCs w:val="24"/>
          <w:lang w:val="en-CA"/>
        </w:rPr>
        <w:t>”</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0"/>
      </w:r>
    </w:p>
    <w:p w:rsidR="003B5E62" w:rsidRPr="007C3C65" w:rsidRDefault="003B5E62" w:rsidP="003B5E62">
      <w:pPr>
        <w:tabs>
          <w:tab w:val="left" w:pos="540"/>
        </w:tabs>
        <w:spacing w:after="0" w:line="360" w:lineRule="auto"/>
        <w:jc w:val="both"/>
        <w:rPr>
          <w:rFonts w:ascii="Times New Roman" w:hAnsi="Times New Roman" w:cs="Times New Roman"/>
          <w:sz w:val="24"/>
          <w:szCs w:val="24"/>
        </w:rPr>
      </w:pPr>
    </w:p>
    <w:p w:rsidR="003B5E62" w:rsidRPr="007C3C65" w:rsidRDefault="003B5E62" w:rsidP="003B5E62">
      <w:pPr>
        <w:spacing w:after="0" w:line="240" w:lineRule="auto"/>
        <w:ind w:left="720" w:right="992"/>
        <w:jc w:val="both"/>
        <w:rPr>
          <w:rFonts w:ascii="Times New Roman" w:hAnsi="Times New Roman" w:cs="Times New Roman"/>
          <w:sz w:val="24"/>
          <w:szCs w:val="24"/>
          <w:lang w:val="en-CA"/>
        </w:rPr>
      </w:pPr>
    </w:p>
    <w:p w:rsidR="003B5E62" w:rsidRPr="007C3C65" w:rsidRDefault="003B5E62" w:rsidP="003B5E62">
      <w:pPr>
        <w:spacing w:after="0" w:line="480" w:lineRule="auto"/>
        <w:ind w:firstLine="851"/>
        <w:jc w:val="both"/>
        <w:rPr>
          <w:rFonts w:ascii="Times New Roman" w:hAnsi="Times New Roman" w:cs="Times New Roman"/>
          <w:sz w:val="24"/>
          <w:szCs w:val="24"/>
          <w:lang w:val="en-CA"/>
        </w:rPr>
      </w:pPr>
      <w:proofErr w:type="spellStart"/>
      <w:proofErr w:type="gram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merupakan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suatu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studi</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mempelajari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aspek-aspek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kehidupan</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melintasi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batasan-batasan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nasional</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lastRenderedPageBreak/>
        <w:t>sering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disebut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sebagai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transnasional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karena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batas-batas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kedaulatan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suatu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seolah-olah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telah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hilang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atau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dilanggar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oleh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ada</w:t>
      </w:r>
      <w:proofErr w:type="spellEnd"/>
      <w:r w:rsidRPr="007C3C65">
        <w:rPr>
          <w:rFonts w:ascii="Times New Roman" w:hAnsi="Times New Roman" w:cs="Times New Roman"/>
          <w:sz w:val="24"/>
          <w:szCs w:val="24"/>
          <w:lang w:val="en-CA"/>
        </w:rPr>
        <w:t>.</w:t>
      </w:r>
      <w:proofErr w:type="gramEnd"/>
    </w:p>
    <w:p w:rsidR="003B5E62" w:rsidRPr="007C3C65" w:rsidRDefault="003B5E62" w:rsidP="003B5E62">
      <w:pPr>
        <w:spacing w:after="0" w:line="480" w:lineRule="auto"/>
        <w:ind w:firstLine="720"/>
        <w:jc w:val="both"/>
        <w:rPr>
          <w:rFonts w:ascii="Times New Roman" w:hAnsi="Times New Roman" w:cs="Times New Roman"/>
          <w:sz w:val="24"/>
          <w:szCs w:val="24"/>
        </w:rPr>
      </w:pPr>
    </w:p>
    <w:p w:rsidR="003B5E62" w:rsidRPr="007C3C65" w:rsidRDefault="003B5E62" w:rsidP="003B5E62">
      <w:pPr>
        <w:spacing w:after="0" w:line="480" w:lineRule="auto"/>
        <w:ind w:firstLine="851"/>
        <w:jc w:val="both"/>
        <w:rPr>
          <w:rFonts w:ascii="Times New Roman" w:hAnsi="Times New Roman" w:cs="Times New Roman"/>
          <w:sz w:val="24"/>
          <w:szCs w:val="24"/>
          <w:lang w:val="en-CA"/>
        </w:rPr>
      </w:pPr>
      <w:proofErr w:type="spellStart"/>
      <w:proofErr w:type="gram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dilakukan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oleh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aktor-aktor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seperti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individu</w:t>
      </w:r>
      <w:proofErr w:type="spellEnd"/>
      <w:r w:rsidRPr="007C3C65">
        <w:rPr>
          <w:rFonts w:ascii="Times New Roman" w:hAnsi="Times New Roman" w:cs="Times New Roman"/>
          <w:sz w:val="24"/>
          <w:szCs w:val="24"/>
          <w:lang w:val="en-CA"/>
        </w:rPr>
        <w:t xml:space="preserve">, </w:t>
      </w:r>
      <w:r w:rsidRPr="007C3C65">
        <w:rPr>
          <w:rFonts w:ascii="Times New Roman" w:hAnsi="Times New Roman" w:cs="Times New Roman"/>
          <w:i/>
          <w:sz w:val="24"/>
          <w:szCs w:val="24"/>
          <w:lang w:val="en-CA"/>
        </w:rPr>
        <w:t>n</w:t>
      </w:r>
      <w:r w:rsidRPr="007C3C65">
        <w:rPr>
          <w:rFonts w:ascii="Times New Roman" w:hAnsi="Times New Roman" w:cs="Times New Roman"/>
          <w:i/>
          <w:sz w:val="24"/>
          <w:szCs w:val="24"/>
        </w:rPr>
        <w:t>a</w:t>
      </w:r>
      <w:proofErr w:type="spellStart"/>
      <w:r w:rsidRPr="007C3C65">
        <w:rPr>
          <w:rFonts w:ascii="Times New Roman" w:hAnsi="Times New Roman" w:cs="Times New Roman"/>
          <w:i/>
          <w:sz w:val="24"/>
          <w:szCs w:val="24"/>
          <w:lang w:val="en-CA"/>
        </w:rPr>
        <w:t>tion</w:t>
      </w:r>
      <w:proofErr w:type="spellEnd"/>
      <w:r w:rsidRPr="007C3C65">
        <w:rPr>
          <w:rFonts w:ascii="Times New Roman" w:hAnsi="Times New Roman" w:cs="Times New Roman"/>
          <w:i/>
          <w:sz w:val="24"/>
          <w:szCs w:val="24"/>
          <w:lang w:val="en-CA"/>
        </w:rPr>
        <w:t xml:space="preserve"> state</w:t>
      </w:r>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maupun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organisasi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internasional-organisasi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sifatnya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lintas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batas</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Menurut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b/>
          <w:sz w:val="24"/>
          <w:szCs w:val="24"/>
          <w:lang w:val="en-CA"/>
        </w:rPr>
        <w:t>Rosenau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terdapat</w:t>
      </w:r>
      <w:proofErr w:type="spellEnd"/>
      <w:r w:rsidRPr="007C3C65">
        <w:rPr>
          <w:rFonts w:ascii="Times New Roman" w:hAnsi="Times New Roman" w:cs="Times New Roman"/>
          <w:sz w:val="24"/>
          <w:szCs w:val="24"/>
          <w:lang w:val="en-CA"/>
        </w:rPr>
        <w:t xml:space="preserve"> lima </w:t>
      </w:r>
      <w:proofErr w:type="spellStart"/>
      <w:r w:rsidRPr="007C3C65">
        <w:rPr>
          <w:rFonts w:ascii="Times New Roman" w:hAnsi="Times New Roman" w:cs="Times New Roman"/>
          <w:sz w:val="24"/>
          <w:szCs w:val="24"/>
          <w:lang w:val="en-CA"/>
        </w:rPr>
        <w:t>aktor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yaitu</w:t>
      </w:r>
      <w:proofErr w:type="spellEnd"/>
      <w:r w:rsidRPr="007C3C65">
        <w:rPr>
          <w:rFonts w:ascii="Times New Roman" w:hAnsi="Times New Roman" w:cs="Times New Roman"/>
          <w:sz w:val="24"/>
          <w:szCs w:val="24"/>
          <w:lang w:val="en-CA"/>
        </w:rPr>
        <w:t xml:space="preserve"> :</w:t>
      </w:r>
      <w:proofErr w:type="gramEnd"/>
    </w:p>
    <w:p w:rsidR="003B5E62" w:rsidRPr="007C3C65" w:rsidRDefault="003B5E62" w:rsidP="003B5E62">
      <w:pPr>
        <w:numPr>
          <w:ilvl w:val="0"/>
          <w:numId w:val="5"/>
        </w:numPr>
        <w:spacing w:after="0" w:line="240" w:lineRule="auto"/>
        <w:ind w:left="720" w:right="425"/>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Individu-individu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tertentu</w:t>
      </w:r>
      <w:proofErr w:type="spellEnd"/>
    </w:p>
    <w:p w:rsidR="003B5E62" w:rsidRPr="007C3C65" w:rsidRDefault="003B5E62" w:rsidP="003B5E62">
      <w:pPr>
        <w:numPr>
          <w:ilvl w:val="0"/>
          <w:numId w:val="5"/>
        </w:numPr>
        <w:spacing w:after="0" w:line="240" w:lineRule="auto"/>
        <w:ind w:left="720" w:right="425"/>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Kelompok-kelompok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organisasi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swasta</w:t>
      </w:r>
      <w:proofErr w:type="spellEnd"/>
    </w:p>
    <w:p w:rsidR="003B5E62" w:rsidRPr="007C3C65" w:rsidRDefault="003B5E62" w:rsidP="003B5E62">
      <w:pPr>
        <w:numPr>
          <w:ilvl w:val="0"/>
          <w:numId w:val="5"/>
        </w:numPr>
        <w:spacing w:after="0" w:line="240" w:lineRule="auto"/>
        <w:ind w:left="720" w:right="425"/>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Seluruh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negara-bangsa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beserta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pemerintahannya</w:t>
      </w:r>
      <w:proofErr w:type="spellEnd"/>
    </w:p>
    <w:p w:rsidR="003B5E62" w:rsidRPr="007C3C65" w:rsidRDefault="003B5E62" w:rsidP="003B5E62">
      <w:pPr>
        <w:numPr>
          <w:ilvl w:val="0"/>
          <w:numId w:val="5"/>
        </w:numPr>
        <w:spacing w:after="0" w:line="240" w:lineRule="auto"/>
        <w:ind w:left="720" w:right="425"/>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Organisasi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p>
    <w:p w:rsidR="003B5E62" w:rsidRPr="007C3C65" w:rsidRDefault="003B5E62" w:rsidP="003B5E62">
      <w:pPr>
        <w:numPr>
          <w:ilvl w:val="0"/>
          <w:numId w:val="5"/>
        </w:numPr>
        <w:spacing w:after="0" w:line="240" w:lineRule="auto"/>
        <w:ind w:left="720" w:right="425"/>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Seluruh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wilayah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geografis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pengelompokkan-pengelompokkan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politik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ut</w:t>
      </w:r>
      <w:r>
        <w:rPr>
          <w:rFonts w:ascii="Times New Roman" w:hAnsi="Times New Roman" w:cs="Times New Roman"/>
          <w:sz w:val="24"/>
          <w:szCs w:val="24"/>
          <w:lang w:val="en-CA"/>
        </w:rPr>
        <w:t>ama</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dunia</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seperti</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dunia</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ketiga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3B5E62" w:rsidRDefault="003B5E62" w:rsidP="003B5E62">
      <w:pPr>
        <w:spacing w:after="0" w:line="480" w:lineRule="auto"/>
        <w:jc w:val="both"/>
        <w:rPr>
          <w:rFonts w:ascii="Times New Roman" w:hAnsi="Times New Roman" w:cs="Times New Roman"/>
          <w:sz w:val="24"/>
          <w:szCs w:val="24"/>
        </w:rPr>
      </w:pPr>
    </w:p>
    <w:p w:rsidR="003B5E62" w:rsidRDefault="003B5E62" w:rsidP="003B5E6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 banyak teori dalam menjelaskan hubungan internasional. Dalam hal ini, Penulis akan menggunakan teori Neoliberalisme mengingat penelitian ini berkisar pada pasar global Membicarakan neoliberalisme sangat tidak mungkin kita lakukan tanpa menyinggung liberalisme. Liberalisme, awal mulanya adalah ekspresi ideologis kaum borjuis dalam menghadapi kubu konservatif. Jadi, tidak salah bila kita katakan bahwa liberalisme merupakan ideology kaum borjuis kota. Pada dasarnya, ideologi ini memperjuangkan </w:t>
      </w:r>
      <w:r>
        <w:rPr>
          <w:rFonts w:ascii="Times New Roman" w:hAnsi="Times New Roman" w:cs="Times New Roman"/>
          <w:i/>
          <w:iCs/>
          <w:sz w:val="24"/>
          <w:szCs w:val="24"/>
        </w:rPr>
        <w:t xml:space="preserve">leissez faire </w:t>
      </w:r>
      <w:r>
        <w:rPr>
          <w:rFonts w:ascii="Times New Roman" w:hAnsi="Times New Roman" w:cs="Times New Roman"/>
          <w:sz w:val="24"/>
          <w:szCs w:val="24"/>
        </w:rPr>
        <w:t>(persaingan bebas), yakni paham yang memperjuangkan hak-hak atas pemilikan dan kebebasan individual. Mereka juga lebih percaya pada kekuatan pasar untuk menyelesaikan masalah-masalah sosial ketimbang paket-paket kebijakan regulasi atau intervensi pasar oleh Negara.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3B5E62" w:rsidRDefault="003B5E62" w:rsidP="003B5E6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Kata </w:t>
      </w:r>
      <w:r>
        <w:rPr>
          <w:rFonts w:ascii="Times New Roman" w:hAnsi="Times New Roman" w:cs="Times New Roman"/>
          <w:i/>
          <w:iCs/>
          <w:sz w:val="24"/>
          <w:szCs w:val="24"/>
        </w:rPr>
        <w:t xml:space="preserve">neo </w:t>
      </w:r>
      <w:r>
        <w:rPr>
          <w:rFonts w:ascii="Times New Roman" w:hAnsi="Times New Roman" w:cs="Times New Roman"/>
          <w:sz w:val="24"/>
          <w:szCs w:val="24"/>
        </w:rPr>
        <w:t>dalam neoliberalisme merujuk pada bangkitnya kembali bentuk aliran ekonomi liberalisme lama yang cikal bakalnya dipicu oleh karya Adam Smith, yang mempropagandakan pentingnya pentingnya penghapusan intervensi pemerintah dalam mekanisme ekonomi. Sebagai gantinya, Smith menganjurkan agar pemerintah membiarkan mekanisme pasar bekerja dengan logikanya sendiri, melakukan deregulasi, serta menghilangkan seluruh hambatan (tariff dan non tarif) dan restriksi. Kompetisi dan kekuatan individu yang bekerja dalam mekanisme pasar akan menciptakan keteraturan ekonomi.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Smith menggunakan teorinya tentang “tangan-tangan tersembunyi” (invisible hand) yang menurutnya bakal mengatur dan mengorganisir seluruh relasi dan kehidupan ekonomi dan juga mendorong setiap individu untuk mencari sebanyak-banyaknya keuntungan ekonomi.</w:t>
      </w:r>
      <w:r>
        <w:rPr>
          <w:rFonts w:ascii="Times New Roman" w:hAnsi="Times New Roman" w:cs="Times New Roman"/>
          <w:sz w:val="16"/>
          <w:szCs w:val="16"/>
        </w:rPr>
        <w:t xml:space="preserve"> </w:t>
      </w:r>
      <w:r>
        <w:rPr>
          <w:rFonts w:ascii="Times New Roman" w:hAnsi="Times New Roman" w:cs="Times New Roman"/>
          <w:sz w:val="24"/>
          <w:szCs w:val="24"/>
        </w:rPr>
        <w:t>Kebebasan dalam upaya pemenuhan kepentingan pribadilah yang telah membawa kemajuan dan kesejahteraan rakyat. Jika semua orang, selama tidak melanggar hukum yang adil, dapat secara bebas berupaya memenuhi kepentingan pribadi mereka dengan cara mereka, maka kemajuan, kemakmuran, dan kesejahteraan masyarakat akan dapat dicapai. Dengan demikian, apabila dorongan untuk mencari keuntungan individual adaah kapasitas yang alamiah, maka tidak boleh ada intervensi negara atau monopoli negara karena hal itu hanya akan menggangggu kebebasan idividu dalam berkompetisi. Dari gagasan inilah lahir konsep pasar bebas.</w:t>
      </w:r>
      <w:r>
        <w:rPr>
          <w:rStyle w:val="FootnoteReference"/>
          <w:rFonts w:ascii="Times New Roman" w:hAnsi="Times New Roman" w:cs="Times New Roman"/>
          <w:sz w:val="24"/>
          <w:szCs w:val="24"/>
        </w:rPr>
        <w:footnoteReference w:id="14"/>
      </w:r>
    </w:p>
    <w:p w:rsidR="003B5E62" w:rsidRDefault="003B5E62" w:rsidP="003B5E62">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Teoritisi integrasi terdahulu mempelajari bagaimana aktivitas-aktivitas fungsional lintas batas tertentu menawarkan kerjasama jangka panjang yang </w:t>
      </w:r>
      <w:r>
        <w:rPr>
          <w:rFonts w:ascii="Times New Roman" w:hAnsi="Times New Roman" w:cs="Times New Roman"/>
          <w:sz w:val="24"/>
          <w:szCs w:val="24"/>
        </w:rPr>
        <w:lastRenderedPageBreak/>
        <w:t>saling menguntungkan. Teoritisi kaum neoliberal lainnya mempelajari bagaimana integrasi menghidupi dirinya sendirti; kerjasama di satu wilayah transaksi membuka jalan bagi kerjasama di wilayah lainnya. Pembangunan Negara yang sejahtera memerlukan tingkat perdagangan, komunikasi, pertukaran budaya, dan hubungan dan transaksi lintas batas lainnya yang lebih tinggi. Hal ini memberikan dasar bagi liberalisme sosiologis, suatu aliran pemikiran neoliberal yahng menekankan dampak dari aktivitas-aktivitas lintas batas ini.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Aktivitas-aktivitas yang saling terkait itu membantu mebentuk nilai-nilai dan identitas bersama di antara masyarakat dari negara-negara yang berbeda dan membuka jalan bagi hubungan kooperatif.</w:t>
      </w:r>
    </w:p>
    <w:p w:rsidR="003B5E62" w:rsidRPr="00062B98" w:rsidRDefault="003B5E62" w:rsidP="003B5E62">
      <w:pPr>
        <w:spacing w:after="0" w:line="240" w:lineRule="auto"/>
        <w:jc w:val="both"/>
        <w:rPr>
          <w:rFonts w:ascii="Times New Roman" w:hAnsi="Times New Roman" w:cs="Times New Roman"/>
          <w:sz w:val="24"/>
          <w:szCs w:val="24"/>
        </w:rPr>
      </w:pPr>
    </w:p>
    <w:p w:rsidR="003B5E62" w:rsidRPr="007C3C65" w:rsidRDefault="003B5E62" w:rsidP="003B5E62">
      <w:pPr>
        <w:spacing w:after="0" w:line="480" w:lineRule="auto"/>
        <w:ind w:firstLine="851"/>
        <w:jc w:val="both"/>
        <w:rPr>
          <w:rFonts w:ascii="Times New Roman" w:hAnsi="Times New Roman" w:cs="Times New Roman"/>
          <w:sz w:val="24"/>
          <w:szCs w:val="24"/>
        </w:rPr>
      </w:pPr>
      <w:proofErr w:type="spellStart"/>
      <w:proofErr w:type="gram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atau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antara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aktor-aktor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menghasilkan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fenomena-fenomena</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bervariasi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berwujud</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perjanjian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diplomatik</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antar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sistem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sangat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beragam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sering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diklasifikasikan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lingkup</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berbagai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masalah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spesifik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seperti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perdagangan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perdamaian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kolonialisme</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Pada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dasarnya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karakteristik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berupa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persaingan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pertentangan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atau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pertikaian</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Suatu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pertikaian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diselesaikan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sementara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waktu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disebut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akomodasi</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dianggap</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sebagai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w:t>
      </w:r>
      <w:proofErr w:type="gramEnd"/>
    </w:p>
    <w:p w:rsidR="003B5E62" w:rsidRPr="007C3C65" w:rsidRDefault="003B5E62" w:rsidP="003B5E62">
      <w:pPr>
        <w:tabs>
          <w:tab w:val="left" w:pos="54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Kemudian a</w:t>
      </w:r>
      <w:proofErr w:type="spellStart"/>
      <w:r w:rsidRPr="007C3C65">
        <w:rPr>
          <w:rFonts w:ascii="Times New Roman" w:hAnsi="Times New Roman" w:cs="Times New Roman"/>
          <w:sz w:val="24"/>
          <w:szCs w:val="24"/>
          <w:lang w:val="en-CA"/>
        </w:rPr>
        <w:t>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dua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jenis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dunia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yaitu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konflik</w:t>
      </w:r>
      <w:proofErr w:type="spellEnd"/>
      <w:r w:rsidRPr="007C3C65">
        <w:rPr>
          <w:rFonts w:ascii="Times New Roman" w:hAnsi="Times New Roman" w:cs="Times New Roman"/>
          <w:sz w:val="24"/>
          <w:szCs w:val="24"/>
          <w:lang w:val="en-CA"/>
        </w:rPr>
        <w:t>.</w:t>
      </w:r>
      <w:r w:rsidRPr="007C3C65">
        <w:rPr>
          <w:rFonts w:ascii="Times New Roman" w:hAnsi="Times New Roman" w:cs="Times New Roman"/>
          <w:sz w:val="24"/>
          <w:szCs w:val="24"/>
        </w:rPr>
        <w:t xml:space="preserve"> </w:t>
      </w:r>
      <w:proofErr w:type="spellStart"/>
      <w:proofErr w:type="gram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jelas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terlihat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antara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konflik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dimana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konflik</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ada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diakomodasikan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melalui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negosiasi</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lastRenderedPageBreak/>
        <w:t>Konflik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potensial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tersebut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selalu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berakhir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melalui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tingkatan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Jadi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selalu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menjadi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pilihan</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tidak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pernah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ditinggalkan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oleh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aktor-aktor</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Hukum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organisasi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ekonomi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diplomasi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adalah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empat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metode</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selalu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berusaha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mengkordinasikan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hubungannya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secara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konstruktif</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gramStart"/>
      <w:r w:rsidRPr="007C3C65">
        <w:rPr>
          <w:rFonts w:ascii="Times New Roman" w:hAnsi="Times New Roman" w:cs="Times New Roman"/>
          <w:sz w:val="24"/>
          <w:szCs w:val="24"/>
          <w:lang w:val="en-CA"/>
        </w:rPr>
        <w:t>Negara-</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menggunakan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keempat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tersebut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meningkatkan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memfasilitasi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interrelasi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politik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ekonomi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mereka</w:t>
      </w:r>
      <w:proofErr w:type="spellEnd"/>
      <w:r w:rsidRPr="007C3C65">
        <w:rPr>
          <w:rFonts w:ascii="Times New Roman" w:hAnsi="Times New Roman" w:cs="Times New Roman"/>
          <w:sz w:val="24"/>
          <w:szCs w:val="24"/>
          <w:lang w:val="en-CA"/>
        </w:rPr>
        <w:t>.</w:t>
      </w:r>
      <w:proofErr w:type="gram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Selain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mereka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juga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menggunakannya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mengontrol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konflik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meningkatkan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kearah</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lebih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lagi</w:t>
      </w:r>
      <w:proofErr w:type="spellEnd"/>
      <w:r w:rsidRPr="007C3C65">
        <w:rPr>
          <w:rFonts w:ascii="Times New Roman" w:hAnsi="Times New Roman" w:cs="Times New Roman"/>
          <w:sz w:val="24"/>
          <w:szCs w:val="24"/>
          <w:lang w:val="en-CA"/>
        </w:rPr>
        <w:t>.</w:t>
      </w:r>
      <w:proofErr w:type="gramEnd"/>
    </w:p>
    <w:p w:rsidR="003B5E62" w:rsidRPr="007C3C65" w:rsidRDefault="003B5E62" w:rsidP="003B5E62">
      <w:pPr>
        <w:spacing w:after="0" w:line="240" w:lineRule="auto"/>
        <w:ind w:right="992"/>
        <w:jc w:val="both"/>
        <w:rPr>
          <w:rFonts w:ascii="Times New Roman" w:hAnsi="Times New Roman" w:cs="Times New Roman"/>
          <w:b/>
          <w:sz w:val="24"/>
          <w:szCs w:val="24"/>
        </w:rPr>
      </w:pPr>
    </w:p>
    <w:p w:rsidR="003B5E62" w:rsidRPr="007C3C65" w:rsidRDefault="003B5E62" w:rsidP="003B5E62">
      <w:pPr>
        <w:pStyle w:val="ListParagraph"/>
        <w:tabs>
          <w:tab w:val="left" w:pos="7937"/>
        </w:tabs>
        <w:spacing w:after="0" w:line="480" w:lineRule="auto"/>
        <w:ind w:left="0" w:right="-1" w:firstLine="851"/>
        <w:jc w:val="both"/>
        <w:rPr>
          <w:rFonts w:ascii="Times New Roman" w:hAnsi="Times New Roman" w:cs="Times New Roman"/>
          <w:sz w:val="24"/>
          <w:szCs w:val="24"/>
        </w:rPr>
      </w:pPr>
      <w:r w:rsidRPr="007C3C65">
        <w:rPr>
          <w:rFonts w:ascii="Times New Roman" w:hAnsi="Times New Roman" w:cs="Times New Roman"/>
          <w:sz w:val="24"/>
          <w:szCs w:val="24"/>
        </w:rPr>
        <w:t>Menurut Soerjono Soekanto kerjasama dilakukan oleh dua individu atau kelompok atau lebih untuk mencapai tujuan tertentu. Kerjasama timbul apabila individu dan kelompok tersebut mempunyai orientasi yang sama terhadap individu dan kelompok lain dan mempunyai tujuan yang ingin dicapai bersama-sama.</w:t>
      </w:r>
      <w:r w:rsidRPr="007C3C65">
        <w:rPr>
          <w:rStyle w:val="FootnoteReference"/>
          <w:rFonts w:ascii="Times New Roman" w:hAnsi="Times New Roman" w:cs="Times New Roman"/>
          <w:sz w:val="24"/>
          <w:szCs w:val="24"/>
        </w:rPr>
        <w:footnoteReference w:id="16"/>
      </w:r>
    </w:p>
    <w:p w:rsidR="003B5E62" w:rsidRPr="007C3C65" w:rsidRDefault="003B5E62" w:rsidP="003B5E62">
      <w:pPr>
        <w:pStyle w:val="ListParagraph"/>
        <w:spacing w:after="0" w:line="480" w:lineRule="auto"/>
        <w:ind w:left="0" w:right="-1" w:firstLine="851"/>
        <w:jc w:val="both"/>
        <w:rPr>
          <w:rFonts w:ascii="Times New Roman" w:hAnsi="Times New Roman" w:cs="Times New Roman"/>
          <w:sz w:val="24"/>
          <w:szCs w:val="24"/>
        </w:rPr>
      </w:pPr>
      <w:r w:rsidRPr="007C3C65">
        <w:rPr>
          <w:rFonts w:ascii="Times New Roman" w:hAnsi="Times New Roman" w:cs="Times New Roman"/>
          <w:sz w:val="24"/>
          <w:szCs w:val="24"/>
        </w:rPr>
        <w:t>Kerjasama internasional dapat diartikan sebagai upaya suatu negara untuk memanfaatkan negara atau pihak lain dalam proses pemenuhan kebutuhan atau pencapaian tujuan. Menurut Koesnadi Kartasasmita, kerjasama internasional merupakan keharusan yang disebabkan adanya hubungan interdependensi dan bertambah kompleksnya kehidupan manusia dalam masyarakat internasional.</w:t>
      </w:r>
      <w:r w:rsidRPr="007C3C65">
        <w:rPr>
          <w:rStyle w:val="FootnoteReference"/>
          <w:rFonts w:ascii="Times New Roman" w:hAnsi="Times New Roman" w:cs="Times New Roman"/>
          <w:sz w:val="24"/>
          <w:szCs w:val="24"/>
        </w:rPr>
        <w:footnoteReference w:id="17"/>
      </w:r>
    </w:p>
    <w:p w:rsidR="003B5E62" w:rsidRPr="007C3C65" w:rsidRDefault="003B5E62" w:rsidP="003B5E62">
      <w:pPr>
        <w:tabs>
          <w:tab w:val="left" w:pos="851"/>
        </w:tabs>
        <w:spacing w:after="0" w:line="480" w:lineRule="auto"/>
        <w:jc w:val="both"/>
        <w:rPr>
          <w:rFonts w:ascii="Times New Roman" w:hAnsi="Times New Roman" w:cs="Times New Roman"/>
          <w:sz w:val="24"/>
          <w:szCs w:val="24"/>
        </w:rPr>
      </w:pPr>
      <w:r w:rsidRPr="007C3C65">
        <w:rPr>
          <w:rFonts w:ascii="Times New Roman" w:hAnsi="Times New Roman" w:cs="Times New Roman"/>
          <w:sz w:val="24"/>
          <w:szCs w:val="24"/>
        </w:rPr>
        <w:lastRenderedPageBreak/>
        <w:tab/>
        <w:t>Lebih lanjut Holsti menjelaskan kerjasama internasional terbentuk karena kehidupan internasional yang menyangkut berbagai bidang seperti ideologi, politik, sosial, ekonomi, budaya, lingkungan hidup, pertahanan dan keamanan.</w:t>
      </w:r>
      <w:r w:rsidRPr="007C3C65">
        <w:rPr>
          <w:rStyle w:val="FootnoteReference"/>
          <w:rFonts w:ascii="Times New Roman" w:hAnsi="Times New Roman" w:cs="Times New Roman"/>
          <w:sz w:val="24"/>
          <w:szCs w:val="24"/>
        </w:rPr>
        <w:footnoteReference w:id="18"/>
      </w:r>
    </w:p>
    <w:p w:rsidR="003B5E62" w:rsidRPr="007C3C65" w:rsidRDefault="003B5E62" w:rsidP="003B5E62">
      <w:pPr>
        <w:tabs>
          <w:tab w:val="left" w:pos="540"/>
        </w:tabs>
        <w:spacing w:after="0" w:line="480" w:lineRule="auto"/>
        <w:ind w:firstLine="851"/>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sendiri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merupakan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proses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utama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interaksi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pada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hakekatnya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dibedakan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empat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yaitu</w:t>
      </w:r>
      <w:proofErr w:type="spellEnd"/>
      <w:r w:rsidRPr="007C3C65">
        <w:rPr>
          <w:rFonts w:ascii="Times New Roman" w:hAnsi="Times New Roman" w:cs="Times New Roman"/>
          <w:sz w:val="24"/>
          <w:szCs w:val="24"/>
          <w:lang w:val="en-CA"/>
        </w:rPr>
        <w:t>:</w:t>
      </w:r>
    </w:p>
    <w:p w:rsidR="003B5E62" w:rsidRPr="007C3C65" w:rsidRDefault="003B5E62" w:rsidP="003B5E62">
      <w:pPr>
        <w:numPr>
          <w:ilvl w:val="0"/>
          <w:numId w:val="4"/>
        </w:numPr>
        <w:tabs>
          <w:tab w:val="left" w:pos="540"/>
        </w:tabs>
        <w:spacing w:after="0" w:line="480" w:lineRule="auto"/>
        <w:jc w:val="both"/>
        <w:rPr>
          <w:rFonts w:ascii="Times New Roman" w:hAnsi="Times New Roman" w:cs="Times New Roman"/>
          <w:sz w:val="24"/>
          <w:szCs w:val="24"/>
          <w:lang w:val="en-CA"/>
        </w:rPr>
      </w:pPr>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Multilateral</w:t>
      </w:r>
    </w:p>
    <w:p w:rsidR="003B5E62" w:rsidRPr="007C3C65" w:rsidRDefault="003B5E62" w:rsidP="003B5E62">
      <w:pPr>
        <w:tabs>
          <w:tab w:val="left" w:pos="709"/>
        </w:tabs>
        <w:spacing w:after="0" w:line="480" w:lineRule="auto"/>
        <w:ind w:left="709"/>
        <w:jc w:val="both"/>
        <w:rPr>
          <w:rFonts w:ascii="Times New Roman" w:hAnsi="Times New Roman" w:cs="Times New Roman"/>
          <w:sz w:val="24"/>
          <w:szCs w:val="24"/>
          <w:lang w:val="en-CA"/>
        </w:rPr>
      </w:pPr>
      <w:r w:rsidRPr="007C3C65">
        <w:rPr>
          <w:rFonts w:ascii="Times New Roman" w:hAnsi="Times New Roman" w:cs="Times New Roman"/>
          <w:sz w:val="24"/>
          <w:szCs w:val="24"/>
          <w:lang w:val="en-CA"/>
        </w:rPr>
        <w:tab/>
      </w:r>
      <w:proofErr w:type="spellStart"/>
      <w:proofErr w:type="gramStart"/>
      <w:r w:rsidRPr="007C3C65">
        <w:rPr>
          <w:rFonts w:ascii="Times New Roman" w:hAnsi="Times New Roman" w:cs="Times New Roman"/>
          <w:sz w:val="24"/>
          <w:szCs w:val="24"/>
          <w:lang w:val="en-CA"/>
        </w:rPr>
        <w:t>Hakekat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 xml:space="preserve"> yang universal (global) </w:t>
      </w:r>
      <w:proofErr w:type="spellStart"/>
      <w:r w:rsidRPr="007C3C65">
        <w:rPr>
          <w:rFonts w:ascii="Times New Roman" w:hAnsi="Times New Roman" w:cs="Times New Roman"/>
          <w:sz w:val="24"/>
          <w:szCs w:val="24"/>
          <w:lang w:val="en-CA"/>
        </w:rPr>
        <w:t>adalah</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memadukan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semua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bangsa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dunia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suatu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wadah</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mampu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mempersatukan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mereka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cita-cita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menghindari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konflik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internasional</w:t>
      </w:r>
      <w:proofErr w:type="spellEnd"/>
      <w:r w:rsidRPr="007C3C65">
        <w:rPr>
          <w:rFonts w:ascii="Times New Roman" w:hAnsi="Times New Roman" w:cs="Times New Roman"/>
          <w:sz w:val="24"/>
          <w:szCs w:val="24"/>
          <w:lang w:val="en-CA"/>
        </w:rPr>
        <w:t>.</w:t>
      </w:r>
      <w:proofErr w:type="gramEnd"/>
    </w:p>
    <w:p w:rsidR="003B5E62" w:rsidRPr="007C3C65" w:rsidRDefault="003B5E62" w:rsidP="003B5E62">
      <w:pPr>
        <w:numPr>
          <w:ilvl w:val="0"/>
          <w:numId w:val="4"/>
        </w:numPr>
        <w:tabs>
          <w:tab w:val="left" w:pos="709"/>
        </w:tabs>
        <w:spacing w:after="0" w:line="480" w:lineRule="auto"/>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Kerjasam</w:t>
      </w:r>
      <w:proofErr w:type="spellEnd"/>
      <w:r w:rsidRPr="007C3C65">
        <w:rPr>
          <w:rFonts w:ascii="Times New Roman" w:hAnsi="Times New Roman" w:cs="Times New Roman"/>
          <w:sz w:val="24"/>
          <w:szCs w:val="24"/>
        </w:rPr>
        <w:t>a</w:t>
      </w:r>
      <w:r w:rsidRPr="007C3C65">
        <w:rPr>
          <w:rFonts w:ascii="Times New Roman" w:hAnsi="Times New Roman" w:cs="Times New Roman"/>
          <w:sz w:val="24"/>
          <w:szCs w:val="24"/>
          <w:lang w:val="en-CA"/>
        </w:rPr>
        <w:t xml:space="preserve"> Regional</w:t>
      </w:r>
    </w:p>
    <w:p w:rsidR="003B5E62" w:rsidRPr="007C3C65" w:rsidRDefault="003B5E62" w:rsidP="003B5E62">
      <w:pPr>
        <w:tabs>
          <w:tab w:val="left" w:pos="709"/>
        </w:tabs>
        <w:spacing w:after="0" w:line="480" w:lineRule="auto"/>
        <w:ind w:left="720"/>
        <w:jc w:val="both"/>
        <w:rPr>
          <w:rFonts w:ascii="Times New Roman" w:hAnsi="Times New Roman" w:cs="Times New Roman"/>
          <w:sz w:val="24"/>
          <w:szCs w:val="24"/>
          <w:lang w:val="en-CA"/>
        </w:rPr>
      </w:pPr>
      <w:proofErr w:type="spellStart"/>
      <w:proofErr w:type="gramStart"/>
      <w:r w:rsidRPr="007C3C65">
        <w:rPr>
          <w:rFonts w:ascii="Times New Roman" w:hAnsi="Times New Roman" w:cs="Times New Roman"/>
          <w:sz w:val="24"/>
          <w:szCs w:val="24"/>
          <w:lang w:val="en-CA"/>
        </w:rPr>
        <w:t>Merupakan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anta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berdekatan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secara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goegrafis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jenis</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merupakan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gagasan</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mulai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dikenal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pada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awal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abad</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w:t>
      </w:r>
      <w:proofErr w:type="spellEnd"/>
      <w:r w:rsidRPr="007C3C65">
        <w:rPr>
          <w:rFonts w:ascii="Times New Roman" w:hAnsi="Times New Roman" w:cs="Times New Roman"/>
          <w:sz w:val="24"/>
          <w:szCs w:val="24"/>
          <w:lang w:val="en-CA"/>
        </w:rPr>
        <w:t xml:space="preserve"> 19.</w:t>
      </w:r>
      <w:proofErr w:type="gramEnd"/>
    </w:p>
    <w:p w:rsidR="003B5E62" w:rsidRPr="007C3C65" w:rsidRDefault="003B5E62" w:rsidP="003B5E62">
      <w:pPr>
        <w:numPr>
          <w:ilvl w:val="0"/>
          <w:numId w:val="4"/>
        </w:numPr>
        <w:tabs>
          <w:tab w:val="left" w:pos="709"/>
        </w:tabs>
        <w:spacing w:after="0" w:line="480" w:lineRule="auto"/>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Fungsional</w:t>
      </w:r>
      <w:proofErr w:type="spellEnd"/>
    </w:p>
    <w:p w:rsidR="003B5E62" w:rsidRPr="007C3C65" w:rsidRDefault="003B5E62" w:rsidP="003B5E62">
      <w:pPr>
        <w:tabs>
          <w:tab w:val="left" w:pos="709"/>
        </w:tabs>
        <w:spacing w:after="0" w:line="480" w:lineRule="auto"/>
        <w:ind w:left="720"/>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fungsional</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negara-negara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terlibat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masing-masing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diasumsikan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mendukung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fungsi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tertentu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sehingga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tersebut</w:t>
      </w:r>
      <w:proofErr w:type="spellEnd"/>
      <w:r w:rsidRPr="007C3C65">
        <w:rPr>
          <w:rFonts w:ascii="Times New Roman" w:hAnsi="Times New Roman" w:cs="Times New Roman"/>
          <w:sz w:val="24"/>
          <w:szCs w:val="24"/>
          <w:lang w:val="en-CA"/>
        </w:rPr>
        <w:t xml:space="preserve"> </w:t>
      </w:r>
      <w:proofErr w:type="spellStart"/>
      <w:proofErr w:type="gramStart"/>
      <w:r w:rsidRPr="007C3C65">
        <w:rPr>
          <w:rFonts w:ascii="Times New Roman" w:hAnsi="Times New Roman" w:cs="Times New Roman"/>
          <w:sz w:val="24"/>
          <w:szCs w:val="24"/>
          <w:lang w:val="en-CA"/>
        </w:rPr>
        <w:t>akan</w:t>
      </w:r>
      <w:proofErr w:type="spellEnd"/>
      <w:proofErr w:type="gram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melengkapi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berbagai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kekurangan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pada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masing-masing</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negara</w:t>
      </w:r>
      <w:proofErr w:type="spellEnd"/>
      <w:r w:rsidRPr="007C3C65">
        <w:rPr>
          <w:rFonts w:ascii="Times New Roman" w:hAnsi="Times New Roman" w:cs="Times New Roman"/>
          <w:sz w:val="24"/>
          <w:szCs w:val="24"/>
          <w:lang w:val="en-CA"/>
        </w:rPr>
        <w:t>.</w:t>
      </w:r>
    </w:p>
    <w:p w:rsidR="003B5E62" w:rsidRPr="007C3C65" w:rsidRDefault="003B5E62" w:rsidP="003B5E62">
      <w:pPr>
        <w:numPr>
          <w:ilvl w:val="0"/>
          <w:numId w:val="4"/>
        </w:numPr>
        <w:tabs>
          <w:tab w:val="left" w:pos="709"/>
        </w:tabs>
        <w:spacing w:after="0" w:line="480" w:lineRule="auto"/>
        <w:jc w:val="both"/>
        <w:rPr>
          <w:rFonts w:ascii="Times New Roman" w:hAnsi="Times New Roman" w:cs="Times New Roman"/>
          <w:sz w:val="24"/>
          <w:szCs w:val="24"/>
          <w:lang w:val="en-CA"/>
        </w:rPr>
      </w:pPr>
      <w:proofErr w:type="spell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ideologi</w:t>
      </w:r>
      <w:proofErr w:type="spellEnd"/>
    </w:p>
    <w:p w:rsidR="003B5E62" w:rsidRPr="00082EEE" w:rsidRDefault="003B5E62" w:rsidP="003B5E62">
      <w:pPr>
        <w:pStyle w:val="ListParagraph"/>
        <w:tabs>
          <w:tab w:val="left" w:pos="709"/>
        </w:tabs>
        <w:spacing w:after="0" w:line="480" w:lineRule="auto"/>
        <w:jc w:val="both"/>
        <w:rPr>
          <w:rFonts w:ascii="Times New Roman" w:hAnsi="Times New Roman" w:cs="Times New Roman"/>
          <w:sz w:val="24"/>
          <w:szCs w:val="24"/>
        </w:rPr>
      </w:pPr>
      <w:proofErr w:type="spellStart"/>
      <w:proofErr w:type="gramStart"/>
      <w:r w:rsidRPr="007C3C65">
        <w:rPr>
          <w:rFonts w:ascii="Times New Roman" w:hAnsi="Times New Roman" w:cs="Times New Roman"/>
          <w:sz w:val="24"/>
          <w:szCs w:val="24"/>
          <w:lang w:val="en-CA"/>
        </w:rPr>
        <w:t>Kerjasama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ini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merupakan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alat</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dari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suatu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kelompok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kepentingan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untuk</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membenarkan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tujuan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dari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perjuangan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kekuasaannya</w:t>
      </w:r>
      <w:proofErr w:type="spellEnd"/>
      <w:r w:rsidRPr="007C3C65">
        <w:rPr>
          <w:rFonts w:ascii="Times New Roman" w:hAnsi="Times New Roman" w:cs="Times New Roman"/>
          <w:sz w:val="24"/>
          <w:szCs w:val="24"/>
          <w:lang w:val="en-CA"/>
        </w:rPr>
        <w:t>.</w:t>
      </w:r>
      <w:proofErr w:type="gramEnd"/>
    </w:p>
    <w:p w:rsidR="003B5E62" w:rsidRPr="007C3C65" w:rsidRDefault="003B5E62" w:rsidP="003B5E62">
      <w:pPr>
        <w:spacing w:after="0" w:line="480" w:lineRule="auto"/>
        <w:ind w:firstLine="851"/>
        <w:jc w:val="both"/>
        <w:rPr>
          <w:rFonts w:ascii="Times New Roman" w:hAnsi="Times New Roman" w:cs="Times New Roman"/>
          <w:sz w:val="24"/>
          <w:szCs w:val="24"/>
        </w:rPr>
      </w:pPr>
      <w:r w:rsidRPr="007C3C65">
        <w:rPr>
          <w:rFonts w:ascii="Times New Roman" w:hAnsi="Times New Roman" w:cs="Times New Roman"/>
          <w:sz w:val="24"/>
          <w:szCs w:val="24"/>
        </w:rPr>
        <w:lastRenderedPageBreak/>
        <w:t xml:space="preserve">Dalam penelitian ini konsep kerjasama internasional yang digunakan cenderung ke arah kerjasama multilateral yaitu kerjasama </w:t>
      </w:r>
      <w:proofErr w:type="spellStart"/>
      <w:r w:rsidRPr="007C3C65">
        <w:rPr>
          <w:rFonts w:ascii="Times New Roman" w:hAnsi="Times New Roman" w:cs="Times New Roman"/>
          <w:sz w:val="24"/>
          <w:szCs w:val="24"/>
          <w:lang w:val="en-CA"/>
        </w:rPr>
        <w:t>memadukan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semua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bangsa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di</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dunia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suatu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wadah</w:t>
      </w:r>
      <w:proofErr w:type="spellEnd"/>
      <w:r w:rsidRPr="007C3C65">
        <w:rPr>
          <w:rFonts w:ascii="Times New Roman" w:hAnsi="Times New Roman" w:cs="Times New Roman"/>
          <w:sz w:val="24"/>
          <w:szCs w:val="24"/>
          <w:lang w:val="en-CA"/>
        </w:rPr>
        <w:t xml:space="preserve"> yang </w:t>
      </w:r>
      <w:proofErr w:type="spellStart"/>
      <w:r w:rsidRPr="007C3C65">
        <w:rPr>
          <w:rFonts w:ascii="Times New Roman" w:hAnsi="Times New Roman" w:cs="Times New Roman"/>
          <w:sz w:val="24"/>
          <w:szCs w:val="24"/>
          <w:lang w:val="en-CA"/>
        </w:rPr>
        <w:t>mampu</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mempersatukan</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mereka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dalam</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cita-cita</w:t>
      </w:r>
      <w:proofErr w:type="spellEnd"/>
      <w:r w:rsidRPr="007C3C65">
        <w:rPr>
          <w:rFonts w:ascii="Times New Roman" w:hAnsi="Times New Roman" w:cs="Times New Roman"/>
          <w:sz w:val="24"/>
          <w:szCs w:val="24"/>
          <w:lang w:val="en-CA"/>
        </w:rPr>
        <w:t xml:space="preserve"> </w:t>
      </w:r>
      <w:proofErr w:type="spellStart"/>
      <w:r w:rsidRPr="007C3C65">
        <w:rPr>
          <w:rFonts w:ascii="Times New Roman" w:hAnsi="Times New Roman" w:cs="Times New Roman"/>
          <w:sz w:val="24"/>
          <w:szCs w:val="24"/>
          <w:lang w:val="en-CA"/>
        </w:rPr>
        <w:t>bersama</w:t>
      </w:r>
      <w:proofErr w:type="spellEnd"/>
      <w:r w:rsidRPr="007C3C65">
        <w:rPr>
          <w:rFonts w:ascii="Times New Roman" w:hAnsi="Times New Roman" w:cs="Times New Roman"/>
          <w:sz w:val="24"/>
          <w:szCs w:val="24"/>
        </w:rPr>
        <w:t xml:space="preserve">. Kerjasama antara produsen vaksin dari negara-negara berkembang tercipta karena adanya cita-cita bersama untuk membuat negara berkembang mandiri dalam memproduksi vaksin tanpa harus lagi membeli dari negara maju. Dengan memproduksi vaksin sendiri negara berkembang tentu dapat memenuhi kebutuhan vaksin sendiri tanpa tergantung pada vaksin dari negara maju dan akan berdampak pada peningkatan ekonomi. </w:t>
      </w:r>
      <w:r>
        <w:rPr>
          <w:rFonts w:ascii="Times New Roman" w:hAnsi="Times New Roman" w:cs="Times New Roman"/>
          <w:sz w:val="24"/>
          <w:szCs w:val="24"/>
        </w:rPr>
        <w:t>Namun, dalam kerjasama ini pun bisa menjadi kerjasama bilateral bila diantara dua anggota ada yang melakukan kerjasama secara lebih lanjut seperti Indonesia dalam hal ini Bio Farma dengan Thailand, dan Arabio perusahaan dari Arab Saudi.</w:t>
      </w:r>
    </w:p>
    <w:p w:rsidR="003B5E62" w:rsidRPr="007C3C65" w:rsidRDefault="003B5E62" w:rsidP="003B5E62">
      <w:pPr>
        <w:tabs>
          <w:tab w:val="left" w:pos="851"/>
          <w:tab w:val="left" w:pos="1560"/>
        </w:tabs>
        <w:spacing w:after="0" w:line="480" w:lineRule="auto"/>
        <w:jc w:val="both"/>
        <w:rPr>
          <w:rFonts w:ascii="Times New Roman" w:hAnsi="Times New Roman" w:cs="Times New Roman"/>
          <w:sz w:val="24"/>
          <w:szCs w:val="24"/>
        </w:rPr>
      </w:pPr>
      <w:r w:rsidRPr="007C3C65">
        <w:rPr>
          <w:rFonts w:ascii="Times New Roman" w:hAnsi="Times New Roman" w:cs="Times New Roman"/>
          <w:sz w:val="24"/>
          <w:szCs w:val="24"/>
        </w:rPr>
        <w:tab/>
        <w:t xml:space="preserve"> Kerja sama diakui sebagai sebuah ikatan antar dua atau lebih pihak atau aktor dengan tujuan yang sama. Proses kerja sama yang lebih spesifik dalam Ilmu Hubungan Internasional seringkali dikenal dengan istilah Administrasi Internasional. Sedangkan wadah yang menjadi tempat bekerja sama melaksanakan administrasi internasional, dikenal Organisasi Internasional.</w:t>
      </w:r>
    </w:p>
    <w:p w:rsidR="003B5E62" w:rsidRPr="00976DE9" w:rsidRDefault="003B5E62" w:rsidP="003B5E62">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 xml:space="preserve">   </w:t>
      </w:r>
      <w:r w:rsidRPr="00976DE9">
        <w:rPr>
          <w:rFonts w:ascii="Times New Roman" w:hAnsi="Times New Roman"/>
          <w:sz w:val="24"/>
          <w:szCs w:val="24"/>
        </w:rPr>
        <w:t>Dalam hal ini T. May Rudi menyatakan bahwa:</w:t>
      </w:r>
    </w:p>
    <w:p w:rsidR="003B5E62" w:rsidRPr="006B54E7" w:rsidRDefault="003B5E62" w:rsidP="003B5E62">
      <w:pPr>
        <w:pStyle w:val="ListParagraph"/>
        <w:spacing w:line="240" w:lineRule="auto"/>
        <w:ind w:left="677" w:right="677"/>
        <w:jc w:val="both"/>
        <w:rPr>
          <w:rFonts w:ascii="Times New Roman" w:hAnsi="Times New Roman"/>
          <w:b/>
          <w:sz w:val="24"/>
          <w:szCs w:val="24"/>
        </w:rPr>
      </w:pPr>
      <w:r w:rsidRPr="006B54E7">
        <w:rPr>
          <w:rFonts w:ascii="Times New Roman" w:hAnsi="Times New Roman"/>
          <w:b/>
          <w:sz w:val="24"/>
          <w:szCs w:val="24"/>
        </w:rPr>
        <w:t>Organisasi internasional merupakan salah satu aktor hubungan internasional yang terbentuk berdasarkan kesepakatan yang dilakukan oleh beberapa negara (baik oleh agen pemerintah maupun non pemerintah) dengan tujuan tertentu. Organisasi internasional terbentuk karena adanya kebutuhan dari masyarakat internasional akan adanya wadah untuk melakukan kerjasama internasional.</w:t>
      </w:r>
      <w:r w:rsidRPr="006B54E7">
        <w:rPr>
          <w:rStyle w:val="FootnoteReference"/>
          <w:rFonts w:ascii="Times New Roman" w:hAnsi="Times New Roman"/>
          <w:b/>
          <w:sz w:val="24"/>
          <w:szCs w:val="24"/>
        </w:rPr>
        <w:footnoteReference w:id="19"/>
      </w:r>
    </w:p>
    <w:p w:rsidR="003B5E62" w:rsidRPr="007C3C65" w:rsidRDefault="003B5E62" w:rsidP="003B5E62">
      <w:pPr>
        <w:tabs>
          <w:tab w:val="left" w:pos="1418"/>
        </w:tabs>
        <w:spacing w:after="0" w:line="480" w:lineRule="auto"/>
        <w:ind w:right="991"/>
        <w:jc w:val="both"/>
        <w:rPr>
          <w:rFonts w:ascii="Times New Roman" w:hAnsi="Times New Roman" w:cs="Times New Roman"/>
          <w:sz w:val="24"/>
          <w:szCs w:val="24"/>
        </w:rPr>
      </w:pPr>
    </w:p>
    <w:p w:rsidR="003B5E62" w:rsidRDefault="003B5E62" w:rsidP="003B5E62">
      <w:pPr>
        <w:tabs>
          <w:tab w:val="left" w:pos="1418"/>
        </w:tabs>
        <w:spacing w:after="0" w:line="480" w:lineRule="auto"/>
        <w:ind w:right="-1" w:firstLine="851"/>
        <w:jc w:val="both"/>
        <w:rPr>
          <w:rFonts w:ascii="Times New Roman" w:hAnsi="Times New Roman" w:cs="Times New Roman"/>
          <w:sz w:val="24"/>
          <w:szCs w:val="24"/>
        </w:rPr>
      </w:pPr>
      <w:r w:rsidRPr="007C3C65">
        <w:rPr>
          <w:rFonts w:ascii="Times New Roman" w:hAnsi="Times New Roman" w:cs="Times New Roman"/>
          <w:sz w:val="24"/>
          <w:szCs w:val="24"/>
        </w:rPr>
        <w:lastRenderedPageBreak/>
        <w:t>Secara lebih spesifik, organisasi internasional memiliki jenis dan pengelompokan yang beragam tergantung dengan pendekatan apa kita melihatnya. Clive Archer, seorang ahli Ilmu Hubungan Internasional, mengspesifikkan organisasi internasional dalam tiga spesifik besar, yaitu berdasarkan keanggotaan, tujuan dan aktivitas organisasi, dan berdasarkan struktur organisasi.</w:t>
      </w:r>
      <w:r w:rsidRPr="007C3C65">
        <w:rPr>
          <w:rFonts w:ascii="Times New Roman" w:hAnsi="Times New Roman" w:cs="Times New Roman"/>
          <w:sz w:val="24"/>
          <w:szCs w:val="24"/>
        </w:rPr>
        <w:br/>
        <w:t>Pengspesifikasian Organisasi Internasional menurut Clive Archer berdasarkan keanggotaan maksudnya bahwa organisasi internasional dewasa ini tidak hanya didominasi oleh aktor negara saja. Seiring dengan kompleksitas global, dimana kebutuhan untuk bekerja sama satu sama lain menjadi semakin besar, dan kemajuan ilmu pengetahuan dan teknologi yang mendukung, mendorong aktor-aktor non-negara, termasuk individu, untuk menjalin konektivitas satu sama lain untuk bekerja sama termasuk dalam sebuah organisasi internasional.</w:t>
      </w:r>
    </w:p>
    <w:p w:rsidR="003B5E62" w:rsidRDefault="003B5E62" w:rsidP="003B5E62">
      <w:pPr>
        <w:tabs>
          <w:tab w:val="left" w:pos="1418"/>
        </w:tabs>
        <w:spacing w:after="0" w:line="480" w:lineRule="auto"/>
        <w:ind w:right="-1" w:firstLine="851"/>
        <w:jc w:val="both"/>
        <w:rPr>
          <w:rFonts w:ascii="Times New Roman" w:hAnsi="Times New Roman" w:cs="Times New Roman"/>
          <w:sz w:val="24"/>
          <w:szCs w:val="24"/>
        </w:rPr>
      </w:pPr>
      <w:r w:rsidRPr="002869A5">
        <w:rPr>
          <w:rFonts w:ascii="Times New Roman" w:hAnsi="Times New Roman" w:cs="Times New Roman"/>
          <w:i/>
          <w:sz w:val="24"/>
          <w:szCs w:val="24"/>
        </w:rPr>
        <w:t>Developing Countries Vaccine Manufacturers Network</w:t>
      </w:r>
      <w:r>
        <w:rPr>
          <w:rFonts w:ascii="Times New Roman" w:hAnsi="Times New Roman" w:cs="Times New Roman"/>
          <w:sz w:val="24"/>
          <w:szCs w:val="24"/>
        </w:rPr>
        <w:t xml:space="preserve"> merupakan organisasi internasional yang anggota-anggotanya terdiri dari produsen-produsen vaksin negara-negara berkembang baik swasta maupun milik pemerintah. Organisasi ini bertujuan untuk meningkatkan kapasitas vaksin dan akses vaksin di negara-negara berkembang agar tidak terlalu bergantung pada negara-negara maju dan dapat menanggulangi permasalahan penyakit menular di negara-negara berkembang. Anggota-anggota dari DCVMN pun sudah mulai memasuki pasar vaksin global. </w:t>
      </w:r>
    </w:p>
    <w:p w:rsidR="003B5E62" w:rsidRPr="002869A5" w:rsidRDefault="003B5E62" w:rsidP="003B5E62">
      <w:pPr>
        <w:spacing w:after="0" w:line="480" w:lineRule="auto"/>
        <w:ind w:firstLine="720"/>
        <w:jc w:val="both"/>
        <w:rPr>
          <w:rFonts w:ascii="Times New Roman" w:eastAsia="Times New Roman" w:hAnsi="Times New Roman" w:cs="Times New Roman"/>
          <w:sz w:val="24"/>
          <w:szCs w:val="24"/>
        </w:rPr>
      </w:pPr>
      <w:r w:rsidRPr="002869A5">
        <w:rPr>
          <w:rFonts w:ascii="Times New Roman" w:eastAsia="Times New Roman" w:hAnsi="Times New Roman" w:cs="Times New Roman"/>
          <w:sz w:val="24"/>
          <w:szCs w:val="24"/>
        </w:rPr>
        <w:t xml:space="preserve">Perdagangan internasional bukanlah sesuatu hal yang baru, namun sebuah </w:t>
      </w:r>
      <w:r>
        <w:rPr>
          <w:rFonts w:ascii="Times New Roman" w:eastAsia="Times New Roman" w:hAnsi="Times New Roman" w:cs="Times New Roman"/>
          <w:sz w:val="24"/>
          <w:szCs w:val="24"/>
        </w:rPr>
        <w:t xml:space="preserve"> </w:t>
      </w:r>
      <w:r w:rsidRPr="002869A5">
        <w:rPr>
          <w:rFonts w:ascii="Times New Roman" w:eastAsia="Times New Roman" w:hAnsi="Times New Roman" w:cs="Times New Roman"/>
          <w:sz w:val="24"/>
          <w:szCs w:val="24"/>
        </w:rPr>
        <w:t>paparan teoritis yang sistematis baru dikembangkan sekitar abad keenambelas dan</w:t>
      </w:r>
      <w:r>
        <w:rPr>
          <w:rFonts w:ascii="Times New Roman" w:eastAsia="Times New Roman" w:hAnsi="Times New Roman" w:cs="Times New Roman"/>
          <w:sz w:val="24"/>
          <w:szCs w:val="24"/>
        </w:rPr>
        <w:t xml:space="preserve"> </w:t>
      </w:r>
      <w:r w:rsidRPr="002869A5">
        <w:rPr>
          <w:rFonts w:ascii="Times New Roman" w:eastAsia="Times New Roman" w:hAnsi="Times New Roman" w:cs="Times New Roman"/>
          <w:sz w:val="24"/>
          <w:szCs w:val="24"/>
        </w:rPr>
        <w:t>ketujuhbelas. Dimulai dari teori Merkantilisme yang menganggap pertumbuhan</w:t>
      </w:r>
      <w:r>
        <w:rPr>
          <w:rFonts w:ascii="Times New Roman" w:eastAsia="Times New Roman" w:hAnsi="Times New Roman" w:cs="Times New Roman"/>
          <w:sz w:val="24"/>
          <w:szCs w:val="24"/>
        </w:rPr>
        <w:t xml:space="preserve"> </w:t>
      </w:r>
      <w:r w:rsidRPr="002869A5">
        <w:rPr>
          <w:rFonts w:ascii="Times New Roman" w:eastAsia="Times New Roman" w:hAnsi="Times New Roman" w:cs="Times New Roman"/>
          <w:sz w:val="24"/>
          <w:szCs w:val="24"/>
        </w:rPr>
        <w:t xml:space="preserve">ekonomi suatu negara tumbuh sebagai akibat adanya pengeluaran dari negara lain. </w:t>
      </w:r>
    </w:p>
    <w:p w:rsidR="003B5E62" w:rsidRDefault="003B5E62" w:rsidP="003B5E62">
      <w:pPr>
        <w:spacing w:after="0" w:line="480" w:lineRule="auto"/>
        <w:jc w:val="both"/>
        <w:rPr>
          <w:rFonts w:ascii="Times New Roman" w:eastAsia="Times New Roman" w:hAnsi="Times New Roman" w:cs="Times New Roman"/>
          <w:sz w:val="24"/>
          <w:szCs w:val="24"/>
        </w:rPr>
      </w:pPr>
      <w:r w:rsidRPr="002869A5">
        <w:rPr>
          <w:rFonts w:ascii="Times New Roman" w:eastAsia="Times New Roman" w:hAnsi="Times New Roman" w:cs="Times New Roman"/>
          <w:sz w:val="24"/>
          <w:szCs w:val="24"/>
        </w:rPr>
        <w:lastRenderedPageBreak/>
        <w:t>Suatu negara dapat mempertinggi kekayaa</w:t>
      </w:r>
      <w:r>
        <w:rPr>
          <w:rFonts w:ascii="Times New Roman" w:eastAsia="Times New Roman" w:hAnsi="Times New Roman" w:cs="Times New Roman"/>
          <w:sz w:val="24"/>
          <w:szCs w:val="24"/>
        </w:rPr>
        <w:t xml:space="preserve">nnya dengan cara menjual barang- </w:t>
      </w:r>
      <w:r w:rsidRPr="002869A5">
        <w:rPr>
          <w:rFonts w:ascii="Times New Roman" w:eastAsia="Times New Roman" w:hAnsi="Times New Roman" w:cs="Times New Roman"/>
          <w:sz w:val="24"/>
          <w:szCs w:val="24"/>
        </w:rPr>
        <w:t>barangnya ke luar negeri (Sukirno, 2008)</w:t>
      </w:r>
      <w:r>
        <w:rPr>
          <w:rFonts w:ascii="Times New Roman" w:eastAsia="Times New Roman" w:hAnsi="Times New Roman" w:cs="Times New Roman"/>
          <w:sz w:val="24"/>
          <w:szCs w:val="24"/>
        </w:rPr>
        <w:t xml:space="preserve">. </w:t>
      </w:r>
      <w:r w:rsidRPr="002869A5">
        <w:rPr>
          <w:rFonts w:ascii="Times New Roman" w:eastAsia="Times New Roman" w:hAnsi="Times New Roman" w:cs="Times New Roman"/>
          <w:sz w:val="24"/>
          <w:szCs w:val="24"/>
        </w:rPr>
        <w:t>kemakmuran bila dilaksanakan melalui mekanisme perdagangan bebas. Melalui perdagangan bebas, para pelaku ekonomi diarahkan untuk melakukan spesialisasi dalam upaya peningkatan efisiensi (Rahardja dan Manurung, 2006). Setiap negara akan memperoleh manfaat perdagangan internasional karena melakukan spesialisasi produksi dan mengekspor barang jika negara tersebut memiliki keunggulan mutlak, serta mengimpor barang jika negara tersebut memiliki ketidakunggulan mutlak (Hamdy, 2001). Jika sebuah negara lebih efisien daripada (atau memiliki keunggulan absolut terhadap) negara lain dalam memproduksi sebuah komoditi, namun kurang efisien dibanding (atau memiliki kerugian absolut terhadap) negara lain dalam memproduksi komoditi lainnya, maka kedua negara tersebut dapat memperoleh keuntungan dengan cara masing-masing melakukan spesialisasi dalam memproduksi komoditi yang memiliki keunggulan absolut, dan menukarkannya dengan komoditi lain yang memiliki kerugian</w:t>
      </w:r>
      <w:r>
        <w:rPr>
          <w:rFonts w:ascii="Times New Roman" w:eastAsia="Times New Roman" w:hAnsi="Times New Roman" w:cs="Times New Roman"/>
          <w:sz w:val="24"/>
          <w:szCs w:val="24"/>
        </w:rPr>
        <w:t xml:space="preserve"> absolut (Salvatore, 1996).</w:t>
      </w:r>
    </w:p>
    <w:p w:rsidR="003B5E62" w:rsidRPr="002869A5" w:rsidRDefault="003B5E62" w:rsidP="003B5E62">
      <w:pPr>
        <w:spacing w:after="0" w:line="480" w:lineRule="auto"/>
        <w:ind w:firstLine="720"/>
        <w:jc w:val="both"/>
        <w:rPr>
          <w:rFonts w:ascii="Times New Roman" w:eastAsia="Times New Roman" w:hAnsi="Times New Roman" w:cs="Times New Roman"/>
          <w:sz w:val="24"/>
          <w:szCs w:val="24"/>
        </w:rPr>
      </w:pPr>
      <w:r w:rsidRPr="002869A5">
        <w:rPr>
          <w:rFonts w:ascii="Times New Roman" w:eastAsia="Times New Roman" w:hAnsi="Times New Roman" w:cs="Times New Roman"/>
          <w:sz w:val="24"/>
          <w:szCs w:val="24"/>
        </w:rPr>
        <w:t>Perdagangan atau pertukaran berarti proses tukar-menukar yang dilakukan atas kehendak sukarela dari masing-masing pihak yang terlibat. Pada kenyataannya, dalam memenuhi kebutuhannya suatu negara belum mampu memproduksi barang sendiri tanpa menerima bantuan dari negara lain. Seiring dengan berkembangnya teknologi, memungkinkan suatu negara mengadakan hubungan dagang dengan negara lain atau mengadakan kegiatan ekspor dan impor. Oleh karena proses tukar-menukar tersebut dilakukan antarnegara, maka disebut dengan perdagangan internasional.</w:t>
      </w:r>
    </w:p>
    <w:p w:rsidR="003B5E62" w:rsidRPr="002869A5" w:rsidRDefault="003B5E62" w:rsidP="003B5E62">
      <w:pPr>
        <w:spacing w:after="0" w:line="480" w:lineRule="auto"/>
        <w:jc w:val="both"/>
        <w:rPr>
          <w:rFonts w:ascii="Times New Roman" w:eastAsia="Times New Roman" w:hAnsi="Times New Roman" w:cs="Times New Roman"/>
          <w:sz w:val="24"/>
          <w:szCs w:val="24"/>
        </w:rPr>
      </w:pPr>
    </w:p>
    <w:p w:rsidR="003B5E62" w:rsidRPr="002869A5" w:rsidRDefault="003B5E62" w:rsidP="003B5E62">
      <w:pPr>
        <w:spacing w:after="0" w:line="480" w:lineRule="auto"/>
        <w:ind w:firstLine="720"/>
        <w:jc w:val="both"/>
        <w:rPr>
          <w:rFonts w:ascii="Times New Roman" w:eastAsia="Times New Roman" w:hAnsi="Times New Roman" w:cs="Times New Roman"/>
          <w:sz w:val="24"/>
          <w:szCs w:val="24"/>
        </w:rPr>
      </w:pPr>
      <w:r w:rsidRPr="002869A5">
        <w:rPr>
          <w:rFonts w:ascii="Times New Roman" w:eastAsia="Times New Roman" w:hAnsi="Times New Roman" w:cs="Times New Roman"/>
          <w:sz w:val="24"/>
          <w:szCs w:val="24"/>
        </w:rPr>
        <w:t>Dari uraian di atas, perdagangan internasional (international trade) dapat didefinisikan sebagai kegiatan transaksi dagang antara satu negara dengan negara lain, baik mengenai barang ataupun jasa-jasa, dan dilakukan melewati batas daerah suatu negara.</w:t>
      </w:r>
    </w:p>
    <w:p w:rsidR="003B5E62" w:rsidRPr="007C3C65" w:rsidRDefault="003B5E62" w:rsidP="003B5E62">
      <w:pPr>
        <w:spacing w:line="480" w:lineRule="auto"/>
        <w:ind w:firstLine="851"/>
        <w:jc w:val="both"/>
        <w:rPr>
          <w:rFonts w:ascii="Times New Roman" w:hAnsi="Times New Roman" w:cs="Times New Roman"/>
          <w:sz w:val="24"/>
          <w:szCs w:val="24"/>
        </w:rPr>
      </w:pPr>
      <w:r w:rsidRPr="007C3C65">
        <w:rPr>
          <w:rFonts w:ascii="Times New Roman" w:hAnsi="Times New Roman" w:cs="Times New Roman"/>
          <w:sz w:val="24"/>
          <w:szCs w:val="24"/>
        </w:rPr>
        <w:t>Semula istilah pasar menunjukkan tempat dimana penjual dan pembeli berkumpul untuk bertukar barang-barang mereka. Para ahli ekonomi menggunakan istilah pasar untuk menunjuk pada sejumlah penjual dan pembeli yang melakukan transaksi pada suatu produk. Sedangkan menurut para ahli di bidang pemasaran, seperti yang dikemukakan oleh Philip Kotler mengenai definisi pasar adalah sebagai berikut:</w:t>
      </w:r>
    </w:p>
    <w:p w:rsidR="003B5E62" w:rsidRPr="007C3C65" w:rsidRDefault="003B5E62" w:rsidP="003B5E62">
      <w:pPr>
        <w:spacing w:line="240" w:lineRule="auto"/>
        <w:ind w:left="1276" w:right="851"/>
        <w:jc w:val="both"/>
        <w:rPr>
          <w:rFonts w:ascii="Times New Roman" w:hAnsi="Times New Roman" w:cs="Times New Roman"/>
          <w:b/>
          <w:sz w:val="24"/>
          <w:szCs w:val="24"/>
        </w:rPr>
      </w:pPr>
      <w:r w:rsidRPr="007C3C65">
        <w:rPr>
          <w:rFonts w:ascii="Times New Roman" w:hAnsi="Times New Roman" w:cs="Times New Roman"/>
          <w:b/>
          <w:sz w:val="24"/>
          <w:szCs w:val="24"/>
        </w:rPr>
        <w:t>“Pasar yaitu terdiri dari semua pelanggan potensial yang memiliki kebutuhan atau keinginan tertentu yang sama, yang mungkin bersedia dan mampu melaksanakan pertukaran untuk memuaskan kebutuhan dan keinginan itu”.</w:t>
      </w:r>
      <w:r>
        <w:rPr>
          <w:rStyle w:val="FootnoteReference"/>
          <w:rFonts w:ascii="Times New Roman" w:hAnsi="Times New Roman" w:cs="Times New Roman"/>
          <w:b/>
          <w:sz w:val="24"/>
          <w:szCs w:val="24"/>
        </w:rPr>
        <w:footnoteReference w:id="20"/>
      </w:r>
    </w:p>
    <w:p w:rsidR="003B5E62" w:rsidRPr="007C3C65" w:rsidRDefault="003B5E62" w:rsidP="003B5E62">
      <w:pPr>
        <w:rPr>
          <w:rFonts w:ascii="Times New Roman" w:hAnsi="Times New Roman" w:cs="Times New Roman"/>
          <w:b/>
          <w:sz w:val="24"/>
          <w:szCs w:val="24"/>
        </w:rPr>
      </w:pPr>
    </w:p>
    <w:p w:rsidR="003B5E62" w:rsidRDefault="003B5E62" w:rsidP="003B5E62">
      <w:pPr>
        <w:tabs>
          <w:tab w:val="left" w:pos="851"/>
        </w:tabs>
        <w:spacing w:line="480" w:lineRule="auto"/>
        <w:ind w:right="851"/>
        <w:jc w:val="both"/>
        <w:rPr>
          <w:rFonts w:ascii="Times New Roman" w:hAnsi="Times New Roman" w:cs="Times New Roman"/>
          <w:sz w:val="24"/>
          <w:szCs w:val="24"/>
        </w:rPr>
      </w:pPr>
      <w:r w:rsidRPr="007C3C65">
        <w:rPr>
          <w:rFonts w:ascii="Times New Roman" w:hAnsi="Times New Roman" w:cs="Times New Roman"/>
          <w:sz w:val="24"/>
          <w:szCs w:val="24"/>
        </w:rPr>
        <w:t>Dalam Kamus Besar Bahasa Indon</w:t>
      </w:r>
      <w:r>
        <w:rPr>
          <w:rFonts w:ascii="Times New Roman" w:hAnsi="Times New Roman" w:cs="Times New Roman"/>
          <w:sz w:val="24"/>
          <w:szCs w:val="24"/>
        </w:rPr>
        <w:t xml:space="preserve">esia yang diakses secara online </w:t>
      </w:r>
      <w:r w:rsidRPr="007C3C65">
        <w:rPr>
          <w:rFonts w:ascii="Times New Roman" w:hAnsi="Times New Roman" w:cs="Times New Roman"/>
          <w:sz w:val="24"/>
          <w:szCs w:val="24"/>
        </w:rPr>
        <w:t xml:space="preserve">pengertian </w:t>
      </w:r>
      <w:r w:rsidRPr="007C3C65">
        <w:rPr>
          <w:rFonts w:ascii="Times New Roman" w:hAnsi="Times New Roman" w:cs="Times New Roman"/>
          <w:b/>
          <w:bCs/>
          <w:sz w:val="24"/>
          <w:szCs w:val="24"/>
        </w:rPr>
        <w:t>global</w:t>
      </w:r>
      <w:r w:rsidRPr="007C3C65">
        <w:rPr>
          <w:rStyle w:val="per-suku"/>
          <w:rFonts w:ascii="Times New Roman" w:hAnsi="Times New Roman" w:cs="Times New Roman"/>
          <w:sz w:val="24"/>
          <w:szCs w:val="24"/>
        </w:rPr>
        <w:t>/glo·bal/</w:t>
      </w:r>
      <w:r w:rsidRPr="007C3C65">
        <w:rPr>
          <w:rFonts w:ascii="Times New Roman" w:hAnsi="Times New Roman" w:cs="Times New Roman"/>
          <w:sz w:val="24"/>
          <w:szCs w:val="24"/>
        </w:rPr>
        <w:t xml:space="preserve"> </w:t>
      </w:r>
      <w:r w:rsidRPr="007C3C65">
        <w:rPr>
          <w:rStyle w:val="Emphasis"/>
          <w:rFonts w:ascii="Times New Roman" w:hAnsi="Times New Roman" w:cs="Times New Roman"/>
          <w:sz w:val="24"/>
          <w:szCs w:val="24"/>
        </w:rPr>
        <w:t>a</w:t>
      </w:r>
      <w:r w:rsidRPr="007C3C65">
        <w:rPr>
          <w:rFonts w:ascii="Times New Roman" w:hAnsi="Times New Roman" w:cs="Times New Roman"/>
          <w:sz w:val="24"/>
          <w:szCs w:val="24"/>
        </w:rPr>
        <w:t xml:space="preserve"> </w:t>
      </w:r>
      <w:r w:rsidRPr="007C3C65">
        <w:rPr>
          <w:rFonts w:ascii="Times New Roman" w:hAnsi="Times New Roman" w:cs="Times New Roman"/>
          <w:b/>
          <w:bCs/>
          <w:sz w:val="24"/>
          <w:szCs w:val="24"/>
        </w:rPr>
        <w:t>1</w:t>
      </w:r>
      <w:r w:rsidRPr="007C3C65">
        <w:rPr>
          <w:rFonts w:ascii="Times New Roman" w:hAnsi="Times New Roman" w:cs="Times New Roman"/>
          <w:sz w:val="24"/>
          <w:szCs w:val="24"/>
        </w:rPr>
        <w:t xml:space="preserve"> secara umum dan keseluruhan; secara bulat; secara garis besar: </w:t>
      </w:r>
      <w:r w:rsidRPr="007C3C65">
        <w:rPr>
          <w:rStyle w:val="Emphasis"/>
          <w:rFonts w:ascii="Times New Roman" w:hAnsi="Times New Roman" w:cs="Times New Roman"/>
          <w:sz w:val="24"/>
          <w:szCs w:val="24"/>
        </w:rPr>
        <w:t>memberikan penjelasan secara -- saja</w:t>
      </w:r>
      <w:r w:rsidRPr="007C3C65">
        <w:rPr>
          <w:rFonts w:ascii="Times New Roman" w:hAnsi="Times New Roman" w:cs="Times New Roman"/>
          <w:sz w:val="24"/>
          <w:szCs w:val="24"/>
        </w:rPr>
        <w:t xml:space="preserve">; </w:t>
      </w:r>
      <w:r w:rsidRPr="007C3C65">
        <w:rPr>
          <w:rFonts w:ascii="Times New Roman" w:hAnsi="Times New Roman" w:cs="Times New Roman"/>
          <w:b/>
          <w:bCs/>
          <w:sz w:val="24"/>
          <w:szCs w:val="24"/>
        </w:rPr>
        <w:t>2</w:t>
      </w:r>
      <w:r w:rsidRPr="007C3C65">
        <w:rPr>
          <w:rFonts w:ascii="Times New Roman" w:hAnsi="Times New Roman" w:cs="Times New Roman"/>
          <w:sz w:val="24"/>
          <w:szCs w:val="24"/>
        </w:rPr>
        <w:t xml:space="preserve"> bersangkut paut, mengenai, meliputi seluruh dunia.</w:t>
      </w:r>
      <w:r w:rsidRPr="007C3C65">
        <w:rPr>
          <w:rStyle w:val="FootnoteReference"/>
          <w:rFonts w:ascii="Times New Roman" w:hAnsi="Times New Roman" w:cs="Times New Roman"/>
          <w:sz w:val="24"/>
          <w:szCs w:val="24"/>
        </w:rPr>
        <w:footnoteReference w:id="21"/>
      </w:r>
    </w:p>
    <w:p w:rsidR="003B5E62" w:rsidRPr="00B00B0C" w:rsidRDefault="003B5E62" w:rsidP="003B5E6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g</w:t>
      </w:r>
      <w:r w:rsidRPr="00B00B0C">
        <w:rPr>
          <w:rFonts w:ascii="Times New Roman" w:eastAsia="Times New Roman" w:hAnsi="Times New Roman" w:cs="Times New Roman"/>
          <w:sz w:val="24"/>
          <w:szCs w:val="24"/>
        </w:rPr>
        <w:t xml:space="preserve">lobalisasi adalah proses meningkatnya interdependensi antara aktor negara dan non-negara pada skala global sehingga hubungan sosial dalam suatu  masyarakat secara signifikan dibentuk dan dipengaruhi dimensi hubungan </w:t>
      </w:r>
      <w:r w:rsidRPr="00B00B0C">
        <w:rPr>
          <w:rFonts w:ascii="Times New Roman" w:eastAsia="Times New Roman" w:hAnsi="Times New Roman" w:cs="Times New Roman"/>
          <w:sz w:val="24"/>
          <w:szCs w:val="24"/>
        </w:rPr>
        <w:lastRenderedPageBreak/>
        <w:t>sosial  yang lebih luas pada skala dunia.</w:t>
      </w:r>
      <w:r>
        <w:rPr>
          <w:rStyle w:val="FootnoteReference"/>
          <w:rFonts w:ascii="Times New Roman" w:eastAsia="Times New Roman" w:hAnsi="Times New Roman" w:cs="Times New Roman"/>
          <w:sz w:val="24"/>
          <w:szCs w:val="24"/>
        </w:rPr>
        <w:footnoteReference w:id="22"/>
      </w:r>
      <w:r w:rsidRPr="00B00B0C">
        <w:rPr>
          <w:rFonts w:ascii="Times New Roman" w:eastAsia="Times New Roman" w:hAnsi="Times New Roman" w:cs="Times New Roman"/>
          <w:sz w:val="24"/>
          <w:szCs w:val="24"/>
        </w:rPr>
        <w:t xml:space="preserve"> Atau globalisasi adalah perluasan kegiatan ekonomi melintasi batas-batas poitik nasional dan regional dalam bentuk peningkatan gerakan barang dan jasa termasuk buruh, modal, teknologi, dan  informasi melalui perdagangan.</w:t>
      </w:r>
      <w:r>
        <w:rPr>
          <w:rStyle w:val="FootnoteReference"/>
          <w:rFonts w:ascii="Times New Roman" w:eastAsia="Times New Roman" w:hAnsi="Times New Roman" w:cs="Times New Roman"/>
          <w:sz w:val="24"/>
          <w:szCs w:val="24"/>
        </w:rPr>
        <w:footnoteReference w:id="23"/>
      </w:r>
    </w:p>
    <w:p w:rsidR="003B5E62" w:rsidRDefault="003B5E62" w:rsidP="003B5E62">
      <w:pPr>
        <w:tabs>
          <w:tab w:val="left" w:pos="851"/>
        </w:tabs>
        <w:spacing w:line="480" w:lineRule="auto"/>
        <w:jc w:val="both"/>
        <w:rPr>
          <w:rFonts w:ascii="Times New Roman" w:hAnsi="Times New Roman" w:cs="Times New Roman"/>
          <w:sz w:val="24"/>
          <w:szCs w:val="24"/>
        </w:rPr>
      </w:pPr>
      <w:r w:rsidRPr="007C3C65">
        <w:rPr>
          <w:rFonts w:ascii="Times New Roman" w:hAnsi="Times New Roman" w:cs="Times New Roman"/>
          <w:sz w:val="24"/>
          <w:szCs w:val="24"/>
        </w:rPr>
        <w:tab/>
        <w:t xml:space="preserve">Berdasarkan pengertian di atas dapat disimpulkan bahwa pasar global adalah pasar berskala dunia yang terbuka bagi seluruh pelaku usaha dimana ada transaksi antara penjual dan pembeli dalam skala internasional. Pasar global terbentuk seiring dengan proses tumbuh dan berkembangnya globalisasi perekonomian dunia. Semua perusahaan berskala internasional atau multinasional kini berlomba-lomba memperebutkan. Seiring dengan globalisasi pasar domestik pun memperluas pasarnya menjadi global. Produk-produk dalam negeri dijual ke luar dan bersaing dengan produk-produk dari negara lain. Kebutuhan suatu negara akan produk tertentu yang tidak bisa diproduksi sendiri menyebabkan adanya kebutuhan ekspor dan impor. </w:t>
      </w:r>
    </w:p>
    <w:p w:rsidR="003B5E62" w:rsidRDefault="003B5E62" w:rsidP="003B5E62">
      <w:pPr>
        <w:tabs>
          <w:tab w:val="left" w:pos="851"/>
        </w:tabs>
        <w:spacing w:line="480" w:lineRule="auto"/>
        <w:jc w:val="both"/>
        <w:rPr>
          <w:rFonts w:ascii="Times New Roman" w:hAnsi="Times New Roman" w:cs="Times New Roman"/>
          <w:sz w:val="24"/>
          <w:szCs w:val="24"/>
        </w:rPr>
      </w:pPr>
      <w:r w:rsidRPr="006E3BAA">
        <w:rPr>
          <w:rFonts w:ascii="Times New Roman" w:hAnsi="Times New Roman" w:cs="Times New Roman"/>
          <w:sz w:val="24"/>
          <w:szCs w:val="24"/>
        </w:rPr>
        <w:t>Ada beberapa cara masuk pasar luar negeri (</w:t>
      </w:r>
      <w:r w:rsidRPr="002B15BE">
        <w:rPr>
          <w:rFonts w:ascii="Times New Roman" w:hAnsi="Times New Roman" w:cs="Times New Roman"/>
          <w:i/>
          <w:sz w:val="24"/>
          <w:szCs w:val="24"/>
        </w:rPr>
        <w:t>foreign market entry</w:t>
      </w:r>
      <w:r w:rsidRPr="006E3BAA">
        <w:rPr>
          <w:rFonts w:ascii="Times New Roman" w:hAnsi="Times New Roman" w:cs="Times New Roman"/>
          <w:sz w:val="24"/>
          <w:szCs w:val="24"/>
        </w:rPr>
        <w:t xml:space="preserve">), yaitu : </w:t>
      </w:r>
    </w:p>
    <w:p w:rsidR="003B5E62" w:rsidRDefault="003B5E62" w:rsidP="003B5E62">
      <w:pPr>
        <w:tabs>
          <w:tab w:val="left" w:pos="851"/>
        </w:tabs>
        <w:spacing w:line="480" w:lineRule="auto"/>
        <w:jc w:val="both"/>
        <w:rPr>
          <w:rFonts w:ascii="Times New Roman" w:hAnsi="Times New Roman" w:cs="Times New Roman"/>
          <w:sz w:val="24"/>
          <w:szCs w:val="24"/>
        </w:rPr>
      </w:pPr>
      <w:r w:rsidRPr="006E3BAA">
        <w:rPr>
          <w:rFonts w:ascii="Times New Roman" w:hAnsi="Times New Roman" w:cs="Times New Roman"/>
          <w:sz w:val="24"/>
          <w:szCs w:val="24"/>
        </w:rPr>
        <w:t xml:space="preserve">(1) </w:t>
      </w:r>
      <w:r w:rsidRPr="002B15BE">
        <w:rPr>
          <w:rFonts w:ascii="Times New Roman" w:hAnsi="Times New Roman" w:cs="Times New Roman"/>
          <w:i/>
          <w:sz w:val="24"/>
          <w:szCs w:val="24"/>
        </w:rPr>
        <w:t>Export or Import Entry</w:t>
      </w:r>
      <w:r w:rsidRPr="006E3BAA">
        <w:rPr>
          <w:rFonts w:ascii="Times New Roman" w:hAnsi="Times New Roman" w:cs="Times New Roman"/>
          <w:sz w:val="24"/>
          <w:szCs w:val="24"/>
        </w:rPr>
        <w:t xml:space="preserve">, yaitu menembus pasar luar negeri dengan transaksi ekspor dan impor. Cara ini merupakan cara yang paling lazim dan umum dilakukan oleh pelaku usaha. (2) </w:t>
      </w:r>
      <w:r w:rsidRPr="002B15BE">
        <w:rPr>
          <w:rFonts w:ascii="Times New Roman" w:hAnsi="Times New Roman" w:cs="Times New Roman"/>
          <w:i/>
          <w:sz w:val="24"/>
          <w:szCs w:val="24"/>
        </w:rPr>
        <w:t>Contract Based Entry</w:t>
      </w:r>
      <w:r w:rsidRPr="006E3BAA">
        <w:rPr>
          <w:rFonts w:ascii="Times New Roman" w:hAnsi="Times New Roman" w:cs="Times New Roman"/>
          <w:sz w:val="24"/>
          <w:szCs w:val="24"/>
        </w:rPr>
        <w:t xml:space="preserve">, yaitu masuk pasar luar negeri dengan mendasarkan pada perjanjian/kontak. Yang meliputi : </w:t>
      </w:r>
      <w:r w:rsidRPr="002B15BE">
        <w:rPr>
          <w:rFonts w:ascii="Times New Roman" w:hAnsi="Times New Roman" w:cs="Times New Roman"/>
          <w:i/>
          <w:sz w:val="24"/>
          <w:szCs w:val="24"/>
        </w:rPr>
        <w:t>licensing</w:t>
      </w:r>
      <w:r w:rsidRPr="006E3BAA">
        <w:rPr>
          <w:rFonts w:ascii="Times New Roman" w:hAnsi="Times New Roman" w:cs="Times New Roman"/>
          <w:sz w:val="24"/>
          <w:szCs w:val="24"/>
        </w:rPr>
        <w:t xml:space="preserve"> atau perjanjian lisensi dan franchising atau perjanjian waralaba. Metode inipun </w:t>
      </w:r>
      <w:r w:rsidRPr="006E3BAA">
        <w:rPr>
          <w:rFonts w:ascii="Times New Roman" w:hAnsi="Times New Roman" w:cs="Times New Roman"/>
          <w:sz w:val="24"/>
          <w:szCs w:val="24"/>
        </w:rPr>
        <w:lastRenderedPageBreak/>
        <w:t xml:space="preserve">saat ini sangat populer dilakukan oleh banyak perusahaan. Contoh paling dekat dan kasat mata adalah Mc. Donald, ia adalah perusahaan MNC yang memanfaatkan pasar luar negeri dengan waralaba. (3) </w:t>
      </w:r>
      <w:r w:rsidRPr="002B15BE">
        <w:rPr>
          <w:rFonts w:ascii="Times New Roman" w:hAnsi="Times New Roman" w:cs="Times New Roman"/>
          <w:i/>
          <w:sz w:val="24"/>
          <w:szCs w:val="24"/>
        </w:rPr>
        <w:t>Investment Based Entry</w:t>
      </w:r>
      <w:r w:rsidRPr="006E3BAA">
        <w:rPr>
          <w:rFonts w:ascii="Times New Roman" w:hAnsi="Times New Roman" w:cs="Times New Roman"/>
          <w:sz w:val="24"/>
          <w:szCs w:val="24"/>
        </w:rPr>
        <w:t>. Ialah metode untuk masuk pasar luar negeri dengan melakukan usaha patungan/kerjasama (</w:t>
      </w:r>
      <w:r w:rsidRPr="002B15BE">
        <w:rPr>
          <w:rFonts w:ascii="Times New Roman" w:hAnsi="Times New Roman" w:cs="Times New Roman"/>
          <w:i/>
          <w:sz w:val="24"/>
          <w:szCs w:val="24"/>
        </w:rPr>
        <w:t>joint ventures</w:t>
      </w:r>
      <w:r w:rsidRPr="006E3BAA">
        <w:rPr>
          <w:rFonts w:ascii="Times New Roman" w:hAnsi="Times New Roman" w:cs="Times New Roman"/>
          <w:sz w:val="24"/>
          <w:szCs w:val="24"/>
        </w:rPr>
        <w:t>), mengakuisisi perusahaan yang telah ada atau membentuk anak perusahaan di luar negeri tersebut. Metode-metode ini memiliki implikasi pada biaya dan risiko. Setiap alternatif pilihan memberikan risiko dan konsekuensi biaya yang berlainan.</w:t>
      </w:r>
      <w:r>
        <w:rPr>
          <w:rStyle w:val="FootnoteReference"/>
          <w:rFonts w:ascii="Times New Roman" w:hAnsi="Times New Roman" w:cs="Times New Roman"/>
          <w:sz w:val="24"/>
          <w:szCs w:val="24"/>
        </w:rPr>
        <w:footnoteReference w:id="24"/>
      </w:r>
    </w:p>
    <w:p w:rsidR="003B5E62" w:rsidRPr="0071777B" w:rsidRDefault="003B5E62" w:rsidP="003B5E62">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Dalam pasar juga ada istilah </w:t>
      </w:r>
      <w:r w:rsidRPr="0071777B">
        <w:rPr>
          <w:rFonts w:ascii="Times New Roman" w:hAnsi="Times New Roman" w:cs="Times New Roman"/>
          <w:i/>
          <w:sz w:val="24"/>
          <w:szCs w:val="24"/>
        </w:rPr>
        <w:t>market share</w:t>
      </w:r>
      <w:r>
        <w:rPr>
          <w:rFonts w:ascii="Times New Roman" w:hAnsi="Times New Roman" w:cs="Times New Roman"/>
          <w:sz w:val="24"/>
          <w:szCs w:val="24"/>
        </w:rPr>
        <w:t xml:space="preserve"> yaitu merupakan b</w:t>
      </w:r>
      <w:r w:rsidRPr="0071777B">
        <w:rPr>
          <w:rFonts w:ascii="Times New Roman" w:hAnsi="Times New Roman" w:cs="Times New Roman"/>
          <w:sz w:val="24"/>
          <w:szCs w:val="24"/>
        </w:rPr>
        <w:t xml:space="preserve">agian pasar yang mampu dikuasai oleh perusahaan apabila dibandingkan dengan penjualan seluruh industrinya (total penjualan perusahaan yang sejenis) dikenal sebagai </w:t>
      </w:r>
      <w:r w:rsidRPr="0071777B">
        <w:rPr>
          <w:rFonts w:ascii="Times New Roman" w:hAnsi="Times New Roman" w:cs="Times New Roman"/>
          <w:i/>
          <w:sz w:val="24"/>
          <w:szCs w:val="24"/>
        </w:rPr>
        <w:t>Market Share</w:t>
      </w:r>
      <w:r w:rsidRPr="0071777B">
        <w:rPr>
          <w:rFonts w:ascii="Times New Roman" w:hAnsi="Times New Roman" w:cs="Times New Roman"/>
          <w:sz w:val="24"/>
          <w:szCs w:val="24"/>
        </w:rPr>
        <w:t>.</w:t>
      </w:r>
      <w:r>
        <w:rPr>
          <w:rFonts w:ascii="Times New Roman" w:hAnsi="Times New Roman" w:cs="Times New Roman"/>
          <w:sz w:val="24"/>
          <w:szCs w:val="24"/>
        </w:rPr>
        <w:t xml:space="preserve"> Sehingga dapat dikatakan </w:t>
      </w:r>
      <w:r w:rsidRPr="0071777B">
        <w:rPr>
          <w:rFonts w:ascii="Times New Roman" w:hAnsi="Times New Roman" w:cs="Times New Roman"/>
          <w:i/>
          <w:sz w:val="24"/>
          <w:szCs w:val="24"/>
        </w:rPr>
        <w:t>Market Share</w:t>
      </w:r>
      <w:r>
        <w:rPr>
          <w:rFonts w:ascii="Times New Roman" w:hAnsi="Times New Roman" w:cs="Times New Roman"/>
          <w:sz w:val="24"/>
          <w:szCs w:val="24"/>
        </w:rPr>
        <w:t xml:space="preserve"> sebagai p</w:t>
      </w:r>
      <w:r w:rsidRPr="0071777B">
        <w:rPr>
          <w:rFonts w:ascii="Times New Roman" w:hAnsi="Times New Roman" w:cs="Times New Roman"/>
          <w:sz w:val="24"/>
          <w:szCs w:val="24"/>
        </w:rPr>
        <w:t xml:space="preserve">roporsi kemampuan perusahaan terhadap keseluruhan penjualan seluruh pesaing, termasuk penjualan perusahaan itu sendiri. Tingkat </w:t>
      </w:r>
      <w:r w:rsidRPr="002B15BE">
        <w:rPr>
          <w:rFonts w:ascii="Times New Roman" w:hAnsi="Times New Roman" w:cs="Times New Roman"/>
          <w:i/>
          <w:sz w:val="24"/>
          <w:szCs w:val="24"/>
        </w:rPr>
        <w:t>market share</w:t>
      </w:r>
      <w:r w:rsidRPr="0071777B">
        <w:rPr>
          <w:rFonts w:ascii="Times New Roman" w:hAnsi="Times New Roman" w:cs="Times New Roman"/>
          <w:sz w:val="24"/>
          <w:szCs w:val="24"/>
        </w:rPr>
        <w:t xml:space="preserve"> ditunjukan dan diny</w:t>
      </w:r>
      <w:r>
        <w:rPr>
          <w:rFonts w:ascii="Times New Roman" w:hAnsi="Times New Roman" w:cs="Times New Roman"/>
          <w:sz w:val="24"/>
          <w:szCs w:val="24"/>
        </w:rPr>
        <w:t xml:space="preserve">atakan dalam angka presentase. </w:t>
      </w:r>
      <w:r w:rsidRPr="0071777B">
        <w:rPr>
          <w:rFonts w:ascii="Times New Roman" w:hAnsi="Times New Roman" w:cs="Times New Roman"/>
          <w:sz w:val="24"/>
          <w:szCs w:val="24"/>
        </w:rPr>
        <w:t>Atas dasar angka tersebut dapat diketahui kedudukan perusahaan dan juga kedudukan pesaing-pesaingnya dipasar. Sehingga seringkali tingkat market share dapat dipergunakan dalam pedoman atau standart keberhasilan pemasaran perusahaan dalam kedudukannya dengan pesaing-pesaingnya.</w:t>
      </w:r>
      <w:r w:rsidRPr="0071777B">
        <w:t xml:space="preserve"> </w:t>
      </w:r>
      <w:r w:rsidRPr="0071777B">
        <w:rPr>
          <w:rFonts w:ascii="Times New Roman" w:eastAsia="Times New Roman" w:hAnsi="Times New Roman" w:cs="Times New Roman"/>
          <w:i/>
          <w:sz w:val="24"/>
          <w:szCs w:val="24"/>
        </w:rPr>
        <w:t>Market-Share</w:t>
      </w:r>
      <w:r w:rsidRPr="0071777B">
        <w:rPr>
          <w:rFonts w:ascii="Times New Roman" w:eastAsia="Times New Roman" w:hAnsi="Times New Roman" w:cs="Times New Roman"/>
          <w:sz w:val="24"/>
          <w:szCs w:val="24"/>
        </w:rPr>
        <w:t xml:space="preserve"> (absolute maupun relatif) yang merupakan indikator perusahaan yang mampu menjelaskan tentang :</w:t>
      </w:r>
    </w:p>
    <w:p w:rsidR="003B5E62" w:rsidRPr="0071777B" w:rsidRDefault="003B5E62" w:rsidP="003B5E62">
      <w:pPr>
        <w:spacing w:before="100" w:beforeAutospacing="1" w:after="100" w:afterAutospacing="1" w:line="480" w:lineRule="auto"/>
        <w:ind w:left="720"/>
        <w:jc w:val="both"/>
        <w:rPr>
          <w:rFonts w:ascii="Times New Roman" w:eastAsia="Times New Roman" w:hAnsi="Times New Roman" w:cs="Times New Roman"/>
          <w:sz w:val="24"/>
          <w:szCs w:val="24"/>
        </w:rPr>
      </w:pPr>
      <w:r w:rsidRPr="0071777B">
        <w:rPr>
          <w:rFonts w:ascii="Times New Roman" w:eastAsia="Times New Roman" w:hAnsi="Times New Roman" w:cs="Times New Roman"/>
          <w:sz w:val="24"/>
          <w:szCs w:val="24"/>
        </w:rPr>
        <w:t>kemampuan perusahaan menguasai pasar.</w:t>
      </w:r>
    </w:p>
    <w:p w:rsidR="003B5E62" w:rsidRPr="0071777B" w:rsidRDefault="003B5E62" w:rsidP="003B5E62">
      <w:pPr>
        <w:spacing w:after="0" w:line="480" w:lineRule="auto"/>
        <w:jc w:val="both"/>
        <w:rPr>
          <w:rFonts w:ascii="Times New Roman" w:eastAsia="Times New Roman" w:hAnsi="Times New Roman" w:cs="Times New Roman"/>
          <w:sz w:val="24"/>
          <w:szCs w:val="24"/>
        </w:rPr>
      </w:pPr>
      <w:r w:rsidRPr="0071777B">
        <w:rPr>
          <w:rFonts w:ascii="Times New Roman" w:eastAsia="Times New Roman" w:hAnsi="Times New Roman" w:cs="Times New Roman"/>
          <w:sz w:val="24"/>
          <w:szCs w:val="24"/>
        </w:rPr>
        <w:lastRenderedPageBreak/>
        <w:t xml:space="preserve">Kemampuan penguasaan pasar dapat dipandang sebagai salah satu indikator keberhasilan. Tujuan perusahaan pada umumnya adalah mempertahankan atau meningkatkan tingkat </w:t>
      </w:r>
      <w:r w:rsidRPr="00B00B0C">
        <w:rPr>
          <w:rFonts w:ascii="Times New Roman" w:eastAsia="Times New Roman" w:hAnsi="Times New Roman" w:cs="Times New Roman"/>
          <w:i/>
          <w:sz w:val="24"/>
          <w:szCs w:val="24"/>
        </w:rPr>
        <w:t>market share</w:t>
      </w:r>
      <w:r w:rsidRPr="0071777B">
        <w:rPr>
          <w:rFonts w:ascii="Times New Roman" w:eastAsia="Times New Roman" w:hAnsi="Times New Roman" w:cs="Times New Roman"/>
          <w:sz w:val="24"/>
          <w:szCs w:val="24"/>
        </w:rPr>
        <w:t>. Sehingga pencapaian tujuan berarti juga dianggap sebagai keberhasilan perusahaan.</w:t>
      </w:r>
    </w:p>
    <w:p w:rsidR="003B5E62" w:rsidRPr="0071777B" w:rsidRDefault="003B5E62" w:rsidP="003B5E62">
      <w:pPr>
        <w:spacing w:before="100" w:beforeAutospacing="1" w:after="100" w:afterAutospacing="1" w:line="480" w:lineRule="auto"/>
        <w:ind w:left="720"/>
        <w:jc w:val="both"/>
        <w:rPr>
          <w:rFonts w:ascii="Times New Roman" w:eastAsia="Times New Roman" w:hAnsi="Times New Roman" w:cs="Times New Roman"/>
          <w:sz w:val="24"/>
          <w:szCs w:val="24"/>
        </w:rPr>
      </w:pPr>
      <w:r w:rsidRPr="0071777B">
        <w:rPr>
          <w:rFonts w:ascii="Times New Roman" w:eastAsia="Times New Roman" w:hAnsi="Times New Roman" w:cs="Times New Roman"/>
          <w:sz w:val="24"/>
          <w:szCs w:val="24"/>
        </w:rPr>
        <w:t>Kedudukan (posisi) perusahaan di pasar persaingan.</w:t>
      </w:r>
    </w:p>
    <w:p w:rsidR="003B5E62" w:rsidRPr="0071777B" w:rsidRDefault="003B5E62" w:rsidP="003B5E62">
      <w:pPr>
        <w:tabs>
          <w:tab w:val="left" w:pos="851"/>
        </w:tabs>
        <w:spacing w:line="480" w:lineRule="auto"/>
        <w:jc w:val="both"/>
        <w:rPr>
          <w:rFonts w:ascii="Times New Roman" w:hAnsi="Times New Roman" w:cs="Times New Roman"/>
          <w:sz w:val="24"/>
          <w:szCs w:val="24"/>
        </w:rPr>
      </w:pPr>
      <w:r w:rsidRPr="0071777B">
        <w:rPr>
          <w:rFonts w:ascii="Times New Roman" w:eastAsia="Times New Roman" w:hAnsi="Times New Roman" w:cs="Times New Roman"/>
          <w:sz w:val="24"/>
          <w:szCs w:val="24"/>
        </w:rPr>
        <w:t>Berdasaar tingkat market share, kedudukan masing-masing perusahaan dapat dilakukan urutan atau rangkingnya dalam pasar persaingan. Secara berturut-turut posisi perusahaan dapat dibedakan sebagai :</w:t>
      </w:r>
      <w:r>
        <w:rPr>
          <w:rFonts w:ascii="Times New Roman" w:eastAsia="Times New Roman" w:hAnsi="Times New Roman" w:cs="Times New Roman"/>
          <w:sz w:val="24"/>
          <w:szCs w:val="24"/>
        </w:rPr>
        <w:t xml:space="preserve"> </w:t>
      </w:r>
      <w:r w:rsidRPr="0071777B">
        <w:rPr>
          <w:rFonts w:ascii="Times New Roman" w:eastAsia="Times New Roman" w:hAnsi="Times New Roman" w:cs="Times New Roman"/>
          <w:bCs/>
          <w:sz w:val="24"/>
          <w:szCs w:val="24"/>
        </w:rPr>
        <w:t>Marker Leader, Challenger, Follower, dan Market Nicher.</w:t>
      </w:r>
      <w:r>
        <w:rPr>
          <w:rStyle w:val="FootnoteReference"/>
          <w:rFonts w:ascii="Times New Roman" w:eastAsia="Times New Roman" w:hAnsi="Times New Roman" w:cs="Times New Roman"/>
          <w:bCs/>
          <w:sz w:val="24"/>
          <w:szCs w:val="24"/>
        </w:rPr>
        <w:footnoteReference w:id="25"/>
      </w:r>
    </w:p>
    <w:p w:rsidR="003B5E62" w:rsidRPr="007C3C65" w:rsidRDefault="003B5E62" w:rsidP="003B5E62">
      <w:pPr>
        <w:pStyle w:val="ListParagraph"/>
        <w:spacing w:line="480" w:lineRule="auto"/>
        <w:ind w:left="0" w:firstLine="851"/>
        <w:jc w:val="both"/>
        <w:rPr>
          <w:rFonts w:ascii="Times New Roman" w:hAnsi="Times New Roman" w:cs="Times New Roman"/>
          <w:color w:val="000000" w:themeColor="text1"/>
          <w:sz w:val="24"/>
          <w:szCs w:val="24"/>
        </w:rPr>
      </w:pPr>
      <w:r w:rsidRPr="007C3C65">
        <w:rPr>
          <w:rFonts w:ascii="Times New Roman" w:hAnsi="Times New Roman" w:cs="Times New Roman"/>
          <w:color w:val="000000" w:themeColor="text1"/>
          <w:sz w:val="24"/>
          <w:szCs w:val="24"/>
        </w:rPr>
        <w:t xml:space="preserve">Pasar vaksin global kian menjadi peluang besar bagi perusahaan-perusahaan vaksin untuk memasukinya seiring dengan gencarnya seruan </w:t>
      </w:r>
      <w:r w:rsidRPr="007C3C65">
        <w:rPr>
          <w:rFonts w:ascii="Times New Roman" w:hAnsi="Times New Roman" w:cs="Times New Roman"/>
          <w:sz w:val="24"/>
          <w:szCs w:val="24"/>
        </w:rPr>
        <w:t>untuk akses vaksin sebagai hak mendasar bagi kesehatan manusia</w:t>
      </w:r>
      <w:r w:rsidRPr="007C3C65">
        <w:rPr>
          <w:rFonts w:ascii="Times New Roman" w:hAnsi="Times New Roman" w:cs="Times New Roman"/>
          <w:color w:val="000000" w:themeColor="text1"/>
          <w:sz w:val="24"/>
          <w:szCs w:val="24"/>
        </w:rPr>
        <w:t xml:space="preserve">. Isu kesehatan merupakan isu bersama dan menjadi agenda global yang harus diselesaikan secara bersama-sama. Semua masyarakat dunia membutuhkan vaksin sebagai upaya menanggulangi penyakit-penyakit yang bisa dicegah oleh vaksin. </w:t>
      </w:r>
    </w:p>
    <w:p w:rsidR="003B5E62" w:rsidRPr="007C3C65" w:rsidRDefault="003B5E62" w:rsidP="003B5E62">
      <w:pPr>
        <w:spacing w:line="480" w:lineRule="auto"/>
        <w:jc w:val="both"/>
        <w:rPr>
          <w:rFonts w:ascii="Times New Roman" w:hAnsi="Times New Roman" w:cs="Times New Roman"/>
          <w:color w:val="000000" w:themeColor="text1"/>
          <w:sz w:val="24"/>
          <w:szCs w:val="24"/>
        </w:rPr>
      </w:pPr>
      <w:r w:rsidRPr="007C3C65">
        <w:rPr>
          <w:rFonts w:ascii="Times New Roman" w:hAnsi="Times New Roman" w:cs="Times New Roman"/>
          <w:color w:val="000000" w:themeColor="text1"/>
          <w:sz w:val="24"/>
          <w:szCs w:val="24"/>
        </w:rPr>
        <w:t>Adapun definisi vaksin adalah:</w:t>
      </w:r>
    </w:p>
    <w:p w:rsidR="003B5E62" w:rsidRDefault="003B5E62" w:rsidP="003B5E62">
      <w:pPr>
        <w:spacing w:line="240" w:lineRule="auto"/>
        <w:ind w:left="1276" w:right="849"/>
        <w:jc w:val="both"/>
        <w:rPr>
          <w:rFonts w:ascii="Times New Roman" w:hAnsi="Times New Roman" w:cs="Times New Roman"/>
          <w:b/>
          <w:sz w:val="24"/>
          <w:szCs w:val="24"/>
        </w:rPr>
      </w:pPr>
      <w:r w:rsidRPr="007C3C65">
        <w:rPr>
          <w:rFonts w:ascii="Times New Roman" w:hAnsi="Times New Roman" w:cs="Times New Roman"/>
          <w:b/>
          <w:color w:val="000000" w:themeColor="text1"/>
          <w:sz w:val="24"/>
          <w:szCs w:val="24"/>
        </w:rPr>
        <w:t>“</w:t>
      </w:r>
      <w:r w:rsidRPr="007C3C65">
        <w:rPr>
          <w:rFonts w:ascii="Times New Roman" w:hAnsi="Times New Roman" w:cs="Times New Roman"/>
          <w:b/>
          <w:sz w:val="24"/>
          <w:szCs w:val="24"/>
        </w:rPr>
        <w:t>Vaksin adalah suatu bahan yang berasal dari kuman atau virus yang menjadi penyebab penyakit, namun telah dilemahkan atau dimatikan, atau diambil sebagian, atau mungkin tiruan dari kuman penyebab penyakit, yang secara sengaja dimasukkan ke dalam tubuh seseorang atau kelompok orang dengan tujuan merangsang timbulnya zat anti penyakit tertentu pada orang-orang tersebut” .</w:t>
      </w:r>
      <w:r w:rsidRPr="007C3C65">
        <w:rPr>
          <w:rStyle w:val="FootnoteReference"/>
          <w:rFonts w:ascii="Times New Roman" w:hAnsi="Times New Roman" w:cs="Times New Roman"/>
          <w:b/>
          <w:sz w:val="24"/>
          <w:szCs w:val="24"/>
        </w:rPr>
        <w:footnoteReference w:id="26"/>
      </w:r>
    </w:p>
    <w:p w:rsidR="003B5E62" w:rsidRPr="00837DF4" w:rsidRDefault="003B5E62" w:rsidP="003B5E62">
      <w:pPr>
        <w:autoSpaceDE w:val="0"/>
        <w:autoSpaceDN w:val="0"/>
        <w:adjustRightInd w:val="0"/>
        <w:spacing w:after="0" w:line="480" w:lineRule="auto"/>
        <w:jc w:val="both"/>
        <w:rPr>
          <w:rFonts w:ascii="Times New Roman" w:hAnsi="Times New Roman" w:cs="Times New Roman"/>
          <w:sz w:val="24"/>
          <w:szCs w:val="24"/>
        </w:rPr>
      </w:pPr>
      <w:r w:rsidRPr="00837DF4">
        <w:rPr>
          <w:rFonts w:ascii="Times New Roman" w:hAnsi="Times New Roman" w:cs="Times New Roman"/>
          <w:color w:val="000000" w:themeColor="text1"/>
          <w:sz w:val="24"/>
          <w:szCs w:val="24"/>
        </w:rPr>
        <w:lastRenderedPageBreak/>
        <w:t xml:space="preserve">Indonesia sendiri dengan industri vaksinnya yaitu PT Bio Farma merupakan kategori </w:t>
      </w:r>
      <w:r w:rsidRPr="00837DF4">
        <w:rPr>
          <w:rFonts w:ascii="Times New Roman" w:hAnsi="Times New Roman" w:cs="Times New Roman"/>
          <w:i/>
          <w:color w:val="000000" w:themeColor="text1"/>
          <w:sz w:val="24"/>
          <w:szCs w:val="24"/>
        </w:rPr>
        <w:t>latecomer firms</w:t>
      </w:r>
      <w:r w:rsidRPr="00837DF4">
        <w:rPr>
          <w:rFonts w:ascii="Times New Roman" w:hAnsi="Times New Roman" w:cs="Times New Roman"/>
          <w:color w:val="000000" w:themeColor="text1"/>
          <w:sz w:val="24"/>
          <w:szCs w:val="24"/>
        </w:rPr>
        <w:t xml:space="preserve">. </w:t>
      </w:r>
      <w:r w:rsidRPr="00837DF4">
        <w:rPr>
          <w:rFonts w:ascii="Times New Roman" w:hAnsi="Times New Roman" w:cs="Times New Roman"/>
          <w:sz w:val="24"/>
          <w:szCs w:val="24"/>
        </w:rPr>
        <w:t xml:space="preserve">Konsep </w:t>
      </w:r>
      <w:r w:rsidRPr="00837DF4">
        <w:rPr>
          <w:rFonts w:ascii="Times New Roman" w:hAnsi="Times New Roman" w:cs="Times New Roman"/>
          <w:i/>
          <w:iCs/>
          <w:sz w:val="24"/>
          <w:szCs w:val="24"/>
        </w:rPr>
        <w:t xml:space="preserve">Latecomer Firms </w:t>
      </w:r>
      <w:r w:rsidRPr="00837DF4">
        <w:rPr>
          <w:rFonts w:ascii="Times New Roman" w:hAnsi="Times New Roman" w:cs="Times New Roman"/>
          <w:sz w:val="24"/>
          <w:szCs w:val="24"/>
        </w:rPr>
        <w:t>biasa digunakan untuk mengacu pada</w:t>
      </w:r>
      <w:r>
        <w:rPr>
          <w:rFonts w:ascii="Times New Roman" w:hAnsi="Times New Roman" w:cs="Times New Roman"/>
          <w:sz w:val="24"/>
          <w:szCs w:val="24"/>
        </w:rPr>
        <w:t xml:space="preserve"> </w:t>
      </w:r>
      <w:r w:rsidRPr="00837DF4">
        <w:rPr>
          <w:rFonts w:ascii="Times New Roman" w:hAnsi="Times New Roman" w:cs="Times New Roman"/>
          <w:sz w:val="24"/>
          <w:szCs w:val="24"/>
        </w:rPr>
        <w:t>perusahaan-perusahaan yang bisa dikatakan lebih lambat memasuki pasarinternasional, dimana ketika perusahaan tersebut memasuki pasar internasional, sudah ada perusahaan lain yang lebih dulu ada dan beroperasi dalam pasar internasional sektor tersebut (</w:t>
      </w:r>
      <w:r w:rsidRPr="00837DF4">
        <w:rPr>
          <w:rFonts w:ascii="Times New Roman" w:hAnsi="Times New Roman" w:cs="Times New Roman"/>
          <w:i/>
          <w:iCs/>
          <w:sz w:val="24"/>
          <w:szCs w:val="24"/>
        </w:rPr>
        <w:t>incumbent</w:t>
      </w:r>
      <w:r w:rsidRPr="00837DF4">
        <w:rPr>
          <w:rFonts w:ascii="Times New Roman" w:hAnsi="Times New Roman" w:cs="Times New Roman"/>
          <w:sz w:val="24"/>
          <w:szCs w:val="24"/>
        </w:rPr>
        <w:t xml:space="preserve">). Definisi </w:t>
      </w:r>
      <w:r w:rsidRPr="00837DF4">
        <w:rPr>
          <w:rFonts w:ascii="Times New Roman" w:hAnsi="Times New Roman" w:cs="Times New Roman"/>
          <w:i/>
          <w:iCs/>
          <w:sz w:val="24"/>
          <w:szCs w:val="24"/>
        </w:rPr>
        <w:t xml:space="preserve">Latecomer Firms </w:t>
      </w:r>
      <w:r w:rsidRPr="00837DF4">
        <w:rPr>
          <w:rFonts w:ascii="Times New Roman" w:hAnsi="Times New Roman" w:cs="Times New Roman"/>
          <w:sz w:val="24"/>
          <w:szCs w:val="24"/>
        </w:rPr>
        <w:t>menurut John</w:t>
      </w:r>
      <w:r>
        <w:rPr>
          <w:rFonts w:ascii="Times New Roman" w:hAnsi="Times New Roman" w:cs="Times New Roman"/>
          <w:sz w:val="24"/>
          <w:szCs w:val="24"/>
        </w:rPr>
        <w:t xml:space="preserve"> </w:t>
      </w:r>
      <w:r w:rsidRPr="00837DF4">
        <w:rPr>
          <w:rFonts w:ascii="Times New Roman" w:hAnsi="Times New Roman" w:cs="Times New Roman"/>
          <w:sz w:val="24"/>
          <w:szCs w:val="24"/>
        </w:rPr>
        <w:t>A. Matthews adalah perusahaan yang memenuhi 4 kondisi berikut:</w:t>
      </w:r>
      <w:r>
        <w:rPr>
          <w:rStyle w:val="FootnoteReference"/>
          <w:rFonts w:ascii="Times New Roman" w:hAnsi="Times New Roman" w:cs="Times New Roman"/>
          <w:sz w:val="24"/>
          <w:szCs w:val="24"/>
        </w:rPr>
        <w:footnoteReference w:id="27"/>
      </w:r>
    </w:p>
    <w:p w:rsidR="003B5E62" w:rsidRPr="00837DF4" w:rsidRDefault="003B5E62" w:rsidP="003B5E62">
      <w:pPr>
        <w:autoSpaceDE w:val="0"/>
        <w:autoSpaceDN w:val="0"/>
        <w:adjustRightInd w:val="0"/>
        <w:spacing w:after="0" w:line="480" w:lineRule="auto"/>
        <w:jc w:val="both"/>
        <w:rPr>
          <w:rFonts w:ascii="Times New Roman" w:hAnsi="Times New Roman" w:cs="Times New Roman"/>
          <w:sz w:val="24"/>
          <w:szCs w:val="24"/>
        </w:rPr>
      </w:pPr>
      <w:r w:rsidRPr="00837DF4">
        <w:rPr>
          <w:rFonts w:ascii="Times New Roman" w:hAnsi="Times New Roman" w:cs="Times New Roman"/>
          <w:sz w:val="24"/>
          <w:szCs w:val="24"/>
        </w:rPr>
        <w:t xml:space="preserve">a. </w:t>
      </w:r>
      <w:r w:rsidRPr="00837DF4">
        <w:rPr>
          <w:rFonts w:ascii="Times New Roman" w:hAnsi="Times New Roman" w:cs="Times New Roman"/>
          <w:i/>
          <w:iCs/>
          <w:sz w:val="24"/>
          <w:szCs w:val="24"/>
        </w:rPr>
        <w:t xml:space="preserve">Industry Entry: </w:t>
      </w:r>
      <w:r w:rsidRPr="00837DF4">
        <w:rPr>
          <w:rFonts w:ascii="Times New Roman" w:hAnsi="Times New Roman" w:cs="Times New Roman"/>
          <w:sz w:val="24"/>
          <w:szCs w:val="24"/>
        </w:rPr>
        <w:t xml:space="preserve">sebuah </w:t>
      </w:r>
      <w:r w:rsidRPr="00837DF4">
        <w:rPr>
          <w:rFonts w:ascii="Times New Roman" w:hAnsi="Times New Roman" w:cs="Times New Roman"/>
          <w:i/>
          <w:iCs/>
          <w:sz w:val="24"/>
          <w:szCs w:val="24"/>
        </w:rPr>
        <w:t xml:space="preserve">latecomer firms </w:t>
      </w:r>
      <w:r w:rsidRPr="00837DF4">
        <w:rPr>
          <w:rFonts w:ascii="Times New Roman" w:hAnsi="Times New Roman" w:cs="Times New Roman"/>
          <w:sz w:val="24"/>
          <w:szCs w:val="24"/>
        </w:rPr>
        <w:t>adalah perusahaan yang</w:t>
      </w:r>
      <w:r>
        <w:rPr>
          <w:rFonts w:ascii="Times New Roman" w:hAnsi="Times New Roman" w:cs="Times New Roman"/>
          <w:sz w:val="24"/>
          <w:szCs w:val="24"/>
        </w:rPr>
        <w:t xml:space="preserve"> </w:t>
      </w:r>
      <w:r w:rsidRPr="00837DF4">
        <w:rPr>
          <w:rFonts w:ascii="Times New Roman" w:hAnsi="Times New Roman" w:cs="Times New Roman"/>
          <w:sz w:val="24"/>
          <w:szCs w:val="24"/>
        </w:rPr>
        <w:t>terlambat memasuki industri tersebut, bukan karena pilihan tapi</w:t>
      </w:r>
      <w:r>
        <w:rPr>
          <w:rFonts w:ascii="Times New Roman" w:hAnsi="Times New Roman" w:cs="Times New Roman"/>
          <w:sz w:val="24"/>
          <w:szCs w:val="24"/>
        </w:rPr>
        <w:t xml:space="preserve"> </w:t>
      </w:r>
      <w:r w:rsidRPr="00837DF4">
        <w:rPr>
          <w:rFonts w:ascii="Times New Roman" w:hAnsi="Times New Roman" w:cs="Times New Roman"/>
          <w:sz w:val="24"/>
          <w:szCs w:val="24"/>
        </w:rPr>
        <w:t>dikarenakan alasan historis.</w:t>
      </w:r>
    </w:p>
    <w:p w:rsidR="003B5E62" w:rsidRPr="00837DF4" w:rsidRDefault="003B5E62" w:rsidP="003B5E62">
      <w:pPr>
        <w:autoSpaceDE w:val="0"/>
        <w:autoSpaceDN w:val="0"/>
        <w:adjustRightInd w:val="0"/>
        <w:spacing w:after="0" w:line="480" w:lineRule="auto"/>
        <w:jc w:val="both"/>
        <w:rPr>
          <w:rFonts w:ascii="Times New Roman" w:hAnsi="Times New Roman" w:cs="Times New Roman"/>
          <w:sz w:val="24"/>
          <w:szCs w:val="24"/>
        </w:rPr>
      </w:pPr>
      <w:r w:rsidRPr="00837DF4">
        <w:rPr>
          <w:rFonts w:ascii="Times New Roman" w:hAnsi="Times New Roman" w:cs="Times New Roman"/>
          <w:sz w:val="24"/>
          <w:szCs w:val="24"/>
        </w:rPr>
        <w:t xml:space="preserve">b. </w:t>
      </w:r>
      <w:r w:rsidRPr="00837DF4">
        <w:rPr>
          <w:rFonts w:ascii="Times New Roman" w:hAnsi="Times New Roman" w:cs="Times New Roman"/>
          <w:i/>
          <w:iCs/>
          <w:sz w:val="24"/>
          <w:szCs w:val="24"/>
        </w:rPr>
        <w:t>Resources</w:t>
      </w:r>
      <w:r w:rsidRPr="00837DF4">
        <w:rPr>
          <w:rFonts w:ascii="Times New Roman" w:hAnsi="Times New Roman" w:cs="Times New Roman"/>
          <w:sz w:val="24"/>
          <w:szCs w:val="24"/>
        </w:rPr>
        <w:t xml:space="preserve">: </w:t>
      </w:r>
      <w:r w:rsidRPr="00837DF4">
        <w:rPr>
          <w:rFonts w:ascii="Times New Roman" w:hAnsi="Times New Roman" w:cs="Times New Roman"/>
          <w:i/>
          <w:iCs/>
          <w:sz w:val="24"/>
          <w:szCs w:val="24"/>
        </w:rPr>
        <w:t xml:space="preserve">latecomer firms </w:t>
      </w:r>
      <w:r w:rsidRPr="00837DF4">
        <w:rPr>
          <w:rFonts w:ascii="Times New Roman" w:hAnsi="Times New Roman" w:cs="Times New Roman"/>
          <w:sz w:val="24"/>
          <w:szCs w:val="24"/>
        </w:rPr>
        <w:t>adalah perusahaan yang pada dasarnya</w:t>
      </w:r>
      <w:r>
        <w:rPr>
          <w:rFonts w:ascii="Times New Roman" w:hAnsi="Times New Roman" w:cs="Times New Roman"/>
          <w:sz w:val="24"/>
          <w:szCs w:val="24"/>
        </w:rPr>
        <w:t xml:space="preserve"> </w:t>
      </w:r>
      <w:r w:rsidRPr="00837DF4">
        <w:rPr>
          <w:rFonts w:ascii="Times New Roman" w:hAnsi="Times New Roman" w:cs="Times New Roman"/>
          <w:sz w:val="24"/>
          <w:szCs w:val="24"/>
        </w:rPr>
        <w:t>kekurangan sumber daya (</w:t>
      </w:r>
      <w:r w:rsidRPr="00837DF4">
        <w:rPr>
          <w:rFonts w:ascii="Times New Roman" w:hAnsi="Times New Roman" w:cs="Times New Roman"/>
          <w:i/>
          <w:iCs/>
          <w:sz w:val="24"/>
          <w:szCs w:val="24"/>
        </w:rPr>
        <w:t>resources</w:t>
      </w:r>
      <w:r w:rsidRPr="00837DF4">
        <w:rPr>
          <w:rFonts w:ascii="Times New Roman" w:hAnsi="Times New Roman" w:cs="Times New Roman"/>
          <w:sz w:val="24"/>
          <w:szCs w:val="24"/>
        </w:rPr>
        <w:t>), seperti kurangnya teknologi</w:t>
      </w:r>
      <w:r>
        <w:rPr>
          <w:rFonts w:ascii="Times New Roman" w:hAnsi="Times New Roman" w:cs="Times New Roman"/>
          <w:sz w:val="24"/>
          <w:szCs w:val="24"/>
        </w:rPr>
        <w:t xml:space="preserve"> </w:t>
      </w:r>
      <w:r w:rsidRPr="00837DF4">
        <w:rPr>
          <w:rFonts w:ascii="Times New Roman" w:hAnsi="Times New Roman" w:cs="Times New Roman"/>
          <w:sz w:val="24"/>
          <w:szCs w:val="24"/>
        </w:rPr>
        <w:t>dan akses pasar.</w:t>
      </w:r>
    </w:p>
    <w:p w:rsidR="003B5E62" w:rsidRPr="00837DF4" w:rsidRDefault="003B5E62" w:rsidP="003B5E62">
      <w:pPr>
        <w:autoSpaceDE w:val="0"/>
        <w:autoSpaceDN w:val="0"/>
        <w:adjustRightInd w:val="0"/>
        <w:spacing w:after="0" w:line="480" w:lineRule="auto"/>
        <w:jc w:val="both"/>
        <w:rPr>
          <w:rFonts w:ascii="Times New Roman" w:hAnsi="Times New Roman" w:cs="Times New Roman"/>
          <w:sz w:val="24"/>
          <w:szCs w:val="24"/>
        </w:rPr>
      </w:pPr>
      <w:r w:rsidRPr="00837DF4">
        <w:rPr>
          <w:rFonts w:ascii="Times New Roman" w:hAnsi="Times New Roman" w:cs="Times New Roman"/>
          <w:sz w:val="24"/>
          <w:szCs w:val="24"/>
        </w:rPr>
        <w:t xml:space="preserve">c. </w:t>
      </w:r>
      <w:r w:rsidRPr="00837DF4">
        <w:rPr>
          <w:rFonts w:ascii="Times New Roman" w:hAnsi="Times New Roman" w:cs="Times New Roman"/>
          <w:i/>
          <w:iCs/>
          <w:sz w:val="24"/>
          <w:szCs w:val="24"/>
        </w:rPr>
        <w:t>Strategic intent</w:t>
      </w:r>
      <w:r w:rsidRPr="00837DF4">
        <w:rPr>
          <w:rFonts w:ascii="Times New Roman" w:hAnsi="Times New Roman" w:cs="Times New Roman"/>
          <w:sz w:val="24"/>
          <w:szCs w:val="24"/>
        </w:rPr>
        <w:t xml:space="preserve">: tujuan utama dari </w:t>
      </w:r>
      <w:r w:rsidRPr="00837DF4">
        <w:rPr>
          <w:rFonts w:ascii="Times New Roman" w:hAnsi="Times New Roman" w:cs="Times New Roman"/>
          <w:i/>
          <w:iCs/>
          <w:sz w:val="24"/>
          <w:szCs w:val="24"/>
        </w:rPr>
        <w:t xml:space="preserve">latecomer firms </w:t>
      </w:r>
      <w:r w:rsidRPr="00837DF4">
        <w:rPr>
          <w:rFonts w:ascii="Times New Roman" w:hAnsi="Times New Roman" w:cs="Times New Roman"/>
          <w:sz w:val="24"/>
          <w:szCs w:val="24"/>
        </w:rPr>
        <w:t>adalah untuk</w:t>
      </w:r>
      <w:r>
        <w:rPr>
          <w:rFonts w:ascii="Times New Roman" w:hAnsi="Times New Roman" w:cs="Times New Roman"/>
          <w:sz w:val="24"/>
          <w:szCs w:val="24"/>
        </w:rPr>
        <w:t xml:space="preserve"> </w:t>
      </w:r>
      <w:r w:rsidRPr="00837DF4">
        <w:rPr>
          <w:rFonts w:ascii="Times New Roman" w:hAnsi="Times New Roman" w:cs="Times New Roman"/>
          <w:sz w:val="24"/>
          <w:szCs w:val="24"/>
        </w:rPr>
        <w:t>mengejar ketertinggalan mereka.</w:t>
      </w:r>
    </w:p>
    <w:p w:rsidR="003B5E62" w:rsidRDefault="003B5E62" w:rsidP="003B5E62">
      <w:pPr>
        <w:autoSpaceDE w:val="0"/>
        <w:autoSpaceDN w:val="0"/>
        <w:adjustRightInd w:val="0"/>
        <w:spacing w:after="0" w:line="480" w:lineRule="auto"/>
        <w:jc w:val="both"/>
        <w:rPr>
          <w:rFonts w:ascii="Times New Roman" w:hAnsi="Times New Roman" w:cs="Times New Roman"/>
          <w:sz w:val="24"/>
          <w:szCs w:val="24"/>
        </w:rPr>
      </w:pPr>
      <w:r w:rsidRPr="00837DF4">
        <w:rPr>
          <w:rFonts w:ascii="Times New Roman" w:hAnsi="Times New Roman" w:cs="Times New Roman"/>
          <w:sz w:val="24"/>
          <w:szCs w:val="24"/>
        </w:rPr>
        <w:t xml:space="preserve">d. </w:t>
      </w:r>
      <w:r w:rsidRPr="00837DF4">
        <w:rPr>
          <w:rFonts w:ascii="Times New Roman" w:hAnsi="Times New Roman" w:cs="Times New Roman"/>
          <w:i/>
          <w:iCs/>
          <w:sz w:val="24"/>
          <w:szCs w:val="24"/>
        </w:rPr>
        <w:t xml:space="preserve">Competitive Position: latecomer firms </w:t>
      </w:r>
      <w:r w:rsidRPr="00837DF4">
        <w:rPr>
          <w:rFonts w:ascii="Times New Roman" w:hAnsi="Times New Roman" w:cs="Times New Roman"/>
          <w:sz w:val="24"/>
          <w:szCs w:val="24"/>
        </w:rPr>
        <w:t>memiliki keuntungan</w:t>
      </w:r>
      <w:r>
        <w:rPr>
          <w:rFonts w:ascii="Times New Roman" w:hAnsi="Times New Roman" w:cs="Times New Roman"/>
          <w:sz w:val="24"/>
          <w:szCs w:val="24"/>
        </w:rPr>
        <w:t xml:space="preserve"> </w:t>
      </w:r>
      <w:r w:rsidRPr="00837DF4">
        <w:rPr>
          <w:rFonts w:ascii="Times New Roman" w:hAnsi="Times New Roman" w:cs="Times New Roman"/>
          <w:sz w:val="24"/>
          <w:szCs w:val="24"/>
        </w:rPr>
        <w:t>kompetitif mendasar, seperti rendahnya biaya, yang bisa digunakan</w:t>
      </w:r>
      <w:r>
        <w:rPr>
          <w:rFonts w:ascii="Times New Roman" w:hAnsi="Times New Roman" w:cs="Times New Roman"/>
          <w:sz w:val="24"/>
          <w:szCs w:val="24"/>
        </w:rPr>
        <w:t xml:space="preserve"> </w:t>
      </w:r>
      <w:r w:rsidRPr="00837DF4">
        <w:rPr>
          <w:rFonts w:ascii="Times New Roman" w:hAnsi="Times New Roman" w:cs="Times New Roman"/>
          <w:sz w:val="24"/>
          <w:szCs w:val="24"/>
        </w:rPr>
        <w:t>untuk meningkatkan posisi dalam industri pilihan.</w:t>
      </w:r>
    </w:p>
    <w:p w:rsidR="003B5E62" w:rsidRDefault="003B5E62" w:rsidP="003B5E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definisi tersebut dapat, dapat dikaitkan dengan industri vaksin Indonesia yakni PT Bio Farma yang merupakan pendatang baru yang mana berasal dari negara berkembang dimana sudah sebelumnya telah ada perusahaan yang beroperasi di pasar vaksin global ini seperti MNC farmasi dari negara-negara maju di Eropa dan Amerika Serikat yang merupakan pemain besar dan sudah terlebih dahulu bermain di pasar ini. </w:t>
      </w:r>
    </w:p>
    <w:p w:rsidR="003B5E62" w:rsidRPr="001B130F" w:rsidRDefault="003B5E62" w:rsidP="003B5E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C3C65">
        <w:rPr>
          <w:rFonts w:ascii="Times New Roman" w:hAnsi="Times New Roman" w:cs="Times New Roman"/>
          <w:color w:val="000000" w:themeColor="text1"/>
          <w:sz w:val="24"/>
          <w:szCs w:val="24"/>
        </w:rPr>
        <w:tab/>
        <w:t xml:space="preserve">Kerjasama anatara PT Bio Farma dengan DCVMN adalah merupakan upaya dari PT Bio Farma untuk meningkatkan pasarnya secara global. Maksud upaya dalam penelitian ini adalah penulis ingin menggali dan menjelaskan secara lebih mendalam dan komprehensif tindakan-tindakan dan langkah-langkah yang diambil oleh Indonesia dalam hal ini PT Bio Farma sebagai perusahaan vaksin tunggal yang dimiliki Indonesia dalam menguasai pasar vaksin global termasuk dengan kerjasamanya dengan </w:t>
      </w:r>
      <w:r w:rsidRPr="007C3C65">
        <w:rPr>
          <w:rFonts w:ascii="Times New Roman" w:hAnsi="Times New Roman" w:cs="Times New Roman"/>
          <w:i/>
          <w:color w:val="000000" w:themeColor="text1"/>
          <w:sz w:val="24"/>
          <w:szCs w:val="24"/>
        </w:rPr>
        <w:t>Developing Countries Vaccine Manufacturers Network</w:t>
      </w:r>
      <w:r w:rsidRPr="007C3C65">
        <w:rPr>
          <w:rFonts w:ascii="Times New Roman" w:hAnsi="Times New Roman" w:cs="Times New Roman"/>
          <w:color w:val="000000" w:themeColor="text1"/>
          <w:sz w:val="24"/>
          <w:szCs w:val="24"/>
        </w:rPr>
        <w:t>.</w:t>
      </w:r>
      <w:r w:rsidRPr="007C3C65">
        <w:rPr>
          <w:rFonts w:ascii="Times New Roman" w:hAnsi="Times New Roman" w:cs="Times New Roman"/>
          <w:sz w:val="24"/>
          <w:szCs w:val="24"/>
        </w:rPr>
        <w:t xml:space="preserve"> </w:t>
      </w:r>
    </w:p>
    <w:p w:rsidR="003B5E62" w:rsidRPr="00BF0201" w:rsidRDefault="003B5E62" w:rsidP="003B5E62">
      <w:pPr>
        <w:autoSpaceDE w:val="0"/>
        <w:autoSpaceDN w:val="0"/>
        <w:adjustRightInd w:val="0"/>
        <w:spacing w:before="100" w:beforeAutospacing="1" w:after="0" w:line="480" w:lineRule="auto"/>
        <w:ind w:firstLine="720"/>
        <w:jc w:val="both"/>
        <w:rPr>
          <w:rFonts w:ascii="Times New Roman" w:hAnsi="Times New Roman" w:cs="Times New Roman"/>
          <w:color w:val="000000" w:themeColor="text1"/>
          <w:sz w:val="24"/>
          <w:szCs w:val="24"/>
        </w:rPr>
      </w:pPr>
      <w:r w:rsidRPr="007C3C65">
        <w:rPr>
          <w:rFonts w:ascii="Times New Roman" w:hAnsi="Times New Roman" w:cs="Times New Roman"/>
          <w:color w:val="000000" w:themeColor="text1"/>
          <w:sz w:val="24"/>
          <w:szCs w:val="24"/>
        </w:rPr>
        <w:t>Upaya merupakan usaha, akal, atau ikhtiar yang bertujuan untuk  mencapai suatu maksud, memecahkan persoalan, mencari jalan keluar, dengan menggunakan dan mengaplikasikan segala kemampuan dan sarana maupun prasarana yang dimiliki.</w:t>
      </w:r>
      <w:r w:rsidRPr="007C3C65">
        <w:rPr>
          <w:rStyle w:val="FootnoteReference"/>
          <w:rFonts w:ascii="Times New Roman" w:hAnsi="Times New Roman" w:cs="Times New Roman"/>
          <w:color w:val="000000" w:themeColor="text1"/>
          <w:sz w:val="24"/>
          <w:szCs w:val="24"/>
        </w:rPr>
        <w:footnoteReference w:id="28"/>
      </w:r>
    </w:p>
    <w:p w:rsidR="003B5E62" w:rsidRDefault="003B5E62" w:rsidP="003B5E62">
      <w:pPr>
        <w:pStyle w:val="ListParagraph"/>
        <w:autoSpaceDE w:val="0"/>
        <w:autoSpaceDN w:val="0"/>
        <w:adjustRightInd w:val="0"/>
        <w:spacing w:before="100" w:beforeAutospacing="1"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uraian yang sudah penulis jelaskan dari latar belakang hingga kerangka teoritis, penulis membuat asumsi guna memperkuat hipotesis, yakni:</w:t>
      </w:r>
    </w:p>
    <w:p w:rsidR="003B5E62" w:rsidRPr="001864EE" w:rsidRDefault="003B5E62" w:rsidP="003B5E62">
      <w:pPr>
        <w:pStyle w:val="ListParagraph"/>
        <w:numPr>
          <w:ilvl w:val="0"/>
          <w:numId w:val="13"/>
        </w:numPr>
        <w:autoSpaceDE w:val="0"/>
        <w:autoSpaceDN w:val="0"/>
        <w:adjustRightInd w:val="0"/>
        <w:spacing w:before="100" w:beforeAutospacing="1" w:after="0" w:line="480" w:lineRule="auto"/>
        <w:jc w:val="both"/>
        <w:rPr>
          <w:rFonts w:ascii="Times New Roman" w:hAnsi="Times New Roman" w:cs="Times New Roman"/>
          <w:sz w:val="24"/>
          <w:szCs w:val="24"/>
        </w:rPr>
      </w:pPr>
      <w:r w:rsidRPr="001864EE">
        <w:rPr>
          <w:rFonts w:ascii="Times New Roman" w:hAnsi="Times New Roman" w:cs="Times New Roman"/>
          <w:sz w:val="24"/>
          <w:szCs w:val="24"/>
        </w:rPr>
        <w:t xml:space="preserve">Untuk mengurangi ketergantungan dari negara-negara maju, produsen-produsen vaksin di negara-negara berkembang membentuk sebuah kerjasama dalam wadah DCVMN untuk saling bertukar informasi seputar vaksin dan teknologi dalam meningkatkan kapasitas produksi vaksin di negara-negara berkembang dengan harga yang terjangkau. </w:t>
      </w:r>
    </w:p>
    <w:p w:rsidR="003B5E62" w:rsidRPr="001864EE" w:rsidRDefault="003B5E62" w:rsidP="003B5E62">
      <w:pPr>
        <w:pStyle w:val="ListParagraph"/>
        <w:numPr>
          <w:ilvl w:val="0"/>
          <w:numId w:val="13"/>
        </w:numPr>
        <w:autoSpaceDE w:val="0"/>
        <w:autoSpaceDN w:val="0"/>
        <w:adjustRightInd w:val="0"/>
        <w:spacing w:before="100" w:beforeAutospacing="1" w:after="0" w:line="480" w:lineRule="auto"/>
        <w:ind w:left="709" w:hanging="283"/>
        <w:jc w:val="both"/>
        <w:rPr>
          <w:rFonts w:ascii="Times New Roman" w:hAnsi="Times New Roman" w:cs="Times New Roman"/>
          <w:sz w:val="24"/>
          <w:szCs w:val="24"/>
        </w:rPr>
      </w:pPr>
      <w:r w:rsidRPr="001864EE">
        <w:rPr>
          <w:rFonts w:ascii="Times New Roman" w:hAnsi="Times New Roman" w:cs="Times New Roman"/>
          <w:sz w:val="24"/>
          <w:szCs w:val="24"/>
        </w:rPr>
        <w:t>Kondisi pasar vaksin global didominasi produsen-produsen vaksin dari negara-negara maju. Dengan adanya aliansi DCVMN ini produsen-</w:t>
      </w:r>
      <w:r w:rsidRPr="001864EE">
        <w:rPr>
          <w:rFonts w:ascii="Times New Roman" w:hAnsi="Times New Roman" w:cs="Times New Roman"/>
          <w:sz w:val="24"/>
          <w:szCs w:val="24"/>
        </w:rPr>
        <w:lastRenderedPageBreak/>
        <w:t xml:space="preserve">produsen vaksin negara-negara berkembang pun lebih mudah diakui internasional dan dapat memasuki pasar vaksin global. </w:t>
      </w:r>
    </w:p>
    <w:p w:rsidR="003B5E62" w:rsidRPr="00A51140" w:rsidRDefault="003B5E62" w:rsidP="003B5E62">
      <w:pPr>
        <w:pStyle w:val="ListParagraph"/>
        <w:numPr>
          <w:ilvl w:val="0"/>
          <w:numId w:val="13"/>
        </w:numPr>
        <w:autoSpaceDE w:val="0"/>
        <w:autoSpaceDN w:val="0"/>
        <w:adjustRightInd w:val="0"/>
        <w:spacing w:before="100" w:beforeAutospacing="1"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Negara-negara berkembang masih membutuhkan vaksin dasar untuk memenuhi kebutuhan vaksin di negaranya dengan adanya kerjasama ini mempermudah mereka untuk saling membantu menyediakan vaksin bagi negara-negara berkembang lainnya yang belum mampu menyediakan kebutuhan vaksin di negaranya. Bio Farma yang mempunyai keunggulan yaitu 12 produk vaksinnya yang sudah lolos prakualifikasi WHO merupakan produsen yang diincar oleh negara berkembang lainnya untuk diminta bantuannya menyediakan produk vaksin bagi mereka.  </w:t>
      </w:r>
    </w:p>
    <w:p w:rsidR="003B5E62" w:rsidRDefault="003B5E62" w:rsidP="003B5E62">
      <w:pPr>
        <w:pStyle w:val="ListParagraph"/>
        <w:tabs>
          <w:tab w:val="left" w:pos="426"/>
        </w:tabs>
        <w:spacing w:before="100" w:beforeAutospacing="1" w:line="480" w:lineRule="auto"/>
        <w:ind w:left="2520"/>
        <w:jc w:val="both"/>
        <w:rPr>
          <w:rFonts w:ascii="Times New Roman" w:hAnsi="Times New Roman" w:cs="Times New Roman"/>
          <w:b/>
          <w:sz w:val="24"/>
          <w:szCs w:val="24"/>
        </w:rPr>
      </w:pPr>
    </w:p>
    <w:p w:rsidR="003B5E62" w:rsidRPr="007C3C65" w:rsidRDefault="003B5E62" w:rsidP="003B5E62">
      <w:pPr>
        <w:pStyle w:val="ListParagraph"/>
        <w:numPr>
          <w:ilvl w:val="0"/>
          <w:numId w:val="9"/>
        </w:numPr>
        <w:tabs>
          <w:tab w:val="left" w:pos="426"/>
        </w:tabs>
        <w:spacing w:before="100" w:beforeAutospacing="1" w:line="480" w:lineRule="auto"/>
        <w:ind w:hanging="2520"/>
        <w:jc w:val="both"/>
        <w:rPr>
          <w:rFonts w:ascii="Times New Roman" w:hAnsi="Times New Roman" w:cs="Times New Roman"/>
          <w:b/>
          <w:sz w:val="24"/>
          <w:szCs w:val="24"/>
        </w:rPr>
      </w:pPr>
      <w:r w:rsidRPr="007C3C65">
        <w:rPr>
          <w:rFonts w:ascii="Times New Roman" w:hAnsi="Times New Roman" w:cs="Times New Roman"/>
          <w:b/>
          <w:sz w:val="24"/>
          <w:szCs w:val="24"/>
        </w:rPr>
        <w:t>Hipotesis</w:t>
      </w:r>
    </w:p>
    <w:p w:rsidR="003B5E62" w:rsidRPr="004E6091" w:rsidRDefault="003B5E62" w:rsidP="003B5E62">
      <w:pPr>
        <w:pStyle w:val="ListParagraph"/>
        <w:spacing w:before="100" w:beforeAutospacing="1" w:line="480" w:lineRule="auto"/>
        <w:ind w:left="0"/>
        <w:jc w:val="both"/>
        <w:rPr>
          <w:rFonts w:ascii="Times New Roman" w:hAnsi="Times New Roman" w:cs="Times New Roman"/>
          <w:sz w:val="24"/>
          <w:szCs w:val="24"/>
        </w:rPr>
      </w:pPr>
      <w:r w:rsidRPr="007C3C65">
        <w:rPr>
          <w:rFonts w:ascii="Times New Roman" w:hAnsi="Times New Roman" w:cs="Times New Roman"/>
          <w:sz w:val="24"/>
          <w:szCs w:val="24"/>
        </w:rPr>
        <w:t xml:space="preserve">“Dengan adanya kerjasama PT Bio Farma dengan </w:t>
      </w:r>
      <w:r w:rsidRPr="007C3C65">
        <w:rPr>
          <w:rFonts w:ascii="Times New Roman" w:hAnsi="Times New Roman" w:cs="Times New Roman"/>
          <w:i/>
          <w:sz w:val="24"/>
          <w:szCs w:val="24"/>
        </w:rPr>
        <w:t>Developing Countries Vaccine Manufacturers Network</w:t>
      </w:r>
      <w:r w:rsidRPr="007C3C65">
        <w:rPr>
          <w:rFonts w:ascii="Times New Roman" w:hAnsi="Times New Roman" w:cs="Times New Roman"/>
          <w:sz w:val="24"/>
          <w:szCs w:val="24"/>
        </w:rPr>
        <w:t xml:space="preserve"> (DCVMN) </w:t>
      </w:r>
      <w:r>
        <w:rPr>
          <w:rFonts w:ascii="Times New Roman" w:hAnsi="Times New Roman" w:cs="Times New Roman"/>
          <w:sz w:val="24"/>
          <w:szCs w:val="24"/>
        </w:rPr>
        <w:t>di bidang vaksin dengan saling bertukar informasi dan mengirimkan produk vaksin bagi anggota DCVMN lain maka akan membantu PT Bio Farma meningkatkan pasar global bagi produk-produknya”.</w:t>
      </w:r>
    </w:p>
    <w:p w:rsidR="003B5E62" w:rsidRDefault="003B5E62" w:rsidP="003B5E62">
      <w:pPr>
        <w:spacing w:line="480" w:lineRule="auto"/>
        <w:jc w:val="both"/>
        <w:rPr>
          <w:rFonts w:ascii="Times New Roman" w:hAnsi="Times New Roman" w:cs="Times New Roman"/>
          <w:b/>
          <w:sz w:val="24"/>
          <w:szCs w:val="24"/>
        </w:rPr>
      </w:pPr>
    </w:p>
    <w:p w:rsidR="003B5E62" w:rsidRDefault="003B5E62" w:rsidP="003B5E62">
      <w:pPr>
        <w:spacing w:line="480" w:lineRule="auto"/>
        <w:jc w:val="both"/>
        <w:rPr>
          <w:rFonts w:ascii="Times New Roman" w:hAnsi="Times New Roman" w:cs="Times New Roman"/>
          <w:b/>
          <w:sz w:val="24"/>
          <w:szCs w:val="24"/>
        </w:rPr>
      </w:pPr>
    </w:p>
    <w:p w:rsidR="003B5E62" w:rsidRDefault="003B5E62" w:rsidP="003B5E62">
      <w:pPr>
        <w:spacing w:line="480" w:lineRule="auto"/>
        <w:jc w:val="both"/>
        <w:rPr>
          <w:rFonts w:ascii="Times New Roman" w:hAnsi="Times New Roman" w:cs="Times New Roman"/>
          <w:b/>
          <w:sz w:val="24"/>
          <w:szCs w:val="24"/>
        </w:rPr>
      </w:pPr>
    </w:p>
    <w:p w:rsidR="003B5E62" w:rsidRDefault="003B5E62" w:rsidP="003B5E62">
      <w:pPr>
        <w:spacing w:line="480" w:lineRule="auto"/>
        <w:jc w:val="both"/>
        <w:rPr>
          <w:rFonts w:ascii="Times New Roman" w:hAnsi="Times New Roman" w:cs="Times New Roman"/>
          <w:b/>
          <w:sz w:val="24"/>
          <w:szCs w:val="24"/>
        </w:rPr>
      </w:pPr>
    </w:p>
    <w:p w:rsidR="003B5E62" w:rsidRPr="004931A8" w:rsidRDefault="003B5E62" w:rsidP="003B5E62">
      <w:pPr>
        <w:spacing w:line="480" w:lineRule="auto"/>
        <w:jc w:val="both"/>
        <w:rPr>
          <w:rFonts w:ascii="Times New Roman" w:hAnsi="Times New Roman" w:cs="Times New Roman"/>
          <w:b/>
          <w:sz w:val="24"/>
          <w:szCs w:val="24"/>
        </w:rPr>
      </w:pPr>
    </w:p>
    <w:p w:rsidR="003B5E62" w:rsidRDefault="003B5E62" w:rsidP="003B5E62">
      <w:pPr>
        <w:pStyle w:val="ListParagraph"/>
        <w:numPr>
          <w:ilvl w:val="0"/>
          <w:numId w:val="9"/>
        </w:numPr>
        <w:spacing w:line="480" w:lineRule="auto"/>
        <w:ind w:left="426" w:hanging="426"/>
        <w:jc w:val="both"/>
        <w:rPr>
          <w:rFonts w:ascii="Times New Roman" w:hAnsi="Times New Roman" w:cs="Times New Roman"/>
          <w:b/>
          <w:sz w:val="24"/>
          <w:szCs w:val="24"/>
        </w:rPr>
      </w:pPr>
      <w:r w:rsidRPr="007C3C65">
        <w:rPr>
          <w:rFonts w:ascii="Times New Roman" w:hAnsi="Times New Roman" w:cs="Times New Roman"/>
          <w:b/>
          <w:sz w:val="24"/>
          <w:szCs w:val="24"/>
        </w:rPr>
        <w:lastRenderedPageBreak/>
        <w:t>Operasionalisasi Variabel dan Indikator (Konsep Teoritik, Empirik, dan Analisis)</w:t>
      </w:r>
    </w:p>
    <w:p w:rsidR="003B5E62" w:rsidRDefault="003B5E62" w:rsidP="003B5E62">
      <w:pPr>
        <w:pStyle w:val="ListParagraph"/>
        <w:spacing w:line="480" w:lineRule="auto"/>
        <w:ind w:left="2520"/>
        <w:rPr>
          <w:rFonts w:ascii="Times New Roman" w:hAnsi="Times New Roman" w:cs="Times New Roman"/>
          <w:b/>
          <w:sz w:val="24"/>
          <w:szCs w:val="24"/>
        </w:rPr>
      </w:pPr>
      <w:r>
        <w:rPr>
          <w:rFonts w:ascii="Times New Roman" w:hAnsi="Times New Roman" w:cs="Times New Roman"/>
          <w:b/>
          <w:sz w:val="24"/>
          <w:szCs w:val="24"/>
        </w:rPr>
        <w:t xml:space="preserve">                   Tabel 1.1</w:t>
      </w:r>
    </w:p>
    <w:p w:rsidR="003B5E62" w:rsidRPr="007C3C65" w:rsidRDefault="003B5E62" w:rsidP="003B5E62">
      <w:pPr>
        <w:pStyle w:val="ListParagraph"/>
        <w:spacing w:line="480" w:lineRule="auto"/>
        <w:ind w:left="426"/>
        <w:jc w:val="both"/>
        <w:rPr>
          <w:rFonts w:ascii="Times New Roman" w:hAnsi="Times New Roman" w:cs="Times New Roman"/>
          <w:b/>
          <w:sz w:val="24"/>
          <w:szCs w:val="24"/>
        </w:rPr>
      </w:pPr>
    </w:p>
    <w:tbl>
      <w:tblPr>
        <w:tblStyle w:val="TableGrid"/>
        <w:tblW w:w="8896" w:type="dxa"/>
        <w:tblInd w:w="426" w:type="dxa"/>
        <w:tblLayout w:type="fixed"/>
        <w:tblLook w:val="04A0"/>
      </w:tblPr>
      <w:tblGrid>
        <w:gridCol w:w="2376"/>
        <w:gridCol w:w="2976"/>
        <w:gridCol w:w="3544"/>
      </w:tblGrid>
      <w:tr w:rsidR="003B5E62" w:rsidRPr="007C3C65" w:rsidTr="00BD2818">
        <w:tc>
          <w:tcPr>
            <w:tcW w:w="2376" w:type="dxa"/>
          </w:tcPr>
          <w:p w:rsidR="003B5E62" w:rsidRPr="007C3C65" w:rsidRDefault="003B5E62" w:rsidP="00BD2818">
            <w:pPr>
              <w:pStyle w:val="ListParagraph"/>
              <w:spacing w:line="480" w:lineRule="auto"/>
              <w:ind w:left="0"/>
              <w:jc w:val="center"/>
              <w:rPr>
                <w:rFonts w:ascii="Times New Roman" w:hAnsi="Times New Roman" w:cs="Times New Roman"/>
                <w:b/>
                <w:sz w:val="24"/>
                <w:szCs w:val="24"/>
              </w:rPr>
            </w:pPr>
            <w:r w:rsidRPr="007C3C65">
              <w:rPr>
                <w:rFonts w:ascii="Times New Roman" w:hAnsi="Times New Roman" w:cs="Times New Roman"/>
                <w:b/>
                <w:sz w:val="24"/>
                <w:szCs w:val="24"/>
              </w:rPr>
              <w:t>Variabel Dalam Hipotesis (Teoritik)</w:t>
            </w:r>
          </w:p>
        </w:tc>
        <w:tc>
          <w:tcPr>
            <w:tcW w:w="2976" w:type="dxa"/>
          </w:tcPr>
          <w:p w:rsidR="003B5E62" w:rsidRPr="007C3C65" w:rsidRDefault="003B5E62" w:rsidP="00BD2818">
            <w:pPr>
              <w:pStyle w:val="ListParagraph"/>
              <w:spacing w:line="480" w:lineRule="auto"/>
              <w:ind w:left="0"/>
              <w:jc w:val="center"/>
              <w:rPr>
                <w:rFonts w:ascii="Times New Roman" w:hAnsi="Times New Roman" w:cs="Times New Roman"/>
                <w:b/>
                <w:sz w:val="24"/>
                <w:szCs w:val="24"/>
              </w:rPr>
            </w:pPr>
            <w:r w:rsidRPr="007C3C65">
              <w:rPr>
                <w:rFonts w:ascii="Times New Roman" w:hAnsi="Times New Roman" w:cs="Times New Roman"/>
                <w:b/>
                <w:sz w:val="24"/>
                <w:szCs w:val="24"/>
              </w:rPr>
              <w:t>Indikator (Empirik)</w:t>
            </w:r>
          </w:p>
        </w:tc>
        <w:tc>
          <w:tcPr>
            <w:tcW w:w="3544" w:type="dxa"/>
          </w:tcPr>
          <w:p w:rsidR="003B5E62" w:rsidRPr="007C3C65" w:rsidRDefault="003B5E62" w:rsidP="00BD2818">
            <w:pPr>
              <w:pStyle w:val="ListParagraph"/>
              <w:spacing w:line="480" w:lineRule="auto"/>
              <w:ind w:left="0"/>
              <w:jc w:val="center"/>
              <w:rPr>
                <w:rFonts w:ascii="Times New Roman" w:hAnsi="Times New Roman" w:cs="Times New Roman"/>
                <w:b/>
                <w:sz w:val="24"/>
                <w:szCs w:val="24"/>
              </w:rPr>
            </w:pPr>
            <w:r w:rsidRPr="007C3C65">
              <w:rPr>
                <w:rFonts w:ascii="Times New Roman" w:hAnsi="Times New Roman" w:cs="Times New Roman"/>
                <w:b/>
                <w:sz w:val="24"/>
                <w:szCs w:val="24"/>
              </w:rPr>
              <w:t>Verifikasi (Analisis)</w:t>
            </w:r>
          </w:p>
        </w:tc>
      </w:tr>
      <w:tr w:rsidR="003B5E62" w:rsidRPr="007C3C65" w:rsidTr="00BD2818">
        <w:trPr>
          <w:trHeight w:val="2391"/>
        </w:trPr>
        <w:tc>
          <w:tcPr>
            <w:tcW w:w="2376" w:type="dxa"/>
          </w:tcPr>
          <w:p w:rsidR="003B5E62" w:rsidRPr="007C3C65" w:rsidRDefault="003B5E62" w:rsidP="00BD2818">
            <w:pPr>
              <w:pStyle w:val="NoSpacing"/>
              <w:rPr>
                <w:rFonts w:ascii="Times New Roman" w:hAnsi="Times New Roman" w:cs="Times New Roman"/>
                <w:sz w:val="24"/>
                <w:szCs w:val="24"/>
              </w:rPr>
            </w:pPr>
            <w:r w:rsidRPr="007C3C65">
              <w:rPr>
                <w:rFonts w:ascii="Times New Roman" w:hAnsi="Times New Roman" w:cs="Times New Roman"/>
                <w:sz w:val="24"/>
                <w:szCs w:val="24"/>
              </w:rPr>
              <w:t>Variabel bebas:</w:t>
            </w:r>
          </w:p>
          <w:p w:rsidR="003B5E62" w:rsidRPr="007C3C65" w:rsidRDefault="003B5E62" w:rsidP="00BD2818">
            <w:pPr>
              <w:pStyle w:val="NoSpacing"/>
              <w:rPr>
                <w:rFonts w:ascii="Times New Roman" w:hAnsi="Times New Roman" w:cs="Times New Roman"/>
                <w:sz w:val="24"/>
                <w:szCs w:val="24"/>
              </w:rPr>
            </w:pPr>
          </w:p>
          <w:p w:rsidR="003B5E62" w:rsidRPr="007C3C65" w:rsidRDefault="003B5E62" w:rsidP="00BD2818">
            <w:pPr>
              <w:pStyle w:val="NoSpacing"/>
              <w:jc w:val="both"/>
              <w:rPr>
                <w:rFonts w:ascii="Times New Roman" w:hAnsi="Times New Roman" w:cs="Times New Roman"/>
                <w:sz w:val="24"/>
                <w:szCs w:val="24"/>
              </w:rPr>
            </w:pPr>
            <w:r w:rsidRPr="007C3C65">
              <w:rPr>
                <w:rFonts w:ascii="Times New Roman" w:hAnsi="Times New Roman" w:cs="Times New Roman"/>
                <w:sz w:val="24"/>
                <w:szCs w:val="24"/>
              </w:rPr>
              <w:t xml:space="preserve">Dengan adanya Kerjasama PT Bio Farma (Persero) dan </w:t>
            </w:r>
            <w:r w:rsidRPr="007C3C65">
              <w:rPr>
                <w:rFonts w:ascii="Times New Roman" w:hAnsi="Times New Roman" w:cs="Times New Roman"/>
                <w:i/>
                <w:sz w:val="24"/>
                <w:szCs w:val="24"/>
              </w:rPr>
              <w:t>Developing Countries Vaccine Manufacturers Network</w:t>
            </w:r>
            <w:r w:rsidRPr="007C3C65">
              <w:rPr>
                <w:rFonts w:ascii="Times New Roman" w:hAnsi="Times New Roman" w:cs="Times New Roman"/>
                <w:sz w:val="24"/>
                <w:szCs w:val="24"/>
              </w:rPr>
              <w:t xml:space="preserve"> (DCVMN). </w:t>
            </w:r>
          </w:p>
          <w:p w:rsidR="003B5E62" w:rsidRPr="007C3C65" w:rsidRDefault="003B5E62" w:rsidP="00BD2818">
            <w:pPr>
              <w:pStyle w:val="ListParagraph"/>
              <w:spacing w:line="480" w:lineRule="auto"/>
              <w:ind w:left="0"/>
              <w:jc w:val="both"/>
              <w:rPr>
                <w:rFonts w:ascii="Times New Roman" w:hAnsi="Times New Roman" w:cs="Times New Roman"/>
                <w:sz w:val="24"/>
                <w:szCs w:val="24"/>
              </w:rPr>
            </w:pPr>
          </w:p>
        </w:tc>
        <w:tc>
          <w:tcPr>
            <w:tcW w:w="2976" w:type="dxa"/>
          </w:tcPr>
          <w:p w:rsidR="003B5E62" w:rsidRPr="007C3C65" w:rsidRDefault="003B5E62" w:rsidP="00BD2818">
            <w:pPr>
              <w:pStyle w:val="ListParagraph"/>
              <w:ind w:left="1434"/>
              <w:jc w:val="both"/>
              <w:rPr>
                <w:rFonts w:ascii="Times New Roman" w:hAnsi="Times New Roman" w:cs="Times New Roman"/>
                <w:sz w:val="24"/>
                <w:szCs w:val="24"/>
              </w:rPr>
            </w:pPr>
          </w:p>
          <w:p w:rsidR="003B5E62" w:rsidRPr="008C1C33" w:rsidRDefault="003B5E62" w:rsidP="00BD2818">
            <w:pPr>
              <w:rPr>
                <w:rFonts w:ascii="Times New Roman" w:hAnsi="Times New Roman" w:cs="Times New Roman"/>
                <w:sz w:val="24"/>
                <w:szCs w:val="24"/>
              </w:rPr>
            </w:pPr>
            <w:r>
              <w:rPr>
                <w:rFonts w:ascii="Times New Roman" w:hAnsi="Times New Roman" w:cs="Times New Roman"/>
                <w:sz w:val="24"/>
                <w:szCs w:val="24"/>
              </w:rPr>
              <w:t xml:space="preserve">1. </w:t>
            </w:r>
            <w:r w:rsidRPr="008C1C33">
              <w:rPr>
                <w:rFonts w:ascii="Times New Roman" w:hAnsi="Times New Roman" w:cs="Times New Roman"/>
                <w:sz w:val="24"/>
                <w:szCs w:val="24"/>
              </w:rPr>
              <w:t>PT Bio Farma merupakan anggota DCVMN dan BUMN Indonesia yang bergerak di bidang industri vaksin</w:t>
            </w:r>
          </w:p>
          <w:p w:rsidR="003B5E62" w:rsidRPr="007C3C65" w:rsidRDefault="003B5E62" w:rsidP="00BD2818">
            <w:pPr>
              <w:pStyle w:val="ListParagraph"/>
              <w:ind w:left="1434"/>
              <w:jc w:val="both"/>
              <w:rPr>
                <w:rFonts w:ascii="Times New Roman" w:hAnsi="Times New Roman" w:cs="Times New Roman"/>
                <w:sz w:val="24"/>
                <w:szCs w:val="24"/>
              </w:rPr>
            </w:pPr>
          </w:p>
          <w:p w:rsidR="003B5E62" w:rsidRPr="007C3C65" w:rsidRDefault="003B5E62" w:rsidP="00BD2818">
            <w:pPr>
              <w:pStyle w:val="ListParagraph"/>
              <w:ind w:left="1434"/>
              <w:jc w:val="both"/>
              <w:rPr>
                <w:rFonts w:ascii="Times New Roman" w:hAnsi="Times New Roman" w:cs="Times New Roman"/>
                <w:sz w:val="24"/>
                <w:szCs w:val="24"/>
              </w:rPr>
            </w:pPr>
          </w:p>
          <w:p w:rsidR="003B5E62" w:rsidRPr="008C1C33" w:rsidRDefault="003B5E62" w:rsidP="00BD2818">
            <w:pPr>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Default="003B5E62" w:rsidP="00BD2818">
            <w:pPr>
              <w:rPr>
                <w:rFonts w:ascii="Times New Roman" w:hAnsi="Times New Roman" w:cs="Times New Roman"/>
                <w:sz w:val="24"/>
                <w:szCs w:val="24"/>
              </w:rPr>
            </w:pPr>
          </w:p>
          <w:p w:rsidR="003B5E62" w:rsidRDefault="003B5E62" w:rsidP="00BD2818">
            <w:pPr>
              <w:rPr>
                <w:rFonts w:ascii="Times New Roman" w:hAnsi="Times New Roman" w:cs="Times New Roman"/>
                <w:sz w:val="24"/>
                <w:szCs w:val="24"/>
              </w:rPr>
            </w:pPr>
          </w:p>
          <w:p w:rsidR="003B5E62" w:rsidRDefault="003B5E62" w:rsidP="00BD2818">
            <w:pPr>
              <w:rPr>
                <w:rFonts w:ascii="Times New Roman" w:hAnsi="Times New Roman" w:cs="Times New Roman"/>
                <w:sz w:val="24"/>
                <w:szCs w:val="24"/>
              </w:rPr>
            </w:pPr>
          </w:p>
          <w:p w:rsidR="003B5E62" w:rsidRDefault="003B5E62" w:rsidP="00BD2818">
            <w:pPr>
              <w:rPr>
                <w:rFonts w:ascii="Times New Roman" w:hAnsi="Times New Roman" w:cs="Times New Roman"/>
                <w:sz w:val="24"/>
                <w:szCs w:val="24"/>
              </w:rPr>
            </w:pPr>
          </w:p>
          <w:p w:rsidR="003B5E62" w:rsidRDefault="003B5E62" w:rsidP="00BD2818">
            <w:pPr>
              <w:rPr>
                <w:rFonts w:ascii="Times New Roman" w:hAnsi="Times New Roman" w:cs="Times New Roman"/>
                <w:sz w:val="24"/>
                <w:szCs w:val="24"/>
              </w:rPr>
            </w:pPr>
          </w:p>
          <w:p w:rsidR="003B5E62" w:rsidRPr="008C1C33" w:rsidRDefault="003B5E62" w:rsidP="00BD2818">
            <w:pPr>
              <w:rPr>
                <w:rFonts w:ascii="Times New Roman" w:hAnsi="Times New Roman" w:cs="Times New Roman"/>
                <w:sz w:val="24"/>
                <w:szCs w:val="24"/>
              </w:rPr>
            </w:pPr>
            <w:r w:rsidRPr="008C1C33">
              <w:rPr>
                <w:rFonts w:ascii="Times New Roman" w:hAnsi="Times New Roman" w:cs="Times New Roman"/>
                <w:sz w:val="24"/>
                <w:szCs w:val="24"/>
              </w:rPr>
              <w:t>2. Program Kerjasama</w:t>
            </w: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7C3C65" w:rsidRDefault="003B5E62" w:rsidP="00BD2818">
            <w:pPr>
              <w:pStyle w:val="ListParagraph"/>
              <w:ind w:left="600"/>
              <w:jc w:val="both"/>
              <w:rPr>
                <w:rFonts w:ascii="Times New Roman" w:hAnsi="Times New Roman" w:cs="Times New Roman"/>
                <w:sz w:val="24"/>
                <w:szCs w:val="24"/>
              </w:rPr>
            </w:pPr>
          </w:p>
          <w:p w:rsidR="003B5E62" w:rsidRPr="008C1C33" w:rsidRDefault="003B5E62" w:rsidP="00BD2818">
            <w:pPr>
              <w:jc w:val="both"/>
              <w:rPr>
                <w:rFonts w:ascii="Times New Roman" w:hAnsi="Times New Roman" w:cs="Times New Roman"/>
                <w:sz w:val="24"/>
                <w:szCs w:val="24"/>
              </w:rPr>
            </w:pPr>
          </w:p>
          <w:p w:rsidR="003B5E62" w:rsidRPr="008C1C33" w:rsidRDefault="003B5E62" w:rsidP="00BD2818">
            <w:pPr>
              <w:rPr>
                <w:rFonts w:ascii="Times New Roman" w:hAnsi="Times New Roman" w:cs="Times New Roman"/>
                <w:sz w:val="24"/>
                <w:szCs w:val="24"/>
              </w:rPr>
            </w:pPr>
            <w:r w:rsidRPr="008C1C33">
              <w:rPr>
                <w:rFonts w:ascii="Times New Roman" w:hAnsi="Times New Roman" w:cs="Times New Roman"/>
                <w:sz w:val="24"/>
                <w:szCs w:val="24"/>
              </w:rPr>
              <w:t xml:space="preserve">3. MOU </w:t>
            </w: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Pr="009239E1" w:rsidRDefault="003B5E62" w:rsidP="00BD2818">
            <w:pPr>
              <w:jc w:val="both"/>
              <w:rPr>
                <w:rFonts w:ascii="Times New Roman" w:hAnsi="Times New Roman" w:cs="Times New Roman"/>
                <w:sz w:val="24"/>
                <w:szCs w:val="24"/>
              </w:rPr>
            </w:pPr>
          </w:p>
        </w:tc>
        <w:tc>
          <w:tcPr>
            <w:tcW w:w="3544" w:type="dxa"/>
          </w:tcPr>
          <w:p w:rsidR="003B5E62" w:rsidRDefault="003B5E62" w:rsidP="00BD2818">
            <w:pPr>
              <w:ind w:left="720"/>
              <w:jc w:val="both"/>
              <w:rPr>
                <w:rFonts w:ascii="Times New Roman" w:hAnsi="Times New Roman" w:cs="Times New Roman"/>
                <w:sz w:val="24"/>
                <w:szCs w:val="24"/>
              </w:rPr>
            </w:pPr>
          </w:p>
          <w:p w:rsidR="003B5E62" w:rsidRPr="00D479E2" w:rsidRDefault="003B5E62" w:rsidP="00BD2818">
            <w:pPr>
              <w:rPr>
                <w:rFonts w:ascii="Times New Roman" w:hAnsi="Times New Roman" w:cs="Times New Roman"/>
                <w:sz w:val="24"/>
                <w:szCs w:val="24"/>
              </w:rPr>
            </w:pPr>
            <w:r>
              <w:rPr>
                <w:rFonts w:ascii="Times New Roman" w:hAnsi="Times New Roman" w:cs="Times New Roman"/>
                <w:sz w:val="24"/>
                <w:szCs w:val="24"/>
              </w:rPr>
              <w:t xml:space="preserve">1. </w:t>
            </w:r>
            <w:r w:rsidRPr="00D479E2">
              <w:rPr>
                <w:rFonts w:ascii="Times New Roman" w:hAnsi="Times New Roman" w:cs="Times New Roman"/>
                <w:sz w:val="24"/>
                <w:szCs w:val="24"/>
              </w:rPr>
              <w:t xml:space="preserve">Bio Farma merupakan salah satu pelopor pendirian DCVMN pada tahun 1999 dan presiden pertama DCVMN adalah salah satu Direktur Utama PT Bio Farma (Persero), saat itu alm. Thamrin Poeloengan. </w:t>
            </w:r>
          </w:p>
          <w:p w:rsidR="003B5E62" w:rsidRPr="008C1C33" w:rsidRDefault="003B5E62" w:rsidP="00BD2818">
            <w:pPr>
              <w:jc w:val="both"/>
              <w:rPr>
                <w:rFonts w:ascii="Times New Roman" w:hAnsi="Times New Roman" w:cs="Times New Roman"/>
                <w:sz w:val="24"/>
                <w:szCs w:val="24"/>
              </w:rPr>
            </w:pPr>
          </w:p>
          <w:p w:rsidR="003B5E62" w:rsidRPr="008C1C33" w:rsidRDefault="003B5E62" w:rsidP="00BD2818">
            <w:pPr>
              <w:ind w:left="34"/>
              <w:jc w:val="both"/>
              <w:rPr>
                <w:rFonts w:ascii="Times New Roman" w:hAnsi="Times New Roman" w:cs="Times New Roman"/>
                <w:sz w:val="24"/>
                <w:szCs w:val="24"/>
              </w:rPr>
            </w:pPr>
            <w:r w:rsidRPr="008C1C33">
              <w:rPr>
                <w:rFonts w:ascii="Times New Roman" w:hAnsi="Times New Roman" w:cs="Times New Roman"/>
                <w:sz w:val="24"/>
                <w:szCs w:val="24"/>
              </w:rPr>
              <w:t xml:space="preserve">(Website Bio Farma http://www.biofarma.co.id/en/developing-countries-vaccine-manufacturers-network-dcvmn/) </w:t>
            </w:r>
          </w:p>
          <w:p w:rsidR="003B5E62" w:rsidRPr="008C1C33" w:rsidRDefault="003B5E62" w:rsidP="00BD2818">
            <w:pPr>
              <w:jc w:val="both"/>
              <w:rPr>
                <w:rFonts w:ascii="Times New Roman" w:hAnsi="Times New Roman" w:cs="Times New Roman"/>
                <w:sz w:val="24"/>
                <w:szCs w:val="24"/>
              </w:rPr>
            </w:pPr>
          </w:p>
          <w:p w:rsidR="003B5E62" w:rsidRPr="008C1C33" w:rsidRDefault="003B5E62" w:rsidP="00BD2818">
            <w:pPr>
              <w:jc w:val="both"/>
              <w:rPr>
                <w:rFonts w:ascii="Times New Roman" w:hAnsi="Times New Roman" w:cs="Times New Roman"/>
                <w:sz w:val="24"/>
                <w:szCs w:val="24"/>
              </w:rPr>
            </w:pPr>
          </w:p>
          <w:p w:rsidR="003B5E62" w:rsidRPr="008C1C33" w:rsidRDefault="003B5E62" w:rsidP="00BD2818">
            <w:pPr>
              <w:rPr>
                <w:rFonts w:ascii="Times New Roman" w:hAnsi="Times New Roman" w:cs="Times New Roman"/>
                <w:sz w:val="24"/>
                <w:szCs w:val="24"/>
              </w:rPr>
            </w:pPr>
            <w:r w:rsidRPr="008C1C33">
              <w:rPr>
                <w:rFonts w:ascii="Times New Roman" w:hAnsi="Times New Roman" w:cs="Times New Roman"/>
                <w:sz w:val="24"/>
                <w:szCs w:val="24"/>
              </w:rPr>
              <w:t>2. Mengadakan program tahunan dalam membahas seputar vaksin, kerjasama bilateral antar anggota seperti Bio Farma yang mengirimkan bahan setengah jadi dan bahan jadinya ke Arab Saudi, India, Thailand, dll.  (Wawancara dengan pihak Bio Farma)</w:t>
            </w:r>
          </w:p>
          <w:p w:rsidR="003B5E62" w:rsidRDefault="003B5E62" w:rsidP="00BD2818">
            <w:pPr>
              <w:pStyle w:val="ListParagraph"/>
              <w:ind w:left="360"/>
              <w:jc w:val="both"/>
              <w:rPr>
                <w:rFonts w:ascii="Times New Roman" w:hAnsi="Times New Roman" w:cs="Times New Roman"/>
                <w:sz w:val="24"/>
                <w:szCs w:val="24"/>
              </w:rPr>
            </w:pPr>
          </w:p>
          <w:p w:rsidR="003B5E62" w:rsidRDefault="003B5E62" w:rsidP="00BD2818">
            <w:pPr>
              <w:pStyle w:val="ListParagraph"/>
              <w:ind w:left="360"/>
              <w:jc w:val="both"/>
              <w:rPr>
                <w:rFonts w:ascii="Times New Roman" w:hAnsi="Times New Roman" w:cs="Times New Roman"/>
                <w:sz w:val="24"/>
                <w:szCs w:val="24"/>
              </w:rPr>
            </w:pPr>
          </w:p>
          <w:p w:rsidR="003B5E62" w:rsidRPr="0099194F" w:rsidRDefault="003B5E62" w:rsidP="00BD2818">
            <w:pPr>
              <w:rPr>
                <w:rFonts w:ascii="Times New Roman" w:hAnsi="Times New Roman" w:cs="Times New Roman"/>
                <w:sz w:val="24"/>
                <w:szCs w:val="24"/>
              </w:rPr>
            </w:pPr>
            <w:r w:rsidRPr="008C1C33">
              <w:rPr>
                <w:rFonts w:ascii="Times New Roman" w:hAnsi="Times New Roman" w:cs="Times New Roman"/>
                <w:sz w:val="24"/>
                <w:szCs w:val="24"/>
              </w:rPr>
              <w:t>3. Anggota-anggota DCVMN menandatangani MOU pada 10 Agustus 2015 di Jenewa, Swiss untuk meningkatkan kerjasama mereka (</w:t>
            </w:r>
            <w:r w:rsidRPr="0099194F">
              <w:rPr>
                <w:rFonts w:ascii="Times New Roman" w:hAnsi="Times New Roman" w:cs="Times New Roman"/>
                <w:sz w:val="24"/>
                <w:szCs w:val="24"/>
              </w:rPr>
              <w:t xml:space="preserve">http://www.dcvmn.org/IMG/pdf/pr_mou_approval_v5.pdf) </w:t>
            </w:r>
          </w:p>
          <w:p w:rsidR="003B5E62" w:rsidRPr="0099194F" w:rsidRDefault="003B5E62" w:rsidP="00BD2818">
            <w:pPr>
              <w:pStyle w:val="ListParagraph"/>
              <w:ind w:left="360"/>
              <w:jc w:val="both"/>
              <w:rPr>
                <w:rFonts w:ascii="Times New Roman" w:hAnsi="Times New Roman" w:cs="Times New Roman"/>
                <w:sz w:val="24"/>
                <w:szCs w:val="24"/>
              </w:rPr>
            </w:pPr>
          </w:p>
          <w:p w:rsidR="003B5E62" w:rsidRPr="007C3C65" w:rsidRDefault="003B5E62" w:rsidP="00BD2818">
            <w:pPr>
              <w:pStyle w:val="ListParagraph"/>
              <w:ind w:left="360"/>
              <w:jc w:val="both"/>
              <w:rPr>
                <w:rFonts w:ascii="Times New Roman" w:hAnsi="Times New Roman" w:cs="Times New Roman"/>
                <w:sz w:val="24"/>
                <w:szCs w:val="24"/>
              </w:rPr>
            </w:pPr>
          </w:p>
        </w:tc>
      </w:tr>
      <w:tr w:rsidR="003B5E62" w:rsidRPr="007C3C65" w:rsidTr="00BD2818">
        <w:tc>
          <w:tcPr>
            <w:tcW w:w="2376" w:type="dxa"/>
          </w:tcPr>
          <w:p w:rsidR="003B5E62" w:rsidRDefault="003B5E62" w:rsidP="00BD2818">
            <w:pPr>
              <w:pStyle w:val="ListParagraph"/>
              <w:ind w:left="0"/>
              <w:jc w:val="both"/>
              <w:rPr>
                <w:rFonts w:ascii="Times New Roman" w:hAnsi="Times New Roman" w:cs="Times New Roman"/>
                <w:sz w:val="24"/>
                <w:szCs w:val="24"/>
              </w:rPr>
            </w:pPr>
          </w:p>
          <w:p w:rsidR="003B5E62" w:rsidRDefault="003B5E62" w:rsidP="00BD2818">
            <w:pPr>
              <w:pStyle w:val="ListParagraph"/>
              <w:ind w:left="0"/>
              <w:jc w:val="both"/>
              <w:rPr>
                <w:rFonts w:ascii="Times New Roman" w:hAnsi="Times New Roman" w:cs="Times New Roman"/>
                <w:sz w:val="24"/>
                <w:szCs w:val="24"/>
              </w:rPr>
            </w:pPr>
          </w:p>
          <w:p w:rsidR="003B5E62" w:rsidRPr="007C3C65" w:rsidRDefault="003B5E62" w:rsidP="00BD2818">
            <w:pPr>
              <w:pStyle w:val="ListParagraph"/>
              <w:ind w:left="0"/>
              <w:jc w:val="both"/>
              <w:rPr>
                <w:rFonts w:ascii="Times New Roman" w:hAnsi="Times New Roman" w:cs="Times New Roman"/>
                <w:sz w:val="24"/>
                <w:szCs w:val="24"/>
              </w:rPr>
            </w:pPr>
            <w:r w:rsidRPr="007C3C65">
              <w:rPr>
                <w:rFonts w:ascii="Times New Roman" w:hAnsi="Times New Roman" w:cs="Times New Roman"/>
                <w:sz w:val="24"/>
                <w:szCs w:val="24"/>
              </w:rPr>
              <w:t>Variabel Terikat:</w:t>
            </w:r>
          </w:p>
          <w:p w:rsidR="003B5E62" w:rsidRPr="007C3C65" w:rsidRDefault="003B5E62" w:rsidP="00BD2818">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Meningkatkan</w:t>
            </w:r>
            <w:r w:rsidRPr="007C3C65">
              <w:rPr>
                <w:rFonts w:ascii="Times New Roman" w:hAnsi="Times New Roman" w:cs="Times New Roman"/>
                <w:sz w:val="24"/>
                <w:szCs w:val="24"/>
              </w:rPr>
              <w:t xml:space="preserve"> pasar vaksin globa</w:t>
            </w:r>
            <w:r>
              <w:rPr>
                <w:rFonts w:ascii="Times New Roman" w:hAnsi="Times New Roman" w:cs="Times New Roman"/>
                <w:sz w:val="24"/>
                <w:szCs w:val="24"/>
              </w:rPr>
              <w:t>l bagi produk-produk PT Bio Farma.</w:t>
            </w:r>
          </w:p>
        </w:tc>
        <w:tc>
          <w:tcPr>
            <w:tcW w:w="2976" w:type="dxa"/>
          </w:tcPr>
          <w:p w:rsidR="003B5E62" w:rsidRDefault="003B5E62" w:rsidP="00BD2818">
            <w:pPr>
              <w:rPr>
                <w:rFonts w:ascii="Times New Roman" w:hAnsi="Times New Roman" w:cs="Times New Roman"/>
                <w:sz w:val="24"/>
                <w:szCs w:val="24"/>
              </w:rPr>
            </w:pPr>
          </w:p>
          <w:p w:rsidR="003B5E62" w:rsidRPr="008C1C33" w:rsidRDefault="003B5E62" w:rsidP="00BD2818">
            <w:pPr>
              <w:rPr>
                <w:rFonts w:ascii="Times New Roman" w:hAnsi="Times New Roman" w:cs="Times New Roman"/>
                <w:sz w:val="24"/>
                <w:szCs w:val="24"/>
              </w:rPr>
            </w:pPr>
          </w:p>
          <w:p w:rsidR="003B5E62" w:rsidRPr="00D479E2" w:rsidRDefault="003B5E62" w:rsidP="00BD2818">
            <w:pPr>
              <w:jc w:val="both"/>
              <w:rPr>
                <w:rFonts w:ascii="Times New Roman" w:hAnsi="Times New Roman" w:cs="Times New Roman"/>
                <w:sz w:val="24"/>
                <w:szCs w:val="24"/>
              </w:rPr>
            </w:pPr>
            <w:r w:rsidRPr="00D479E2">
              <w:rPr>
                <w:rFonts w:ascii="Times New Roman" w:hAnsi="Times New Roman" w:cs="Times New Roman"/>
                <w:sz w:val="24"/>
                <w:szCs w:val="24"/>
              </w:rPr>
              <w:t xml:space="preserve">4. Adanya permintaan dari anggota DCVMN untuk menyediakan bulk maupun produk jadi </w:t>
            </w:r>
          </w:p>
          <w:p w:rsidR="003B5E62" w:rsidRPr="007C3C65" w:rsidRDefault="003B5E62" w:rsidP="00BD2818">
            <w:pPr>
              <w:jc w:val="both"/>
              <w:rPr>
                <w:rFonts w:ascii="Times New Roman" w:hAnsi="Times New Roman" w:cs="Times New Roman"/>
                <w:sz w:val="24"/>
                <w:szCs w:val="24"/>
              </w:rPr>
            </w:pPr>
          </w:p>
          <w:p w:rsidR="003B5E62" w:rsidRPr="007C3C65" w:rsidRDefault="003B5E62" w:rsidP="00BD2818">
            <w:pPr>
              <w:jc w:val="both"/>
              <w:rPr>
                <w:rFonts w:ascii="Times New Roman" w:hAnsi="Times New Roman" w:cs="Times New Roman"/>
                <w:sz w:val="24"/>
                <w:szCs w:val="24"/>
              </w:rPr>
            </w:pPr>
          </w:p>
          <w:p w:rsidR="003B5E62" w:rsidRPr="007C3C65" w:rsidRDefault="003B5E62" w:rsidP="00BD2818">
            <w:pPr>
              <w:jc w:val="both"/>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Pr="007C3C65" w:rsidRDefault="003B5E62" w:rsidP="00BD2818">
            <w:pPr>
              <w:rPr>
                <w:rFonts w:ascii="Times New Roman" w:hAnsi="Times New Roman" w:cs="Times New Roman"/>
                <w:sz w:val="24"/>
                <w:szCs w:val="24"/>
              </w:rPr>
            </w:pPr>
          </w:p>
          <w:p w:rsidR="003B5E62" w:rsidRDefault="003B5E62" w:rsidP="00BD2818">
            <w:pPr>
              <w:ind w:left="360"/>
              <w:rPr>
                <w:rFonts w:ascii="Times New Roman" w:hAnsi="Times New Roman" w:cs="Times New Roman"/>
                <w:sz w:val="24"/>
                <w:szCs w:val="24"/>
              </w:rPr>
            </w:pPr>
          </w:p>
          <w:p w:rsidR="003B5E62" w:rsidRPr="00D40064" w:rsidRDefault="003B5E62" w:rsidP="00BD2818">
            <w:pPr>
              <w:ind w:left="360"/>
              <w:rPr>
                <w:rFonts w:ascii="Times New Roman" w:hAnsi="Times New Roman" w:cs="Times New Roman"/>
                <w:sz w:val="24"/>
                <w:szCs w:val="24"/>
              </w:rPr>
            </w:pPr>
            <w:r>
              <w:rPr>
                <w:rFonts w:ascii="Times New Roman" w:hAnsi="Times New Roman" w:cs="Times New Roman"/>
                <w:sz w:val="24"/>
                <w:szCs w:val="24"/>
              </w:rPr>
              <w:t xml:space="preserve">5. </w:t>
            </w:r>
            <w:r w:rsidRPr="00D40064">
              <w:rPr>
                <w:rFonts w:ascii="Times New Roman" w:hAnsi="Times New Roman" w:cs="Times New Roman"/>
                <w:sz w:val="24"/>
                <w:szCs w:val="24"/>
              </w:rPr>
              <w:t>Produk Vaksin Bio Farma sudah digunakan di 131 negara</w:t>
            </w:r>
          </w:p>
          <w:p w:rsidR="003B5E62" w:rsidRPr="007C3C65" w:rsidRDefault="003B5E62" w:rsidP="00BD2818">
            <w:pPr>
              <w:pStyle w:val="ListParagraph"/>
              <w:rPr>
                <w:rFonts w:ascii="Times New Roman" w:hAnsi="Times New Roman" w:cs="Times New Roman"/>
                <w:sz w:val="24"/>
                <w:szCs w:val="24"/>
              </w:rPr>
            </w:pPr>
          </w:p>
          <w:p w:rsidR="003B5E62" w:rsidRDefault="003B5E62" w:rsidP="00BD2818">
            <w:pPr>
              <w:rPr>
                <w:rFonts w:ascii="Times New Roman" w:hAnsi="Times New Roman" w:cs="Times New Roman"/>
                <w:sz w:val="24"/>
                <w:szCs w:val="24"/>
              </w:rPr>
            </w:pPr>
          </w:p>
          <w:p w:rsidR="003B5E62" w:rsidRPr="007C3C65" w:rsidRDefault="003B5E62" w:rsidP="00BD2818">
            <w:pPr>
              <w:pStyle w:val="ListParagraph"/>
              <w:rPr>
                <w:rFonts w:ascii="Times New Roman" w:hAnsi="Times New Roman" w:cs="Times New Roman"/>
                <w:sz w:val="24"/>
                <w:szCs w:val="24"/>
              </w:rPr>
            </w:pPr>
          </w:p>
        </w:tc>
        <w:tc>
          <w:tcPr>
            <w:tcW w:w="3544" w:type="dxa"/>
          </w:tcPr>
          <w:p w:rsidR="003B5E62" w:rsidRDefault="003B5E62" w:rsidP="00BD2818">
            <w:pPr>
              <w:jc w:val="both"/>
              <w:rPr>
                <w:rFonts w:ascii="Times New Roman" w:hAnsi="Times New Roman" w:cs="Times New Roman"/>
                <w:sz w:val="24"/>
                <w:szCs w:val="24"/>
              </w:rPr>
            </w:pPr>
          </w:p>
          <w:p w:rsidR="003B5E62" w:rsidRDefault="003B5E62" w:rsidP="00BD2818">
            <w:pPr>
              <w:jc w:val="both"/>
              <w:rPr>
                <w:rFonts w:ascii="Times New Roman" w:hAnsi="Times New Roman" w:cs="Times New Roman"/>
                <w:sz w:val="24"/>
                <w:szCs w:val="24"/>
              </w:rPr>
            </w:pPr>
          </w:p>
          <w:p w:rsidR="003B5E62" w:rsidRPr="00D479E2" w:rsidRDefault="003B5E62" w:rsidP="00BD2818">
            <w:pPr>
              <w:jc w:val="both"/>
              <w:rPr>
                <w:rFonts w:ascii="Times New Roman" w:hAnsi="Times New Roman" w:cs="Times New Roman"/>
                <w:sz w:val="24"/>
                <w:szCs w:val="24"/>
              </w:rPr>
            </w:pPr>
            <w:r w:rsidRPr="00D479E2">
              <w:rPr>
                <w:rFonts w:ascii="Times New Roman" w:hAnsi="Times New Roman" w:cs="Times New Roman"/>
                <w:sz w:val="24"/>
                <w:szCs w:val="24"/>
              </w:rPr>
              <w:t xml:space="preserve">4. The Thai Red Cross dari Thailand meminta Bio Farma menyediakan bulk tetanus difteri. </w:t>
            </w:r>
          </w:p>
          <w:p w:rsidR="003B5E62" w:rsidRPr="00D479E2" w:rsidRDefault="003B5E62" w:rsidP="00BD2818">
            <w:pPr>
              <w:jc w:val="both"/>
              <w:rPr>
                <w:rFonts w:ascii="Times New Roman" w:hAnsi="Times New Roman" w:cs="Times New Roman"/>
                <w:sz w:val="24"/>
                <w:szCs w:val="24"/>
              </w:rPr>
            </w:pPr>
            <w:r w:rsidRPr="00D479E2">
              <w:rPr>
                <w:rFonts w:ascii="Times New Roman" w:hAnsi="Times New Roman" w:cs="Times New Roman"/>
                <w:sz w:val="24"/>
                <w:szCs w:val="24"/>
              </w:rPr>
              <w:t xml:space="preserve">Arabio dari Arab Saudi meminta Bio Farma menyediakan bulk dari vaksin dasar untuk selanjutnya difinalisasi oleh produsen yang bersangkutan. </w:t>
            </w:r>
          </w:p>
          <w:p w:rsidR="003B5E62" w:rsidRPr="00D479E2" w:rsidRDefault="003B5E62" w:rsidP="00BD2818">
            <w:pPr>
              <w:jc w:val="both"/>
              <w:rPr>
                <w:rFonts w:ascii="Times New Roman" w:hAnsi="Times New Roman" w:cs="Times New Roman"/>
                <w:sz w:val="24"/>
                <w:szCs w:val="24"/>
              </w:rPr>
            </w:pPr>
            <w:r w:rsidRPr="00D479E2">
              <w:rPr>
                <w:rFonts w:ascii="Times New Roman" w:hAnsi="Times New Roman" w:cs="Times New Roman"/>
                <w:sz w:val="24"/>
                <w:szCs w:val="24"/>
              </w:rPr>
              <w:t xml:space="preserve">Pada pertemuan DCVMN ke-14 di Vietnam  tahun 2013, Vietnam meminta bantuan Bio Farma menyediakan vaksin Pentabio untuk Vietnam. </w:t>
            </w:r>
          </w:p>
          <w:p w:rsidR="003B5E62" w:rsidRPr="00D479E2" w:rsidRDefault="003B5E62" w:rsidP="00BD2818">
            <w:pPr>
              <w:jc w:val="both"/>
              <w:rPr>
                <w:rFonts w:ascii="Times New Roman" w:hAnsi="Times New Roman" w:cs="Times New Roman"/>
                <w:sz w:val="24"/>
                <w:szCs w:val="24"/>
              </w:rPr>
            </w:pPr>
            <w:r w:rsidRPr="00D479E2">
              <w:rPr>
                <w:rFonts w:ascii="Times New Roman" w:hAnsi="Times New Roman" w:cs="Times New Roman"/>
                <w:sz w:val="24"/>
                <w:szCs w:val="24"/>
              </w:rPr>
              <w:t xml:space="preserve">(http://www.antaranews.com/berita/400868/bio-farma-dipercaya-produsen-vaksin-negara-berkembang-dan-islam) </w:t>
            </w:r>
          </w:p>
          <w:p w:rsidR="003B5E62" w:rsidRDefault="003B5E62" w:rsidP="00BD2818">
            <w:pPr>
              <w:pStyle w:val="ListParagraph"/>
              <w:rPr>
                <w:rFonts w:ascii="Times New Roman" w:hAnsi="Times New Roman" w:cs="Times New Roman"/>
                <w:sz w:val="24"/>
                <w:szCs w:val="24"/>
              </w:rPr>
            </w:pPr>
          </w:p>
          <w:p w:rsidR="003B5E62" w:rsidRPr="00D479E2" w:rsidRDefault="003B5E62" w:rsidP="00BD2818">
            <w:pPr>
              <w:rPr>
                <w:rFonts w:ascii="Times New Roman" w:hAnsi="Times New Roman" w:cs="Times New Roman"/>
                <w:sz w:val="24"/>
                <w:szCs w:val="24"/>
              </w:rPr>
            </w:pPr>
            <w:r>
              <w:rPr>
                <w:rFonts w:ascii="Times New Roman" w:hAnsi="Times New Roman" w:cs="Times New Roman"/>
                <w:sz w:val="24"/>
                <w:szCs w:val="24"/>
              </w:rPr>
              <w:t>5.</w:t>
            </w:r>
            <w:r w:rsidRPr="00D479E2">
              <w:rPr>
                <w:rFonts w:ascii="Times New Roman" w:hAnsi="Times New Roman" w:cs="Times New Roman"/>
                <w:sz w:val="24"/>
                <w:szCs w:val="24"/>
              </w:rPr>
              <w:t>Hingga tahun 2015 Bio Farma mengekspor produk-produknya dan saat ini sudah ke 131 negara (http://www.bumn.go.id/biofarma/berita/3330/Indonesia.Siap.Jadi.Motor.Penggerak.Vaksinasi.Bangsa-bangsa.Asia.Afrika)</w:t>
            </w:r>
          </w:p>
        </w:tc>
      </w:tr>
    </w:tbl>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Pr="007C3C65" w:rsidRDefault="003B5E62" w:rsidP="003B5E62">
      <w:pPr>
        <w:spacing w:line="480" w:lineRule="auto"/>
        <w:jc w:val="both"/>
        <w:rPr>
          <w:rFonts w:ascii="Times New Roman" w:hAnsi="Times New Roman" w:cs="Times New Roman"/>
          <w:sz w:val="24"/>
          <w:szCs w:val="24"/>
        </w:rPr>
      </w:pPr>
    </w:p>
    <w:p w:rsidR="003B5E62" w:rsidRPr="007C3C65" w:rsidRDefault="003B5E62" w:rsidP="003B5E62">
      <w:pPr>
        <w:pStyle w:val="ListParagraph"/>
        <w:numPr>
          <w:ilvl w:val="0"/>
          <w:numId w:val="9"/>
        </w:numPr>
        <w:spacing w:line="480" w:lineRule="auto"/>
        <w:ind w:left="426" w:hanging="426"/>
        <w:jc w:val="both"/>
        <w:rPr>
          <w:rFonts w:ascii="Times New Roman" w:hAnsi="Times New Roman" w:cs="Times New Roman"/>
          <w:b/>
          <w:sz w:val="24"/>
          <w:szCs w:val="24"/>
        </w:rPr>
      </w:pPr>
      <w:r w:rsidRPr="007C3C65">
        <w:rPr>
          <w:rFonts w:ascii="Times New Roman" w:hAnsi="Times New Roman" w:cs="Times New Roman"/>
          <w:b/>
          <w:sz w:val="24"/>
          <w:szCs w:val="24"/>
        </w:rPr>
        <w:t>Skema Kerangka Teoritis</w:t>
      </w:r>
    </w:p>
    <w:p w:rsidR="003B5E62" w:rsidRPr="007C3C65" w:rsidRDefault="003B5E62" w:rsidP="003B5E62">
      <w:pPr>
        <w:pStyle w:val="ListParagraph"/>
        <w:spacing w:line="480" w:lineRule="auto"/>
        <w:ind w:left="426"/>
        <w:jc w:val="both"/>
        <w:rPr>
          <w:rFonts w:ascii="Times New Roman" w:hAnsi="Times New Roman" w:cs="Times New Roman"/>
          <w:b/>
          <w:sz w:val="24"/>
          <w:szCs w:val="24"/>
        </w:rPr>
      </w:pPr>
      <w:r w:rsidRPr="003322F2">
        <w:rPr>
          <w:rFonts w:ascii="Times New Roman" w:hAnsi="Times New Roman" w:cs="Times New Roman"/>
          <w:noProof/>
          <w:sz w:val="24"/>
          <w:szCs w:val="24"/>
        </w:rPr>
        <w:pict>
          <v:group id="_x0000_s1029" href="E:\WANDA\PP sidang akhir.pptx" style="position:absolute;left:0;text-align:left;margin-left:-32.6pt;margin-top:11.15pt;width:440.1pt;height:618pt;z-index:251663360" coordorigin="1884,2270" coordsize="8802,12360" o:button="t">
            <v:rect id="_x0000_s1030" style="position:absolute;left:4866;top:2270;width:3405;height:864">
              <v:textbox style="mso-next-textbox:#_x0000_s1030">
                <w:txbxContent>
                  <w:p w:rsidR="003B5E62" w:rsidRPr="007534A5" w:rsidRDefault="003B5E62" w:rsidP="003B5E62">
                    <w:pPr>
                      <w:jc w:val="center"/>
                      <w:rPr>
                        <w:rFonts w:ascii="Times New Roman" w:hAnsi="Times New Roman" w:cs="Times New Roman"/>
                        <w:b/>
                        <w:sz w:val="24"/>
                        <w:szCs w:val="24"/>
                      </w:rPr>
                    </w:pPr>
                    <w:r w:rsidRPr="007534A5">
                      <w:rPr>
                        <w:rFonts w:ascii="Times New Roman" w:hAnsi="Times New Roman" w:cs="Times New Roman"/>
                        <w:b/>
                        <w:sz w:val="24"/>
                        <w:szCs w:val="24"/>
                      </w:rPr>
                      <w:t>Pasar Vaksin Global</w:t>
                    </w:r>
                  </w:p>
                </w:txbxContent>
              </v:textbox>
            </v:rect>
            <v:rect id="_x0000_s1031" style="position:absolute;left:6723;top:7856;width:3151;height:1118">
              <v:textbox style="mso-next-textbox:#_x0000_s1031">
                <w:txbxContent>
                  <w:p w:rsidR="003B5E62" w:rsidRDefault="003B5E62" w:rsidP="003B5E62">
                    <w:pPr>
                      <w:jc w:val="center"/>
                      <w:rPr>
                        <w:rFonts w:ascii="Times New Roman" w:hAnsi="Times New Roman" w:cs="Times New Roman"/>
                        <w:sz w:val="24"/>
                        <w:szCs w:val="24"/>
                      </w:rPr>
                    </w:pPr>
                    <w:r>
                      <w:rPr>
                        <w:rFonts w:ascii="Times New Roman" w:hAnsi="Times New Roman" w:cs="Times New Roman"/>
                        <w:sz w:val="24"/>
                        <w:szCs w:val="24"/>
                      </w:rPr>
                      <w:t>Indonesia</w:t>
                    </w:r>
                  </w:p>
                  <w:p w:rsidR="003B5E62" w:rsidRPr="0036307A" w:rsidRDefault="003B5E62" w:rsidP="003B5E62">
                    <w:pPr>
                      <w:jc w:val="center"/>
                      <w:rPr>
                        <w:rFonts w:ascii="Times New Roman" w:hAnsi="Times New Roman" w:cs="Times New Roman"/>
                        <w:sz w:val="24"/>
                        <w:szCs w:val="24"/>
                      </w:rPr>
                    </w:pPr>
                    <w:r>
                      <w:rPr>
                        <w:rFonts w:ascii="Times New Roman" w:hAnsi="Times New Roman" w:cs="Times New Roman"/>
                        <w:sz w:val="24"/>
                        <w:szCs w:val="24"/>
                      </w:rPr>
                      <w:t>(PT Bio Farma Persero)</w:t>
                    </w:r>
                  </w:p>
                </w:txbxContent>
              </v:textbox>
            </v:rect>
            <v:rect id="_x0000_s1032" style="position:absolute;left:2149;top:7856;width:3151;height:1118">
              <v:textbox style="mso-next-textbox:#_x0000_s1032">
                <w:txbxContent>
                  <w:p w:rsidR="003B5E62" w:rsidRPr="0036307A" w:rsidRDefault="003B5E62" w:rsidP="003B5E62">
                    <w:pPr>
                      <w:spacing w:line="480" w:lineRule="auto"/>
                      <w:jc w:val="center"/>
                      <w:rPr>
                        <w:rFonts w:ascii="Times New Roman" w:hAnsi="Times New Roman" w:cs="Times New Roman"/>
                        <w:sz w:val="24"/>
                        <w:szCs w:val="24"/>
                      </w:rPr>
                    </w:pPr>
                    <w:r w:rsidRPr="00103DFC">
                      <w:rPr>
                        <w:rFonts w:ascii="Times New Roman" w:hAnsi="Times New Roman" w:cs="Times New Roman"/>
                        <w:i/>
                        <w:sz w:val="24"/>
                        <w:szCs w:val="24"/>
                      </w:rPr>
                      <w:t xml:space="preserve">Developing </w:t>
                    </w:r>
                    <w:r w:rsidRPr="00103DFC">
                      <w:rPr>
                        <w:rFonts w:ascii="Times New Roman" w:hAnsi="Times New Roman" w:cs="Times New Roman"/>
                        <w:i/>
                        <w:sz w:val="24"/>
                        <w:szCs w:val="24"/>
                      </w:rPr>
                      <w:t>Countries Vaccine Manufacturers</w:t>
                    </w:r>
                    <w:r w:rsidRPr="0036307A">
                      <w:rPr>
                        <w:rFonts w:ascii="Times New Roman" w:hAnsi="Times New Roman" w:cs="Times New Roman"/>
                        <w:sz w:val="24"/>
                        <w:szCs w:val="24"/>
                      </w:rPr>
                      <w:t xml:space="preserve"> Network</w:t>
                    </w:r>
                  </w:p>
                </w:txbxContent>
              </v:textbox>
            </v:rect>
            <v:rect id="_x0000_s1033" style="position:absolute;left:4546;top:13275;width:3374;height:1355;v-text-anchor:middle">
              <v:textbox style="mso-next-textbox:#_x0000_s1033">
                <w:txbxContent>
                  <w:p w:rsidR="003B5E62" w:rsidRPr="00C364B9" w:rsidRDefault="003B5E62" w:rsidP="003B5E6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Upaya Meningkatkan </w:t>
                    </w:r>
                    <w:r w:rsidRPr="00C364B9">
                      <w:rPr>
                        <w:rFonts w:ascii="Times New Roman" w:hAnsi="Times New Roman" w:cs="Times New Roman"/>
                        <w:sz w:val="24"/>
                        <w:szCs w:val="24"/>
                      </w:rPr>
                      <w:t>Pasar Vaksin Global</w:t>
                    </w:r>
                  </w:p>
                </w:txbxContent>
              </v:textbox>
            </v:rect>
            <v:rect id="_x0000_s1034" style="position:absolute;left:8023;top:10296;width:2663;height:1778">
              <v:textbox style="mso-next-textbox:#_x0000_s1034">
                <w:txbxContent>
                  <w:p w:rsidR="003B5E62" w:rsidRPr="00C364B9" w:rsidRDefault="003B5E62" w:rsidP="003B5E6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Memproduksi </w:t>
                    </w:r>
                    <w:r>
                      <w:rPr>
                        <w:rFonts w:ascii="Times New Roman" w:hAnsi="Times New Roman" w:cs="Times New Roman"/>
                        <w:sz w:val="24"/>
                        <w:szCs w:val="24"/>
                      </w:rPr>
                      <w:t>vaksin berkualitas dengan Harga Terjangkau</w:t>
                    </w:r>
                  </w:p>
                </w:txbxContent>
              </v:textbox>
            </v:rect>
            <v:rect id="_x0000_s1035" style="position:absolute;left:4866;top:10398;width:2763;height:2014">
              <v:textbox style="mso-next-textbox:#_x0000_s1035">
                <w:txbxContent>
                  <w:p w:rsidR="003B5E62" w:rsidRPr="00C364B9" w:rsidRDefault="003B5E62" w:rsidP="003B5E62">
                    <w:pPr>
                      <w:jc w:val="center"/>
                      <w:rPr>
                        <w:rFonts w:ascii="Times New Roman" w:hAnsi="Times New Roman" w:cs="Times New Roman"/>
                        <w:sz w:val="24"/>
                        <w:szCs w:val="24"/>
                      </w:rPr>
                    </w:pPr>
                    <w:r>
                      <w:rPr>
                        <w:rFonts w:ascii="Times New Roman" w:hAnsi="Times New Roman" w:cs="Times New Roman"/>
                        <w:sz w:val="24"/>
                        <w:szCs w:val="24"/>
                      </w:rPr>
                      <w:t xml:space="preserve">Bertukar </w:t>
                    </w:r>
                    <w:r>
                      <w:rPr>
                        <w:rFonts w:ascii="Times New Roman" w:hAnsi="Times New Roman" w:cs="Times New Roman"/>
                        <w:sz w:val="24"/>
                        <w:szCs w:val="24"/>
                      </w:rPr>
                      <w:t xml:space="preserve">Informasi, membantu memenuhi kebutuhan vaksin dan mendorong produksi vaksin </w:t>
                    </w:r>
                  </w:p>
                </w:txbxContent>
              </v:textbox>
            </v:rect>
            <v:rect id="_x0000_s1036" style="position:absolute;left:1884;top:10398;width:2541;height:1676">
              <v:textbox style="mso-next-textbox:#_x0000_s1036">
                <w:txbxContent>
                  <w:p w:rsidR="003B5E62" w:rsidRPr="00C364B9" w:rsidRDefault="003B5E62" w:rsidP="003B5E6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Memperluas </w:t>
                    </w:r>
                    <w:r>
                      <w:rPr>
                        <w:rFonts w:ascii="Times New Roman" w:hAnsi="Times New Roman" w:cs="Times New Roman"/>
                        <w:sz w:val="24"/>
                        <w:szCs w:val="24"/>
                      </w:rPr>
                      <w:t>jaringan  internasional</w:t>
                    </w:r>
                  </w:p>
                </w:txbxContent>
              </v:textbox>
            </v:rect>
            <v:shapetype id="_x0000_t32" coordsize="21600,21600" o:spt="32" o:oned="t" path="m,l21600,21600e" filled="f">
              <v:path arrowok="t" fillok="f" o:connecttype="none"/>
              <o:lock v:ext="edit" shapetype="t"/>
            </v:shapetype>
            <v:shape id="_x0000_s1037" type="#_x0000_t32" style="position:absolute;left:3330;top:2778;width:1536;height:1;flip:x" o:connectortype="straight"/>
            <v:shape id="_x0000_s1038" type="#_x0000_t32" style="position:absolute;left:3330;top:2778;width:1;height:1032" o:connectortype="straight">
              <v:stroke endarrow="block"/>
            </v:shape>
            <v:rect id="_x0000_s1039" style="position:absolute;left:2149;top:4046;width:2528;height:814">
              <v:textbox style="mso-next-textbox:#_x0000_s1039">
                <w:txbxContent>
                  <w:p w:rsidR="003B5E62" w:rsidRPr="007534A5" w:rsidRDefault="003B5E62" w:rsidP="003B5E62">
                    <w:pPr>
                      <w:rPr>
                        <w:rFonts w:ascii="Times New Roman" w:hAnsi="Times New Roman" w:cs="Times New Roman"/>
                        <w:b/>
                        <w:sz w:val="24"/>
                        <w:szCs w:val="24"/>
                      </w:rPr>
                    </w:pPr>
                    <w:r w:rsidRPr="007534A5">
                      <w:rPr>
                        <w:rFonts w:ascii="Times New Roman" w:hAnsi="Times New Roman" w:cs="Times New Roman"/>
                        <w:b/>
                        <w:sz w:val="24"/>
                        <w:szCs w:val="24"/>
                      </w:rPr>
                      <w:t xml:space="preserve">Produsen </w:t>
                    </w:r>
                    <w:r w:rsidRPr="007534A5">
                      <w:rPr>
                        <w:rFonts w:ascii="Times New Roman" w:hAnsi="Times New Roman" w:cs="Times New Roman"/>
                        <w:b/>
                        <w:sz w:val="24"/>
                        <w:szCs w:val="24"/>
                      </w:rPr>
                      <w:t>Vaksin Negara-Negara Maju</w:t>
                    </w:r>
                  </w:p>
                </w:txbxContent>
              </v:textbox>
            </v:rect>
            <v:shape id="_x0000_s1040" type="#_x0000_t32" style="position:absolute;left:4649;top:4469;width:706;height:1" o:connectortype="straight">
              <v:stroke endarrow="block"/>
            </v:shape>
            <v:rect id="_x0000_s1041" style="position:absolute;left:5572;top:3622;width:3584;height:1658">
              <v:textbox style="mso-next-textbox:#_x0000_s1041">
                <w:txbxContent>
                  <w:p w:rsidR="003B5E62" w:rsidRPr="00BF5779" w:rsidRDefault="003B5E62" w:rsidP="003B5E62">
                    <w:pPr>
                      <w:rPr>
                        <w:rFonts w:ascii="Times New Roman" w:hAnsi="Times New Roman" w:cs="Times New Roman"/>
                        <w:sz w:val="24"/>
                        <w:szCs w:val="24"/>
                      </w:rPr>
                    </w:pPr>
                    <w:r w:rsidRPr="00BF5779">
                      <w:rPr>
                        <w:rFonts w:ascii="Times New Roman" w:hAnsi="Times New Roman" w:cs="Times New Roman"/>
                        <w:sz w:val="24"/>
                        <w:szCs w:val="24"/>
                      </w:rPr>
                      <w:t xml:space="preserve">MNC </w:t>
                    </w:r>
                    <w:r w:rsidRPr="00BF5779">
                      <w:rPr>
                        <w:rFonts w:ascii="Times New Roman" w:hAnsi="Times New Roman" w:cs="Times New Roman"/>
                        <w:sz w:val="24"/>
                        <w:szCs w:val="24"/>
                      </w:rPr>
                      <w:t>:</w:t>
                    </w:r>
                  </w:p>
                  <w:p w:rsidR="003B5E62" w:rsidRDefault="003B5E62" w:rsidP="003B5E62">
                    <w:pPr>
                      <w:rPr>
                        <w:rFonts w:ascii="Times New Roman" w:hAnsi="Times New Roman" w:cs="Times New Roman"/>
                        <w:sz w:val="24"/>
                        <w:szCs w:val="24"/>
                      </w:rPr>
                    </w:pPr>
                    <w:r w:rsidRPr="00BF5779">
                      <w:rPr>
                        <w:rFonts w:ascii="Times New Roman" w:hAnsi="Times New Roman" w:cs="Times New Roman"/>
                        <w:sz w:val="24"/>
                        <w:szCs w:val="24"/>
                      </w:rPr>
                      <w:t>Glaxo Smith Klin</w:t>
                    </w:r>
                    <w:r>
                      <w:rPr>
                        <w:rFonts w:ascii="Times New Roman" w:hAnsi="Times New Roman" w:cs="Times New Roman"/>
                        <w:sz w:val="24"/>
                        <w:szCs w:val="24"/>
                      </w:rPr>
                      <w:t xml:space="preserve">e, </w:t>
                    </w:r>
                    <w:r w:rsidRPr="00BF5779">
                      <w:rPr>
                        <w:rFonts w:ascii="Times New Roman" w:hAnsi="Times New Roman" w:cs="Times New Roman"/>
                        <w:sz w:val="24"/>
                        <w:szCs w:val="24"/>
                      </w:rPr>
                      <w:t>Merck&amp;Co</w:t>
                    </w:r>
                    <w:r>
                      <w:rPr>
                        <w:rFonts w:ascii="Times New Roman" w:hAnsi="Times New Roman" w:cs="Times New Roman"/>
                        <w:sz w:val="24"/>
                        <w:szCs w:val="24"/>
                      </w:rPr>
                      <w:t xml:space="preserve">, </w:t>
                    </w:r>
                  </w:p>
                  <w:p w:rsidR="003B5E62" w:rsidRPr="00B66910" w:rsidRDefault="003B5E62" w:rsidP="003B5E62">
                    <w:pPr>
                      <w:rPr>
                        <w:rFonts w:ascii="Times New Roman" w:hAnsi="Times New Roman" w:cs="Times New Roman"/>
                        <w:sz w:val="24"/>
                        <w:szCs w:val="24"/>
                      </w:rPr>
                    </w:pPr>
                    <w:r w:rsidRPr="00BF5779">
                      <w:rPr>
                        <w:rFonts w:ascii="Times New Roman" w:hAnsi="Times New Roman" w:cs="Times New Roman"/>
                        <w:sz w:val="24"/>
                        <w:szCs w:val="24"/>
                      </w:rPr>
                      <w:t>Sanofi</w:t>
                    </w:r>
                    <w:r>
                      <w:rPr>
                        <w:rFonts w:ascii="Times New Roman" w:hAnsi="Times New Roman" w:cs="Times New Roman"/>
                        <w:sz w:val="24"/>
                        <w:szCs w:val="24"/>
                      </w:rPr>
                      <w:t xml:space="preserve">, </w:t>
                    </w:r>
                    <w:r w:rsidRPr="00BF5779">
                      <w:rPr>
                        <w:rFonts w:ascii="Times New Roman" w:hAnsi="Times New Roman" w:cs="Times New Roman"/>
                        <w:sz w:val="24"/>
                        <w:szCs w:val="24"/>
                      </w:rPr>
                      <w:t>Pfizer</w:t>
                    </w:r>
                    <w:r>
                      <w:rPr>
                        <w:rFonts w:ascii="Times New Roman" w:hAnsi="Times New Roman" w:cs="Times New Roman"/>
                        <w:sz w:val="24"/>
                        <w:szCs w:val="24"/>
                      </w:rPr>
                      <w:t xml:space="preserve">, </w:t>
                    </w:r>
                    <w:r w:rsidRPr="00BF5779">
                      <w:rPr>
                        <w:rFonts w:ascii="Times New Roman" w:hAnsi="Times New Roman" w:cs="Times New Roman"/>
                        <w:sz w:val="24"/>
                        <w:szCs w:val="24"/>
                      </w:rPr>
                      <w:t>Novartis</w:t>
                    </w:r>
                    <w:r>
                      <w:rPr>
                        <w:rFonts w:ascii="Times New Roman" w:hAnsi="Times New Roman" w:cs="Times New Roman"/>
                        <w:sz w:val="24"/>
                        <w:szCs w:val="24"/>
                      </w:rPr>
                      <w:t>, dll</w:t>
                    </w:r>
                  </w:p>
                  <w:p w:rsidR="003B5E62" w:rsidRDefault="003B5E62" w:rsidP="003B5E62"/>
                  <w:p w:rsidR="003B5E62" w:rsidRDefault="003B5E62" w:rsidP="003B5E62"/>
                  <w:p w:rsidR="003B5E62" w:rsidRDefault="003B5E62" w:rsidP="003B5E62"/>
                </w:txbxContent>
              </v:textbox>
            </v:rect>
            <v:shape id="_x0000_s1042" type="#_x0000_t32" style="position:absolute;left:8271;top:2661;width:1602;height:1;flip:x" o:connectortype="straight"/>
            <v:rect id="_x0000_s1043" style="position:absolute;left:3351;top:5906;width:4920;height:1085">
              <v:textbox style="mso-next-textbox:#_x0000_s1043">
                <w:txbxContent>
                  <w:p w:rsidR="003B5E62" w:rsidRPr="007534A5" w:rsidRDefault="003B5E62" w:rsidP="003B5E62">
                    <w:pPr>
                      <w:jc w:val="center"/>
                      <w:rPr>
                        <w:rFonts w:ascii="Times New Roman" w:hAnsi="Times New Roman" w:cs="Times New Roman"/>
                        <w:b/>
                        <w:sz w:val="24"/>
                        <w:szCs w:val="24"/>
                      </w:rPr>
                    </w:pPr>
                    <w:r w:rsidRPr="007534A5">
                      <w:rPr>
                        <w:rFonts w:ascii="Times New Roman" w:hAnsi="Times New Roman" w:cs="Times New Roman"/>
                        <w:b/>
                        <w:sz w:val="24"/>
                        <w:szCs w:val="24"/>
                      </w:rPr>
                      <w:t xml:space="preserve">Produsen </w:t>
                    </w:r>
                    <w:r w:rsidRPr="007534A5">
                      <w:rPr>
                        <w:rFonts w:ascii="Times New Roman" w:hAnsi="Times New Roman" w:cs="Times New Roman"/>
                        <w:b/>
                        <w:sz w:val="24"/>
                        <w:szCs w:val="24"/>
                      </w:rPr>
                      <w:t>Vaksin Negara-Negara Berkembang</w:t>
                    </w:r>
                  </w:p>
                </w:txbxContent>
              </v:textbox>
            </v:rect>
            <v:shape id="_x0000_s1044" type="#_x0000_t32" style="position:absolute;left:6210;top:12412;width:1;height:863;flip:x" o:connectortype="straight"/>
            <v:shape id="_x0000_s1045" type="#_x0000_t32" style="position:absolute;left:9873;top:2661;width:1;height:3789;flip:y" o:connectortype="straight"/>
            <v:shape id="_x0000_s1046" type="#_x0000_t32" style="position:absolute;left:5790;top:6991;width:0;height:359" o:connectortype="straight"/>
            <v:shape id="_x0000_s1047" type="#_x0000_t32" style="position:absolute;left:3351;top:7350;width:4920;height:0" o:connectortype="straight"/>
            <v:shape id="_x0000_s1048" type="#_x0000_t32" style="position:absolute;left:3609;top:8974;width:0;height:532" o:connectortype="straight"/>
            <v:shape id="_x0000_s1049" type="#_x0000_t32" style="position:absolute;left:8396;top:8974;width:0;height:532" o:connectortype="straight"/>
            <v:shape id="_x0000_s1050" type="#_x0000_t32" style="position:absolute;left:2577;top:9505;width:6957;height:1" o:connectortype="straight"/>
            <v:shape id="_x0000_s1051" type="#_x0000_t32" style="position:absolute;left:2577;top:9506;width:0;height:575" o:connectortype="straight">
              <v:stroke endarrow="block"/>
            </v:shape>
            <v:shape id="_x0000_s1052" type="#_x0000_t32" style="position:absolute;left:9534;top:9506;width:0;height:575" o:connectortype="straight">
              <v:stroke endarrow="block"/>
            </v:shape>
            <v:shape id="_x0000_s1053" type="#_x0000_t32" style="position:absolute;left:6003;top:9505;width:0;height:575" o:connectortype="straight">
              <v:stroke endarrow="block"/>
            </v:shape>
            <v:group id="_x0000_s1054" style="position:absolute;left:3330;top:12176;width:5825;height:682" coordorigin="3473,9826" coordsize="6099,1289">
              <v:shape id="_x0000_s1055" type="#_x0000_t32" style="position:absolute;left:3473;top:11114;width:6099;height:1" o:connectortype="straight"/>
              <v:shape id="_x0000_s1056" type="#_x0000_t32" style="position:absolute;left:3473;top:9826;width:0;height:1288" o:connectortype="straight"/>
              <v:shape id="_x0000_s1057" type="#_x0000_t32" style="position:absolute;left:9572;top:9826;width:0;height:1288" o:connectortype="straight"/>
            </v:group>
            <v:shape id="_x0000_s1058" type="#_x0000_t32" style="position:absolute;left:5453;top:8191;width:1080;height:0" o:connectortype="straight">
              <v:stroke endarrow="block"/>
            </v:shape>
            <v:shape id="_x0000_s1059" type="#_x0000_t32" style="position:absolute;left:5427;top:8490;width:1080;height:0;flip:x" o:connectortype="straight">
              <v:stroke endarrow="block"/>
            </v:shape>
          </v:group>
        </w:pict>
      </w:r>
    </w:p>
    <w:p w:rsidR="003B5E62" w:rsidRPr="007C3C65" w:rsidRDefault="003B5E62" w:rsidP="003B5E62">
      <w:pPr>
        <w:pStyle w:val="ListParagraph"/>
        <w:spacing w:line="480" w:lineRule="auto"/>
        <w:ind w:left="426"/>
        <w:jc w:val="both"/>
        <w:rPr>
          <w:rFonts w:ascii="Times New Roman" w:hAnsi="Times New Roman" w:cs="Times New Roman"/>
          <w:sz w:val="24"/>
          <w:szCs w:val="24"/>
        </w:rPr>
      </w:pPr>
    </w:p>
    <w:p w:rsidR="003B5E62" w:rsidRPr="007C3C65" w:rsidRDefault="003B5E62" w:rsidP="003B5E62">
      <w:pPr>
        <w:pStyle w:val="ListParagraph"/>
        <w:tabs>
          <w:tab w:val="left" w:pos="284"/>
        </w:tabs>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10.4pt;margin-top:26.95pt;width:56.45pt;height:0;flip:x;z-index:251661312" o:connectortype="straight">
            <v:stroke endarrow="block"/>
          </v:shape>
        </w:pict>
      </w: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40.7pt;margin-top:16.75pt;width:.05pt;height:25.3pt;z-index:251662336" o:connectortype="straight">
            <v:stroke endarrow="block"/>
          </v:shape>
        </w:pict>
      </w:r>
      <w:r>
        <w:rPr>
          <w:rFonts w:ascii="Times New Roman" w:hAnsi="Times New Roman" w:cs="Times New Roman"/>
          <w:noProof/>
          <w:sz w:val="24"/>
          <w:szCs w:val="24"/>
        </w:rPr>
        <w:pict>
          <v:shape id="_x0000_s1026" type="#_x0000_t32" style="position:absolute;left:0;text-align:left;margin-left:286.75pt;margin-top:16.75pt;width:0;height:22.7pt;z-index:251660288" o:connectortype="straight">
            <v:stroke endarrow="block"/>
          </v:shape>
        </w:pict>
      </w:r>
    </w:p>
    <w:p w:rsidR="003B5E62" w:rsidRPr="007C3C65" w:rsidRDefault="003B5E62" w:rsidP="003B5E62">
      <w:pPr>
        <w:pStyle w:val="ListParagraph"/>
        <w:tabs>
          <w:tab w:val="left" w:pos="142"/>
        </w:tabs>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Pr="007C3C65" w:rsidRDefault="003B5E62" w:rsidP="003B5E62">
      <w:pPr>
        <w:pStyle w:val="ListParagraph"/>
        <w:tabs>
          <w:tab w:val="left" w:pos="284"/>
        </w:tabs>
        <w:spacing w:line="480" w:lineRule="auto"/>
        <w:ind w:left="1080"/>
        <w:jc w:val="both"/>
        <w:rPr>
          <w:rFonts w:ascii="Times New Roman" w:hAnsi="Times New Roman" w:cs="Times New Roman"/>
          <w:sz w:val="24"/>
          <w:szCs w:val="24"/>
        </w:rPr>
      </w:pPr>
    </w:p>
    <w:p w:rsidR="003B5E62" w:rsidRPr="007C3C65" w:rsidRDefault="003B5E62" w:rsidP="003B5E62">
      <w:pPr>
        <w:pStyle w:val="ListParagraph"/>
        <w:spacing w:line="480" w:lineRule="auto"/>
        <w:ind w:left="1080"/>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Default="003B5E62" w:rsidP="003B5E62">
      <w:pPr>
        <w:spacing w:line="480" w:lineRule="auto"/>
        <w:jc w:val="both"/>
        <w:rPr>
          <w:rFonts w:ascii="Times New Roman" w:hAnsi="Times New Roman" w:cs="Times New Roman"/>
          <w:sz w:val="24"/>
          <w:szCs w:val="24"/>
        </w:rPr>
      </w:pPr>
    </w:p>
    <w:p w:rsidR="003B5E62" w:rsidRPr="003B5E62" w:rsidRDefault="003B5E62" w:rsidP="003B5E62">
      <w:pPr>
        <w:spacing w:line="480" w:lineRule="auto"/>
        <w:jc w:val="both"/>
        <w:rPr>
          <w:rFonts w:ascii="Times New Roman" w:hAnsi="Times New Roman" w:cs="Times New Roman"/>
          <w:sz w:val="24"/>
          <w:szCs w:val="24"/>
        </w:rPr>
      </w:pPr>
    </w:p>
    <w:p w:rsidR="003B5E62" w:rsidRPr="007C3C65" w:rsidRDefault="003B5E62" w:rsidP="003B5E62">
      <w:pPr>
        <w:tabs>
          <w:tab w:val="left" w:pos="284"/>
        </w:tabs>
        <w:spacing w:line="480" w:lineRule="auto"/>
        <w:jc w:val="both"/>
        <w:rPr>
          <w:rFonts w:ascii="Times New Roman" w:hAnsi="Times New Roman" w:cs="Times New Roman"/>
          <w:b/>
          <w:sz w:val="24"/>
          <w:szCs w:val="24"/>
        </w:rPr>
      </w:pPr>
      <w:r w:rsidRPr="007C3C65">
        <w:rPr>
          <w:rFonts w:ascii="Times New Roman" w:hAnsi="Times New Roman" w:cs="Times New Roman"/>
          <w:b/>
          <w:sz w:val="24"/>
          <w:szCs w:val="24"/>
        </w:rPr>
        <w:lastRenderedPageBreak/>
        <w:t>E.    Metode dan Teknik Pengumpulan data</w:t>
      </w:r>
    </w:p>
    <w:p w:rsidR="003B5E62" w:rsidRPr="007C3C65" w:rsidRDefault="003B5E62" w:rsidP="003B5E62">
      <w:pPr>
        <w:pStyle w:val="ListParagraph"/>
        <w:numPr>
          <w:ilvl w:val="0"/>
          <w:numId w:val="10"/>
        </w:numPr>
        <w:spacing w:line="480" w:lineRule="auto"/>
        <w:ind w:left="426" w:hanging="426"/>
        <w:jc w:val="both"/>
        <w:rPr>
          <w:rFonts w:ascii="Times New Roman" w:hAnsi="Times New Roman" w:cs="Times New Roman"/>
          <w:b/>
          <w:sz w:val="24"/>
          <w:szCs w:val="24"/>
        </w:rPr>
      </w:pPr>
      <w:r w:rsidRPr="007C3C65">
        <w:rPr>
          <w:rFonts w:ascii="Times New Roman" w:hAnsi="Times New Roman" w:cs="Times New Roman"/>
          <w:b/>
          <w:sz w:val="24"/>
          <w:szCs w:val="24"/>
        </w:rPr>
        <w:t>Tingkat Analisis</w:t>
      </w:r>
    </w:p>
    <w:p w:rsidR="003B5E62" w:rsidRPr="007C3C65" w:rsidRDefault="003B5E62" w:rsidP="003B5E62">
      <w:pPr>
        <w:pStyle w:val="ListParagraph"/>
        <w:spacing w:line="480" w:lineRule="auto"/>
        <w:ind w:left="0" w:firstLine="851"/>
        <w:jc w:val="both"/>
        <w:rPr>
          <w:rFonts w:ascii="Times New Roman" w:hAnsi="Times New Roman" w:cs="Times New Roman"/>
          <w:sz w:val="24"/>
          <w:szCs w:val="24"/>
        </w:rPr>
      </w:pPr>
      <w:r w:rsidRPr="007C3C65">
        <w:rPr>
          <w:rFonts w:ascii="Times New Roman" w:hAnsi="Times New Roman" w:cs="Times New Roman"/>
          <w:sz w:val="24"/>
          <w:szCs w:val="24"/>
        </w:rPr>
        <w:t xml:space="preserve">Tingkat penelitian dilakukan untuk mempermudah penulis dalam memilah masalah yang akan di analisis. Adapun tingkat analisis yang penulis gunakan dalam penelitian ini yaitu tingkat analisis </w:t>
      </w:r>
      <w:r>
        <w:rPr>
          <w:rFonts w:ascii="Times New Roman" w:hAnsi="Times New Roman" w:cs="Times New Roman"/>
          <w:sz w:val="24"/>
          <w:szCs w:val="24"/>
        </w:rPr>
        <w:t>reduksionis,</w:t>
      </w:r>
      <w:r w:rsidRPr="007C3C65">
        <w:rPr>
          <w:rFonts w:ascii="Times New Roman" w:hAnsi="Times New Roman" w:cs="Times New Roman"/>
          <w:sz w:val="24"/>
          <w:szCs w:val="24"/>
        </w:rPr>
        <w:t xml:space="preserve"> dimana unit eksplanasinya </w:t>
      </w:r>
      <w:r>
        <w:rPr>
          <w:rFonts w:ascii="Times New Roman" w:hAnsi="Times New Roman" w:cs="Times New Roman"/>
          <w:sz w:val="24"/>
          <w:szCs w:val="24"/>
        </w:rPr>
        <w:t>berada pada tingkat yang lebih rendah</w:t>
      </w:r>
      <w:r w:rsidRPr="007C3C65">
        <w:rPr>
          <w:rFonts w:ascii="Times New Roman" w:hAnsi="Times New Roman" w:cs="Times New Roman"/>
          <w:sz w:val="24"/>
          <w:szCs w:val="24"/>
        </w:rPr>
        <w:t>. Unit analisa yang dianggap sebagai variabel dependen pada penelitian ini adalah m</w:t>
      </w:r>
      <w:r>
        <w:rPr>
          <w:rFonts w:ascii="Times New Roman" w:hAnsi="Times New Roman" w:cs="Times New Roman"/>
          <w:sz w:val="24"/>
          <w:szCs w:val="24"/>
        </w:rPr>
        <w:t>eningkatkan</w:t>
      </w:r>
      <w:r w:rsidRPr="007C3C65">
        <w:rPr>
          <w:rFonts w:ascii="Times New Roman" w:hAnsi="Times New Roman" w:cs="Times New Roman"/>
          <w:sz w:val="24"/>
          <w:szCs w:val="24"/>
        </w:rPr>
        <w:t xml:space="preserve"> pasar</w:t>
      </w:r>
      <w:r>
        <w:rPr>
          <w:rFonts w:ascii="Times New Roman" w:hAnsi="Times New Roman" w:cs="Times New Roman"/>
          <w:sz w:val="24"/>
          <w:szCs w:val="24"/>
        </w:rPr>
        <w:t xml:space="preserve"> vaksin</w:t>
      </w:r>
      <w:r w:rsidRPr="007C3C65">
        <w:rPr>
          <w:rFonts w:ascii="Times New Roman" w:hAnsi="Times New Roman" w:cs="Times New Roman"/>
          <w:sz w:val="24"/>
          <w:szCs w:val="24"/>
        </w:rPr>
        <w:t xml:space="preserve"> global yang mana variabel ini dipengaruhi oleh unit eksplanasi yang dianggap sebagai variabel independen, kerjasama PT Bio Farma (Persero) dengan </w:t>
      </w:r>
      <w:r w:rsidRPr="007C3C65">
        <w:rPr>
          <w:rFonts w:ascii="Times New Roman" w:hAnsi="Times New Roman" w:cs="Times New Roman"/>
          <w:i/>
          <w:sz w:val="24"/>
          <w:szCs w:val="24"/>
        </w:rPr>
        <w:t>Developing Countries Vaccine Manufacturers Network</w:t>
      </w:r>
      <w:r w:rsidRPr="007C3C65">
        <w:rPr>
          <w:rFonts w:ascii="Times New Roman" w:hAnsi="Times New Roman" w:cs="Times New Roman"/>
          <w:sz w:val="24"/>
          <w:szCs w:val="24"/>
        </w:rPr>
        <w:t xml:space="preserve"> (DCVMN). </w:t>
      </w:r>
    </w:p>
    <w:p w:rsidR="003B5E62" w:rsidRPr="007C3C65" w:rsidRDefault="003B5E62" w:rsidP="003B5E62">
      <w:pPr>
        <w:pStyle w:val="ListParagraph"/>
        <w:numPr>
          <w:ilvl w:val="0"/>
          <w:numId w:val="10"/>
        </w:numPr>
        <w:spacing w:line="480" w:lineRule="auto"/>
        <w:ind w:left="426" w:hanging="426"/>
        <w:jc w:val="both"/>
        <w:rPr>
          <w:rFonts w:ascii="Times New Roman" w:hAnsi="Times New Roman" w:cs="Times New Roman"/>
          <w:b/>
          <w:sz w:val="24"/>
          <w:szCs w:val="24"/>
        </w:rPr>
      </w:pPr>
      <w:r w:rsidRPr="007C3C65">
        <w:rPr>
          <w:rFonts w:ascii="Times New Roman" w:hAnsi="Times New Roman" w:cs="Times New Roman"/>
          <w:b/>
          <w:sz w:val="24"/>
          <w:szCs w:val="24"/>
        </w:rPr>
        <w:t>Metode Penelitian</w:t>
      </w:r>
    </w:p>
    <w:p w:rsidR="003B5E62" w:rsidRPr="007C3C65" w:rsidRDefault="003B5E62" w:rsidP="003B5E62">
      <w:pPr>
        <w:pStyle w:val="ListParagraph"/>
        <w:spacing w:line="480" w:lineRule="auto"/>
        <w:ind w:left="0" w:firstLine="851"/>
        <w:jc w:val="both"/>
        <w:rPr>
          <w:rFonts w:ascii="Times New Roman" w:hAnsi="Times New Roman" w:cs="Times New Roman"/>
          <w:sz w:val="24"/>
          <w:szCs w:val="24"/>
        </w:rPr>
      </w:pPr>
      <w:r w:rsidRPr="007C3C65">
        <w:rPr>
          <w:rFonts w:ascii="Times New Roman" w:hAnsi="Times New Roman" w:cs="Times New Roman"/>
          <w:sz w:val="24"/>
          <w:szCs w:val="24"/>
        </w:rPr>
        <w:t xml:space="preserve">Penelitian ini menggunakan metode penelitian kualitatif </w:t>
      </w:r>
      <w:r>
        <w:rPr>
          <w:rFonts w:ascii="Times New Roman" w:hAnsi="Times New Roman" w:cs="Times New Roman"/>
          <w:sz w:val="24"/>
          <w:szCs w:val="24"/>
        </w:rPr>
        <w:t xml:space="preserve">deskrpitif yaitu metode yang bertujuan untuk memberikan suatu deskripsi dan penjelasan akan suatu peristiwa yang terjadi. </w:t>
      </w:r>
      <w:r w:rsidRPr="007C3C65">
        <w:rPr>
          <w:rFonts w:ascii="Times New Roman" w:hAnsi="Times New Roman" w:cs="Times New Roman"/>
          <w:sz w:val="24"/>
          <w:szCs w:val="24"/>
        </w:rPr>
        <w:t xml:space="preserve">Penelitian ini memaparkan bagaimana kerjasama PT Bio Farma (Persero) dengan </w:t>
      </w:r>
      <w:r w:rsidRPr="007C3C65">
        <w:rPr>
          <w:rFonts w:ascii="Times New Roman" w:hAnsi="Times New Roman" w:cs="Times New Roman"/>
          <w:i/>
          <w:sz w:val="24"/>
          <w:szCs w:val="24"/>
        </w:rPr>
        <w:t>Developing Countries Manufacturers Network</w:t>
      </w:r>
      <w:r w:rsidRPr="007C3C65">
        <w:rPr>
          <w:rFonts w:ascii="Times New Roman" w:hAnsi="Times New Roman" w:cs="Times New Roman"/>
          <w:sz w:val="24"/>
          <w:szCs w:val="24"/>
        </w:rPr>
        <w:t xml:space="preserve"> (DCVMN) dalam upaya men</w:t>
      </w:r>
      <w:r>
        <w:rPr>
          <w:rFonts w:ascii="Times New Roman" w:hAnsi="Times New Roman" w:cs="Times New Roman"/>
          <w:sz w:val="24"/>
          <w:szCs w:val="24"/>
        </w:rPr>
        <w:t xml:space="preserve">ingkatkan </w:t>
      </w:r>
      <w:r w:rsidRPr="007C3C65">
        <w:rPr>
          <w:rFonts w:ascii="Times New Roman" w:hAnsi="Times New Roman" w:cs="Times New Roman"/>
          <w:sz w:val="24"/>
          <w:szCs w:val="24"/>
        </w:rPr>
        <w:t>pasar vaksin global.</w:t>
      </w:r>
    </w:p>
    <w:p w:rsidR="003B5E62" w:rsidRDefault="003B5E62" w:rsidP="003B5E62">
      <w:pPr>
        <w:pStyle w:val="ListParagraph"/>
        <w:spacing w:line="480" w:lineRule="auto"/>
        <w:ind w:left="426"/>
        <w:jc w:val="both"/>
        <w:rPr>
          <w:rFonts w:ascii="Times New Roman" w:hAnsi="Times New Roman" w:cs="Times New Roman"/>
          <w:b/>
          <w:color w:val="000000" w:themeColor="text1"/>
          <w:sz w:val="24"/>
          <w:szCs w:val="24"/>
        </w:rPr>
      </w:pPr>
    </w:p>
    <w:p w:rsidR="003B5E62" w:rsidRPr="007C3C65" w:rsidRDefault="003B5E62" w:rsidP="003B5E62">
      <w:pPr>
        <w:pStyle w:val="ListParagraph"/>
        <w:numPr>
          <w:ilvl w:val="0"/>
          <w:numId w:val="10"/>
        </w:numPr>
        <w:spacing w:line="480" w:lineRule="auto"/>
        <w:ind w:left="426" w:hanging="426"/>
        <w:jc w:val="both"/>
        <w:rPr>
          <w:rFonts w:ascii="Times New Roman" w:hAnsi="Times New Roman" w:cs="Times New Roman"/>
          <w:b/>
          <w:color w:val="000000" w:themeColor="text1"/>
          <w:sz w:val="24"/>
          <w:szCs w:val="24"/>
        </w:rPr>
      </w:pPr>
      <w:r w:rsidRPr="007C3C65">
        <w:rPr>
          <w:rFonts w:ascii="Times New Roman" w:hAnsi="Times New Roman" w:cs="Times New Roman"/>
          <w:b/>
          <w:color w:val="000000" w:themeColor="text1"/>
          <w:sz w:val="24"/>
          <w:szCs w:val="24"/>
        </w:rPr>
        <w:t>Teknik Pengumpulan Data</w:t>
      </w:r>
    </w:p>
    <w:p w:rsidR="003B5E62" w:rsidRDefault="003B5E62" w:rsidP="003B5E6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penulisan skripsi ini, penulis menggunakan s</w:t>
      </w:r>
      <w:r w:rsidRPr="007C3C65">
        <w:rPr>
          <w:rFonts w:ascii="Times New Roman" w:hAnsi="Times New Roman" w:cs="Times New Roman"/>
          <w:sz w:val="24"/>
          <w:szCs w:val="24"/>
        </w:rPr>
        <w:t xml:space="preserve">tudi kepustakaan berupa pencarian atas fakta-fakta maupun informasi baru yang dapat memberi gambaran umum atau menjawab pertanyaan penelitian melalui sumber-sumber relevan sepeti pada literatur yang bersifat teknis ataupun analisa. </w:t>
      </w:r>
      <w:r>
        <w:rPr>
          <w:rFonts w:ascii="Times New Roman" w:hAnsi="Times New Roman" w:cs="Times New Roman"/>
          <w:sz w:val="24"/>
          <w:szCs w:val="24"/>
        </w:rPr>
        <w:t xml:space="preserve">Penulis pun melakukan wawancara langsung ke perusahaan yang menjadi obyek penelitian namun, wawancara yang dilakukan hanya wawancara awal dan penulis hanya </w:t>
      </w:r>
      <w:r>
        <w:rPr>
          <w:rFonts w:ascii="Times New Roman" w:hAnsi="Times New Roman" w:cs="Times New Roman"/>
          <w:sz w:val="24"/>
          <w:szCs w:val="24"/>
        </w:rPr>
        <w:lastRenderedPageBreak/>
        <w:t xml:space="preserve">mendapatkan sedikit informasi dari pihak tersebut. </w:t>
      </w:r>
      <w:r w:rsidRPr="007C3C65">
        <w:rPr>
          <w:rFonts w:ascii="Times New Roman" w:hAnsi="Times New Roman" w:cs="Times New Roman"/>
          <w:sz w:val="24"/>
          <w:szCs w:val="24"/>
        </w:rPr>
        <w:t>Sebagai pendukung kajia</w:t>
      </w:r>
      <w:r>
        <w:rPr>
          <w:rFonts w:ascii="Times New Roman" w:hAnsi="Times New Roman" w:cs="Times New Roman"/>
          <w:sz w:val="24"/>
          <w:szCs w:val="24"/>
        </w:rPr>
        <w:t xml:space="preserve">n literatur penelitian ini juga menggunakan riset </w:t>
      </w:r>
      <w:r w:rsidRPr="005C7289">
        <w:rPr>
          <w:rFonts w:ascii="Times New Roman" w:hAnsi="Times New Roman" w:cs="Times New Roman"/>
          <w:i/>
          <w:sz w:val="24"/>
          <w:szCs w:val="24"/>
        </w:rPr>
        <w:t>online</w:t>
      </w:r>
      <w:r>
        <w:rPr>
          <w:rFonts w:ascii="Times New Roman" w:hAnsi="Times New Roman" w:cs="Times New Roman"/>
          <w:sz w:val="24"/>
          <w:szCs w:val="24"/>
        </w:rPr>
        <w:t xml:space="preserve"> dengan seperti pencarian data di artikel </w:t>
      </w:r>
      <w:r w:rsidRPr="005C7289">
        <w:rPr>
          <w:rFonts w:ascii="Times New Roman" w:hAnsi="Times New Roman" w:cs="Times New Roman"/>
          <w:i/>
          <w:sz w:val="24"/>
          <w:szCs w:val="24"/>
        </w:rPr>
        <w:t>online</w:t>
      </w:r>
      <w:r>
        <w:rPr>
          <w:rFonts w:ascii="Times New Roman" w:hAnsi="Times New Roman" w:cs="Times New Roman"/>
          <w:sz w:val="24"/>
          <w:szCs w:val="24"/>
        </w:rPr>
        <w:t xml:space="preserve">, koran digital, </w:t>
      </w:r>
      <w:r w:rsidRPr="007C3C65">
        <w:rPr>
          <w:rFonts w:ascii="Times New Roman" w:hAnsi="Times New Roman" w:cs="Times New Roman"/>
          <w:sz w:val="24"/>
          <w:szCs w:val="24"/>
        </w:rPr>
        <w:t>jurnal</w:t>
      </w:r>
      <w:r>
        <w:rPr>
          <w:rFonts w:ascii="Times New Roman" w:hAnsi="Times New Roman" w:cs="Times New Roman"/>
          <w:sz w:val="24"/>
          <w:szCs w:val="24"/>
        </w:rPr>
        <w:t xml:space="preserve">-jurnal </w:t>
      </w:r>
      <w:r w:rsidRPr="005C7289">
        <w:rPr>
          <w:rFonts w:ascii="Times New Roman" w:hAnsi="Times New Roman" w:cs="Times New Roman"/>
          <w:i/>
          <w:sz w:val="24"/>
          <w:szCs w:val="24"/>
        </w:rPr>
        <w:t>online</w:t>
      </w:r>
      <w:r>
        <w:rPr>
          <w:rFonts w:ascii="Times New Roman" w:hAnsi="Times New Roman" w:cs="Times New Roman"/>
          <w:sz w:val="24"/>
          <w:szCs w:val="24"/>
        </w:rPr>
        <w:t xml:space="preserve">, </w:t>
      </w:r>
      <w:r w:rsidRPr="005C7289">
        <w:rPr>
          <w:rFonts w:ascii="Times New Roman" w:hAnsi="Times New Roman" w:cs="Times New Roman"/>
          <w:i/>
          <w:sz w:val="24"/>
          <w:szCs w:val="24"/>
        </w:rPr>
        <w:t>website</w:t>
      </w:r>
      <w:r>
        <w:rPr>
          <w:rFonts w:ascii="Times New Roman" w:hAnsi="Times New Roman" w:cs="Times New Roman"/>
          <w:sz w:val="24"/>
          <w:szCs w:val="24"/>
        </w:rPr>
        <w:t xml:space="preserve"> resmi </w:t>
      </w:r>
      <w:r w:rsidRPr="007C3C65">
        <w:rPr>
          <w:rFonts w:ascii="Times New Roman" w:hAnsi="Times New Roman" w:cs="Times New Roman"/>
          <w:sz w:val="24"/>
          <w:szCs w:val="24"/>
        </w:rPr>
        <w:t>, lapora</w:t>
      </w:r>
      <w:r>
        <w:rPr>
          <w:rFonts w:ascii="Times New Roman" w:hAnsi="Times New Roman" w:cs="Times New Roman"/>
          <w:sz w:val="24"/>
          <w:szCs w:val="24"/>
        </w:rPr>
        <w:t xml:space="preserve">n tahunan yang diunduh dari </w:t>
      </w:r>
      <w:r w:rsidRPr="005C7289">
        <w:rPr>
          <w:rFonts w:ascii="Times New Roman" w:hAnsi="Times New Roman" w:cs="Times New Roman"/>
          <w:i/>
          <w:sz w:val="24"/>
          <w:szCs w:val="24"/>
        </w:rPr>
        <w:t>website</w:t>
      </w:r>
      <w:r>
        <w:rPr>
          <w:rFonts w:ascii="Times New Roman" w:hAnsi="Times New Roman" w:cs="Times New Roman"/>
          <w:sz w:val="24"/>
          <w:szCs w:val="24"/>
        </w:rPr>
        <w:t xml:space="preserve"> resmi</w:t>
      </w:r>
      <w:r w:rsidRPr="007C3C65">
        <w:rPr>
          <w:rFonts w:ascii="Times New Roman" w:hAnsi="Times New Roman" w:cs="Times New Roman"/>
          <w:sz w:val="24"/>
          <w:szCs w:val="24"/>
        </w:rPr>
        <w:t>.</w:t>
      </w:r>
    </w:p>
    <w:p w:rsidR="003B5E62" w:rsidRDefault="003B5E62" w:rsidP="003B5E62">
      <w:pPr>
        <w:pStyle w:val="ListParagraph"/>
        <w:autoSpaceDE w:val="0"/>
        <w:autoSpaceDN w:val="0"/>
        <w:adjustRightInd w:val="0"/>
        <w:spacing w:after="0" w:line="480" w:lineRule="auto"/>
        <w:ind w:left="284"/>
        <w:jc w:val="both"/>
        <w:rPr>
          <w:rFonts w:ascii="Times New Roman" w:hAnsi="Times New Roman" w:cs="Times New Roman"/>
          <w:b/>
          <w:sz w:val="24"/>
          <w:szCs w:val="24"/>
        </w:rPr>
      </w:pPr>
    </w:p>
    <w:p w:rsidR="003B5E62" w:rsidRPr="007C3C65" w:rsidRDefault="003B5E62" w:rsidP="003B5E62">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b/>
          <w:sz w:val="24"/>
          <w:szCs w:val="24"/>
        </w:rPr>
      </w:pPr>
      <w:r w:rsidRPr="007C3C65">
        <w:rPr>
          <w:rFonts w:ascii="Times New Roman" w:hAnsi="Times New Roman" w:cs="Times New Roman"/>
          <w:b/>
          <w:sz w:val="24"/>
          <w:szCs w:val="24"/>
        </w:rPr>
        <w:t>Lokasi dan Lamanya Penelitian</w:t>
      </w:r>
    </w:p>
    <w:p w:rsidR="003B5E62" w:rsidRPr="007C3C65" w:rsidRDefault="003B5E62" w:rsidP="003B5E62">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sz w:val="24"/>
          <w:szCs w:val="24"/>
        </w:rPr>
      </w:pPr>
      <w:r w:rsidRPr="007C3C65">
        <w:rPr>
          <w:rFonts w:ascii="Times New Roman" w:hAnsi="Times New Roman" w:cs="Times New Roman"/>
          <w:b/>
          <w:sz w:val="24"/>
          <w:szCs w:val="24"/>
        </w:rPr>
        <w:t>Lokasi Penelitian</w:t>
      </w:r>
    </w:p>
    <w:p w:rsidR="003B5E62" w:rsidRPr="007C3C65" w:rsidRDefault="003B5E62" w:rsidP="003B5E62">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3C65">
        <w:rPr>
          <w:rFonts w:ascii="Times New Roman" w:hAnsi="Times New Roman" w:cs="Times New Roman"/>
          <w:sz w:val="24"/>
          <w:szCs w:val="24"/>
        </w:rPr>
        <w:t>Lokasi penelitian yang dilakukan untuk menyusun tugas akhir (Skripsi) ini dilakukan di berbagai tempat, diantaranya:</w:t>
      </w:r>
    </w:p>
    <w:p w:rsidR="003B5E62" w:rsidRPr="007C3C65" w:rsidRDefault="003B5E62" w:rsidP="003B5E62">
      <w:pPr>
        <w:pStyle w:val="ListParagraph"/>
        <w:numPr>
          <w:ilvl w:val="1"/>
          <w:numId w:val="6"/>
        </w:numPr>
        <w:autoSpaceDE w:val="0"/>
        <w:autoSpaceDN w:val="0"/>
        <w:adjustRightInd w:val="0"/>
        <w:spacing w:after="0" w:line="480" w:lineRule="auto"/>
        <w:jc w:val="both"/>
        <w:rPr>
          <w:rFonts w:ascii="Times New Roman" w:hAnsi="Times New Roman" w:cs="Times New Roman"/>
          <w:sz w:val="24"/>
          <w:szCs w:val="24"/>
        </w:rPr>
      </w:pPr>
      <w:r w:rsidRPr="007C3C65">
        <w:rPr>
          <w:rFonts w:ascii="Times New Roman" w:hAnsi="Times New Roman" w:cs="Times New Roman"/>
          <w:sz w:val="24"/>
          <w:szCs w:val="24"/>
        </w:rPr>
        <w:t>Perpustakaan FISIP Unpas, Jl. Lengkong Dalam No. 17D Bandung.</w:t>
      </w:r>
    </w:p>
    <w:p w:rsidR="003B5E62" w:rsidRPr="007C3C65" w:rsidRDefault="003B5E62" w:rsidP="003B5E62">
      <w:pPr>
        <w:pStyle w:val="ListParagraph"/>
        <w:numPr>
          <w:ilvl w:val="1"/>
          <w:numId w:val="6"/>
        </w:numPr>
        <w:autoSpaceDE w:val="0"/>
        <w:autoSpaceDN w:val="0"/>
        <w:adjustRightInd w:val="0"/>
        <w:spacing w:after="0" w:line="480" w:lineRule="auto"/>
        <w:jc w:val="both"/>
        <w:rPr>
          <w:rFonts w:ascii="Times New Roman" w:hAnsi="Times New Roman" w:cs="Times New Roman"/>
          <w:sz w:val="24"/>
          <w:szCs w:val="24"/>
        </w:rPr>
      </w:pPr>
      <w:r w:rsidRPr="007C3C65">
        <w:rPr>
          <w:rFonts w:ascii="Times New Roman" w:hAnsi="Times New Roman" w:cs="Times New Roman"/>
          <w:sz w:val="24"/>
          <w:szCs w:val="24"/>
        </w:rPr>
        <w:t>PT Bio Farma (Persero), Jl. Pasteur No. 28 Bandung.</w:t>
      </w:r>
    </w:p>
    <w:p w:rsidR="003B5E62" w:rsidRPr="007C3C65" w:rsidRDefault="003B5E62" w:rsidP="003B5E62">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sz w:val="24"/>
          <w:szCs w:val="24"/>
        </w:rPr>
      </w:pPr>
      <w:r w:rsidRPr="007C3C65">
        <w:rPr>
          <w:rFonts w:ascii="Times New Roman" w:hAnsi="Times New Roman" w:cs="Times New Roman"/>
          <w:b/>
          <w:sz w:val="24"/>
          <w:szCs w:val="24"/>
        </w:rPr>
        <w:t>Lama Penelitian</w:t>
      </w: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r w:rsidRPr="007C3C65">
        <w:rPr>
          <w:rFonts w:ascii="Times New Roman" w:hAnsi="Times New Roman" w:cs="Times New Roman"/>
          <w:sz w:val="24"/>
          <w:szCs w:val="24"/>
        </w:rPr>
        <w:t>Lama Penelitian adalah 6 (enam) bulan terhitung dari 20 Oktober 2015.</w:t>
      </w: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autoSpaceDE w:val="0"/>
        <w:autoSpaceDN w:val="0"/>
        <w:adjustRightInd w:val="0"/>
        <w:spacing w:after="0" w:line="480" w:lineRule="auto"/>
        <w:jc w:val="both"/>
        <w:rPr>
          <w:rFonts w:ascii="Times New Roman" w:hAnsi="Times New Roman" w:cs="Times New Roman"/>
          <w:sz w:val="24"/>
          <w:szCs w:val="24"/>
        </w:rPr>
      </w:pPr>
    </w:p>
    <w:p w:rsidR="003B5E62" w:rsidRPr="003B5E62" w:rsidRDefault="003B5E62" w:rsidP="003B5E62">
      <w:pPr>
        <w:autoSpaceDE w:val="0"/>
        <w:autoSpaceDN w:val="0"/>
        <w:adjustRightInd w:val="0"/>
        <w:spacing w:after="0" w:line="480" w:lineRule="auto"/>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3B5E62" w:rsidRPr="00CC60F3" w:rsidRDefault="003B5E62" w:rsidP="003B5E62">
      <w:pPr>
        <w:jc w:val="center"/>
        <w:rPr>
          <w:rFonts w:ascii="Times New Roman" w:hAnsi="Times New Roman" w:cs="Times New Roman"/>
          <w:b/>
          <w:sz w:val="24"/>
          <w:szCs w:val="24"/>
        </w:rPr>
      </w:pPr>
      <w:r w:rsidRPr="00CC60F3">
        <w:rPr>
          <w:rFonts w:ascii="Times New Roman" w:hAnsi="Times New Roman" w:cs="Times New Roman"/>
          <w:b/>
          <w:sz w:val="24"/>
          <w:szCs w:val="24"/>
        </w:rPr>
        <w:t>Jadwal Kegiatan Penelitian</w:t>
      </w:r>
    </w:p>
    <w:tbl>
      <w:tblPr>
        <w:tblStyle w:val="TableGrid"/>
        <w:tblpPr w:leftFromText="180" w:rightFromText="180" w:vertAnchor="text" w:horzAnchor="margin" w:tblpY="414"/>
        <w:tblW w:w="9288" w:type="dxa"/>
        <w:tblLayout w:type="fixed"/>
        <w:tblLook w:val="04A0"/>
      </w:tblPr>
      <w:tblGrid>
        <w:gridCol w:w="558"/>
        <w:gridCol w:w="1710"/>
        <w:gridCol w:w="450"/>
        <w:gridCol w:w="360"/>
        <w:gridCol w:w="270"/>
        <w:gridCol w:w="360"/>
        <w:gridCol w:w="360"/>
        <w:gridCol w:w="270"/>
        <w:gridCol w:w="360"/>
        <w:gridCol w:w="270"/>
        <w:gridCol w:w="270"/>
        <w:gridCol w:w="360"/>
        <w:gridCol w:w="270"/>
        <w:gridCol w:w="270"/>
        <w:gridCol w:w="270"/>
        <w:gridCol w:w="270"/>
        <w:gridCol w:w="450"/>
        <w:gridCol w:w="360"/>
        <w:gridCol w:w="360"/>
        <w:gridCol w:w="270"/>
        <w:gridCol w:w="270"/>
        <w:gridCol w:w="360"/>
        <w:gridCol w:w="270"/>
        <w:gridCol w:w="270"/>
      </w:tblGrid>
      <w:tr w:rsidR="003B5E62" w:rsidTr="00BD2818">
        <w:tc>
          <w:tcPr>
            <w:tcW w:w="558"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No.</w:t>
            </w:r>
          </w:p>
        </w:tc>
        <w:tc>
          <w:tcPr>
            <w:tcW w:w="8730" w:type="dxa"/>
            <w:gridSpan w:val="23"/>
          </w:tcPr>
          <w:p w:rsidR="003B5E62" w:rsidRPr="00AB0940" w:rsidRDefault="003B5E62" w:rsidP="00BD2818">
            <w:pPr>
              <w:jc w:val="center"/>
              <w:rPr>
                <w:rFonts w:ascii="Times New Roman" w:hAnsi="Times New Roman" w:cs="Times New Roman"/>
                <w:b/>
                <w:sz w:val="24"/>
                <w:szCs w:val="24"/>
              </w:rPr>
            </w:pPr>
            <w:r w:rsidRPr="00AB0940">
              <w:rPr>
                <w:rFonts w:ascii="Times New Roman" w:hAnsi="Times New Roman" w:cs="Times New Roman"/>
                <w:b/>
                <w:sz w:val="24"/>
                <w:szCs w:val="24"/>
              </w:rPr>
              <w:t>2015-2016</w:t>
            </w:r>
          </w:p>
        </w:tc>
      </w:tr>
      <w:tr w:rsidR="003B5E62" w:rsidTr="00BD2818">
        <w:tc>
          <w:tcPr>
            <w:tcW w:w="558" w:type="dxa"/>
            <w:vMerge/>
            <w:vAlign w:val="center"/>
          </w:tcPr>
          <w:p w:rsidR="003B5E62" w:rsidRDefault="003B5E62" w:rsidP="00BD2818">
            <w:pPr>
              <w:jc w:val="center"/>
              <w:rPr>
                <w:rFonts w:ascii="Times New Roman" w:hAnsi="Times New Roman" w:cs="Times New Roman"/>
                <w:sz w:val="24"/>
                <w:szCs w:val="24"/>
              </w:rPr>
            </w:pPr>
          </w:p>
        </w:tc>
        <w:tc>
          <w:tcPr>
            <w:tcW w:w="1710"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Bulan</w:t>
            </w:r>
          </w:p>
        </w:tc>
        <w:tc>
          <w:tcPr>
            <w:tcW w:w="810" w:type="dxa"/>
            <w:gridSpan w:val="2"/>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Oktober</w:t>
            </w:r>
          </w:p>
        </w:tc>
        <w:tc>
          <w:tcPr>
            <w:tcW w:w="1260" w:type="dxa"/>
            <w:gridSpan w:val="4"/>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November</w:t>
            </w:r>
          </w:p>
        </w:tc>
        <w:tc>
          <w:tcPr>
            <w:tcW w:w="1260" w:type="dxa"/>
            <w:gridSpan w:val="4"/>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Desember</w:t>
            </w:r>
          </w:p>
        </w:tc>
        <w:tc>
          <w:tcPr>
            <w:tcW w:w="1080" w:type="dxa"/>
            <w:gridSpan w:val="4"/>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Januari</w:t>
            </w:r>
          </w:p>
        </w:tc>
        <w:tc>
          <w:tcPr>
            <w:tcW w:w="1440" w:type="dxa"/>
            <w:gridSpan w:val="4"/>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Februari</w:t>
            </w:r>
          </w:p>
        </w:tc>
        <w:tc>
          <w:tcPr>
            <w:tcW w:w="1170" w:type="dxa"/>
            <w:gridSpan w:val="4"/>
          </w:tcPr>
          <w:p w:rsidR="003B5E62" w:rsidRPr="005453E1" w:rsidRDefault="003B5E62" w:rsidP="00BD2818">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Maret</w:t>
            </w:r>
            <w:proofErr w:type="spellEnd"/>
          </w:p>
        </w:tc>
      </w:tr>
      <w:tr w:rsidR="003B5E62" w:rsidTr="00BD2818">
        <w:tc>
          <w:tcPr>
            <w:tcW w:w="558" w:type="dxa"/>
            <w:vMerge/>
          </w:tcPr>
          <w:p w:rsidR="003B5E62" w:rsidRDefault="003B5E62" w:rsidP="00BD2818">
            <w:pPr>
              <w:rPr>
                <w:rFonts w:ascii="Times New Roman" w:hAnsi="Times New Roman" w:cs="Times New Roman"/>
                <w:sz w:val="24"/>
                <w:szCs w:val="24"/>
              </w:rPr>
            </w:pPr>
          </w:p>
        </w:tc>
        <w:tc>
          <w:tcPr>
            <w:tcW w:w="1710"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Minggu</w:t>
            </w:r>
          </w:p>
        </w:tc>
        <w:tc>
          <w:tcPr>
            <w:tcW w:w="45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3</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4</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2</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3</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4</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1</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2</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3</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4</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1</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2</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3</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4</w:t>
            </w:r>
          </w:p>
        </w:tc>
        <w:tc>
          <w:tcPr>
            <w:tcW w:w="45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2</w:t>
            </w:r>
          </w:p>
        </w:tc>
        <w:tc>
          <w:tcPr>
            <w:tcW w:w="36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3</w:t>
            </w:r>
          </w:p>
        </w:tc>
        <w:tc>
          <w:tcPr>
            <w:tcW w:w="270" w:type="dxa"/>
            <w:vMerge w:val="restart"/>
            <w:vAlign w:val="center"/>
          </w:tcPr>
          <w:p w:rsidR="003B5E62" w:rsidRDefault="003B5E62" w:rsidP="00BD2818">
            <w:pPr>
              <w:jc w:val="center"/>
              <w:rPr>
                <w:rFonts w:ascii="Times New Roman" w:hAnsi="Times New Roman" w:cs="Times New Roman"/>
                <w:sz w:val="24"/>
                <w:szCs w:val="24"/>
              </w:rPr>
            </w:pPr>
            <w:r>
              <w:rPr>
                <w:rFonts w:ascii="Times New Roman" w:hAnsi="Times New Roman" w:cs="Times New Roman"/>
                <w:sz w:val="24"/>
                <w:szCs w:val="24"/>
              </w:rPr>
              <w:t>4</w:t>
            </w:r>
          </w:p>
        </w:tc>
        <w:tc>
          <w:tcPr>
            <w:tcW w:w="270" w:type="dxa"/>
            <w:vMerge w:val="restart"/>
            <w:vAlign w:val="center"/>
          </w:tcPr>
          <w:p w:rsidR="003B5E62" w:rsidRPr="002703E2" w:rsidRDefault="003B5E62" w:rsidP="00BD281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0" w:type="dxa"/>
            <w:vMerge w:val="restart"/>
            <w:vAlign w:val="center"/>
          </w:tcPr>
          <w:p w:rsidR="003B5E62" w:rsidRPr="002703E2" w:rsidRDefault="003B5E62" w:rsidP="00BD281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0" w:type="dxa"/>
            <w:vMerge w:val="restart"/>
            <w:vAlign w:val="center"/>
          </w:tcPr>
          <w:p w:rsidR="003B5E62" w:rsidRPr="002703E2" w:rsidRDefault="003B5E62" w:rsidP="00BD281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0" w:type="dxa"/>
            <w:vMerge w:val="restart"/>
            <w:vAlign w:val="center"/>
          </w:tcPr>
          <w:p w:rsidR="003B5E62" w:rsidRPr="002703E2" w:rsidRDefault="003B5E62" w:rsidP="00BD281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3B5E62" w:rsidTr="00BD2818">
        <w:tc>
          <w:tcPr>
            <w:tcW w:w="558" w:type="dxa"/>
            <w:vMerge/>
          </w:tcPr>
          <w:p w:rsidR="003B5E62" w:rsidRDefault="003B5E62" w:rsidP="00BD2818">
            <w:pPr>
              <w:rPr>
                <w:rFonts w:ascii="Times New Roman" w:hAnsi="Times New Roman" w:cs="Times New Roman"/>
                <w:sz w:val="24"/>
                <w:szCs w:val="24"/>
              </w:rPr>
            </w:pPr>
          </w:p>
        </w:tc>
        <w:tc>
          <w:tcPr>
            <w:tcW w:w="1710"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Kegiatan</w:t>
            </w:r>
          </w:p>
        </w:tc>
        <w:tc>
          <w:tcPr>
            <w:tcW w:w="45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45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36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c>
          <w:tcPr>
            <w:tcW w:w="270" w:type="dxa"/>
            <w:vMerge/>
          </w:tcPr>
          <w:p w:rsidR="003B5E62" w:rsidRDefault="003B5E62" w:rsidP="00BD2818">
            <w:pPr>
              <w:rPr>
                <w:rFonts w:ascii="Times New Roman" w:hAnsi="Times New Roman" w:cs="Times New Roman"/>
                <w:sz w:val="24"/>
                <w:szCs w:val="24"/>
              </w:rPr>
            </w:pPr>
          </w:p>
        </w:tc>
      </w:tr>
      <w:tr w:rsidR="003B5E62" w:rsidTr="00BD2818">
        <w:trPr>
          <w:trHeight w:val="233"/>
        </w:trPr>
        <w:tc>
          <w:tcPr>
            <w:tcW w:w="558"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1.</w:t>
            </w:r>
          </w:p>
        </w:tc>
        <w:tc>
          <w:tcPr>
            <w:tcW w:w="7560" w:type="dxa"/>
            <w:gridSpan w:val="19"/>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 xml:space="preserve">Tahap Persiapan </w:t>
            </w:r>
          </w:p>
        </w:tc>
        <w:tc>
          <w:tcPr>
            <w:tcW w:w="1170" w:type="dxa"/>
            <w:gridSpan w:val="4"/>
            <w:vAlign w:val="center"/>
          </w:tcPr>
          <w:p w:rsidR="003B5E62" w:rsidRDefault="003B5E62" w:rsidP="00BD2818">
            <w:pPr>
              <w:jc w:val="cente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p>
        </w:tc>
        <w:tc>
          <w:tcPr>
            <w:tcW w:w="1710" w:type="dxa"/>
          </w:tcPr>
          <w:p w:rsidR="003B5E62" w:rsidRPr="00DF0DF6" w:rsidRDefault="003B5E62" w:rsidP="003B5E62">
            <w:pPr>
              <w:pStyle w:val="ListParagraph"/>
              <w:numPr>
                <w:ilvl w:val="0"/>
                <w:numId w:val="14"/>
              </w:numPr>
              <w:ind w:left="281" w:hanging="284"/>
              <w:rPr>
                <w:rFonts w:ascii="Times New Roman" w:hAnsi="Times New Roman" w:cs="Times New Roman"/>
                <w:sz w:val="24"/>
                <w:szCs w:val="24"/>
              </w:rPr>
            </w:pPr>
            <w:r>
              <w:rPr>
                <w:rFonts w:ascii="Times New Roman" w:hAnsi="Times New Roman" w:cs="Times New Roman"/>
                <w:sz w:val="24"/>
                <w:szCs w:val="24"/>
              </w:rPr>
              <w:t>Konsultasi Judul</w:t>
            </w:r>
          </w:p>
        </w:tc>
        <w:tc>
          <w:tcPr>
            <w:tcW w:w="45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36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p>
        </w:tc>
        <w:tc>
          <w:tcPr>
            <w:tcW w:w="1710" w:type="dxa"/>
          </w:tcPr>
          <w:p w:rsidR="003B5E62" w:rsidRPr="00DF0DF6" w:rsidRDefault="003B5E62" w:rsidP="003B5E62">
            <w:pPr>
              <w:pStyle w:val="ListParagraph"/>
              <w:numPr>
                <w:ilvl w:val="0"/>
                <w:numId w:val="14"/>
              </w:numPr>
              <w:ind w:left="281" w:hanging="284"/>
              <w:rPr>
                <w:rFonts w:ascii="Times New Roman" w:hAnsi="Times New Roman" w:cs="Times New Roman"/>
                <w:sz w:val="24"/>
                <w:szCs w:val="24"/>
              </w:rPr>
            </w:pPr>
            <w:r>
              <w:rPr>
                <w:rFonts w:ascii="Times New Roman" w:hAnsi="Times New Roman" w:cs="Times New Roman"/>
                <w:sz w:val="24"/>
                <w:szCs w:val="24"/>
              </w:rPr>
              <w:t>Pengajuan Judul</w:t>
            </w:r>
          </w:p>
        </w:tc>
        <w:tc>
          <w:tcPr>
            <w:tcW w:w="45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p>
        </w:tc>
        <w:tc>
          <w:tcPr>
            <w:tcW w:w="1710" w:type="dxa"/>
          </w:tcPr>
          <w:p w:rsidR="003B5E62" w:rsidRPr="00DF0DF6" w:rsidRDefault="003B5E62" w:rsidP="003B5E62">
            <w:pPr>
              <w:pStyle w:val="ListParagraph"/>
              <w:numPr>
                <w:ilvl w:val="0"/>
                <w:numId w:val="14"/>
              </w:numPr>
              <w:ind w:left="281" w:hanging="284"/>
              <w:rPr>
                <w:rFonts w:ascii="Times New Roman" w:hAnsi="Times New Roman" w:cs="Times New Roman"/>
                <w:sz w:val="24"/>
                <w:szCs w:val="24"/>
              </w:rPr>
            </w:pPr>
            <w:r>
              <w:rPr>
                <w:rFonts w:ascii="Times New Roman" w:hAnsi="Times New Roman" w:cs="Times New Roman"/>
                <w:sz w:val="24"/>
                <w:szCs w:val="24"/>
              </w:rPr>
              <w:t>Pembuatan Proposal</w:t>
            </w:r>
          </w:p>
        </w:tc>
        <w:tc>
          <w:tcPr>
            <w:tcW w:w="450" w:type="dxa"/>
          </w:tcPr>
          <w:p w:rsidR="003B5E62" w:rsidRDefault="003B5E62" w:rsidP="00BD2818">
            <w:pPr>
              <w:rPr>
                <w:rFonts w:ascii="Times New Roman" w:hAnsi="Times New Roman" w:cs="Times New Roman"/>
                <w:sz w:val="24"/>
                <w:szCs w:val="24"/>
              </w:rPr>
            </w:pPr>
          </w:p>
        </w:tc>
        <w:tc>
          <w:tcPr>
            <w:tcW w:w="36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36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36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36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36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p>
        </w:tc>
        <w:tc>
          <w:tcPr>
            <w:tcW w:w="1710" w:type="dxa"/>
          </w:tcPr>
          <w:p w:rsidR="003B5E62" w:rsidRPr="00DF0DF6" w:rsidRDefault="003B5E62" w:rsidP="003B5E62">
            <w:pPr>
              <w:pStyle w:val="ListParagraph"/>
              <w:numPr>
                <w:ilvl w:val="0"/>
                <w:numId w:val="14"/>
              </w:numPr>
              <w:ind w:left="281" w:hanging="284"/>
              <w:rPr>
                <w:rFonts w:ascii="Times New Roman" w:hAnsi="Times New Roman" w:cs="Times New Roman"/>
                <w:sz w:val="24"/>
                <w:szCs w:val="24"/>
              </w:rPr>
            </w:pPr>
            <w:r>
              <w:rPr>
                <w:rFonts w:ascii="Times New Roman" w:hAnsi="Times New Roman" w:cs="Times New Roman"/>
                <w:sz w:val="24"/>
                <w:szCs w:val="24"/>
              </w:rPr>
              <w:t>Seminar UP</w:t>
            </w: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2.</w:t>
            </w:r>
          </w:p>
        </w:tc>
        <w:tc>
          <w:tcPr>
            <w:tcW w:w="7560" w:type="dxa"/>
            <w:gridSpan w:val="19"/>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Penelitian Lapangan</w:t>
            </w:r>
          </w:p>
        </w:tc>
        <w:tc>
          <w:tcPr>
            <w:tcW w:w="270" w:type="dxa"/>
            <w:vAlign w:val="center"/>
          </w:tcPr>
          <w:p w:rsidR="003B5E62" w:rsidRDefault="003B5E62" w:rsidP="00BD2818">
            <w:pPr>
              <w:jc w:val="center"/>
              <w:rPr>
                <w:rFonts w:ascii="Times New Roman" w:hAnsi="Times New Roman" w:cs="Times New Roman"/>
                <w:sz w:val="24"/>
                <w:szCs w:val="24"/>
              </w:rPr>
            </w:pPr>
          </w:p>
        </w:tc>
        <w:tc>
          <w:tcPr>
            <w:tcW w:w="36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p>
        </w:tc>
        <w:tc>
          <w:tcPr>
            <w:tcW w:w="1710" w:type="dxa"/>
          </w:tcPr>
          <w:p w:rsidR="003B5E62" w:rsidRPr="00DF0DF6" w:rsidRDefault="003B5E62" w:rsidP="003B5E62">
            <w:pPr>
              <w:pStyle w:val="ListParagraph"/>
              <w:numPr>
                <w:ilvl w:val="0"/>
                <w:numId w:val="15"/>
              </w:numPr>
              <w:ind w:left="281" w:hanging="284"/>
              <w:rPr>
                <w:rFonts w:ascii="Times New Roman" w:hAnsi="Times New Roman" w:cs="Times New Roman"/>
                <w:sz w:val="24"/>
                <w:szCs w:val="24"/>
              </w:rPr>
            </w:pPr>
            <w:r>
              <w:rPr>
                <w:rFonts w:ascii="Times New Roman" w:hAnsi="Times New Roman" w:cs="Times New Roman"/>
                <w:sz w:val="24"/>
                <w:szCs w:val="24"/>
              </w:rPr>
              <w:t>Pengurusan Surat Izin</w:t>
            </w: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shd w:val="clear" w:color="auto" w:fill="FFFFFF" w:themeFill="background1"/>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36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p>
        </w:tc>
        <w:tc>
          <w:tcPr>
            <w:tcW w:w="1710" w:type="dxa"/>
          </w:tcPr>
          <w:p w:rsidR="003B5E62" w:rsidRPr="00DF0DF6" w:rsidRDefault="003B5E62" w:rsidP="003B5E62">
            <w:pPr>
              <w:pStyle w:val="ListParagraph"/>
              <w:numPr>
                <w:ilvl w:val="0"/>
                <w:numId w:val="15"/>
              </w:numPr>
              <w:ind w:left="281" w:hanging="284"/>
              <w:rPr>
                <w:rFonts w:ascii="Times New Roman" w:hAnsi="Times New Roman" w:cs="Times New Roman"/>
                <w:sz w:val="24"/>
                <w:szCs w:val="24"/>
              </w:rPr>
            </w:pPr>
            <w:r>
              <w:rPr>
                <w:rFonts w:ascii="Times New Roman" w:hAnsi="Times New Roman" w:cs="Times New Roman"/>
                <w:sz w:val="24"/>
                <w:szCs w:val="24"/>
              </w:rPr>
              <w:t>Pengajuan Surat Penelitian ke Lapangan &amp; Wawancara</w:t>
            </w: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shd w:val="clear" w:color="auto" w:fill="FFFFFF" w:themeFill="background1"/>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3B5E62" w:rsidRPr="00DF0DF6" w:rsidRDefault="003B5E62" w:rsidP="00BD2818">
            <w:pPr>
              <w:rPr>
                <w:rFonts w:ascii="Times New Roman" w:hAnsi="Times New Roman" w:cs="Times New Roman"/>
                <w:sz w:val="24"/>
                <w:szCs w:val="24"/>
              </w:rPr>
            </w:pPr>
            <w:r>
              <w:rPr>
                <w:rFonts w:ascii="Times New Roman" w:hAnsi="Times New Roman" w:cs="Times New Roman"/>
                <w:sz w:val="24"/>
                <w:szCs w:val="24"/>
              </w:rPr>
              <w:t>Pengolahan Data</w:t>
            </w: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shd w:val="clear" w:color="auto" w:fill="FFFFFF" w:themeFill="background1"/>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27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450" w:type="dxa"/>
            <w:shd w:val="clear" w:color="auto" w:fill="7F7F7F" w:themeFill="text1" w:themeFillTint="80"/>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36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r>
      <w:tr w:rsidR="003B5E62" w:rsidTr="00BD2818">
        <w:tc>
          <w:tcPr>
            <w:tcW w:w="558" w:type="dxa"/>
          </w:tcPr>
          <w:p w:rsidR="003B5E62" w:rsidRDefault="003B5E62" w:rsidP="00BD2818">
            <w:pPr>
              <w:rPr>
                <w:rFonts w:ascii="Times New Roman" w:hAnsi="Times New Roman" w:cs="Times New Roman"/>
                <w:sz w:val="24"/>
                <w:szCs w:val="24"/>
              </w:rPr>
            </w:pPr>
            <w:r>
              <w:rPr>
                <w:rFonts w:ascii="Times New Roman" w:hAnsi="Times New Roman" w:cs="Times New Roman"/>
                <w:sz w:val="24"/>
                <w:szCs w:val="24"/>
              </w:rPr>
              <w:t>4.</w:t>
            </w:r>
          </w:p>
        </w:tc>
        <w:tc>
          <w:tcPr>
            <w:tcW w:w="1710" w:type="dxa"/>
          </w:tcPr>
          <w:p w:rsidR="003B5E62" w:rsidRPr="00A145D1" w:rsidRDefault="003B5E62" w:rsidP="00BD2818">
            <w:pPr>
              <w:rPr>
                <w:rFonts w:ascii="Times New Roman" w:hAnsi="Times New Roman" w:cs="Times New Roman"/>
                <w:sz w:val="24"/>
                <w:szCs w:val="24"/>
              </w:rPr>
            </w:pPr>
            <w:r>
              <w:rPr>
                <w:rFonts w:ascii="Times New Roman" w:hAnsi="Times New Roman" w:cs="Times New Roman"/>
                <w:sz w:val="24"/>
                <w:szCs w:val="24"/>
              </w:rPr>
              <w:t>Analisa Data</w:t>
            </w: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shd w:val="clear" w:color="auto" w:fill="FFFFFF" w:themeFill="background1"/>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shd w:val="clear" w:color="auto" w:fill="808080" w:themeFill="background1" w:themeFillShade="80"/>
          </w:tcPr>
          <w:p w:rsidR="003B5E62" w:rsidRDefault="003B5E62" w:rsidP="00BD2818">
            <w:pPr>
              <w:rPr>
                <w:rFonts w:ascii="Times New Roman" w:hAnsi="Times New Roman" w:cs="Times New Roman"/>
                <w:sz w:val="24"/>
                <w:szCs w:val="24"/>
              </w:rPr>
            </w:pPr>
          </w:p>
        </w:tc>
        <w:tc>
          <w:tcPr>
            <w:tcW w:w="360" w:type="dxa"/>
            <w:shd w:val="clear" w:color="auto" w:fill="7F7F7F" w:themeFill="text1" w:themeFillTint="80"/>
          </w:tcPr>
          <w:p w:rsidR="003B5E62" w:rsidRDefault="003B5E62" w:rsidP="00BD2818">
            <w:pPr>
              <w:rPr>
                <w:rFonts w:ascii="Times New Roman" w:hAnsi="Times New Roman" w:cs="Times New Roman"/>
                <w:sz w:val="24"/>
                <w:szCs w:val="24"/>
              </w:rPr>
            </w:pPr>
          </w:p>
        </w:tc>
        <w:tc>
          <w:tcPr>
            <w:tcW w:w="270" w:type="dxa"/>
            <w:shd w:val="clear" w:color="auto" w:fill="7F7F7F" w:themeFill="text1" w:themeFillTint="80"/>
          </w:tcPr>
          <w:p w:rsidR="003B5E62" w:rsidRDefault="003B5E62" w:rsidP="00BD2818">
            <w:pPr>
              <w:rPr>
                <w:rFonts w:ascii="Times New Roman" w:hAnsi="Times New Roman" w:cs="Times New Roman"/>
                <w:sz w:val="24"/>
                <w:szCs w:val="24"/>
              </w:rPr>
            </w:pPr>
          </w:p>
        </w:tc>
        <w:tc>
          <w:tcPr>
            <w:tcW w:w="270" w:type="dxa"/>
            <w:shd w:val="clear" w:color="auto" w:fill="7F7F7F" w:themeFill="text1" w:themeFillTint="80"/>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r>
      <w:tr w:rsidR="003B5E62" w:rsidTr="00BD2818">
        <w:tc>
          <w:tcPr>
            <w:tcW w:w="558" w:type="dxa"/>
          </w:tcPr>
          <w:p w:rsidR="003B5E62" w:rsidRPr="00E05B76" w:rsidRDefault="003B5E62" w:rsidP="00BD281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10" w:type="dxa"/>
          </w:tcPr>
          <w:p w:rsidR="003B5E62" w:rsidRDefault="003B5E62" w:rsidP="00BD281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p>
          <w:p w:rsidR="003B5E62" w:rsidRDefault="003B5E62" w:rsidP="00BD281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Pelaporan</w:t>
            </w:r>
            <w:proofErr w:type="spellEnd"/>
          </w:p>
          <w:p w:rsidR="003B5E62" w:rsidRDefault="003B5E62" w:rsidP="00BD2818">
            <w:pPr>
              <w:rPr>
                <w:rFonts w:ascii="Times New Roman" w:hAnsi="Times New Roman" w:cs="Times New Roman"/>
                <w:sz w:val="24"/>
                <w:szCs w:val="24"/>
              </w:rPr>
            </w:pP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&amp; Draft</w:t>
            </w:r>
          </w:p>
          <w:p w:rsidR="003B5E62" w:rsidRPr="002F5898" w:rsidRDefault="003B5E62" w:rsidP="00BD2818">
            <w:pPr>
              <w:rPr>
                <w:rFonts w:ascii="Times New Roman" w:hAnsi="Times New Roman" w:cs="Times New Roman"/>
                <w:sz w:val="24"/>
                <w:szCs w:val="24"/>
              </w:rPr>
            </w:pPr>
            <w:r>
              <w:rPr>
                <w:rFonts w:ascii="Times New Roman" w:hAnsi="Times New Roman" w:cs="Times New Roman"/>
                <w:sz w:val="24"/>
                <w:szCs w:val="24"/>
              </w:rPr>
              <w:t>Sidang Akhir</w:t>
            </w:r>
          </w:p>
        </w:tc>
        <w:tc>
          <w:tcPr>
            <w:tcW w:w="45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shd w:val="clear" w:color="auto" w:fill="FFFFFF" w:themeFill="background1"/>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45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shd w:val="clear" w:color="auto" w:fill="FFFFFF" w:themeFill="background1"/>
          </w:tcPr>
          <w:p w:rsidR="003B5E62" w:rsidRDefault="003B5E62" w:rsidP="00BD2818">
            <w:pPr>
              <w:rPr>
                <w:rFonts w:ascii="Times New Roman" w:hAnsi="Times New Roman" w:cs="Times New Roman"/>
                <w:sz w:val="24"/>
                <w:szCs w:val="24"/>
              </w:rPr>
            </w:pPr>
          </w:p>
        </w:tc>
        <w:tc>
          <w:tcPr>
            <w:tcW w:w="360" w:type="dxa"/>
          </w:tcPr>
          <w:p w:rsidR="003B5E62" w:rsidRDefault="003B5E62" w:rsidP="00BD2818">
            <w:pPr>
              <w:rPr>
                <w:rFonts w:ascii="Times New Roman" w:hAnsi="Times New Roman" w:cs="Times New Roman"/>
                <w:sz w:val="24"/>
                <w:szCs w:val="24"/>
              </w:rPr>
            </w:pPr>
          </w:p>
        </w:tc>
        <w:tc>
          <w:tcPr>
            <w:tcW w:w="270" w:type="dxa"/>
          </w:tcPr>
          <w:p w:rsidR="003B5E62" w:rsidRDefault="003B5E62" w:rsidP="00BD2818">
            <w:pPr>
              <w:rPr>
                <w:rFonts w:ascii="Times New Roman" w:hAnsi="Times New Roman" w:cs="Times New Roman"/>
                <w:sz w:val="24"/>
                <w:szCs w:val="24"/>
              </w:rPr>
            </w:pPr>
          </w:p>
        </w:tc>
        <w:tc>
          <w:tcPr>
            <w:tcW w:w="270" w:type="dxa"/>
            <w:vAlign w:val="center"/>
          </w:tcPr>
          <w:p w:rsidR="003B5E62" w:rsidRDefault="003B5E62" w:rsidP="00BD2818">
            <w:pPr>
              <w:jc w:val="center"/>
              <w:rPr>
                <w:rFonts w:ascii="Times New Roman" w:hAnsi="Times New Roman" w:cs="Times New Roman"/>
                <w:sz w:val="24"/>
                <w:szCs w:val="24"/>
              </w:rPr>
            </w:pPr>
          </w:p>
        </w:tc>
        <w:tc>
          <w:tcPr>
            <w:tcW w:w="360" w:type="dxa"/>
            <w:shd w:val="clear" w:color="auto" w:fill="7F7F7F" w:themeFill="text1" w:themeFillTint="80"/>
            <w:vAlign w:val="center"/>
          </w:tcPr>
          <w:p w:rsidR="003B5E62" w:rsidRDefault="003B5E62" w:rsidP="00BD2818">
            <w:pPr>
              <w:jc w:val="center"/>
              <w:rPr>
                <w:rFonts w:ascii="Times New Roman" w:hAnsi="Times New Roman" w:cs="Times New Roman"/>
                <w:sz w:val="24"/>
                <w:szCs w:val="24"/>
              </w:rPr>
            </w:pPr>
          </w:p>
        </w:tc>
        <w:tc>
          <w:tcPr>
            <w:tcW w:w="270" w:type="dxa"/>
            <w:shd w:val="clear" w:color="auto" w:fill="7F7F7F" w:themeFill="text1" w:themeFillTint="80"/>
            <w:vAlign w:val="center"/>
          </w:tcPr>
          <w:p w:rsidR="003B5E62" w:rsidRDefault="003B5E62" w:rsidP="00BD2818">
            <w:pPr>
              <w:jc w:val="center"/>
              <w:rPr>
                <w:rFonts w:ascii="Times New Roman" w:hAnsi="Times New Roman" w:cs="Times New Roman"/>
                <w:sz w:val="24"/>
                <w:szCs w:val="24"/>
              </w:rPr>
            </w:pPr>
          </w:p>
        </w:tc>
        <w:tc>
          <w:tcPr>
            <w:tcW w:w="270" w:type="dxa"/>
            <w:shd w:val="clear" w:color="auto" w:fill="7F7F7F" w:themeFill="text1" w:themeFillTint="80"/>
            <w:vAlign w:val="center"/>
          </w:tcPr>
          <w:p w:rsidR="003B5E62" w:rsidRDefault="003B5E62" w:rsidP="00BD2818">
            <w:pPr>
              <w:jc w:val="center"/>
              <w:rPr>
                <w:rFonts w:ascii="Times New Roman" w:hAnsi="Times New Roman" w:cs="Times New Roman"/>
                <w:sz w:val="24"/>
                <w:szCs w:val="24"/>
              </w:rPr>
            </w:pPr>
          </w:p>
        </w:tc>
      </w:tr>
    </w:tbl>
    <w:p w:rsidR="003B5E62" w:rsidRPr="007E6887" w:rsidRDefault="003B5E62" w:rsidP="003B5E62">
      <w:pPr>
        <w:rPr>
          <w:rFonts w:ascii="Times New Roman" w:hAnsi="Times New Roman" w:cs="Times New Roman"/>
          <w:sz w:val="24"/>
          <w:szCs w:val="24"/>
        </w:rPr>
      </w:pPr>
    </w:p>
    <w:p w:rsidR="003B5E62" w:rsidRPr="00664F47" w:rsidRDefault="003B5E62" w:rsidP="003B5E62">
      <w:pPr>
        <w:pStyle w:val="ListParagraph"/>
        <w:autoSpaceDE w:val="0"/>
        <w:autoSpaceDN w:val="0"/>
        <w:adjustRightInd w:val="0"/>
        <w:spacing w:after="0" w:line="480" w:lineRule="auto"/>
        <w:ind w:left="644"/>
        <w:jc w:val="both"/>
        <w:rPr>
          <w:rFonts w:ascii="Times New Roman" w:hAnsi="Times New Roman" w:cs="Times New Roman"/>
          <w:sz w:val="24"/>
          <w:szCs w:val="24"/>
        </w:rPr>
      </w:pPr>
    </w:p>
    <w:p w:rsidR="003B5E62" w:rsidRDefault="003B5E62" w:rsidP="003B5E62">
      <w:pPr>
        <w:autoSpaceDE w:val="0"/>
        <w:autoSpaceDN w:val="0"/>
        <w:adjustRightInd w:val="0"/>
        <w:spacing w:after="120" w:line="480" w:lineRule="auto"/>
        <w:jc w:val="both"/>
        <w:rPr>
          <w:rFonts w:ascii="Times New Roman" w:hAnsi="Times New Roman" w:cs="Times New Roman"/>
          <w:b/>
          <w:sz w:val="24"/>
          <w:szCs w:val="24"/>
        </w:rPr>
      </w:pPr>
    </w:p>
    <w:p w:rsidR="003B5E62" w:rsidRPr="00366B1D" w:rsidRDefault="003B5E62" w:rsidP="003B5E62">
      <w:pPr>
        <w:autoSpaceDE w:val="0"/>
        <w:autoSpaceDN w:val="0"/>
        <w:adjustRightInd w:val="0"/>
        <w:spacing w:after="120" w:line="480" w:lineRule="auto"/>
        <w:jc w:val="both"/>
        <w:rPr>
          <w:rFonts w:ascii="Times New Roman" w:hAnsi="Times New Roman" w:cs="Times New Roman"/>
          <w:b/>
          <w:sz w:val="24"/>
          <w:szCs w:val="24"/>
        </w:rPr>
      </w:pPr>
    </w:p>
    <w:p w:rsidR="003B5E62" w:rsidRDefault="003B5E62" w:rsidP="003B5E62">
      <w:pPr>
        <w:pStyle w:val="ListParagraph"/>
        <w:autoSpaceDE w:val="0"/>
        <w:autoSpaceDN w:val="0"/>
        <w:adjustRightInd w:val="0"/>
        <w:spacing w:after="120" w:line="480" w:lineRule="auto"/>
        <w:ind w:left="284"/>
        <w:jc w:val="both"/>
        <w:rPr>
          <w:rFonts w:ascii="Times New Roman" w:hAnsi="Times New Roman" w:cs="Times New Roman"/>
          <w:b/>
          <w:sz w:val="24"/>
          <w:szCs w:val="24"/>
        </w:rPr>
      </w:pPr>
    </w:p>
    <w:p w:rsidR="003B5E62" w:rsidRDefault="003B5E62" w:rsidP="003B5E62">
      <w:pPr>
        <w:pStyle w:val="ListParagraph"/>
        <w:autoSpaceDE w:val="0"/>
        <w:autoSpaceDN w:val="0"/>
        <w:adjustRightInd w:val="0"/>
        <w:spacing w:after="120" w:line="480" w:lineRule="auto"/>
        <w:ind w:left="284"/>
        <w:jc w:val="both"/>
        <w:rPr>
          <w:rFonts w:ascii="Times New Roman" w:hAnsi="Times New Roman" w:cs="Times New Roman"/>
          <w:b/>
          <w:sz w:val="24"/>
          <w:szCs w:val="24"/>
        </w:rPr>
      </w:pPr>
    </w:p>
    <w:p w:rsidR="003B5E62" w:rsidRDefault="003B5E62" w:rsidP="003B5E62">
      <w:pPr>
        <w:pStyle w:val="ListParagraph"/>
        <w:numPr>
          <w:ilvl w:val="0"/>
          <w:numId w:val="11"/>
        </w:numPr>
        <w:autoSpaceDE w:val="0"/>
        <w:autoSpaceDN w:val="0"/>
        <w:adjustRightInd w:val="0"/>
        <w:spacing w:after="120" w:line="480" w:lineRule="auto"/>
        <w:ind w:left="284" w:hanging="284"/>
        <w:jc w:val="both"/>
        <w:rPr>
          <w:rFonts w:ascii="Times New Roman" w:hAnsi="Times New Roman" w:cs="Times New Roman"/>
          <w:b/>
          <w:sz w:val="24"/>
          <w:szCs w:val="24"/>
        </w:rPr>
      </w:pPr>
      <w:r w:rsidRPr="00705BD6">
        <w:rPr>
          <w:rFonts w:ascii="Times New Roman" w:hAnsi="Times New Roman" w:cs="Times New Roman"/>
          <w:b/>
          <w:sz w:val="24"/>
          <w:szCs w:val="24"/>
        </w:rPr>
        <w:lastRenderedPageBreak/>
        <w:t>S</w:t>
      </w:r>
      <w:r>
        <w:rPr>
          <w:rFonts w:ascii="Times New Roman" w:hAnsi="Times New Roman" w:cs="Times New Roman"/>
          <w:b/>
          <w:sz w:val="24"/>
          <w:szCs w:val="24"/>
        </w:rPr>
        <w:t>istematika Penulisan</w:t>
      </w:r>
    </w:p>
    <w:p w:rsidR="003B5E62" w:rsidRDefault="003B5E62" w:rsidP="003B5E62">
      <w:pPr>
        <w:autoSpaceDE w:val="0"/>
        <w:autoSpaceDN w:val="0"/>
        <w:adjustRightInd w:val="0"/>
        <w:spacing w:after="120" w:line="480" w:lineRule="auto"/>
        <w:ind w:left="284"/>
        <w:jc w:val="both"/>
        <w:rPr>
          <w:rFonts w:ascii="Times New Roman" w:hAnsi="Times New Roman" w:cs="Times New Roman"/>
          <w:b/>
          <w:sz w:val="24"/>
          <w:szCs w:val="24"/>
        </w:rPr>
      </w:pPr>
      <w:r>
        <w:rPr>
          <w:rFonts w:ascii="Times New Roman" w:hAnsi="Times New Roman" w:cs="Times New Roman"/>
          <w:b/>
          <w:sz w:val="24"/>
          <w:szCs w:val="24"/>
        </w:rPr>
        <w:t>BAB I PENDAHULUAN</w:t>
      </w:r>
    </w:p>
    <w:p w:rsidR="003B5E62" w:rsidRDefault="003B5E62" w:rsidP="003B5E62">
      <w:pPr>
        <w:autoSpaceDE w:val="0"/>
        <w:autoSpaceDN w:val="0"/>
        <w:adjustRightInd w:val="0"/>
        <w:spacing w:after="120" w:line="480" w:lineRule="auto"/>
        <w:ind w:left="284"/>
        <w:jc w:val="both"/>
        <w:rPr>
          <w:rFonts w:ascii="Times New Roman" w:hAnsi="Times New Roman" w:cs="Times New Roman"/>
          <w:sz w:val="24"/>
          <w:szCs w:val="24"/>
        </w:rPr>
      </w:pPr>
      <w:r>
        <w:rPr>
          <w:rFonts w:ascii="Times New Roman" w:hAnsi="Times New Roman" w:cs="Times New Roman"/>
          <w:sz w:val="24"/>
          <w:szCs w:val="24"/>
        </w:rPr>
        <w:tab/>
        <w:t>Dalam Bab ini merupakan bagian awal atau pendahuluan yang terdiri atas sub-sub tema sebagai berikut: Latar Belakang, Identifikasi masalah, Pembahasan dan Perumusan masalah, Tujuan dan Kegunaan Penelitian, Kerangka Teoritis dan Hipotesis, Metode Penelitian dan Teknik Pengumpulan Data serta Lokasi dan Lamanya Penelitian.</w:t>
      </w:r>
    </w:p>
    <w:p w:rsidR="003B5E62" w:rsidRDefault="003B5E62" w:rsidP="003B5E62">
      <w:pPr>
        <w:autoSpaceDE w:val="0"/>
        <w:autoSpaceDN w:val="0"/>
        <w:adjustRightInd w:val="0"/>
        <w:spacing w:after="120" w:line="480" w:lineRule="auto"/>
        <w:ind w:left="284"/>
        <w:jc w:val="both"/>
        <w:rPr>
          <w:rFonts w:ascii="Times New Roman" w:hAnsi="Times New Roman" w:cs="Times New Roman"/>
          <w:sz w:val="24"/>
          <w:szCs w:val="24"/>
        </w:rPr>
      </w:pPr>
      <w:r>
        <w:rPr>
          <w:rFonts w:ascii="Times New Roman" w:hAnsi="Times New Roman" w:cs="Times New Roman"/>
          <w:b/>
          <w:sz w:val="24"/>
          <w:szCs w:val="24"/>
        </w:rPr>
        <w:t>BAB II KERJASAMA PT BIO FARMA DENGAN DEVELOPING COUNTRIES VACCINE MANUFACTURERS NETWORK</w:t>
      </w:r>
      <w:r>
        <w:rPr>
          <w:rFonts w:ascii="Times New Roman" w:hAnsi="Times New Roman" w:cs="Times New Roman"/>
          <w:b/>
          <w:sz w:val="24"/>
          <w:szCs w:val="24"/>
        </w:rPr>
        <w:tab/>
      </w:r>
      <w:r>
        <w:rPr>
          <w:rFonts w:ascii="Times New Roman" w:hAnsi="Times New Roman" w:cs="Times New Roman"/>
          <w:sz w:val="24"/>
          <w:szCs w:val="24"/>
        </w:rPr>
        <w:t xml:space="preserve">Berisikan Uraian atau Informasi umum/dasar/awal/mengenai tema atau masalah yang dijadikan variabel bebas. Disini penulis menjelaskan secara umum mengenai Kerjasama PT Bio Farma (Persero) dengan </w:t>
      </w:r>
      <w:r w:rsidRPr="00D85F1B">
        <w:rPr>
          <w:rFonts w:ascii="Times New Roman" w:hAnsi="Times New Roman" w:cs="Times New Roman"/>
          <w:i/>
          <w:sz w:val="24"/>
          <w:szCs w:val="24"/>
        </w:rPr>
        <w:t>Developing Countries Vaccine Manufacturers Network</w:t>
      </w:r>
      <w:r>
        <w:rPr>
          <w:rFonts w:ascii="Times New Roman" w:hAnsi="Times New Roman" w:cs="Times New Roman"/>
          <w:i/>
          <w:sz w:val="24"/>
          <w:szCs w:val="24"/>
        </w:rPr>
        <w:t>.</w:t>
      </w:r>
    </w:p>
    <w:p w:rsidR="003B5E62" w:rsidRPr="00023961" w:rsidRDefault="003B5E62" w:rsidP="003B5E62">
      <w:pPr>
        <w:autoSpaceDE w:val="0"/>
        <w:autoSpaceDN w:val="0"/>
        <w:adjustRightInd w:val="0"/>
        <w:spacing w:after="120" w:line="480" w:lineRule="auto"/>
        <w:ind w:left="284"/>
        <w:jc w:val="both"/>
        <w:rPr>
          <w:rFonts w:ascii="Times New Roman" w:hAnsi="Times New Roman" w:cs="Times New Roman"/>
          <w:b/>
          <w:sz w:val="24"/>
          <w:szCs w:val="24"/>
        </w:rPr>
      </w:pPr>
      <w:r>
        <w:rPr>
          <w:rFonts w:ascii="Times New Roman" w:hAnsi="Times New Roman" w:cs="Times New Roman"/>
          <w:b/>
          <w:sz w:val="24"/>
          <w:szCs w:val="24"/>
        </w:rPr>
        <w:t>BAB III TINJAUAN UMUM MENGENAI KONDISI PASAR VAKSIN DI TINGKAT GLOBAL</w:t>
      </w:r>
    </w:p>
    <w:p w:rsidR="003B5E62" w:rsidRDefault="003B5E62" w:rsidP="003B5E62">
      <w:pPr>
        <w:autoSpaceDE w:val="0"/>
        <w:autoSpaceDN w:val="0"/>
        <w:adjustRightInd w:val="0"/>
        <w:spacing w:after="12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Bab ini mengenai tema atau masalah yang dijadikan variabel terikat. Dalam bab ini penulis menjelaskan bagaimana kondisi pasar vaksin global </w:t>
      </w:r>
    </w:p>
    <w:p w:rsidR="003B5E62" w:rsidRPr="00023961" w:rsidRDefault="003B5E62" w:rsidP="003B5E62">
      <w:pPr>
        <w:autoSpaceDE w:val="0"/>
        <w:autoSpaceDN w:val="0"/>
        <w:adjustRightInd w:val="0"/>
        <w:spacing w:after="120" w:line="480" w:lineRule="auto"/>
        <w:ind w:left="284"/>
        <w:jc w:val="both"/>
        <w:rPr>
          <w:rFonts w:ascii="Times New Roman" w:hAnsi="Times New Roman" w:cs="Times New Roman"/>
          <w:b/>
          <w:sz w:val="24"/>
          <w:szCs w:val="24"/>
        </w:rPr>
      </w:pPr>
      <w:r w:rsidRPr="00023961">
        <w:rPr>
          <w:rFonts w:ascii="Times New Roman" w:hAnsi="Times New Roman" w:cs="Times New Roman"/>
          <w:b/>
          <w:sz w:val="24"/>
          <w:szCs w:val="24"/>
        </w:rPr>
        <w:t xml:space="preserve">BAB IV </w:t>
      </w:r>
      <w:r>
        <w:rPr>
          <w:rFonts w:ascii="Times New Roman" w:hAnsi="Times New Roman" w:cs="Times New Roman"/>
          <w:b/>
          <w:sz w:val="24"/>
          <w:szCs w:val="24"/>
        </w:rPr>
        <w:t>EFEKTIVITAS KERJASAMA PT BIO FARMA-DCVMN DALAM MEMBANTU PT BIO FARMA MENINGKATKAN PASAR VAKSIN GLOBAL</w:t>
      </w:r>
    </w:p>
    <w:p w:rsidR="003B5E62" w:rsidRDefault="003B5E62" w:rsidP="003B5E62">
      <w:pPr>
        <w:autoSpaceDE w:val="0"/>
        <w:autoSpaceDN w:val="0"/>
        <w:adjustRightInd w:val="0"/>
        <w:spacing w:after="12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Bab ini berisikan uraian data yang menjawab indikator variabel bebas dan terikat. Adapun isi dari bab ini ialah sejauh mana efektivitas kerjasama PT Bio Farma dengan </w:t>
      </w:r>
      <w:r w:rsidRPr="00D85F1B">
        <w:rPr>
          <w:rFonts w:ascii="Times New Roman" w:hAnsi="Times New Roman" w:cs="Times New Roman"/>
          <w:i/>
          <w:sz w:val="24"/>
          <w:szCs w:val="24"/>
        </w:rPr>
        <w:t>Developing Countries Vaccine Manufacturers Network</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membantu PT Bio Farma meningkatkan pasar vaksin global serta akan diuraikan pula tantangan dan strategi apa saja yang dihadapai dan dilakukan Bio Farma untuk peningkatan pasarnya. </w:t>
      </w:r>
    </w:p>
    <w:p w:rsidR="003B5E62" w:rsidRPr="00023961" w:rsidRDefault="003B5E62" w:rsidP="003B5E62">
      <w:pPr>
        <w:autoSpaceDE w:val="0"/>
        <w:autoSpaceDN w:val="0"/>
        <w:adjustRightInd w:val="0"/>
        <w:spacing w:after="120" w:line="480" w:lineRule="auto"/>
        <w:ind w:left="284"/>
        <w:jc w:val="both"/>
        <w:rPr>
          <w:rFonts w:ascii="Times New Roman" w:hAnsi="Times New Roman" w:cs="Times New Roman"/>
          <w:b/>
          <w:sz w:val="24"/>
          <w:szCs w:val="24"/>
        </w:rPr>
      </w:pPr>
      <w:r w:rsidRPr="00023961">
        <w:rPr>
          <w:rFonts w:ascii="Times New Roman" w:hAnsi="Times New Roman" w:cs="Times New Roman"/>
          <w:b/>
          <w:sz w:val="24"/>
          <w:szCs w:val="24"/>
        </w:rPr>
        <w:t>BAB V KESIMPULAN</w:t>
      </w:r>
    </w:p>
    <w:p w:rsidR="003B5E62" w:rsidRPr="00D85F1B" w:rsidRDefault="003B5E62" w:rsidP="003B5E62">
      <w:pPr>
        <w:autoSpaceDE w:val="0"/>
        <w:autoSpaceDN w:val="0"/>
        <w:adjustRightInd w:val="0"/>
        <w:spacing w:after="12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Adalah Bab penutup yang berisi tentang kesimpulan penelitian skripsi dan kata penutup serta saran. </w:t>
      </w:r>
    </w:p>
    <w:p w:rsidR="001F7C8A" w:rsidRDefault="003B5E62"/>
    <w:sectPr w:rsidR="001F7C8A" w:rsidSect="003B5E62">
      <w:footerReference w:type="default" r:id="rId8"/>
      <w:pgSz w:w="11906" w:h="16838"/>
      <w:pgMar w:top="1701" w:right="1701" w:bottom="1701" w:left="22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62" w:rsidRDefault="003B5E62" w:rsidP="003B5E62">
      <w:pPr>
        <w:spacing w:after="0" w:line="240" w:lineRule="auto"/>
      </w:pPr>
      <w:r>
        <w:separator/>
      </w:r>
    </w:p>
  </w:endnote>
  <w:endnote w:type="continuationSeparator" w:id="1">
    <w:p w:rsidR="003B5E62" w:rsidRDefault="003B5E62" w:rsidP="003B5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97"/>
      <w:docPartObj>
        <w:docPartGallery w:val="Page Numbers (Bottom of Page)"/>
        <w:docPartUnique/>
      </w:docPartObj>
    </w:sdtPr>
    <w:sdtContent>
      <w:p w:rsidR="003B5E62" w:rsidRDefault="003B5E62">
        <w:pPr>
          <w:pStyle w:val="Footer"/>
          <w:jc w:val="center"/>
        </w:pPr>
        <w:r>
          <w:fldChar w:fldCharType="begin"/>
        </w:r>
        <w:r>
          <w:instrText xml:space="preserve"> PAGE   \* MERGEFORMAT </w:instrText>
        </w:r>
        <w:r>
          <w:fldChar w:fldCharType="separate"/>
        </w:r>
        <w:r>
          <w:rPr>
            <w:noProof/>
          </w:rPr>
          <w:t>33</w:t>
        </w:r>
        <w:r>
          <w:fldChar w:fldCharType="end"/>
        </w:r>
      </w:p>
    </w:sdtContent>
  </w:sdt>
  <w:p w:rsidR="003B5E62" w:rsidRDefault="003B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62" w:rsidRDefault="003B5E62" w:rsidP="003B5E62">
      <w:pPr>
        <w:spacing w:after="0" w:line="240" w:lineRule="auto"/>
      </w:pPr>
      <w:r>
        <w:separator/>
      </w:r>
    </w:p>
  </w:footnote>
  <w:footnote w:type="continuationSeparator" w:id="1">
    <w:p w:rsidR="003B5E62" w:rsidRDefault="003B5E62" w:rsidP="003B5E62">
      <w:pPr>
        <w:spacing w:after="0" w:line="240" w:lineRule="auto"/>
      </w:pPr>
      <w:r>
        <w:continuationSeparator/>
      </w:r>
    </w:p>
  </w:footnote>
  <w:footnote w:id="2">
    <w:p w:rsidR="003B5E62" w:rsidRPr="00CE3A18" w:rsidRDefault="003B5E62" w:rsidP="003B5E62">
      <w:pPr>
        <w:pStyle w:val="FootnoteText"/>
        <w:ind w:firstLine="851"/>
      </w:pPr>
      <w:r w:rsidRPr="00CE3A18">
        <w:rPr>
          <w:rStyle w:val="FootnoteReference"/>
        </w:rPr>
        <w:footnoteRef/>
      </w:r>
      <w:r w:rsidRPr="00CE3A18">
        <w:t xml:space="preserve"> </w:t>
      </w:r>
      <w:r w:rsidRPr="00CE3A18">
        <w:rPr>
          <w:rFonts w:ascii="Times New Roman" w:hAnsi="Times New Roman" w:cs="Times New Roman"/>
          <w:color w:val="000000" w:themeColor="text1"/>
        </w:rPr>
        <w:t xml:space="preserve">CDC adalah badan </w:t>
      </w:r>
      <w:hyperlink r:id="rId1" w:tooltip="Departemen Kesehatan dan Layanan Masyarakat Amerika Serikat" w:history="1">
        <w:r w:rsidRPr="00CE3A18">
          <w:rPr>
            <w:rStyle w:val="Hyperlink"/>
            <w:rFonts w:ascii="Times New Roman" w:hAnsi="Times New Roman" w:cs="Times New Roman"/>
            <w:color w:val="000000" w:themeColor="text1"/>
          </w:rPr>
          <w:t>Departemen Kesehatan dan Layanan Masyarakat</w:t>
        </w:r>
      </w:hyperlink>
      <w:r w:rsidRPr="00CE3A18">
        <w:rPr>
          <w:rFonts w:ascii="Times New Roman" w:hAnsi="Times New Roman" w:cs="Times New Roman"/>
          <w:color w:val="000000" w:themeColor="text1"/>
        </w:rPr>
        <w:t xml:space="preserve"> </w:t>
      </w:r>
      <w:hyperlink r:id="rId2" w:tooltip="Amerika Serikat" w:history="1">
        <w:r w:rsidRPr="00CE3A18">
          <w:rPr>
            <w:rStyle w:val="Hyperlink"/>
            <w:rFonts w:ascii="Times New Roman" w:hAnsi="Times New Roman" w:cs="Times New Roman"/>
            <w:color w:val="000000" w:themeColor="text1"/>
          </w:rPr>
          <w:t>Amerika Serikat</w:t>
        </w:r>
      </w:hyperlink>
      <w:r w:rsidRPr="00CE3A18">
        <w:rPr>
          <w:rFonts w:ascii="Times New Roman" w:hAnsi="Times New Roman" w:cs="Times New Roman"/>
          <w:color w:val="000000" w:themeColor="text1"/>
        </w:rPr>
        <w:t xml:space="preserve"> yang berbasis di </w:t>
      </w:r>
      <w:hyperlink r:id="rId3" w:tooltip="DeKalb County, Georgia (halaman belum tersedia)" w:history="1">
        <w:r w:rsidRPr="00CE3A18">
          <w:rPr>
            <w:rStyle w:val="Hyperlink"/>
            <w:rFonts w:ascii="Times New Roman" w:hAnsi="Times New Roman" w:cs="Times New Roman"/>
            <w:color w:val="000000" w:themeColor="text1"/>
          </w:rPr>
          <w:t>DeKalb County</w:t>
        </w:r>
      </w:hyperlink>
      <w:r w:rsidRPr="00CE3A18">
        <w:rPr>
          <w:rFonts w:ascii="Times New Roman" w:hAnsi="Times New Roman" w:cs="Times New Roman"/>
          <w:color w:val="000000" w:themeColor="text1"/>
        </w:rPr>
        <w:t xml:space="preserve">, </w:t>
      </w:r>
      <w:hyperlink r:id="rId4" w:tooltip="Georgia" w:history="1">
        <w:r w:rsidRPr="00CE3A18">
          <w:rPr>
            <w:rStyle w:val="Hyperlink"/>
            <w:rFonts w:ascii="Times New Roman" w:hAnsi="Times New Roman" w:cs="Times New Roman"/>
            <w:color w:val="000000" w:themeColor="text1"/>
          </w:rPr>
          <w:t>Georgia</w:t>
        </w:r>
      </w:hyperlink>
      <w:r w:rsidRPr="00CE3A18">
        <w:t xml:space="preserve">. </w:t>
      </w:r>
      <w:r w:rsidRPr="00CE3A18">
        <w:rPr>
          <w:rFonts w:ascii="Times New Roman" w:hAnsi="Times New Roman" w:cs="Times New Roman"/>
          <w:color w:val="000000" w:themeColor="text1"/>
        </w:rPr>
        <w:t>Badan ini berfungsi untuk meningkatkan kesehatan dan keamanan publik dengan menyediakan informasi kesehatan, dan mempromosikan kesehatan dengan departemen kesehatan negara dan organisasi lainnya.</w:t>
      </w:r>
    </w:p>
  </w:footnote>
  <w:footnote w:id="3">
    <w:p w:rsidR="003B5E62" w:rsidRPr="00CE3A18" w:rsidRDefault="003B5E62" w:rsidP="003B5E62">
      <w:pPr>
        <w:pStyle w:val="FootnoteText"/>
        <w:ind w:firstLine="851"/>
        <w:jc w:val="both"/>
        <w:rPr>
          <w:rFonts w:ascii="Times New Roman" w:hAnsi="Times New Roman" w:cs="Times New Roman"/>
          <w:color w:val="000000" w:themeColor="text1"/>
        </w:rPr>
      </w:pPr>
      <w:r w:rsidRPr="00EB26ED">
        <w:rPr>
          <w:rStyle w:val="FootnoteReference"/>
          <w:rFonts w:ascii="Times New Roman" w:hAnsi="Times New Roman" w:cs="Times New Roman"/>
        </w:rPr>
        <w:footnoteRef/>
      </w:r>
      <w:r w:rsidRPr="00EB26ED">
        <w:t xml:space="preserve"> </w:t>
      </w:r>
      <w:r w:rsidRPr="00EB26ED">
        <w:t>“</w:t>
      </w:r>
      <w:r w:rsidRPr="00CE3A18">
        <w:rPr>
          <w:rFonts w:ascii="Times New Roman" w:hAnsi="Times New Roman" w:cs="Times New Roman"/>
          <w:color w:val="000000" w:themeColor="text1"/>
        </w:rPr>
        <w:t xml:space="preserve">5 </w:t>
      </w:r>
      <w:r w:rsidRPr="00CE3A18">
        <w:rPr>
          <w:rFonts w:ascii="Times New Roman" w:hAnsi="Times New Roman" w:cs="Times New Roman"/>
          <w:color w:val="000000" w:themeColor="text1"/>
        </w:rPr>
        <w:t xml:space="preserve">Masalah Kesehatan yang masih ada di tahun 2014”, dalam </w:t>
      </w:r>
      <w:hyperlink r:id="rId5" w:history="1">
        <w:r w:rsidRPr="00CE3A18">
          <w:rPr>
            <w:rStyle w:val="Hyperlink"/>
            <w:rFonts w:ascii="Times New Roman" w:hAnsi="Times New Roman" w:cs="Times New Roman"/>
            <w:color w:val="000000" w:themeColor="text1"/>
          </w:rPr>
          <w:t>http://health.liputan6.com/read/788665/5-masalah-kesehatan-yang-masih-ada-di-2014</w:t>
        </w:r>
      </w:hyperlink>
      <w:r w:rsidRPr="00CE3A18">
        <w:rPr>
          <w:rFonts w:ascii="Times New Roman" w:hAnsi="Times New Roman" w:cs="Times New Roman"/>
          <w:color w:val="000000" w:themeColor="text1"/>
        </w:rPr>
        <w:t xml:space="preserve"> diakses tanggal 22 Oktober 2015</w:t>
      </w:r>
    </w:p>
  </w:footnote>
  <w:footnote w:id="4">
    <w:p w:rsidR="003B5E62" w:rsidRPr="00CE3A18" w:rsidRDefault="003B5E62" w:rsidP="003B5E62">
      <w:pPr>
        <w:pStyle w:val="FootnoteText"/>
        <w:ind w:firstLine="851"/>
        <w:jc w:val="both"/>
        <w:rPr>
          <w:rFonts w:ascii="Times New Roman" w:hAnsi="Times New Roman" w:cs="Times New Roman"/>
          <w:color w:val="000000" w:themeColor="text1"/>
        </w:rPr>
      </w:pPr>
      <w:r w:rsidRPr="00CE3A18">
        <w:rPr>
          <w:rStyle w:val="FootnoteReference"/>
          <w:rFonts w:ascii="Times New Roman" w:hAnsi="Times New Roman" w:cs="Times New Roman"/>
          <w:color w:val="000000" w:themeColor="text1"/>
        </w:rPr>
        <w:footnoteRef/>
      </w:r>
      <w:r w:rsidRPr="00CE3A18">
        <w:rPr>
          <w:rFonts w:ascii="Times New Roman" w:hAnsi="Times New Roman" w:cs="Times New Roman"/>
          <w:color w:val="000000" w:themeColor="text1"/>
        </w:rPr>
        <w:t xml:space="preserve"> </w:t>
      </w:r>
      <w:r w:rsidRPr="00CE3A18">
        <w:rPr>
          <w:rFonts w:ascii="Times New Roman" w:hAnsi="Times New Roman" w:cs="Times New Roman"/>
          <w:color w:val="000000" w:themeColor="text1"/>
        </w:rPr>
        <w:t xml:space="preserve">“Kebutuhan </w:t>
      </w:r>
      <w:r w:rsidRPr="00CE3A18">
        <w:rPr>
          <w:rFonts w:ascii="Times New Roman" w:hAnsi="Times New Roman" w:cs="Times New Roman"/>
          <w:color w:val="000000" w:themeColor="text1"/>
        </w:rPr>
        <w:t xml:space="preserve">Vaksin Dunia Naik 15 Persen Per Tahun”, dalam </w:t>
      </w:r>
      <w:hyperlink r:id="rId6" w:history="1">
        <w:r w:rsidRPr="00CE3A18">
          <w:rPr>
            <w:rStyle w:val="Hyperlink"/>
            <w:rFonts w:ascii="Times New Roman" w:hAnsi="Times New Roman" w:cs="Times New Roman"/>
            <w:color w:val="000000" w:themeColor="text1"/>
          </w:rPr>
          <w:t>http://gaya.tempo.co/read/news/2012/11/03/060439435/kebutuhan-vaksin-dunia-naik-15-persen-per-tahun</w:t>
        </w:r>
      </w:hyperlink>
      <w:r w:rsidRPr="00CE3A18">
        <w:rPr>
          <w:rFonts w:ascii="Times New Roman" w:hAnsi="Times New Roman" w:cs="Times New Roman"/>
          <w:color w:val="000000" w:themeColor="text1"/>
        </w:rPr>
        <w:t xml:space="preserve"> diakses tanggal 22 Oktober 2015</w:t>
      </w:r>
    </w:p>
  </w:footnote>
  <w:footnote w:id="5">
    <w:p w:rsidR="003B5E62" w:rsidRPr="00EB26ED" w:rsidRDefault="003B5E62" w:rsidP="003B5E62">
      <w:pPr>
        <w:pStyle w:val="FootnoteText"/>
        <w:ind w:firstLine="851"/>
        <w:jc w:val="both"/>
        <w:rPr>
          <w:rFonts w:ascii="Times New Roman" w:hAnsi="Times New Roman" w:cs="Times New Roman"/>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Miloud </w:t>
      </w:r>
      <w:r w:rsidRPr="00EB26ED">
        <w:rPr>
          <w:rFonts w:ascii="Times New Roman" w:hAnsi="Times New Roman" w:cs="Times New Roman"/>
        </w:rPr>
        <w:t>Kaddar, “</w:t>
      </w:r>
      <w:r w:rsidRPr="00EB26ED">
        <w:rPr>
          <w:rFonts w:ascii="Times New Roman" w:hAnsi="Times New Roman" w:cs="Times New Roman"/>
          <w:i/>
        </w:rPr>
        <w:t xml:space="preserve">Global Vaccine Market Features and Trends” </w:t>
      </w:r>
      <w:r w:rsidRPr="00EB26ED">
        <w:rPr>
          <w:rFonts w:ascii="Times New Roman" w:hAnsi="Times New Roman" w:cs="Times New Roman"/>
        </w:rPr>
        <w:t xml:space="preserve">dalam </w:t>
      </w:r>
      <w:r w:rsidRPr="00EB26ED">
        <w:rPr>
          <w:rFonts w:ascii="Times New Roman" w:hAnsi="Times New Roman" w:cs="Times New Roman"/>
          <w:i/>
        </w:rPr>
        <w:t xml:space="preserve"> </w:t>
      </w:r>
      <w:hyperlink r:id="rId7" w:history="1">
        <w:r w:rsidRPr="00CE3A18">
          <w:rPr>
            <w:rStyle w:val="Hyperlink"/>
            <w:rFonts w:ascii="Times New Roman" w:hAnsi="Times New Roman" w:cs="Times New Roman"/>
            <w:color w:val="000000" w:themeColor="text1"/>
          </w:rPr>
          <w:t>http://who.int/influenza_vaccines_plan/resources/session_10_kaddar.pdf</w:t>
        </w:r>
      </w:hyperlink>
      <w:r w:rsidRPr="00CE3A18">
        <w:rPr>
          <w:rFonts w:ascii="Times New Roman" w:hAnsi="Times New Roman" w:cs="Times New Roman"/>
        </w:rPr>
        <w:t xml:space="preserve">  diakses tanggal 22 Oktober 2015</w:t>
      </w:r>
    </w:p>
  </w:footnote>
  <w:footnote w:id="6">
    <w:p w:rsidR="003B5E62" w:rsidRPr="00EB26ED" w:rsidRDefault="003B5E62" w:rsidP="003B5E62">
      <w:pPr>
        <w:pStyle w:val="FootnoteText"/>
        <w:ind w:firstLine="851"/>
        <w:jc w:val="both"/>
        <w:rPr>
          <w:rFonts w:ascii="Times New Roman" w:hAnsi="Times New Roman" w:cs="Times New Roman"/>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didefinisikan </w:t>
      </w:r>
      <w:r w:rsidRPr="00EB26ED">
        <w:rPr>
          <w:rFonts w:ascii="Times New Roman" w:hAnsi="Times New Roman" w:cs="Times New Roman"/>
        </w:rPr>
        <w:t xml:space="preserve">sebagai negara dengan ekonomi  rendah menuju ke level menengah pendapatan per kapita. Negara  tersebut  80% dari populasi global, dan mewakili sekitar 20% dari ekonomi dunia. Istilah ini diciptakan pada  1981 oleh Antoine W. Van Agtmael dari </w:t>
      </w:r>
      <w:r w:rsidRPr="00EB26ED">
        <w:rPr>
          <w:rFonts w:ascii="Times New Roman" w:hAnsi="Times New Roman" w:cs="Times New Roman"/>
          <w:i/>
        </w:rPr>
        <w:t>International Finance Corporation</w:t>
      </w:r>
      <w:r w:rsidRPr="00EB26ED">
        <w:rPr>
          <w:rFonts w:ascii="Times New Roman" w:hAnsi="Times New Roman" w:cs="Times New Roman"/>
        </w:rPr>
        <w:t xml:space="preserve"> dari Bank Dunia.</w:t>
      </w:r>
    </w:p>
  </w:footnote>
  <w:footnote w:id="7">
    <w:p w:rsidR="003B5E62" w:rsidRPr="00B620BA" w:rsidRDefault="003B5E62" w:rsidP="003B5E62">
      <w:pPr>
        <w:pStyle w:val="FootnoteText"/>
        <w:ind w:firstLine="993"/>
        <w:jc w:val="both"/>
        <w:rPr>
          <w:rFonts w:ascii="Times New Roman" w:hAnsi="Times New Roman" w:cs="Times New Roman"/>
          <w:sz w:val="24"/>
          <w:szCs w:val="24"/>
        </w:rPr>
      </w:pPr>
      <w:r w:rsidRPr="00B620BA">
        <w:rPr>
          <w:rStyle w:val="FootnoteReference"/>
          <w:rFonts w:ascii="Times New Roman" w:hAnsi="Times New Roman" w:cs="Times New Roman"/>
        </w:rPr>
        <w:footnoteRef/>
      </w:r>
      <w:r w:rsidRPr="00B620BA">
        <w:rPr>
          <w:rFonts w:ascii="Times New Roman" w:hAnsi="Times New Roman" w:cs="Times New Roman"/>
        </w:rPr>
        <w:t xml:space="preserve">World </w:t>
      </w:r>
      <w:r w:rsidRPr="00B620BA">
        <w:rPr>
          <w:rFonts w:ascii="Times New Roman" w:hAnsi="Times New Roman" w:cs="Times New Roman"/>
        </w:rPr>
        <w:t>Health Organization, “</w:t>
      </w:r>
      <w:r w:rsidRPr="00B620BA">
        <w:rPr>
          <w:rFonts w:ascii="Times New Roman" w:hAnsi="Times New Roman" w:cs="Times New Roman"/>
          <w:i/>
        </w:rPr>
        <w:t>Vaccine Market</w:t>
      </w:r>
      <w:r w:rsidRPr="00B620BA">
        <w:rPr>
          <w:rFonts w:ascii="Times New Roman" w:hAnsi="Times New Roman" w:cs="Times New Roman"/>
        </w:rPr>
        <w:t>” dalam</w:t>
      </w:r>
      <w:r w:rsidRPr="00B620BA">
        <w:t xml:space="preserve"> </w:t>
      </w:r>
      <w:hyperlink r:id="rId8" w:history="1">
        <w:r w:rsidRPr="00B620BA">
          <w:rPr>
            <w:rStyle w:val="Hyperlink"/>
            <w:rFonts w:ascii="Times New Roman" w:hAnsi="Times New Roman" w:cs="Times New Roman"/>
            <w:color w:val="000000" w:themeColor="text1"/>
          </w:rPr>
          <w:t>http://www.who.int/immunization/programmes_systems/procurement/market/global_supply/en/</w:t>
        </w:r>
      </w:hyperlink>
      <w:r w:rsidRPr="00B620BA">
        <w:rPr>
          <w:rFonts w:ascii="Times New Roman" w:hAnsi="Times New Roman" w:cs="Times New Roman"/>
          <w:color w:val="000000" w:themeColor="text1"/>
        </w:rPr>
        <w:t xml:space="preserve"> diakse</w:t>
      </w:r>
      <w:r w:rsidRPr="00B620BA">
        <w:rPr>
          <w:rFonts w:ascii="Times New Roman" w:hAnsi="Times New Roman" w:cs="Times New Roman"/>
        </w:rPr>
        <w:t>s tanggal 25 Oktober 2015</w:t>
      </w:r>
    </w:p>
  </w:footnote>
  <w:footnote w:id="8">
    <w:p w:rsidR="003B5E62" w:rsidRPr="00B620BA" w:rsidRDefault="003B5E62" w:rsidP="003B5E62">
      <w:pPr>
        <w:pStyle w:val="FootnoteText"/>
        <w:ind w:firstLine="993"/>
        <w:jc w:val="both"/>
        <w:rPr>
          <w:rFonts w:ascii="Times New Roman" w:hAnsi="Times New Roman" w:cs="Times New Roman"/>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Website </w:t>
      </w:r>
      <w:r w:rsidRPr="00B620BA">
        <w:rPr>
          <w:rFonts w:ascii="Times New Roman" w:hAnsi="Times New Roman" w:cs="Times New Roman"/>
        </w:rPr>
        <w:t xml:space="preserve">PT Bio Farma dalam </w:t>
      </w:r>
      <w:hyperlink r:id="rId9" w:history="1">
        <w:r w:rsidRPr="00B620BA">
          <w:rPr>
            <w:rStyle w:val="Hyperlink"/>
            <w:rFonts w:ascii="Times New Roman" w:hAnsi="Times New Roman" w:cs="Times New Roman"/>
            <w:color w:val="000000" w:themeColor="text1"/>
          </w:rPr>
          <w:t>http://www.biofarma.co.id/?page_id=45</w:t>
        </w:r>
      </w:hyperlink>
      <w:r w:rsidRPr="00B620BA">
        <w:rPr>
          <w:rFonts w:ascii="Times New Roman" w:hAnsi="Times New Roman" w:cs="Times New Roman"/>
          <w:color w:val="000000" w:themeColor="text1"/>
        </w:rPr>
        <w:t xml:space="preserve"> di</w:t>
      </w:r>
      <w:r w:rsidRPr="00B620BA">
        <w:rPr>
          <w:rFonts w:ascii="Times New Roman" w:hAnsi="Times New Roman" w:cs="Times New Roman"/>
        </w:rPr>
        <w:t>akses tanggal 25 Oktober 2015</w:t>
      </w:r>
    </w:p>
  </w:footnote>
  <w:footnote w:id="9">
    <w:p w:rsidR="003B5E62" w:rsidRPr="00BE0EBE" w:rsidRDefault="003B5E62" w:rsidP="003B5E62">
      <w:pPr>
        <w:autoSpaceDE w:val="0"/>
        <w:autoSpaceDN w:val="0"/>
        <w:adjustRightInd w:val="0"/>
        <w:spacing w:after="0" w:line="240" w:lineRule="auto"/>
        <w:ind w:firstLine="851"/>
        <w:rPr>
          <w:rFonts w:ascii="Times New Roman" w:hAnsi="Times New Roman" w:cs="Times New Roman"/>
          <w:bCs/>
          <w:sz w:val="20"/>
          <w:szCs w:val="20"/>
        </w:rPr>
      </w:pPr>
      <w:r>
        <w:rPr>
          <w:rStyle w:val="FootnoteReference"/>
        </w:rPr>
        <w:footnoteRef/>
      </w:r>
      <w:r>
        <w:t xml:space="preserve"> </w:t>
      </w:r>
      <w:r>
        <w:t>“</w:t>
      </w:r>
      <w:r w:rsidRPr="00BE0EBE">
        <w:rPr>
          <w:rFonts w:ascii="Times New Roman" w:hAnsi="Times New Roman" w:cs="Times New Roman"/>
          <w:bCs/>
          <w:i/>
          <w:sz w:val="20"/>
          <w:szCs w:val="20"/>
        </w:rPr>
        <w:t xml:space="preserve">DCVMN </w:t>
      </w:r>
      <w:r w:rsidRPr="00BE0EBE">
        <w:rPr>
          <w:rFonts w:ascii="Times New Roman" w:hAnsi="Times New Roman" w:cs="Times New Roman"/>
          <w:bCs/>
          <w:i/>
          <w:sz w:val="20"/>
          <w:szCs w:val="20"/>
        </w:rPr>
        <w:t>Members committed to boost global nesaccess to high quality vaccine</w:t>
      </w:r>
      <w:r>
        <w:rPr>
          <w:rFonts w:ascii="Times New Roman" w:hAnsi="Times New Roman" w:cs="Times New Roman"/>
          <w:bCs/>
          <w:i/>
          <w:sz w:val="20"/>
          <w:szCs w:val="20"/>
        </w:rPr>
        <w:t>”</w:t>
      </w:r>
      <w:r>
        <w:rPr>
          <w:rFonts w:ascii="Times New Roman" w:hAnsi="Times New Roman" w:cs="Times New Roman"/>
          <w:bCs/>
          <w:sz w:val="20"/>
          <w:szCs w:val="20"/>
        </w:rPr>
        <w:t xml:space="preserve"> </w:t>
      </w:r>
      <w:r w:rsidRPr="00CE3A18">
        <w:rPr>
          <w:rFonts w:ascii="Times New Roman" w:hAnsi="Times New Roman" w:cs="Times New Roman"/>
          <w:sz w:val="20"/>
          <w:szCs w:val="20"/>
        </w:rPr>
        <w:t xml:space="preserve">diakses dalam </w:t>
      </w:r>
      <w:hyperlink r:id="rId10" w:history="1">
        <w:r w:rsidRPr="00CE3A18">
          <w:rPr>
            <w:rStyle w:val="Hyperlink"/>
            <w:rFonts w:ascii="Times New Roman" w:hAnsi="Times New Roman" w:cs="Times New Roman"/>
            <w:color w:val="000000" w:themeColor="text1"/>
            <w:sz w:val="20"/>
            <w:szCs w:val="20"/>
          </w:rPr>
          <w:t>http://www.dcvmn.org/IMG/pdf/pr_mou_approval_v5.pdf</w:t>
        </w:r>
      </w:hyperlink>
    </w:p>
  </w:footnote>
  <w:footnote w:id="10">
    <w:p w:rsidR="003B5E62" w:rsidRPr="00F0289F" w:rsidRDefault="003B5E62" w:rsidP="003B5E62">
      <w:pPr>
        <w:pStyle w:val="FootnoteText"/>
        <w:ind w:firstLine="851"/>
        <w:rPr>
          <w:rFonts w:ascii="Times New Roman" w:hAnsi="Times New Roman" w:cs="Times New Roman"/>
        </w:rPr>
      </w:pPr>
      <w:r w:rsidRPr="00F0289F">
        <w:rPr>
          <w:rStyle w:val="FootnoteReference"/>
          <w:rFonts w:ascii="Times New Roman" w:hAnsi="Times New Roman" w:cs="Times New Roman"/>
        </w:rPr>
        <w:footnoteRef/>
      </w:r>
      <w:r>
        <w:rPr>
          <w:rFonts w:ascii="Times New Roman" w:hAnsi="Times New Roman" w:cs="Times New Roman"/>
        </w:rPr>
        <w:t xml:space="preserve"> </w:t>
      </w:r>
      <w:r w:rsidRPr="00EB26ED">
        <w:rPr>
          <w:rFonts w:ascii="Times New Roman" w:hAnsi="Times New Roman" w:cs="Times New Roman"/>
        </w:rPr>
        <w:t xml:space="preserve">K.J Holsti. 1975. Politik Internasional: Suatu Kerangka Analisis. Terjemahan oleh Wawan Juwanda. </w:t>
      </w:r>
      <w:r>
        <w:rPr>
          <w:rFonts w:ascii="Times New Roman" w:hAnsi="Times New Roman" w:cs="Times New Roman"/>
        </w:rPr>
        <w:t>(Bandung: Binacipta,</w:t>
      </w:r>
      <w:r w:rsidRPr="00EB26ED">
        <w:rPr>
          <w:rFonts w:ascii="Times New Roman" w:hAnsi="Times New Roman" w:cs="Times New Roman"/>
        </w:rPr>
        <w:t>1</w:t>
      </w:r>
      <w:r>
        <w:rPr>
          <w:rFonts w:ascii="Times New Roman" w:hAnsi="Times New Roman" w:cs="Times New Roman"/>
        </w:rPr>
        <w:t>992), hlm. 23-24</w:t>
      </w:r>
    </w:p>
  </w:footnote>
  <w:footnote w:id="11">
    <w:p w:rsidR="003B5E62" w:rsidRPr="007A1F5C" w:rsidRDefault="003B5E62" w:rsidP="003B5E62">
      <w:pPr>
        <w:pStyle w:val="FootnoteText"/>
        <w:ind w:firstLine="851"/>
        <w:rPr>
          <w:rFonts w:ascii="Times New Roman" w:hAnsi="Times New Roman" w:cs="Times New Roman"/>
        </w:rPr>
      </w:pPr>
      <w:r>
        <w:rPr>
          <w:rStyle w:val="FootnoteReference"/>
        </w:rPr>
        <w:footnoteRef/>
      </w:r>
      <w:r>
        <w:t xml:space="preserve"> </w:t>
      </w:r>
      <w:r w:rsidRPr="003451CF">
        <w:rPr>
          <w:rFonts w:ascii="Times New Roman" w:hAnsi="Times New Roman" w:cs="Times New Roman"/>
        </w:rPr>
        <w:t xml:space="preserve">J.N </w:t>
      </w:r>
      <w:r w:rsidRPr="003451CF">
        <w:rPr>
          <w:rFonts w:ascii="Times New Roman" w:hAnsi="Times New Roman" w:cs="Times New Roman"/>
        </w:rPr>
        <w:t>Rosenau.</w:t>
      </w:r>
      <w:r>
        <w:rPr>
          <w:rFonts w:ascii="Times New Roman" w:hAnsi="Times New Roman" w:cs="Times New Roman"/>
        </w:rPr>
        <w:t xml:space="preserve"> </w:t>
      </w:r>
      <w:proofErr w:type="gramStart"/>
      <w:r w:rsidRPr="003451CF">
        <w:rPr>
          <w:rFonts w:ascii="Times New Roman" w:hAnsi="Times New Roman" w:cs="Times New Roman"/>
          <w:i/>
          <w:lang w:val="en-CA"/>
        </w:rPr>
        <w:t>World Politics; an introduction</w:t>
      </w:r>
      <w:r w:rsidRPr="003451CF">
        <w:rPr>
          <w:rFonts w:ascii="Times New Roman" w:hAnsi="Times New Roman" w:cs="Times New Roman"/>
        </w:rPr>
        <w:t>.</w:t>
      </w:r>
      <w:proofErr w:type="gramEnd"/>
      <w:r w:rsidRPr="003451CF">
        <w:rPr>
          <w:rFonts w:ascii="Times New Roman" w:hAnsi="Times New Roman" w:cs="Times New Roman"/>
        </w:rPr>
        <w:t xml:space="preserve"> </w:t>
      </w:r>
      <w:r>
        <w:rPr>
          <w:rFonts w:ascii="Times New Roman" w:hAnsi="Times New Roman" w:cs="Times New Roman"/>
        </w:rPr>
        <w:t>(</w:t>
      </w:r>
      <w:r w:rsidRPr="00AA2EE1">
        <w:rPr>
          <w:rFonts w:ascii="Times New Roman" w:hAnsi="Times New Roman"/>
          <w:lang w:val="en-CA"/>
        </w:rPr>
        <w:t>New York: The Free Press</w:t>
      </w:r>
      <w:r>
        <w:rPr>
          <w:rFonts w:ascii="Times New Roman" w:hAnsi="Times New Roman"/>
        </w:rPr>
        <w:t>, 1976),</w:t>
      </w:r>
      <w:r>
        <w:rPr>
          <w:rFonts w:ascii="Times New Roman" w:hAnsi="Times New Roman"/>
          <w:sz w:val="24"/>
          <w:szCs w:val="24"/>
          <w:lang w:val="en-CA"/>
        </w:rPr>
        <w:t xml:space="preserve"> </w:t>
      </w:r>
      <w:r w:rsidRPr="003451CF">
        <w:rPr>
          <w:rFonts w:ascii="Times New Roman" w:hAnsi="Times New Roman" w:cs="Times New Roman"/>
        </w:rPr>
        <w:t>hlm. 5</w:t>
      </w:r>
    </w:p>
  </w:footnote>
  <w:footnote w:id="12">
    <w:p w:rsidR="003B5E62" w:rsidRDefault="003B5E62" w:rsidP="003B5E62">
      <w:pPr>
        <w:pStyle w:val="FootnoteText"/>
        <w:ind w:firstLine="709"/>
      </w:pPr>
      <w:r>
        <w:rPr>
          <w:rStyle w:val="FootnoteReference"/>
        </w:rPr>
        <w:footnoteRef/>
      </w:r>
      <w:r>
        <w:t xml:space="preserve"> </w:t>
      </w:r>
      <w:r>
        <w:rPr>
          <w:rFonts w:ascii="Times New Roman" w:hAnsi="Times New Roman" w:cs="Times New Roman"/>
        </w:rPr>
        <w:t xml:space="preserve">Fakir. </w:t>
      </w:r>
      <w:r>
        <w:rPr>
          <w:rFonts w:ascii="Times New Roman" w:hAnsi="Times New Roman" w:cs="Times New Roman"/>
        </w:rPr>
        <w:t xml:space="preserve">M, </w:t>
      </w:r>
      <w:r>
        <w:rPr>
          <w:rFonts w:ascii="Times New Roman" w:hAnsi="Times New Roman" w:cs="Times New Roman"/>
          <w:i/>
          <w:iCs/>
        </w:rPr>
        <w:t>Bebas dari Neoliberalisme</w:t>
      </w:r>
      <w:r>
        <w:rPr>
          <w:rFonts w:ascii="Times New Roman" w:hAnsi="Times New Roman" w:cs="Times New Roman"/>
        </w:rPr>
        <w:t>. 2003. Yogyakarta: Insist Press. hal. 4.</w:t>
      </w:r>
    </w:p>
  </w:footnote>
  <w:footnote w:id="13">
    <w:p w:rsidR="003B5E62" w:rsidRDefault="003B5E62" w:rsidP="003B5E62">
      <w:pPr>
        <w:pStyle w:val="FootnoteText"/>
        <w:ind w:firstLine="709"/>
      </w:pPr>
      <w:r>
        <w:rPr>
          <w:rStyle w:val="FootnoteReference"/>
        </w:rPr>
        <w:footnoteRef/>
      </w:r>
      <w:r>
        <w:t xml:space="preserve"> </w:t>
      </w:r>
      <w:r>
        <w:rPr>
          <w:rFonts w:ascii="Times New Roman" w:hAnsi="Times New Roman" w:cs="Times New Roman"/>
        </w:rPr>
        <w:t xml:space="preserve">Setawan, </w:t>
      </w:r>
      <w:r>
        <w:rPr>
          <w:rFonts w:ascii="Times New Roman" w:hAnsi="Times New Roman" w:cs="Times New Roman"/>
        </w:rPr>
        <w:t xml:space="preserve">B. </w:t>
      </w:r>
      <w:r>
        <w:rPr>
          <w:rFonts w:ascii="Times New Roman" w:hAnsi="Times New Roman" w:cs="Times New Roman"/>
          <w:i/>
          <w:iCs/>
        </w:rPr>
        <w:t>Peralihan Kapitalisme di Dunia Ketiga</w:t>
      </w:r>
      <w:r>
        <w:rPr>
          <w:rFonts w:ascii="Times New Roman" w:hAnsi="Times New Roman" w:cs="Times New Roman"/>
        </w:rPr>
        <w:t>.1999. Yogyakarta: Insist Press.  hal. 11.</w:t>
      </w:r>
    </w:p>
  </w:footnote>
  <w:footnote w:id="14">
    <w:p w:rsidR="003B5E62" w:rsidRDefault="003B5E62" w:rsidP="003B5E62">
      <w:pPr>
        <w:autoSpaceDE w:val="0"/>
        <w:autoSpaceDN w:val="0"/>
        <w:adjustRightInd w:val="0"/>
        <w:spacing w:after="0" w:line="240" w:lineRule="auto"/>
        <w:ind w:firstLine="851"/>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Khudori, </w:t>
      </w:r>
      <w:r>
        <w:rPr>
          <w:rFonts w:ascii="Times New Roman" w:hAnsi="Times New Roman" w:cs="Times New Roman"/>
          <w:i/>
          <w:iCs/>
          <w:sz w:val="20"/>
          <w:szCs w:val="20"/>
        </w:rPr>
        <w:t>Neoliberalisme Menumpas Petani Menyingkap Kejahatan Industri Pangan</w:t>
      </w:r>
      <w:r>
        <w:rPr>
          <w:rFonts w:ascii="Times New Roman" w:hAnsi="Times New Roman" w:cs="Times New Roman"/>
          <w:sz w:val="20"/>
          <w:szCs w:val="20"/>
        </w:rPr>
        <w:t>.2004.</w:t>
      </w:r>
    </w:p>
    <w:p w:rsidR="003B5E62" w:rsidRDefault="003B5E62" w:rsidP="003B5E62">
      <w:pPr>
        <w:pStyle w:val="FootnoteText"/>
      </w:pPr>
      <w:r>
        <w:rPr>
          <w:rFonts w:ascii="Times New Roman" w:hAnsi="Times New Roman" w:cs="Times New Roman"/>
        </w:rPr>
        <w:t>Yogyakarta: Nailil Printika. hal. 2.</w:t>
      </w:r>
    </w:p>
  </w:footnote>
  <w:footnote w:id="15">
    <w:p w:rsidR="003B5E62" w:rsidRPr="008E09E5" w:rsidRDefault="003B5E62" w:rsidP="003B5E62">
      <w:pPr>
        <w:autoSpaceDE w:val="0"/>
        <w:autoSpaceDN w:val="0"/>
        <w:adjustRightInd w:val="0"/>
        <w:spacing w:after="0" w:line="240" w:lineRule="auto"/>
        <w:ind w:firstLine="851"/>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Robert </w:t>
      </w:r>
      <w:r>
        <w:rPr>
          <w:rFonts w:ascii="Times New Roman" w:hAnsi="Times New Roman" w:cs="Times New Roman"/>
          <w:sz w:val="20"/>
          <w:szCs w:val="20"/>
        </w:rPr>
        <w:t xml:space="preserve">Jackson dan Georg Sorensen, </w:t>
      </w:r>
      <w:r>
        <w:rPr>
          <w:rFonts w:ascii="Times New Roman" w:hAnsi="Times New Roman" w:cs="Times New Roman"/>
          <w:i/>
          <w:iCs/>
          <w:sz w:val="20"/>
          <w:szCs w:val="20"/>
        </w:rPr>
        <w:t>Pengantar Studi Hubungan Internasional</w:t>
      </w:r>
      <w:r>
        <w:rPr>
          <w:rFonts w:ascii="Times New Roman" w:hAnsi="Times New Roman" w:cs="Times New Roman"/>
          <w:sz w:val="20"/>
          <w:szCs w:val="20"/>
        </w:rPr>
        <w:t xml:space="preserve">.2005. Yogyakarta: </w:t>
      </w:r>
      <w:r>
        <w:rPr>
          <w:rFonts w:ascii="Times New Roman" w:hAnsi="Times New Roman" w:cs="Times New Roman"/>
        </w:rPr>
        <w:t xml:space="preserve">Pustaka Pelajar. </w:t>
      </w:r>
      <w:r>
        <w:rPr>
          <w:rFonts w:ascii="Times New Roman" w:hAnsi="Times New Roman" w:cs="Times New Roman"/>
          <w:sz w:val="20"/>
          <w:szCs w:val="20"/>
        </w:rPr>
        <w:t>hal. 63-64.</w:t>
      </w:r>
    </w:p>
  </w:footnote>
  <w:footnote w:id="16">
    <w:p w:rsidR="003B5E62" w:rsidRPr="00EB26ED" w:rsidRDefault="003B5E62" w:rsidP="003B5E62">
      <w:pPr>
        <w:pStyle w:val="FootnoteText"/>
        <w:ind w:firstLine="851"/>
        <w:jc w:val="both"/>
        <w:rPr>
          <w:rFonts w:ascii="Times New Roman" w:hAnsi="Times New Roman" w:cs="Times New Roman"/>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Soerjono </w:t>
      </w:r>
      <w:r w:rsidRPr="00EB26ED">
        <w:rPr>
          <w:rFonts w:ascii="Times New Roman" w:hAnsi="Times New Roman" w:cs="Times New Roman"/>
        </w:rPr>
        <w:t xml:space="preserve">Soekanto. Sosiologi: Suatu Pengantar. </w:t>
      </w:r>
      <w:r>
        <w:rPr>
          <w:rFonts w:ascii="Times New Roman" w:hAnsi="Times New Roman" w:cs="Times New Roman"/>
        </w:rPr>
        <w:t xml:space="preserve">(Jakarta: Rajawali, 1990), </w:t>
      </w:r>
      <w:r w:rsidRPr="00EB26ED">
        <w:rPr>
          <w:rFonts w:ascii="Times New Roman" w:hAnsi="Times New Roman" w:cs="Times New Roman"/>
        </w:rPr>
        <w:t>hlm. 65-66.</w:t>
      </w:r>
    </w:p>
  </w:footnote>
  <w:footnote w:id="17">
    <w:p w:rsidR="003B5E62" w:rsidRPr="00EB26ED" w:rsidRDefault="003B5E62" w:rsidP="003B5E62">
      <w:pPr>
        <w:pStyle w:val="FootnoteText"/>
        <w:ind w:firstLine="851"/>
        <w:jc w:val="both"/>
        <w:rPr>
          <w:rFonts w:ascii="Times New Roman" w:hAnsi="Times New Roman" w:cs="Times New Roman"/>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Koesnadi </w:t>
      </w:r>
      <w:r w:rsidRPr="00EB26ED">
        <w:rPr>
          <w:rFonts w:ascii="Times New Roman" w:hAnsi="Times New Roman" w:cs="Times New Roman"/>
        </w:rPr>
        <w:t xml:space="preserve">Kartasasmita. Administrasi Internasional. </w:t>
      </w:r>
      <w:r>
        <w:rPr>
          <w:rFonts w:ascii="Times New Roman" w:hAnsi="Times New Roman" w:cs="Times New Roman"/>
        </w:rPr>
        <w:t xml:space="preserve">(Bandung: </w:t>
      </w:r>
      <w:r w:rsidRPr="00EB26ED">
        <w:rPr>
          <w:rFonts w:ascii="Times New Roman" w:hAnsi="Times New Roman" w:cs="Times New Roman"/>
        </w:rPr>
        <w:t>Diktat Lembaga Penelitian STIA, 1997</w:t>
      </w:r>
      <w:r>
        <w:rPr>
          <w:rFonts w:ascii="Times New Roman" w:hAnsi="Times New Roman" w:cs="Times New Roman"/>
        </w:rPr>
        <w:t>)</w:t>
      </w:r>
      <w:r w:rsidRPr="00EB26ED">
        <w:rPr>
          <w:rFonts w:ascii="Times New Roman" w:hAnsi="Times New Roman" w:cs="Times New Roman"/>
        </w:rPr>
        <w:t>, hlm. 19.</w:t>
      </w:r>
    </w:p>
  </w:footnote>
  <w:footnote w:id="18">
    <w:p w:rsidR="003B5E62" w:rsidRPr="007C3C65" w:rsidRDefault="003B5E62" w:rsidP="003B5E62">
      <w:pPr>
        <w:pStyle w:val="FootnoteText"/>
        <w:tabs>
          <w:tab w:val="left" w:pos="7655"/>
          <w:tab w:val="left" w:pos="7937"/>
        </w:tabs>
        <w:ind w:firstLine="851"/>
        <w:rPr>
          <w:rFonts w:ascii="Times New Roman" w:hAnsi="Times New Roman" w:cs="Times New Roman"/>
          <w:sz w:val="24"/>
          <w:szCs w:val="24"/>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K.J </w:t>
      </w:r>
      <w:r w:rsidRPr="00EB26ED">
        <w:rPr>
          <w:rFonts w:ascii="Times New Roman" w:hAnsi="Times New Roman" w:cs="Times New Roman"/>
        </w:rPr>
        <w:t xml:space="preserve">Holsti. 1975. Politik Internasional: Suatu Kerangka Analisis. Terjemahan oleh Wawan Juwanda. </w:t>
      </w:r>
      <w:r>
        <w:rPr>
          <w:rFonts w:ascii="Times New Roman" w:hAnsi="Times New Roman" w:cs="Times New Roman"/>
        </w:rPr>
        <w:t>(Bandung: Binacipta,</w:t>
      </w:r>
      <w:r w:rsidRPr="00EB26ED">
        <w:rPr>
          <w:rFonts w:ascii="Times New Roman" w:hAnsi="Times New Roman" w:cs="Times New Roman"/>
        </w:rPr>
        <w:t>1</w:t>
      </w:r>
      <w:r>
        <w:rPr>
          <w:rFonts w:ascii="Times New Roman" w:hAnsi="Times New Roman" w:cs="Times New Roman"/>
        </w:rPr>
        <w:t xml:space="preserve">992), </w:t>
      </w:r>
      <w:r w:rsidRPr="00EB26ED">
        <w:rPr>
          <w:rFonts w:ascii="Times New Roman" w:hAnsi="Times New Roman" w:cs="Times New Roman"/>
        </w:rPr>
        <w:t>hlm. 650.</w:t>
      </w:r>
      <w:r>
        <w:rPr>
          <w:rFonts w:ascii="Times New Roman" w:hAnsi="Times New Roman" w:cs="Times New Roman"/>
        </w:rPr>
        <w:t xml:space="preserve"> </w:t>
      </w:r>
    </w:p>
    <w:p w:rsidR="003B5E62" w:rsidRPr="00EB26ED" w:rsidRDefault="003B5E62" w:rsidP="003B5E62">
      <w:pPr>
        <w:pStyle w:val="FootnoteText"/>
        <w:ind w:firstLine="851"/>
        <w:rPr>
          <w:rFonts w:ascii="Times New Roman" w:hAnsi="Times New Roman" w:cs="Times New Roman"/>
          <w:color w:val="000000" w:themeColor="text1"/>
        </w:rPr>
      </w:pPr>
    </w:p>
  </w:footnote>
  <w:footnote w:id="19">
    <w:p w:rsidR="003B5E62" w:rsidRPr="00D30871" w:rsidRDefault="003B5E62" w:rsidP="003B5E62">
      <w:pPr>
        <w:pStyle w:val="FootnoteText"/>
        <w:spacing w:line="276" w:lineRule="auto"/>
        <w:ind w:firstLine="851"/>
        <w:rPr>
          <w:rFonts w:ascii="Times New Roman" w:hAnsi="Times New Roman" w:cs="Times New Roman"/>
        </w:rPr>
      </w:pPr>
      <w:r w:rsidRPr="00D30871">
        <w:rPr>
          <w:rStyle w:val="FootnoteReference"/>
          <w:rFonts w:ascii="Times New Roman" w:hAnsi="Times New Roman" w:cs="Times New Roman"/>
        </w:rPr>
        <w:footnoteRef/>
      </w:r>
      <w:r w:rsidRPr="00D30871">
        <w:rPr>
          <w:rFonts w:ascii="Times New Roman" w:hAnsi="Times New Roman" w:cs="Times New Roman"/>
        </w:rPr>
        <w:t xml:space="preserve"> </w:t>
      </w:r>
      <w:r w:rsidRPr="00D30871">
        <w:rPr>
          <w:rFonts w:ascii="Times New Roman" w:hAnsi="Times New Roman" w:cs="Times New Roman"/>
        </w:rPr>
        <w:t xml:space="preserve">T. </w:t>
      </w:r>
      <w:r w:rsidRPr="00D30871">
        <w:rPr>
          <w:rFonts w:ascii="Times New Roman" w:hAnsi="Times New Roman" w:cs="Times New Roman"/>
        </w:rPr>
        <w:t xml:space="preserve">May Rudi, </w:t>
      </w:r>
      <w:r w:rsidRPr="00D30871">
        <w:rPr>
          <w:rFonts w:ascii="Times New Roman" w:hAnsi="Times New Roman" w:cs="Times New Roman"/>
          <w:i/>
        </w:rPr>
        <w:t>Administrasi dan Organisasi Internasional</w:t>
      </w:r>
      <w:r w:rsidRPr="00D30871">
        <w:rPr>
          <w:rFonts w:ascii="Times New Roman" w:hAnsi="Times New Roman" w:cs="Times New Roman"/>
        </w:rPr>
        <w:t>, Bandung: Refika Aditama, 1998, hlm. 2.</w:t>
      </w:r>
    </w:p>
    <w:p w:rsidR="003B5E62" w:rsidRDefault="003B5E62" w:rsidP="003B5E62">
      <w:pPr>
        <w:pStyle w:val="FootnoteText"/>
      </w:pPr>
    </w:p>
  </w:footnote>
  <w:footnote w:id="20">
    <w:p w:rsidR="003B5E62" w:rsidRPr="00B95CC3" w:rsidRDefault="003B5E62" w:rsidP="003B5E62">
      <w:pPr>
        <w:pStyle w:val="FootnoteText"/>
        <w:ind w:firstLine="851"/>
        <w:rPr>
          <w:rFonts w:ascii="Times New Roman" w:hAnsi="Times New Roman" w:cs="Times New Roman"/>
        </w:rPr>
      </w:pPr>
      <w:r w:rsidRPr="00B95CC3">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Philip </w:t>
      </w:r>
      <w:r>
        <w:rPr>
          <w:rFonts w:ascii="Times New Roman" w:hAnsi="Times New Roman" w:cs="Times New Roman"/>
        </w:rPr>
        <w:t xml:space="preserve">Kotler. 1997. </w:t>
      </w:r>
      <w:r w:rsidRPr="00B95CC3">
        <w:rPr>
          <w:rFonts w:ascii="Times New Roman" w:hAnsi="Times New Roman" w:cs="Times New Roman"/>
        </w:rPr>
        <w:t>Manajemen Pemasaran - Analisis, Perenca</w:t>
      </w:r>
      <w:r>
        <w:rPr>
          <w:rFonts w:ascii="Times New Roman" w:hAnsi="Times New Roman" w:cs="Times New Roman"/>
        </w:rPr>
        <w:t>naan, Implementasi, dan Kontrol, terjemahan Jaka Wasana (Jakarta: Erlangga, 1999), h</w:t>
      </w:r>
      <w:r w:rsidRPr="00B95CC3">
        <w:rPr>
          <w:rFonts w:ascii="Times New Roman" w:hAnsi="Times New Roman" w:cs="Times New Roman"/>
        </w:rPr>
        <w:t>lm. 12</w:t>
      </w:r>
    </w:p>
  </w:footnote>
  <w:footnote w:id="21">
    <w:p w:rsidR="003B5E62" w:rsidRPr="00EB26ED" w:rsidRDefault="003B5E62" w:rsidP="003B5E62">
      <w:pPr>
        <w:pStyle w:val="FootnoteText"/>
        <w:ind w:firstLine="851"/>
        <w:jc w:val="both"/>
        <w:rPr>
          <w:rFonts w:ascii="Times New Roman" w:hAnsi="Times New Roman" w:cs="Times New Roman"/>
          <w:color w:val="000000" w:themeColor="text1"/>
        </w:rPr>
      </w:pPr>
      <w:r w:rsidRPr="00EB26ED">
        <w:rPr>
          <w:rStyle w:val="FootnoteReference"/>
          <w:rFonts w:ascii="Times New Roman" w:hAnsi="Times New Roman" w:cs="Times New Roman"/>
          <w:color w:val="000000" w:themeColor="text1"/>
        </w:rPr>
        <w:footnoteRef/>
      </w:r>
      <w:r w:rsidRPr="00EB26ED">
        <w:rPr>
          <w:rFonts w:ascii="Times New Roman" w:hAnsi="Times New Roman" w:cs="Times New Roman"/>
          <w:color w:val="000000" w:themeColor="text1"/>
        </w:rPr>
        <w:t xml:space="preserve">KBBI </w:t>
      </w:r>
      <w:r w:rsidRPr="00EB26ED">
        <w:rPr>
          <w:rFonts w:ascii="Times New Roman" w:hAnsi="Times New Roman" w:cs="Times New Roman"/>
          <w:color w:val="000000" w:themeColor="text1"/>
        </w:rPr>
        <w:t xml:space="preserve">Online dalam </w:t>
      </w:r>
      <w:hyperlink r:id="rId11" w:history="1">
        <w:r w:rsidRPr="00EB26ED">
          <w:rPr>
            <w:rStyle w:val="Hyperlink"/>
            <w:rFonts w:ascii="Times New Roman" w:hAnsi="Times New Roman" w:cs="Times New Roman"/>
            <w:color w:val="000000" w:themeColor="text1"/>
          </w:rPr>
          <w:t>http://kbbi.web.id/global</w:t>
        </w:r>
      </w:hyperlink>
      <w:r w:rsidRPr="00EB26ED">
        <w:rPr>
          <w:rFonts w:ascii="Times New Roman" w:hAnsi="Times New Roman" w:cs="Times New Roman"/>
          <w:color w:val="000000" w:themeColor="text1"/>
        </w:rPr>
        <w:t xml:space="preserve"> diakses tanggal 03 November 2015. </w:t>
      </w:r>
    </w:p>
  </w:footnote>
  <w:footnote w:id="22">
    <w:p w:rsidR="003B5E62" w:rsidRPr="000811CE" w:rsidRDefault="003B5E62" w:rsidP="003B5E62">
      <w:pPr>
        <w:ind w:firstLine="851"/>
        <w:rPr>
          <w:rFonts w:ascii="Times New Roman" w:eastAsia="Times New Roman" w:hAnsi="Times New Roman" w:cs="Times New Roman"/>
          <w:sz w:val="20"/>
          <w:szCs w:val="20"/>
        </w:rPr>
      </w:pPr>
      <w:r w:rsidRPr="00B00B0C">
        <w:rPr>
          <w:rStyle w:val="FootnoteReference"/>
          <w:sz w:val="20"/>
          <w:szCs w:val="20"/>
        </w:rPr>
        <w:footnoteRef/>
      </w:r>
      <w:r w:rsidRPr="00B00B0C">
        <w:rPr>
          <w:sz w:val="20"/>
          <w:szCs w:val="20"/>
        </w:rPr>
        <w:t xml:space="preserve"> </w:t>
      </w:r>
      <w:r>
        <w:rPr>
          <w:rFonts w:ascii="Times New Roman" w:eastAsia="Times New Roman" w:hAnsi="Times New Roman" w:cs="Times New Roman"/>
          <w:sz w:val="20"/>
          <w:szCs w:val="20"/>
        </w:rPr>
        <w:t xml:space="preserve">John </w:t>
      </w:r>
      <w:r>
        <w:rPr>
          <w:rFonts w:ascii="Times New Roman" w:eastAsia="Times New Roman" w:hAnsi="Times New Roman" w:cs="Times New Roman"/>
          <w:sz w:val="20"/>
          <w:szCs w:val="20"/>
        </w:rPr>
        <w:t>Art Scholte. 2000</w:t>
      </w:r>
      <w:r w:rsidRPr="00B00B0C">
        <w:rPr>
          <w:rFonts w:ascii="Times New Roman" w:eastAsia="Times New Roman" w:hAnsi="Times New Roman" w:cs="Times New Roman"/>
          <w:sz w:val="20"/>
          <w:szCs w:val="20"/>
        </w:rPr>
        <w:t xml:space="preserve">. Globalization: A Critical Introduction, New York: Sin Martin’s Press. </w:t>
      </w:r>
      <w:r>
        <w:rPr>
          <w:rFonts w:ascii="Times New Roman" w:eastAsia="Times New Roman" w:hAnsi="Times New Roman" w:cs="Times New Roman"/>
          <w:sz w:val="20"/>
          <w:szCs w:val="20"/>
        </w:rPr>
        <w:t xml:space="preserve">  </w:t>
      </w:r>
      <w:r w:rsidRPr="00B00B0C">
        <w:rPr>
          <w:rFonts w:ascii="Times New Roman" w:eastAsia="Times New Roman" w:hAnsi="Times New Roman" w:cs="Times New Roman"/>
          <w:sz w:val="20"/>
          <w:szCs w:val="20"/>
        </w:rPr>
        <w:t>hal. 14</w:t>
      </w:r>
    </w:p>
  </w:footnote>
  <w:footnote w:id="23">
    <w:p w:rsidR="003B5E62" w:rsidRPr="00B00B0C" w:rsidRDefault="003B5E62" w:rsidP="003B5E62">
      <w:pPr>
        <w:ind w:firstLine="567"/>
        <w:rPr>
          <w:rFonts w:ascii="Times New Roman" w:eastAsia="Times New Roman" w:hAnsi="Times New Roman" w:cs="Times New Roman"/>
          <w:sz w:val="20"/>
          <w:szCs w:val="20"/>
        </w:rPr>
      </w:pPr>
      <w:r w:rsidRPr="00B00B0C">
        <w:rPr>
          <w:rStyle w:val="FootnoteReference"/>
          <w:sz w:val="20"/>
          <w:szCs w:val="20"/>
        </w:rPr>
        <w:footnoteRef/>
      </w:r>
      <w:r w:rsidRPr="00B00B0C">
        <w:rPr>
          <w:sz w:val="20"/>
          <w:szCs w:val="20"/>
        </w:rPr>
        <w:t xml:space="preserve"> </w:t>
      </w:r>
      <w:r>
        <w:rPr>
          <w:rFonts w:ascii="Times New Roman" w:eastAsia="Times New Roman" w:hAnsi="Times New Roman" w:cs="Times New Roman"/>
          <w:sz w:val="20"/>
          <w:szCs w:val="20"/>
        </w:rPr>
        <w:t xml:space="preserve">Cornelis </w:t>
      </w:r>
      <w:r>
        <w:rPr>
          <w:rFonts w:ascii="Times New Roman" w:eastAsia="Times New Roman" w:hAnsi="Times New Roman" w:cs="Times New Roman"/>
          <w:sz w:val="20"/>
          <w:szCs w:val="20"/>
        </w:rPr>
        <w:t xml:space="preserve">Rintuh dan Miar, M.S .2005. </w:t>
      </w:r>
      <w:r w:rsidRPr="00B00B0C">
        <w:rPr>
          <w:rFonts w:ascii="Times New Roman" w:eastAsia="Times New Roman" w:hAnsi="Times New Roman" w:cs="Times New Roman"/>
          <w:sz w:val="20"/>
          <w:szCs w:val="20"/>
        </w:rPr>
        <w:t>Kelembagaan dan Ekonomi Rakyat</w:t>
      </w:r>
      <w:r>
        <w:rPr>
          <w:rFonts w:ascii="Times New Roman" w:eastAsia="Times New Roman" w:hAnsi="Times New Roman" w:cs="Times New Roman"/>
          <w:sz w:val="20"/>
          <w:szCs w:val="20"/>
        </w:rPr>
        <w:t xml:space="preserve">, Yogyakarta: BPFE,  </w:t>
      </w:r>
      <w:r w:rsidRPr="00B00B0C">
        <w:rPr>
          <w:rFonts w:ascii="Times New Roman" w:eastAsia="Times New Roman" w:hAnsi="Times New Roman" w:cs="Times New Roman"/>
          <w:sz w:val="20"/>
          <w:szCs w:val="20"/>
        </w:rPr>
        <w:t>hal. 116</w:t>
      </w:r>
    </w:p>
    <w:p w:rsidR="003B5E62" w:rsidRDefault="003B5E62" w:rsidP="003B5E62">
      <w:pPr>
        <w:pStyle w:val="FootnoteText"/>
      </w:pPr>
    </w:p>
  </w:footnote>
  <w:footnote w:id="24">
    <w:p w:rsidR="003B5E62" w:rsidRDefault="003B5E62" w:rsidP="003B5E62">
      <w:pPr>
        <w:pStyle w:val="FootnoteText"/>
      </w:pPr>
      <w:r>
        <w:rPr>
          <w:rStyle w:val="FootnoteReference"/>
        </w:rPr>
        <w:footnoteRef/>
      </w:r>
      <w:r>
        <w:t xml:space="preserve"> </w:t>
      </w:r>
      <w:r w:rsidRPr="006E3BAA">
        <w:rPr>
          <w:rFonts w:ascii="Times New Roman" w:hAnsi="Times New Roman" w:cs="Times New Roman"/>
        </w:rPr>
        <w:t>http://wongndoko.blogspot.co.id/2008/03/bakul-nasi-salam-pembuka.html</w:t>
      </w:r>
    </w:p>
  </w:footnote>
  <w:footnote w:id="25">
    <w:p w:rsidR="003B5E62" w:rsidRPr="0071777B" w:rsidRDefault="003B5E62" w:rsidP="003B5E62">
      <w:pPr>
        <w:pStyle w:val="FootnoteText"/>
        <w:ind w:firstLine="851"/>
        <w:rPr>
          <w:rFonts w:ascii="Times New Roman" w:hAnsi="Times New Roman" w:cs="Times New Roman"/>
        </w:rPr>
      </w:pPr>
      <w:r w:rsidRPr="0071777B">
        <w:rPr>
          <w:rStyle w:val="FootnoteReference"/>
          <w:rFonts w:ascii="Times New Roman" w:hAnsi="Times New Roman" w:cs="Times New Roman"/>
        </w:rPr>
        <w:footnoteRef/>
      </w:r>
      <w:r w:rsidRPr="0071777B">
        <w:rPr>
          <w:rFonts w:ascii="Times New Roman" w:hAnsi="Times New Roman" w:cs="Times New Roman"/>
        </w:rPr>
        <w:t xml:space="preserve"> </w:t>
      </w:r>
      <w:r w:rsidRPr="0071777B">
        <w:rPr>
          <w:rFonts w:ascii="Times New Roman" w:hAnsi="Times New Roman" w:cs="Times New Roman"/>
        </w:rPr>
        <w:t>http://belajartanpabuku.blogspot.co.id/2013/03/pengertian-analisis-potensi-pasar.html</w:t>
      </w:r>
    </w:p>
  </w:footnote>
  <w:footnote w:id="26">
    <w:p w:rsidR="003B5E62" w:rsidRPr="0056486E" w:rsidRDefault="003B5E62" w:rsidP="003B5E62">
      <w:pPr>
        <w:spacing w:line="240" w:lineRule="auto"/>
        <w:ind w:firstLine="851"/>
        <w:jc w:val="both"/>
        <w:rPr>
          <w:rFonts w:ascii="Times New Roman" w:hAnsi="Times New Roman" w:cs="Times New Roman"/>
          <w:sz w:val="20"/>
          <w:szCs w:val="20"/>
        </w:rPr>
      </w:pPr>
      <w:r w:rsidRPr="00EB26ED">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rPr>
        <w:t xml:space="preserve">Achmadi, </w:t>
      </w:r>
      <w:r>
        <w:rPr>
          <w:rFonts w:ascii="Times New Roman" w:hAnsi="Times New Roman" w:cs="Times New Roman"/>
          <w:sz w:val="20"/>
          <w:szCs w:val="20"/>
        </w:rPr>
        <w:t xml:space="preserve">U.F, </w:t>
      </w:r>
      <w:r w:rsidRPr="00EB26ED">
        <w:rPr>
          <w:rFonts w:ascii="Times New Roman" w:hAnsi="Times New Roman" w:cs="Times New Roman"/>
          <w:sz w:val="20"/>
          <w:szCs w:val="20"/>
        </w:rPr>
        <w:t xml:space="preserve"> Imunisasi Mengapa Perlu. </w:t>
      </w:r>
      <w:r>
        <w:rPr>
          <w:rFonts w:ascii="Times New Roman" w:hAnsi="Times New Roman" w:cs="Times New Roman"/>
          <w:sz w:val="20"/>
          <w:szCs w:val="20"/>
        </w:rPr>
        <w:t>Cetakan I (Jakarta: Buku Kompas, 2006)</w:t>
      </w:r>
    </w:p>
  </w:footnote>
  <w:footnote w:id="27">
    <w:p w:rsidR="003B5E62" w:rsidRPr="0056486E" w:rsidRDefault="003B5E62" w:rsidP="003B5E62">
      <w:pPr>
        <w:autoSpaceDE w:val="0"/>
        <w:autoSpaceDN w:val="0"/>
        <w:adjustRightInd w:val="0"/>
        <w:spacing w:after="0" w:line="240" w:lineRule="auto"/>
        <w:ind w:firstLine="851"/>
        <w:rPr>
          <w:rFonts w:ascii="Times New Roman" w:hAnsi="Times New Roman" w:cs="Times New Roman"/>
          <w:sz w:val="20"/>
          <w:szCs w:val="20"/>
        </w:rPr>
      </w:pPr>
      <w:r w:rsidRPr="0056486E">
        <w:rPr>
          <w:rStyle w:val="FootnoteReference"/>
          <w:rFonts w:ascii="Times New Roman" w:hAnsi="Times New Roman" w:cs="Times New Roman"/>
        </w:rPr>
        <w:footnoteRef/>
      </w:r>
      <w:r w:rsidRPr="0056486E">
        <w:rPr>
          <w:rFonts w:ascii="Times New Roman" w:hAnsi="Times New Roman" w:cs="Times New Roman"/>
          <w:sz w:val="20"/>
          <w:szCs w:val="20"/>
        </w:rPr>
        <w:t xml:space="preserve"> </w:t>
      </w:r>
      <w:r w:rsidRPr="0056486E">
        <w:rPr>
          <w:rFonts w:ascii="Times New Roman" w:hAnsi="Times New Roman" w:cs="Times New Roman"/>
          <w:sz w:val="20"/>
          <w:szCs w:val="20"/>
        </w:rPr>
        <w:t xml:space="preserve">J.A. </w:t>
      </w:r>
      <w:r w:rsidRPr="0056486E">
        <w:rPr>
          <w:rFonts w:ascii="Times New Roman" w:hAnsi="Times New Roman" w:cs="Times New Roman"/>
          <w:sz w:val="20"/>
          <w:szCs w:val="20"/>
        </w:rPr>
        <w:t xml:space="preserve">Matthews, “Competitive Advantages of the Latecomer Firms: A Resource-based Account of Industrial Catch-up Strategies”, </w:t>
      </w:r>
      <w:r w:rsidRPr="0056486E">
        <w:rPr>
          <w:rFonts w:ascii="Times New Roman" w:hAnsi="Times New Roman" w:cs="Times New Roman"/>
          <w:i/>
          <w:iCs/>
          <w:sz w:val="20"/>
          <w:szCs w:val="20"/>
        </w:rPr>
        <w:t xml:space="preserve">Asia Pacific Journal of Management, </w:t>
      </w:r>
      <w:r w:rsidRPr="0056486E">
        <w:rPr>
          <w:rFonts w:ascii="Times New Roman" w:hAnsi="Times New Roman" w:cs="Times New Roman"/>
          <w:sz w:val="20"/>
          <w:szCs w:val="20"/>
        </w:rPr>
        <w:t xml:space="preserve">vol. 19, 2002, p. 472 </w:t>
      </w:r>
    </w:p>
  </w:footnote>
  <w:footnote w:id="28">
    <w:p w:rsidR="003B5E62" w:rsidRPr="004416BD" w:rsidRDefault="003B5E62" w:rsidP="003B5E62">
      <w:pPr>
        <w:pStyle w:val="FootnoteText"/>
        <w:ind w:firstLine="851"/>
        <w:jc w:val="both"/>
        <w:rPr>
          <w:rFonts w:ascii="Times New Roman" w:hAnsi="Times New Roman" w:cs="Times New Roman"/>
          <w:sz w:val="24"/>
          <w:szCs w:val="24"/>
        </w:rPr>
      </w:pPr>
      <w:r w:rsidRPr="00EB26ED">
        <w:rPr>
          <w:rStyle w:val="FootnoteReference"/>
          <w:rFonts w:ascii="Times New Roman" w:hAnsi="Times New Roman" w:cs="Times New Roman"/>
        </w:rPr>
        <w:footnoteRef/>
      </w:r>
      <w:r w:rsidRPr="00EB26ED">
        <w:rPr>
          <w:rFonts w:ascii="Times New Roman" w:hAnsi="Times New Roman" w:cs="Times New Roman"/>
        </w:rPr>
        <w:t xml:space="preserve"> </w:t>
      </w:r>
      <w:r w:rsidRPr="00EB26ED">
        <w:rPr>
          <w:rFonts w:ascii="Times New Roman" w:hAnsi="Times New Roman" w:cs="Times New Roman"/>
        </w:rPr>
        <w:t xml:space="preserve">Kamus </w:t>
      </w:r>
      <w:r w:rsidRPr="00EB26ED">
        <w:rPr>
          <w:rFonts w:ascii="Times New Roman" w:hAnsi="Times New Roman" w:cs="Times New Roman"/>
        </w:rPr>
        <w:t>Besar Bahasa Indonesia. 2005. Hal.995.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932"/>
    <w:multiLevelType w:val="hybridMultilevel"/>
    <w:tmpl w:val="FE0CC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47900"/>
    <w:multiLevelType w:val="hybridMultilevel"/>
    <w:tmpl w:val="39DC0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CA0C37"/>
    <w:multiLevelType w:val="multilevel"/>
    <w:tmpl w:val="18C6E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2227F3"/>
    <w:multiLevelType w:val="hybridMultilevel"/>
    <w:tmpl w:val="B34C0F58"/>
    <w:lvl w:ilvl="0" w:tplc="FFCCFEA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EB95EDF"/>
    <w:multiLevelType w:val="hybridMultilevel"/>
    <w:tmpl w:val="F89CF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245A5E"/>
    <w:multiLevelType w:val="hybridMultilevel"/>
    <w:tmpl w:val="B60C61CC"/>
    <w:lvl w:ilvl="0" w:tplc="EC88B2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B61671A"/>
    <w:multiLevelType w:val="hybridMultilevel"/>
    <w:tmpl w:val="FA8C8F3C"/>
    <w:lvl w:ilvl="0" w:tplc="BE647DD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BFD55B3"/>
    <w:multiLevelType w:val="hybridMultilevel"/>
    <w:tmpl w:val="3842B038"/>
    <w:lvl w:ilvl="0" w:tplc="FEFC8EB4">
      <w:start w:val="1"/>
      <w:numFmt w:val="decimal"/>
      <w:lvlText w:val="%1."/>
      <w:lvlJc w:val="left"/>
      <w:pPr>
        <w:ind w:left="2520" w:hanging="360"/>
      </w:pPr>
      <w:rPr>
        <w:rFonts w:hint="default"/>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30823264"/>
    <w:multiLevelType w:val="hybridMultilevel"/>
    <w:tmpl w:val="086A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633E7"/>
    <w:multiLevelType w:val="hybridMultilevel"/>
    <w:tmpl w:val="918ABD20"/>
    <w:lvl w:ilvl="0" w:tplc="04210015">
      <w:start w:val="1"/>
      <w:numFmt w:val="upperLetter"/>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2160" w:hanging="180"/>
      </w:pPr>
    </w:lvl>
    <w:lvl w:ilvl="3" w:tplc="E920EF06">
      <w:start w:val="1"/>
      <w:numFmt w:val="decimal"/>
      <w:lvlText w:val="%4."/>
      <w:lvlJc w:val="left"/>
      <w:pPr>
        <w:ind w:left="3270" w:hanging="75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E17296"/>
    <w:multiLevelType w:val="hybridMultilevel"/>
    <w:tmpl w:val="068C9B5A"/>
    <w:lvl w:ilvl="0" w:tplc="04210015">
      <w:start w:val="6"/>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19759B"/>
    <w:multiLevelType w:val="hybridMultilevel"/>
    <w:tmpl w:val="C57A89AE"/>
    <w:lvl w:ilvl="0" w:tplc="1DA2427A">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18A61F0"/>
    <w:multiLevelType w:val="hybridMultilevel"/>
    <w:tmpl w:val="8F04009C"/>
    <w:lvl w:ilvl="0" w:tplc="AC4E96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A483C70"/>
    <w:multiLevelType w:val="multilevel"/>
    <w:tmpl w:val="226CEE10"/>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nsid w:val="77A12EDA"/>
    <w:multiLevelType w:val="hybridMultilevel"/>
    <w:tmpl w:val="C8921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8"/>
  </w:num>
  <w:num w:numId="5">
    <w:abstractNumId w:val="13"/>
  </w:num>
  <w:num w:numId="6">
    <w:abstractNumId w:val="9"/>
  </w:num>
  <w:num w:numId="7">
    <w:abstractNumId w:val="6"/>
  </w:num>
  <w:num w:numId="8">
    <w:abstractNumId w:val="11"/>
  </w:num>
  <w:num w:numId="9">
    <w:abstractNumId w:val="7"/>
  </w:num>
  <w:num w:numId="10">
    <w:abstractNumId w:val="2"/>
  </w:num>
  <w:num w:numId="11">
    <w:abstractNumId w:val="10"/>
  </w:num>
  <w:num w:numId="12">
    <w:abstractNumId w:val="12"/>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5E62"/>
    <w:rsid w:val="003B5E62"/>
    <w:rsid w:val="004028EA"/>
    <w:rsid w:val="009A3C4E"/>
    <w:rsid w:val="009B3701"/>
    <w:rsid w:val="00B25EB4"/>
    <w:rsid w:val="00D57C93"/>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48"/>
        <o:r id="V:Rule2" type="connector" idref="#_x0000_s1051"/>
        <o:r id="V:Rule3" type="connector" idref="#_x0000_s1047"/>
        <o:r id="V:Rule4" type="connector" idref="#_x0000_s1055"/>
        <o:r id="V:Rule5" type="connector" idref="#_x0000_s1053"/>
        <o:r id="V:Rule6" type="connector" idref="#_x0000_s1040"/>
        <o:r id="V:Rule7" type="connector" idref="#_x0000_s1058"/>
        <o:r id="V:Rule8" type="connector" idref="#_x0000_s1027"/>
        <o:r id="V:Rule9" type="connector" idref="#_x0000_s1057"/>
        <o:r id="V:Rule10" type="connector" idref="#_x0000_s1059"/>
        <o:r id="V:Rule11" type="connector" idref="#_x0000_s1038"/>
        <o:r id="V:Rule12" type="connector" idref="#_x0000_s1052"/>
        <o:r id="V:Rule13" type="connector" idref="#_x0000_s1026"/>
        <o:r id="V:Rule14" type="connector" idref="#_x0000_s1037"/>
        <o:r id="V:Rule15" type="connector" idref="#_x0000_s1049"/>
        <o:r id="V:Rule16" type="connector" idref="#_x0000_s1056"/>
        <o:r id="V:Rule17" type="connector" idref="#_x0000_s1042"/>
        <o:r id="V:Rule18" type="connector" idref="#_x0000_s1046"/>
        <o:r id="V:Rule19" type="connector" idref="#_x0000_s1028"/>
        <o:r id="V:Rule20" type="connector" idref="#_x0000_s1050"/>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E62"/>
    <w:pPr>
      <w:ind w:left="720"/>
      <w:contextualSpacing/>
    </w:pPr>
  </w:style>
  <w:style w:type="paragraph" w:styleId="NormalWeb">
    <w:name w:val="Normal (Web)"/>
    <w:basedOn w:val="Normal"/>
    <w:uiPriority w:val="99"/>
    <w:unhideWhenUsed/>
    <w:rsid w:val="003B5E6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3B5E62"/>
    <w:pPr>
      <w:spacing w:after="0" w:line="240" w:lineRule="auto"/>
    </w:pPr>
    <w:rPr>
      <w:sz w:val="20"/>
      <w:szCs w:val="20"/>
    </w:rPr>
  </w:style>
  <w:style w:type="character" w:customStyle="1" w:styleId="FootnoteTextChar">
    <w:name w:val="Footnote Text Char"/>
    <w:basedOn w:val="DefaultParagraphFont"/>
    <w:link w:val="FootnoteText"/>
    <w:rsid w:val="003B5E62"/>
    <w:rPr>
      <w:sz w:val="20"/>
      <w:szCs w:val="20"/>
    </w:rPr>
  </w:style>
  <w:style w:type="character" w:styleId="FootnoteReference">
    <w:name w:val="footnote reference"/>
    <w:basedOn w:val="DefaultParagraphFont"/>
    <w:semiHidden/>
    <w:unhideWhenUsed/>
    <w:rsid w:val="003B5E62"/>
    <w:rPr>
      <w:vertAlign w:val="superscript"/>
    </w:rPr>
  </w:style>
  <w:style w:type="character" w:styleId="Hyperlink">
    <w:name w:val="Hyperlink"/>
    <w:basedOn w:val="DefaultParagraphFont"/>
    <w:uiPriority w:val="99"/>
    <w:unhideWhenUsed/>
    <w:rsid w:val="003B5E62"/>
    <w:rPr>
      <w:color w:val="0000FF" w:themeColor="hyperlink"/>
      <w:u w:val="single"/>
    </w:rPr>
  </w:style>
  <w:style w:type="character" w:styleId="Emphasis">
    <w:name w:val="Emphasis"/>
    <w:basedOn w:val="DefaultParagraphFont"/>
    <w:uiPriority w:val="20"/>
    <w:qFormat/>
    <w:rsid w:val="003B5E62"/>
    <w:rPr>
      <w:i/>
      <w:iCs/>
    </w:rPr>
  </w:style>
  <w:style w:type="character" w:customStyle="1" w:styleId="per-suku">
    <w:name w:val="per-suku"/>
    <w:basedOn w:val="DefaultParagraphFont"/>
    <w:rsid w:val="003B5E62"/>
  </w:style>
  <w:style w:type="table" w:styleId="TableGrid">
    <w:name w:val="Table Grid"/>
    <w:basedOn w:val="TableNormal"/>
    <w:uiPriority w:val="59"/>
    <w:rsid w:val="003B5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B5E62"/>
    <w:pPr>
      <w:spacing w:after="0" w:line="240" w:lineRule="auto"/>
    </w:pPr>
  </w:style>
  <w:style w:type="character" w:customStyle="1" w:styleId="st">
    <w:name w:val="st"/>
    <w:basedOn w:val="DefaultParagraphFont"/>
    <w:rsid w:val="003B5E62"/>
  </w:style>
  <w:style w:type="paragraph" w:styleId="Header">
    <w:name w:val="header"/>
    <w:basedOn w:val="Normal"/>
    <w:link w:val="HeaderChar"/>
    <w:uiPriority w:val="99"/>
    <w:semiHidden/>
    <w:unhideWhenUsed/>
    <w:rsid w:val="003B5E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E62"/>
  </w:style>
  <w:style w:type="paragraph" w:styleId="Footer">
    <w:name w:val="footer"/>
    <w:basedOn w:val="Normal"/>
    <w:link w:val="FooterChar"/>
    <w:uiPriority w:val="99"/>
    <w:unhideWhenUsed/>
    <w:rsid w:val="003B5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E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wikipedia.org/wiki/Ban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immunization/programmes_systems/procurement/market/global_supply/en/" TargetMode="External"/><Relationship Id="rId3" Type="http://schemas.openxmlformats.org/officeDocument/2006/relationships/hyperlink" Target="https://id.wikipedia.org/w/index.php?title=DeKalb_County,_Georgia&amp;action=edit&amp;redlink=1" TargetMode="External"/><Relationship Id="rId7" Type="http://schemas.openxmlformats.org/officeDocument/2006/relationships/hyperlink" Target="http://who.int/influenza_vaccines_plan/resources/session_10_kaddar.pdf" TargetMode="External"/><Relationship Id="rId2" Type="http://schemas.openxmlformats.org/officeDocument/2006/relationships/hyperlink" Target="https://id.wikipedia.org/wiki/Amerika_Serikat" TargetMode="External"/><Relationship Id="rId1" Type="http://schemas.openxmlformats.org/officeDocument/2006/relationships/hyperlink" Target="https://id.wikipedia.org/wiki/Departemen_Kesehatan_dan_Layanan_Masyarakat_Amerika_Serikat" TargetMode="External"/><Relationship Id="rId6" Type="http://schemas.openxmlformats.org/officeDocument/2006/relationships/hyperlink" Target="http://gaya.tempo.co/read/news/2012/11/03/060439435/kebutuhan-vaksin-dunia-naik-15-persen-per-tahun" TargetMode="External"/><Relationship Id="rId11" Type="http://schemas.openxmlformats.org/officeDocument/2006/relationships/hyperlink" Target="http://kbbi.web.id/global" TargetMode="External"/><Relationship Id="rId5" Type="http://schemas.openxmlformats.org/officeDocument/2006/relationships/hyperlink" Target="http://health.liputan6.com/read/788665/5-masalah-kesehatan-yang-masih-ada-di-2014" TargetMode="External"/><Relationship Id="rId10" Type="http://schemas.openxmlformats.org/officeDocument/2006/relationships/hyperlink" Target="http://www.dcvmn.org/IMG/pdf/pr_mou_approval_v5.pdf" TargetMode="External"/><Relationship Id="rId4" Type="http://schemas.openxmlformats.org/officeDocument/2006/relationships/hyperlink" Target="https://id.wikipedia.org/wiki/Georgia" TargetMode="External"/><Relationship Id="rId9" Type="http://schemas.openxmlformats.org/officeDocument/2006/relationships/hyperlink" Target="http://www.biofarma.co.id/?page_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6298</Words>
  <Characters>35901</Characters>
  <Application>Microsoft Office Word</Application>
  <DocSecurity>0</DocSecurity>
  <Lines>299</Lines>
  <Paragraphs>84</Paragraphs>
  <ScaleCrop>false</ScaleCrop>
  <Company/>
  <LinksUpToDate>false</LinksUpToDate>
  <CharactersWithSpaces>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2016-04-03T05:59:00Z</dcterms:created>
  <dcterms:modified xsi:type="dcterms:W3CDTF">2016-04-03T06:04:00Z</dcterms:modified>
</cp:coreProperties>
</file>