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7EC" w:rsidRPr="00792889" w:rsidRDefault="00E717EC" w:rsidP="00E717EC">
      <w:pPr>
        <w:pStyle w:val="Heading1"/>
        <w:spacing w:before="0" w:after="120"/>
        <w:jc w:val="center"/>
        <w:rPr>
          <w:rFonts w:ascii="Times New Roman" w:hAnsi="Times New Roman" w:cs="Times New Roman"/>
          <w:b/>
          <w:color w:val="000000" w:themeColor="text1"/>
          <w:sz w:val="24"/>
          <w:lang w:val="id-ID"/>
        </w:rPr>
      </w:pPr>
      <w:bookmarkStart w:id="0" w:name="_Toc471505574"/>
      <w:r w:rsidRPr="00792889">
        <w:rPr>
          <w:rFonts w:ascii="Times New Roman" w:hAnsi="Times New Roman" w:cs="Times New Roman"/>
          <w:b/>
          <w:color w:val="000000" w:themeColor="text1"/>
          <w:sz w:val="24"/>
          <w:lang w:val="id-ID"/>
        </w:rPr>
        <w:t>BAB II</w:t>
      </w:r>
      <w:bookmarkEnd w:id="0"/>
    </w:p>
    <w:p w:rsidR="00E717EC" w:rsidRPr="00792889" w:rsidRDefault="00E717EC" w:rsidP="00E717EC">
      <w:pPr>
        <w:pStyle w:val="Heading1"/>
        <w:spacing w:before="0" w:after="120"/>
        <w:jc w:val="center"/>
        <w:rPr>
          <w:rFonts w:ascii="Times New Roman" w:hAnsi="Times New Roman" w:cs="Times New Roman"/>
          <w:b/>
          <w:color w:val="000000" w:themeColor="text1"/>
          <w:sz w:val="24"/>
          <w:lang w:val="id-ID"/>
        </w:rPr>
      </w:pPr>
      <w:bookmarkStart w:id="1" w:name="_Toc471505575"/>
      <w:r w:rsidRPr="00792889">
        <w:rPr>
          <w:rFonts w:ascii="Times New Roman" w:hAnsi="Times New Roman" w:cs="Times New Roman"/>
          <w:b/>
          <w:color w:val="000000" w:themeColor="text1"/>
          <w:sz w:val="24"/>
          <w:lang w:val="id-ID"/>
        </w:rPr>
        <w:t>TINJAUAN PUSTAKA</w:t>
      </w:r>
      <w:bookmarkEnd w:id="1"/>
    </w:p>
    <w:p w:rsidR="00E717EC" w:rsidRPr="00792889" w:rsidRDefault="00E717EC" w:rsidP="00E717EC">
      <w:pPr>
        <w:rPr>
          <w:lang w:val="id-ID"/>
        </w:rPr>
      </w:pPr>
    </w:p>
    <w:p w:rsidR="00E717EC" w:rsidRPr="00792889" w:rsidRDefault="00E717EC" w:rsidP="00E717EC">
      <w:pPr>
        <w:numPr>
          <w:ilvl w:val="0"/>
          <w:numId w:val="1"/>
        </w:numPr>
        <w:spacing w:after="120" w:line="480" w:lineRule="auto"/>
        <w:ind w:left="284" w:hanging="284"/>
        <w:jc w:val="both"/>
        <w:outlineLvl w:val="1"/>
        <w:rPr>
          <w:rFonts w:cs="Times New Roman"/>
          <w:b/>
          <w:sz w:val="24"/>
          <w:szCs w:val="24"/>
          <w:lang w:val="id-ID"/>
        </w:rPr>
      </w:pPr>
      <w:bookmarkStart w:id="2" w:name="_Toc471505576"/>
      <w:r w:rsidRPr="00792889">
        <w:rPr>
          <w:rFonts w:cs="Times New Roman"/>
          <w:b/>
          <w:sz w:val="24"/>
          <w:szCs w:val="24"/>
          <w:lang w:val="id-ID"/>
        </w:rPr>
        <w:t>Pengertian Manajemen Pemasaran</w:t>
      </w:r>
      <w:bookmarkEnd w:id="2"/>
    </w:p>
    <w:p w:rsidR="00E717EC" w:rsidRPr="00792889" w:rsidRDefault="00E717EC" w:rsidP="00E717EC">
      <w:pPr>
        <w:spacing w:after="120" w:line="480" w:lineRule="auto"/>
        <w:ind w:firstLine="720"/>
        <w:jc w:val="both"/>
        <w:rPr>
          <w:rFonts w:cs="Times New Roman"/>
          <w:sz w:val="24"/>
          <w:szCs w:val="24"/>
          <w:lang w:val="id-ID"/>
        </w:rPr>
      </w:pPr>
      <w:r w:rsidRPr="00792889">
        <w:rPr>
          <w:rFonts w:cs="Times New Roman"/>
          <w:sz w:val="24"/>
          <w:szCs w:val="24"/>
          <w:lang w:val="id-ID"/>
        </w:rPr>
        <w:t xml:space="preserve">Pemasaran merupakan aktivitas penting bagi perusahaan dan merupakan sistem keseluruhan dari kegiatan usaha. Pemasaran tidak hanya berorientasi pada kegiatan menjual produk saja namun pemasaran memiliki tujuan yang lebih luas yaitu untuk merencanakan produk, menentukan harga, mempromosikan,  dan menditribusikan barang atau jasa. Pemasaran merupakan ujung tombak keberhasilan perusahaan dalam mendapatkan laba melalui aktivitas penjualan barang atau jasa yang dihasilkan perusahaan. </w:t>
      </w:r>
    </w:p>
    <w:p w:rsidR="00E717EC" w:rsidRPr="00792889" w:rsidRDefault="00E717EC" w:rsidP="00E717EC">
      <w:pPr>
        <w:spacing w:after="120" w:line="480" w:lineRule="auto"/>
        <w:ind w:firstLine="720"/>
        <w:jc w:val="both"/>
        <w:rPr>
          <w:rFonts w:eastAsia="Times New Roman" w:cs="Times New Roman"/>
          <w:sz w:val="24"/>
          <w:szCs w:val="24"/>
          <w:lang w:val="id-ID"/>
        </w:rPr>
      </w:pPr>
      <w:r w:rsidRPr="00792889">
        <w:rPr>
          <w:rFonts w:eastAsia="Times New Roman" w:cs="Times New Roman"/>
          <w:b/>
          <w:sz w:val="23"/>
          <w:szCs w:val="23"/>
          <w:lang w:val="id-ID"/>
        </w:rPr>
        <w:t xml:space="preserve">Fandy </w:t>
      </w:r>
      <w:r w:rsidRPr="00792889">
        <w:rPr>
          <w:rFonts w:eastAsia="Times New Roman" w:cs="Times New Roman"/>
          <w:b/>
          <w:sz w:val="24"/>
          <w:szCs w:val="24"/>
          <w:lang w:val="id-ID"/>
        </w:rPr>
        <w:t>Tjiptono (2002:7)</w:t>
      </w:r>
      <w:r w:rsidRPr="00792889">
        <w:rPr>
          <w:rFonts w:eastAsia="Times New Roman" w:cs="Times New Roman"/>
          <w:sz w:val="24"/>
          <w:szCs w:val="24"/>
          <w:lang w:val="id-ID"/>
        </w:rPr>
        <w:t xml:space="preserve"> memberikan definisi pemasaran adalah:  “Suatu proses sosial dan manajerial dimana individu atau kelompok mendapatkan apa yang mereka butuhkan dan inginkan melalui penciptaan, penawaran, dan pertukaran segala sesuatu yang bernilai dengan orang atau kelompok lain. </w:t>
      </w:r>
    </w:p>
    <w:p w:rsidR="00E717EC" w:rsidRPr="00792889" w:rsidRDefault="00E717EC" w:rsidP="00E717EC">
      <w:pPr>
        <w:spacing w:after="120" w:line="480" w:lineRule="auto"/>
        <w:ind w:firstLine="720"/>
        <w:jc w:val="both"/>
        <w:rPr>
          <w:rFonts w:cs="Times New Roman"/>
          <w:sz w:val="24"/>
          <w:szCs w:val="24"/>
          <w:lang w:val="id-ID"/>
        </w:rPr>
      </w:pPr>
      <w:r w:rsidRPr="00792889">
        <w:rPr>
          <w:rFonts w:cs="Times New Roman"/>
          <w:b/>
          <w:sz w:val="24"/>
          <w:szCs w:val="24"/>
          <w:lang w:val="id-ID"/>
        </w:rPr>
        <w:t>Philip Kotler (2008:5)</w:t>
      </w:r>
      <w:r w:rsidRPr="00792889">
        <w:rPr>
          <w:rFonts w:cs="Times New Roman"/>
          <w:sz w:val="24"/>
          <w:szCs w:val="24"/>
          <w:lang w:val="id-ID"/>
        </w:rPr>
        <w:t xml:space="preserve"> mengungkapkan definisi pemasaran bahwa: “Pemasaran adalah mengidentifikasi dan memenuhi kebutuhan manusia dan sosial. Memenuhi kebutuhan dengan cara mengutungkan”.</w:t>
      </w:r>
    </w:p>
    <w:p w:rsidR="00E717EC" w:rsidRPr="00792889" w:rsidRDefault="00E717EC" w:rsidP="00E717EC">
      <w:pPr>
        <w:spacing w:after="120" w:line="480" w:lineRule="auto"/>
        <w:ind w:firstLine="720"/>
        <w:jc w:val="both"/>
        <w:rPr>
          <w:rFonts w:cs="Times New Roman"/>
          <w:sz w:val="24"/>
          <w:szCs w:val="24"/>
          <w:lang w:val="id-ID"/>
        </w:rPr>
        <w:sectPr w:rsidR="00E717EC" w:rsidRPr="00792889" w:rsidSect="00B33C2A">
          <w:headerReference w:type="even" r:id="rId5"/>
          <w:headerReference w:type="default" r:id="rId6"/>
          <w:footerReference w:type="even" r:id="rId7"/>
          <w:footerReference w:type="default" r:id="rId8"/>
          <w:pgSz w:w="11907" w:h="16839" w:code="9"/>
          <w:pgMar w:top="1701" w:right="1701" w:bottom="1701" w:left="2268" w:header="720" w:footer="720" w:gutter="0"/>
          <w:pgNumType w:start="17"/>
          <w:cols w:space="720"/>
          <w:docGrid w:linePitch="360"/>
        </w:sectPr>
      </w:pPr>
      <w:r w:rsidRPr="00792889">
        <w:rPr>
          <w:rFonts w:cs="Times New Roman"/>
          <w:b/>
          <w:sz w:val="24"/>
          <w:szCs w:val="24"/>
          <w:lang w:val="id-ID"/>
        </w:rPr>
        <w:t>Djaslim Saladin (2007:1)</w:t>
      </w:r>
      <w:r w:rsidRPr="00792889">
        <w:rPr>
          <w:rFonts w:cs="Times New Roman"/>
          <w:sz w:val="24"/>
          <w:szCs w:val="24"/>
          <w:lang w:val="id-ID"/>
        </w:rPr>
        <w:t xml:space="preserve"> mengungkapkan bahwa “Pemasaran adalah suatu sistem total dari kegiatan bisnis yang dirancang untuk merencanakan, menentukan harga, promosi, dan mendistribusikan barang – barang yang dapat memuaskan keinginan dan mencapai pasar serta tujuan perusahaan”.</w:t>
      </w:r>
    </w:p>
    <w:p w:rsidR="00E717EC" w:rsidRPr="00792889" w:rsidRDefault="00E717EC" w:rsidP="00E717EC">
      <w:pPr>
        <w:spacing w:after="120" w:line="480" w:lineRule="auto"/>
        <w:ind w:firstLine="720"/>
        <w:jc w:val="both"/>
        <w:rPr>
          <w:rFonts w:cs="Times New Roman"/>
          <w:sz w:val="24"/>
          <w:szCs w:val="24"/>
          <w:lang w:val="id-ID"/>
        </w:rPr>
      </w:pPr>
      <w:r>
        <w:rPr>
          <w:rFonts w:eastAsia="Times New Roman" w:cs="Times New Roman"/>
          <w:sz w:val="24"/>
          <w:szCs w:val="24"/>
        </w:rPr>
        <w:lastRenderedPageBreak/>
        <w:t>Berdasarkan</w:t>
      </w:r>
      <w:r w:rsidRPr="00792889">
        <w:rPr>
          <w:rFonts w:eastAsia="Times New Roman" w:cs="Times New Roman"/>
          <w:sz w:val="24"/>
          <w:szCs w:val="24"/>
          <w:lang w:val="id-ID"/>
        </w:rPr>
        <w:t xml:space="preserve"> definisi di atas menunjukkan bahwa pemasaran bukan hanya kegiatan berjualan atau menindahkan produk dari produsen kepada konsumen </w:t>
      </w:r>
      <w:r>
        <w:rPr>
          <w:rFonts w:eastAsia="Times New Roman" w:cs="Times New Roman"/>
          <w:sz w:val="24"/>
          <w:szCs w:val="24"/>
          <w:lang w:val="id-ID"/>
        </w:rPr>
        <w:t>atau</w:t>
      </w:r>
      <w:r w:rsidRPr="00792889">
        <w:rPr>
          <w:rFonts w:eastAsia="Times New Roman" w:cs="Times New Roman"/>
          <w:sz w:val="24"/>
          <w:szCs w:val="24"/>
          <w:lang w:val="id-ID"/>
        </w:rPr>
        <w:t xml:space="preserve"> satu pihak ke pihak lainnya. Pemasaran merupakan suatu proses sosial dan manajeria</w:t>
      </w:r>
      <w:r>
        <w:rPr>
          <w:rFonts w:eastAsia="Times New Roman" w:cs="Times New Roman"/>
          <w:sz w:val="24"/>
          <w:szCs w:val="24"/>
          <w:lang w:val="id-ID"/>
        </w:rPr>
        <w:t xml:space="preserve">l dari individu atau kelompok </w:t>
      </w:r>
      <w:r w:rsidRPr="00792889">
        <w:rPr>
          <w:rFonts w:eastAsia="Times New Roman" w:cs="Times New Roman"/>
          <w:sz w:val="24"/>
          <w:szCs w:val="24"/>
          <w:lang w:val="id-ID"/>
        </w:rPr>
        <w:t>untuk memenuni kebutuhan manusia melalui serangkaian proses mulai dari identifikasi kebutuhan konsumen, penciptaan barang atau jasa, pengembangan barang dan jasa, penentuan harga, promosi, dan distribusi. Sehingga dengan dilaksanakannya proses pemasaran yang tepat diharapkan adanya proses pertukaran nilai (transaksi jual beli) yang bertujuan untuk memenuhi kebutuhan konsumen dan perusahaan tentu akan mendapatkan timbal balik berupa laba yang meningkat dan kepuasan dari konsumen karena konsumen merasa produk yang ditawarkan sudah bisa memenuhi kebutuhan dari konsumen.</w:t>
      </w:r>
    </w:p>
    <w:p w:rsidR="00E717EC" w:rsidRPr="00792889" w:rsidRDefault="00E717EC" w:rsidP="00E717EC">
      <w:pPr>
        <w:numPr>
          <w:ilvl w:val="0"/>
          <w:numId w:val="1"/>
        </w:numPr>
        <w:spacing w:after="120" w:line="480" w:lineRule="auto"/>
        <w:ind w:left="284" w:hanging="284"/>
        <w:jc w:val="both"/>
        <w:outlineLvl w:val="1"/>
        <w:rPr>
          <w:rFonts w:eastAsia="Times New Roman" w:cs="Times New Roman"/>
          <w:b/>
          <w:sz w:val="24"/>
          <w:szCs w:val="24"/>
          <w:lang w:val="id-ID"/>
        </w:rPr>
      </w:pPr>
      <w:bookmarkStart w:id="3" w:name="_Toc471505577"/>
      <w:r w:rsidRPr="00792889">
        <w:rPr>
          <w:rFonts w:eastAsia="Times New Roman" w:cs="Times New Roman"/>
          <w:b/>
          <w:sz w:val="24"/>
          <w:szCs w:val="24"/>
          <w:lang w:val="id-ID"/>
        </w:rPr>
        <w:t>Konsep dan Filosofi Pemasaran</w:t>
      </w:r>
      <w:bookmarkEnd w:id="3"/>
    </w:p>
    <w:p w:rsidR="00E717EC" w:rsidRPr="00792889" w:rsidRDefault="00E717EC" w:rsidP="00E717EC">
      <w:pPr>
        <w:spacing w:after="120" w:line="480" w:lineRule="auto"/>
        <w:ind w:firstLine="720"/>
        <w:jc w:val="both"/>
        <w:rPr>
          <w:rFonts w:cs="Times New Roman"/>
          <w:sz w:val="24"/>
          <w:szCs w:val="24"/>
          <w:lang w:val="id-ID"/>
        </w:rPr>
      </w:pPr>
      <w:r w:rsidRPr="00792889">
        <w:rPr>
          <w:rFonts w:cs="Times New Roman"/>
          <w:sz w:val="24"/>
          <w:szCs w:val="24"/>
          <w:lang w:val="id-ID"/>
        </w:rPr>
        <w:t xml:space="preserve">Konsep pemasaran menurut </w:t>
      </w:r>
      <w:r w:rsidRPr="00792889">
        <w:rPr>
          <w:rFonts w:cs="Times New Roman"/>
          <w:b/>
          <w:sz w:val="24"/>
          <w:szCs w:val="24"/>
          <w:lang w:val="id-ID"/>
        </w:rPr>
        <w:t>Kotler dan Keller (2009:20)</w:t>
      </w:r>
      <w:r w:rsidRPr="00792889">
        <w:rPr>
          <w:rFonts w:cs="Times New Roman"/>
          <w:sz w:val="24"/>
          <w:szCs w:val="24"/>
          <w:lang w:val="id-ID"/>
        </w:rPr>
        <w:t xml:space="preserve"> “Konsep pemasaran beranggapan bahwa kunci untuk mencapai tujuan organisasi adalah menjadi lebih efektif daripada pesaing dalam menciptakan, menghantarkan, dan menkomunikasikan nilai pelanggan yang lebih baik kepada pasar sasaran yang dipilih”.</w:t>
      </w:r>
    </w:p>
    <w:p w:rsidR="00E717EC" w:rsidRPr="00792889" w:rsidRDefault="00E717EC" w:rsidP="00E717EC">
      <w:pPr>
        <w:spacing w:after="120" w:line="480" w:lineRule="auto"/>
        <w:ind w:firstLine="720"/>
        <w:jc w:val="both"/>
        <w:rPr>
          <w:rFonts w:cs="Times New Roman"/>
          <w:sz w:val="24"/>
          <w:szCs w:val="24"/>
          <w:lang w:val="id-ID"/>
        </w:rPr>
      </w:pPr>
      <w:r w:rsidRPr="00792889">
        <w:rPr>
          <w:rFonts w:cs="Times New Roman"/>
          <w:sz w:val="24"/>
          <w:szCs w:val="24"/>
          <w:lang w:val="id-ID"/>
        </w:rPr>
        <w:t xml:space="preserve">Sedangkan konsep inti pemasaran menurut </w:t>
      </w:r>
      <w:r w:rsidRPr="00792889">
        <w:rPr>
          <w:rFonts w:cs="Times New Roman"/>
          <w:b/>
          <w:sz w:val="24"/>
          <w:szCs w:val="24"/>
          <w:lang w:val="id-ID"/>
        </w:rPr>
        <w:t>Kotler dan Amstrong (2012:30)</w:t>
      </w:r>
      <w:r w:rsidRPr="00792889">
        <w:rPr>
          <w:rFonts w:cs="Times New Roman"/>
          <w:sz w:val="24"/>
          <w:szCs w:val="24"/>
          <w:lang w:val="id-ID"/>
        </w:rPr>
        <w:t xml:space="preserve"> ada 5 (lima) konsep inti, yaitu:</w:t>
      </w:r>
    </w:p>
    <w:p w:rsidR="00E717EC" w:rsidRPr="00792889" w:rsidRDefault="00E717EC" w:rsidP="00E717EC">
      <w:pPr>
        <w:numPr>
          <w:ilvl w:val="0"/>
          <w:numId w:val="2"/>
        </w:numPr>
        <w:spacing w:after="120" w:line="480" w:lineRule="auto"/>
        <w:ind w:left="567" w:hanging="567"/>
        <w:jc w:val="both"/>
        <w:rPr>
          <w:rFonts w:cs="Times New Roman"/>
          <w:sz w:val="24"/>
          <w:szCs w:val="24"/>
          <w:lang w:val="id-ID"/>
        </w:rPr>
      </w:pPr>
      <w:r w:rsidRPr="00792889">
        <w:rPr>
          <w:rFonts w:cs="Times New Roman"/>
          <w:sz w:val="24"/>
          <w:szCs w:val="24"/>
          <w:lang w:val="id-ID"/>
        </w:rPr>
        <w:t xml:space="preserve">Kebutuhan, Keinginan, dan Permintaan </w:t>
      </w:r>
      <w:r w:rsidRPr="00792889">
        <w:rPr>
          <w:rFonts w:cs="Times New Roman"/>
          <w:i/>
          <w:sz w:val="24"/>
          <w:szCs w:val="24"/>
          <w:lang w:val="id-ID"/>
        </w:rPr>
        <w:t>(Needs, Wants and Demand)</w:t>
      </w:r>
    </w:p>
    <w:p w:rsidR="00E717EC" w:rsidRPr="00792889" w:rsidRDefault="00E717EC" w:rsidP="00E717EC">
      <w:pPr>
        <w:spacing w:after="120" w:line="480" w:lineRule="auto"/>
        <w:ind w:left="567"/>
        <w:jc w:val="both"/>
        <w:rPr>
          <w:rFonts w:cs="Times New Roman"/>
          <w:sz w:val="24"/>
          <w:szCs w:val="24"/>
          <w:lang w:val="id-ID"/>
        </w:rPr>
      </w:pPr>
      <w:r w:rsidRPr="00792889">
        <w:rPr>
          <w:rFonts w:cs="Times New Roman"/>
          <w:sz w:val="24"/>
          <w:szCs w:val="24"/>
          <w:lang w:val="id-ID"/>
        </w:rPr>
        <w:t xml:space="preserve">Kebutuhan adalah segala sesuatu yang diperlukan manusia dan harus ada sehingga dapat menggerakkan manusia sebagai dasar (alasan) berusaha. Keinginan adalah hasrat untuk memperoleh pemuas kebutuhan yang spesifik </w:t>
      </w:r>
      <w:r w:rsidRPr="00792889">
        <w:rPr>
          <w:rFonts w:cs="Times New Roman"/>
          <w:sz w:val="24"/>
          <w:szCs w:val="24"/>
          <w:lang w:val="id-ID"/>
        </w:rPr>
        <w:lastRenderedPageBreak/>
        <w:t>akan kebutuhan. Permintaan adalah keinginan akan produk tertentu yang didukung kemampuan dan kesediaan untuk membayar dan membeli.</w:t>
      </w:r>
    </w:p>
    <w:p w:rsidR="00E717EC" w:rsidRPr="00792889" w:rsidRDefault="00E717EC" w:rsidP="00E717EC">
      <w:pPr>
        <w:numPr>
          <w:ilvl w:val="0"/>
          <w:numId w:val="2"/>
        </w:numPr>
        <w:spacing w:after="120" w:line="480" w:lineRule="auto"/>
        <w:ind w:left="567" w:hanging="567"/>
        <w:jc w:val="both"/>
        <w:rPr>
          <w:rFonts w:cs="Times New Roman"/>
          <w:sz w:val="24"/>
          <w:szCs w:val="24"/>
          <w:lang w:val="id-ID"/>
        </w:rPr>
      </w:pPr>
      <w:r w:rsidRPr="00792889">
        <w:rPr>
          <w:rFonts w:cs="Times New Roman"/>
          <w:sz w:val="24"/>
          <w:szCs w:val="24"/>
          <w:lang w:val="id-ID"/>
        </w:rPr>
        <w:t xml:space="preserve">Penawaran Pasar-Produk, Pelayanan, dan Pengalaman </w:t>
      </w:r>
      <w:r w:rsidRPr="00792889">
        <w:rPr>
          <w:rFonts w:cs="Times New Roman"/>
          <w:i/>
          <w:sz w:val="24"/>
          <w:szCs w:val="24"/>
          <w:lang w:val="id-ID"/>
        </w:rPr>
        <w:t>(Market Offerings-product, Services, and Experiences)</w:t>
      </w:r>
    </w:p>
    <w:p w:rsidR="00E717EC" w:rsidRPr="00792889" w:rsidRDefault="00E717EC" w:rsidP="00E717EC">
      <w:pPr>
        <w:spacing w:after="120" w:line="480" w:lineRule="auto"/>
        <w:ind w:left="567"/>
        <w:jc w:val="both"/>
        <w:rPr>
          <w:rFonts w:cs="Times New Roman"/>
          <w:sz w:val="24"/>
          <w:szCs w:val="24"/>
          <w:lang w:val="id-ID"/>
        </w:rPr>
      </w:pPr>
      <w:r>
        <w:rPr>
          <w:rFonts w:cs="Times New Roman"/>
          <w:sz w:val="24"/>
          <w:szCs w:val="24"/>
          <w:lang w:val="id-ID"/>
        </w:rPr>
        <w:t>Penawaran p</w:t>
      </w:r>
      <w:r w:rsidRPr="00792889">
        <w:rPr>
          <w:rFonts w:cs="Times New Roman"/>
          <w:sz w:val="24"/>
          <w:szCs w:val="24"/>
          <w:lang w:val="id-ID"/>
        </w:rPr>
        <w:t>asar merupakan beberapa kombinasi dari produk, pelayanan, informasi, atau pengalaman yang ditawarkan kepada pasar untuk memenuhi kebutuhan atau keinginan mereka.</w:t>
      </w:r>
    </w:p>
    <w:p w:rsidR="00E717EC" w:rsidRPr="00792889" w:rsidRDefault="00E717EC" w:rsidP="00E717EC">
      <w:pPr>
        <w:numPr>
          <w:ilvl w:val="0"/>
          <w:numId w:val="2"/>
        </w:numPr>
        <w:spacing w:after="120" w:line="480" w:lineRule="auto"/>
        <w:ind w:left="567" w:hanging="567"/>
        <w:jc w:val="both"/>
        <w:rPr>
          <w:rFonts w:cs="Times New Roman"/>
          <w:sz w:val="24"/>
          <w:szCs w:val="24"/>
          <w:lang w:val="id-ID"/>
        </w:rPr>
      </w:pPr>
      <w:r w:rsidRPr="00792889">
        <w:rPr>
          <w:rFonts w:cs="Times New Roman"/>
          <w:sz w:val="24"/>
          <w:szCs w:val="24"/>
          <w:lang w:val="id-ID"/>
        </w:rPr>
        <w:t xml:space="preserve">Nilai Pelanggan dan Kepuasan </w:t>
      </w:r>
      <w:r w:rsidRPr="00792889">
        <w:rPr>
          <w:rFonts w:cs="Times New Roman"/>
          <w:i/>
          <w:sz w:val="24"/>
          <w:szCs w:val="24"/>
          <w:lang w:val="id-ID"/>
        </w:rPr>
        <w:t>(Customer Value and Satisfaction)</w:t>
      </w:r>
    </w:p>
    <w:p w:rsidR="00E717EC" w:rsidRPr="00792889" w:rsidRDefault="00E717EC" w:rsidP="00E717EC">
      <w:pPr>
        <w:spacing w:after="120" w:line="480" w:lineRule="auto"/>
        <w:ind w:left="567"/>
        <w:jc w:val="both"/>
        <w:rPr>
          <w:rFonts w:cs="Times New Roman"/>
          <w:sz w:val="24"/>
          <w:szCs w:val="24"/>
          <w:lang w:val="id-ID"/>
        </w:rPr>
      </w:pPr>
      <w:r w:rsidRPr="00792889">
        <w:rPr>
          <w:rFonts w:cs="Times New Roman"/>
          <w:sz w:val="24"/>
          <w:szCs w:val="24"/>
          <w:lang w:val="id-ID"/>
        </w:rPr>
        <w:t xml:space="preserve">Nilai pelanggan dilihat sebagai kombinasi antara mutu, jasa, dan harga </w:t>
      </w:r>
      <w:r w:rsidRPr="00792889">
        <w:rPr>
          <w:rFonts w:cs="Times New Roman"/>
          <w:i/>
          <w:sz w:val="24"/>
          <w:szCs w:val="24"/>
          <w:lang w:val="id-ID"/>
        </w:rPr>
        <w:t xml:space="preserve">(quality, service, and price) </w:t>
      </w:r>
      <w:r w:rsidRPr="00792889">
        <w:rPr>
          <w:rFonts w:cs="Times New Roman"/>
          <w:sz w:val="24"/>
          <w:szCs w:val="24"/>
          <w:lang w:val="id-ID"/>
        </w:rPr>
        <w:t>yang mencerminkan manfaat dan biaya berwujud dan tak berwujud bagi kosumen. Kepuasan merupakan penilaian seseorang dari kinerja yang dirasakan dari produk dalam hubungan dengan harapannya.</w:t>
      </w:r>
    </w:p>
    <w:p w:rsidR="00E717EC" w:rsidRPr="00792889" w:rsidRDefault="00E717EC" w:rsidP="00E717EC">
      <w:pPr>
        <w:numPr>
          <w:ilvl w:val="0"/>
          <w:numId w:val="2"/>
        </w:numPr>
        <w:spacing w:after="120" w:line="480" w:lineRule="auto"/>
        <w:ind w:left="567" w:hanging="567"/>
        <w:jc w:val="both"/>
        <w:rPr>
          <w:rFonts w:cs="Times New Roman"/>
          <w:sz w:val="24"/>
          <w:szCs w:val="24"/>
          <w:lang w:val="id-ID"/>
        </w:rPr>
      </w:pPr>
      <w:r w:rsidRPr="00792889">
        <w:rPr>
          <w:rFonts w:cs="Times New Roman"/>
          <w:sz w:val="24"/>
          <w:szCs w:val="24"/>
          <w:lang w:val="id-ID"/>
        </w:rPr>
        <w:t xml:space="preserve">Pertukaran dan Hubungan </w:t>
      </w:r>
      <w:r w:rsidRPr="00792889">
        <w:rPr>
          <w:rFonts w:cs="Times New Roman"/>
          <w:i/>
          <w:sz w:val="24"/>
          <w:szCs w:val="24"/>
          <w:lang w:val="id-ID"/>
        </w:rPr>
        <w:t>(Exchanges and Relationships)</w:t>
      </w:r>
    </w:p>
    <w:p w:rsidR="00E717EC" w:rsidRPr="00792889" w:rsidRDefault="00E717EC" w:rsidP="00E717EC">
      <w:pPr>
        <w:spacing w:after="120" w:line="480" w:lineRule="auto"/>
        <w:ind w:left="567"/>
        <w:jc w:val="both"/>
        <w:rPr>
          <w:rFonts w:cs="Times New Roman"/>
          <w:sz w:val="24"/>
          <w:szCs w:val="24"/>
          <w:lang w:val="id-ID"/>
        </w:rPr>
      </w:pPr>
      <w:r w:rsidRPr="00792889">
        <w:rPr>
          <w:rFonts w:cs="Times New Roman"/>
          <w:sz w:val="24"/>
          <w:szCs w:val="24"/>
          <w:lang w:val="id-ID"/>
        </w:rPr>
        <w:t>Pertukaran adalah tindakan untuk memperoleh sebuah objek yang diinginkan dari sesesorang dengan menawarkan suatu sebagai imbalan. Pemasaran terdiri dari tindakan yang diambil untuk membangun dan memelihara hubungan transaksi dengan target pembeli, pemasok, dan penyalur yang melibatkan produk, pelayanan, ide, atau benda lainnya.</w:t>
      </w:r>
    </w:p>
    <w:p w:rsidR="00E717EC" w:rsidRPr="00792889" w:rsidRDefault="00E717EC" w:rsidP="00E717EC">
      <w:pPr>
        <w:numPr>
          <w:ilvl w:val="0"/>
          <w:numId w:val="2"/>
        </w:numPr>
        <w:spacing w:after="120" w:line="480" w:lineRule="auto"/>
        <w:ind w:left="567" w:hanging="567"/>
        <w:jc w:val="both"/>
        <w:rPr>
          <w:rFonts w:cs="Times New Roman"/>
          <w:sz w:val="24"/>
          <w:szCs w:val="24"/>
          <w:lang w:val="id-ID"/>
        </w:rPr>
      </w:pPr>
      <w:r w:rsidRPr="00792889">
        <w:rPr>
          <w:rFonts w:cs="Times New Roman"/>
          <w:sz w:val="24"/>
          <w:szCs w:val="24"/>
          <w:lang w:val="id-ID"/>
        </w:rPr>
        <w:t xml:space="preserve">Pasar </w:t>
      </w:r>
      <w:r w:rsidRPr="00792889">
        <w:rPr>
          <w:rFonts w:cs="Times New Roman"/>
          <w:i/>
          <w:sz w:val="24"/>
          <w:szCs w:val="24"/>
          <w:lang w:val="id-ID"/>
        </w:rPr>
        <w:t>(Market)</w:t>
      </w:r>
    </w:p>
    <w:p w:rsidR="00E717EC" w:rsidRPr="00792889" w:rsidRDefault="00E717EC" w:rsidP="00E717EC">
      <w:pPr>
        <w:spacing w:after="120" w:line="480" w:lineRule="auto"/>
        <w:ind w:left="567"/>
        <w:jc w:val="both"/>
        <w:rPr>
          <w:rFonts w:cs="Times New Roman"/>
          <w:sz w:val="24"/>
          <w:szCs w:val="24"/>
          <w:lang w:val="id-ID"/>
        </w:rPr>
      </w:pPr>
      <w:r w:rsidRPr="00792889">
        <w:rPr>
          <w:rFonts w:cs="Times New Roman"/>
          <w:sz w:val="24"/>
          <w:szCs w:val="24"/>
          <w:lang w:val="id-ID"/>
        </w:rPr>
        <w:t>Pasar merupakan kumpulan semua pembeli sebenarnya dan potensial yang memiliki kebutuhan atau keinginan akan produk atau jasa tertentu yang sama, yang bersedia dan mampu melaksanakan pertukaran untuk memuaskan kebutuhan dan keinginan tertentu.</w:t>
      </w:r>
    </w:p>
    <w:p w:rsidR="00E717EC" w:rsidRPr="00792889" w:rsidRDefault="00E717EC" w:rsidP="00E717EC">
      <w:pPr>
        <w:spacing w:after="120" w:line="480" w:lineRule="auto"/>
        <w:ind w:firstLine="709"/>
        <w:jc w:val="both"/>
        <w:rPr>
          <w:rFonts w:cs="Times New Roman"/>
          <w:sz w:val="24"/>
          <w:lang w:val="id-ID"/>
        </w:rPr>
      </w:pPr>
      <w:r w:rsidRPr="00792889">
        <w:rPr>
          <w:rFonts w:cs="Times New Roman"/>
          <w:sz w:val="24"/>
          <w:lang w:val="id-ID"/>
        </w:rPr>
        <w:lastRenderedPageBreak/>
        <w:t xml:space="preserve">Ada lima filosofi pemasaran yang mendasari cara organisasi melakukan kegiatan - kegiatan pemasarannya. </w:t>
      </w:r>
      <w:r w:rsidRPr="00792889">
        <w:rPr>
          <w:rFonts w:cs="Times New Roman"/>
          <w:b/>
          <w:sz w:val="24"/>
          <w:lang w:val="id-ID"/>
        </w:rPr>
        <w:t>Kotler (2008:19)</w:t>
      </w:r>
      <w:r w:rsidRPr="00792889">
        <w:rPr>
          <w:rFonts w:cs="Times New Roman"/>
          <w:sz w:val="24"/>
          <w:lang w:val="id-ID"/>
        </w:rPr>
        <w:t xml:space="preserve">, yaitu: </w:t>
      </w:r>
    </w:p>
    <w:p w:rsidR="00E717EC" w:rsidRPr="00792889" w:rsidRDefault="00E717EC" w:rsidP="00E717EC">
      <w:pPr>
        <w:numPr>
          <w:ilvl w:val="0"/>
          <w:numId w:val="21"/>
        </w:numPr>
        <w:spacing w:after="120" w:line="480" w:lineRule="auto"/>
        <w:ind w:left="709"/>
        <w:jc w:val="both"/>
        <w:rPr>
          <w:rFonts w:cs="Times New Roman"/>
          <w:sz w:val="24"/>
          <w:lang w:val="id-ID"/>
        </w:rPr>
      </w:pPr>
      <w:r>
        <w:rPr>
          <w:rFonts w:cs="Times New Roman"/>
          <w:sz w:val="24"/>
          <w:lang w:val="id-ID"/>
        </w:rPr>
        <w:t>Konsep Berwawasan Produksi</w:t>
      </w:r>
    </w:p>
    <w:p w:rsidR="00E717EC" w:rsidRPr="00792889" w:rsidRDefault="00E717EC" w:rsidP="00E717EC">
      <w:pPr>
        <w:spacing w:after="120" w:line="480" w:lineRule="auto"/>
        <w:ind w:left="709"/>
        <w:jc w:val="both"/>
        <w:rPr>
          <w:rFonts w:cs="Times New Roman"/>
          <w:sz w:val="24"/>
          <w:lang w:val="id-ID"/>
        </w:rPr>
      </w:pPr>
      <w:r w:rsidRPr="00792889">
        <w:rPr>
          <w:rFonts w:cs="Times New Roman"/>
          <w:sz w:val="24"/>
          <w:lang w:val="id-ID"/>
        </w:rPr>
        <w:t xml:space="preserve">Konsep berwawasan produksi berpendapat bahwa konsumen akan memilih produk yang mudah didapat dan murah harganya. </w:t>
      </w:r>
    </w:p>
    <w:p w:rsidR="00E717EC" w:rsidRPr="00792889" w:rsidRDefault="00E717EC" w:rsidP="00E717EC">
      <w:pPr>
        <w:numPr>
          <w:ilvl w:val="0"/>
          <w:numId w:val="21"/>
        </w:numPr>
        <w:spacing w:after="120" w:line="480" w:lineRule="auto"/>
        <w:ind w:left="709"/>
        <w:jc w:val="both"/>
        <w:rPr>
          <w:rFonts w:cs="Times New Roman"/>
          <w:sz w:val="24"/>
          <w:lang w:val="id-ID"/>
        </w:rPr>
      </w:pPr>
      <w:r>
        <w:rPr>
          <w:rFonts w:cs="Times New Roman"/>
          <w:sz w:val="24"/>
          <w:lang w:val="id-ID"/>
        </w:rPr>
        <w:t>Konsep Berwawasan Produk</w:t>
      </w:r>
    </w:p>
    <w:p w:rsidR="00E717EC" w:rsidRPr="00792889" w:rsidRDefault="00E717EC" w:rsidP="00E717EC">
      <w:pPr>
        <w:spacing w:after="120" w:line="480" w:lineRule="auto"/>
        <w:ind w:left="709"/>
        <w:jc w:val="both"/>
        <w:rPr>
          <w:rFonts w:cs="Times New Roman"/>
          <w:sz w:val="24"/>
          <w:lang w:val="id-ID"/>
        </w:rPr>
      </w:pPr>
      <w:r w:rsidRPr="00792889">
        <w:rPr>
          <w:rFonts w:cs="Times New Roman"/>
          <w:sz w:val="24"/>
          <w:lang w:val="id-ID"/>
        </w:rPr>
        <w:t xml:space="preserve">Konsep berwawasan produk berpendapat bahwa konsumen akan memilih produk yang menawarkan mutu, kinerja terbaik, atau hal-hal inovatif lainnya. </w:t>
      </w:r>
    </w:p>
    <w:p w:rsidR="00E717EC" w:rsidRPr="00792889" w:rsidRDefault="00E717EC" w:rsidP="00E717EC">
      <w:pPr>
        <w:numPr>
          <w:ilvl w:val="0"/>
          <w:numId w:val="21"/>
        </w:numPr>
        <w:spacing w:after="120" w:line="480" w:lineRule="auto"/>
        <w:ind w:left="709"/>
        <w:jc w:val="both"/>
        <w:rPr>
          <w:rFonts w:cs="Times New Roman"/>
          <w:sz w:val="24"/>
          <w:lang w:val="id-ID"/>
        </w:rPr>
      </w:pPr>
      <w:r>
        <w:rPr>
          <w:rFonts w:cs="Times New Roman"/>
          <w:sz w:val="24"/>
          <w:lang w:val="id-ID"/>
        </w:rPr>
        <w:t>Konsep Berwawasan Menjual</w:t>
      </w:r>
    </w:p>
    <w:p w:rsidR="00E717EC" w:rsidRPr="00792889" w:rsidRDefault="00E717EC" w:rsidP="00E717EC">
      <w:pPr>
        <w:spacing w:after="120" w:line="480" w:lineRule="auto"/>
        <w:ind w:left="709"/>
        <w:jc w:val="both"/>
        <w:rPr>
          <w:rFonts w:cs="Times New Roman"/>
          <w:sz w:val="24"/>
          <w:lang w:val="id-ID"/>
        </w:rPr>
      </w:pPr>
      <w:r w:rsidRPr="00792889">
        <w:rPr>
          <w:rFonts w:cs="Times New Roman"/>
          <w:sz w:val="24"/>
          <w:lang w:val="id-ID"/>
        </w:rPr>
        <w:t xml:space="preserve">Konsep berwawasan menjual berpendapat bahwa dengan asumsi konsumen enggan untuk membeli produk yang pemasar jual. Dan hal tersebut mendorong perusahaan untuk melakukan berbagai promosi dan penjualan yang efektif untuk merangsang konsumen membeli produknya. </w:t>
      </w:r>
    </w:p>
    <w:p w:rsidR="00E717EC" w:rsidRPr="00792889" w:rsidRDefault="00E717EC" w:rsidP="00E717EC">
      <w:pPr>
        <w:numPr>
          <w:ilvl w:val="0"/>
          <w:numId w:val="21"/>
        </w:numPr>
        <w:spacing w:after="120" w:line="480" w:lineRule="auto"/>
        <w:ind w:left="709"/>
        <w:jc w:val="both"/>
        <w:rPr>
          <w:rFonts w:cs="Times New Roman"/>
          <w:sz w:val="24"/>
          <w:lang w:val="id-ID"/>
        </w:rPr>
      </w:pPr>
      <w:r w:rsidRPr="00792889">
        <w:rPr>
          <w:rFonts w:cs="Times New Roman"/>
          <w:sz w:val="24"/>
          <w:lang w:val="id-ID"/>
        </w:rPr>
        <w:t>Konsep Berwawasa</w:t>
      </w:r>
      <w:r>
        <w:rPr>
          <w:rFonts w:cs="Times New Roman"/>
          <w:sz w:val="24"/>
          <w:lang w:val="id-ID"/>
        </w:rPr>
        <w:t>n Pemasaran</w:t>
      </w:r>
    </w:p>
    <w:p w:rsidR="00E717EC" w:rsidRPr="00792889" w:rsidRDefault="00E717EC" w:rsidP="00E717EC">
      <w:pPr>
        <w:spacing w:after="120" w:line="480" w:lineRule="auto"/>
        <w:ind w:left="709"/>
        <w:jc w:val="both"/>
        <w:rPr>
          <w:rFonts w:cs="Times New Roman"/>
          <w:sz w:val="24"/>
          <w:lang w:val="id-ID"/>
        </w:rPr>
      </w:pPr>
      <w:r w:rsidRPr="00792889">
        <w:rPr>
          <w:rFonts w:cs="Times New Roman"/>
          <w:sz w:val="24"/>
          <w:lang w:val="id-ID"/>
        </w:rPr>
        <w:t>Konsep berwawasan pemasaran berpendapat bahwa kunci untuk mencapai tujuan organisasi terdiri dari penentuan kebutuhan dan keinginan pasar sasaran serta memberikan kepuasan yang diinginkan secara lebih efektif dan efisien dari pada saingannya. Konsep berwawasan pemasaran merupakan seluruh sistem rangkaian kegiatan-kegiatan yang saling berhubungan.</w:t>
      </w:r>
    </w:p>
    <w:p w:rsidR="00E717EC" w:rsidRPr="00792889" w:rsidRDefault="00E717EC" w:rsidP="00E717EC">
      <w:pPr>
        <w:spacing w:after="120" w:line="480" w:lineRule="auto"/>
        <w:ind w:left="709"/>
        <w:jc w:val="both"/>
        <w:rPr>
          <w:rFonts w:cs="Times New Roman"/>
          <w:sz w:val="24"/>
          <w:lang w:val="id-ID"/>
        </w:rPr>
      </w:pPr>
    </w:p>
    <w:p w:rsidR="00E717EC" w:rsidRPr="00792889" w:rsidRDefault="00E717EC" w:rsidP="00E717EC">
      <w:pPr>
        <w:spacing w:after="120" w:line="480" w:lineRule="auto"/>
        <w:ind w:left="709"/>
        <w:jc w:val="both"/>
        <w:rPr>
          <w:rFonts w:cs="Times New Roman"/>
          <w:sz w:val="24"/>
          <w:lang w:val="id-ID"/>
        </w:rPr>
      </w:pPr>
      <w:r w:rsidRPr="00792889">
        <w:rPr>
          <w:rFonts w:cs="Times New Roman"/>
          <w:sz w:val="24"/>
          <w:lang w:val="id-ID"/>
        </w:rPr>
        <w:t xml:space="preserve"> </w:t>
      </w:r>
    </w:p>
    <w:p w:rsidR="00E717EC" w:rsidRPr="00792889" w:rsidRDefault="00E717EC" w:rsidP="00E717EC">
      <w:pPr>
        <w:numPr>
          <w:ilvl w:val="0"/>
          <w:numId w:val="21"/>
        </w:numPr>
        <w:spacing w:after="120" w:line="480" w:lineRule="auto"/>
        <w:ind w:left="709"/>
        <w:jc w:val="both"/>
        <w:rPr>
          <w:rFonts w:cs="Times New Roman"/>
          <w:sz w:val="24"/>
          <w:lang w:val="id-ID"/>
        </w:rPr>
      </w:pPr>
      <w:r w:rsidRPr="00792889">
        <w:rPr>
          <w:rFonts w:cs="Times New Roman"/>
          <w:sz w:val="24"/>
          <w:lang w:val="id-ID"/>
        </w:rPr>
        <w:lastRenderedPageBreak/>
        <w:t>Konsep Pemasaran Holistik</w:t>
      </w:r>
    </w:p>
    <w:p w:rsidR="00E717EC" w:rsidRPr="00792889" w:rsidRDefault="00E717EC" w:rsidP="00E717EC">
      <w:pPr>
        <w:spacing w:after="120" w:line="480" w:lineRule="auto"/>
        <w:ind w:left="709"/>
        <w:jc w:val="both"/>
        <w:rPr>
          <w:rFonts w:cs="Times New Roman"/>
          <w:sz w:val="24"/>
          <w:lang w:val="id-ID"/>
        </w:rPr>
      </w:pPr>
      <w:r w:rsidRPr="00792889">
        <w:rPr>
          <w:rFonts w:cs="Times New Roman"/>
          <w:sz w:val="24"/>
          <w:lang w:val="id-ID"/>
        </w:rPr>
        <w:t>Konsep ini merupakan suatu pendekatan yang berusaha menyadari dan mendamaikan ruang lingkup dan kompleksitas aktivitas pemasaran. Ruang lingkup ini terdiri atas empat komponen luas yang mencirikan pemasaran holistik (pemasaran hubungan, pemasaran terintegrasi, pemasaran internal, dan pemasaran kinerja).</w:t>
      </w:r>
    </w:p>
    <w:p w:rsidR="00E717EC" w:rsidRPr="00792889" w:rsidRDefault="00E717EC" w:rsidP="00E717EC">
      <w:pPr>
        <w:numPr>
          <w:ilvl w:val="0"/>
          <w:numId w:val="1"/>
        </w:numPr>
        <w:spacing w:after="120" w:line="480" w:lineRule="auto"/>
        <w:ind w:left="284" w:hanging="284"/>
        <w:jc w:val="both"/>
        <w:outlineLvl w:val="1"/>
        <w:rPr>
          <w:rFonts w:eastAsia="Times New Roman" w:cs="Times New Roman"/>
          <w:b/>
          <w:sz w:val="24"/>
          <w:szCs w:val="24"/>
          <w:lang w:val="id-ID"/>
        </w:rPr>
      </w:pPr>
      <w:bookmarkStart w:id="4" w:name="_Toc471505578"/>
      <w:r w:rsidRPr="00792889">
        <w:rPr>
          <w:rFonts w:eastAsia="Times New Roman" w:cs="Times New Roman"/>
          <w:b/>
          <w:sz w:val="24"/>
          <w:szCs w:val="24"/>
          <w:lang w:val="id-ID"/>
        </w:rPr>
        <w:t>Pengertian Manajemen Pemasaran</w:t>
      </w:r>
      <w:bookmarkEnd w:id="4"/>
    </w:p>
    <w:p w:rsidR="00E717EC" w:rsidRPr="00792889" w:rsidRDefault="00E717EC" w:rsidP="00E717EC">
      <w:pPr>
        <w:spacing w:after="120" w:line="480" w:lineRule="auto"/>
        <w:ind w:firstLine="720"/>
        <w:jc w:val="both"/>
        <w:rPr>
          <w:rFonts w:eastAsia="Times New Roman" w:cs="Times New Roman"/>
          <w:sz w:val="24"/>
          <w:szCs w:val="24"/>
          <w:lang w:val="id-ID"/>
        </w:rPr>
      </w:pPr>
      <w:r w:rsidRPr="00792889">
        <w:rPr>
          <w:rFonts w:eastAsia="Times New Roman" w:cs="Times New Roman"/>
          <w:sz w:val="24"/>
          <w:szCs w:val="24"/>
          <w:lang w:val="id-ID"/>
        </w:rPr>
        <w:t>Sebuah usaha akan berjalan dengan baik apabila didukung oleh kegiatan pemasaran yang tepat, namun kegiatan pemasaran tidak akan berjalan dengan baik dan tepat apabila tidak didukung dengan adanya kegiatan manajemen pemasaran yang baik dan tepat pula.</w:t>
      </w:r>
    </w:p>
    <w:p w:rsidR="00E717EC" w:rsidRPr="00792889" w:rsidRDefault="00E717EC" w:rsidP="00E717EC">
      <w:pPr>
        <w:spacing w:after="120" w:line="480" w:lineRule="auto"/>
        <w:ind w:firstLine="720"/>
        <w:jc w:val="both"/>
        <w:rPr>
          <w:rFonts w:cs="Times New Roman"/>
          <w:sz w:val="24"/>
          <w:szCs w:val="24"/>
          <w:lang w:val="id-ID"/>
        </w:rPr>
      </w:pPr>
      <w:r w:rsidRPr="00792889">
        <w:rPr>
          <w:rFonts w:cs="Times New Roman"/>
          <w:b/>
          <w:sz w:val="24"/>
          <w:szCs w:val="24"/>
          <w:lang w:val="id-ID"/>
        </w:rPr>
        <w:t>Philip Kotler dan Amstrong (2002:14)</w:t>
      </w:r>
      <w:r w:rsidRPr="00792889">
        <w:rPr>
          <w:rFonts w:cs="Times New Roman"/>
          <w:sz w:val="24"/>
          <w:szCs w:val="24"/>
          <w:lang w:val="id-ID"/>
        </w:rPr>
        <w:t xml:space="preserve"> mengemukakan bahwa “Manajemen pemasaran adalah analisis, perencanaan, pelaksanaan, dan pengendalian atas program yang dirancang untuk menciptakan, membangun dan mempertahankan pertukaran yang menguntungkan dengan pembeli sasaran dengan maksud untuk mencapai sasaran organisasi”.</w:t>
      </w:r>
    </w:p>
    <w:p w:rsidR="00E717EC" w:rsidRPr="00792889" w:rsidRDefault="00E717EC" w:rsidP="00E717EC">
      <w:pPr>
        <w:spacing w:after="120" w:line="480" w:lineRule="auto"/>
        <w:ind w:firstLine="720"/>
        <w:jc w:val="both"/>
        <w:rPr>
          <w:rFonts w:cs="Times New Roman"/>
          <w:sz w:val="24"/>
          <w:szCs w:val="23"/>
          <w:lang w:val="id-ID"/>
        </w:rPr>
      </w:pPr>
      <w:r w:rsidRPr="00792889">
        <w:rPr>
          <w:rFonts w:cs="Times New Roman"/>
          <w:b/>
          <w:sz w:val="24"/>
          <w:szCs w:val="23"/>
          <w:lang w:val="id-ID"/>
        </w:rPr>
        <w:t>Fandy Tjiptono (2002:16)</w:t>
      </w:r>
      <w:r w:rsidRPr="00792889">
        <w:rPr>
          <w:rFonts w:cs="Times New Roman"/>
          <w:sz w:val="24"/>
          <w:szCs w:val="23"/>
          <w:lang w:val="id-ID"/>
        </w:rPr>
        <w:t xml:space="preserve"> mengungkapkan bahwa:  Manajemen pemasaran adalah proses perencanaan dan pelaksanaan konsepsi penentuan harga, promosi dan distribusi barang, jasa dan gagasan untuk menciptakan pertukaran dengan kelompok sasaran yang memenuhi tujuan pelanggan dan organisasi.</w:t>
      </w:r>
    </w:p>
    <w:p w:rsidR="00E717EC" w:rsidRPr="00792889" w:rsidRDefault="00E717EC" w:rsidP="00E717EC">
      <w:pPr>
        <w:spacing w:after="120" w:line="480" w:lineRule="auto"/>
        <w:ind w:firstLine="720"/>
        <w:jc w:val="both"/>
        <w:rPr>
          <w:rFonts w:cs="Times New Roman"/>
          <w:sz w:val="24"/>
          <w:szCs w:val="24"/>
          <w:lang w:val="id-ID"/>
        </w:rPr>
      </w:pPr>
      <w:r w:rsidRPr="00792889">
        <w:rPr>
          <w:rFonts w:cs="Times New Roman"/>
          <w:sz w:val="24"/>
          <w:szCs w:val="24"/>
          <w:lang w:val="id-ID"/>
        </w:rPr>
        <w:t xml:space="preserve">Berdasarkan kedua definisi menurut para ahli peneliti dapat menarik kesimpulan bahwa manajemen pemasaran yaitu suatu kegiatan yang dilalukan oleh perusahaan untuk mencapai tujuan perusahaan dengan cara merencankan, </w:t>
      </w:r>
      <w:r w:rsidRPr="00792889">
        <w:rPr>
          <w:rFonts w:cs="Times New Roman"/>
          <w:sz w:val="24"/>
          <w:szCs w:val="24"/>
          <w:lang w:val="id-ID"/>
        </w:rPr>
        <w:lastRenderedPageBreak/>
        <w:t>merancang, mengawasi, mengarahkan dalam seluruh kegiatan pemasaran serta mempertahankannya demi tercapainya suatu tujuan tersebut.</w:t>
      </w:r>
    </w:p>
    <w:p w:rsidR="00E717EC" w:rsidRPr="00792889" w:rsidRDefault="00E717EC" w:rsidP="00E717EC">
      <w:pPr>
        <w:numPr>
          <w:ilvl w:val="0"/>
          <w:numId w:val="1"/>
        </w:numPr>
        <w:spacing w:after="120" w:line="480" w:lineRule="auto"/>
        <w:ind w:left="284" w:hanging="284"/>
        <w:jc w:val="both"/>
        <w:outlineLvl w:val="1"/>
        <w:rPr>
          <w:rFonts w:cs="Times New Roman"/>
          <w:b/>
          <w:sz w:val="24"/>
          <w:szCs w:val="24"/>
          <w:lang w:val="id-ID"/>
        </w:rPr>
      </w:pPr>
      <w:bookmarkStart w:id="5" w:name="_Toc471505579"/>
      <w:r w:rsidRPr="00792889">
        <w:rPr>
          <w:rFonts w:cs="Times New Roman"/>
          <w:b/>
          <w:sz w:val="24"/>
          <w:szCs w:val="24"/>
          <w:lang w:val="id-ID"/>
        </w:rPr>
        <w:t>Pengertian Bauran Pemasaran</w:t>
      </w:r>
      <w:bookmarkEnd w:id="5"/>
    </w:p>
    <w:p w:rsidR="00E717EC" w:rsidRPr="00792889" w:rsidRDefault="00E717EC" w:rsidP="00E717EC">
      <w:pPr>
        <w:spacing w:after="120" w:line="480" w:lineRule="auto"/>
        <w:ind w:firstLine="720"/>
        <w:jc w:val="both"/>
        <w:rPr>
          <w:rFonts w:cs="Times New Roman"/>
          <w:sz w:val="24"/>
          <w:lang w:val="id-ID"/>
        </w:rPr>
      </w:pPr>
      <w:r w:rsidRPr="00792889">
        <w:rPr>
          <w:rFonts w:cs="Times New Roman"/>
          <w:sz w:val="24"/>
          <w:lang w:val="id-ID"/>
        </w:rPr>
        <w:t>Bauran pemasaran merupakan suatu perangkat yang akan menentukan tingkat keberhasilan pemasaran bagi perusahaan, dan semua ini di tunjukan untuk memberikan kepuasan kepada segmen pasar atau konsumen yang dipilih. Pada hakekatnya bauran pemasaran (</w:t>
      </w:r>
      <w:r w:rsidRPr="00D767F6">
        <w:rPr>
          <w:rFonts w:cs="Times New Roman"/>
          <w:i/>
          <w:sz w:val="24"/>
          <w:lang w:val="id-ID"/>
        </w:rPr>
        <w:t>marketing mix</w:t>
      </w:r>
      <w:r w:rsidRPr="00792889">
        <w:rPr>
          <w:rFonts w:cs="Times New Roman"/>
          <w:sz w:val="24"/>
          <w:lang w:val="id-ID"/>
        </w:rPr>
        <w:t xml:space="preserve">) adalah mengelola unsur-unsur </w:t>
      </w:r>
      <w:r w:rsidRPr="00D767F6">
        <w:rPr>
          <w:rFonts w:cs="Times New Roman"/>
          <w:i/>
          <w:sz w:val="24"/>
          <w:lang w:val="id-ID"/>
        </w:rPr>
        <w:t xml:space="preserve">marketing mix </w:t>
      </w:r>
      <w:r w:rsidRPr="00792889">
        <w:rPr>
          <w:rFonts w:cs="Times New Roman"/>
          <w:sz w:val="24"/>
          <w:lang w:val="id-ID"/>
        </w:rPr>
        <w:t>supaya dapat mempengaruhi keputusan pembelian konsumen dengan tujuan dapat menghasilkan dan menjual produk dan jasa yang dapat memberikan kepuasan pada pelanggan dan konsumen.</w:t>
      </w:r>
    </w:p>
    <w:p w:rsidR="00E717EC" w:rsidRPr="00792889" w:rsidRDefault="00E717EC" w:rsidP="00E717EC">
      <w:pPr>
        <w:spacing w:after="120" w:line="480" w:lineRule="auto"/>
        <w:ind w:firstLine="720"/>
        <w:jc w:val="both"/>
        <w:rPr>
          <w:rFonts w:cs="Times New Roman"/>
          <w:sz w:val="24"/>
          <w:lang w:val="id-ID"/>
        </w:rPr>
      </w:pPr>
      <w:r w:rsidRPr="00792889">
        <w:rPr>
          <w:rFonts w:cs="Times New Roman"/>
          <w:b/>
          <w:sz w:val="24"/>
          <w:lang w:val="id-ID"/>
        </w:rPr>
        <w:t>Kotler (2000:18)</w:t>
      </w:r>
      <w:r w:rsidRPr="00792889">
        <w:rPr>
          <w:rFonts w:cs="Times New Roman"/>
          <w:sz w:val="24"/>
          <w:lang w:val="id-ID"/>
        </w:rPr>
        <w:t xml:space="preserve"> mendefinisikan bauran pemasaran adalah seperangkat alat pemasaran yang digunakan perusahaan untuk mencapai tujuan pemasaran di dalam pasar sasaran. Bauran pemasaran merupakan variabel-variabel terkendali yang dapat digunakan perusahaan untuk mempengaruhi konsumen dari segmen pasar tertentu yang dituju perusahaan. </w:t>
      </w:r>
    </w:p>
    <w:p w:rsidR="00E717EC" w:rsidRPr="00792889" w:rsidRDefault="00E717EC" w:rsidP="00E717EC">
      <w:pPr>
        <w:spacing w:after="120" w:line="480" w:lineRule="auto"/>
        <w:ind w:firstLine="720"/>
        <w:jc w:val="both"/>
        <w:rPr>
          <w:rFonts w:cs="Times New Roman"/>
          <w:sz w:val="24"/>
          <w:szCs w:val="24"/>
          <w:lang w:val="id-ID"/>
        </w:rPr>
      </w:pPr>
      <w:r w:rsidRPr="00792889">
        <w:rPr>
          <w:rFonts w:cs="Times New Roman"/>
          <w:b/>
          <w:sz w:val="24"/>
          <w:szCs w:val="24"/>
          <w:lang w:val="id-ID"/>
        </w:rPr>
        <w:t xml:space="preserve">Basu Swastha dan Irawan (2005:78) </w:t>
      </w:r>
      <w:r w:rsidRPr="00792889">
        <w:rPr>
          <w:rFonts w:cs="Times New Roman"/>
          <w:sz w:val="24"/>
          <w:szCs w:val="24"/>
          <w:lang w:val="id-ID"/>
        </w:rPr>
        <w:t xml:space="preserve">mengatakan bahwa “Bauran pemasaran </w:t>
      </w:r>
      <w:r w:rsidRPr="00792889">
        <w:rPr>
          <w:rFonts w:cs="Times New Roman"/>
          <w:i/>
          <w:sz w:val="24"/>
          <w:szCs w:val="24"/>
          <w:lang w:val="id-ID"/>
        </w:rPr>
        <w:t xml:space="preserve">(marketing mix) </w:t>
      </w:r>
      <w:r w:rsidRPr="00792889">
        <w:rPr>
          <w:rFonts w:cs="Times New Roman"/>
          <w:sz w:val="24"/>
          <w:szCs w:val="24"/>
          <w:lang w:val="id-ID"/>
        </w:rPr>
        <w:t>adalah kombinasi dari empat variabel atau kegiatan yang merupakan inti dari sistem pemasaran perusahaan, yakni produk, stuktur harga, kegiatan promosi, dan sistem distribusi”.</w:t>
      </w:r>
    </w:p>
    <w:p w:rsidR="00E717EC" w:rsidRPr="00792889" w:rsidRDefault="00E717EC" w:rsidP="00E717EC">
      <w:pPr>
        <w:spacing w:after="120" w:line="480" w:lineRule="auto"/>
        <w:ind w:firstLine="720"/>
        <w:jc w:val="both"/>
        <w:rPr>
          <w:rFonts w:cs="Times New Roman"/>
          <w:sz w:val="24"/>
          <w:szCs w:val="24"/>
          <w:lang w:val="id-ID"/>
        </w:rPr>
      </w:pPr>
      <w:r w:rsidRPr="00792889">
        <w:rPr>
          <w:rFonts w:cs="Times New Roman"/>
          <w:sz w:val="24"/>
          <w:szCs w:val="24"/>
          <w:lang w:val="id-ID"/>
        </w:rPr>
        <w:t xml:space="preserve">Dari definisi yang dikemukakan oleh para ahli yang dapat dipahami oleh peneliti bahwa bauran pemasaran </w:t>
      </w:r>
      <w:r w:rsidRPr="00792889">
        <w:rPr>
          <w:rFonts w:cs="Times New Roman"/>
          <w:i/>
          <w:sz w:val="24"/>
          <w:szCs w:val="24"/>
          <w:lang w:val="id-ID"/>
        </w:rPr>
        <w:t xml:space="preserve">(marketig mix) </w:t>
      </w:r>
      <w:r w:rsidRPr="00792889">
        <w:rPr>
          <w:rFonts w:cs="Times New Roman"/>
          <w:sz w:val="24"/>
          <w:szCs w:val="24"/>
          <w:lang w:val="id-ID"/>
        </w:rPr>
        <w:t xml:space="preserve">merupakan serangkaian alat pemasaran yang saling terkait, diorganisir dengan tepat yang dikuasai dan </w:t>
      </w:r>
      <w:r w:rsidRPr="00792889">
        <w:rPr>
          <w:rFonts w:cs="Times New Roman"/>
          <w:sz w:val="24"/>
          <w:szCs w:val="24"/>
          <w:lang w:val="id-ID"/>
        </w:rPr>
        <w:lastRenderedPageBreak/>
        <w:t>digunakan oleh perusahaan untuk mencapai tujuan pemasaran demi tercapainya tujuan penjualan yang akan menghasilkan volume dan laba penjualan yang baik.</w:t>
      </w:r>
    </w:p>
    <w:p w:rsidR="00E717EC" w:rsidRPr="00792889" w:rsidRDefault="00E717EC" w:rsidP="00E717EC">
      <w:pPr>
        <w:numPr>
          <w:ilvl w:val="0"/>
          <w:numId w:val="1"/>
        </w:numPr>
        <w:spacing w:after="120" w:line="480" w:lineRule="auto"/>
        <w:ind w:left="284" w:hanging="284"/>
        <w:jc w:val="both"/>
        <w:outlineLvl w:val="1"/>
        <w:rPr>
          <w:rFonts w:cs="Times New Roman"/>
          <w:b/>
          <w:sz w:val="24"/>
          <w:lang w:val="id-ID"/>
        </w:rPr>
      </w:pPr>
      <w:bookmarkStart w:id="6" w:name="_Toc471505580"/>
      <w:r w:rsidRPr="00792889">
        <w:rPr>
          <w:rFonts w:cs="Times New Roman"/>
          <w:b/>
          <w:sz w:val="24"/>
          <w:lang w:val="id-ID"/>
        </w:rPr>
        <w:t>Komponen Bauran Pemasaran</w:t>
      </w:r>
      <w:bookmarkEnd w:id="6"/>
    </w:p>
    <w:p w:rsidR="00E717EC" w:rsidRPr="00792889" w:rsidRDefault="00E717EC" w:rsidP="00E717EC">
      <w:pPr>
        <w:spacing w:before="240" w:after="120" w:line="480" w:lineRule="auto"/>
        <w:ind w:firstLine="720"/>
        <w:jc w:val="both"/>
        <w:rPr>
          <w:rFonts w:asciiTheme="majorBidi" w:hAnsiTheme="majorBidi" w:cstheme="majorBidi"/>
          <w:bCs/>
          <w:sz w:val="24"/>
          <w:szCs w:val="24"/>
          <w:lang w:val="id-ID"/>
        </w:rPr>
      </w:pPr>
      <w:r w:rsidRPr="00792889">
        <w:rPr>
          <w:rFonts w:asciiTheme="majorBidi" w:hAnsiTheme="majorBidi" w:cstheme="majorBidi"/>
          <w:bCs/>
          <w:sz w:val="24"/>
          <w:szCs w:val="24"/>
          <w:lang w:val="id-ID"/>
        </w:rPr>
        <w:t xml:space="preserve">Adapun pengertian yang dijadikan indikator dari bauran pemasaran (4P) menurut </w:t>
      </w:r>
      <w:r w:rsidRPr="00792889">
        <w:rPr>
          <w:rFonts w:asciiTheme="majorBidi" w:hAnsiTheme="majorBidi" w:cstheme="majorBidi"/>
          <w:b/>
          <w:bCs/>
          <w:sz w:val="24"/>
          <w:szCs w:val="24"/>
          <w:lang w:val="id-ID"/>
        </w:rPr>
        <w:t xml:space="preserve">Basu Swastha dan Irawan (2005:449) </w:t>
      </w:r>
      <w:r w:rsidRPr="00792889">
        <w:rPr>
          <w:rFonts w:asciiTheme="majorBidi" w:hAnsiTheme="majorBidi" w:cstheme="majorBidi"/>
          <w:bCs/>
          <w:sz w:val="24"/>
          <w:szCs w:val="24"/>
          <w:lang w:val="id-ID"/>
        </w:rPr>
        <w:t>adalah sebagai berikut:</w:t>
      </w:r>
    </w:p>
    <w:p w:rsidR="00E717EC" w:rsidRPr="00792889" w:rsidRDefault="00E717EC" w:rsidP="00E717EC">
      <w:pPr>
        <w:numPr>
          <w:ilvl w:val="0"/>
          <w:numId w:val="4"/>
        </w:numPr>
        <w:spacing w:after="0" w:line="240" w:lineRule="auto"/>
        <w:ind w:left="1134" w:right="1134" w:hanging="567"/>
        <w:jc w:val="both"/>
        <w:rPr>
          <w:rFonts w:asciiTheme="majorBidi" w:hAnsiTheme="majorBidi" w:cstheme="majorBidi"/>
          <w:b/>
          <w:bCs/>
          <w:sz w:val="20"/>
          <w:szCs w:val="20"/>
          <w:lang w:val="id-ID"/>
        </w:rPr>
      </w:pPr>
      <w:r w:rsidRPr="00792889">
        <w:rPr>
          <w:rFonts w:asciiTheme="majorBidi" w:hAnsiTheme="majorBidi" w:cstheme="majorBidi"/>
          <w:b/>
          <w:bCs/>
          <w:sz w:val="20"/>
          <w:szCs w:val="20"/>
          <w:lang w:val="id-ID"/>
        </w:rPr>
        <w:t>Produk</w:t>
      </w:r>
    </w:p>
    <w:p w:rsidR="00E717EC" w:rsidRPr="00792889" w:rsidRDefault="00E717EC" w:rsidP="00E717EC">
      <w:pPr>
        <w:spacing w:after="0" w:line="240" w:lineRule="auto"/>
        <w:ind w:left="1134" w:right="1134"/>
        <w:jc w:val="both"/>
        <w:rPr>
          <w:rFonts w:asciiTheme="majorBidi" w:hAnsiTheme="majorBidi" w:cstheme="majorBidi"/>
          <w:b/>
          <w:bCs/>
          <w:sz w:val="20"/>
          <w:szCs w:val="20"/>
          <w:lang w:val="id-ID"/>
        </w:rPr>
      </w:pPr>
      <w:r w:rsidRPr="00792889">
        <w:rPr>
          <w:rFonts w:asciiTheme="majorBidi" w:hAnsiTheme="majorBidi" w:cstheme="majorBidi"/>
          <w:b/>
          <w:bCs/>
          <w:sz w:val="20"/>
          <w:szCs w:val="20"/>
          <w:lang w:val="id-ID"/>
        </w:rPr>
        <w:t xml:space="preserve">Produk adalah suatu sifat yang komplek baik dapat diaraba maupun tidak dapat diraba, termasuk bungkus, warna, </w:t>
      </w:r>
      <w:r w:rsidRPr="00792889">
        <w:rPr>
          <w:rFonts w:asciiTheme="majorBidi" w:hAnsiTheme="majorBidi" w:cstheme="majorBidi"/>
          <w:b/>
          <w:bCs/>
          <w:i/>
          <w:sz w:val="20"/>
          <w:szCs w:val="20"/>
          <w:lang w:val="id-ID"/>
        </w:rPr>
        <w:t xml:space="preserve">prestise </w:t>
      </w:r>
      <w:r w:rsidRPr="00792889">
        <w:rPr>
          <w:rFonts w:asciiTheme="majorBidi" w:hAnsiTheme="majorBidi" w:cstheme="majorBidi"/>
          <w:b/>
          <w:bCs/>
          <w:sz w:val="20"/>
          <w:szCs w:val="20"/>
          <w:lang w:val="id-ID"/>
        </w:rPr>
        <w:t>perusahaan dan pngecer, pelayanan perusahaan dan pengecer, ynag diterima oleh pembeli untuk memuaskan keinginan atau kebutuhannya.</w:t>
      </w:r>
    </w:p>
    <w:p w:rsidR="00E717EC" w:rsidRPr="00792889" w:rsidRDefault="00E717EC" w:rsidP="00E717EC">
      <w:pPr>
        <w:numPr>
          <w:ilvl w:val="0"/>
          <w:numId w:val="4"/>
        </w:numPr>
        <w:spacing w:after="0" w:line="240" w:lineRule="auto"/>
        <w:ind w:left="1134" w:right="1134" w:hanging="567"/>
        <w:jc w:val="both"/>
        <w:rPr>
          <w:rFonts w:asciiTheme="majorBidi" w:hAnsiTheme="majorBidi" w:cstheme="majorBidi"/>
          <w:b/>
          <w:bCs/>
          <w:sz w:val="20"/>
          <w:szCs w:val="20"/>
          <w:lang w:val="id-ID"/>
        </w:rPr>
      </w:pPr>
      <w:r w:rsidRPr="00792889">
        <w:rPr>
          <w:rFonts w:asciiTheme="majorBidi" w:hAnsiTheme="majorBidi" w:cstheme="majorBidi"/>
          <w:b/>
          <w:bCs/>
          <w:sz w:val="20"/>
          <w:szCs w:val="20"/>
          <w:lang w:val="id-ID"/>
        </w:rPr>
        <w:t xml:space="preserve">Harga </w:t>
      </w:r>
    </w:p>
    <w:p w:rsidR="00E717EC" w:rsidRPr="00792889" w:rsidRDefault="00E717EC" w:rsidP="00E717EC">
      <w:pPr>
        <w:spacing w:after="0" w:line="240" w:lineRule="auto"/>
        <w:ind w:left="1134" w:right="1134"/>
        <w:jc w:val="both"/>
        <w:rPr>
          <w:rFonts w:asciiTheme="majorBidi" w:hAnsiTheme="majorBidi" w:cstheme="majorBidi"/>
          <w:b/>
          <w:bCs/>
          <w:sz w:val="20"/>
          <w:szCs w:val="20"/>
          <w:lang w:val="id-ID"/>
        </w:rPr>
      </w:pPr>
      <w:r w:rsidRPr="00792889">
        <w:rPr>
          <w:rFonts w:asciiTheme="majorBidi" w:hAnsiTheme="majorBidi" w:cstheme="majorBidi"/>
          <w:b/>
          <w:bCs/>
          <w:sz w:val="20"/>
          <w:szCs w:val="20"/>
          <w:lang w:val="id-ID"/>
        </w:rPr>
        <w:t>Harga adalah sejumlah uang (ditambah produk kalau mungkin) yang dibutuhkan untuk mendapatkan sejumlah kombinasi dari produk berserta pelayanannya.</w:t>
      </w:r>
    </w:p>
    <w:p w:rsidR="00E717EC" w:rsidRPr="00792889" w:rsidRDefault="00E717EC" w:rsidP="00E717EC">
      <w:pPr>
        <w:numPr>
          <w:ilvl w:val="0"/>
          <w:numId w:val="4"/>
        </w:numPr>
        <w:spacing w:after="0" w:line="240" w:lineRule="auto"/>
        <w:ind w:left="1134" w:right="1134" w:hanging="567"/>
        <w:jc w:val="both"/>
        <w:rPr>
          <w:rFonts w:asciiTheme="majorBidi" w:hAnsiTheme="majorBidi" w:cstheme="majorBidi"/>
          <w:b/>
          <w:bCs/>
          <w:sz w:val="20"/>
          <w:szCs w:val="20"/>
          <w:lang w:val="id-ID"/>
        </w:rPr>
      </w:pPr>
      <w:r w:rsidRPr="00792889">
        <w:rPr>
          <w:rFonts w:asciiTheme="majorBidi" w:hAnsiTheme="majorBidi" w:cstheme="majorBidi"/>
          <w:b/>
          <w:bCs/>
          <w:sz w:val="20"/>
          <w:szCs w:val="20"/>
          <w:lang w:val="id-ID"/>
        </w:rPr>
        <w:t>Promosi</w:t>
      </w:r>
    </w:p>
    <w:p w:rsidR="00E717EC" w:rsidRPr="00792889" w:rsidRDefault="00E717EC" w:rsidP="00E717EC">
      <w:pPr>
        <w:spacing w:after="0" w:line="240" w:lineRule="auto"/>
        <w:ind w:left="1134" w:right="1134"/>
        <w:jc w:val="both"/>
        <w:rPr>
          <w:rFonts w:asciiTheme="majorBidi" w:hAnsiTheme="majorBidi" w:cstheme="majorBidi"/>
          <w:b/>
          <w:bCs/>
          <w:sz w:val="20"/>
          <w:szCs w:val="20"/>
          <w:lang w:val="id-ID"/>
        </w:rPr>
      </w:pPr>
      <w:r w:rsidRPr="00792889">
        <w:rPr>
          <w:rFonts w:asciiTheme="majorBidi" w:hAnsiTheme="majorBidi" w:cstheme="majorBidi"/>
          <w:b/>
          <w:bCs/>
          <w:sz w:val="20"/>
          <w:szCs w:val="20"/>
          <w:lang w:val="id-ID"/>
        </w:rPr>
        <w:t>Promosi adalah arus informasi persuai satu arah yang dibuat untuk mengarahkan seseorang atau organisasi kepada tindakan yang menciptakan pertukaran dalm pemasaran.</w:t>
      </w:r>
    </w:p>
    <w:p w:rsidR="00E717EC" w:rsidRPr="00792889" w:rsidRDefault="00E717EC" w:rsidP="00E717EC">
      <w:pPr>
        <w:numPr>
          <w:ilvl w:val="0"/>
          <w:numId w:val="4"/>
        </w:numPr>
        <w:spacing w:after="0" w:line="240" w:lineRule="auto"/>
        <w:ind w:left="1134" w:right="1134" w:hanging="567"/>
        <w:jc w:val="both"/>
        <w:rPr>
          <w:rFonts w:asciiTheme="majorBidi" w:hAnsiTheme="majorBidi" w:cstheme="majorBidi"/>
          <w:b/>
          <w:bCs/>
          <w:sz w:val="20"/>
          <w:szCs w:val="20"/>
          <w:lang w:val="id-ID"/>
        </w:rPr>
      </w:pPr>
      <w:r w:rsidRPr="00792889">
        <w:rPr>
          <w:rFonts w:asciiTheme="majorBidi" w:hAnsiTheme="majorBidi" w:cstheme="majorBidi"/>
          <w:b/>
          <w:bCs/>
          <w:sz w:val="20"/>
          <w:szCs w:val="20"/>
          <w:lang w:val="id-ID"/>
        </w:rPr>
        <w:t>Tempat/distribusi</w:t>
      </w:r>
    </w:p>
    <w:p w:rsidR="00E717EC" w:rsidRPr="00792889" w:rsidRDefault="00E717EC" w:rsidP="00E717EC">
      <w:pPr>
        <w:spacing w:after="0" w:line="240" w:lineRule="auto"/>
        <w:ind w:left="1134" w:right="1134"/>
        <w:jc w:val="both"/>
        <w:rPr>
          <w:rFonts w:asciiTheme="majorBidi" w:hAnsiTheme="majorBidi" w:cstheme="majorBidi"/>
          <w:b/>
          <w:bCs/>
          <w:sz w:val="20"/>
          <w:szCs w:val="20"/>
          <w:lang w:val="id-ID"/>
        </w:rPr>
      </w:pPr>
      <w:r w:rsidRPr="00792889">
        <w:rPr>
          <w:rFonts w:asciiTheme="majorBidi" w:hAnsiTheme="majorBidi" w:cstheme="majorBidi"/>
          <w:b/>
          <w:bCs/>
          <w:sz w:val="20"/>
          <w:szCs w:val="20"/>
          <w:lang w:val="id-ID"/>
        </w:rPr>
        <w:t>Terdiri dari seperangkat lembaga yang digunakan untuk menyalurkan produk dan status kepemilikannya dari produsen ke konsumen.</w:t>
      </w:r>
    </w:p>
    <w:p w:rsidR="00E717EC" w:rsidRPr="00792889" w:rsidRDefault="00E717EC" w:rsidP="00E717EC">
      <w:pPr>
        <w:spacing w:before="240" w:after="120" w:line="480" w:lineRule="auto"/>
        <w:ind w:firstLine="720"/>
        <w:jc w:val="both"/>
        <w:rPr>
          <w:rFonts w:asciiTheme="majorBidi" w:hAnsiTheme="majorBidi" w:cstheme="majorBidi"/>
          <w:sz w:val="24"/>
          <w:szCs w:val="24"/>
          <w:lang w:val="id-ID"/>
        </w:rPr>
      </w:pPr>
      <w:r>
        <w:rPr>
          <w:rFonts w:asciiTheme="majorBidi" w:hAnsiTheme="majorBidi" w:cstheme="majorBidi"/>
          <w:bCs/>
          <w:sz w:val="24"/>
          <w:szCs w:val="24"/>
          <w:lang w:val="id-ID"/>
        </w:rPr>
        <w:t>M</w:t>
      </w:r>
      <w:r w:rsidRPr="00792889">
        <w:rPr>
          <w:rFonts w:asciiTheme="majorBidi" w:hAnsiTheme="majorBidi" w:cstheme="majorBidi"/>
          <w:bCs/>
          <w:sz w:val="24"/>
          <w:szCs w:val="24"/>
          <w:lang w:val="id-ID"/>
        </w:rPr>
        <w:t xml:space="preserve">enurut </w:t>
      </w:r>
      <w:r w:rsidRPr="00792889">
        <w:rPr>
          <w:rFonts w:asciiTheme="majorBidi" w:hAnsiTheme="majorBidi" w:cstheme="majorBidi"/>
          <w:b/>
          <w:bCs/>
          <w:sz w:val="24"/>
          <w:szCs w:val="24"/>
          <w:lang w:val="id-ID"/>
        </w:rPr>
        <w:t>Fandy Tjiptono (2005:31)</w:t>
      </w:r>
      <w:r w:rsidRPr="00792889">
        <w:rPr>
          <w:rFonts w:asciiTheme="majorBidi" w:hAnsiTheme="majorBidi" w:cstheme="majorBidi"/>
          <w:sz w:val="24"/>
          <w:szCs w:val="24"/>
          <w:lang w:val="id-ID"/>
        </w:rPr>
        <w:t xml:space="preserve"> dalam </w:t>
      </w:r>
      <w:r w:rsidRPr="00792889">
        <w:rPr>
          <w:rFonts w:asciiTheme="majorBidi" w:hAnsiTheme="majorBidi" w:cstheme="majorBidi"/>
          <w:b/>
          <w:sz w:val="24"/>
          <w:szCs w:val="24"/>
          <w:lang w:val="id-ID"/>
        </w:rPr>
        <w:t xml:space="preserve">Danang Sunyoto </w:t>
      </w:r>
      <w:r w:rsidRPr="00792889">
        <w:rPr>
          <w:rFonts w:asciiTheme="majorBidi" w:hAnsiTheme="majorBidi" w:cstheme="majorBidi"/>
          <w:sz w:val="24"/>
          <w:szCs w:val="24"/>
          <w:lang w:val="id-ID"/>
        </w:rPr>
        <w:t>merumuskan bauran pemasaran jasa menjadi 8P (</w:t>
      </w:r>
      <w:r w:rsidRPr="00792889">
        <w:rPr>
          <w:rFonts w:asciiTheme="majorBidi" w:hAnsiTheme="majorBidi" w:cstheme="majorBidi"/>
          <w:i/>
          <w:iCs/>
          <w:sz w:val="24"/>
          <w:szCs w:val="24"/>
          <w:lang w:val="id-ID"/>
        </w:rPr>
        <w:t xml:space="preserve">Product, Price, Promotion, Place, People, Process, </w:t>
      </w:r>
      <w:r w:rsidRPr="00792889">
        <w:rPr>
          <w:rFonts w:asciiTheme="majorBidi" w:hAnsiTheme="majorBidi" w:cstheme="majorBidi"/>
          <w:sz w:val="24"/>
          <w:szCs w:val="24"/>
          <w:lang w:val="id-ID"/>
        </w:rPr>
        <w:t xml:space="preserve">dan </w:t>
      </w:r>
      <w:r w:rsidRPr="00792889">
        <w:rPr>
          <w:rFonts w:asciiTheme="majorBidi" w:hAnsiTheme="majorBidi" w:cstheme="majorBidi"/>
          <w:i/>
          <w:iCs/>
          <w:sz w:val="24"/>
          <w:szCs w:val="24"/>
          <w:lang w:val="id-ID"/>
        </w:rPr>
        <w:t>Physical Evidence, Customer Service)</w:t>
      </w:r>
      <w:r w:rsidRPr="00792889">
        <w:rPr>
          <w:rFonts w:asciiTheme="majorBidi" w:hAnsiTheme="majorBidi" w:cstheme="majorBidi"/>
          <w:iCs/>
          <w:sz w:val="24"/>
          <w:szCs w:val="24"/>
          <w:lang w:val="id-ID"/>
        </w:rPr>
        <w:t>.</w:t>
      </w:r>
    </w:p>
    <w:p w:rsidR="00E717EC" w:rsidRPr="00792889" w:rsidRDefault="00E717EC" w:rsidP="00E717EC">
      <w:pPr>
        <w:numPr>
          <w:ilvl w:val="0"/>
          <w:numId w:val="5"/>
        </w:numPr>
        <w:tabs>
          <w:tab w:val="left" w:pos="6804"/>
          <w:tab w:val="left" w:pos="7230"/>
        </w:tabs>
        <w:spacing w:after="0" w:line="240" w:lineRule="auto"/>
        <w:ind w:left="1134" w:right="1134" w:hanging="567"/>
        <w:jc w:val="both"/>
        <w:rPr>
          <w:rFonts w:asciiTheme="majorBidi" w:hAnsiTheme="majorBidi" w:cstheme="majorBidi"/>
          <w:b/>
          <w:bCs/>
          <w:sz w:val="20"/>
          <w:szCs w:val="20"/>
          <w:lang w:val="id-ID"/>
        </w:rPr>
      </w:pPr>
      <w:r w:rsidRPr="00792889">
        <w:rPr>
          <w:rFonts w:asciiTheme="majorBidi" w:hAnsiTheme="majorBidi" w:cstheme="majorBidi"/>
          <w:b/>
          <w:bCs/>
          <w:i/>
          <w:iCs/>
          <w:sz w:val="20"/>
          <w:szCs w:val="20"/>
          <w:lang w:val="id-ID"/>
        </w:rPr>
        <w:t xml:space="preserve">Product </w:t>
      </w:r>
    </w:p>
    <w:p w:rsidR="00E717EC" w:rsidRPr="00792889" w:rsidRDefault="00E717EC" w:rsidP="00E717EC">
      <w:pPr>
        <w:tabs>
          <w:tab w:val="left" w:pos="6804"/>
          <w:tab w:val="left" w:pos="7230"/>
        </w:tabs>
        <w:spacing w:after="0" w:line="240" w:lineRule="auto"/>
        <w:ind w:left="1134" w:right="1134"/>
        <w:jc w:val="both"/>
        <w:rPr>
          <w:rFonts w:asciiTheme="majorBidi" w:hAnsiTheme="majorBidi" w:cstheme="majorBidi"/>
          <w:b/>
          <w:bCs/>
          <w:sz w:val="20"/>
          <w:szCs w:val="20"/>
          <w:lang w:val="id-ID"/>
        </w:rPr>
      </w:pPr>
      <w:r w:rsidRPr="00792889">
        <w:rPr>
          <w:rFonts w:asciiTheme="majorBidi" w:hAnsiTheme="majorBidi" w:cstheme="majorBidi"/>
          <w:b/>
          <w:bCs/>
          <w:sz w:val="20"/>
          <w:szCs w:val="20"/>
          <w:lang w:val="id-ID"/>
        </w:rPr>
        <w:t>Merupakan bentuk penawaran organisasi jasa yang ditujukan untuk mencapai tujuan melalui pemuasan kebutuhan dan keinginan pelanggan. Produk disini bisa berupa apa saja (baik yang berwujud fisik maupun tidak) yang dapat ditawarkan kepada pelanggan potensial untuk memenuhi kebutuhan dan keingina tertentu. Produk merupakan semua yang ditawarkan ke pasar untuk diperhatikan, diperoleh,  dan digunakan atau dikonsumsi untuk dapat memnuhi kebutuhan dan keinginan yang berupa fisik, jasa, orang, organisasi dan ide)</w:t>
      </w:r>
    </w:p>
    <w:p w:rsidR="00E717EC" w:rsidRPr="00792889" w:rsidRDefault="00E717EC" w:rsidP="00E717EC">
      <w:pPr>
        <w:numPr>
          <w:ilvl w:val="0"/>
          <w:numId w:val="5"/>
        </w:numPr>
        <w:tabs>
          <w:tab w:val="left" w:pos="6804"/>
          <w:tab w:val="left" w:pos="7230"/>
        </w:tabs>
        <w:spacing w:after="0" w:line="240" w:lineRule="auto"/>
        <w:ind w:left="1134" w:right="1134" w:hanging="567"/>
        <w:jc w:val="both"/>
        <w:rPr>
          <w:rFonts w:asciiTheme="majorBidi" w:hAnsiTheme="majorBidi" w:cstheme="majorBidi"/>
          <w:b/>
          <w:bCs/>
          <w:sz w:val="20"/>
          <w:szCs w:val="20"/>
          <w:lang w:val="id-ID"/>
        </w:rPr>
      </w:pPr>
      <w:r w:rsidRPr="00792889">
        <w:rPr>
          <w:rFonts w:asciiTheme="majorBidi" w:hAnsiTheme="majorBidi" w:cstheme="majorBidi"/>
          <w:b/>
          <w:bCs/>
          <w:i/>
          <w:iCs/>
          <w:sz w:val="20"/>
          <w:szCs w:val="20"/>
          <w:lang w:val="id-ID"/>
        </w:rPr>
        <w:t>Price</w:t>
      </w:r>
    </w:p>
    <w:p w:rsidR="00E717EC" w:rsidRPr="00792889" w:rsidRDefault="00E717EC" w:rsidP="00E717EC">
      <w:pPr>
        <w:tabs>
          <w:tab w:val="left" w:pos="6804"/>
          <w:tab w:val="left" w:pos="7230"/>
        </w:tabs>
        <w:spacing w:after="0" w:line="240" w:lineRule="auto"/>
        <w:ind w:left="1134" w:right="1134"/>
        <w:jc w:val="both"/>
        <w:rPr>
          <w:rFonts w:asciiTheme="majorBidi" w:hAnsiTheme="majorBidi" w:cstheme="majorBidi"/>
          <w:b/>
          <w:bCs/>
          <w:sz w:val="20"/>
          <w:szCs w:val="20"/>
          <w:lang w:val="id-ID"/>
        </w:rPr>
      </w:pPr>
      <w:r w:rsidRPr="00792889">
        <w:rPr>
          <w:rFonts w:asciiTheme="majorBidi" w:hAnsiTheme="majorBidi" w:cstheme="majorBidi"/>
          <w:b/>
          <w:bCs/>
          <w:sz w:val="20"/>
          <w:szCs w:val="20"/>
          <w:lang w:val="id-ID"/>
        </w:rPr>
        <w:t xml:space="preserve">Bauran harga berkenaan dengan kebijakan strategis dan taktis seperti tingkat harga, struktur diskon, syarat pembayaran dan tingkat diskriminasi harga diantara berbagai kelompok pelanggan. Harga menggambarkan besarnya rupiah yang harus dikeluarkan seorang konsumen untuk memperoleh satu buah produk dan hendaknya harga akan dapat terjangkau oleh konsumen. </w:t>
      </w:r>
    </w:p>
    <w:p w:rsidR="00E717EC" w:rsidRPr="00792889" w:rsidRDefault="00E717EC" w:rsidP="00E717EC">
      <w:pPr>
        <w:tabs>
          <w:tab w:val="left" w:pos="6804"/>
          <w:tab w:val="left" w:pos="7230"/>
        </w:tabs>
        <w:spacing w:after="0" w:line="240" w:lineRule="auto"/>
        <w:ind w:left="1134" w:right="1134"/>
        <w:jc w:val="both"/>
        <w:rPr>
          <w:rFonts w:asciiTheme="majorBidi" w:hAnsiTheme="majorBidi" w:cstheme="majorBidi"/>
          <w:b/>
          <w:bCs/>
          <w:sz w:val="20"/>
          <w:szCs w:val="20"/>
          <w:lang w:val="id-ID"/>
        </w:rPr>
      </w:pPr>
    </w:p>
    <w:p w:rsidR="00E717EC" w:rsidRPr="00792889" w:rsidRDefault="00E717EC" w:rsidP="00E717EC">
      <w:pPr>
        <w:numPr>
          <w:ilvl w:val="0"/>
          <w:numId w:val="5"/>
        </w:numPr>
        <w:tabs>
          <w:tab w:val="left" w:pos="6804"/>
          <w:tab w:val="left" w:pos="7230"/>
        </w:tabs>
        <w:spacing w:after="0" w:line="240" w:lineRule="auto"/>
        <w:ind w:left="1134" w:right="1134" w:hanging="567"/>
        <w:jc w:val="both"/>
        <w:rPr>
          <w:rFonts w:asciiTheme="majorBidi" w:hAnsiTheme="majorBidi" w:cstheme="majorBidi"/>
          <w:b/>
          <w:bCs/>
          <w:sz w:val="20"/>
          <w:szCs w:val="20"/>
          <w:lang w:val="id-ID"/>
        </w:rPr>
      </w:pPr>
      <w:r w:rsidRPr="00792889">
        <w:rPr>
          <w:rFonts w:asciiTheme="majorBidi" w:hAnsiTheme="majorBidi" w:cstheme="majorBidi"/>
          <w:b/>
          <w:bCs/>
          <w:i/>
          <w:iCs/>
          <w:sz w:val="20"/>
          <w:szCs w:val="20"/>
          <w:lang w:val="id-ID"/>
        </w:rPr>
        <w:t xml:space="preserve">Promotion </w:t>
      </w:r>
    </w:p>
    <w:p w:rsidR="00E717EC" w:rsidRPr="00792889" w:rsidRDefault="00E717EC" w:rsidP="00E717EC">
      <w:pPr>
        <w:tabs>
          <w:tab w:val="left" w:pos="6804"/>
          <w:tab w:val="left" w:pos="7230"/>
        </w:tabs>
        <w:spacing w:after="0" w:line="240" w:lineRule="auto"/>
        <w:ind w:left="1134" w:right="1134"/>
        <w:jc w:val="both"/>
        <w:rPr>
          <w:rFonts w:asciiTheme="majorBidi" w:hAnsiTheme="majorBidi" w:cstheme="majorBidi"/>
          <w:b/>
          <w:bCs/>
          <w:sz w:val="20"/>
          <w:szCs w:val="20"/>
          <w:lang w:val="id-ID"/>
        </w:rPr>
      </w:pPr>
      <w:r w:rsidRPr="00792889">
        <w:rPr>
          <w:rFonts w:asciiTheme="majorBidi" w:hAnsiTheme="majorBidi" w:cstheme="majorBidi"/>
          <w:b/>
          <w:bCs/>
          <w:sz w:val="20"/>
          <w:szCs w:val="20"/>
          <w:lang w:val="id-ID"/>
        </w:rPr>
        <w:t>Bauran promosi meliputi berbagai metode, yaitu iklan, promosi penjualan, penjualan tatap muka, dan hubungan masyarakat. Menggambarkan berbagai macam cara yang ditempuh perusahaan dalam rangka menjual produk ke konsumen.</w:t>
      </w:r>
    </w:p>
    <w:p w:rsidR="00E717EC" w:rsidRPr="00792889" w:rsidRDefault="00E717EC" w:rsidP="00E717EC">
      <w:pPr>
        <w:numPr>
          <w:ilvl w:val="0"/>
          <w:numId w:val="5"/>
        </w:numPr>
        <w:tabs>
          <w:tab w:val="left" w:pos="6804"/>
          <w:tab w:val="left" w:pos="7230"/>
        </w:tabs>
        <w:spacing w:after="0" w:line="240" w:lineRule="auto"/>
        <w:ind w:left="1134" w:right="1134" w:hanging="567"/>
        <w:jc w:val="both"/>
        <w:rPr>
          <w:rFonts w:asciiTheme="majorBidi" w:hAnsiTheme="majorBidi" w:cstheme="majorBidi"/>
          <w:b/>
          <w:bCs/>
          <w:sz w:val="20"/>
          <w:szCs w:val="20"/>
          <w:lang w:val="id-ID"/>
        </w:rPr>
      </w:pPr>
      <w:r w:rsidRPr="00792889">
        <w:rPr>
          <w:rFonts w:asciiTheme="majorBidi" w:hAnsiTheme="majorBidi" w:cstheme="majorBidi"/>
          <w:b/>
          <w:bCs/>
          <w:i/>
          <w:iCs/>
          <w:sz w:val="20"/>
          <w:szCs w:val="20"/>
          <w:lang w:val="id-ID"/>
        </w:rPr>
        <w:t>Place</w:t>
      </w:r>
    </w:p>
    <w:p w:rsidR="00E717EC" w:rsidRPr="00792889" w:rsidRDefault="00E717EC" w:rsidP="00E717EC">
      <w:pPr>
        <w:tabs>
          <w:tab w:val="left" w:pos="6804"/>
          <w:tab w:val="left" w:pos="7230"/>
        </w:tabs>
        <w:spacing w:after="0" w:line="240" w:lineRule="auto"/>
        <w:ind w:left="1134" w:right="1134"/>
        <w:jc w:val="both"/>
        <w:rPr>
          <w:rFonts w:asciiTheme="majorBidi" w:hAnsiTheme="majorBidi" w:cstheme="majorBidi"/>
          <w:b/>
          <w:bCs/>
          <w:sz w:val="20"/>
          <w:szCs w:val="20"/>
          <w:lang w:val="id-ID"/>
        </w:rPr>
      </w:pPr>
      <w:r w:rsidRPr="00792889">
        <w:rPr>
          <w:rFonts w:asciiTheme="majorBidi" w:hAnsiTheme="majorBidi" w:cstheme="majorBidi"/>
          <w:b/>
          <w:bCs/>
          <w:sz w:val="20"/>
          <w:szCs w:val="20"/>
          <w:lang w:val="id-ID"/>
        </w:rPr>
        <w:t xml:space="preserve">Merupakan keputusan distribusi menyangkut kemudahan akses terhadap jasa bagi para pelanggan. Tempat dimana produk tersedia dalam sejumlah saluran distribusi dan </w:t>
      </w:r>
      <w:r w:rsidRPr="00792889">
        <w:rPr>
          <w:rFonts w:asciiTheme="majorBidi" w:hAnsiTheme="majorBidi" w:cstheme="majorBidi"/>
          <w:b/>
          <w:bCs/>
          <w:i/>
          <w:iCs/>
          <w:sz w:val="20"/>
          <w:szCs w:val="20"/>
          <w:lang w:val="id-ID"/>
        </w:rPr>
        <w:t xml:space="preserve">outlet </w:t>
      </w:r>
      <w:r w:rsidRPr="00792889">
        <w:rPr>
          <w:rFonts w:asciiTheme="majorBidi" w:hAnsiTheme="majorBidi" w:cstheme="majorBidi"/>
          <w:b/>
          <w:bCs/>
          <w:sz w:val="20"/>
          <w:szCs w:val="20"/>
          <w:lang w:val="id-ID"/>
        </w:rPr>
        <w:t>yang memungkinkan konsumen dapat dengan mudah memperoleh suatu produk.</w:t>
      </w:r>
    </w:p>
    <w:p w:rsidR="00E717EC" w:rsidRPr="00792889" w:rsidRDefault="00E717EC" w:rsidP="00E717EC">
      <w:pPr>
        <w:numPr>
          <w:ilvl w:val="0"/>
          <w:numId w:val="5"/>
        </w:numPr>
        <w:tabs>
          <w:tab w:val="left" w:pos="6804"/>
          <w:tab w:val="left" w:pos="7230"/>
        </w:tabs>
        <w:spacing w:after="0" w:line="240" w:lineRule="auto"/>
        <w:ind w:left="1134" w:right="1134" w:hanging="567"/>
        <w:jc w:val="both"/>
        <w:rPr>
          <w:rFonts w:asciiTheme="majorBidi" w:hAnsiTheme="majorBidi" w:cstheme="majorBidi"/>
          <w:b/>
          <w:bCs/>
          <w:sz w:val="20"/>
          <w:szCs w:val="20"/>
          <w:lang w:val="id-ID"/>
        </w:rPr>
      </w:pPr>
      <w:r w:rsidRPr="00792889">
        <w:rPr>
          <w:rFonts w:asciiTheme="majorBidi" w:hAnsiTheme="majorBidi" w:cstheme="majorBidi"/>
          <w:b/>
          <w:bCs/>
          <w:i/>
          <w:iCs/>
          <w:sz w:val="20"/>
          <w:szCs w:val="20"/>
          <w:lang w:val="id-ID"/>
        </w:rPr>
        <w:t xml:space="preserve">People </w:t>
      </w:r>
    </w:p>
    <w:p w:rsidR="00E717EC" w:rsidRPr="00792889" w:rsidRDefault="00E717EC" w:rsidP="00E717EC">
      <w:pPr>
        <w:tabs>
          <w:tab w:val="left" w:pos="6804"/>
          <w:tab w:val="left" w:pos="7230"/>
        </w:tabs>
        <w:spacing w:after="0" w:line="240" w:lineRule="auto"/>
        <w:ind w:left="1134" w:right="1134"/>
        <w:jc w:val="both"/>
        <w:rPr>
          <w:rFonts w:asciiTheme="majorBidi" w:hAnsiTheme="majorBidi" w:cstheme="majorBidi"/>
          <w:b/>
          <w:bCs/>
          <w:sz w:val="20"/>
          <w:szCs w:val="20"/>
          <w:lang w:val="id-ID"/>
        </w:rPr>
      </w:pPr>
      <w:r w:rsidRPr="00792889">
        <w:rPr>
          <w:rFonts w:asciiTheme="majorBidi" w:hAnsiTheme="majorBidi" w:cstheme="majorBidi"/>
          <w:b/>
          <w:bCs/>
          <w:sz w:val="20"/>
          <w:szCs w:val="20"/>
          <w:lang w:val="id-ID"/>
        </w:rPr>
        <w:t xml:space="preserve">Bagi sebagian besar jasa, orang merupakan unsur vital dalam bauran pemasaran. Dalam industry jasa, setiap orang merupakan </w:t>
      </w:r>
      <w:r w:rsidRPr="00792889">
        <w:rPr>
          <w:rFonts w:asciiTheme="majorBidi" w:hAnsiTheme="majorBidi" w:cstheme="majorBidi"/>
          <w:b/>
          <w:bCs/>
          <w:i/>
          <w:iCs/>
          <w:sz w:val="20"/>
          <w:szCs w:val="20"/>
          <w:lang w:val="id-ID"/>
        </w:rPr>
        <w:t>part-time marketer</w:t>
      </w:r>
      <w:r w:rsidRPr="00792889">
        <w:rPr>
          <w:rFonts w:asciiTheme="majorBidi" w:hAnsiTheme="majorBidi" w:cstheme="majorBidi"/>
          <w:b/>
          <w:bCs/>
          <w:sz w:val="20"/>
          <w:szCs w:val="20"/>
          <w:lang w:val="id-ID"/>
        </w:rPr>
        <w:t xml:space="preserve"> yang tindakan dan perilakunya memiliki dampak langsung pada </w:t>
      </w:r>
      <w:r w:rsidRPr="00792889">
        <w:rPr>
          <w:rFonts w:asciiTheme="majorBidi" w:hAnsiTheme="majorBidi" w:cstheme="majorBidi"/>
          <w:b/>
          <w:bCs/>
          <w:i/>
          <w:iCs/>
          <w:sz w:val="20"/>
          <w:szCs w:val="20"/>
          <w:lang w:val="id-ID"/>
        </w:rPr>
        <w:t>output</w:t>
      </w:r>
      <w:r w:rsidRPr="00792889">
        <w:rPr>
          <w:rFonts w:asciiTheme="majorBidi" w:hAnsiTheme="majorBidi" w:cstheme="majorBidi"/>
          <w:b/>
          <w:bCs/>
          <w:sz w:val="20"/>
          <w:szCs w:val="20"/>
          <w:lang w:val="id-ID"/>
        </w:rPr>
        <w:t xml:space="preserve"> yang diterima pelanggan. Oleh sebab itu, setiap organisasi jasa (terutama yang tingkat kontaknya dengan pelanggan tinggi) harus secara jelas menentukan apa yang diharapkan dari setiap karyawan dalam interaksinya dengan pelanggan.</w:t>
      </w:r>
    </w:p>
    <w:p w:rsidR="00E717EC" w:rsidRPr="00792889" w:rsidRDefault="00E717EC" w:rsidP="00E717EC">
      <w:pPr>
        <w:numPr>
          <w:ilvl w:val="0"/>
          <w:numId w:val="5"/>
        </w:numPr>
        <w:tabs>
          <w:tab w:val="left" w:pos="6804"/>
          <w:tab w:val="left" w:pos="7230"/>
        </w:tabs>
        <w:spacing w:after="0" w:line="240" w:lineRule="auto"/>
        <w:ind w:left="1134" w:right="1134" w:hanging="567"/>
        <w:jc w:val="both"/>
        <w:rPr>
          <w:rFonts w:asciiTheme="majorBidi" w:hAnsiTheme="majorBidi" w:cstheme="majorBidi"/>
          <w:b/>
          <w:bCs/>
          <w:sz w:val="20"/>
          <w:szCs w:val="20"/>
          <w:lang w:val="id-ID"/>
        </w:rPr>
      </w:pPr>
      <w:r w:rsidRPr="00792889">
        <w:rPr>
          <w:rFonts w:asciiTheme="majorBidi" w:hAnsiTheme="majorBidi" w:cstheme="majorBidi"/>
          <w:b/>
          <w:bCs/>
          <w:i/>
          <w:iCs/>
          <w:sz w:val="20"/>
          <w:szCs w:val="20"/>
          <w:lang w:val="id-ID"/>
        </w:rPr>
        <w:t>Process</w:t>
      </w:r>
    </w:p>
    <w:p w:rsidR="00E717EC" w:rsidRPr="00792889" w:rsidRDefault="00E717EC" w:rsidP="00E717EC">
      <w:pPr>
        <w:tabs>
          <w:tab w:val="left" w:pos="6804"/>
          <w:tab w:val="left" w:pos="7230"/>
        </w:tabs>
        <w:spacing w:after="0" w:line="240" w:lineRule="auto"/>
        <w:ind w:left="1134" w:right="1134"/>
        <w:jc w:val="both"/>
        <w:rPr>
          <w:rFonts w:asciiTheme="majorBidi" w:hAnsiTheme="majorBidi" w:cstheme="majorBidi"/>
          <w:b/>
          <w:bCs/>
          <w:sz w:val="20"/>
          <w:szCs w:val="20"/>
          <w:lang w:val="id-ID"/>
        </w:rPr>
      </w:pPr>
      <w:r w:rsidRPr="00792889">
        <w:rPr>
          <w:rFonts w:asciiTheme="majorBidi" w:hAnsiTheme="majorBidi" w:cstheme="majorBidi"/>
          <w:b/>
          <w:bCs/>
          <w:sz w:val="20"/>
          <w:szCs w:val="20"/>
          <w:lang w:val="id-ID"/>
        </w:rPr>
        <w:t xml:space="preserve">Proses produksi atau operasi merupakan faktor penting bagi konsumen </w:t>
      </w:r>
      <w:r w:rsidRPr="00792889">
        <w:rPr>
          <w:rFonts w:asciiTheme="majorBidi" w:hAnsiTheme="majorBidi" w:cstheme="majorBidi"/>
          <w:b/>
          <w:bCs/>
          <w:i/>
          <w:iCs/>
          <w:sz w:val="20"/>
          <w:szCs w:val="20"/>
          <w:lang w:val="id-ID"/>
        </w:rPr>
        <w:t>high-contact service</w:t>
      </w:r>
      <w:r w:rsidRPr="00792889">
        <w:rPr>
          <w:rFonts w:asciiTheme="majorBidi" w:hAnsiTheme="majorBidi" w:cstheme="majorBidi"/>
          <w:b/>
          <w:bCs/>
          <w:sz w:val="20"/>
          <w:szCs w:val="20"/>
          <w:lang w:val="id-ID"/>
        </w:rPr>
        <w:t xml:space="preserve">, yang kerapkali juga berperan sebagai </w:t>
      </w:r>
      <w:r w:rsidRPr="00792889">
        <w:rPr>
          <w:rFonts w:asciiTheme="majorBidi" w:hAnsiTheme="majorBidi" w:cstheme="majorBidi"/>
          <w:b/>
          <w:bCs/>
          <w:i/>
          <w:iCs/>
          <w:sz w:val="20"/>
          <w:szCs w:val="20"/>
          <w:lang w:val="id-ID"/>
        </w:rPr>
        <w:t>co-producer</w:t>
      </w:r>
      <w:r w:rsidRPr="00792889">
        <w:rPr>
          <w:rFonts w:asciiTheme="majorBidi" w:hAnsiTheme="majorBidi" w:cstheme="majorBidi"/>
          <w:b/>
          <w:bCs/>
          <w:sz w:val="20"/>
          <w:szCs w:val="20"/>
          <w:lang w:val="id-ID"/>
        </w:rPr>
        <w:t xml:space="preserve"> jasa bersangkutan. Pelanggan restoran misalnya, sangat terpengaruh oleh cara para staf melayani mereka dan lamanya menunggu selama proses produksi.</w:t>
      </w:r>
    </w:p>
    <w:p w:rsidR="00E717EC" w:rsidRPr="00792889" w:rsidRDefault="00E717EC" w:rsidP="00E717EC">
      <w:pPr>
        <w:numPr>
          <w:ilvl w:val="0"/>
          <w:numId w:val="5"/>
        </w:numPr>
        <w:tabs>
          <w:tab w:val="left" w:pos="6804"/>
          <w:tab w:val="left" w:pos="7230"/>
        </w:tabs>
        <w:spacing w:after="0" w:line="240" w:lineRule="auto"/>
        <w:ind w:left="1134" w:right="1134" w:hanging="567"/>
        <w:jc w:val="both"/>
        <w:rPr>
          <w:rFonts w:asciiTheme="majorBidi" w:hAnsiTheme="majorBidi" w:cstheme="majorBidi"/>
          <w:b/>
          <w:bCs/>
          <w:sz w:val="20"/>
          <w:szCs w:val="20"/>
          <w:lang w:val="id-ID"/>
        </w:rPr>
      </w:pPr>
      <w:r w:rsidRPr="00792889">
        <w:rPr>
          <w:rFonts w:asciiTheme="majorBidi" w:hAnsiTheme="majorBidi" w:cstheme="majorBidi"/>
          <w:b/>
          <w:bCs/>
          <w:i/>
          <w:iCs/>
          <w:sz w:val="20"/>
          <w:szCs w:val="20"/>
          <w:lang w:val="id-ID"/>
        </w:rPr>
        <w:t>Physical Evidence</w:t>
      </w:r>
    </w:p>
    <w:p w:rsidR="00E717EC" w:rsidRPr="00792889" w:rsidRDefault="00E717EC" w:rsidP="00E717EC">
      <w:pPr>
        <w:tabs>
          <w:tab w:val="left" w:pos="6804"/>
          <w:tab w:val="left" w:pos="7230"/>
        </w:tabs>
        <w:spacing w:after="0" w:line="240" w:lineRule="auto"/>
        <w:ind w:left="1134" w:right="1134"/>
        <w:jc w:val="both"/>
        <w:rPr>
          <w:rFonts w:asciiTheme="majorBidi" w:hAnsiTheme="majorBidi" w:cstheme="majorBidi"/>
          <w:b/>
          <w:bCs/>
          <w:sz w:val="20"/>
          <w:szCs w:val="20"/>
          <w:lang w:val="id-ID"/>
        </w:rPr>
      </w:pPr>
      <w:r w:rsidRPr="00792889">
        <w:rPr>
          <w:rFonts w:asciiTheme="majorBidi" w:hAnsiTheme="majorBidi" w:cstheme="majorBidi"/>
          <w:b/>
          <w:bCs/>
          <w:sz w:val="20"/>
          <w:szCs w:val="20"/>
          <w:lang w:val="id-ID"/>
        </w:rPr>
        <w:t xml:space="preserve">Karakteristik </w:t>
      </w:r>
      <w:r w:rsidRPr="00792889">
        <w:rPr>
          <w:rFonts w:asciiTheme="majorBidi" w:hAnsiTheme="majorBidi" w:cstheme="majorBidi"/>
          <w:b/>
          <w:bCs/>
          <w:i/>
          <w:iCs/>
          <w:sz w:val="20"/>
          <w:szCs w:val="20"/>
          <w:lang w:val="id-ID"/>
        </w:rPr>
        <w:t>intangible</w:t>
      </w:r>
      <w:r w:rsidRPr="00792889">
        <w:rPr>
          <w:rFonts w:asciiTheme="majorBidi" w:hAnsiTheme="majorBidi" w:cstheme="majorBidi"/>
          <w:b/>
          <w:bCs/>
          <w:sz w:val="20"/>
          <w:szCs w:val="20"/>
          <w:lang w:val="id-ID"/>
        </w:rPr>
        <w:t xml:space="preserve"> pada jasa menyebabkan pelanggan potensial tidak bias menilai suatu jasa sebelum mengkonsumsinya. Salah satu unsur penting dalam bauran pemasaran adalah upaya mengurangi tingkat resiko tersebut dengan jalan menawarkan bukti fisik dan karakteristik jasa.</w:t>
      </w:r>
    </w:p>
    <w:p w:rsidR="00E717EC" w:rsidRPr="00792889" w:rsidRDefault="00E717EC" w:rsidP="00E717EC">
      <w:pPr>
        <w:numPr>
          <w:ilvl w:val="0"/>
          <w:numId w:val="5"/>
        </w:numPr>
        <w:tabs>
          <w:tab w:val="left" w:pos="6804"/>
          <w:tab w:val="left" w:pos="7230"/>
        </w:tabs>
        <w:spacing w:after="0" w:line="240" w:lineRule="auto"/>
        <w:ind w:left="1134" w:right="1134" w:hanging="567"/>
        <w:jc w:val="both"/>
        <w:rPr>
          <w:rFonts w:asciiTheme="majorBidi" w:hAnsiTheme="majorBidi" w:cstheme="majorBidi"/>
          <w:b/>
          <w:bCs/>
          <w:sz w:val="20"/>
          <w:szCs w:val="20"/>
          <w:lang w:val="id-ID"/>
        </w:rPr>
      </w:pPr>
      <w:r w:rsidRPr="00792889">
        <w:rPr>
          <w:rFonts w:asciiTheme="majorBidi" w:hAnsiTheme="majorBidi" w:cstheme="majorBidi"/>
          <w:b/>
          <w:bCs/>
          <w:sz w:val="20"/>
          <w:szCs w:val="20"/>
          <w:lang w:val="id-ID"/>
        </w:rPr>
        <w:t>Customer Service</w:t>
      </w:r>
    </w:p>
    <w:p w:rsidR="00E717EC" w:rsidRPr="00792889" w:rsidRDefault="00E717EC" w:rsidP="00E717EC">
      <w:pPr>
        <w:tabs>
          <w:tab w:val="left" w:pos="6804"/>
          <w:tab w:val="left" w:pos="7230"/>
        </w:tabs>
        <w:spacing w:after="0" w:line="240" w:lineRule="auto"/>
        <w:ind w:left="1134" w:right="1134"/>
        <w:jc w:val="both"/>
        <w:rPr>
          <w:rFonts w:asciiTheme="majorBidi" w:hAnsiTheme="majorBidi" w:cstheme="majorBidi"/>
          <w:b/>
          <w:bCs/>
          <w:sz w:val="20"/>
          <w:szCs w:val="20"/>
          <w:lang w:val="id-ID"/>
        </w:rPr>
      </w:pPr>
      <w:r w:rsidRPr="00792889">
        <w:rPr>
          <w:rFonts w:asciiTheme="majorBidi" w:hAnsiTheme="majorBidi" w:cstheme="majorBidi"/>
          <w:b/>
          <w:bCs/>
          <w:sz w:val="20"/>
          <w:szCs w:val="20"/>
          <w:lang w:val="id-ID"/>
        </w:rPr>
        <w:t>Makna layanan pelanggan berbeda antar organisasi. Dalam sector jasa, layanan pelanggan dapat diartikan sebagai kualitas total jasa yang dipersepsikan oleh pelanggan. Oleh sebab itu, tanggung jawab atas unsur bauran pemasaran ini tidak bias diisolasi haya pada departemen layanan pelanggan, tetai menjadi perhatian dan tanggung jawab semua personil produksi, bak yag dipekerjakan oleh organisasi jasa maupun oleh pemasok. Manajemen kualitas jasa yang ditawarkan kepada pelanggan berkaitan dengan kebijakan desain produk dan personalia.</w:t>
      </w:r>
    </w:p>
    <w:p w:rsidR="00E717EC" w:rsidRPr="00792889" w:rsidRDefault="00E717EC" w:rsidP="00E717EC">
      <w:pPr>
        <w:tabs>
          <w:tab w:val="left" w:pos="6804"/>
          <w:tab w:val="left" w:pos="7230"/>
        </w:tabs>
        <w:spacing w:after="0" w:line="240" w:lineRule="auto"/>
        <w:ind w:left="1134" w:right="1134"/>
        <w:jc w:val="both"/>
        <w:rPr>
          <w:rFonts w:asciiTheme="majorBidi" w:hAnsiTheme="majorBidi" w:cstheme="majorBidi"/>
          <w:b/>
          <w:bCs/>
          <w:sz w:val="20"/>
          <w:szCs w:val="20"/>
          <w:lang w:val="id-ID"/>
        </w:rPr>
      </w:pPr>
    </w:p>
    <w:p w:rsidR="00E717EC" w:rsidRPr="00792889" w:rsidRDefault="00E717EC" w:rsidP="00E717EC">
      <w:pPr>
        <w:spacing w:after="120" w:line="480" w:lineRule="auto"/>
        <w:ind w:firstLine="709"/>
        <w:jc w:val="both"/>
        <w:rPr>
          <w:rFonts w:cs="Times New Roman"/>
          <w:sz w:val="24"/>
          <w:lang w:val="id-ID"/>
        </w:rPr>
      </w:pPr>
      <w:r w:rsidRPr="00792889">
        <w:rPr>
          <w:rFonts w:cs="Times New Roman"/>
          <w:b/>
          <w:sz w:val="24"/>
          <w:lang w:val="id-ID"/>
        </w:rPr>
        <w:t>McCarthy dalam Kotler dan Keller (2009:24)</w:t>
      </w:r>
      <w:r w:rsidRPr="00792889">
        <w:rPr>
          <w:rFonts w:cs="Times New Roman"/>
          <w:sz w:val="24"/>
          <w:lang w:val="id-ID"/>
        </w:rPr>
        <w:t xml:space="preserve"> mengklasifikasikan aktivitas – aktivitas ini sebagai sarana bauran pemasaran dari empat jenis yang luas yang disebutnya sebagai empat P dari pemasaran: produk </w:t>
      </w:r>
      <w:r w:rsidRPr="00792889">
        <w:rPr>
          <w:rFonts w:cs="Times New Roman"/>
          <w:i/>
          <w:sz w:val="24"/>
          <w:lang w:val="id-ID"/>
        </w:rPr>
        <w:t>(product</w:t>
      </w:r>
      <w:r w:rsidRPr="00792889">
        <w:rPr>
          <w:rFonts w:cs="Times New Roman"/>
          <w:sz w:val="24"/>
          <w:lang w:val="id-ID"/>
        </w:rPr>
        <w:t>), harga (</w:t>
      </w:r>
      <w:r w:rsidRPr="00792889">
        <w:rPr>
          <w:rFonts w:cs="Times New Roman"/>
          <w:i/>
          <w:sz w:val="24"/>
          <w:lang w:val="id-ID"/>
        </w:rPr>
        <w:t>price</w:t>
      </w:r>
      <w:r w:rsidRPr="00792889">
        <w:rPr>
          <w:rFonts w:cs="Times New Roman"/>
          <w:sz w:val="24"/>
          <w:lang w:val="id-ID"/>
        </w:rPr>
        <w:t>), tempat penjualan (</w:t>
      </w:r>
      <w:r w:rsidRPr="00792889">
        <w:rPr>
          <w:rFonts w:cs="Times New Roman"/>
          <w:i/>
          <w:sz w:val="24"/>
          <w:lang w:val="id-ID"/>
        </w:rPr>
        <w:t>place</w:t>
      </w:r>
      <w:r w:rsidRPr="00792889">
        <w:rPr>
          <w:rFonts w:cs="Times New Roman"/>
          <w:sz w:val="24"/>
          <w:lang w:val="id-ID"/>
        </w:rPr>
        <w:t>), dan promosi (</w:t>
      </w:r>
      <w:r w:rsidRPr="00792889">
        <w:rPr>
          <w:rFonts w:cs="Times New Roman"/>
          <w:i/>
          <w:sz w:val="24"/>
          <w:lang w:val="id-ID"/>
        </w:rPr>
        <w:t>promotion</w:t>
      </w:r>
      <w:r w:rsidRPr="00792889">
        <w:rPr>
          <w:rFonts w:cs="Times New Roman"/>
          <w:sz w:val="24"/>
          <w:lang w:val="id-ID"/>
        </w:rPr>
        <w:t>).</w:t>
      </w:r>
    </w:p>
    <w:p w:rsidR="00E717EC" w:rsidRPr="00792889" w:rsidRDefault="00E717EC" w:rsidP="00E717EC">
      <w:pPr>
        <w:spacing w:after="120" w:line="480" w:lineRule="auto"/>
        <w:ind w:firstLine="720"/>
        <w:jc w:val="both"/>
        <w:rPr>
          <w:rFonts w:cs="Times New Roman"/>
          <w:b/>
          <w:sz w:val="24"/>
          <w:lang w:val="id-ID"/>
        </w:rPr>
      </w:pPr>
    </w:p>
    <w:p w:rsidR="00E717EC" w:rsidRPr="00792889" w:rsidRDefault="00E717EC" w:rsidP="00E717EC">
      <w:pPr>
        <w:jc w:val="center"/>
        <w:rPr>
          <w:lang w:val="id-ID"/>
        </w:rPr>
      </w:pPr>
      <w:r w:rsidRPr="00792889">
        <w:rPr>
          <w:noProof/>
        </w:rPr>
        <w:lastRenderedPageBreak/>
        <w:drawing>
          <wp:inline distT="0" distB="0" distL="0" distR="0" wp14:anchorId="69B9E4EF" wp14:editId="1B909239">
            <wp:extent cx="3673475" cy="1907540"/>
            <wp:effectExtent l="0" t="0" r="3175" b="0"/>
            <wp:docPr id="8" name="Picture 8" descr="http://3.bp.blogspot.com/-CszWwHTC1H8/UbfeGAakmoI/AAAAAAAADxw/JAP_q_iGcQI/s1600/Bauran+Pemasa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CszWwHTC1H8/UbfeGAakmoI/AAAAAAAADxw/JAP_q_iGcQI/s1600/Bauran+Pemasara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3475" cy="1907540"/>
                    </a:xfrm>
                    <a:prstGeom prst="rect">
                      <a:avLst/>
                    </a:prstGeom>
                    <a:noFill/>
                    <a:ln>
                      <a:noFill/>
                    </a:ln>
                  </pic:spPr>
                </pic:pic>
              </a:graphicData>
            </a:graphic>
          </wp:inline>
        </w:drawing>
      </w:r>
    </w:p>
    <w:p w:rsidR="00E717EC" w:rsidRPr="00792889" w:rsidRDefault="00E717EC" w:rsidP="00E717EC">
      <w:pPr>
        <w:jc w:val="center"/>
        <w:rPr>
          <w:lang w:val="id-ID"/>
        </w:rPr>
      </w:pPr>
      <w:bookmarkStart w:id="7" w:name="_Toc471555523"/>
      <w:r w:rsidRPr="00792889">
        <w:rPr>
          <w:lang w:val="id-ID"/>
        </w:rPr>
        <w:t xml:space="preserve">Gambar 2. </w:t>
      </w:r>
      <w:r w:rsidRPr="00792889">
        <w:rPr>
          <w:lang w:val="id-ID"/>
        </w:rPr>
        <w:fldChar w:fldCharType="begin"/>
      </w:r>
      <w:r w:rsidRPr="00792889">
        <w:rPr>
          <w:lang w:val="id-ID"/>
        </w:rPr>
        <w:instrText xml:space="preserve"> SEQ Gambar_2. \* ARABIC </w:instrText>
      </w:r>
      <w:r w:rsidRPr="00792889">
        <w:rPr>
          <w:lang w:val="id-ID"/>
        </w:rPr>
        <w:fldChar w:fldCharType="separate"/>
      </w:r>
      <w:r>
        <w:rPr>
          <w:noProof/>
          <w:lang w:val="id-ID"/>
        </w:rPr>
        <w:t>1</w:t>
      </w:r>
      <w:r w:rsidRPr="00792889">
        <w:rPr>
          <w:lang w:val="id-ID"/>
        </w:rPr>
        <w:fldChar w:fldCharType="end"/>
      </w:r>
      <w:r w:rsidRPr="00792889">
        <w:rPr>
          <w:lang w:val="id-ID"/>
        </w:rPr>
        <w:t xml:space="preserve"> Bauran Pemasaran</w:t>
      </w:r>
      <w:bookmarkEnd w:id="7"/>
    </w:p>
    <w:p w:rsidR="00E717EC" w:rsidRPr="00792889" w:rsidRDefault="00E717EC" w:rsidP="00E717EC">
      <w:pPr>
        <w:jc w:val="center"/>
        <w:rPr>
          <w:lang w:val="id-ID"/>
        </w:rPr>
      </w:pPr>
    </w:p>
    <w:p w:rsidR="00E717EC" w:rsidRPr="00792889" w:rsidRDefault="00E717EC" w:rsidP="00E717EC">
      <w:pPr>
        <w:numPr>
          <w:ilvl w:val="0"/>
          <w:numId w:val="6"/>
        </w:numPr>
        <w:spacing w:after="120" w:line="480" w:lineRule="auto"/>
        <w:ind w:left="284" w:hanging="284"/>
        <w:jc w:val="both"/>
        <w:outlineLvl w:val="2"/>
        <w:rPr>
          <w:rFonts w:eastAsia="Times New Roman" w:cs="Times New Roman"/>
          <w:b/>
          <w:sz w:val="24"/>
          <w:szCs w:val="24"/>
          <w:lang w:val="id-ID"/>
        </w:rPr>
      </w:pPr>
      <w:bookmarkStart w:id="8" w:name="_Toc471505581"/>
      <w:r w:rsidRPr="00792889">
        <w:rPr>
          <w:rFonts w:eastAsia="Times New Roman" w:cs="Times New Roman"/>
          <w:b/>
          <w:sz w:val="24"/>
          <w:szCs w:val="24"/>
          <w:lang w:val="id-ID"/>
        </w:rPr>
        <w:t>Produk (</w:t>
      </w:r>
      <w:r w:rsidRPr="00792889">
        <w:rPr>
          <w:rFonts w:eastAsia="Times New Roman" w:cs="Times New Roman"/>
          <w:b/>
          <w:i/>
          <w:sz w:val="24"/>
          <w:szCs w:val="24"/>
          <w:lang w:val="id-ID"/>
        </w:rPr>
        <w:t>Product</w:t>
      </w:r>
      <w:r w:rsidRPr="00792889">
        <w:rPr>
          <w:rFonts w:eastAsia="Times New Roman" w:cs="Times New Roman"/>
          <w:b/>
          <w:sz w:val="24"/>
          <w:szCs w:val="24"/>
          <w:lang w:val="id-ID"/>
        </w:rPr>
        <w:t>)</w:t>
      </w:r>
      <w:bookmarkEnd w:id="8"/>
    </w:p>
    <w:p w:rsidR="00E717EC" w:rsidRPr="00792889" w:rsidRDefault="00E717EC" w:rsidP="00E717EC">
      <w:pPr>
        <w:spacing w:after="120" w:line="480" w:lineRule="auto"/>
        <w:ind w:firstLine="720"/>
        <w:jc w:val="both"/>
        <w:rPr>
          <w:rFonts w:eastAsia="Times New Roman" w:cs="Times New Roman"/>
          <w:sz w:val="24"/>
          <w:szCs w:val="24"/>
          <w:lang w:val="id-ID"/>
        </w:rPr>
      </w:pPr>
      <w:r w:rsidRPr="00792889">
        <w:rPr>
          <w:rFonts w:eastAsia="Times New Roman" w:cs="Times New Roman"/>
          <w:b/>
          <w:sz w:val="24"/>
          <w:szCs w:val="24"/>
          <w:lang w:val="id-ID"/>
        </w:rPr>
        <w:t>Swastha dan Irawan, (1990:165)</w:t>
      </w:r>
      <w:r w:rsidRPr="00792889">
        <w:rPr>
          <w:rFonts w:eastAsia="Times New Roman" w:cs="Times New Roman"/>
          <w:sz w:val="24"/>
          <w:szCs w:val="24"/>
          <w:lang w:val="id-ID"/>
        </w:rPr>
        <w:t xml:space="preserve"> mengungkapkan bahwa </w:t>
      </w:r>
      <w:r w:rsidRPr="00792889">
        <w:rPr>
          <w:rFonts w:eastAsia="Times New Roman" w:cs="Times New Roman"/>
          <w:bCs/>
          <w:sz w:val="24"/>
          <w:szCs w:val="24"/>
          <w:lang w:val="id-ID"/>
        </w:rPr>
        <w:t>“Produk</w:t>
      </w:r>
      <w:r w:rsidRPr="00792889">
        <w:rPr>
          <w:rFonts w:eastAsia="Times New Roman" w:cs="Times New Roman"/>
          <w:sz w:val="24"/>
          <w:szCs w:val="24"/>
          <w:lang w:val="id-ID"/>
        </w:rPr>
        <w:t xml:space="preserve"> adalah suatu sifat kompleks, baik dapat diraba maupun tidak diraba, termasuk bungkus, warna, harga, prestise perusahaan, pelayanan pengusaha dan pengecer, yang diterima pembeli untuk memuaskan keinginan dan kebutuhan”.</w:t>
      </w:r>
    </w:p>
    <w:p w:rsidR="00E717EC" w:rsidRPr="00792889" w:rsidRDefault="00E717EC" w:rsidP="00E717EC">
      <w:pPr>
        <w:spacing w:after="120" w:line="480" w:lineRule="auto"/>
        <w:ind w:firstLine="720"/>
        <w:jc w:val="both"/>
        <w:rPr>
          <w:rFonts w:eastAsia="Times New Roman" w:cs="Times New Roman"/>
          <w:sz w:val="24"/>
          <w:szCs w:val="24"/>
          <w:lang w:val="id-ID"/>
        </w:rPr>
      </w:pPr>
      <w:r w:rsidRPr="00792889">
        <w:rPr>
          <w:rFonts w:eastAsia="Times New Roman" w:cs="Times New Roman"/>
          <w:b/>
          <w:sz w:val="24"/>
          <w:szCs w:val="24"/>
          <w:lang w:val="id-ID"/>
        </w:rPr>
        <w:t>Fandy Tjiptono, (1999:95)</w:t>
      </w:r>
      <w:r w:rsidRPr="00792889">
        <w:rPr>
          <w:rFonts w:eastAsia="Times New Roman" w:cs="Times New Roman"/>
          <w:sz w:val="24"/>
          <w:szCs w:val="24"/>
          <w:lang w:val="id-ID"/>
        </w:rPr>
        <w:t xml:space="preserve"> mengemukakan bahwa “Produk adalah segala sesuatu yang</w:t>
      </w:r>
      <w:r>
        <w:rPr>
          <w:rFonts w:eastAsia="Times New Roman" w:cs="Times New Roman"/>
          <w:sz w:val="24"/>
          <w:szCs w:val="24"/>
        </w:rPr>
        <w:t xml:space="preserve"> </w:t>
      </w:r>
      <w:r w:rsidRPr="00792889">
        <w:rPr>
          <w:rFonts w:eastAsia="Times New Roman" w:cs="Times New Roman"/>
          <w:sz w:val="24"/>
          <w:szCs w:val="24"/>
          <w:lang w:val="id-ID"/>
        </w:rPr>
        <w:t>ditawarkan produsen untuk diperhatikan, diminta, dicari, dibeli,</w:t>
      </w:r>
      <w:r>
        <w:rPr>
          <w:rFonts w:eastAsia="Times New Roman" w:cs="Times New Roman"/>
          <w:sz w:val="24"/>
          <w:szCs w:val="24"/>
        </w:rPr>
        <w:t xml:space="preserve"> </w:t>
      </w:r>
      <w:r w:rsidRPr="00792889">
        <w:rPr>
          <w:rFonts w:eastAsia="Times New Roman" w:cs="Times New Roman"/>
          <w:sz w:val="24"/>
          <w:szCs w:val="24"/>
          <w:lang w:val="id-ID"/>
        </w:rPr>
        <w:t>digunakan/dikonsumsi pasar sebagai pemenuh kebutuhan/keinginan pasaryang bersangkutan”.</w:t>
      </w:r>
    </w:p>
    <w:p w:rsidR="00E717EC" w:rsidRPr="00792889" w:rsidRDefault="00E717EC" w:rsidP="00E717EC">
      <w:pPr>
        <w:spacing w:after="120" w:line="480" w:lineRule="auto"/>
        <w:ind w:firstLine="720"/>
        <w:jc w:val="both"/>
        <w:rPr>
          <w:rFonts w:eastAsia="Times New Roman" w:cs="Times New Roman"/>
          <w:sz w:val="24"/>
          <w:szCs w:val="24"/>
          <w:lang w:val="id-ID"/>
        </w:rPr>
      </w:pPr>
      <w:r w:rsidRPr="00792889">
        <w:rPr>
          <w:rFonts w:eastAsia="Times New Roman" w:cs="Times New Roman"/>
          <w:sz w:val="24"/>
          <w:szCs w:val="24"/>
          <w:lang w:val="id-ID"/>
        </w:rPr>
        <w:t>Kualitas produk merupakan pemahaman bahwa produk yang ditawarkan oleh penjual mempunyai nilai jual lebih yang tidak dimiliki oleh produk pesaing. Oleh karena itu perusahaan berusaha memfokuskan pada kualitas prodak dan membandingkannya dengan produk yang ditawarkan oleh perusahaan pesaing.</w:t>
      </w:r>
    </w:p>
    <w:p w:rsidR="00E717EC" w:rsidRPr="00792889" w:rsidRDefault="00E717EC" w:rsidP="00E717EC">
      <w:pPr>
        <w:numPr>
          <w:ilvl w:val="3"/>
          <w:numId w:val="3"/>
        </w:numPr>
        <w:spacing w:after="120" w:line="480" w:lineRule="auto"/>
        <w:ind w:left="284" w:hanging="284"/>
        <w:jc w:val="both"/>
        <w:rPr>
          <w:rFonts w:eastAsia="Times New Roman" w:cs="Times New Roman"/>
          <w:b/>
          <w:bCs/>
          <w:sz w:val="24"/>
          <w:szCs w:val="24"/>
          <w:lang w:val="id-ID"/>
        </w:rPr>
      </w:pPr>
      <w:r w:rsidRPr="00792889">
        <w:rPr>
          <w:rFonts w:eastAsia="Times New Roman" w:cs="Times New Roman"/>
          <w:b/>
          <w:bCs/>
          <w:sz w:val="24"/>
          <w:szCs w:val="24"/>
          <w:lang w:val="id-ID"/>
        </w:rPr>
        <w:t>Klasifikasi Produk</w:t>
      </w:r>
    </w:p>
    <w:p w:rsidR="00E717EC" w:rsidRPr="00792889" w:rsidRDefault="00E717EC" w:rsidP="00E717EC">
      <w:pPr>
        <w:spacing w:after="120" w:line="480" w:lineRule="auto"/>
        <w:ind w:left="284"/>
        <w:jc w:val="both"/>
        <w:rPr>
          <w:rFonts w:eastAsia="Times New Roman" w:cs="Times New Roman"/>
          <w:sz w:val="24"/>
          <w:szCs w:val="24"/>
          <w:lang w:val="id-ID"/>
        </w:rPr>
      </w:pPr>
      <w:r w:rsidRPr="00792889">
        <w:rPr>
          <w:rFonts w:eastAsia="Times New Roman" w:cs="Times New Roman"/>
          <w:sz w:val="24"/>
          <w:szCs w:val="24"/>
          <w:lang w:val="id-ID"/>
        </w:rPr>
        <w:t xml:space="preserve">Menurut </w:t>
      </w:r>
      <w:r w:rsidRPr="00792889">
        <w:rPr>
          <w:rFonts w:eastAsia="Times New Roman" w:cs="Times New Roman"/>
          <w:b/>
          <w:sz w:val="24"/>
          <w:szCs w:val="24"/>
          <w:lang w:val="id-ID"/>
        </w:rPr>
        <w:t>Kotler (2000:45l)</w:t>
      </w:r>
      <w:r w:rsidRPr="00792889">
        <w:rPr>
          <w:rFonts w:eastAsia="Times New Roman" w:cs="Times New Roman"/>
          <w:sz w:val="24"/>
          <w:szCs w:val="24"/>
          <w:lang w:val="id-ID"/>
        </w:rPr>
        <w:t>, produk dapat diklasifikasikan menjadi beberapa kelompok:</w:t>
      </w:r>
    </w:p>
    <w:p w:rsidR="00E717EC" w:rsidRPr="00792889" w:rsidRDefault="00E717EC" w:rsidP="00E717EC">
      <w:pPr>
        <w:numPr>
          <w:ilvl w:val="0"/>
          <w:numId w:val="7"/>
        </w:numPr>
        <w:spacing w:after="120" w:line="480" w:lineRule="auto"/>
        <w:jc w:val="both"/>
        <w:rPr>
          <w:rFonts w:eastAsia="Times New Roman" w:cs="Times New Roman"/>
          <w:b/>
          <w:bCs/>
          <w:sz w:val="24"/>
          <w:szCs w:val="24"/>
          <w:lang w:val="id-ID"/>
        </w:rPr>
      </w:pPr>
      <w:r w:rsidRPr="00792889">
        <w:rPr>
          <w:rFonts w:eastAsia="Times New Roman" w:cs="Times New Roman"/>
          <w:b/>
          <w:bCs/>
          <w:sz w:val="24"/>
          <w:szCs w:val="24"/>
          <w:lang w:val="id-ID"/>
        </w:rPr>
        <w:lastRenderedPageBreak/>
        <w:t>Berdasarkan wujudnya</w:t>
      </w:r>
    </w:p>
    <w:p w:rsidR="00E717EC" w:rsidRPr="00792889" w:rsidRDefault="00E717EC" w:rsidP="00E717EC">
      <w:pPr>
        <w:spacing w:after="120" w:line="480" w:lineRule="auto"/>
        <w:ind w:left="644"/>
        <w:jc w:val="both"/>
        <w:rPr>
          <w:rFonts w:eastAsia="Times New Roman" w:cs="Times New Roman"/>
          <w:sz w:val="24"/>
          <w:szCs w:val="24"/>
          <w:lang w:val="id-ID"/>
        </w:rPr>
      </w:pPr>
      <w:r w:rsidRPr="00792889">
        <w:rPr>
          <w:rFonts w:eastAsia="Times New Roman" w:cs="Times New Roman"/>
          <w:sz w:val="24"/>
          <w:szCs w:val="24"/>
          <w:lang w:val="id-ID"/>
        </w:rPr>
        <w:t>Produk berdasarkan wujudnya dapat diklasifikasikan kedalam dua kelompok utama, yaitu:</w:t>
      </w:r>
    </w:p>
    <w:p w:rsidR="00E717EC" w:rsidRPr="00792889" w:rsidRDefault="00E717EC" w:rsidP="00E717EC">
      <w:pPr>
        <w:numPr>
          <w:ilvl w:val="0"/>
          <w:numId w:val="8"/>
        </w:numPr>
        <w:spacing w:after="120" w:line="480" w:lineRule="auto"/>
        <w:jc w:val="both"/>
        <w:rPr>
          <w:rFonts w:eastAsia="Times New Roman" w:cs="Times New Roman"/>
          <w:b/>
          <w:bCs/>
          <w:sz w:val="24"/>
          <w:szCs w:val="24"/>
          <w:lang w:val="id-ID"/>
        </w:rPr>
      </w:pPr>
      <w:r w:rsidRPr="00792889">
        <w:rPr>
          <w:rFonts w:eastAsia="Times New Roman" w:cs="Times New Roman"/>
          <w:b/>
          <w:bCs/>
          <w:sz w:val="24"/>
          <w:szCs w:val="24"/>
          <w:lang w:val="id-ID"/>
        </w:rPr>
        <w:t>Barang</w:t>
      </w:r>
    </w:p>
    <w:p w:rsidR="00E717EC" w:rsidRPr="00792889" w:rsidRDefault="00E717EC" w:rsidP="00E717EC">
      <w:pPr>
        <w:spacing w:after="120" w:line="480" w:lineRule="auto"/>
        <w:ind w:left="720"/>
        <w:jc w:val="both"/>
        <w:rPr>
          <w:rFonts w:eastAsia="Times New Roman" w:cs="Times New Roman"/>
          <w:sz w:val="24"/>
          <w:szCs w:val="24"/>
          <w:lang w:val="id-ID"/>
        </w:rPr>
      </w:pPr>
      <w:r w:rsidRPr="00792889">
        <w:rPr>
          <w:rFonts w:eastAsia="Times New Roman" w:cs="Times New Roman"/>
          <w:sz w:val="24"/>
          <w:szCs w:val="24"/>
          <w:lang w:val="id-ID"/>
        </w:rPr>
        <w:t>Barang merupakan produk yang berwujud fisik, sehingga bisa dilihat, diraba atau disentuh, dirasa, dipegang, disimpan, dipindahkan, dan perlakuan fisik lainnya.</w:t>
      </w:r>
    </w:p>
    <w:p w:rsidR="00E717EC" w:rsidRPr="00792889" w:rsidRDefault="00E717EC" w:rsidP="00E717EC">
      <w:pPr>
        <w:numPr>
          <w:ilvl w:val="0"/>
          <w:numId w:val="8"/>
        </w:numPr>
        <w:spacing w:after="120" w:line="480" w:lineRule="auto"/>
        <w:jc w:val="both"/>
        <w:rPr>
          <w:rFonts w:eastAsia="Times New Roman" w:cs="Times New Roman"/>
          <w:b/>
          <w:bCs/>
          <w:sz w:val="24"/>
          <w:szCs w:val="24"/>
          <w:lang w:val="id-ID"/>
        </w:rPr>
      </w:pPr>
      <w:r w:rsidRPr="00792889">
        <w:rPr>
          <w:rFonts w:eastAsia="Times New Roman" w:cs="Times New Roman"/>
          <w:b/>
          <w:bCs/>
          <w:sz w:val="24"/>
          <w:szCs w:val="24"/>
          <w:lang w:val="id-ID"/>
        </w:rPr>
        <w:t>Jasa</w:t>
      </w:r>
      <w:r w:rsidRPr="00792889">
        <w:rPr>
          <w:rFonts w:eastAsia="Times New Roman" w:cs="Times New Roman"/>
          <w:sz w:val="24"/>
          <w:szCs w:val="24"/>
          <w:lang w:val="id-ID"/>
        </w:rPr>
        <w:br/>
        <w:t>Jasa merupakan aktivitas, manfaat dan kepuasan yang ditawarkan untuk dijual (dikonsumsi pihak lain). Seperti halnya bengkel reparasi, salon kecantikan, hotel dan sebagainya.</w:t>
      </w:r>
    </w:p>
    <w:p w:rsidR="00E717EC" w:rsidRPr="00792889" w:rsidRDefault="00E717EC" w:rsidP="00E717EC">
      <w:pPr>
        <w:numPr>
          <w:ilvl w:val="0"/>
          <w:numId w:val="7"/>
        </w:numPr>
        <w:spacing w:after="120" w:line="480" w:lineRule="auto"/>
        <w:jc w:val="both"/>
        <w:rPr>
          <w:rFonts w:eastAsia="Times New Roman" w:cs="Times New Roman"/>
          <w:sz w:val="24"/>
          <w:szCs w:val="24"/>
          <w:lang w:val="id-ID"/>
        </w:rPr>
      </w:pPr>
      <w:r w:rsidRPr="00792889">
        <w:rPr>
          <w:rFonts w:eastAsia="Times New Roman" w:cs="Times New Roman"/>
          <w:b/>
          <w:bCs/>
          <w:sz w:val="24"/>
          <w:szCs w:val="24"/>
          <w:lang w:val="id-ID"/>
        </w:rPr>
        <w:t>Berdasarkan daya tahan</w:t>
      </w:r>
    </w:p>
    <w:p w:rsidR="00E717EC" w:rsidRPr="00792889" w:rsidRDefault="00E717EC" w:rsidP="00E717EC">
      <w:pPr>
        <w:spacing w:after="120" w:line="480" w:lineRule="auto"/>
        <w:ind w:left="644"/>
        <w:jc w:val="both"/>
        <w:rPr>
          <w:rFonts w:eastAsia="Times New Roman" w:cs="Times New Roman"/>
          <w:sz w:val="24"/>
          <w:szCs w:val="24"/>
          <w:lang w:val="id-ID"/>
        </w:rPr>
      </w:pPr>
      <w:r w:rsidRPr="00792889">
        <w:rPr>
          <w:rFonts w:eastAsia="Times New Roman" w:cs="Times New Roman"/>
          <w:sz w:val="24"/>
          <w:szCs w:val="24"/>
          <w:lang w:val="id-ID"/>
        </w:rPr>
        <w:t>Produk berdasarkan aspek daya tahan dapat dikelompokkan menjadi dua, yaitu:</w:t>
      </w:r>
    </w:p>
    <w:p w:rsidR="00E717EC" w:rsidRPr="00792889" w:rsidRDefault="00E717EC" w:rsidP="00E717EC">
      <w:pPr>
        <w:numPr>
          <w:ilvl w:val="0"/>
          <w:numId w:val="9"/>
        </w:numPr>
        <w:spacing w:after="120" w:line="480" w:lineRule="auto"/>
        <w:jc w:val="both"/>
        <w:rPr>
          <w:rFonts w:eastAsia="Times New Roman" w:cs="Times New Roman"/>
          <w:sz w:val="24"/>
          <w:szCs w:val="24"/>
          <w:lang w:val="id-ID"/>
        </w:rPr>
      </w:pPr>
      <w:r w:rsidRPr="00792889">
        <w:rPr>
          <w:rFonts w:eastAsia="Times New Roman" w:cs="Times New Roman"/>
          <w:b/>
          <w:bCs/>
          <w:sz w:val="24"/>
          <w:szCs w:val="24"/>
          <w:lang w:val="id-ID"/>
        </w:rPr>
        <w:t>Barang tidak tahan lama (</w:t>
      </w:r>
      <w:r w:rsidRPr="00792889">
        <w:rPr>
          <w:rFonts w:eastAsia="Times New Roman" w:cs="Times New Roman"/>
          <w:b/>
          <w:bCs/>
          <w:i/>
          <w:iCs/>
          <w:sz w:val="24"/>
          <w:szCs w:val="24"/>
          <w:lang w:val="id-ID"/>
        </w:rPr>
        <w:t>nondurable goods</w:t>
      </w:r>
      <w:r w:rsidRPr="00792889">
        <w:rPr>
          <w:rFonts w:eastAsia="Times New Roman" w:cs="Times New Roman"/>
          <w:b/>
          <w:bCs/>
          <w:sz w:val="24"/>
          <w:szCs w:val="24"/>
          <w:lang w:val="id-ID"/>
        </w:rPr>
        <w:t>)</w:t>
      </w:r>
    </w:p>
    <w:p w:rsidR="00E717EC" w:rsidRPr="00792889" w:rsidRDefault="00E717EC" w:rsidP="00E717EC">
      <w:pPr>
        <w:spacing w:after="120" w:line="480" w:lineRule="auto"/>
        <w:ind w:left="720"/>
        <w:jc w:val="both"/>
        <w:rPr>
          <w:rFonts w:eastAsia="Times New Roman" w:cs="Times New Roman"/>
          <w:sz w:val="24"/>
          <w:szCs w:val="24"/>
          <w:lang w:val="id-ID"/>
        </w:rPr>
      </w:pPr>
      <w:r w:rsidRPr="00792889">
        <w:rPr>
          <w:rFonts w:eastAsia="Times New Roman" w:cs="Times New Roman"/>
          <w:sz w:val="24"/>
          <w:szCs w:val="24"/>
          <w:lang w:val="id-ID"/>
        </w:rPr>
        <w:t>Barang tidak tahan lama adalah barang berwujud yang biasanya habis dikonsumsi dalam satu atau beberapa kali pemakaian. Dengan kata lain, umur ekonomisnya dalam kondisi pemakaian normal kurang dari satu tahun. Contohnya: sabun, pasta gigi, minuman kaleng, dan sebagainya.</w:t>
      </w:r>
    </w:p>
    <w:p w:rsidR="00E717EC" w:rsidRPr="00792889" w:rsidRDefault="00E717EC" w:rsidP="00E717EC">
      <w:pPr>
        <w:numPr>
          <w:ilvl w:val="0"/>
          <w:numId w:val="9"/>
        </w:numPr>
        <w:spacing w:after="120" w:line="480" w:lineRule="auto"/>
        <w:jc w:val="both"/>
        <w:rPr>
          <w:rFonts w:eastAsia="Times New Roman" w:cs="Times New Roman"/>
          <w:sz w:val="24"/>
          <w:szCs w:val="24"/>
          <w:lang w:val="id-ID"/>
        </w:rPr>
      </w:pPr>
      <w:r w:rsidRPr="00792889">
        <w:rPr>
          <w:rFonts w:eastAsia="Times New Roman" w:cs="Times New Roman"/>
          <w:b/>
          <w:bCs/>
          <w:sz w:val="24"/>
          <w:szCs w:val="24"/>
          <w:lang w:val="id-ID"/>
        </w:rPr>
        <w:t>Barang tahan lama (</w:t>
      </w:r>
      <w:r w:rsidRPr="00792889">
        <w:rPr>
          <w:rFonts w:eastAsia="Times New Roman" w:cs="Times New Roman"/>
          <w:b/>
          <w:bCs/>
          <w:i/>
          <w:iCs/>
          <w:sz w:val="24"/>
          <w:szCs w:val="24"/>
          <w:lang w:val="id-ID"/>
        </w:rPr>
        <w:t>durable goods</w:t>
      </w:r>
      <w:r w:rsidRPr="00792889">
        <w:rPr>
          <w:rFonts w:eastAsia="Times New Roman" w:cs="Times New Roman"/>
          <w:b/>
          <w:bCs/>
          <w:sz w:val="24"/>
          <w:szCs w:val="24"/>
          <w:lang w:val="id-ID"/>
        </w:rPr>
        <w:t>)</w:t>
      </w:r>
      <w:r w:rsidRPr="00792889">
        <w:rPr>
          <w:rFonts w:eastAsia="Times New Roman" w:cs="Times New Roman"/>
          <w:sz w:val="24"/>
          <w:szCs w:val="24"/>
          <w:lang w:val="id-ID"/>
        </w:rPr>
        <w:t xml:space="preserve"> </w:t>
      </w:r>
    </w:p>
    <w:p w:rsidR="00E717EC" w:rsidRPr="00792889" w:rsidRDefault="00E717EC" w:rsidP="00E717EC">
      <w:pPr>
        <w:spacing w:after="120" w:line="480" w:lineRule="auto"/>
        <w:ind w:left="720"/>
        <w:jc w:val="both"/>
        <w:rPr>
          <w:rFonts w:eastAsia="Times New Roman" w:cs="Times New Roman"/>
          <w:sz w:val="24"/>
          <w:szCs w:val="24"/>
          <w:lang w:val="id-ID"/>
        </w:rPr>
      </w:pPr>
      <w:r w:rsidRPr="00792889">
        <w:rPr>
          <w:rFonts w:eastAsia="Times New Roman" w:cs="Times New Roman"/>
          <w:sz w:val="24"/>
          <w:szCs w:val="24"/>
          <w:lang w:val="id-ID"/>
        </w:rPr>
        <w:t xml:space="preserve">Barang tahan lama merupakan barang berwujud yang biasanya bisa bertahan lama dengan banyak pemakaian (umur ekonomisnya untuk </w:t>
      </w:r>
      <w:r w:rsidRPr="00792889">
        <w:rPr>
          <w:rFonts w:eastAsia="Times New Roman" w:cs="Times New Roman"/>
          <w:sz w:val="24"/>
          <w:szCs w:val="24"/>
          <w:lang w:val="id-ID"/>
        </w:rPr>
        <w:lastRenderedPageBreak/>
        <w:t>pemakaian normal adalah satu tahun lebih). Contohnya: lemari es, mesin cuci, pakaian dan lain-lain.</w:t>
      </w:r>
    </w:p>
    <w:p w:rsidR="00E717EC" w:rsidRPr="00792889" w:rsidRDefault="00E717EC" w:rsidP="00E717EC">
      <w:pPr>
        <w:spacing w:after="120" w:line="480" w:lineRule="auto"/>
        <w:ind w:firstLine="720"/>
        <w:jc w:val="both"/>
        <w:rPr>
          <w:rFonts w:eastAsia="Times New Roman" w:cs="Times New Roman"/>
          <w:sz w:val="24"/>
          <w:szCs w:val="24"/>
          <w:lang w:val="id-ID"/>
        </w:rPr>
      </w:pPr>
      <w:r w:rsidRPr="00792889">
        <w:rPr>
          <w:rFonts w:eastAsia="Times New Roman" w:cs="Times New Roman"/>
          <w:sz w:val="24"/>
          <w:szCs w:val="24"/>
          <w:lang w:val="id-ID"/>
        </w:rPr>
        <w:t xml:space="preserve">Produk juga dapat diklasifikasikan berdasarkan konsumennya dan untuk apa produk tersebut dikonsumsi. Berdasarkan kriteria ini </w:t>
      </w:r>
      <w:r w:rsidRPr="00792889">
        <w:rPr>
          <w:rFonts w:eastAsia="Times New Roman" w:cs="Times New Roman"/>
          <w:b/>
          <w:sz w:val="24"/>
          <w:szCs w:val="24"/>
          <w:lang w:val="id-ID"/>
        </w:rPr>
        <w:t>Fandy Tjiptono (1999:98-101)</w:t>
      </w:r>
      <w:r w:rsidRPr="00792889">
        <w:rPr>
          <w:rFonts w:eastAsia="Times New Roman" w:cs="Times New Roman"/>
          <w:sz w:val="24"/>
          <w:szCs w:val="24"/>
          <w:lang w:val="id-ID"/>
        </w:rPr>
        <w:t xml:space="preserve"> mengklasifikasikan produk menjadi:</w:t>
      </w:r>
    </w:p>
    <w:p w:rsidR="00E717EC" w:rsidRPr="00792889" w:rsidRDefault="00E717EC" w:rsidP="00E717EC">
      <w:pPr>
        <w:numPr>
          <w:ilvl w:val="1"/>
          <w:numId w:val="8"/>
        </w:numPr>
        <w:spacing w:after="120" w:line="480" w:lineRule="auto"/>
        <w:ind w:left="284" w:hanging="284"/>
        <w:jc w:val="both"/>
        <w:rPr>
          <w:rFonts w:eastAsia="Times New Roman" w:cs="Times New Roman"/>
          <w:sz w:val="24"/>
          <w:szCs w:val="24"/>
          <w:lang w:val="id-ID"/>
        </w:rPr>
      </w:pPr>
      <w:r w:rsidRPr="00792889">
        <w:rPr>
          <w:rFonts w:eastAsia="Times New Roman" w:cs="Times New Roman"/>
          <w:b/>
          <w:bCs/>
          <w:sz w:val="24"/>
          <w:szCs w:val="24"/>
          <w:lang w:val="id-ID"/>
        </w:rPr>
        <w:t>Barang Konsumen</w:t>
      </w:r>
    </w:p>
    <w:p w:rsidR="00E717EC" w:rsidRPr="00792889" w:rsidRDefault="00E717EC" w:rsidP="00E717EC">
      <w:pPr>
        <w:spacing w:after="120" w:line="480" w:lineRule="auto"/>
        <w:jc w:val="both"/>
        <w:rPr>
          <w:rFonts w:eastAsia="Times New Roman" w:cs="Times New Roman"/>
          <w:sz w:val="24"/>
          <w:szCs w:val="24"/>
          <w:lang w:val="id-ID"/>
        </w:rPr>
      </w:pPr>
      <w:r w:rsidRPr="00792889">
        <w:rPr>
          <w:rFonts w:eastAsia="Times New Roman" w:cs="Times New Roman"/>
          <w:sz w:val="24"/>
          <w:szCs w:val="24"/>
          <w:lang w:val="id-ID"/>
        </w:rPr>
        <w:t>Barang Konsumen adalah barang yang dikonsumsi untuk kepentingan konsumen akhir (individu atau rumah tangga), dan bukan untuk kepentingan bisnis, barang konsumen dapat dibedakan menjadi empat jenis yaitu:</w:t>
      </w:r>
    </w:p>
    <w:p w:rsidR="00E717EC" w:rsidRPr="00792889" w:rsidRDefault="00E717EC" w:rsidP="00E717EC">
      <w:pPr>
        <w:numPr>
          <w:ilvl w:val="0"/>
          <w:numId w:val="10"/>
        </w:numPr>
        <w:spacing w:after="120" w:line="480" w:lineRule="auto"/>
        <w:jc w:val="both"/>
        <w:rPr>
          <w:rFonts w:eastAsia="Times New Roman" w:cs="Times New Roman"/>
          <w:sz w:val="24"/>
          <w:szCs w:val="24"/>
          <w:lang w:val="id-ID"/>
        </w:rPr>
      </w:pPr>
      <w:r w:rsidRPr="00792889">
        <w:rPr>
          <w:rFonts w:eastAsia="Times New Roman" w:cs="Times New Roman"/>
          <w:b/>
          <w:bCs/>
          <w:i/>
          <w:iCs/>
          <w:sz w:val="24"/>
          <w:szCs w:val="24"/>
          <w:lang w:val="id-ID"/>
        </w:rPr>
        <w:t>Convenience Goods</w:t>
      </w:r>
      <w:r w:rsidRPr="00792889">
        <w:rPr>
          <w:rFonts w:eastAsia="Times New Roman" w:cs="Times New Roman"/>
          <w:sz w:val="24"/>
          <w:szCs w:val="24"/>
          <w:lang w:val="id-ID"/>
        </w:rPr>
        <w:t xml:space="preserve"> merupakan barang yang pada umumnya memiliki frekuensi pembelian yang tinggi (sering dibeli), dibutuhkan dalam waktu segera dan memerlukan usaha yang minimum dalam perbandingan dan pembelianya. </w:t>
      </w:r>
    </w:p>
    <w:p w:rsidR="00E717EC" w:rsidRPr="00792889" w:rsidRDefault="00E717EC" w:rsidP="00E717EC">
      <w:pPr>
        <w:numPr>
          <w:ilvl w:val="0"/>
          <w:numId w:val="10"/>
        </w:numPr>
        <w:spacing w:after="120" w:line="480" w:lineRule="auto"/>
        <w:jc w:val="both"/>
        <w:rPr>
          <w:rFonts w:eastAsia="Times New Roman" w:cs="Times New Roman"/>
          <w:sz w:val="24"/>
          <w:szCs w:val="24"/>
          <w:lang w:val="id-ID"/>
        </w:rPr>
      </w:pPr>
      <w:r w:rsidRPr="00792889">
        <w:rPr>
          <w:rFonts w:eastAsia="Times New Roman" w:cs="Times New Roman"/>
          <w:b/>
          <w:bCs/>
          <w:i/>
          <w:iCs/>
          <w:sz w:val="24"/>
          <w:szCs w:val="24"/>
          <w:lang w:val="id-ID"/>
        </w:rPr>
        <w:t>Shooping Goods</w:t>
      </w:r>
      <w:r w:rsidRPr="00792889">
        <w:rPr>
          <w:rFonts w:eastAsia="Times New Roman" w:cs="Times New Roman"/>
          <w:sz w:val="24"/>
          <w:szCs w:val="24"/>
          <w:lang w:val="id-ID"/>
        </w:rPr>
        <w:t xml:space="preserve"> adalah barang yang proses pemilihan dan pembelianya, dibandingkan oleh konsumen diantara berbagai alternatif yang tersedia. Kriteria pembanding meliputi harga, kualitas, dan model masing-masing. Contohnya: alat rumah tangga, pakaian, dan kosmetik.</w:t>
      </w:r>
    </w:p>
    <w:p w:rsidR="00E717EC" w:rsidRPr="00792889" w:rsidRDefault="00E717EC" w:rsidP="00E717EC">
      <w:pPr>
        <w:numPr>
          <w:ilvl w:val="0"/>
          <w:numId w:val="10"/>
        </w:numPr>
        <w:spacing w:after="120" w:line="480" w:lineRule="auto"/>
        <w:jc w:val="both"/>
        <w:rPr>
          <w:rFonts w:eastAsia="Times New Roman" w:cs="Times New Roman"/>
          <w:sz w:val="24"/>
          <w:szCs w:val="24"/>
          <w:lang w:val="id-ID"/>
        </w:rPr>
      </w:pPr>
      <w:r w:rsidRPr="00792889">
        <w:rPr>
          <w:rFonts w:eastAsia="Times New Roman" w:cs="Times New Roman"/>
          <w:b/>
          <w:bCs/>
          <w:i/>
          <w:iCs/>
          <w:sz w:val="24"/>
          <w:szCs w:val="24"/>
          <w:lang w:val="id-ID"/>
        </w:rPr>
        <w:t>Speciality goods</w:t>
      </w:r>
      <w:r w:rsidRPr="00792889">
        <w:rPr>
          <w:rFonts w:eastAsia="Times New Roman" w:cs="Times New Roman"/>
          <w:sz w:val="24"/>
          <w:szCs w:val="24"/>
          <w:lang w:val="id-ID"/>
        </w:rPr>
        <w:t xml:space="preserve"> adalah barang yang memiliki karakteristik atau identifikasi merek yang unik dimana sekelompok konsumen bersedia melakukan usaha khusus untuk membelinya. Umumnya jenis barang ini terdiri atas barang-barang mewah, dengan merek dan model yang spesifik, seperti mobil jaguar dan pakaian desain terkenal.</w:t>
      </w:r>
    </w:p>
    <w:p w:rsidR="00E717EC" w:rsidRPr="00792889" w:rsidRDefault="00E717EC" w:rsidP="00E717EC">
      <w:pPr>
        <w:numPr>
          <w:ilvl w:val="0"/>
          <w:numId w:val="10"/>
        </w:numPr>
        <w:spacing w:after="120" w:line="480" w:lineRule="auto"/>
        <w:jc w:val="both"/>
        <w:rPr>
          <w:rFonts w:eastAsia="Times New Roman" w:cs="Times New Roman"/>
          <w:sz w:val="24"/>
          <w:szCs w:val="24"/>
          <w:lang w:val="id-ID"/>
        </w:rPr>
      </w:pPr>
      <w:r w:rsidRPr="00792889">
        <w:rPr>
          <w:rFonts w:eastAsia="Times New Roman" w:cs="Times New Roman"/>
          <w:b/>
          <w:bCs/>
          <w:i/>
          <w:iCs/>
          <w:sz w:val="24"/>
          <w:szCs w:val="24"/>
          <w:lang w:val="id-ID"/>
        </w:rPr>
        <w:lastRenderedPageBreak/>
        <w:t>Unsought goods</w:t>
      </w:r>
      <w:r w:rsidRPr="00792889">
        <w:rPr>
          <w:rFonts w:eastAsia="Times New Roman" w:cs="Times New Roman"/>
          <w:sz w:val="24"/>
          <w:szCs w:val="24"/>
          <w:lang w:val="id-ID"/>
        </w:rPr>
        <w:t xml:space="preserve"> adalah barang yang tidak diketahui oleh konsumen atau kalaupun sudah diketahui oleh konsumen,  konsumen belum tentu tertarik untuk membelinya. Contohnya: batu nisan, ensiklopedi, dan tanah pekuburan.</w:t>
      </w:r>
    </w:p>
    <w:p w:rsidR="00E717EC" w:rsidRPr="00792889" w:rsidRDefault="00E717EC" w:rsidP="00E717EC">
      <w:pPr>
        <w:numPr>
          <w:ilvl w:val="1"/>
          <w:numId w:val="8"/>
        </w:numPr>
        <w:spacing w:after="120" w:line="480" w:lineRule="auto"/>
        <w:ind w:left="284" w:hanging="284"/>
        <w:jc w:val="both"/>
        <w:rPr>
          <w:rFonts w:eastAsia="Times New Roman" w:cs="Times New Roman"/>
          <w:sz w:val="24"/>
          <w:szCs w:val="24"/>
          <w:lang w:val="id-ID"/>
        </w:rPr>
      </w:pPr>
      <w:r w:rsidRPr="00792889">
        <w:rPr>
          <w:rFonts w:eastAsia="Times New Roman" w:cs="Times New Roman"/>
          <w:b/>
          <w:bCs/>
          <w:sz w:val="24"/>
          <w:szCs w:val="24"/>
          <w:lang w:val="id-ID"/>
        </w:rPr>
        <w:t>Barang Industri</w:t>
      </w:r>
    </w:p>
    <w:p w:rsidR="00E717EC" w:rsidRPr="00792889" w:rsidRDefault="00E717EC" w:rsidP="00E717EC">
      <w:pPr>
        <w:spacing w:after="120" w:line="480" w:lineRule="auto"/>
        <w:ind w:left="284" w:firstLine="436"/>
        <w:jc w:val="both"/>
        <w:rPr>
          <w:rFonts w:eastAsia="Times New Roman" w:cs="Times New Roman"/>
          <w:sz w:val="24"/>
          <w:szCs w:val="24"/>
          <w:lang w:val="id-ID"/>
        </w:rPr>
      </w:pPr>
      <w:r w:rsidRPr="00792889">
        <w:rPr>
          <w:rFonts w:eastAsia="Times New Roman" w:cs="Times New Roman"/>
          <w:sz w:val="24"/>
          <w:szCs w:val="24"/>
          <w:lang w:val="id-ID"/>
        </w:rPr>
        <w:t>Barang industri adalah barang yang di konsumsi oleh industriawan (konsumen antara atau konsumen bisnis). Barang industri digunakan untuk keperluan selain di konsumsi langsung yaitu: untuk diolah menjadi barang lain atau untuk dijual kembali. Barang industri dapat dibagi menjadi tiga kelompok yaitu:</w:t>
      </w:r>
    </w:p>
    <w:p w:rsidR="00E717EC" w:rsidRPr="00792889" w:rsidRDefault="00E717EC" w:rsidP="00E717EC">
      <w:pPr>
        <w:numPr>
          <w:ilvl w:val="0"/>
          <w:numId w:val="11"/>
        </w:numPr>
        <w:spacing w:after="120" w:line="480" w:lineRule="auto"/>
        <w:jc w:val="both"/>
        <w:rPr>
          <w:rFonts w:eastAsia="Times New Roman" w:cs="Times New Roman"/>
          <w:sz w:val="24"/>
          <w:szCs w:val="24"/>
          <w:lang w:val="id-ID"/>
        </w:rPr>
      </w:pPr>
      <w:r w:rsidRPr="00792889">
        <w:rPr>
          <w:rFonts w:eastAsia="Times New Roman" w:cs="Times New Roman"/>
          <w:b/>
          <w:bCs/>
          <w:i/>
          <w:iCs/>
          <w:sz w:val="24"/>
          <w:szCs w:val="24"/>
          <w:lang w:val="id-ID"/>
        </w:rPr>
        <w:t>Material and part</w:t>
      </w:r>
      <w:r w:rsidRPr="00792889">
        <w:rPr>
          <w:rFonts w:eastAsia="Times New Roman" w:cs="Times New Roman"/>
          <w:sz w:val="24"/>
          <w:szCs w:val="24"/>
          <w:lang w:val="id-ID"/>
        </w:rPr>
        <w:t>, merupakan barang yang seluruhnya atau sepenuhnya masuk ke dalam produk jadi. Kelompok ini dibagi menjadi dua kelas yaitu bahan baku serta bahan jadi dan suku cadang.</w:t>
      </w:r>
    </w:p>
    <w:p w:rsidR="00E717EC" w:rsidRPr="00792889" w:rsidRDefault="00E717EC" w:rsidP="00E717EC">
      <w:pPr>
        <w:numPr>
          <w:ilvl w:val="0"/>
          <w:numId w:val="11"/>
        </w:numPr>
        <w:spacing w:after="120" w:line="480" w:lineRule="auto"/>
        <w:jc w:val="both"/>
        <w:rPr>
          <w:rFonts w:eastAsia="Times New Roman" w:cs="Times New Roman"/>
          <w:sz w:val="24"/>
          <w:szCs w:val="24"/>
          <w:lang w:val="id-ID"/>
        </w:rPr>
      </w:pPr>
      <w:r w:rsidRPr="00792889">
        <w:rPr>
          <w:rFonts w:eastAsia="Times New Roman" w:cs="Times New Roman"/>
          <w:b/>
          <w:bCs/>
          <w:i/>
          <w:iCs/>
          <w:sz w:val="24"/>
          <w:szCs w:val="24"/>
          <w:lang w:val="id-ID"/>
        </w:rPr>
        <w:t>Capital Items</w:t>
      </w:r>
      <w:r w:rsidRPr="00792889">
        <w:rPr>
          <w:rFonts w:eastAsia="Times New Roman" w:cs="Times New Roman"/>
          <w:sz w:val="24"/>
          <w:szCs w:val="24"/>
          <w:lang w:val="id-ID"/>
        </w:rPr>
        <w:t>, merupakan barang tahan lama (</w:t>
      </w:r>
      <w:r>
        <w:rPr>
          <w:rFonts w:eastAsia="Times New Roman" w:cs="Times New Roman"/>
          <w:i/>
          <w:iCs/>
          <w:sz w:val="24"/>
          <w:szCs w:val="24"/>
          <w:lang w:val="id-ID"/>
        </w:rPr>
        <w:t>L</w:t>
      </w:r>
      <w:r w:rsidRPr="00792889">
        <w:rPr>
          <w:rFonts w:eastAsia="Times New Roman" w:cs="Times New Roman"/>
          <w:i/>
          <w:iCs/>
          <w:sz w:val="24"/>
          <w:szCs w:val="24"/>
          <w:lang w:val="id-ID"/>
        </w:rPr>
        <w:t>ong Lasting</w:t>
      </w:r>
      <w:r w:rsidRPr="00792889">
        <w:rPr>
          <w:rFonts w:eastAsia="Times New Roman" w:cs="Times New Roman"/>
          <w:sz w:val="24"/>
          <w:szCs w:val="24"/>
          <w:lang w:val="id-ID"/>
        </w:rPr>
        <w:t>) yang memberi kemudahan dalam mengembangkan atau mengelola produk jadi.</w:t>
      </w:r>
    </w:p>
    <w:p w:rsidR="00E717EC" w:rsidRPr="00792889" w:rsidRDefault="00E717EC" w:rsidP="00E717EC">
      <w:pPr>
        <w:numPr>
          <w:ilvl w:val="0"/>
          <w:numId w:val="11"/>
        </w:numPr>
        <w:spacing w:after="120" w:line="480" w:lineRule="auto"/>
        <w:jc w:val="both"/>
        <w:rPr>
          <w:rFonts w:eastAsia="Times New Roman" w:cs="Times New Roman"/>
          <w:sz w:val="24"/>
          <w:szCs w:val="24"/>
          <w:lang w:val="id-ID"/>
        </w:rPr>
      </w:pPr>
      <w:r w:rsidRPr="00792889">
        <w:rPr>
          <w:rFonts w:eastAsia="Times New Roman" w:cs="Times New Roman"/>
          <w:b/>
          <w:bCs/>
          <w:i/>
          <w:iCs/>
          <w:sz w:val="24"/>
          <w:szCs w:val="24"/>
          <w:lang w:val="id-ID"/>
        </w:rPr>
        <w:t>Supplies and service</w:t>
      </w:r>
      <w:r w:rsidRPr="00792889">
        <w:rPr>
          <w:rFonts w:eastAsia="Times New Roman" w:cs="Times New Roman"/>
          <w:sz w:val="24"/>
          <w:szCs w:val="24"/>
          <w:lang w:val="id-ID"/>
        </w:rPr>
        <w:t>, merupakan barang yang tidak tahan lama serta jasa yang memberi kemudahan dalam mengembangkan atau mengelola keseluruhan produk jadi.</w:t>
      </w:r>
    </w:p>
    <w:p w:rsidR="00E717EC" w:rsidRPr="00792889" w:rsidRDefault="00E717EC" w:rsidP="00E717EC">
      <w:pPr>
        <w:numPr>
          <w:ilvl w:val="1"/>
          <w:numId w:val="8"/>
        </w:numPr>
        <w:spacing w:after="120" w:line="480" w:lineRule="auto"/>
        <w:ind w:left="284" w:hanging="284"/>
        <w:jc w:val="both"/>
        <w:rPr>
          <w:rFonts w:eastAsia="Times New Roman" w:cs="Times New Roman"/>
          <w:sz w:val="24"/>
          <w:szCs w:val="24"/>
          <w:lang w:val="id-ID"/>
        </w:rPr>
      </w:pPr>
      <w:r w:rsidRPr="00792889">
        <w:rPr>
          <w:rFonts w:eastAsia="Times New Roman" w:cs="Times New Roman"/>
          <w:b/>
          <w:bCs/>
          <w:sz w:val="24"/>
          <w:szCs w:val="24"/>
          <w:lang w:val="id-ID"/>
        </w:rPr>
        <w:t>Tingkatan Produk</w:t>
      </w:r>
    </w:p>
    <w:p w:rsidR="00E717EC" w:rsidRPr="00792889" w:rsidRDefault="00E717EC" w:rsidP="00E717EC">
      <w:pPr>
        <w:spacing w:after="120" w:line="480" w:lineRule="auto"/>
        <w:jc w:val="both"/>
        <w:rPr>
          <w:rFonts w:eastAsia="Times New Roman" w:cs="Times New Roman"/>
          <w:sz w:val="24"/>
          <w:szCs w:val="24"/>
          <w:lang w:val="id-ID"/>
        </w:rPr>
      </w:pPr>
      <w:r w:rsidRPr="00792889">
        <w:rPr>
          <w:rFonts w:eastAsia="Times New Roman" w:cs="Times New Roman"/>
          <w:sz w:val="24"/>
          <w:szCs w:val="24"/>
          <w:lang w:val="id-ID"/>
        </w:rPr>
        <w:t>Produk dapat dibagi menjadi lima tingkatan, yaitu :</w:t>
      </w:r>
    </w:p>
    <w:p w:rsidR="00E717EC" w:rsidRPr="00792889" w:rsidRDefault="00E717EC" w:rsidP="00E717EC">
      <w:pPr>
        <w:numPr>
          <w:ilvl w:val="0"/>
          <w:numId w:val="12"/>
        </w:numPr>
        <w:spacing w:after="120" w:line="480" w:lineRule="auto"/>
        <w:jc w:val="both"/>
        <w:rPr>
          <w:rFonts w:eastAsia="Times New Roman" w:cs="Times New Roman"/>
          <w:sz w:val="24"/>
          <w:szCs w:val="24"/>
          <w:lang w:val="id-ID"/>
        </w:rPr>
      </w:pPr>
      <w:r w:rsidRPr="00792889">
        <w:rPr>
          <w:rFonts w:eastAsia="Times New Roman" w:cs="Times New Roman"/>
          <w:sz w:val="24"/>
          <w:szCs w:val="24"/>
          <w:lang w:val="id-ID"/>
        </w:rPr>
        <w:t>Manfaat dasar dari suatu produk yang ditawarkan kepada konsumen.</w:t>
      </w:r>
    </w:p>
    <w:p w:rsidR="00E717EC" w:rsidRPr="00792889" w:rsidRDefault="00E717EC" w:rsidP="00E717EC">
      <w:pPr>
        <w:numPr>
          <w:ilvl w:val="0"/>
          <w:numId w:val="12"/>
        </w:numPr>
        <w:spacing w:after="120" w:line="480" w:lineRule="auto"/>
        <w:jc w:val="both"/>
        <w:rPr>
          <w:rFonts w:eastAsia="Times New Roman" w:cs="Times New Roman"/>
          <w:sz w:val="24"/>
          <w:szCs w:val="24"/>
          <w:lang w:val="id-ID"/>
        </w:rPr>
      </w:pPr>
      <w:r w:rsidRPr="00792889">
        <w:rPr>
          <w:rFonts w:eastAsia="Times New Roman" w:cs="Times New Roman"/>
          <w:sz w:val="24"/>
          <w:szCs w:val="24"/>
          <w:lang w:val="id-ID"/>
        </w:rPr>
        <w:t>Bentuk dasar dari suatu produk yang dapat dirasakan oleh panca indera.</w:t>
      </w:r>
    </w:p>
    <w:p w:rsidR="00E717EC" w:rsidRPr="00792889" w:rsidRDefault="00E717EC" w:rsidP="00E717EC">
      <w:pPr>
        <w:numPr>
          <w:ilvl w:val="0"/>
          <w:numId w:val="12"/>
        </w:numPr>
        <w:spacing w:after="120" w:line="480" w:lineRule="auto"/>
        <w:jc w:val="both"/>
        <w:rPr>
          <w:rFonts w:eastAsia="Times New Roman" w:cs="Times New Roman"/>
          <w:sz w:val="24"/>
          <w:szCs w:val="24"/>
          <w:lang w:val="id-ID"/>
        </w:rPr>
      </w:pPr>
      <w:r w:rsidRPr="00792889">
        <w:rPr>
          <w:rFonts w:eastAsia="Times New Roman" w:cs="Times New Roman"/>
          <w:sz w:val="24"/>
          <w:szCs w:val="24"/>
          <w:lang w:val="id-ID"/>
        </w:rPr>
        <w:lastRenderedPageBreak/>
        <w:t>Serangkaian atribut-atribut produk dan kondisi-kondisi yang diharapkan oleh pembeli pada saat membeli suatu produk.</w:t>
      </w:r>
    </w:p>
    <w:p w:rsidR="00E717EC" w:rsidRPr="00792889" w:rsidRDefault="00E717EC" w:rsidP="00E717EC">
      <w:pPr>
        <w:numPr>
          <w:ilvl w:val="0"/>
          <w:numId w:val="12"/>
        </w:numPr>
        <w:spacing w:after="120" w:line="480" w:lineRule="auto"/>
        <w:jc w:val="both"/>
        <w:rPr>
          <w:rFonts w:eastAsia="Times New Roman" w:cs="Times New Roman"/>
          <w:sz w:val="24"/>
          <w:szCs w:val="24"/>
          <w:lang w:val="id-ID"/>
        </w:rPr>
      </w:pPr>
      <w:r w:rsidRPr="00792889">
        <w:rPr>
          <w:rFonts w:eastAsia="Times New Roman" w:cs="Times New Roman"/>
          <w:sz w:val="24"/>
          <w:szCs w:val="24"/>
          <w:lang w:val="id-ID"/>
        </w:rPr>
        <w:t>Sesuatu yang membedakan antara produk yang ditawarkan oleh badan usaha dengan produk yang ditawarkan oleh pesaing.</w:t>
      </w:r>
    </w:p>
    <w:p w:rsidR="00E717EC" w:rsidRPr="00792889" w:rsidRDefault="00E717EC" w:rsidP="00E717EC">
      <w:pPr>
        <w:numPr>
          <w:ilvl w:val="0"/>
          <w:numId w:val="12"/>
        </w:numPr>
        <w:spacing w:after="120" w:line="480" w:lineRule="auto"/>
        <w:jc w:val="both"/>
        <w:rPr>
          <w:rFonts w:eastAsia="Times New Roman" w:cs="Times New Roman"/>
          <w:sz w:val="24"/>
          <w:szCs w:val="24"/>
          <w:lang w:val="id-ID"/>
        </w:rPr>
      </w:pPr>
      <w:r w:rsidRPr="00792889">
        <w:rPr>
          <w:rFonts w:eastAsia="Times New Roman" w:cs="Times New Roman"/>
          <w:sz w:val="24"/>
          <w:szCs w:val="24"/>
          <w:lang w:val="id-ID"/>
        </w:rPr>
        <w:t>Semua argumentasi dan perubahan bentuk yang dialami oleh suatu produk dimasa datang.</w:t>
      </w:r>
    </w:p>
    <w:p w:rsidR="00E717EC" w:rsidRPr="00792889" w:rsidRDefault="00E717EC" w:rsidP="00E717EC">
      <w:pPr>
        <w:spacing w:after="120" w:line="480" w:lineRule="auto"/>
        <w:ind w:firstLine="720"/>
        <w:jc w:val="both"/>
        <w:rPr>
          <w:rFonts w:eastAsia="Times New Roman" w:cs="Times New Roman"/>
          <w:sz w:val="24"/>
          <w:szCs w:val="24"/>
          <w:lang w:val="id-ID"/>
        </w:rPr>
      </w:pPr>
      <w:r w:rsidRPr="00792889">
        <w:rPr>
          <w:rFonts w:eastAsia="Times New Roman" w:cs="Times New Roman"/>
          <w:sz w:val="24"/>
          <w:szCs w:val="24"/>
          <w:lang w:val="id-ID"/>
        </w:rPr>
        <w:t xml:space="preserve">Dalam merencanakan penawaran suatu produk, pemasar perlu memahami lima tingkatan produk, yaitu </w:t>
      </w:r>
      <w:r w:rsidRPr="00792889">
        <w:rPr>
          <w:rFonts w:eastAsia="Times New Roman" w:cs="Times New Roman"/>
          <w:b/>
          <w:sz w:val="24"/>
          <w:szCs w:val="24"/>
          <w:lang w:val="id-ID"/>
        </w:rPr>
        <w:t>(Fandy Tjiptono, 1999:96-97)</w:t>
      </w:r>
      <w:r w:rsidRPr="00792889">
        <w:rPr>
          <w:rFonts w:eastAsia="Times New Roman" w:cs="Times New Roman"/>
          <w:sz w:val="24"/>
          <w:szCs w:val="24"/>
          <w:lang w:val="id-ID"/>
        </w:rPr>
        <w:t>:</w:t>
      </w:r>
    </w:p>
    <w:p w:rsidR="00E717EC" w:rsidRPr="00792889" w:rsidRDefault="00E717EC" w:rsidP="00E717EC">
      <w:pPr>
        <w:numPr>
          <w:ilvl w:val="0"/>
          <w:numId w:val="13"/>
        </w:numPr>
        <w:spacing w:after="120" w:line="480" w:lineRule="auto"/>
        <w:jc w:val="both"/>
        <w:rPr>
          <w:rFonts w:eastAsia="Times New Roman" w:cs="Times New Roman"/>
          <w:sz w:val="24"/>
          <w:szCs w:val="24"/>
          <w:lang w:val="id-ID"/>
        </w:rPr>
      </w:pPr>
      <w:r w:rsidRPr="00792889">
        <w:rPr>
          <w:rFonts w:eastAsia="Times New Roman" w:cs="Times New Roman"/>
          <w:b/>
          <w:bCs/>
          <w:sz w:val="24"/>
          <w:szCs w:val="24"/>
          <w:lang w:val="id-ID"/>
        </w:rPr>
        <w:t>Produk utama atau inti (</w:t>
      </w:r>
      <w:r w:rsidRPr="00792889">
        <w:rPr>
          <w:rFonts w:eastAsia="Times New Roman" w:cs="Times New Roman"/>
          <w:b/>
          <w:bCs/>
          <w:i/>
          <w:iCs/>
          <w:sz w:val="24"/>
          <w:szCs w:val="24"/>
          <w:lang w:val="id-ID"/>
        </w:rPr>
        <w:t>core benefit</w:t>
      </w:r>
      <w:r w:rsidRPr="00792889">
        <w:rPr>
          <w:rFonts w:eastAsia="Times New Roman" w:cs="Times New Roman"/>
          <w:b/>
          <w:bCs/>
          <w:sz w:val="24"/>
          <w:szCs w:val="24"/>
          <w:lang w:val="id-ID"/>
        </w:rPr>
        <w:t>)</w:t>
      </w:r>
      <w:r w:rsidRPr="00792889">
        <w:rPr>
          <w:rFonts w:eastAsia="Times New Roman" w:cs="Times New Roman"/>
          <w:sz w:val="24"/>
          <w:szCs w:val="24"/>
          <w:lang w:val="id-ID"/>
        </w:rPr>
        <w:t>, yaitu manfaat yang sebenarnya dibutuhkan dan akan dikonsumsi pelanggan setiap produk.</w:t>
      </w:r>
    </w:p>
    <w:p w:rsidR="00E717EC" w:rsidRPr="00792889" w:rsidRDefault="00E717EC" w:rsidP="00E717EC">
      <w:pPr>
        <w:numPr>
          <w:ilvl w:val="0"/>
          <w:numId w:val="13"/>
        </w:numPr>
        <w:spacing w:after="120" w:line="480" w:lineRule="auto"/>
        <w:jc w:val="both"/>
        <w:rPr>
          <w:rFonts w:eastAsia="Times New Roman" w:cs="Times New Roman"/>
          <w:sz w:val="24"/>
          <w:szCs w:val="24"/>
          <w:lang w:val="id-ID"/>
        </w:rPr>
      </w:pPr>
      <w:r w:rsidRPr="00792889">
        <w:rPr>
          <w:rFonts w:eastAsia="Times New Roman" w:cs="Times New Roman"/>
          <w:b/>
          <w:bCs/>
          <w:sz w:val="24"/>
          <w:szCs w:val="24"/>
          <w:lang w:val="id-ID"/>
        </w:rPr>
        <w:t>Produk generic</w:t>
      </w:r>
      <w:r w:rsidRPr="00792889">
        <w:rPr>
          <w:rFonts w:eastAsia="Times New Roman" w:cs="Times New Roman"/>
          <w:sz w:val="24"/>
          <w:szCs w:val="24"/>
          <w:lang w:val="id-ID"/>
        </w:rPr>
        <w:t>, produk dasar yang memenuhi fungsi produk paling dasar/rancangan produk minimal dapat berfungsi.</w:t>
      </w:r>
    </w:p>
    <w:p w:rsidR="00E717EC" w:rsidRPr="00792889" w:rsidRDefault="00E717EC" w:rsidP="00E717EC">
      <w:pPr>
        <w:numPr>
          <w:ilvl w:val="0"/>
          <w:numId w:val="13"/>
        </w:numPr>
        <w:spacing w:after="120" w:line="480" w:lineRule="auto"/>
        <w:jc w:val="both"/>
        <w:rPr>
          <w:rFonts w:eastAsia="Times New Roman" w:cs="Times New Roman"/>
          <w:sz w:val="24"/>
          <w:szCs w:val="24"/>
          <w:lang w:val="id-ID"/>
        </w:rPr>
      </w:pPr>
      <w:r w:rsidRPr="00792889">
        <w:rPr>
          <w:rFonts w:eastAsia="Times New Roman" w:cs="Times New Roman"/>
          <w:b/>
          <w:bCs/>
          <w:sz w:val="24"/>
          <w:szCs w:val="24"/>
          <w:lang w:val="id-ID"/>
        </w:rPr>
        <w:t>Produk harapan (</w:t>
      </w:r>
      <w:r w:rsidRPr="00792889">
        <w:rPr>
          <w:rFonts w:eastAsia="Times New Roman" w:cs="Times New Roman"/>
          <w:b/>
          <w:bCs/>
          <w:i/>
          <w:iCs/>
          <w:sz w:val="24"/>
          <w:szCs w:val="24"/>
          <w:lang w:val="id-ID"/>
        </w:rPr>
        <w:t>expected product</w:t>
      </w:r>
      <w:r w:rsidRPr="00792889">
        <w:rPr>
          <w:rFonts w:eastAsia="Times New Roman" w:cs="Times New Roman"/>
          <w:b/>
          <w:bCs/>
          <w:sz w:val="24"/>
          <w:szCs w:val="24"/>
          <w:lang w:val="id-ID"/>
        </w:rPr>
        <w:t>)</w:t>
      </w:r>
      <w:r w:rsidRPr="00792889">
        <w:rPr>
          <w:rFonts w:eastAsia="Times New Roman" w:cs="Times New Roman"/>
          <w:sz w:val="24"/>
          <w:szCs w:val="24"/>
          <w:lang w:val="id-ID"/>
        </w:rPr>
        <w:t xml:space="preserve"> yaitu produk formal yang ditawarkan dengan berbagai atribut dan kondisinya secara normal diharapkan dan disepakati untuk dibeli.</w:t>
      </w:r>
    </w:p>
    <w:p w:rsidR="00E717EC" w:rsidRPr="00792889" w:rsidRDefault="00E717EC" w:rsidP="00E717EC">
      <w:pPr>
        <w:numPr>
          <w:ilvl w:val="0"/>
          <w:numId w:val="13"/>
        </w:numPr>
        <w:spacing w:after="120" w:line="480" w:lineRule="auto"/>
        <w:jc w:val="both"/>
        <w:rPr>
          <w:rFonts w:eastAsia="Times New Roman" w:cs="Times New Roman"/>
          <w:sz w:val="24"/>
          <w:szCs w:val="24"/>
          <w:lang w:val="id-ID"/>
        </w:rPr>
      </w:pPr>
      <w:r w:rsidRPr="00792889">
        <w:rPr>
          <w:rFonts w:eastAsia="Times New Roman" w:cs="Times New Roman"/>
          <w:b/>
          <w:bCs/>
          <w:sz w:val="24"/>
          <w:szCs w:val="24"/>
          <w:lang w:val="id-ID"/>
        </w:rPr>
        <w:t>Produk pelengkap (</w:t>
      </w:r>
      <w:r w:rsidRPr="00792889">
        <w:rPr>
          <w:rFonts w:eastAsia="Times New Roman" w:cs="Times New Roman"/>
          <w:b/>
          <w:bCs/>
          <w:i/>
          <w:iCs/>
          <w:sz w:val="24"/>
          <w:szCs w:val="24"/>
          <w:lang w:val="id-ID"/>
        </w:rPr>
        <w:t>equipmented product</w:t>
      </w:r>
      <w:r w:rsidRPr="00792889">
        <w:rPr>
          <w:rFonts w:eastAsia="Times New Roman" w:cs="Times New Roman"/>
          <w:b/>
          <w:bCs/>
          <w:sz w:val="24"/>
          <w:szCs w:val="24"/>
          <w:lang w:val="id-ID"/>
        </w:rPr>
        <w:t>)</w:t>
      </w:r>
      <w:r w:rsidRPr="00792889">
        <w:rPr>
          <w:rFonts w:eastAsia="Times New Roman" w:cs="Times New Roman"/>
          <w:sz w:val="24"/>
          <w:szCs w:val="24"/>
          <w:lang w:val="id-ID"/>
        </w:rPr>
        <w:t xml:space="preserve"> yaitu berbagai atribut produk yang dilengkapi/ditambahi berbagai manfaat dan layanan sehingga dapat menentukan tambahan kepuasan dan dapat dibedakan dengan produk asing.</w:t>
      </w:r>
    </w:p>
    <w:p w:rsidR="00E717EC" w:rsidRPr="00792889" w:rsidRDefault="00E717EC" w:rsidP="00E717EC">
      <w:pPr>
        <w:numPr>
          <w:ilvl w:val="0"/>
          <w:numId w:val="13"/>
        </w:numPr>
        <w:spacing w:after="120" w:line="480" w:lineRule="auto"/>
        <w:jc w:val="both"/>
        <w:rPr>
          <w:rFonts w:eastAsia="Times New Roman" w:cs="Times New Roman"/>
          <w:sz w:val="24"/>
          <w:szCs w:val="24"/>
          <w:lang w:val="id-ID"/>
        </w:rPr>
      </w:pPr>
      <w:r w:rsidRPr="00792889">
        <w:rPr>
          <w:rFonts w:eastAsia="Times New Roman" w:cs="Times New Roman"/>
          <w:b/>
          <w:bCs/>
          <w:sz w:val="24"/>
          <w:szCs w:val="24"/>
          <w:lang w:val="id-ID"/>
        </w:rPr>
        <w:t>Produk potensial</w:t>
      </w:r>
      <w:r w:rsidRPr="00792889">
        <w:rPr>
          <w:rFonts w:eastAsia="Times New Roman" w:cs="Times New Roman"/>
          <w:sz w:val="24"/>
          <w:szCs w:val="24"/>
          <w:lang w:val="id-ID"/>
        </w:rPr>
        <w:t> yaitu segala macam tambahan dan perubahan yang mungkin dikembangkan untuk suatu produk di masa yang akan datang.</w:t>
      </w:r>
    </w:p>
    <w:p w:rsidR="00E717EC" w:rsidRPr="00792889" w:rsidRDefault="00E717EC" w:rsidP="00E717EC">
      <w:pPr>
        <w:spacing w:after="120" w:line="480" w:lineRule="auto"/>
        <w:jc w:val="both"/>
        <w:rPr>
          <w:rFonts w:eastAsia="Times New Roman" w:cs="Times New Roman"/>
          <w:sz w:val="24"/>
          <w:szCs w:val="24"/>
          <w:lang w:val="id-ID"/>
        </w:rPr>
      </w:pPr>
    </w:p>
    <w:p w:rsidR="00E717EC" w:rsidRPr="00792889" w:rsidRDefault="00E717EC" w:rsidP="00E717EC">
      <w:pPr>
        <w:spacing w:after="120" w:line="480" w:lineRule="auto"/>
        <w:jc w:val="both"/>
        <w:rPr>
          <w:rFonts w:eastAsia="Times New Roman" w:cs="Times New Roman"/>
          <w:sz w:val="24"/>
          <w:szCs w:val="24"/>
          <w:lang w:val="id-ID"/>
        </w:rPr>
      </w:pPr>
    </w:p>
    <w:p w:rsidR="00E717EC" w:rsidRPr="00792889" w:rsidRDefault="00E717EC" w:rsidP="00E717EC">
      <w:pPr>
        <w:numPr>
          <w:ilvl w:val="0"/>
          <w:numId w:val="14"/>
        </w:numPr>
        <w:spacing w:after="120" w:line="480" w:lineRule="auto"/>
        <w:ind w:left="284" w:hanging="284"/>
        <w:jc w:val="both"/>
        <w:outlineLvl w:val="2"/>
        <w:rPr>
          <w:rFonts w:eastAsia="Times New Roman" w:cs="Times New Roman"/>
          <w:b/>
          <w:sz w:val="24"/>
          <w:szCs w:val="24"/>
          <w:lang w:val="id-ID"/>
        </w:rPr>
      </w:pPr>
      <w:bookmarkStart w:id="9" w:name="_Toc471505582"/>
      <w:r w:rsidRPr="00792889">
        <w:rPr>
          <w:rFonts w:eastAsia="Times New Roman" w:cs="Times New Roman"/>
          <w:b/>
          <w:sz w:val="24"/>
          <w:szCs w:val="24"/>
          <w:lang w:val="id-ID"/>
        </w:rPr>
        <w:lastRenderedPageBreak/>
        <w:t>Harga (</w:t>
      </w:r>
      <w:r w:rsidRPr="00792889">
        <w:rPr>
          <w:rFonts w:eastAsia="Times New Roman" w:cs="Times New Roman"/>
          <w:b/>
          <w:i/>
          <w:sz w:val="24"/>
          <w:szCs w:val="24"/>
          <w:lang w:val="id-ID"/>
        </w:rPr>
        <w:t>Price</w:t>
      </w:r>
      <w:r w:rsidRPr="00792889">
        <w:rPr>
          <w:rFonts w:eastAsia="Times New Roman" w:cs="Times New Roman"/>
          <w:b/>
          <w:sz w:val="24"/>
          <w:szCs w:val="24"/>
          <w:lang w:val="id-ID"/>
        </w:rPr>
        <w:t>)</w:t>
      </w:r>
      <w:bookmarkEnd w:id="9"/>
    </w:p>
    <w:p w:rsidR="00E717EC" w:rsidRPr="00792889" w:rsidRDefault="00E717EC" w:rsidP="00E717EC">
      <w:pPr>
        <w:spacing w:after="120" w:line="480" w:lineRule="auto"/>
        <w:ind w:firstLine="720"/>
        <w:jc w:val="both"/>
        <w:rPr>
          <w:rFonts w:eastAsia="Times New Roman" w:cs="Times New Roman"/>
          <w:sz w:val="24"/>
          <w:szCs w:val="24"/>
          <w:lang w:val="id-ID"/>
        </w:rPr>
      </w:pPr>
      <w:r w:rsidRPr="00792889">
        <w:rPr>
          <w:rFonts w:eastAsia="Times New Roman" w:cs="Times New Roman"/>
          <w:b/>
          <w:sz w:val="24"/>
          <w:szCs w:val="24"/>
          <w:lang w:val="id-ID"/>
        </w:rPr>
        <w:t>Kotler dan Armstrong, (2010:314)</w:t>
      </w:r>
      <w:r w:rsidRPr="00792889">
        <w:rPr>
          <w:rFonts w:eastAsia="Times New Roman" w:cs="Times New Roman"/>
          <w:sz w:val="24"/>
          <w:szCs w:val="24"/>
          <w:lang w:val="id-ID"/>
        </w:rPr>
        <w:t xml:space="preserve"> mengungkapkan bahwa “Harga adalah sejumlah uang yang dibebankan atas suatu produk atau jasa, atau jumlah dari nilai yang ditukar konsumen atas manfaat-manfaat karena memiliki atau menggunakan produk atau jasa tersebut.</w:t>
      </w:r>
    </w:p>
    <w:p w:rsidR="00E717EC" w:rsidRPr="00792889" w:rsidRDefault="00E717EC" w:rsidP="00E717EC">
      <w:pPr>
        <w:spacing w:after="120" w:line="480" w:lineRule="auto"/>
        <w:ind w:firstLine="720"/>
        <w:jc w:val="both"/>
        <w:rPr>
          <w:rFonts w:eastAsia="Times New Roman" w:cs="Times New Roman"/>
          <w:sz w:val="24"/>
          <w:szCs w:val="24"/>
          <w:lang w:val="id-ID"/>
        </w:rPr>
      </w:pPr>
      <w:r w:rsidRPr="00792889">
        <w:rPr>
          <w:rFonts w:eastAsia="Times New Roman" w:cs="Times New Roman"/>
          <w:sz w:val="24"/>
          <w:szCs w:val="24"/>
          <w:lang w:val="id-ID"/>
        </w:rPr>
        <w:t>Harga merupakan elemen bauran pemasaran yang dapat menghasilkan pendapatan melalui penjualan. Oleh karena itu, perusahaan harus dapat menetapkan harga produknya dengan baik dan tepat sehingga konsumen tertarik dan mau membeli produk yang ditawarkan agar perusahaan mendapatkan keuntungan.</w:t>
      </w:r>
    </w:p>
    <w:p w:rsidR="00E717EC" w:rsidRPr="00792889" w:rsidRDefault="00E717EC" w:rsidP="00E717EC">
      <w:pPr>
        <w:spacing w:after="120" w:line="480" w:lineRule="auto"/>
        <w:ind w:firstLine="720"/>
        <w:jc w:val="both"/>
        <w:rPr>
          <w:rFonts w:eastAsia="Times New Roman" w:cs="Times New Roman"/>
          <w:sz w:val="24"/>
          <w:szCs w:val="24"/>
          <w:lang w:val="id-ID"/>
        </w:rPr>
      </w:pPr>
      <w:r w:rsidRPr="00792889">
        <w:rPr>
          <w:rFonts w:eastAsia="Times New Roman" w:cs="Times New Roman"/>
          <w:sz w:val="24"/>
          <w:szCs w:val="24"/>
          <w:lang w:val="id-ID"/>
        </w:rPr>
        <w:t>Berikut ini adalah beberapa pengertian harga menurut beberapa sumber:</w:t>
      </w:r>
    </w:p>
    <w:p w:rsidR="00E717EC" w:rsidRPr="00792889" w:rsidRDefault="00E717EC" w:rsidP="00E717EC">
      <w:pPr>
        <w:numPr>
          <w:ilvl w:val="0"/>
          <w:numId w:val="15"/>
        </w:numPr>
        <w:spacing w:after="120" w:line="480" w:lineRule="auto"/>
        <w:jc w:val="both"/>
        <w:rPr>
          <w:rFonts w:eastAsia="Times New Roman" w:cs="Times New Roman"/>
          <w:sz w:val="24"/>
          <w:szCs w:val="24"/>
          <w:lang w:val="id-ID"/>
        </w:rPr>
      </w:pPr>
      <w:r w:rsidRPr="00792889">
        <w:rPr>
          <w:rFonts w:eastAsia="Times New Roman" w:cs="Times New Roman"/>
          <w:b/>
          <w:sz w:val="24"/>
          <w:szCs w:val="24"/>
          <w:lang w:val="id-ID"/>
        </w:rPr>
        <w:t>Menurut Tjiptono (2007:151)</w:t>
      </w:r>
      <w:r w:rsidRPr="00792889">
        <w:rPr>
          <w:rFonts w:eastAsia="Times New Roman" w:cs="Times New Roman"/>
          <w:sz w:val="24"/>
          <w:szCs w:val="24"/>
          <w:lang w:val="id-ID"/>
        </w:rPr>
        <w:t>, harga merupakan satuan moneter atau ukuran lainnya (termasuk barang dan jasa lainnya) yang ditukarkan agar memperoleh hak kepemilikan atau penggunaan suatu barang atau jasa. </w:t>
      </w:r>
    </w:p>
    <w:p w:rsidR="00E717EC" w:rsidRPr="00792889" w:rsidRDefault="00E717EC" w:rsidP="00E717EC">
      <w:pPr>
        <w:numPr>
          <w:ilvl w:val="0"/>
          <w:numId w:val="15"/>
        </w:numPr>
        <w:spacing w:after="120" w:line="480" w:lineRule="auto"/>
        <w:jc w:val="both"/>
        <w:rPr>
          <w:rFonts w:eastAsia="Times New Roman" w:cs="Times New Roman"/>
          <w:sz w:val="24"/>
          <w:szCs w:val="24"/>
          <w:lang w:val="id-ID"/>
        </w:rPr>
      </w:pPr>
      <w:r w:rsidRPr="00792889">
        <w:rPr>
          <w:rFonts w:eastAsia="Times New Roman" w:cs="Times New Roman"/>
          <w:b/>
          <w:sz w:val="24"/>
          <w:szCs w:val="24"/>
          <w:lang w:val="id-ID"/>
        </w:rPr>
        <w:t>Menurut Basu Swastha (2010:147)</w:t>
      </w:r>
      <w:r w:rsidRPr="00792889">
        <w:rPr>
          <w:rFonts w:eastAsia="Times New Roman" w:cs="Times New Roman"/>
          <w:sz w:val="24"/>
          <w:szCs w:val="24"/>
          <w:lang w:val="id-ID"/>
        </w:rPr>
        <w:t>, harga adalah jumlah uang (ditambah beberapa produk kalau mungkin) yang dibutuhkan untuk mendapatkan sejumlah kombinasi dari barang beserta pelayanannya. </w:t>
      </w:r>
    </w:p>
    <w:p w:rsidR="00E717EC" w:rsidRPr="00792889" w:rsidRDefault="00E717EC" w:rsidP="00E717EC">
      <w:pPr>
        <w:numPr>
          <w:ilvl w:val="0"/>
          <w:numId w:val="15"/>
        </w:numPr>
        <w:spacing w:after="120" w:line="480" w:lineRule="auto"/>
        <w:jc w:val="both"/>
        <w:rPr>
          <w:rFonts w:eastAsia="Times New Roman" w:cs="Times New Roman"/>
          <w:sz w:val="24"/>
          <w:szCs w:val="24"/>
          <w:lang w:val="id-ID"/>
        </w:rPr>
      </w:pPr>
      <w:r w:rsidRPr="00792889">
        <w:rPr>
          <w:rFonts w:eastAsia="Times New Roman" w:cs="Times New Roman"/>
          <w:b/>
          <w:sz w:val="24"/>
          <w:szCs w:val="24"/>
          <w:lang w:val="id-ID"/>
        </w:rPr>
        <w:t>Menurut Kotler dan Keller (2009:67)</w:t>
      </w:r>
      <w:r w:rsidRPr="00792889">
        <w:rPr>
          <w:rFonts w:eastAsia="Times New Roman" w:cs="Times New Roman"/>
          <w:sz w:val="24"/>
          <w:szCs w:val="24"/>
          <w:lang w:val="id-ID"/>
        </w:rPr>
        <w:t>, harga adalah salah satu elemen bauran pemasaran yang menghasilkan pendapatan, harga merupakan elemen termudah dalam program pemasaran untuk disesuaikan, fitur produk, saluran, dan bahkan komunikasi membutuhkan lebih banyak waktu.</w:t>
      </w:r>
    </w:p>
    <w:p w:rsidR="00E717EC" w:rsidRPr="00792889" w:rsidRDefault="00E717EC" w:rsidP="00E717EC">
      <w:pPr>
        <w:spacing w:after="120" w:line="480" w:lineRule="auto"/>
        <w:ind w:firstLine="720"/>
        <w:jc w:val="both"/>
        <w:rPr>
          <w:rFonts w:eastAsia="Times New Roman" w:cs="Times New Roman"/>
          <w:sz w:val="24"/>
          <w:szCs w:val="24"/>
          <w:lang w:val="id-ID"/>
        </w:rPr>
      </w:pPr>
      <w:r w:rsidRPr="00792889">
        <w:rPr>
          <w:rFonts w:eastAsia="Times New Roman" w:cs="Times New Roman"/>
          <w:sz w:val="24"/>
          <w:szCs w:val="24"/>
          <w:lang w:val="id-ID"/>
        </w:rPr>
        <w:t>Harga memainkan peranan penting bagi perekonomian secara makro, konsumen, dan perusahaan, yaitu (</w:t>
      </w:r>
      <w:r w:rsidRPr="00792889">
        <w:rPr>
          <w:rFonts w:eastAsia="Times New Roman" w:cs="Times New Roman"/>
          <w:b/>
          <w:sz w:val="24"/>
          <w:szCs w:val="24"/>
          <w:lang w:val="id-ID"/>
        </w:rPr>
        <w:t>Fandy Tjiptono, 2008:471</w:t>
      </w:r>
      <w:r w:rsidRPr="00792889">
        <w:rPr>
          <w:rFonts w:eastAsia="Times New Roman" w:cs="Times New Roman"/>
          <w:sz w:val="24"/>
          <w:szCs w:val="24"/>
          <w:lang w:val="id-ID"/>
        </w:rPr>
        <w:t>):</w:t>
      </w:r>
    </w:p>
    <w:p w:rsidR="00E717EC" w:rsidRPr="00792889" w:rsidRDefault="00E717EC" w:rsidP="00E717EC">
      <w:pPr>
        <w:spacing w:after="120" w:line="480" w:lineRule="auto"/>
        <w:ind w:firstLine="720"/>
        <w:jc w:val="both"/>
        <w:rPr>
          <w:rFonts w:eastAsia="Times New Roman" w:cs="Times New Roman"/>
          <w:sz w:val="24"/>
          <w:szCs w:val="24"/>
          <w:lang w:val="id-ID"/>
        </w:rPr>
      </w:pPr>
    </w:p>
    <w:p w:rsidR="00E717EC" w:rsidRPr="00792889" w:rsidRDefault="00E717EC" w:rsidP="00E717EC">
      <w:pPr>
        <w:numPr>
          <w:ilvl w:val="0"/>
          <w:numId w:val="16"/>
        </w:numPr>
        <w:spacing w:after="120" w:line="480" w:lineRule="auto"/>
        <w:jc w:val="both"/>
        <w:rPr>
          <w:rFonts w:eastAsia="Times New Roman" w:cs="Times New Roman"/>
          <w:sz w:val="24"/>
          <w:szCs w:val="24"/>
          <w:lang w:val="id-ID"/>
        </w:rPr>
      </w:pPr>
      <w:r w:rsidRPr="00792889">
        <w:rPr>
          <w:rFonts w:eastAsia="Times New Roman" w:cs="Times New Roman"/>
          <w:b/>
          <w:bCs/>
          <w:sz w:val="24"/>
          <w:szCs w:val="24"/>
          <w:lang w:val="id-ID"/>
        </w:rPr>
        <w:lastRenderedPageBreak/>
        <w:t>Bagi Perekonomian</w:t>
      </w:r>
    </w:p>
    <w:p w:rsidR="00E717EC" w:rsidRPr="00792889" w:rsidRDefault="00E717EC" w:rsidP="00E717EC">
      <w:pPr>
        <w:spacing w:after="120" w:line="480" w:lineRule="auto"/>
        <w:ind w:left="720"/>
        <w:jc w:val="both"/>
        <w:rPr>
          <w:rFonts w:eastAsia="Times New Roman" w:cs="Times New Roman"/>
          <w:sz w:val="24"/>
          <w:szCs w:val="24"/>
          <w:lang w:val="id-ID"/>
        </w:rPr>
      </w:pPr>
      <w:r w:rsidRPr="00792889">
        <w:rPr>
          <w:rFonts w:eastAsia="Times New Roman" w:cs="Times New Roman"/>
          <w:sz w:val="24"/>
          <w:szCs w:val="24"/>
          <w:lang w:val="id-ID"/>
        </w:rPr>
        <w:t>Harga produk mempengaruhi tingkat upah, sewa, bunga dan laba. Harga merupakan regulator dasar dalam sistem perekonomian, karena harga berpengaruh terhadap alokasi faktor-faktor produksi seperti tenaga kerja, tanah, modal, dan kewirausahaan.</w:t>
      </w:r>
    </w:p>
    <w:p w:rsidR="00E717EC" w:rsidRPr="00792889" w:rsidRDefault="00E717EC" w:rsidP="00E717EC">
      <w:pPr>
        <w:numPr>
          <w:ilvl w:val="0"/>
          <w:numId w:val="16"/>
        </w:numPr>
        <w:spacing w:after="120" w:line="480" w:lineRule="auto"/>
        <w:jc w:val="both"/>
        <w:rPr>
          <w:rFonts w:eastAsia="Times New Roman" w:cs="Times New Roman"/>
          <w:sz w:val="24"/>
          <w:szCs w:val="24"/>
          <w:lang w:val="id-ID"/>
        </w:rPr>
      </w:pPr>
      <w:r w:rsidRPr="00792889">
        <w:rPr>
          <w:rFonts w:eastAsia="Times New Roman" w:cs="Times New Roman"/>
          <w:b/>
          <w:bCs/>
          <w:sz w:val="24"/>
          <w:szCs w:val="24"/>
          <w:lang w:val="id-ID"/>
        </w:rPr>
        <w:t>Bagi Konsumen</w:t>
      </w:r>
    </w:p>
    <w:p w:rsidR="00E717EC" w:rsidRPr="00792889" w:rsidRDefault="00E717EC" w:rsidP="00E717EC">
      <w:pPr>
        <w:spacing w:after="120" w:line="480" w:lineRule="auto"/>
        <w:ind w:left="720"/>
        <w:jc w:val="both"/>
        <w:rPr>
          <w:rFonts w:eastAsia="Times New Roman" w:cs="Times New Roman"/>
          <w:sz w:val="24"/>
          <w:szCs w:val="24"/>
          <w:lang w:val="id-ID"/>
        </w:rPr>
      </w:pPr>
      <w:r w:rsidRPr="00792889">
        <w:rPr>
          <w:rFonts w:eastAsia="Times New Roman" w:cs="Times New Roman"/>
          <w:sz w:val="24"/>
          <w:szCs w:val="24"/>
          <w:lang w:val="id-ID"/>
        </w:rPr>
        <w:t xml:space="preserve">Mayoritas konsumen agak sensitif terhadap harga, namun juga mempertimbangkan faktor lain (seperti citra, merek, lokasi toko, layanan, nilai (value) dan kualitas). Selain itu, persepsi konsumen terhadap kualitas produk sering kali dipengaruhi oleh harga. Dalam beberapa kasus, harga yang mahal dianggap mencerminkan kualitas tinggi, terutama dalam kategori </w:t>
      </w:r>
      <w:r w:rsidRPr="00792889">
        <w:rPr>
          <w:rFonts w:eastAsia="Times New Roman" w:cs="Times New Roman"/>
          <w:i/>
          <w:iCs/>
          <w:sz w:val="24"/>
          <w:szCs w:val="24"/>
          <w:lang w:val="id-ID"/>
        </w:rPr>
        <w:t>specialty products</w:t>
      </w:r>
      <w:r w:rsidRPr="00792889">
        <w:rPr>
          <w:rFonts w:eastAsia="Times New Roman" w:cs="Times New Roman"/>
          <w:sz w:val="24"/>
          <w:szCs w:val="24"/>
          <w:lang w:val="id-ID"/>
        </w:rPr>
        <w:t>.</w:t>
      </w:r>
    </w:p>
    <w:p w:rsidR="00E717EC" w:rsidRPr="00792889" w:rsidRDefault="00E717EC" w:rsidP="00E717EC">
      <w:pPr>
        <w:numPr>
          <w:ilvl w:val="0"/>
          <w:numId w:val="16"/>
        </w:numPr>
        <w:spacing w:after="120" w:line="480" w:lineRule="auto"/>
        <w:jc w:val="both"/>
        <w:rPr>
          <w:rFonts w:eastAsia="Times New Roman" w:cs="Times New Roman"/>
          <w:sz w:val="24"/>
          <w:szCs w:val="24"/>
          <w:lang w:val="id-ID"/>
        </w:rPr>
      </w:pPr>
      <w:r w:rsidRPr="00792889">
        <w:rPr>
          <w:rFonts w:eastAsia="Times New Roman" w:cs="Times New Roman"/>
          <w:b/>
          <w:bCs/>
          <w:sz w:val="24"/>
          <w:szCs w:val="24"/>
          <w:lang w:val="id-ID"/>
        </w:rPr>
        <w:t>Bagi Perusahaan</w:t>
      </w:r>
    </w:p>
    <w:p w:rsidR="00E717EC" w:rsidRPr="00792889" w:rsidRDefault="00E717EC" w:rsidP="00E717EC">
      <w:pPr>
        <w:spacing w:after="120" w:line="480" w:lineRule="auto"/>
        <w:ind w:left="720"/>
        <w:jc w:val="both"/>
        <w:rPr>
          <w:rFonts w:eastAsia="Times New Roman" w:cs="Times New Roman"/>
          <w:sz w:val="24"/>
          <w:szCs w:val="24"/>
          <w:lang w:val="id-ID"/>
        </w:rPr>
      </w:pPr>
      <w:r w:rsidRPr="00792889">
        <w:rPr>
          <w:rFonts w:eastAsia="Times New Roman" w:cs="Times New Roman"/>
          <w:sz w:val="24"/>
          <w:szCs w:val="24"/>
          <w:lang w:val="id-ID"/>
        </w:rPr>
        <w:t>Harga produk adalah determinan utama bagi permintaan pasar atas</w:t>
      </w:r>
      <w:r>
        <w:rPr>
          <w:rFonts w:eastAsia="Times New Roman" w:cs="Times New Roman"/>
          <w:sz w:val="24"/>
          <w:szCs w:val="24"/>
          <w:lang w:val="id-ID"/>
        </w:rPr>
        <w:t xml:space="preserve"> produk bersangkutan. Harga mem</w:t>
      </w:r>
      <w:r w:rsidRPr="00792889">
        <w:rPr>
          <w:rFonts w:eastAsia="Times New Roman" w:cs="Times New Roman"/>
          <w:sz w:val="24"/>
          <w:szCs w:val="24"/>
          <w:lang w:val="id-ID"/>
        </w:rPr>
        <w:t>engaruhi posisi bersaing dan pangsa pasar perusahaan. Dampaknya, harga berpengaruh pada pendapatan dan laba bersih perusahaan. Singkat kata, perusahaan mendapatkan uang melalui harga yang dibebankan atas produk atau jasa yang dijualnya.</w:t>
      </w:r>
    </w:p>
    <w:p w:rsidR="00E717EC" w:rsidRPr="00792889" w:rsidRDefault="00E717EC" w:rsidP="00E717EC">
      <w:pPr>
        <w:spacing w:after="120" w:line="480" w:lineRule="auto"/>
        <w:ind w:firstLine="720"/>
        <w:jc w:val="both"/>
        <w:rPr>
          <w:rFonts w:eastAsia="Times New Roman" w:cs="Times New Roman"/>
          <w:sz w:val="24"/>
          <w:szCs w:val="24"/>
          <w:lang w:val="id-ID"/>
        </w:rPr>
      </w:pPr>
      <w:r w:rsidRPr="00792889">
        <w:rPr>
          <w:rFonts w:eastAsia="Times New Roman" w:cs="Times New Roman"/>
          <w:b/>
          <w:sz w:val="24"/>
          <w:szCs w:val="24"/>
          <w:lang w:val="id-ID"/>
        </w:rPr>
        <w:t>Menurut Kotler dan Keller (2012:411)</w:t>
      </w:r>
      <w:r w:rsidRPr="00792889">
        <w:rPr>
          <w:rFonts w:eastAsia="Times New Roman" w:cs="Times New Roman"/>
          <w:sz w:val="24"/>
          <w:szCs w:val="24"/>
          <w:lang w:val="id-ID"/>
        </w:rPr>
        <w:t>, perusahaan dapat mengharapkan salah satu dari lima tujuan utama melalui penetapan harga, yaitu: bertahan hidup (</w:t>
      </w:r>
      <w:r w:rsidRPr="00792889">
        <w:rPr>
          <w:rFonts w:eastAsia="Times New Roman" w:cs="Times New Roman"/>
          <w:i/>
          <w:iCs/>
          <w:sz w:val="24"/>
          <w:szCs w:val="24"/>
          <w:lang w:val="id-ID"/>
        </w:rPr>
        <w:t>survival</w:t>
      </w:r>
      <w:r w:rsidRPr="00792889">
        <w:rPr>
          <w:rFonts w:eastAsia="Times New Roman" w:cs="Times New Roman"/>
          <w:sz w:val="24"/>
          <w:szCs w:val="24"/>
          <w:lang w:val="id-ID"/>
        </w:rPr>
        <w:t>), laba saat ini yang maksimum (</w:t>
      </w:r>
      <w:r w:rsidRPr="00792889">
        <w:rPr>
          <w:rFonts w:eastAsia="Times New Roman" w:cs="Times New Roman"/>
          <w:i/>
          <w:iCs/>
          <w:sz w:val="24"/>
          <w:szCs w:val="24"/>
          <w:lang w:val="id-ID"/>
        </w:rPr>
        <w:t>maximum curent profit</w:t>
      </w:r>
      <w:r w:rsidRPr="00792889">
        <w:rPr>
          <w:rFonts w:eastAsia="Times New Roman" w:cs="Times New Roman"/>
          <w:sz w:val="24"/>
          <w:szCs w:val="24"/>
          <w:lang w:val="id-ID"/>
        </w:rPr>
        <w:t>), pangsa pasar yang maksimum (</w:t>
      </w:r>
      <w:r w:rsidRPr="00792889">
        <w:rPr>
          <w:rFonts w:eastAsia="Times New Roman" w:cs="Times New Roman"/>
          <w:i/>
          <w:iCs/>
          <w:sz w:val="24"/>
          <w:szCs w:val="24"/>
          <w:lang w:val="id-ID"/>
        </w:rPr>
        <w:t>maximum market share</w:t>
      </w:r>
      <w:r w:rsidRPr="00792889">
        <w:rPr>
          <w:rFonts w:eastAsia="Times New Roman" w:cs="Times New Roman"/>
          <w:sz w:val="24"/>
          <w:szCs w:val="24"/>
          <w:lang w:val="id-ID"/>
        </w:rPr>
        <w:t xml:space="preserve">), pemerahan pasar yang maksimum </w:t>
      </w:r>
      <w:r w:rsidRPr="00792889">
        <w:rPr>
          <w:rFonts w:eastAsia="Times New Roman" w:cs="Times New Roman"/>
          <w:sz w:val="24"/>
          <w:szCs w:val="24"/>
          <w:lang w:val="id-ID"/>
        </w:rPr>
        <w:lastRenderedPageBreak/>
        <w:t>(</w:t>
      </w:r>
      <w:r w:rsidRPr="00792889">
        <w:rPr>
          <w:rFonts w:eastAsia="Times New Roman" w:cs="Times New Roman"/>
          <w:i/>
          <w:iCs/>
          <w:sz w:val="24"/>
          <w:szCs w:val="24"/>
          <w:lang w:val="id-ID"/>
        </w:rPr>
        <w:t>maximum market skimming</w:t>
      </w:r>
      <w:r w:rsidRPr="00792889">
        <w:rPr>
          <w:rFonts w:eastAsia="Times New Roman" w:cs="Times New Roman"/>
          <w:sz w:val="24"/>
          <w:szCs w:val="24"/>
          <w:lang w:val="id-ID"/>
        </w:rPr>
        <w:t>), pemimpin dalam kualitas (</w:t>
      </w:r>
      <w:r w:rsidRPr="00792889">
        <w:rPr>
          <w:rFonts w:eastAsia="Times New Roman" w:cs="Times New Roman"/>
          <w:i/>
          <w:iCs/>
          <w:sz w:val="24"/>
          <w:szCs w:val="24"/>
          <w:lang w:val="id-ID"/>
        </w:rPr>
        <w:t>product quality leadership</w:t>
      </w:r>
      <w:r w:rsidRPr="00792889">
        <w:rPr>
          <w:rFonts w:eastAsia="Times New Roman" w:cs="Times New Roman"/>
          <w:sz w:val="24"/>
          <w:szCs w:val="24"/>
          <w:lang w:val="id-ID"/>
        </w:rPr>
        <w:t>), dan tujuan lain (</w:t>
      </w:r>
      <w:r w:rsidRPr="00792889">
        <w:rPr>
          <w:rFonts w:eastAsia="Times New Roman" w:cs="Times New Roman"/>
          <w:i/>
          <w:iCs/>
          <w:sz w:val="24"/>
          <w:szCs w:val="24"/>
          <w:lang w:val="id-ID"/>
        </w:rPr>
        <w:t>other objectives</w:t>
      </w:r>
      <w:r w:rsidRPr="00792889">
        <w:rPr>
          <w:rFonts w:eastAsia="Times New Roman" w:cs="Times New Roman"/>
          <w:sz w:val="24"/>
          <w:szCs w:val="24"/>
          <w:lang w:val="id-ID"/>
        </w:rPr>
        <w:t>).</w:t>
      </w:r>
    </w:p>
    <w:p w:rsidR="00E717EC" w:rsidRPr="00792889" w:rsidRDefault="00E717EC" w:rsidP="00E717EC">
      <w:pPr>
        <w:spacing w:after="120" w:line="480" w:lineRule="auto"/>
        <w:ind w:firstLine="720"/>
        <w:jc w:val="both"/>
        <w:rPr>
          <w:rFonts w:eastAsia="Times New Roman" w:cs="Times New Roman"/>
          <w:sz w:val="24"/>
          <w:szCs w:val="24"/>
          <w:lang w:val="id-ID"/>
        </w:rPr>
      </w:pPr>
      <w:r w:rsidRPr="00792889">
        <w:rPr>
          <w:rFonts w:eastAsia="Times New Roman" w:cs="Times New Roman"/>
          <w:sz w:val="24"/>
          <w:szCs w:val="24"/>
          <w:lang w:val="id-ID"/>
        </w:rPr>
        <w:t xml:space="preserve">Sedangkan tujuan penetapan harga menurut </w:t>
      </w:r>
      <w:r w:rsidRPr="00792889">
        <w:rPr>
          <w:rFonts w:eastAsia="Times New Roman" w:cs="Times New Roman"/>
          <w:b/>
          <w:sz w:val="24"/>
          <w:szCs w:val="24"/>
          <w:lang w:val="id-ID"/>
        </w:rPr>
        <w:t>Djaslim Saladin (2003:95)</w:t>
      </w:r>
      <w:r w:rsidRPr="00792889">
        <w:rPr>
          <w:rFonts w:eastAsia="Times New Roman" w:cs="Times New Roman"/>
          <w:sz w:val="24"/>
          <w:szCs w:val="24"/>
          <w:lang w:val="id-ID"/>
        </w:rPr>
        <w:t xml:space="preserve"> antara lain:</w:t>
      </w:r>
    </w:p>
    <w:p w:rsidR="00E717EC" w:rsidRPr="00792889" w:rsidRDefault="00E717EC" w:rsidP="00E717EC">
      <w:pPr>
        <w:numPr>
          <w:ilvl w:val="0"/>
          <w:numId w:val="17"/>
        </w:numPr>
        <w:spacing w:after="120" w:line="480" w:lineRule="auto"/>
        <w:jc w:val="both"/>
        <w:rPr>
          <w:rFonts w:eastAsia="Times New Roman" w:cs="Times New Roman"/>
          <w:sz w:val="24"/>
          <w:szCs w:val="24"/>
          <w:lang w:val="id-ID"/>
        </w:rPr>
      </w:pPr>
      <w:r w:rsidRPr="00792889">
        <w:rPr>
          <w:rFonts w:eastAsia="Times New Roman" w:cs="Times New Roman"/>
          <w:sz w:val="24"/>
          <w:szCs w:val="24"/>
          <w:lang w:val="id-ID"/>
        </w:rPr>
        <w:t>Maksimalisasi keuntungan, yaitu untuk mencapai maksimalisasi keuntungan bagi perusahaan.</w:t>
      </w:r>
    </w:p>
    <w:p w:rsidR="00E717EC" w:rsidRPr="00792889" w:rsidRDefault="00E717EC" w:rsidP="00E717EC">
      <w:pPr>
        <w:numPr>
          <w:ilvl w:val="0"/>
          <w:numId w:val="17"/>
        </w:numPr>
        <w:spacing w:after="120" w:line="480" w:lineRule="auto"/>
        <w:jc w:val="both"/>
        <w:rPr>
          <w:rFonts w:eastAsia="Times New Roman" w:cs="Times New Roman"/>
          <w:sz w:val="24"/>
          <w:szCs w:val="24"/>
          <w:lang w:val="id-ID"/>
        </w:rPr>
      </w:pPr>
      <w:r w:rsidRPr="00792889">
        <w:rPr>
          <w:rFonts w:eastAsia="Times New Roman" w:cs="Times New Roman"/>
          <w:sz w:val="24"/>
          <w:szCs w:val="24"/>
          <w:lang w:val="id-ID"/>
        </w:rPr>
        <w:t>Merebut pangsa pasar. Dengan harga rendah, maka pasar akan dikuasai, sayaratnya: a) pasar cukup sensitif terhadap harga. b) biaya produksi dan distribusi turun jika produksi naik. c). Harga turun, pesaing sedikit. d). Penetapan laba untuk pendapatan maksimal. </w:t>
      </w:r>
    </w:p>
    <w:p w:rsidR="00E717EC" w:rsidRPr="00792889" w:rsidRDefault="00E717EC" w:rsidP="00E717EC">
      <w:pPr>
        <w:numPr>
          <w:ilvl w:val="0"/>
          <w:numId w:val="17"/>
        </w:numPr>
        <w:spacing w:after="120" w:line="480" w:lineRule="auto"/>
        <w:jc w:val="both"/>
        <w:rPr>
          <w:rFonts w:eastAsia="Times New Roman" w:cs="Times New Roman"/>
          <w:sz w:val="24"/>
          <w:szCs w:val="24"/>
          <w:lang w:val="id-ID"/>
        </w:rPr>
      </w:pPr>
      <w:r w:rsidRPr="00792889">
        <w:rPr>
          <w:rFonts w:eastAsia="Times New Roman" w:cs="Times New Roman"/>
          <w:sz w:val="24"/>
          <w:szCs w:val="24"/>
          <w:lang w:val="id-ID"/>
        </w:rPr>
        <w:t>Memperoleh hasil yang cukup agar uang kas cepat kembali. </w:t>
      </w:r>
    </w:p>
    <w:p w:rsidR="00E717EC" w:rsidRPr="00792889" w:rsidRDefault="00E717EC" w:rsidP="00E717EC">
      <w:pPr>
        <w:numPr>
          <w:ilvl w:val="0"/>
          <w:numId w:val="17"/>
        </w:numPr>
        <w:spacing w:after="120" w:line="480" w:lineRule="auto"/>
        <w:jc w:val="both"/>
        <w:rPr>
          <w:rFonts w:eastAsia="Times New Roman" w:cs="Times New Roman"/>
          <w:sz w:val="24"/>
          <w:szCs w:val="24"/>
          <w:lang w:val="id-ID"/>
        </w:rPr>
      </w:pPr>
      <w:r w:rsidRPr="00792889">
        <w:rPr>
          <w:rFonts w:eastAsia="Times New Roman" w:cs="Times New Roman"/>
          <w:sz w:val="24"/>
          <w:szCs w:val="24"/>
          <w:lang w:val="id-ID"/>
        </w:rPr>
        <w:t>Penetapan harga untuk sasaran berdasarkan target penjualan dalam periode tertentu.</w:t>
      </w:r>
    </w:p>
    <w:p w:rsidR="00E717EC" w:rsidRPr="00792889" w:rsidRDefault="00E717EC" w:rsidP="00E717EC">
      <w:pPr>
        <w:numPr>
          <w:ilvl w:val="0"/>
          <w:numId w:val="17"/>
        </w:numPr>
        <w:spacing w:after="120" w:line="480" w:lineRule="auto"/>
        <w:jc w:val="both"/>
        <w:rPr>
          <w:rFonts w:eastAsia="Times New Roman" w:cs="Times New Roman"/>
          <w:sz w:val="24"/>
          <w:szCs w:val="24"/>
          <w:lang w:val="id-ID"/>
        </w:rPr>
      </w:pPr>
      <w:r w:rsidRPr="00792889">
        <w:rPr>
          <w:rFonts w:eastAsia="Times New Roman" w:cs="Times New Roman"/>
          <w:sz w:val="24"/>
          <w:szCs w:val="24"/>
          <w:lang w:val="id-ID"/>
        </w:rPr>
        <w:t>Penetapan harga untuk promosi. Penetapan harga untuk suatu produk dengan maksud untuk mendorong penjualan produk-produk lain.</w:t>
      </w:r>
    </w:p>
    <w:p w:rsidR="00E717EC" w:rsidRPr="00792889" w:rsidRDefault="00E717EC" w:rsidP="00E717EC">
      <w:pPr>
        <w:numPr>
          <w:ilvl w:val="0"/>
          <w:numId w:val="17"/>
        </w:numPr>
        <w:spacing w:after="120" w:line="480" w:lineRule="auto"/>
        <w:jc w:val="both"/>
        <w:rPr>
          <w:rFonts w:eastAsia="Times New Roman" w:cs="Times New Roman"/>
          <w:sz w:val="24"/>
          <w:szCs w:val="24"/>
          <w:lang w:val="id-ID"/>
        </w:rPr>
      </w:pPr>
      <w:r w:rsidRPr="00792889">
        <w:rPr>
          <w:rFonts w:eastAsia="Times New Roman" w:cs="Times New Roman"/>
          <w:sz w:val="24"/>
          <w:szCs w:val="24"/>
          <w:lang w:val="id-ID"/>
        </w:rPr>
        <w:t>Penetapan harga yang tinggi. Jika ada sekelompok pembeli yang bersedia membayar dengan tinggi terhadap produk yang ditawarkan maka perusahaan akan menetapkan harga yang tinggi walaupun kemudian harga itu akan turun.</w:t>
      </w:r>
    </w:p>
    <w:p w:rsidR="00E717EC" w:rsidRPr="00792889" w:rsidRDefault="00E717EC" w:rsidP="00E717EC">
      <w:pPr>
        <w:numPr>
          <w:ilvl w:val="0"/>
          <w:numId w:val="18"/>
        </w:numPr>
        <w:spacing w:after="120" w:line="480" w:lineRule="auto"/>
        <w:ind w:left="284" w:hanging="284"/>
        <w:jc w:val="both"/>
        <w:outlineLvl w:val="2"/>
        <w:rPr>
          <w:rFonts w:eastAsia="Times New Roman" w:cs="Times New Roman"/>
          <w:b/>
          <w:sz w:val="24"/>
          <w:szCs w:val="24"/>
          <w:lang w:val="id-ID"/>
        </w:rPr>
      </w:pPr>
      <w:bookmarkStart w:id="10" w:name="_Toc471505583"/>
      <w:r w:rsidRPr="00792889">
        <w:rPr>
          <w:rFonts w:eastAsia="Times New Roman" w:cs="Times New Roman"/>
          <w:b/>
          <w:sz w:val="24"/>
          <w:szCs w:val="24"/>
          <w:lang w:val="id-ID"/>
        </w:rPr>
        <w:t>Lokasi/Saluran Pemasaran (</w:t>
      </w:r>
      <w:r w:rsidRPr="00792889">
        <w:rPr>
          <w:rFonts w:eastAsia="Times New Roman" w:cs="Times New Roman"/>
          <w:b/>
          <w:i/>
          <w:sz w:val="24"/>
          <w:szCs w:val="24"/>
          <w:lang w:val="id-ID"/>
        </w:rPr>
        <w:t>Place</w:t>
      </w:r>
      <w:r w:rsidRPr="00792889">
        <w:rPr>
          <w:rFonts w:eastAsia="Times New Roman" w:cs="Times New Roman"/>
          <w:b/>
          <w:sz w:val="24"/>
          <w:szCs w:val="24"/>
          <w:lang w:val="id-ID"/>
        </w:rPr>
        <w:t>)</w:t>
      </w:r>
      <w:bookmarkEnd w:id="10"/>
    </w:p>
    <w:p w:rsidR="00E717EC" w:rsidRPr="00792889" w:rsidRDefault="00E717EC" w:rsidP="00E717EC">
      <w:pPr>
        <w:spacing w:after="120" w:line="480" w:lineRule="auto"/>
        <w:ind w:left="284" w:firstLine="436"/>
        <w:jc w:val="both"/>
        <w:rPr>
          <w:rFonts w:eastAsia="Times New Roman" w:cs="Times New Roman"/>
          <w:sz w:val="24"/>
          <w:szCs w:val="24"/>
          <w:lang w:val="id-ID"/>
        </w:rPr>
      </w:pPr>
      <w:r w:rsidRPr="00792889">
        <w:rPr>
          <w:rFonts w:eastAsia="Times New Roman" w:cs="Times New Roman"/>
          <w:sz w:val="24"/>
          <w:szCs w:val="24"/>
          <w:lang w:val="id-ID"/>
        </w:rPr>
        <w:t xml:space="preserve">Menurut </w:t>
      </w:r>
      <w:r w:rsidRPr="00792889">
        <w:rPr>
          <w:rFonts w:eastAsia="Times New Roman" w:cs="Times New Roman"/>
          <w:b/>
          <w:sz w:val="24"/>
          <w:szCs w:val="24"/>
          <w:lang w:val="id-ID"/>
        </w:rPr>
        <w:t xml:space="preserve">Michael J. Etzel dalam Danang Sunyoto (2013:27) </w:t>
      </w:r>
      <w:r w:rsidRPr="00792889">
        <w:rPr>
          <w:rFonts w:eastAsia="Times New Roman" w:cs="Times New Roman"/>
          <w:sz w:val="24"/>
          <w:szCs w:val="24"/>
          <w:lang w:val="id-ID"/>
        </w:rPr>
        <w:t>mendefinisikan bahwa saluran pemasaran/saluran distribusi adalah:</w:t>
      </w:r>
    </w:p>
    <w:p w:rsidR="00E717EC" w:rsidRPr="00792889" w:rsidRDefault="00E717EC" w:rsidP="00E717EC">
      <w:pPr>
        <w:spacing w:after="120" w:line="240" w:lineRule="auto"/>
        <w:ind w:left="720"/>
        <w:jc w:val="both"/>
        <w:rPr>
          <w:rFonts w:eastAsia="Times New Roman" w:cs="Times New Roman"/>
          <w:b/>
          <w:sz w:val="20"/>
          <w:szCs w:val="24"/>
          <w:lang w:val="id-ID"/>
        </w:rPr>
      </w:pPr>
      <w:r w:rsidRPr="00792889">
        <w:rPr>
          <w:rFonts w:eastAsia="Times New Roman" w:cs="Times New Roman"/>
          <w:b/>
          <w:sz w:val="20"/>
          <w:szCs w:val="24"/>
          <w:lang w:val="id-ID"/>
        </w:rPr>
        <w:lastRenderedPageBreak/>
        <w:t xml:space="preserve">Saluran distribusi terdiri dari serangkaian lembaga yang melakukan semua kegiatan yang digunakan untuk menyalurkan produk dan status kepemilikannya dari produsen ke konsumen akhir atau pemakai bisnis ( </w:t>
      </w:r>
      <w:r w:rsidRPr="00792889">
        <w:rPr>
          <w:rFonts w:eastAsia="Times New Roman" w:cs="Times New Roman"/>
          <w:b/>
          <w:i/>
          <w:sz w:val="20"/>
          <w:szCs w:val="24"/>
          <w:lang w:val="id-ID"/>
        </w:rPr>
        <w:t xml:space="preserve">A distribution channel consist of the set of people and firms involved in the flow onf title to a product as it moves from producer to ultimate customer or business user </w:t>
      </w:r>
      <w:r w:rsidRPr="00792889">
        <w:rPr>
          <w:rFonts w:eastAsia="Times New Roman" w:cs="Times New Roman"/>
          <w:b/>
          <w:sz w:val="20"/>
          <w:szCs w:val="24"/>
          <w:lang w:val="id-ID"/>
        </w:rPr>
        <w:t>)</w:t>
      </w:r>
    </w:p>
    <w:p w:rsidR="00E717EC" w:rsidRPr="00792889" w:rsidRDefault="00E717EC" w:rsidP="00E717EC">
      <w:pPr>
        <w:spacing w:after="120" w:line="240" w:lineRule="auto"/>
        <w:ind w:left="284"/>
        <w:jc w:val="both"/>
        <w:rPr>
          <w:rFonts w:eastAsia="Times New Roman" w:cs="Times New Roman"/>
          <w:b/>
          <w:sz w:val="24"/>
          <w:szCs w:val="24"/>
          <w:lang w:val="id-ID"/>
        </w:rPr>
      </w:pPr>
    </w:p>
    <w:p w:rsidR="00E717EC" w:rsidRPr="00792889" w:rsidRDefault="00E717EC" w:rsidP="00E717EC">
      <w:pPr>
        <w:spacing w:after="120" w:line="480" w:lineRule="auto"/>
        <w:ind w:left="284" w:firstLine="436"/>
        <w:jc w:val="both"/>
        <w:rPr>
          <w:rFonts w:eastAsia="Times New Roman" w:cs="Times New Roman"/>
          <w:sz w:val="24"/>
          <w:szCs w:val="24"/>
          <w:lang w:val="id-ID"/>
        </w:rPr>
      </w:pPr>
      <w:r w:rsidRPr="00E9263F">
        <w:rPr>
          <w:rFonts w:eastAsia="Times New Roman" w:cs="Times New Roman"/>
          <w:sz w:val="24"/>
          <w:szCs w:val="24"/>
          <w:lang w:val="id-ID"/>
        </w:rPr>
        <w:t>Menurut</w:t>
      </w:r>
      <w:r w:rsidRPr="00792889">
        <w:rPr>
          <w:rFonts w:eastAsia="Times New Roman" w:cs="Times New Roman"/>
          <w:b/>
          <w:sz w:val="24"/>
          <w:szCs w:val="24"/>
          <w:lang w:val="id-ID"/>
        </w:rPr>
        <w:t xml:space="preserve"> Suhardi Sigit dalam Danang Sunyoto (2013:27) </w:t>
      </w:r>
      <w:r w:rsidRPr="00792889">
        <w:rPr>
          <w:rFonts w:eastAsia="Times New Roman" w:cs="Times New Roman"/>
          <w:sz w:val="24"/>
          <w:szCs w:val="24"/>
          <w:lang w:val="id-ID"/>
        </w:rPr>
        <w:t>mendefinisikan bahwa saluran pemasaran/saluran distribusi adalah:</w:t>
      </w:r>
    </w:p>
    <w:p w:rsidR="00E717EC" w:rsidRPr="00792889" w:rsidRDefault="00E717EC" w:rsidP="00E717EC">
      <w:pPr>
        <w:spacing w:after="120" w:line="240" w:lineRule="auto"/>
        <w:ind w:left="720"/>
        <w:jc w:val="both"/>
        <w:rPr>
          <w:rFonts w:eastAsia="Times New Roman" w:cs="Times New Roman"/>
          <w:b/>
          <w:sz w:val="20"/>
          <w:szCs w:val="24"/>
          <w:lang w:val="id-ID"/>
        </w:rPr>
      </w:pPr>
      <w:r w:rsidRPr="00792889">
        <w:rPr>
          <w:rFonts w:eastAsia="Times New Roman" w:cs="Times New Roman"/>
          <w:b/>
          <w:sz w:val="20"/>
          <w:szCs w:val="24"/>
          <w:lang w:val="id-ID"/>
        </w:rPr>
        <w:t>Saluran distribusi adalah perantara – perantara, para pembeli dan penjual yang dilalui oleh perpindahan barang baik fisik maupun perpindahan milik sejak dari produsen hingga ke tangan konsumen. Suastu perusahaan didalam mendistribusikan barangnya dapat menggunakan salah satu atau lebih dari cara penyaluran. Bagi perusahaan yang baru saja berdiri memilih saluran distribusi merupakan pekerjaan yang tidak mudah, karena baru masuk pasar. Sedangkan bagi perusahaan yang sudah berjalan dengan saluran – saluran distribusi tertentu, masih harus tetap waspada dan mengawasi aparat – aparat distribusinya.</w:t>
      </w:r>
    </w:p>
    <w:p w:rsidR="00E717EC" w:rsidRPr="00792889" w:rsidRDefault="00E717EC" w:rsidP="00E717EC">
      <w:pPr>
        <w:spacing w:after="120" w:line="240" w:lineRule="auto"/>
        <w:ind w:left="284"/>
        <w:jc w:val="both"/>
        <w:rPr>
          <w:rFonts w:eastAsia="Times New Roman" w:cs="Times New Roman"/>
          <w:sz w:val="24"/>
          <w:szCs w:val="24"/>
          <w:lang w:val="id-ID"/>
        </w:rPr>
      </w:pPr>
    </w:p>
    <w:p w:rsidR="00E717EC" w:rsidRPr="00792889" w:rsidRDefault="00E717EC" w:rsidP="00E717EC">
      <w:pPr>
        <w:spacing w:after="120" w:line="480" w:lineRule="auto"/>
        <w:ind w:left="284" w:firstLine="436"/>
        <w:jc w:val="both"/>
        <w:rPr>
          <w:rFonts w:eastAsia="Times New Roman" w:cs="Times New Roman"/>
          <w:sz w:val="24"/>
          <w:szCs w:val="24"/>
          <w:lang w:val="id-ID"/>
        </w:rPr>
      </w:pPr>
      <w:r w:rsidRPr="003423AB">
        <w:rPr>
          <w:rFonts w:eastAsia="Times New Roman" w:cs="Times New Roman"/>
          <w:sz w:val="24"/>
          <w:szCs w:val="24"/>
          <w:lang w:val="id-ID"/>
        </w:rPr>
        <w:t>Menurut</w:t>
      </w:r>
      <w:r w:rsidRPr="00792889">
        <w:rPr>
          <w:rFonts w:eastAsia="Times New Roman" w:cs="Times New Roman"/>
          <w:b/>
          <w:sz w:val="24"/>
          <w:szCs w:val="24"/>
          <w:lang w:val="id-ID"/>
        </w:rPr>
        <w:t xml:space="preserve"> The American Marketing Association (AMA)</w:t>
      </w:r>
      <w:r w:rsidRPr="00792889">
        <w:rPr>
          <w:rFonts w:eastAsia="Times New Roman" w:cs="Times New Roman"/>
          <w:sz w:val="24"/>
          <w:szCs w:val="24"/>
          <w:lang w:val="id-ID"/>
        </w:rPr>
        <w:t xml:space="preserve"> mendefinisikan bahwa “saluran pemasaran merupakan suatu jalur yang dilalui oleh arus barang – barang dari produsen ke perantara dan akhirnya sampai pada pemakai”.</w:t>
      </w:r>
    </w:p>
    <w:p w:rsidR="00E717EC" w:rsidRPr="00792889" w:rsidRDefault="00E717EC" w:rsidP="00E717EC">
      <w:pPr>
        <w:numPr>
          <w:ilvl w:val="0"/>
          <w:numId w:val="18"/>
        </w:numPr>
        <w:spacing w:after="120" w:line="480" w:lineRule="auto"/>
        <w:ind w:left="284" w:hanging="284"/>
        <w:jc w:val="both"/>
        <w:outlineLvl w:val="2"/>
        <w:rPr>
          <w:rFonts w:eastAsia="Times New Roman" w:cs="Times New Roman"/>
          <w:b/>
          <w:sz w:val="24"/>
          <w:szCs w:val="24"/>
          <w:lang w:val="id-ID"/>
        </w:rPr>
      </w:pPr>
      <w:bookmarkStart w:id="11" w:name="_Toc471505584"/>
      <w:r w:rsidRPr="00792889">
        <w:rPr>
          <w:rFonts w:eastAsia="Times New Roman" w:cs="Times New Roman"/>
          <w:b/>
          <w:sz w:val="24"/>
          <w:szCs w:val="24"/>
          <w:lang w:val="id-ID"/>
        </w:rPr>
        <w:t>Promosi (</w:t>
      </w:r>
      <w:r w:rsidRPr="00792889">
        <w:rPr>
          <w:rFonts w:eastAsia="Times New Roman" w:cs="Times New Roman"/>
          <w:b/>
          <w:i/>
          <w:sz w:val="24"/>
          <w:szCs w:val="24"/>
          <w:lang w:val="id-ID"/>
        </w:rPr>
        <w:t>Promotion</w:t>
      </w:r>
      <w:r w:rsidRPr="00792889">
        <w:rPr>
          <w:rFonts w:eastAsia="Times New Roman" w:cs="Times New Roman"/>
          <w:b/>
          <w:sz w:val="24"/>
          <w:szCs w:val="24"/>
          <w:lang w:val="id-ID"/>
        </w:rPr>
        <w:t>)</w:t>
      </w:r>
      <w:bookmarkEnd w:id="11"/>
    </w:p>
    <w:p w:rsidR="00E717EC" w:rsidRPr="00792889" w:rsidRDefault="00E717EC" w:rsidP="00E717EC">
      <w:pPr>
        <w:spacing w:after="120" w:line="480" w:lineRule="auto"/>
        <w:ind w:firstLine="720"/>
        <w:jc w:val="both"/>
        <w:rPr>
          <w:rFonts w:cs="Times New Roman"/>
          <w:sz w:val="24"/>
          <w:szCs w:val="24"/>
          <w:lang w:val="id-ID"/>
        </w:rPr>
      </w:pPr>
      <w:r w:rsidRPr="00792889">
        <w:rPr>
          <w:rFonts w:cs="Times New Roman"/>
          <w:sz w:val="24"/>
          <w:szCs w:val="24"/>
          <w:lang w:val="id-ID"/>
        </w:rPr>
        <w:t>Promosi merupakan elemen yang penting dalam sebuah perusahaan, dengan adanya kegiatan promosi maka perusahaan dapat memperkenalkan suatu produk atau jasa kepada konsumen, dengan demikian konsumen akan mengetahui adanya suatu produk atau jasa yang ditawarkan oleh perusahaan tersebut. Fungsi promosi dalam sebuah perusahaan adalah untuk mencapai tujuan komunikasi dengan para konsumen. Promosi berperan dalam menghasilkan penyampaian informasi yang baik kepada konsumen akan manfaat dan kelebihan suatu produk atau jasa, sehingga dapat mempengaruhi benak konsumen tersebut.</w:t>
      </w:r>
    </w:p>
    <w:p w:rsidR="00E717EC" w:rsidRPr="00792889" w:rsidRDefault="00E717EC" w:rsidP="00E717EC">
      <w:pPr>
        <w:spacing w:after="120" w:line="480" w:lineRule="auto"/>
        <w:ind w:firstLine="567"/>
        <w:jc w:val="both"/>
        <w:rPr>
          <w:rFonts w:eastAsia="Times New Roman" w:cs="Times New Roman"/>
          <w:sz w:val="24"/>
          <w:szCs w:val="24"/>
          <w:lang w:val="id-ID" w:eastAsia="id-ID"/>
        </w:rPr>
      </w:pPr>
      <w:r w:rsidRPr="00792889">
        <w:rPr>
          <w:rFonts w:eastAsia="Times New Roman" w:cs="Times New Roman"/>
          <w:sz w:val="24"/>
          <w:szCs w:val="24"/>
          <w:lang w:val="id-ID" w:eastAsia="id-ID"/>
        </w:rPr>
        <w:t xml:space="preserve">Menurut </w:t>
      </w:r>
      <w:r w:rsidRPr="00792889">
        <w:rPr>
          <w:rFonts w:eastAsia="Times New Roman" w:cs="Times New Roman"/>
          <w:b/>
          <w:sz w:val="24"/>
          <w:szCs w:val="24"/>
          <w:lang w:val="id-ID" w:eastAsia="id-ID"/>
        </w:rPr>
        <w:t xml:space="preserve">Swastha dan Irawan (2002:15) </w:t>
      </w:r>
      <w:r w:rsidRPr="00792889">
        <w:rPr>
          <w:rFonts w:eastAsia="Times New Roman" w:cs="Times New Roman"/>
          <w:sz w:val="24"/>
          <w:szCs w:val="24"/>
          <w:lang w:val="id-ID" w:eastAsia="id-ID"/>
        </w:rPr>
        <w:t xml:space="preserve">“Promosi adalah suatu sistem keseluruhan dari kegiatan-kegiatan bisnis yang ditujukan untuk merencanakan, </w:t>
      </w:r>
      <w:r w:rsidRPr="00792889">
        <w:rPr>
          <w:rFonts w:eastAsia="Times New Roman" w:cs="Times New Roman"/>
          <w:sz w:val="24"/>
          <w:szCs w:val="24"/>
          <w:lang w:val="id-ID" w:eastAsia="id-ID"/>
        </w:rPr>
        <w:lastRenderedPageBreak/>
        <w:t>menentukan harga, mempromosikan dan mendistribusikan barang dan jasa untuk memuaskan kebutuhan baik kepada pembeli yang ada maupun pembeli yang potensial”.</w:t>
      </w:r>
    </w:p>
    <w:p w:rsidR="00E717EC" w:rsidRPr="00792889" w:rsidRDefault="00E717EC" w:rsidP="00E717EC">
      <w:pPr>
        <w:spacing w:after="120" w:line="480" w:lineRule="auto"/>
        <w:ind w:firstLine="720"/>
        <w:jc w:val="both"/>
        <w:rPr>
          <w:rFonts w:cs="Times New Roman"/>
          <w:sz w:val="24"/>
          <w:szCs w:val="24"/>
          <w:lang w:val="id-ID"/>
        </w:rPr>
      </w:pPr>
      <w:r w:rsidRPr="00792889">
        <w:rPr>
          <w:rFonts w:cs="Times New Roman"/>
          <w:b/>
          <w:sz w:val="24"/>
          <w:szCs w:val="24"/>
          <w:lang w:val="id-ID"/>
        </w:rPr>
        <w:t xml:space="preserve">Fandy Tjiptono (2008:219) </w:t>
      </w:r>
      <w:r w:rsidRPr="00792889">
        <w:rPr>
          <w:rFonts w:cs="Times New Roman"/>
          <w:sz w:val="24"/>
          <w:szCs w:val="24"/>
          <w:lang w:val="id-ID"/>
        </w:rPr>
        <w:t>mengungkapkan bahwa pengertian promosi yaitu “Promosi merupakan salah satu faktor penentu keberhasilan suatu program pemasaran untuk memberikan informasi mengenai adanya suatu produk”.</w:t>
      </w:r>
    </w:p>
    <w:p w:rsidR="00E717EC" w:rsidRPr="00792889" w:rsidRDefault="00E717EC" w:rsidP="00E717EC">
      <w:pPr>
        <w:spacing w:before="240" w:after="120" w:line="480" w:lineRule="auto"/>
        <w:ind w:right="11" w:firstLine="720"/>
        <w:jc w:val="both"/>
        <w:rPr>
          <w:rFonts w:asciiTheme="majorBidi" w:hAnsiTheme="majorBidi" w:cstheme="majorBidi"/>
          <w:bCs/>
          <w:sz w:val="24"/>
          <w:szCs w:val="24"/>
          <w:lang w:val="id-ID"/>
        </w:rPr>
      </w:pPr>
      <w:r w:rsidRPr="00792889">
        <w:rPr>
          <w:rFonts w:asciiTheme="majorBidi" w:hAnsiTheme="majorBidi" w:cstheme="majorBidi"/>
          <w:bCs/>
          <w:sz w:val="24"/>
          <w:szCs w:val="24"/>
          <w:lang w:val="id-ID"/>
        </w:rPr>
        <w:t>Berdasarkan uraian diatas mengenai bauran pemasaran, maka dapat disimpulkan bahwa bauran pemasaran memiliki elemen-elemen yang sangat berpengaruh dalam penjualan, karena elemen tersebut dapat mempengaruhi minat konsumen dalam melakukan keputusan pembelian.</w:t>
      </w:r>
    </w:p>
    <w:p w:rsidR="00E717EC" w:rsidRPr="00792889" w:rsidRDefault="00E717EC" w:rsidP="00E717EC">
      <w:pPr>
        <w:numPr>
          <w:ilvl w:val="0"/>
          <w:numId w:val="1"/>
        </w:numPr>
        <w:spacing w:after="120" w:line="480" w:lineRule="auto"/>
        <w:ind w:left="284" w:hanging="284"/>
        <w:jc w:val="both"/>
        <w:outlineLvl w:val="1"/>
        <w:rPr>
          <w:rFonts w:eastAsia="Times New Roman" w:cs="Times New Roman"/>
          <w:b/>
          <w:sz w:val="24"/>
          <w:szCs w:val="24"/>
          <w:lang w:val="id-ID"/>
        </w:rPr>
      </w:pPr>
      <w:bookmarkStart w:id="12" w:name="_Toc471505585"/>
      <w:r w:rsidRPr="00792889">
        <w:rPr>
          <w:rFonts w:eastAsia="Times New Roman" w:cs="Times New Roman"/>
          <w:b/>
          <w:sz w:val="24"/>
          <w:szCs w:val="24"/>
          <w:lang w:val="id-ID"/>
        </w:rPr>
        <w:t>Keputusan Pembelian</w:t>
      </w:r>
      <w:bookmarkEnd w:id="12"/>
    </w:p>
    <w:p w:rsidR="00E717EC" w:rsidRPr="00792889" w:rsidRDefault="00E717EC" w:rsidP="00E717EC">
      <w:pPr>
        <w:spacing w:after="120" w:line="480" w:lineRule="auto"/>
        <w:ind w:firstLine="720"/>
        <w:jc w:val="both"/>
        <w:rPr>
          <w:rFonts w:cs="Times New Roman"/>
          <w:sz w:val="24"/>
          <w:szCs w:val="24"/>
          <w:lang w:val="id-ID"/>
        </w:rPr>
      </w:pPr>
      <w:r w:rsidRPr="00792889">
        <w:rPr>
          <w:rFonts w:cs="Times New Roman"/>
          <w:sz w:val="24"/>
          <w:szCs w:val="24"/>
          <w:lang w:val="id-ID"/>
        </w:rPr>
        <w:t>Konsumen mempunyai arti yang sangat penting bagi perusahaan karena kelangsungan hidup suatu perusahaan ditentukan oleh konsumen. Apabila sebuah perusahaan memiliki jumlah konsumen yang melakukan pembelian memiliki nilai yang besar maka kemajuan perusahaan tersebut akan semakin pesat. Beberapa hal yang diperhatikan atau dipelajari apa yang mereka beli, mengapa mereka membeli, bagaimana mereka membeli, kapan mereka membeli, dimana mereka membeli dan seberapa sering mereka membeli.</w:t>
      </w:r>
    </w:p>
    <w:p w:rsidR="00E717EC" w:rsidRPr="00792889" w:rsidRDefault="00E717EC" w:rsidP="00E717EC">
      <w:pPr>
        <w:spacing w:after="120" w:line="480" w:lineRule="auto"/>
        <w:ind w:firstLine="720"/>
        <w:jc w:val="both"/>
        <w:rPr>
          <w:rFonts w:eastAsia="Times New Roman" w:cs="Times New Roman"/>
          <w:sz w:val="24"/>
          <w:szCs w:val="24"/>
          <w:lang w:val="id-ID"/>
        </w:rPr>
      </w:pPr>
      <w:r w:rsidRPr="00792889">
        <w:rPr>
          <w:rFonts w:eastAsia="Times New Roman" w:cs="Times New Roman"/>
          <w:sz w:val="24"/>
          <w:szCs w:val="24"/>
          <w:lang w:val="id-ID"/>
        </w:rPr>
        <w:t>Proses keputusan konsumen bukanlah berakhir dengan pembelian, namun berlanjut hingga pembelian tersebut menjadi pengalaman bagi konsumen dalam menggunakan produk yang dibeli tersebut. Pengalaman itu akan menjadi bahan pertimbangan untuk pengambilan keputusan pembelian di masa depan (</w:t>
      </w:r>
      <w:r w:rsidRPr="00792889">
        <w:rPr>
          <w:rFonts w:eastAsia="Times New Roman" w:cs="Times New Roman"/>
          <w:b/>
          <w:sz w:val="24"/>
          <w:szCs w:val="24"/>
          <w:lang w:val="id-ID"/>
        </w:rPr>
        <w:t>Ma’ruf, 2005:14</w:t>
      </w:r>
      <w:r w:rsidRPr="00792889">
        <w:rPr>
          <w:rFonts w:eastAsia="Times New Roman" w:cs="Times New Roman"/>
          <w:sz w:val="24"/>
          <w:szCs w:val="24"/>
          <w:lang w:val="id-ID"/>
        </w:rPr>
        <w:t>).</w:t>
      </w:r>
    </w:p>
    <w:p w:rsidR="00E717EC" w:rsidRPr="00792889" w:rsidRDefault="00E717EC" w:rsidP="00E717EC">
      <w:pPr>
        <w:spacing w:after="120" w:line="480" w:lineRule="auto"/>
        <w:ind w:firstLine="720"/>
        <w:jc w:val="both"/>
        <w:rPr>
          <w:rFonts w:eastAsia="Times New Roman" w:cs="Times New Roman"/>
          <w:sz w:val="24"/>
          <w:szCs w:val="24"/>
          <w:lang w:val="id-ID"/>
        </w:rPr>
      </w:pPr>
      <w:r w:rsidRPr="00792889">
        <w:rPr>
          <w:rFonts w:eastAsia="Times New Roman" w:cs="Times New Roman"/>
          <w:sz w:val="24"/>
          <w:szCs w:val="24"/>
          <w:lang w:val="id-ID"/>
        </w:rPr>
        <w:lastRenderedPageBreak/>
        <w:t xml:space="preserve">Menurut </w:t>
      </w:r>
      <w:r w:rsidRPr="00792889">
        <w:rPr>
          <w:rFonts w:eastAsia="Times New Roman" w:cs="Times New Roman"/>
          <w:b/>
          <w:sz w:val="24"/>
          <w:szCs w:val="24"/>
          <w:lang w:val="id-ID"/>
        </w:rPr>
        <w:t>Kotler (2005:223)</w:t>
      </w:r>
      <w:r w:rsidRPr="00792889">
        <w:rPr>
          <w:rFonts w:eastAsia="Times New Roman" w:cs="Times New Roman"/>
          <w:sz w:val="24"/>
          <w:szCs w:val="24"/>
          <w:lang w:val="id-ID"/>
        </w:rPr>
        <w:t xml:space="preserve"> tahap evaluasi alternatif dan keputusan pembelian terdapat minat membeli awal, yang mengukur kecenderungan pelanggan untuk melakukan suatu tindakan tertentu terhadap produk secara keseluruhan. Para ahli telah merumuskan proses pengambilan keputusan model lima tahap, meliputi:</w:t>
      </w:r>
    </w:p>
    <w:p w:rsidR="00E717EC" w:rsidRPr="00792889" w:rsidRDefault="00E717EC" w:rsidP="00E717EC">
      <w:pPr>
        <w:jc w:val="center"/>
        <w:rPr>
          <w:lang w:val="id-ID"/>
        </w:rPr>
      </w:pPr>
      <w:r w:rsidRPr="00792889">
        <w:rPr>
          <w:rFonts w:eastAsia="Times New Roman" w:cs="Times New Roman"/>
          <w:sz w:val="24"/>
          <w:szCs w:val="24"/>
          <w:lang w:val="id-ID"/>
        </w:rPr>
        <w:t>Feedback</w:t>
      </w:r>
      <w:r w:rsidRPr="00792889">
        <w:rPr>
          <w:noProof/>
        </w:rPr>
        <mc:AlternateContent>
          <mc:Choice Requires="wps">
            <w:drawing>
              <wp:anchor distT="0" distB="0" distL="114300" distR="114300" simplePos="0" relativeHeight="251660288" behindDoc="0" locked="0" layoutInCell="1" allowOverlap="1" wp14:anchorId="14464FAE" wp14:editId="686B77D0">
                <wp:simplePos x="0" y="0"/>
                <wp:positionH relativeFrom="column">
                  <wp:posOffset>370840</wp:posOffset>
                </wp:positionH>
                <wp:positionV relativeFrom="paragraph">
                  <wp:posOffset>184785</wp:posOffset>
                </wp:positionV>
                <wp:extent cx="0" cy="332105"/>
                <wp:effectExtent l="76200" t="0" r="76200" b="48895"/>
                <wp:wrapNone/>
                <wp:docPr id="9" name="Straight Arrow Connector 9"/>
                <wp:cNvGraphicFramePr/>
                <a:graphic xmlns:a="http://schemas.openxmlformats.org/drawingml/2006/main">
                  <a:graphicData uri="http://schemas.microsoft.com/office/word/2010/wordprocessingShape">
                    <wps:wsp>
                      <wps:cNvCnPr/>
                      <wps:spPr>
                        <a:xfrm>
                          <a:off x="0" y="0"/>
                          <a:ext cx="0" cy="3321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8A620E0" id="_x0000_t32" coordsize="21600,21600" o:spt="32" o:oned="t" path="m,l21600,21600e" filled="f">
                <v:path arrowok="t" fillok="f" o:connecttype="none"/>
                <o:lock v:ext="edit" shapetype="t"/>
              </v:shapetype>
              <v:shape id="Straight Arrow Connector 9" o:spid="_x0000_s1026" type="#_x0000_t32" style="position:absolute;margin-left:29.2pt;margin-top:14.5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" strokecolor="black [3200]" strokeweight=".5pt">
                <v:stroke endarrow="block" joinstyle="miter"/>
              </v:shape>
            </w:pict>
          </mc:Fallback>
        </mc:AlternateContent>
      </w:r>
      <w:r w:rsidRPr="00792889">
        <w:rPr>
          <w:noProof/>
        </w:rPr>
        <mc:AlternateContent>
          <mc:Choice Requires="wps">
            <w:drawing>
              <wp:anchor distT="0" distB="0" distL="114300" distR="114300" simplePos="0" relativeHeight="251659264" behindDoc="0" locked="0" layoutInCell="1" allowOverlap="1" wp14:anchorId="7DE049D7" wp14:editId="207DB0CC">
                <wp:simplePos x="0" y="0"/>
                <wp:positionH relativeFrom="column">
                  <wp:posOffset>369570</wp:posOffset>
                </wp:positionH>
                <wp:positionV relativeFrom="paragraph">
                  <wp:posOffset>183897</wp:posOffset>
                </wp:positionV>
                <wp:extent cx="4286250" cy="352425"/>
                <wp:effectExtent l="0" t="0" r="38100" b="28575"/>
                <wp:wrapNone/>
                <wp:docPr id="10" name="Elbow Connector 10"/>
                <wp:cNvGraphicFramePr/>
                <a:graphic xmlns:a="http://schemas.openxmlformats.org/drawingml/2006/main">
                  <a:graphicData uri="http://schemas.microsoft.com/office/word/2010/wordprocessingShape">
                    <wps:wsp>
                      <wps:cNvCnPr/>
                      <wps:spPr>
                        <a:xfrm flipH="1" flipV="1">
                          <a:off x="0" y="0"/>
                          <a:ext cx="4286250" cy="352425"/>
                        </a:xfrm>
                        <a:prstGeom prst="bentConnector3">
                          <a:avLst>
                            <a:gd name="adj1" fmla="val -132"/>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w14:anchorId="131F7D2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 o:spid="_x0000_s1026" type="#_x0000_t34" style="position:absolute;margin-left:29.1pt;margin-top:14.5pt;width:337.5pt;height:27.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" adj="-29" strokecolor="black [3200]" strokeweight=".5pt"/>
            </w:pict>
          </mc:Fallback>
        </mc:AlternateContent>
      </w:r>
      <w:r w:rsidRPr="00792889">
        <w:rPr>
          <w:noProof/>
        </w:rPr>
        <w:drawing>
          <wp:anchor distT="0" distB="0" distL="114300" distR="114300" simplePos="0" relativeHeight="251661312" behindDoc="0" locked="0" layoutInCell="1" allowOverlap="1" wp14:anchorId="10F446F9" wp14:editId="06536F2A">
            <wp:simplePos x="0" y="0"/>
            <wp:positionH relativeFrom="column">
              <wp:posOffset>58420</wp:posOffset>
            </wp:positionH>
            <wp:positionV relativeFrom="paragraph">
              <wp:posOffset>334967</wp:posOffset>
            </wp:positionV>
            <wp:extent cx="5040630" cy="1039495"/>
            <wp:effectExtent l="19050" t="0" r="7620" b="0"/>
            <wp:wrapTopAndBottom/>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rsidR="00E717EC" w:rsidRPr="00792889" w:rsidRDefault="00E717EC" w:rsidP="00E717EC">
      <w:pPr>
        <w:jc w:val="center"/>
        <w:rPr>
          <w:lang w:val="id-ID"/>
        </w:rPr>
      </w:pPr>
      <w:bookmarkStart w:id="13" w:name="_Toc471540148"/>
      <w:bookmarkStart w:id="14" w:name="_Toc471542232"/>
      <w:bookmarkStart w:id="15" w:name="_Toc471555524"/>
      <w:r w:rsidRPr="00792889">
        <w:rPr>
          <w:lang w:val="id-ID"/>
        </w:rPr>
        <w:t xml:space="preserve">Gambar 2. </w:t>
      </w:r>
      <w:r w:rsidRPr="00792889">
        <w:rPr>
          <w:lang w:val="id-ID"/>
        </w:rPr>
        <w:fldChar w:fldCharType="begin"/>
      </w:r>
      <w:r w:rsidRPr="00792889">
        <w:rPr>
          <w:lang w:val="id-ID"/>
        </w:rPr>
        <w:instrText xml:space="preserve"> SEQ Gambar_2. \* ARABIC </w:instrText>
      </w:r>
      <w:r w:rsidRPr="00792889">
        <w:rPr>
          <w:lang w:val="id-ID"/>
        </w:rPr>
        <w:fldChar w:fldCharType="separate"/>
      </w:r>
      <w:r>
        <w:rPr>
          <w:noProof/>
          <w:lang w:val="id-ID"/>
        </w:rPr>
        <w:t>2</w:t>
      </w:r>
      <w:r w:rsidRPr="00792889">
        <w:rPr>
          <w:lang w:val="id-ID"/>
        </w:rPr>
        <w:fldChar w:fldCharType="end"/>
      </w:r>
      <w:r w:rsidRPr="00792889">
        <w:rPr>
          <w:lang w:val="id-ID"/>
        </w:rPr>
        <w:t xml:space="preserve"> Proses Pembelian</w:t>
      </w:r>
      <w:bookmarkEnd w:id="13"/>
      <w:bookmarkEnd w:id="14"/>
      <w:bookmarkEnd w:id="15"/>
    </w:p>
    <w:p w:rsidR="00E717EC" w:rsidRPr="00792889" w:rsidRDefault="00E717EC" w:rsidP="00E717EC">
      <w:pPr>
        <w:numPr>
          <w:ilvl w:val="1"/>
          <w:numId w:val="18"/>
        </w:numPr>
        <w:spacing w:after="120" w:line="480" w:lineRule="auto"/>
        <w:ind w:left="284" w:hanging="284"/>
        <w:jc w:val="both"/>
        <w:outlineLvl w:val="2"/>
        <w:rPr>
          <w:rFonts w:eastAsia="Times New Roman" w:cs="Times New Roman"/>
          <w:sz w:val="24"/>
          <w:szCs w:val="24"/>
          <w:lang w:val="id-ID"/>
        </w:rPr>
      </w:pPr>
      <w:bookmarkStart w:id="16" w:name="_Toc471505586"/>
      <w:r w:rsidRPr="00792889">
        <w:rPr>
          <w:rFonts w:eastAsia="Times New Roman" w:cs="Times New Roman"/>
          <w:b/>
          <w:bCs/>
          <w:sz w:val="24"/>
          <w:szCs w:val="24"/>
          <w:lang w:val="id-ID"/>
        </w:rPr>
        <w:t>Pengenalan masalah</w:t>
      </w:r>
      <w:bookmarkEnd w:id="16"/>
    </w:p>
    <w:p w:rsidR="00E717EC" w:rsidRPr="00792889" w:rsidRDefault="00E717EC" w:rsidP="00E717EC">
      <w:pPr>
        <w:spacing w:after="120" w:line="480" w:lineRule="auto"/>
        <w:jc w:val="both"/>
        <w:rPr>
          <w:rFonts w:eastAsia="Times New Roman" w:cs="Times New Roman"/>
          <w:sz w:val="24"/>
          <w:szCs w:val="24"/>
          <w:lang w:val="id-ID"/>
        </w:rPr>
      </w:pPr>
      <w:r w:rsidRPr="00792889">
        <w:rPr>
          <w:rFonts w:eastAsia="Times New Roman" w:cs="Times New Roman"/>
          <w:sz w:val="24"/>
          <w:szCs w:val="24"/>
          <w:lang w:val="id-ID"/>
        </w:rPr>
        <w:t>Proses pembelian dimulai saat pembeli mengenali masalah atau kebutuhan, yang dipicu oleh rangsangan internal atau eksternal. Rangsangan internal misalnya dorongan memenuhi rasa lapar, haus dan seks yang mencapai ambang batas tertentu. Sedangkan rangsangan eksternal misalnya seseorang melewati toko kue dan melihat roti yang segar dan hangat sehingga terangsang rasa laparnya.</w:t>
      </w:r>
    </w:p>
    <w:p w:rsidR="00E717EC" w:rsidRPr="00792889" w:rsidRDefault="00E717EC" w:rsidP="00E717EC">
      <w:pPr>
        <w:numPr>
          <w:ilvl w:val="1"/>
          <w:numId w:val="18"/>
        </w:numPr>
        <w:spacing w:after="120" w:line="480" w:lineRule="auto"/>
        <w:ind w:left="284" w:hanging="284"/>
        <w:jc w:val="both"/>
        <w:outlineLvl w:val="2"/>
        <w:rPr>
          <w:rFonts w:eastAsia="Times New Roman" w:cs="Times New Roman"/>
          <w:sz w:val="24"/>
          <w:szCs w:val="24"/>
          <w:lang w:val="id-ID"/>
        </w:rPr>
      </w:pPr>
      <w:bookmarkStart w:id="17" w:name="_Toc471505587"/>
      <w:r w:rsidRPr="00792889">
        <w:rPr>
          <w:rFonts w:eastAsia="Times New Roman" w:cs="Times New Roman"/>
          <w:b/>
          <w:bCs/>
          <w:sz w:val="24"/>
          <w:szCs w:val="24"/>
          <w:lang w:val="id-ID"/>
        </w:rPr>
        <w:t>Pencarian informasi</w:t>
      </w:r>
      <w:bookmarkEnd w:id="17"/>
    </w:p>
    <w:p w:rsidR="00E717EC" w:rsidRPr="00792889" w:rsidRDefault="00E717EC" w:rsidP="00E717EC">
      <w:pPr>
        <w:spacing w:after="120" w:line="480" w:lineRule="auto"/>
        <w:jc w:val="both"/>
        <w:rPr>
          <w:rFonts w:eastAsia="Times New Roman" w:cs="Times New Roman"/>
          <w:sz w:val="24"/>
          <w:szCs w:val="24"/>
          <w:lang w:val="id-ID"/>
        </w:rPr>
      </w:pPr>
      <w:r w:rsidRPr="00792889">
        <w:rPr>
          <w:rFonts w:eastAsia="Times New Roman" w:cs="Times New Roman"/>
          <w:sz w:val="24"/>
          <w:szCs w:val="24"/>
          <w:lang w:val="id-ID"/>
        </w:rPr>
        <w:t>Konsumen yang terangsang kebutuhannya akan terdorong untuk mencari informasi yang lebih banyak. Sumber informasi konsumen yaitu:</w:t>
      </w:r>
    </w:p>
    <w:p w:rsidR="00E717EC" w:rsidRPr="00792889" w:rsidRDefault="00E717EC" w:rsidP="00E717EC">
      <w:pPr>
        <w:numPr>
          <w:ilvl w:val="0"/>
          <w:numId w:val="19"/>
        </w:numPr>
        <w:spacing w:after="120" w:line="480" w:lineRule="auto"/>
        <w:jc w:val="both"/>
        <w:rPr>
          <w:rFonts w:eastAsia="Times New Roman" w:cs="Times New Roman"/>
          <w:sz w:val="24"/>
          <w:szCs w:val="24"/>
          <w:lang w:val="id-ID"/>
        </w:rPr>
      </w:pPr>
      <w:r w:rsidRPr="00792889">
        <w:rPr>
          <w:rFonts w:eastAsia="Times New Roman" w:cs="Times New Roman"/>
          <w:sz w:val="24"/>
          <w:szCs w:val="24"/>
          <w:lang w:val="id-ID"/>
        </w:rPr>
        <w:t>Sumber pribadi: keluarga, teman, tetangga dan kenalan. </w:t>
      </w:r>
    </w:p>
    <w:p w:rsidR="00E717EC" w:rsidRPr="00792889" w:rsidRDefault="00E717EC" w:rsidP="00E717EC">
      <w:pPr>
        <w:numPr>
          <w:ilvl w:val="0"/>
          <w:numId w:val="19"/>
        </w:numPr>
        <w:spacing w:before="100" w:beforeAutospacing="1" w:after="120" w:line="480" w:lineRule="auto"/>
        <w:jc w:val="both"/>
        <w:rPr>
          <w:rFonts w:eastAsia="Times New Roman" w:cs="Times New Roman"/>
          <w:sz w:val="24"/>
          <w:szCs w:val="24"/>
          <w:lang w:val="id-ID"/>
        </w:rPr>
      </w:pPr>
      <w:r w:rsidRPr="00792889">
        <w:rPr>
          <w:rFonts w:eastAsia="Times New Roman" w:cs="Times New Roman"/>
          <w:sz w:val="24"/>
          <w:szCs w:val="24"/>
          <w:lang w:val="id-ID"/>
        </w:rPr>
        <w:t>Sumber komersial: iklan, wiraniaga, agen, kemasan dan penjualan. </w:t>
      </w:r>
    </w:p>
    <w:p w:rsidR="00E717EC" w:rsidRPr="00792889" w:rsidRDefault="00E717EC" w:rsidP="00E717EC">
      <w:pPr>
        <w:numPr>
          <w:ilvl w:val="0"/>
          <w:numId w:val="19"/>
        </w:numPr>
        <w:spacing w:before="100" w:beforeAutospacing="1" w:after="120" w:line="480" w:lineRule="auto"/>
        <w:jc w:val="both"/>
        <w:rPr>
          <w:rFonts w:eastAsia="Times New Roman" w:cs="Times New Roman"/>
          <w:sz w:val="24"/>
          <w:szCs w:val="24"/>
          <w:lang w:val="id-ID"/>
        </w:rPr>
      </w:pPr>
      <w:r w:rsidRPr="00792889">
        <w:rPr>
          <w:rFonts w:eastAsia="Times New Roman" w:cs="Times New Roman"/>
          <w:sz w:val="24"/>
          <w:szCs w:val="24"/>
          <w:lang w:val="id-ID"/>
        </w:rPr>
        <w:t>Sumber publik: media massa dan organisasi penilai konsumen. </w:t>
      </w:r>
    </w:p>
    <w:p w:rsidR="00E717EC" w:rsidRPr="00792889" w:rsidRDefault="00E717EC" w:rsidP="00E717EC">
      <w:pPr>
        <w:numPr>
          <w:ilvl w:val="0"/>
          <w:numId w:val="19"/>
        </w:numPr>
        <w:spacing w:after="120" w:line="480" w:lineRule="auto"/>
        <w:jc w:val="both"/>
        <w:rPr>
          <w:rFonts w:eastAsia="Times New Roman" w:cs="Times New Roman"/>
          <w:sz w:val="24"/>
          <w:szCs w:val="24"/>
          <w:lang w:val="id-ID"/>
        </w:rPr>
      </w:pPr>
      <w:r w:rsidRPr="00792889">
        <w:rPr>
          <w:rFonts w:eastAsia="Times New Roman" w:cs="Times New Roman"/>
          <w:sz w:val="24"/>
          <w:szCs w:val="24"/>
          <w:lang w:val="id-ID"/>
        </w:rPr>
        <w:t>Sumber pengalaman: penanganan, pemeriksaan dan menggunakan produk.</w:t>
      </w:r>
    </w:p>
    <w:p w:rsidR="00E717EC" w:rsidRPr="00792889" w:rsidRDefault="00E717EC" w:rsidP="00E717EC">
      <w:pPr>
        <w:spacing w:after="120" w:line="480" w:lineRule="auto"/>
        <w:jc w:val="both"/>
        <w:rPr>
          <w:rFonts w:eastAsia="Times New Roman" w:cs="Times New Roman"/>
          <w:sz w:val="24"/>
          <w:szCs w:val="24"/>
          <w:lang w:val="id-ID"/>
        </w:rPr>
      </w:pPr>
    </w:p>
    <w:p w:rsidR="00E717EC" w:rsidRPr="00792889" w:rsidRDefault="00E717EC" w:rsidP="00E717EC">
      <w:pPr>
        <w:numPr>
          <w:ilvl w:val="1"/>
          <w:numId w:val="18"/>
        </w:numPr>
        <w:spacing w:after="120" w:line="480" w:lineRule="auto"/>
        <w:ind w:left="284" w:hanging="284"/>
        <w:jc w:val="both"/>
        <w:outlineLvl w:val="2"/>
        <w:rPr>
          <w:rFonts w:eastAsia="Times New Roman" w:cs="Times New Roman"/>
          <w:sz w:val="24"/>
          <w:szCs w:val="24"/>
          <w:lang w:val="id-ID"/>
        </w:rPr>
      </w:pPr>
      <w:bookmarkStart w:id="18" w:name="_Toc471505588"/>
      <w:r w:rsidRPr="00792889">
        <w:rPr>
          <w:rFonts w:eastAsia="Times New Roman" w:cs="Times New Roman"/>
          <w:b/>
          <w:bCs/>
          <w:sz w:val="24"/>
          <w:szCs w:val="24"/>
          <w:lang w:val="id-ID"/>
        </w:rPr>
        <w:lastRenderedPageBreak/>
        <w:t>Evaluasi alternatif</w:t>
      </w:r>
      <w:bookmarkEnd w:id="18"/>
    </w:p>
    <w:p w:rsidR="00E717EC" w:rsidRPr="00792889" w:rsidRDefault="00E717EC" w:rsidP="00E717EC">
      <w:pPr>
        <w:spacing w:before="100" w:beforeAutospacing="1" w:after="120" w:line="480" w:lineRule="auto"/>
        <w:ind w:left="284"/>
        <w:jc w:val="both"/>
        <w:rPr>
          <w:rFonts w:eastAsia="Times New Roman" w:cs="Times New Roman"/>
          <w:sz w:val="24"/>
          <w:szCs w:val="24"/>
          <w:lang w:val="id-ID"/>
        </w:rPr>
      </w:pPr>
      <w:r w:rsidRPr="00792889">
        <w:rPr>
          <w:rFonts w:eastAsia="Times New Roman" w:cs="Times New Roman"/>
          <w:sz w:val="24"/>
          <w:szCs w:val="24"/>
          <w:lang w:val="id-ID"/>
        </w:rPr>
        <w:t>Konsumen memiliki sikap beragam dalam memandang atribut yang relevan dan penting menurut manfaat yang mereka cari. Kumpulan keyakinan atas merek tertentu membentuk citra merek, yang disaring melalui dampak persepsi selektif, distorsi selektif dan ingatan selektif.</w:t>
      </w:r>
    </w:p>
    <w:p w:rsidR="00E717EC" w:rsidRPr="00792889" w:rsidRDefault="00E717EC" w:rsidP="00E717EC">
      <w:pPr>
        <w:numPr>
          <w:ilvl w:val="1"/>
          <w:numId w:val="18"/>
        </w:numPr>
        <w:spacing w:after="120" w:line="480" w:lineRule="auto"/>
        <w:ind w:left="284" w:hanging="284"/>
        <w:jc w:val="both"/>
        <w:outlineLvl w:val="2"/>
        <w:rPr>
          <w:rFonts w:eastAsia="Times New Roman" w:cs="Times New Roman"/>
          <w:sz w:val="24"/>
          <w:szCs w:val="24"/>
          <w:lang w:val="id-ID"/>
        </w:rPr>
      </w:pPr>
      <w:bookmarkStart w:id="19" w:name="_Toc471505589"/>
      <w:r w:rsidRPr="00792889">
        <w:rPr>
          <w:rFonts w:eastAsia="Times New Roman" w:cs="Times New Roman"/>
          <w:b/>
          <w:bCs/>
          <w:sz w:val="24"/>
          <w:szCs w:val="24"/>
          <w:lang w:val="id-ID"/>
        </w:rPr>
        <w:t>Keputusan pembelian</w:t>
      </w:r>
      <w:bookmarkEnd w:id="19"/>
    </w:p>
    <w:p w:rsidR="00E717EC" w:rsidRPr="00792889" w:rsidRDefault="00E717EC" w:rsidP="00E717EC">
      <w:pPr>
        <w:spacing w:after="120" w:line="480" w:lineRule="auto"/>
        <w:ind w:left="284"/>
        <w:jc w:val="both"/>
        <w:rPr>
          <w:rFonts w:eastAsia="Times New Roman" w:cs="Times New Roman"/>
          <w:sz w:val="24"/>
          <w:szCs w:val="24"/>
          <w:lang w:val="id-ID"/>
        </w:rPr>
      </w:pPr>
      <w:r w:rsidRPr="00792889">
        <w:rPr>
          <w:rFonts w:eastAsia="Times New Roman" w:cs="Times New Roman"/>
          <w:sz w:val="24"/>
          <w:szCs w:val="24"/>
          <w:lang w:val="id-ID"/>
        </w:rPr>
        <w:t>Dalam tahap evaluasi, para konsumen membentuk preferensi atas merek-merek yang ada di dalam kumpulan pilihan. Faktor sikap orang lain dan situasi yang tidak dapat diantisipasi yang dapat mengubah niat pembelian termasuk faktor-faktor penghambat pembelian. Dalam melaksanakan niat pembelian, konsumen dapat membuat lima sub-keputusan pembelian, yaitu: keputusan merek, keputusan pemasok, keputusan kuantitas, keputusan waktu dan keputusan metode pembayaran.</w:t>
      </w:r>
    </w:p>
    <w:p w:rsidR="00E717EC" w:rsidRPr="00792889" w:rsidRDefault="00E717EC" w:rsidP="00E717EC">
      <w:pPr>
        <w:numPr>
          <w:ilvl w:val="1"/>
          <w:numId w:val="18"/>
        </w:numPr>
        <w:tabs>
          <w:tab w:val="clear" w:pos="1440"/>
        </w:tabs>
        <w:spacing w:after="120" w:line="480" w:lineRule="auto"/>
        <w:ind w:left="284" w:hanging="284"/>
        <w:jc w:val="both"/>
        <w:outlineLvl w:val="2"/>
        <w:rPr>
          <w:rFonts w:eastAsia="Times New Roman" w:cs="Times New Roman"/>
          <w:sz w:val="24"/>
          <w:szCs w:val="24"/>
          <w:lang w:val="id-ID"/>
        </w:rPr>
      </w:pPr>
      <w:bookmarkStart w:id="20" w:name="_Toc471505590"/>
      <w:r w:rsidRPr="00792889">
        <w:rPr>
          <w:rFonts w:eastAsia="Times New Roman" w:cs="Times New Roman"/>
          <w:b/>
          <w:bCs/>
          <w:sz w:val="24"/>
          <w:szCs w:val="24"/>
          <w:lang w:val="id-ID"/>
        </w:rPr>
        <w:t>Perilaku pasca pembelian</w:t>
      </w:r>
      <w:bookmarkEnd w:id="20"/>
    </w:p>
    <w:p w:rsidR="00E717EC" w:rsidRPr="00792889" w:rsidRDefault="00E717EC" w:rsidP="00E717EC">
      <w:pPr>
        <w:spacing w:after="120" w:line="480" w:lineRule="auto"/>
        <w:ind w:left="284"/>
        <w:jc w:val="both"/>
        <w:rPr>
          <w:rFonts w:eastAsia="Times New Roman" w:cs="Times New Roman"/>
          <w:sz w:val="24"/>
          <w:szCs w:val="24"/>
          <w:lang w:val="id-ID"/>
        </w:rPr>
      </w:pPr>
      <w:r w:rsidRPr="00792889">
        <w:rPr>
          <w:rFonts w:eastAsia="Times New Roman" w:cs="Times New Roman"/>
          <w:sz w:val="24"/>
          <w:szCs w:val="24"/>
          <w:lang w:val="id-ID"/>
        </w:rPr>
        <w:t>Para pemasar harus memantau kepuasan pasca pembelian, tindakan pasca pembelian dan pemakaian produk pasca pembelian, yang tujuan utamanya adalah agar konsumen melakukan pembelian ulang.</w:t>
      </w:r>
    </w:p>
    <w:p w:rsidR="00E717EC" w:rsidRPr="00792889" w:rsidRDefault="00E717EC" w:rsidP="00E717EC">
      <w:pPr>
        <w:numPr>
          <w:ilvl w:val="0"/>
          <w:numId w:val="1"/>
        </w:numPr>
        <w:spacing w:after="120" w:line="480" w:lineRule="auto"/>
        <w:ind w:left="284" w:hanging="284"/>
        <w:jc w:val="both"/>
        <w:outlineLvl w:val="1"/>
        <w:rPr>
          <w:rFonts w:eastAsia="Times New Roman" w:cs="Times New Roman"/>
          <w:sz w:val="24"/>
          <w:szCs w:val="24"/>
          <w:lang w:val="id-ID"/>
        </w:rPr>
      </w:pPr>
      <w:bookmarkStart w:id="21" w:name="_Toc471505591"/>
      <w:r w:rsidRPr="00792889">
        <w:rPr>
          <w:rFonts w:eastAsia="Times New Roman" w:cs="Times New Roman"/>
          <w:b/>
          <w:bCs/>
          <w:sz w:val="24"/>
          <w:szCs w:val="24"/>
          <w:lang w:val="id-ID"/>
        </w:rPr>
        <w:t>Peranan Pembeli (</w:t>
      </w:r>
      <w:r w:rsidRPr="00792889">
        <w:rPr>
          <w:rFonts w:eastAsia="Times New Roman" w:cs="Times New Roman"/>
          <w:b/>
          <w:bCs/>
          <w:i/>
          <w:sz w:val="24"/>
          <w:szCs w:val="24"/>
          <w:lang w:val="id-ID"/>
        </w:rPr>
        <w:t>Buying Roles</w:t>
      </w:r>
      <w:r w:rsidRPr="00792889">
        <w:rPr>
          <w:rFonts w:eastAsia="Times New Roman" w:cs="Times New Roman"/>
          <w:b/>
          <w:bCs/>
          <w:sz w:val="24"/>
          <w:szCs w:val="24"/>
          <w:lang w:val="id-ID"/>
        </w:rPr>
        <w:t>)</w:t>
      </w:r>
      <w:bookmarkEnd w:id="21"/>
    </w:p>
    <w:p w:rsidR="00E717EC" w:rsidRPr="00792889" w:rsidRDefault="00E717EC" w:rsidP="00E717EC">
      <w:pPr>
        <w:spacing w:after="120" w:line="480" w:lineRule="auto"/>
        <w:ind w:left="284" w:firstLine="436"/>
        <w:jc w:val="both"/>
        <w:rPr>
          <w:rFonts w:eastAsia="Times New Roman" w:cs="Times New Roman"/>
          <w:sz w:val="24"/>
          <w:szCs w:val="24"/>
          <w:lang w:val="id-ID"/>
        </w:rPr>
      </w:pPr>
      <w:r w:rsidRPr="00792889">
        <w:rPr>
          <w:rFonts w:eastAsia="Times New Roman" w:cs="Times New Roman"/>
          <w:b/>
          <w:sz w:val="24"/>
          <w:szCs w:val="24"/>
          <w:lang w:val="id-ID"/>
        </w:rPr>
        <w:t>Djaslim Saladin (2005:17)</w:t>
      </w:r>
      <w:r w:rsidRPr="00792889">
        <w:rPr>
          <w:rFonts w:eastAsia="Times New Roman" w:cs="Times New Roman"/>
          <w:sz w:val="24"/>
          <w:szCs w:val="24"/>
          <w:lang w:val="id-ID"/>
        </w:rPr>
        <w:t xml:space="preserve"> menjelaskan bahwa faktor pendorong yang sangat kuat dalam pengambil keputusan pembelian konsumen dipengaruhi oleh sejumlah orang memiliki keterlibatan dalam keputusan pembelian. Dan orang yang memiliki keterlibatan dalam keputusan pembelian adalah sebagai berikut :</w:t>
      </w:r>
    </w:p>
    <w:p w:rsidR="00E717EC" w:rsidRPr="00792889" w:rsidRDefault="00E717EC" w:rsidP="00E717EC">
      <w:pPr>
        <w:numPr>
          <w:ilvl w:val="3"/>
          <w:numId w:val="1"/>
        </w:numPr>
        <w:spacing w:after="0" w:line="240" w:lineRule="auto"/>
        <w:ind w:left="851" w:hanging="284"/>
        <w:jc w:val="both"/>
        <w:rPr>
          <w:rFonts w:eastAsia="Times New Roman" w:cs="Times New Roman"/>
          <w:b/>
          <w:sz w:val="20"/>
          <w:szCs w:val="24"/>
          <w:lang w:val="id-ID"/>
        </w:rPr>
      </w:pPr>
      <w:r w:rsidRPr="00792889">
        <w:rPr>
          <w:rFonts w:eastAsia="Times New Roman" w:cs="Times New Roman"/>
          <w:b/>
          <w:sz w:val="20"/>
          <w:szCs w:val="24"/>
          <w:lang w:val="id-ID"/>
        </w:rPr>
        <w:lastRenderedPageBreak/>
        <w:t>Pengambil Inisiatif (</w:t>
      </w:r>
      <w:r w:rsidRPr="00792889">
        <w:rPr>
          <w:rFonts w:eastAsia="Times New Roman" w:cs="Times New Roman"/>
          <w:b/>
          <w:i/>
          <w:sz w:val="20"/>
          <w:szCs w:val="24"/>
          <w:lang w:val="id-ID"/>
        </w:rPr>
        <w:t>Initiator</w:t>
      </w:r>
      <w:r w:rsidRPr="00792889">
        <w:rPr>
          <w:rFonts w:eastAsia="Times New Roman" w:cs="Times New Roman"/>
          <w:b/>
          <w:sz w:val="20"/>
          <w:szCs w:val="24"/>
          <w:lang w:val="id-ID"/>
        </w:rPr>
        <w:t>), ialah orang yang pertama menyarankan gagasan membeli.</w:t>
      </w:r>
    </w:p>
    <w:p w:rsidR="00E717EC" w:rsidRPr="00792889" w:rsidRDefault="00E717EC" w:rsidP="00E717EC">
      <w:pPr>
        <w:numPr>
          <w:ilvl w:val="3"/>
          <w:numId w:val="1"/>
        </w:numPr>
        <w:spacing w:after="0" w:line="240" w:lineRule="auto"/>
        <w:ind w:left="851" w:hanging="284"/>
        <w:jc w:val="both"/>
        <w:rPr>
          <w:rFonts w:eastAsia="Times New Roman" w:cs="Times New Roman"/>
          <w:b/>
          <w:sz w:val="20"/>
          <w:szCs w:val="24"/>
          <w:lang w:val="id-ID"/>
        </w:rPr>
      </w:pPr>
      <w:r w:rsidRPr="00792889">
        <w:rPr>
          <w:rFonts w:eastAsia="Times New Roman" w:cs="Times New Roman"/>
          <w:b/>
          <w:sz w:val="20"/>
          <w:szCs w:val="24"/>
          <w:lang w:val="id-ID"/>
        </w:rPr>
        <w:t>Orang yang mempengaruhi (</w:t>
      </w:r>
      <w:r w:rsidRPr="00792889">
        <w:rPr>
          <w:rFonts w:eastAsia="Times New Roman" w:cs="Times New Roman"/>
          <w:b/>
          <w:i/>
          <w:sz w:val="20"/>
          <w:szCs w:val="24"/>
          <w:lang w:val="id-ID"/>
        </w:rPr>
        <w:t>influencer</w:t>
      </w:r>
      <w:r w:rsidRPr="00792889">
        <w:rPr>
          <w:rFonts w:eastAsia="Times New Roman" w:cs="Times New Roman"/>
          <w:b/>
          <w:sz w:val="20"/>
          <w:szCs w:val="24"/>
          <w:lang w:val="id-ID"/>
        </w:rPr>
        <w:t>), ialah orang yang memberikan informasi dan pengaruh tentang bagaimana kebutuhan dan keinginan dapat dipenuhi.</w:t>
      </w:r>
    </w:p>
    <w:p w:rsidR="00E717EC" w:rsidRPr="00792889" w:rsidRDefault="00E717EC" w:rsidP="00E717EC">
      <w:pPr>
        <w:numPr>
          <w:ilvl w:val="3"/>
          <w:numId w:val="1"/>
        </w:numPr>
        <w:spacing w:after="0" w:line="240" w:lineRule="auto"/>
        <w:ind w:left="851" w:hanging="284"/>
        <w:jc w:val="both"/>
        <w:rPr>
          <w:rFonts w:eastAsia="Times New Roman" w:cs="Times New Roman"/>
          <w:b/>
          <w:sz w:val="20"/>
          <w:szCs w:val="24"/>
          <w:lang w:val="id-ID"/>
        </w:rPr>
      </w:pPr>
      <w:r w:rsidRPr="00792889">
        <w:rPr>
          <w:rFonts w:eastAsia="Times New Roman" w:cs="Times New Roman"/>
          <w:b/>
          <w:sz w:val="20"/>
          <w:szCs w:val="24"/>
          <w:lang w:val="id-ID"/>
        </w:rPr>
        <w:t>Pengambil keputusan (</w:t>
      </w:r>
      <w:r w:rsidRPr="00792889">
        <w:rPr>
          <w:rFonts w:eastAsia="Times New Roman" w:cs="Times New Roman"/>
          <w:b/>
          <w:i/>
          <w:sz w:val="20"/>
          <w:szCs w:val="24"/>
          <w:lang w:val="id-ID"/>
        </w:rPr>
        <w:t>decider</w:t>
      </w:r>
      <w:r w:rsidRPr="00792889">
        <w:rPr>
          <w:rFonts w:eastAsia="Times New Roman" w:cs="Times New Roman"/>
          <w:b/>
          <w:sz w:val="20"/>
          <w:szCs w:val="24"/>
          <w:lang w:val="id-ID"/>
        </w:rPr>
        <w:t>), ialah orang yang akhirnya memilih alternative yang akan memenuhi kebutuhan dan keinginan.</w:t>
      </w:r>
    </w:p>
    <w:p w:rsidR="00E717EC" w:rsidRPr="00792889" w:rsidRDefault="00E717EC" w:rsidP="00E717EC">
      <w:pPr>
        <w:numPr>
          <w:ilvl w:val="3"/>
          <w:numId w:val="1"/>
        </w:numPr>
        <w:spacing w:after="0" w:line="240" w:lineRule="auto"/>
        <w:ind w:left="851" w:hanging="284"/>
        <w:jc w:val="both"/>
        <w:rPr>
          <w:rFonts w:eastAsia="Times New Roman" w:cs="Times New Roman"/>
          <w:b/>
          <w:sz w:val="20"/>
          <w:szCs w:val="24"/>
          <w:lang w:val="id-ID"/>
        </w:rPr>
      </w:pPr>
      <w:r w:rsidRPr="00792889">
        <w:rPr>
          <w:rFonts w:eastAsia="Times New Roman" w:cs="Times New Roman"/>
          <w:b/>
          <w:sz w:val="20"/>
          <w:szCs w:val="24"/>
          <w:lang w:val="id-ID"/>
        </w:rPr>
        <w:t>Pembelli (</w:t>
      </w:r>
      <w:r w:rsidRPr="00792889">
        <w:rPr>
          <w:rFonts w:eastAsia="Times New Roman" w:cs="Times New Roman"/>
          <w:b/>
          <w:i/>
          <w:sz w:val="20"/>
          <w:szCs w:val="24"/>
          <w:lang w:val="id-ID"/>
        </w:rPr>
        <w:t>buyer</w:t>
      </w:r>
      <w:r w:rsidRPr="00792889">
        <w:rPr>
          <w:rFonts w:eastAsia="Times New Roman" w:cs="Times New Roman"/>
          <w:b/>
          <w:sz w:val="20"/>
          <w:szCs w:val="24"/>
          <w:lang w:val="id-ID"/>
        </w:rPr>
        <w:t>), ialah orang yang akan melakukan pembelian yang sebenarnya.</w:t>
      </w:r>
    </w:p>
    <w:p w:rsidR="00E717EC" w:rsidRPr="00792889" w:rsidRDefault="00E717EC" w:rsidP="00E717EC">
      <w:pPr>
        <w:numPr>
          <w:ilvl w:val="3"/>
          <w:numId w:val="1"/>
        </w:numPr>
        <w:spacing w:after="0" w:line="240" w:lineRule="auto"/>
        <w:ind w:left="851" w:hanging="284"/>
        <w:jc w:val="both"/>
        <w:rPr>
          <w:rFonts w:eastAsia="Times New Roman" w:cs="Times New Roman"/>
          <w:b/>
          <w:sz w:val="20"/>
          <w:szCs w:val="24"/>
          <w:lang w:val="id-ID"/>
        </w:rPr>
      </w:pPr>
      <w:r w:rsidRPr="00792889">
        <w:rPr>
          <w:rFonts w:eastAsia="Times New Roman" w:cs="Times New Roman"/>
          <w:b/>
          <w:sz w:val="20"/>
          <w:szCs w:val="24"/>
          <w:lang w:val="id-ID"/>
        </w:rPr>
        <w:t>Pemakai (</w:t>
      </w:r>
      <w:r w:rsidRPr="00792889">
        <w:rPr>
          <w:rFonts w:eastAsia="Times New Roman" w:cs="Times New Roman"/>
          <w:b/>
          <w:i/>
          <w:sz w:val="20"/>
          <w:szCs w:val="24"/>
          <w:lang w:val="id-ID"/>
        </w:rPr>
        <w:t>user</w:t>
      </w:r>
      <w:r w:rsidRPr="00792889">
        <w:rPr>
          <w:rFonts w:eastAsia="Times New Roman" w:cs="Times New Roman"/>
          <w:b/>
          <w:sz w:val="20"/>
          <w:szCs w:val="24"/>
          <w:lang w:val="id-ID"/>
        </w:rPr>
        <w:t>), ialah pemakai akhir atau konsumen aktual.</w:t>
      </w:r>
    </w:p>
    <w:p w:rsidR="00E717EC" w:rsidRPr="00792889" w:rsidRDefault="00E717EC" w:rsidP="00E717EC">
      <w:pPr>
        <w:numPr>
          <w:ilvl w:val="3"/>
          <w:numId w:val="1"/>
        </w:numPr>
        <w:spacing w:after="0" w:line="240" w:lineRule="auto"/>
        <w:ind w:left="851" w:hanging="284"/>
        <w:jc w:val="both"/>
        <w:rPr>
          <w:rFonts w:eastAsia="Times New Roman" w:cs="Times New Roman"/>
          <w:b/>
          <w:sz w:val="20"/>
          <w:szCs w:val="24"/>
          <w:lang w:val="id-ID"/>
        </w:rPr>
      </w:pPr>
      <w:r w:rsidRPr="00792889">
        <w:rPr>
          <w:rFonts w:eastAsia="Times New Roman" w:cs="Times New Roman"/>
          <w:b/>
          <w:sz w:val="20"/>
          <w:szCs w:val="24"/>
          <w:lang w:val="id-ID"/>
        </w:rPr>
        <w:t>Penilai (</w:t>
      </w:r>
      <w:r w:rsidRPr="00792889">
        <w:rPr>
          <w:rFonts w:eastAsia="Times New Roman" w:cs="Times New Roman"/>
          <w:b/>
          <w:i/>
          <w:sz w:val="20"/>
          <w:szCs w:val="24"/>
          <w:lang w:val="id-ID"/>
        </w:rPr>
        <w:t>evaluator</w:t>
      </w:r>
      <w:r w:rsidRPr="00792889">
        <w:rPr>
          <w:rFonts w:eastAsia="Times New Roman" w:cs="Times New Roman"/>
          <w:b/>
          <w:sz w:val="20"/>
          <w:szCs w:val="24"/>
          <w:lang w:val="id-ID"/>
        </w:rPr>
        <w:t>), ialah orang yang memberikan umpan balik tentang kemampuan produk yang dipilih dalam memberikan kepuasan.</w:t>
      </w:r>
    </w:p>
    <w:p w:rsidR="00E717EC" w:rsidRPr="00792889" w:rsidRDefault="00E717EC" w:rsidP="00E717EC">
      <w:pPr>
        <w:spacing w:after="120" w:line="240" w:lineRule="auto"/>
        <w:ind w:left="567"/>
        <w:jc w:val="both"/>
        <w:rPr>
          <w:rFonts w:eastAsia="Times New Roman" w:cs="Times New Roman"/>
          <w:b/>
          <w:sz w:val="20"/>
          <w:szCs w:val="24"/>
          <w:lang w:val="id-ID"/>
        </w:rPr>
      </w:pPr>
    </w:p>
    <w:p w:rsidR="00E717EC" w:rsidRPr="00792889" w:rsidRDefault="00E717EC" w:rsidP="00E717EC">
      <w:pPr>
        <w:numPr>
          <w:ilvl w:val="0"/>
          <w:numId w:val="20"/>
        </w:numPr>
        <w:spacing w:after="120" w:line="480" w:lineRule="auto"/>
        <w:ind w:left="284" w:hanging="284"/>
        <w:jc w:val="both"/>
        <w:outlineLvl w:val="1"/>
        <w:rPr>
          <w:rFonts w:cs="Times New Roman"/>
          <w:b/>
          <w:sz w:val="24"/>
          <w:szCs w:val="24"/>
          <w:lang w:val="id-ID"/>
        </w:rPr>
      </w:pPr>
      <w:bookmarkStart w:id="22" w:name="_Toc471505592"/>
      <w:r w:rsidRPr="00792889">
        <w:rPr>
          <w:rFonts w:cs="Times New Roman"/>
          <w:b/>
          <w:sz w:val="24"/>
          <w:szCs w:val="24"/>
          <w:lang w:val="id-ID"/>
        </w:rPr>
        <w:t>Pengaruh bauran Pemasaran Jasa Terhadap Keputusan Pembelian</w:t>
      </w:r>
      <w:bookmarkEnd w:id="22"/>
    </w:p>
    <w:p w:rsidR="00E717EC" w:rsidRPr="00792889" w:rsidRDefault="00E717EC" w:rsidP="00E717EC">
      <w:pPr>
        <w:spacing w:after="120" w:line="480" w:lineRule="auto"/>
        <w:ind w:left="284" w:firstLine="436"/>
        <w:jc w:val="both"/>
        <w:rPr>
          <w:rFonts w:cs="Times New Roman"/>
          <w:sz w:val="24"/>
          <w:szCs w:val="24"/>
          <w:lang w:val="id-ID"/>
        </w:rPr>
      </w:pPr>
      <w:r w:rsidRPr="00792889">
        <w:rPr>
          <w:rFonts w:cs="Times New Roman"/>
          <w:sz w:val="24"/>
          <w:szCs w:val="24"/>
          <w:lang w:val="id-ID"/>
        </w:rPr>
        <w:t xml:space="preserve">Pengaruh bauran pemasaran jasa terhadap keputusan pembelian konsumen yang didefinisikan Menurut </w:t>
      </w:r>
      <w:r w:rsidRPr="00792889">
        <w:rPr>
          <w:rFonts w:cs="Times New Roman"/>
          <w:b/>
          <w:sz w:val="24"/>
          <w:szCs w:val="24"/>
          <w:lang w:val="id-ID"/>
        </w:rPr>
        <w:t>Basu Swastha (2008:78)</w:t>
      </w:r>
      <w:r w:rsidRPr="00792889">
        <w:rPr>
          <w:rFonts w:cs="Times New Roman"/>
          <w:sz w:val="24"/>
          <w:szCs w:val="24"/>
          <w:lang w:val="id-ID"/>
        </w:rPr>
        <w:t xml:space="preserve">, </w:t>
      </w:r>
      <w:r w:rsidRPr="00792889">
        <w:rPr>
          <w:rFonts w:cs="Times New Roman"/>
          <w:i/>
          <w:sz w:val="24"/>
          <w:szCs w:val="24"/>
          <w:lang w:val="id-ID"/>
        </w:rPr>
        <w:t xml:space="preserve">Marketing mix </w:t>
      </w:r>
      <w:r w:rsidRPr="00792889">
        <w:rPr>
          <w:rFonts w:cs="Times New Roman"/>
          <w:sz w:val="24"/>
          <w:szCs w:val="24"/>
          <w:lang w:val="id-ID"/>
        </w:rPr>
        <w:t>adalah kombinasi dari empat variabel atau kegiatan yang merupakan inti dari sistem pemasaran perusahaan, yakni : produk, struktur harga, kegiatan promosi, dan sistem distribusi.</w:t>
      </w:r>
    </w:p>
    <w:p w:rsidR="00E717EC" w:rsidRPr="00792889" w:rsidRDefault="00E717EC" w:rsidP="00E717EC">
      <w:pPr>
        <w:spacing w:after="120" w:line="480" w:lineRule="auto"/>
        <w:ind w:left="284" w:firstLine="436"/>
        <w:jc w:val="both"/>
        <w:rPr>
          <w:rFonts w:cs="Times New Roman"/>
          <w:sz w:val="24"/>
          <w:szCs w:val="24"/>
          <w:lang w:val="id-ID"/>
        </w:rPr>
      </w:pPr>
      <w:r w:rsidRPr="00792889">
        <w:rPr>
          <w:rFonts w:cs="Times New Roman"/>
          <w:sz w:val="24"/>
          <w:szCs w:val="24"/>
          <w:lang w:val="id-ID"/>
        </w:rPr>
        <w:t xml:space="preserve">Menurut </w:t>
      </w:r>
      <w:r w:rsidRPr="00792889">
        <w:rPr>
          <w:rFonts w:cs="Times New Roman"/>
          <w:b/>
          <w:sz w:val="24"/>
          <w:szCs w:val="24"/>
          <w:lang w:val="id-ID"/>
        </w:rPr>
        <w:t>Kotler</w:t>
      </w:r>
      <w:r w:rsidRPr="00792889">
        <w:rPr>
          <w:rFonts w:cs="Times New Roman"/>
          <w:sz w:val="24"/>
          <w:szCs w:val="24"/>
          <w:lang w:val="id-ID"/>
        </w:rPr>
        <w:t xml:space="preserve"> dan </w:t>
      </w:r>
      <w:r w:rsidRPr="00792889">
        <w:rPr>
          <w:rFonts w:cs="Times New Roman"/>
          <w:b/>
          <w:sz w:val="24"/>
          <w:szCs w:val="24"/>
          <w:lang w:val="id-ID"/>
        </w:rPr>
        <w:t>Amstrong (2012:75)</w:t>
      </w:r>
      <w:r w:rsidRPr="00792889">
        <w:rPr>
          <w:rFonts w:cs="Times New Roman"/>
          <w:sz w:val="24"/>
          <w:szCs w:val="24"/>
          <w:lang w:val="id-ID"/>
        </w:rPr>
        <w:t>,</w:t>
      </w:r>
      <w:r w:rsidRPr="00792889">
        <w:rPr>
          <w:rFonts w:cs="Times New Roman"/>
          <w:i/>
          <w:sz w:val="24"/>
          <w:szCs w:val="24"/>
          <w:lang w:val="id-ID"/>
        </w:rPr>
        <w:t xml:space="preserve"> </w:t>
      </w:r>
      <w:r w:rsidRPr="00792889">
        <w:rPr>
          <w:rFonts w:cs="Times New Roman"/>
          <w:sz w:val="24"/>
          <w:szCs w:val="24"/>
          <w:lang w:val="id-ID"/>
        </w:rPr>
        <w:t>Bauran pemasaran merupakan seperangkat alat pemasaran yang digunakan perusahaan untuk terus menerus mencapai tujuan perusahaannya di pasar sasaran.</w:t>
      </w:r>
    </w:p>
    <w:p w:rsidR="00E717EC" w:rsidRPr="00792889" w:rsidRDefault="00E717EC" w:rsidP="00E717EC">
      <w:pPr>
        <w:spacing w:after="120" w:line="480" w:lineRule="auto"/>
        <w:ind w:left="284" w:firstLine="436"/>
        <w:jc w:val="both"/>
        <w:rPr>
          <w:rFonts w:cs="Times New Roman"/>
          <w:sz w:val="24"/>
          <w:szCs w:val="24"/>
          <w:lang w:val="id-ID"/>
        </w:rPr>
      </w:pPr>
      <w:r w:rsidRPr="00792889">
        <w:rPr>
          <w:rFonts w:cs="Times New Roman"/>
          <w:b/>
          <w:sz w:val="24"/>
          <w:szCs w:val="24"/>
          <w:lang w:val="id-ID"/>
        </w:rPr>
        <w:t>Zeithaml (2006:29)</w:t>
      </w:r>
      <w:r w:rsidRPr="00792889">
        <w:rPr>
          <w:rFonts w:cs="Times New Roman"/>
          <w:sz w:val="24"/>
          <w:szCs w:val="24"/>
          <w:lang w:val="id-ID"/>
        </w:rPr>
        <w:t xml:space="preserve"> yang dialihbahasakan oleh </w:t>
      </w:r>
      <w:r w:rsidRPr="00792889">
        <w:rPr>
          <w:rFonts w:cs="Times New Roman"/>
          <w:b/>
          <w:sz w:val="24"/>
          <w:szCs w:val="24"/>
          <w:lang w:val="id-ID"/>
        </w:rPr>
        <w:t>M. Yazid</w:t>
      </w:r>
      <w:r w:rsidRPr="00792889">
        <w:rPr>
          <w:rFonts w:cs="Times New Roman"/>
          <w:sz w:val="24"/>
          <w:szCs w:val="24"/>
          <w:lang w:val="id-ID"/>
        </w:rPr>
        <w:t xml:space="preserve"> menyatakan keterkaitan elemen-elemen bauran pemasaran dengan keputusan pembelian sebagai berikut :</w:t>
      </w:r>
    </w:p>
    <w:p w:rsidR="00E717EC" w:rsidRPr="00792889" w:rsidRDefault="00E717EC" w:rsidP="00E717EC">
      <w:pPr>
        <w:spacing w:after="120" w:line="240" w:lineRule="auto"/>
        <w:ind w:left="720"/>
        <w:jc w:val="both"/>
        <w:rPr>
          <w:rFonts w:cs="Times New Roman"/>
          <w:b/>
          <w:sz w:val="24"/>
          <w:szCs w:val="24"/>
          <w:lang w:val="id-ID"/>
        </w:rPr>
      </w:pPr>
      <w:r w:rsidRPr="00792889">
        <w:rPr>
          <w:rFonts w:cs="Times New Roman"/>
          <w:b/>
          <w:sz w:val="20"/>
          <w:szCs w:val="20"/>
          <w:lang w:val="id-ID"/>
        </w:rPr>
        <w:t>Elemen-elemen bauran pemasaran yang terdiri dari produk, harga, tempat, promosi, bukti fisik, dan proses merupakan elemen-elemen yang dapat dikontrol oleh perusahaan, yang ditujukan untuk memuaskan keinginan dan berkomunikasi dengan pelanggan. Dengan begitu, elemen –elemen bauran pemasatan tersebut akan mempengaruhi bagaimana pelanggan mengambil tindakan untuk memenuhi keinginan melalui tahapan dalam proses pembuatan keputusan.</w:t>
      </w:r>
    </w:p>
    <w:p w:rsidR="00E717EC" w:rsidRPr="00792889" w:rsidRDefault="00E717EC" w:rsidP="00E717EC">
      <w:pPr>
        <w:spacing w:after="120" w:line="480" w:lineRule="auto"/>
        <w:ind w:firstLine="720"/>
        <w:jc w:val="both"/>
        <w:rPr>
          <w:rFonts w:cs="Times New Roman"/>
          <w:sz w:val="24"/>
          <w:szCs w:val="24"/>
          <w:lang w:val="id-ID"/>
        </w:rPr>
      </w:pPr>
      <w:r w:rsidRPr="00792889">
        <w:rPr>
          <w:rFonts w:cs="Times New Roman"/>
          <w:sz w:val="24"/>
          <w:szCs w:val="24"/>
          <w:lang w:val="id-ID"/>
        </w:rPr>
        <w:t xml:space="preserve">Selanjutnya bauran pemasaran dalam kaitannya dengan keputusan konsumen yang akhirnya berpengaruh terhadap penjualan menurut </w:t>
      </w:r>
      <w:r w:rsidRPr="00792889">
        <w:rPr>
          <w:rFonts w:cs="Times New Roman"/>
          <w:b/>
          <w:sz w:val="24"/>
          <w:szCs w:val="24"/>
          <w:lang w:val="id-ID"/>
        </w:rPr>
        <w:t>Basu Swastha</w:t>
      </w:r>
      <w:r w:rsidRPr="00792889">
        <w:rPr>
          <w:rFonts w:cs="Times New Roman"/>
          <w:sz w:val="24"/>
          <w:szCs w:val="24"/>
          <w:lang w:val="id-ID"/>
        </w:rPr>
        <w:t xml:space="preserve"> dan </w:t>
      </w:r>
      <w:r w:rsidRPr="00792889">
        <w:rPr>
          <w:rFonts w:cs="Times New Roman"/>
          <w:b/>
          <w:sz w:val="24"/>
          <w:szCs w:val="24"/>
          <w:lang w:val="id-ID"/>
        </w:rPr>
        <w:t>Ibnu Sukotjo (2002:183)</w:t>
      </w:r>
      <w:r w:rsidRPr="00792889">
        <w:rPr>
          <w:rFonts w:cs="Times New Roman"/>
          <w:sz w:val="24"/>
          <w:szCs w:val="24"/>
          <w:lang w:val="id-ID"/>
        </w:rPr>
        <w:t xml:space="preserve"> sebagai berikut :</w:t>
      </w:r>
    </w:p>
    <w:p w:rsidR="00E717EC" w:rsidRPr="00792889" w:rsidRDefault="00E717EC" w:rsidP="00E717EC">
      <w:pPr>
        <w:spacing w:after="120" w:line="240" w:lineRule="auto"/>
        <w:ind w:left="720"/>
        <w:jc w:val="both"/>
        <w:rPr>
          <w:rFonts w:cs="Times New Roman"/>
          <w:b/>
          <w:sz w:val="20"/>
          <w:szCs w:val="20"/>
          <w:lang w:val="id-ID"/>
        </w:rPr>
      </w:pPr>
      <w:r w:rsidRPr="00792889">
        <w:rPr>
          <w:rFonts w:cs="Times New Roman"/>
          <w:b/>
          <w:sz w:val="20"/>
          <w:szCs w:val="20"/>
          <w:lang w:val="id-ID"/>
        </w:rPr>
        <w:lastRenderedPageBreak/>
        <w:t>“Bahwa penjualan merupakan fungsi yang paling penting dalam pemasaran karena menjadi tulang punggung kegiatan untuk mencapai pasar yang dituju. Fungsi penjualan merupakan sumber pendapatan yang diperlukan untuk menutupi ongkos-ongkos dengan harapan untuk mendapatkan laba. Jika barang-barang diproduksi atau dibeli untuk dijual, maka harus diusahakan sejauh mungkin agara barang tersebut dapat terjual. Oleh karena itu perlu adanya berbagai macam cara untuk memajukan penjualan, dianataranya dengan mengatur bauran pemasaran”.</w:t>
      </w:r>
    </w:p>
    <w:p w:rsidR="00E717EC" w:rsidRPr="00792889" w:rsidRDefault="00E717EC" w:rsidP="00E717EC">
      <w:pPr>
        <w:spacing w:after="120" w:line="240" w:lineRule="auto"/>
        <w:ind w:left="720"/>
        <w:jc w:val="both"/>
        <w:rPr>
          <w:rFonts w:cs="Times New Roman"/>
          <w:b/>
          <w:sz w:val="20"/>
          <w:szCs w:val="20"/>
          <w:lang w:val="id-ID"/>
        </w:rPr>
      </w:pPr>
    </w:p>
    <w:p w:rsidR="0072475B" w:rsidRDefault="00E717EC" w:rsidP="00E717EC">
      <w:r w:rsidRPr="00792889">
        <w:rPr>
          <w:rFonts w:cs="Times New Roman"/>
          <w:sz w:val="24"/>
          <w:szCs w:val="24"/>
          <w:lang w:val="id-ID"/>
        </w:rPr>
        <w:t>Berdasarkan beberapa pendapat para ahli diatas, ada hubungan yang jelas antara bauran pemasaran dengan keputusan konsumen untuk membeli produk atau jasa perusahaan, yang selanjutnya meningkatkan hasil penjualan produk atau jasa perusahaan.</w:t>
      </w:r>
      <w:bookmarkStart w:id="23" w:name="_GoBack"/>
      <w:bookmarkEnd w:id="23"/>
    </w:p>
    <w:sectPr w:rsidR="0072475B" w:rsidSect="00E717EC">
      <w:pgSz w:w="11906" w:h="16838" w:code="9"/>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061565"/>
      <w:docPartObj>
        <w:docPartGallery w:val="Page Numbers (Bottom of Page)"/>
        <w:docPartUnique/>
      </w:docPartObj>
    </w:sdtPr>
    <w:sdtEndPr>
      <w:rPr>
        <w:noProof/>
      </w:rPr>
    </w:sdtEndPr>
    <w:sdtContent>
      <w:p w:rsidR="00867B98" w:rsidRDefault="00E717EC">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rsidR="00867B98" w:rsidRDefault="00E717EC" w:rsidP="00F85260">
    <w:pPr>
      <w:pStyle w:val="BalloonText"/>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08107"/>
      <w:docPartObj>
        <w:docPartGallery w:val="Page Numbers (Bottom of Page)"/>
        <w:docPartUnique/>
      </w:docPartObj>
    </w:sdtPr>
    <w:sdtEndPr>
      <w:rPr>
        <w:rFonts w:ascii="Times New Roman" w:hAnsi="Times New Roman" w:cs="Times New Roman"/>
        <w:noProof/>
        <w:sz w:val="22"/>
      </w:rPr>
    </w:sdtEndPr>
    <w:sdtContent>
      <w:p w:rsidR="00867B98" w:rsidRPr="00B33C2A" w:rsidRDefault="00E717EC">
        <w:pPr>
          <w:pStyle w:val="BalloonText"/>
          <w:jc w:val="center"/>
          <w:rPr>
            <w:rFonts w:ascii="Times New Roman" w:hAnsi="Times New Roman" w:cs="Times New Roman"/>
            <w:sz w:val="22"/>
          </w:rPr>
        </w:pPr>
        <w:r w:rsidRPr="00B33C2A">
          <w:rPr>
            <w:rFonts w:ascii="Times New Roman" w:hAnsi="Times New Roman" w:cs="Times New Roman"/>
            <w:sz w:val="22"/>
          </w:rPr>
          <w:fldChar w:fldCharType="begin"/>
        </w:r>
        <w:r w:rsidRPr="00B33C2A">
          <w:rPr>
            <w:rFonts w:ascii="Times New Roman" w:hAnsi="Times New Roman" w:cs="Times New Roman"/>
            <w:sz w:val="22"/>
          </w:rPr>
          <w:instrText xml:space="preserve"> PAGE   \* MERGEFORMAT </w:instrText>
        </w:r>
        <w:r w:rsidRPr="00B33C2A">
          <w:rPr>
            <w:rFonts w:ascii="Times New Roman" w:hAnsi="Times New Roman" w:cs="Times New Roman"/>
            <w:sz w:val="22"/>
          </w:rPr>
          <w:fldChar w:fldCharType="separate"/>
        </w:r>
        <w:r>
          <w:rPr>
            <w:rFonts w:ascii="Times New Roman" w:hAnsi="Times New Roman" w:cs="Times New Roman"/>
            <w:noProof/>
            <w:sz w:val="22"/>
          </w:rPr>
          <w:t>38</w:t>
        </w:r>
        <w:r w:rsidRPr="00B33C2A">
          <w:rPr>
            <w:rFonts w:ascii="Times New Roman" w:hAnsi="Times New Roman" w:cs="Times New Roman"/>
            <w:noProof/>
            <w:sz w:val="22"/>
          </w:rPr>
          <w:fldChar w:fldCharType="end"/>
        </w:r>
      </w:p>
    </w:sdtContent>
  </w:sdt>
  <w:p w:rsidR="00867B98" w:rsidRDefault="00E717EC" w:rsidP="003F33D0">
    <w:pPr>
      <w:pStyle w:val="BalloonText"/>
      <w:jc w:val="cen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B98" w:rsidRDefault="00E717EC">
    <w:pPr>
      <w:jc w:val="right"/>
    </w:pPr>
  </w:p>
  <w:p w:rsidR="00867B98" w:rsidRDefault="00E717EC" w:rsidP="003F33D0">
    <w:pP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B98" w:rsidRDefault="00E717EC">
    <w:pPr>
      <w:jc w:val="right"/>
    </w:pPr>
  </w:p>
  <w:p w:rsidR="00867B98" w:rsidRPr="00181F7E" w:rsidRDefault="00E717EC" w:rsidP="00F275B4">
    <w:pPr>
      <w:tabs>
        <w:tab w:val="left" w:pos="4680"/>
      </w:tabs>
      <w:rPr>
        <w:color w:val="000000" w:themeColor="text1"/>
      </w:rPr>
    </w:pPr>
    <w:r>
      <w:rPr>
        <w:color w:val="000000" w:themeColor="text1"/>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A66"/>
    <w:multiLevelType w:val="hybridMultilevel"/>
    <w:tmpl w:val="4D02D9F2"/>
    <w:lvl w:ilvl="0" w:tplc="74566C7A">
      <w:start w:val="2"/>
      <w:numFmt w:val="decimal"/>
      <w:lvlText w:val="%1."/>
      <w:lvlJc w:val="left"/>
      <w:pPr>
        <w:ind w:left="644"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0F315C"/>
    <w:multiLevelType w:val="multilevel"/>
    <w:tmpl w:val="A3822C02"/>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A087941"/>
    <w:multiLevelType w:val="hybridMultilevel"/>
    <w:tmpl w:val="1236EF4C"/>
    <w:lvl w:ilvl="0" w:tplc="F05CAA12">
      <w:start w:val="1"/>
      <w:numFmt w:val="upperLetter"/>
      <w:lvlText w:val="%1."/>
      <w:lvlJc w:val="left"/>
      <w:pPr>
        <w:ind w:left="1800" w:hanging="360"/>
      </w:pPr>
      <w:rPr>
        <w:b w:val="0"/>
      </w:rPr>
    </w:lvl>
    <w:lvl w:ilvl="1" w:tplc="04210019">
      <w:start w:val="1"/>
      <w:numFmt w:val="lowerLetter"/>
      <w:lvlText w:val="%2."/>
      <w:lvlJc w:val="left"/>
      <w:pPr>
        <w:ind w:left="2520" w:hanging="360"/>
      </w:pPr>
    </w:lvl>
    <w:lvl w:ilvl="2" w:tplc="FC945FEC">
      <w:start w:val="1"/>
      <w:numFmt w:val="upperLetter"/>
      <w:lvlText w:val="%3."/>
      <w:lvlJc w:val="left"/>
      <w:pPr>
        <w:ind w:left="3420" w:hanging="360"/>
      </w:pPr>
      <w:rPr>
        <w:rFonts w:hint="default"/>
        <w:b w:val="0"/>
      </w:r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15:restartNumberingAfterBreak="0">
    <w:nsid w:val="0A7F5F64"/>
    <w:multiLevelType w:val="hybridMultilevel"/>
    <w:tmpl w:val="3906FCA0"/>
    <w:lvl w:ilvl="0" w:tplc="1C96EFA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A60406"/>
    <w:multiLevelType w:val="hybridMultilevel"/>
    <w:tmpl w:val="741E26B8"/>
    <w:lvl w:ilvl="0" w:tplc="8C38E7F0">
      <w:start w:val="8"/>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446C61"/>
    <w:multiLevelType w:val="hybridMultilevel"/>
    <w:tmpl w:val="074E75CE"/>
    <w:lvl w:ilvl="0" w:tplc="480EA83A">
      <w:start w:val="1"/>
      <w:numFmt w:val="decimal"/>
      <w:lvlText w:val="%1."/>
      <w:lvlJc w:val="left"/>
      <w:pPr>
        <w:ind w:left="1287"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15:restartNumberingAfterBreak="0">
    <w:nsid w:val="19FC0A39"/>
    <w:multiLevelType w:val="hybridMultilevel"/>
    <w:tmpl w:val="8E387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15A2558"/>
    <w:multiLevelType w:val="multilevel"/>
    <w:tmpl w:val="9A2646F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78D17A3"/>
    <w:multiLevelType w:val="multilevel"/>
    <w:tmpl w:val="184809B8"/>
    <w:lvl w:ilvl="0">
      <w:start w:val="3"/>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85333A9"/>
    <w:multiLevelType w:val="multilevel"/>
    <w:tmpl w:val="DD30006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9293F75"/>
    <w:multiLevelType w:val="hybridMultilevel"/>
    <w:tmpl w:val="D4961D7A"/>
    <w:lvl w:ilvl="0" w:tplc="F2F66862">
      <w:start w:val="1"/>
      <w:numFmt w:val="decimal"/>
      <w:lvlText w:val="%1."/>
      <w:lvlJc w:val="left"/>
      <w:pPr>
        <w:ind w:left="644" w:hanging="360"/>
      </w:pPr>
      <w:rPr>
        <w:b w:val="0"/>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1" w15:restartNumberingAfterBreak="0">
    <w:nsid w:val="34903304"/>
    <w:multiLevelType w:val="hybridMultilevel"/>
    <w:tmpl w:val="FA72736E"/>
    <w:lvl w:ilvl="0" w:tplc="A51A4816">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2" w15:restartNumberingAfterBreak="0">
    <w:nsid w:val="35884E30"/>
    <w:multiLevelType w:val="multilevel"/>
    <w:tmpl w:val="8DB24E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8640B8F"/>
    <w:multiLevelType w:val="multilevel"/>
    <w:tmpl w:val="5080C95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9557E93"/>
    <w:multiLevelType w:val="multilevel"/>
    <w:tmpl w:val="1368E3A2"/>
    <w:lvl w:ilvl="0">
      <w:start w:val="1"/>
      <w:numFmt w:val="decimal"/>
      <w:lvlText w:val="%1."/>
      <w:lvlJc w:val="left"/>
      <w:pPr>
        <w:tabs>
          <w:tab w:val="num" w:pos="720"/>
        </w:tabs>
        <w:ind w:left="720" w:hanging="360"/>
      </w:pPr>
      <w:rPr>
        <w:rFonts w:ascii="Times New Roman" w:eastAsia="Times New Roman" w:hAnsi="Times New Roman" w:cs="Times New Roman"/>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743448"/>
    <w:multiLevelType w:val="multilevel"/>
    <w:tmpl w:val="532E952A"/>
    <w:lvl w:ilvl="0">
      <w:start w:val="1"/>
      <w:numFmt w:val="lowerLetter"/>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6CC0984"/>
    <w:multiLevelType w:val="multilevel"/>
    <w:tmpl w:val="E37CA5FA"/>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00B3FB0"/>
    <w:multiLevelType w:val="hybridMultilevel"/>
    <w:tmpl w:val="EA5440C2"/>
    <w:lvl w:ilvl="0" w:tplc="FC945FEC">
      <w:start w:val="1"/>
      <w:numFmt w:val="upperLetter"/>
      <w:lvlText w:val="%1."/>
      <w:lvlJc w:val="left"/>
      <w:pPr>
        <w:ind w:left="34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A1749A"/>
    <w:multiLevelType w:val="multilevel"/>
    <w:tmpl w:val="3708A49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A3E1903"/>
    <w:multiLevelType w:val="multilevel"/>
    <w:tmpl w:val="DC902E2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80A75D5"/>
    <w:multiLevelType w:val="hybridMultilevel"/>
    <w:tmpl w:val="B3EC002C"/>
    <w:lvl w:ilvl="0" w:tplc="0421000F">
      <w:start w:val="1"/>
      <w:numFmt w:val="decimal"/>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7EC"/>
    <w:rsid w:val="002F1C49"/>
    <w:rsid w:val="00376F60"/>
    <w:rsid w:val="003D5A21"/>
    <w:rsid w:val="00470AB9"/>
    <w:rsid w:val="004B3456"/>
    <w:rsid w:val="004D6AD9"/>
    <w:rsid w:val="00604ECA"/>
    <w:rsid w:val="00620E8E"/>
    <w:rsid w:val="007B01AA"/>
    <w:rsid w:val="00BA4CBE"/>
    <w:rsid w:val="00C6792D"/>
    <w:rsid w:val="00CD44F1"/>
    <w:rsid w:val="00E71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E831E-BAC8-4EC3-8751-2C961722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7EC"/>
    <w:rPr>
      <w:rFonts w:ascii="Times New Roman" w:hAnsi="Times New Roman"/>
    </w:rPr>
  </w:style>
  <w:style w:type="paragraph" w:styleId="Heading1">
    <w:name w:val="heading 1"/>
    <w:basedOn w:val="Normal"/>
    <w:next w:val="Normal"/>
    <w:link w:val="Heading1Char"/>
    <w:uiPriority w:val="9"/>
    <w:qFormat/>
    <w:rsid w:val="00E717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7EC"/>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E71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7EC"/>
    <w:rPr>
      <w:rFonts w:ascii="Times New Roman" w:hAnsi="Times New Roman"/>
    </w:rPr>
  </w:style>
  <w:style w:type="paragraph" w:styleId="BalloonText">
    <w:name w:val="Balloon Text"/>
    <w:basedOn w:val="Normal"/>
    <w:link w:val="BalloonTextChar"/>
    <w:uiPriority w:val="99"/>
    <w:semiHidden/>
    <w:unhideWhenUsed/>
    <w:rsid w:val="00E71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diagramLayout" Target="diagrams/layout1.xml"/><Relationship Id="rId5" Type="http://schemas.openxmlformats.org/officeDocument/2006/relationships/header" Target="header1.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09F8B5-AFD6-4B37-823E-2DA7303E0AD2}" type="doc">
      <dgm:prSet loTypeId="urn:microsoft.com/office/officeart/2005/8/layout/process1" loCatId="process" qsTypeId="urn:microsoft.com/office/officeart/2005/8/quickstyle/simple1" qsCatId="simple" csTypeId="urn:microsoft.com/office/officeart/2005/8/colors/accent1_2" csCatId="accent1" phldr="1"/>
      <dgm:spPr/>
    </dgm:pt>
    <dgm:pt modelId="{FFF2034E-CA66-4243-9D2C-30F4BE359308}">
      <dgm:prSet phldrT="[Text]">
        <dgm:style>
          <a:lnRef idx="2">
            <a:schemeClr val="dk1"/>
          </a:lnRef>
          <a:fillRef idx="1">
            <a:schemeClr val="lt1"/>
          </a:fillRef>
          <a:effectRef idx="0">
            <a:schemeClr val="dk1"/>
          </a:effectRef>
          <a:fontRef idx="minor">
            <a:schemeClr val="dk1"/>
          </a:fontRef>
        </dgm:style>
      </dgm:prSet>
      <dgm:spPr/>
      <dgm:t>
        <a:bodyPr/>
        <a:lstStyle/>
        <a:p>
          <a:r>
            <a:rPr lang="en-US"/>
            <a:t>Pengenalan Kebutuhan</a:t>
          </a:r>
        </a:p>
      </dgm:t>
    </dgm:pt>
    <dgm:pt modelId="{8559EDF8-452D-416E-9D7F-B553AC135268}" type="parTrans" cxnId="{FC933312-0FAB-45E0-BF94-6721347E1B85}">
      <dgm:prSet/>
      <dgm:spPr/>
      <dgm:t>
        <a:bodyPr/>
        <a:lstStyle/>
        <a:p>
          <a:endParaRPr lang="en-US"/>
        </a:p>
      </dgm:t>
    </dgm:pt>
    <dgm:pt modelId="{99977AA6-5287-4615-8942-498791490842}" type="sibTrans" cxnId="{FC933312-0FAB-45E0-BF94-6721347E1B85}">
      <dgm:prSet>
        <dgm:style>
          <a:lnRef idx="2">
            <a:schemeClr val="dk1"/>
          </a:lnRef>
          <a:fillRef idx="1">
            <a:schemeClr val="lt1"/>
          </a:fillRef>
          <a:effectRef idx="0">
            <a:schemeClr val="dk1"/>
          </a:effectRef>
          <a:fontRef idx="minor">
            <a:schemeClr val="dk1"/>
          </a:fontRef>
        </dgm:style>
      </dgm:prSet>
      <dgm:spPr/>
      <dgm:t>
        <a:bodyPr/>
        <a:lstStyle/>
        <a:p>
          <a:endParaRPr lang="en-US"/>
        </a:p>
      </dgm:t>
    </dgm:pt>
    <dgm:pt modelId="{F566D7B2-3A00-4A1F-8543-0189549B2769}">
      <dgm:prSet phldrT="[Text]">
        <dgm:style>
          <a:lnRef idx="2">
            <a:schemeClr val="dk1"/>
          </a:lnRef>
          <a:fillRef idx="1">
            <a:schemeClr val="lt1"/>
          </a:fillRef>
          <a:effectRef idx="0">
            <a:schemeClr val="dk1"/>
          </a:effectRef>
          <a:fontRef idx="minor">
            <a:schemeClr val="dk1"/>
          </a:fontRef>
        </dgm:style>
      </dgm:prSet>
      <dgm:spPr/>
      <dgm:t>
        <a:bodyPr/>
        <a:lstStyle/>
        <a:p>
          <a:r>
            <a:rPr lang="en-US"/>
            <a:t>Pencarian Informasi</a:t>
          </a:r>
        </a:p>
      </dgm:t>
    </dgm:pt>
    <dgm:pt modelId="{2AD163E3-BAA5-4211-8760-076A3A7F8E42}" type="parTrans" cxnId="{82954023-8B60-4A66-97CC-ED54C3AF33AB}">
      <dgm:prSet/>
      <dgm:spPr/>
      <dgm:t>
        <a:bodyPr/>
        <a:lstStyle/>
        <a:p>
          <a:endParaRPr lang="en-US"/>
        </a:p>
      </dgm:t>
    </dgm:pt>
    <dgm:pt modelId="{772E49B5-2C81-4C8E-B2FF-4BCA003CDB99}" type="sibTrans" cxnId="{82954023-8B60-4A66-97CC-ED54C3AF33AB}">
      <dgm:prSet>
        <dgm:style>
          <a:lnRef idx="2">
            <a:schemeClr val="dk1"/>
          </a:lnRef>
          <a:fillRef idx="1">
            <a:schemeClr val="lt1"/>
          </a:fillRef>
          <a:effectRef idx="0">
            <a:schemeClr val="dk1"/>
          </a:effectRef>
          <a:fontRef idx="minor">
            <a:schemeClr val="dk1"/>
          </a:fontRef>
        </dgm:style>
      </dgm:prSet>
      <dgm:spPr/>
      <dgm:t>
        <a:bodyPr/>
        <a:lstStyle/>
        <a:p>
          <a:endParaRPr lang="en-US"/>
        </a:p>
      </dgm:t>
    </dgm:pt>
    <dgm:pt modelId="{7CCCCB24-B97D-4B3F-AF5E-B8D1FE202D5A}">
      <dgm:prSet phldrT="[Text]">
        <dgm:style>
          <a:lnRef idx="2">
            <a:schemeClr val="dk1"/>
          </a:lnRef>
          <a:fillRef idx="1">
            <a:schemeClr val="lt1"/>
          </a:fillRef>
          <a:effectRef idx="0">
            <a:schemeClr val="dk1"/>
          </a:effectRef>
          <a:fontRef idx="minor">
            <a:schemeClr val="dk1"/>
          </a:fontRef>
        </dgm:style>
      </dgm:prSet>
      <dgm:spPr/>
      <dgm:t>
        <a:bodyPr/>
        <a:lstStyle/>
        <a:p>
          <a:r>
            <a:rPr lang="en-US"/>
            <a:t>Penilaian Alternatif</a:t>
          </a:r>
        </a:p>
      </dgm:t>
    </dgm:pt>
    <dgm:pt modelId="{F44BFE07-0E81-4635-B325-B07D7B20EECD}" type="parTrans" cxnId="{A2180C90-8CBA-44CC-B655-368C3A8683AB}">
      <dgm:prSet/>
      <dgm:spPr/>
      <dgm:t>
        <a:bodyPr/>
        <a:lstStyle/>
        <a:p>
          <a:endParaRPr lang="en-US"/>
        </a:p>
      </dgm:t>
    </dgm:pt>
    <dgm:pt modelId="{8EBEB509-3DB5-400C-A36B-C1D841C611B8}" type="sibTrans" cxnId="{A2180C90-8CBA-44CC-B655-368C3A8683AB}">
      <dgm:prSet>
        <dgm:style>
          <a:lnRef idx="2">
            <a:schemeClr val="dk1"/>
          </a:lnRef>
          <a:fillRef idx="1">
            <a:schemeClr val="lt1"/>
          </a:fillRef>
          <a:effectRef idx="0">
            <a:schemeClr val="dk1"/>
          </a:effectRef>
          <a:fontRef idx="minor">
            <a:schemeClr val="dk1"/>
          </a:fontRef>
        </dgm:style>
      </dgm:prSet>
      <dgm:spPr/>
      <dgm:t>
        <a:bodyPr/>
        <a:lstStyle/>
        <a:p>
          <a:endParaRPr lang="en-US"/>
        </a:p>
      </dgm:t>
    </dgm:pt>
    <dgm:pt modelId="{66785430-50BF-4823-9A27-044EDC67CA25}">
      <dgm:prSet phldrT="[Text]">
        <dgm:style>
          <a:lnRef idx="2">
            <a:schemeClr val="dk1"/>
          </a:lnRef>
          <a:fillRef idx="1">
            <a:schemeClr val="lt1"/>
          </a:fillRef>
          <a:effectRef idx="0">
            <a:schemeClr val="dk1"/>
          </a:effectRef>
          <a:fontRef idx="minor">
            <a:schemeClr val="dk1"/>
          </a:fontRef>
        </dgm:style>
      </dgm:prSet>
      <dgm:spPr/>
      <dgm:t>
        <a:bodyPr/>
        <a:lstStyle/>
        <a:p>
          <a:r>
            <a:rPr lang="en-US"/>
            <a:t>Keputusan Membeli</a:t>
          </a:r>
        </a:p>
      </dgm:t>
    </dgm:pt>
    <dgm:pt modelId="{6B68DAA0-8373-45BB-8FF8-EA90D311C028}" type="parTrans" cxnId="{095D9F51-2CAA-483F-A646-A8955D72250F}">
      <dgm:prSet/>
      <dgm:spPr/>
      <dgm:t>
        <a:bodyPr/>
        <a:lstStyle/>
        <a:p>
          <a:endParaRPr lang="en-US"/>
        </a:p>
      </dgm:t>
    </dgm:pt>
    <dgm:pt modelId="{5E3B170F-D411-45BC-9C58-0FA40AA70BE6}" type="sibTrans" cxnId="{095D9F51-2CAA-483F-A646-A8955D72250F}">
      <dgm:prSet>
        <dgm:style>
          <a:lnRef idx="2">
            <a:schemeClr val="dk1"/>
          </a:lnRef>
          <a:fillRef idx="1">
            <a:schemeClr val="lt1"/>
          </a:fillRef>
          <a:effectRef idx="0">
            <a:schemeClr val="dk1"/>
          </a:effectRef>
          <a:fontRef idx="minor">
            <a:schemeClr val="dk1"/>
          </a:fontRef>
        </dgm:style>
      </dgm:prSet>
      <dgm:spPr/>
      <dgm:t>
        <a:bodyPr/>
        <a:lstStyle/>
        <a:p>
          <a:endParaRPr lang="en-US"/>
        </a:p>
      </dgm:t>
    </dgm:pt>
    <dgm:pt modelId="{5EBCAFDE-876C-44C0-8234-0E68F681188D}">
      <dgm:prSet phldrT="[Text]">
        <dgm:style>
          <a:lnRef idx="2">
            <a:schemeClr val="dk1"/>
          </a:lnRef>
          <a:fillRef idx="1">
            <a:schemeClr val="lt1"/>
          </a:fillRef>
          <a:effectRef idx="0">
            <a:schemeClr val="dk1"/>
          </a:effectRef>
          <a:fontRef idx="minor">
            <a:schemeClr val="dk1"/>
          </a:fontRef>
        </dgm:style>
      </dgm:prSet>
      <dgm:spPr/>
      <dgm:t>
        <a:bodyPr/>
        <a:lstStyle/>
        <a:p>
          <a:r>
            <a:rPr lang="en-US"/>
            <a:t>Perilaku Setelah Membeli</a:t>
          </a:r>
        </a:p>
      </dgm:t>
    </dgm:pt>
    <dgm:pt modelId="{971812DE-3669-4980-BAC6-CC82675F04D0}" type="parTrans" cxnId="{897C3654-720F-429C-A59D-3A22929BE3B3}">
      <dgm:prSet/>
      <dgm:spPr/>
      <dgm:t>
        <a:bodyPr/>
        <a:lstStyle/>
        <a:p>
          <a:endParaRPr lang="en-US"/>
        </a:p>
      </dgm:t>
    </dgm:pt>
    <dgm:pt modelId="{6D53C0C3-0940-4320-BB3D-D2A69E9B7075}" type="sibTrans" cxnId="{897C3654-720F-429C-A59D-3A22929BE3B3}">
      <dgm:prSet/>
      <dgm:spPr/>
      <dgm:t>
        <a:bodyPr/>
        <a:lstStyle/>
        <a:p>
          <a:endParaRPr lang="en-US"/>
        </a:p>
      </dgm:t>
    </dgm:pt>
    <dgm:pt modelId="{4D055042-1771-477D-9F39-E94D11883D6B}" type="pres">
      <dgm:prSet presAssocID="{0F09F8B5-AFD6-4B37-823E-2DA7303E0AD2}" presName="Name0" presStyleCnt="0">
        <dgm:presLayoutVars>
          <dgm:dir/>
          <dgm:resizeHandles val="exact"/>
        </dgm:presLayoutVars>
      </dgm:prSet>
      <dgm:spPr/>
    </dgm:pt>
    <dgm:pt modelId="{D1C47912-E3BF-4AD5-8E1E-C59B75BA5BD1}" type="pres">
      <dgm:prSet presAssocID="{FFF2034E-CA66-4243-9D2C-30F4BE359308}" presName="node" presStyleLbl="node1" presStyleIdx="0" presStyleCnt="5">
        <dgm:presLayoutVars>
          <dgm:bulletEnabled val="1"/>
        </dgm:presLayoutVars>
      </dgm:prSet>
      <dgm:spPr/>
      <dgm:t>
        <a:bodyPr/>
        <a:lstStyle/>
        <a:p>
          <a:endParaRPr lang="en-US"/>
        </a:p>
      </dgm:t>
    </dgm:pt>
    <dgm:pt modelId="{AA4BC135-F673-44FE-888C-8F228C62A58E}" type="pres">
      <dgm:prSet presAssocID="{99977AA6-5287-4615-8942-498791490842}" presName="sibTrans" presStyleLbl="sibTrans2D1" presStyleIdx="0" presStyleCnt="4"/>
      <dgm:spPr/>
      <dgm:t>
        <a:bodyPr/>
        <a:lstStyle/>
        <a:p>
          <a:endParaRPr lang="en-US"/>
        </a:p>
      </dgm:t>
    </dgm:pt>
    <dgm:pt modelId="{628A9D4F-69F4-42BC-80D0-838B648663E4}" type="pres">
      <dgm:prSet presAssocID="{99977AA6-5287-4615-8942-498791490842}" presName="connectorText" presStyleLbl="sibTrans2D1" presStyleIdx="0" presStyleCnt="4"/>
      <dgm:spPr/>
      <dgm:t>
        <a:bodyPr/>
        <a:lstStyle/>
        <a:p>
          <a:endParaRPr lang="en-US"/>
        </a:p>
      </dgm:t>
    </dgm:pt>
    <dgm:pt modelId="{C913ECCA-B85C-4CE6-A573-64E99EDD434A}" type="pres">
      <dgm:prSet presAssocID="{F566D7B2-3A00-4A1F-8543-0189549B2769}" presName="node" presStyleLbl="node1" presStyleIdx="1" presStyleCnt="5">
        <dgm:presLayoutVars>
          <dgm:bulletEnabled val="1"/>
        </dgm:presLayoutVars>
      </dgm:prSet>
      <dgm:spPr/>
      <dgm:t>
        <a:bodyPr/>
        <a:lstStyle/>
        <a:p>
          <a:endParaRPr lang="en-US"/>
        </a:p>
      </dgm:t>
    </dgm:pt>
    <dgm:pt modelId="{CA986F3F-937E-44D4-A81E-600A0BCE3F75}" type="pres">
      <dgm:prSet presAssocID="{772E49B5-2C81-4C8E-B2FF-4BCA003CDB99}" presName="sibTrans" presStyleLbl="sibTrans2D1" presStyleIdx="1" presStyleCnt="4"/>
      <dgm:spPr/>
      <dgm:t>
        <a:bodyPr/>
        <a:lstStyle/>
        <a:p>
          <a:endParaRPr lang="en-US"/>
        </a:p>
      </dgm:t>
    </dgm:pt>
    <dgm:pt modelId="{22299026-091C-4725-93B7-3D8055E12630}" type="pres">
      <dgm:prSet presAssocID="{772E49B5-2C81-4C8E-B2FF-4BCA003CDB99}" presName="connectorText" presStyleLbl="sibTrans2D1" presStyleIdx="1" presStyleCnt="4"/>
      <dgm:spPr/>
      <dgm:t>
        <a:bodyPr/>
        <a:lstStyle/>
        <a:p>
          <a:endParaRPr lang="en-US"/>
        </a:p>
      </dgm:t>
    </dgm:pt>
    <dgm:pt modelId="{084D7922-20A4-4CCB-9814-3E883855EEDA}" type="pres">
      <dgm:prSet presAssocID="{7CCCCB24-B97D-4B3F-AF5E-B8D1FE202D5A}" presName="node" presStyleLbl="node1" presStyleIdx="2" presStyleCnt="5">
        <dgm:presLayoutVars>
          <dgm:bulletEnabled val="1"/>
        </dgm:presLayoutVars>
      </dgm:prSet>
      <dgm:spPr/>
      <dgm:t>
        <a:bodyPr/>
        <a:lstStyle/>
        <a:p>
          <a:endParaRPr lang="en-US"/>
        </a:p>
      </dgm:t>
    </dgm:pt>
    <dgm:pt modelId="{8348D50C-5FBE-4A2B-973A-52A6BB594C6E}" type="pres">
      <dgm:prSet presAssocID="{8EBEB509-3DB5-400C-A36B-C1D841C611B8}" presName="sibTrans" presStyleLbl="sibTrans2D1" presStyleIdx="2" presStyleCnt="4"/>
      <dgm:spPr/>
      <dgm:t>
        <a:bodyPr/>
        <a:lstStyle/>
        <a:p>
          <a:endParaRPr lang="en-US"/>
        </a:p>
      </dgm:t>
    </dgm:pt>
    <dgm:pt modelId="{282DB854-B65F-4E2A-9C20-36F2D3B32923}" type="pres">
      <dgm:prSet presAssocID="{8EBEB509-3DB5-400C-A36B-C1D841C611B8}" presName="connectorText" presStyleLbl="sibTrans2D1" presStyleIdx="2" presStyleCnt="4"/>
      <dgm:spPr/>
      <dgm:t>
        <a:bodyPr/>
        <a:lstStyle/>
        <a:p>
          <a:endParaRPr lang="en-US"/>
        </a:p>
      </dgm:t>
    </dgm:pt>
    <dgm:pt modelId="{29D021C9-909C-480F-AD91-FE8371B7A899}" type="pres">
      <dgm:prSet presAssocID="{66785430-50BF-4823-9A27-044EDC67CA25}" presName="node" presStyleLbl="node1" presStyleIdx="3" presStyleCnt="5">
        <dgm:presLayoutVars>
          <dgm:bulletEnabled val="1"/>
        </dgm:presLayoutVars>
      </dgm:prSet>
      <dgm:spPr/>
      <dgm:t>
        <a:bodyPr/>
        <a:lstStyle/>
        <a:p>
          <a:endParaRPr lang="en-US"/>
        </a:p>
      </dgm:t>
    </dgm:pt>
    <dgm:pt modelId="{DF30306C-2900-44C5-9089-E3B22D0E6344}" type="pres">
      <dgm:prSet presAssocID="{5E3B170F-D411-45BC-9C58-0FA40AA70BE6}" presName="sibTrans" presStyleLbl="sibTrans2D1" presStyleIdx="3" presStyleCnt="4"/>
      <dgm:spPr/>
      <dgm:t>
        <a:bodyPr/>
        <a:lstStyle/>
        <a:p>
          <a:endParaRPr lang="en-US"/>
        </a:p>
      </dgm:t>
    </dgm:pt>
    <dgm:pt modelId="{DFDF3504-EBE7-4540-A036-54F3405CFE7B}" type="pres">
      <dgm:prSet presAssocID="{5E3B170F-D411-45BC-9C58-0FA40AA70BE6}" presName="connectorText" presStyleLbl="sibTrans2D1" presStyleIdx="3" presStyleCnt="4"/>
      <dgm:spPr/>
      <dgm:t>
        <a:bodyPr/>
        <a:lstStyle/>
        <a:p>
          <a:endParaRPr lang="en-US"/>
        </a:p>
      </dgm:t>
    </dgm:pt>
    <dgm:pt modelId="{A9022304-44FA-4203-8A72-A0DD6E418DE6}" type="pres">
      <dgm:prSet presAssocID="{5EBCAFDE-876C-44C0-8234-0E68F681188D}" presName="node" presStyleLbl="node1" presStyleIdx="4" presStyleCnt="5">
        <dgm:presLayoutVars>
          <dgm:bulletEnabled val="1"/>
        </dgm:presLayoutVars>
      </dgm:prSet>
      <dgm:spPr/>
      <dgm:t>
        <a:bodyPr/>
        <a:lstStyle/>
        <a:p>
          <a:endParaRPr lang="en-US"/>
        </a:p>
      </dgm:t>
    </dgm:pt>
  </dgm:ptLst>
  <dgm:cxnLst>
    <dgm:cxn modelId="{9DBD78E2-7533-4F9C-8173-6FF7CD1281EA}" type="presOf" srcId="{772E49B5-2C81-4C8E-B2FF-4BCA003CDB99}" destId="{CA986F3F-937E-44D4-A81E-600A0BCE3F75}" srcOrd="0" destOrd="0" presId="urn:microsoft.com/office/officeart/2005/8/layout/process1"/>
    <dgm:cxn modelId="{FC7A1166-C7E6-4762-8472-1AFFB759196A}" type="presOf" srcId="{772E49B5-2C81-4C8E-B2FF-4BCA003CDB99}" destId="{22299026-091C-4725-93B7-3D8055E12630}" srcOrd="1" destOrd="0" presId="urn:microsoft.com/office/officeart/2005/8/layout/process1"/>
    <dgm:cxn modelId="{8759EA7A-0540-452C-8DD7-51C994F776F7}" type="presOf" srcId="{5E3B170F-D411-45BC-9C58-0FA40AA70BE6}" destId="{DFDF3504-EBE7-4540-A036-54F3405CFE7B}" srcOrd="1" destOrd="0" presId="urn:microsoft.com/office/officeart/2005/8/layout/process1"/>
    <dgm:cxn modelId="{779721A2-F117-4CA3-ACF0-BF86F6CAB1AD}" type="presOf" srcId="{8EBEB509-3DB5-400C-A36B-C1D841C611B8}" destId="{8348D50C-5FBE-4A2B-973A-52A6BB594C6E}" srcOrd="0" destOrd="0" presId="urn:microsoft.com/office/officeart/2005/8/layout/process1"/>
    <dgm:cxn modelId="{A1249D33-1A82-4A73-B534-F8C808FCF901}" type="presOf" srcId="{66785430-50BF-4823-9A27-044EDC67CA25}" destId="{29D021C9-909C-480F-AD91-FE8371B7A899}" srcOrd="0" destOrd="0" presId="urn:microsoft.com/office/officeart/2005/8/layout/process1"/>
    <dgm:cxn modelId="{8DB987A0-77F7-4626-9F7B-ED0ED89BA694}" type="presOf" srcId="{5E3B170F-D411-45BC-9C58-0FA40AA70BE6}" destId="{DF30306C-2900-44C5-9089-E3B22D0E6344}" srcOrd="0" destOrd="0" presId="urn:microsoft.com/office/officeart/2005/8/layout/process1"/>
    <dgm:cxn modelId="{095D9F51-2CAA-483F-A646-A8955D72250F}" srcId="{0F09F8B5-AFD6-4B37-823E-2DA7303E0AD2}" destId="{66785430-50BF-4823-9A27-044EDC67CA25}" srcOrd="3" destOrd="0" parTransId="{6B68DAA0-8373-45BB-8FF8-EA90D311C028}" sibTransId="{5E3B170F-D411-45BC-9C58-0FA40AA70BE6}"/>
    <dgm:cxn modelId="{897C3654-720F-429C-A59D-3A22929BE3B3}" srcId="{0F09F8B5-AFD6-4B37-823E-2DA7303E0AD2}" destId="{5EBCAFDE-876C-44C0-8234-0E68F681188D}" srcOrd="4" destOrd="0" parTransId="{971812DE-3669-4980-BAC6-CC82675F04D0}" sibTransId="{6D53C0C3-0940-4320-BB3D-D2A69E9B7075}"/>
    <dgm:cxn modelId="{82954023-8B60-4A66-97CC-ED54C3AF33AB}" srcId="{0F09F8B5-AFD6-4B37-823E-2DA7303E0AD2}" destId="{F566D7B2-3A00-4A1F-8543-0189549B2769}" srcOrd="1" destOrd="0" parTransId="{2AD163E3-BAA5-4211-8760-076A3A7F8E42}" sibTransId="{772E49B5-2C81-4C8E-B2FF-4BCA003CDB99}"/>
    <dgm:cxn modelId="{50929E88-86D8-473D-8DF2-1468F23D1F23}" type="presOf" srcId="{0F09F8B5-AFD6-4B37-823E-2DA7303E0AD2}" destId="{4D055042-1771-477D-9F39-E94D11883D6B}" srcOrd="0" destOrd="0" presId="urn:microsoft.com/office/officeart/2005/8/layout/process1"/>
    <dgm:cxn modelId="{9FDE95BE-9C8A-4B46-8B0B-0029BC236384}" type="presOf" srcId="{8EBEB509-3DB5-400C-A36B-C1D841C611B8}" destId="{282DB854-B65F-4E2A-9C20-36F2D3B32923}" srcOrd="1" destOrd="0" presId="urn:microsoft.com/office/officeart/2005/8/layout/process1"/>
    <dgm:cxn modelId="{5F0D3139-E26D-4971-897A-3C38CAB97C87}" type="presOf" srcId="{99977AA6-5287-4615-8942-498791490842}" destId="{AA4BC135-F673-44FE-888C-8F228C62A58E}" srcOrd="0" destOrd="0" presId="urn:microsoft.com/office/officeart/2005/8/layout/process1"/>
    <dgm:cxn modelId="{B79228A8-6F45-480C-B79A-9494228DE7CF}" type="presOf" srcId="{F566D7B2-3A00-4A1F-8543-0189549B2769}" destId="{C913ECCA-B85C-4CE6-A573-64E99EDD434A}" srcOrd="0" destOrd="0" presId="urn:microsoft.com/office/officeart/2005/8/layout/process1"/>
    <dgm:cxn modelId="{2FF3B333-EDFB-40E1-B1D9-11B8D04F36BE}" type="presOf" srcId="{5EBCAFDE-876C-44C0-8234-0E68F681188D}" destId="{A9022304-44FA-4203-8A72-A0DD6E418DE6}" srcOrd="0" destOrd="0" presId="urn:microsoft.com/office/officeart/2005/8/layout/process1"/>
    <dgm:cxn modelId="{99D4AA92-CEBF-4713-A8EE-36A5A55E095E}" type="presOf" srcId="{99977AA6-5287-4615-8942-498791490842}" destId="{628A9D4F-69F4-42BC-80D0-838B648663E4}" srcOrd="1" destOrd="0" presId="urn:microsoft.com/office/officeart/2005/8/layout/process1"/>
    <dgm:cxn modelId="{FC933312-0FAB-45E0-BF94-6721347E1B85}" srcId="{0F09F8B5-AFD6-4B37-823E-2DA7303E0AD2}" destId="{FFF2034E-CA66-4243-9D2C-30F4BE359308}" srcOrd="0" destOrd="0" parTransId="{8559EDF8-452D-416E-9D7F-B553AC135268}" sibTransId="{99977AA6-5287-4615-8942-498791490842}"/>
    <dgm:cxn modelId="{4ECA0BDB-CFFA-4FA5-B1B4-3AE5CC0E9779}" type="presOf" srcId="{7CCCCB24-B97D-4B3F-AF5E-B8D1FE202D5A}" destId="{084D7922-20A4-4CCB-9814-3E883855EEDA}" srcOrd="0" destOrd="0" presId="urn:microsoft.com/office/officeart/2005/8/layout/process1"/>
    <dgm:cxn modelId="{73659AAE-C851-4DFF-BBD1-0AFE785D7455}" type="presOf" srcId="{FFF2034E-CA66-4243-9D2C-30F4BE359308}" destId="{D1C47912-E3BF-4AD5-8E1E-C59B75BA5BD1}" srcOrd="0" destOrd="0" presId="urn:microsoft.com/office/officeart/2005/8/layout/process1"/>
    <dgm:cxn modelId="{A2180C90-8CBA-44CC-B655-368C3A8683AB}" srcId="{0F09F8B5-AFD6-4B37-823E-2DA7303E0AD2}" destId="{7CCCCB24-B97D-4B3F-AF5E-B8D1FE202D5A}" srcOrd="2" destOrd="0" parTransId="{F44BFE07-0E81-4635-B325-B07D7B20EECD}" sibTransId="{8EBEB509-3DB5-400C-A36B-C1D841C611B8}"/>
    <dgm:cxn modelId="{CE7D05BC-5C50-46B6-83F6-14176A332B43}" type="presParOf" srcId="{4D055042-1771-477D-9F39-E94D11883D6B}" destId="{D1C47912-E3BF-4AD5-8E1E-C59B75BA5BD1}" srcOrd="0" destOrd="0" presId="urn:microsoft.com/office/officeart/2005/8/layout/process1"/>
    <dgm:cxn modelId="{F7566DB3-2B15-4C91-8E40-3A68C5A00767}" type="presParOf" srcId="{4D055042-1771-477D-9F39-E94D11883D6B}" destId="{AA4BC135-F673-44FE-888C-8F228C62A58E}" srcOrd="1" destOrd="0" presId="urn:microsoft.com/office/officeart/2005/8/layout/process1"/>
    <dgm:cxn modelId="{2A63E99C-BA90-4626-B671-1DB1FD524356}" type="presParOf" srcId="{AA4BC135-F673-44FE-888C-8F228C62A58E}" destId="{628A9D4F-69F4-42BC-80D0-838B648663E4}" srcOrd="0" destOrd="0" presId="urn:microsoft.com/office/officeart/2005/8/layout/process1"/>
    <dgm:cxn modelId="{CB9FEBD5-5041-4FCE-9CB3-93B29DCE3A39}" type="presParOf" srcId="{4D055042-1771-477D-9F39-E94D11883D6B}" destId="{C913ECCA-B85C-4CE6-A573-64E99EDD434A}" srcOrd="2" destOrd="0" presId="urn:microsoft.com/office/officeart/2005/8/layout/process1"/>
    <dgm:cxn modelId="{84D5EC4F-D673-4EAF-A152-5C5C81609605}" type="presParOf" srcId="{4D055042-1771-477D-9F39-E94D11883D6B}" destId="{CA986F3F-937E-44D4-A81E-600A0BCE3F75}" srcOrd="3" destOrd="0" presId="urn:microsoft.com/office/officeart/2005/8/layout/process1"/>
    <dgm:cxn modelId="{6FA62726-9F6A-497E-9339-4BA4B09614A9}" type="presParOf" srcId="{CA986F3F-937E-44D4-A81E-600A0BCE3F75}" destId="{22299026-091C-4725-93B7-3D8055E12630}" srcOrd="0" destOrd="0" presId="urn:microsoft.com/office/officeart/2005/8/layout/process1"/>
    <dgm:cxn modelId="{DD9EF774-14A6-48E3-87FA-00F66345DC58}" type="presParOf" srcId="{4D055042-1771-477D-9F39-E94D11883D6B}" destId="{084D7922-20A4-4CCB-9814-3E883855EEDA}" srcOrd="4" destOrd="0" presId="urn:microsoft.com/office/officeart/2005/8/layout/process1"/>
    <dgm:cxn modelId="{6E8E6EF5-4576-4C2E-8B74-885E8BF8D86C}" type="presParOf" srcId="{4D055042-1771-477D-9F39-E94D11883D6B}" destId="{8348D50C-5FBE-4A2B-973A-52A6BB594C6E}" srcOrd="5" destOrd="0" presId="urn:microsoft.com/office/officeart/2005/8/layout/process1"/>
    <dgm:cxn modelId="{7043D46E-3D51-42F1-B0A8-02896B9CF0D1}" type="presParOf" srcId="{8348D50C-5FBE-4A2B-973A-52A6BB594C6E}" destId="{282DB854-B65F-4E2A-9C20-36F2D3B32923}" srcOrd="0" destOrd="0" presId="urn:microsoft.com/office/officeart/2005/8/layout/process1"/>
    <dgm:cxn modelId="{BA27BAAE-1D6B-4F1F-95CD-7D540CE971B5}" type="presParOf" srcId="{4D055042-1771-477D-9F39-E94D11883D6B}" destId="{29D021C9-909C-480F-AD91-FE8371B7A899}" srcOrd="6" destOrd="0" presId="urn:microsoft.com/office/officeart/2005/8/layout/process1"/>
    <dgm:cxn modelId="{295E5EB0-3228-4B00-8A36-01E678EDB3FF}" type="presParOf" srcId="{4D055042-1771-477D-9F39-E94D11883D6B}" destId="{DF30306C-2900-44C5-9089-E3B22D0E6344}" srcOrd="7" destOrd="0" presId="urn:microsoft.com/office/officeart/2005/8/layout/process1"/>
    <dgm:cxn modelId="{15ED3BC5-4148-4F45-8D9D-951A76EBCE15}" type="presParOf" srcId="{DF30306C-2900-44C5-9089-E3B22D0E6344}" destId="{DFDF3504-EBE7-4540-A036-54F3405CFE7B}" srcOrd="0" destOrd="0" presId="urn:microsoft.com/office/officeart/2005/8/layout/process1"/>
    <dgm:cxn modelId="{7C0C2629-D9F6-4B54-A346-042195282C04}" type="presParOf" srcId="{4D055042-1771-477D-9F39-E94D11883D6B}" destId="{A9022304-44FA-4203-8A72-A0DD6E418DE6}" srcOrd="8"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C47912-E3BF-4AD5-8E1E-C59B75BA5BD1}">
      <dsp:nvSpPr>
        <dsp:cNvPr id="0" name=""/>
        <dsp:cNvSpPr/>
      </dsp:nvSpPr>
      <dsp:spPr>
        <a:xfrm>
          <a:off x="2461" y="247933"/>
          <a:ext cx="762985" cy="543627"/>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Pengenalan Kebutuhan</a:t>
          </a:r>
        </a:p>
      </dsp:txBody>
      <dsp:txXfrm>
        <a:off x="18383" y="263855"/>
        <a:ext cx="731141" cy="511783"/>
      </dsp:txXfrm>
    </dsp:sp>
    <dsp:sp modelId="{AA4BC135-F673-44FE-888C-8F228C62A58E}">
      <dsp:nvSpPr>
        <dsp:cNvPr id="0" name=""/>
        <dsp:cNvSpPr/>
      </dsp:nvSpPr>
      <dsp:spPr>
        <a:xfrm>
          <a:off x="841745" y="425137"/>
          <a:ext cx="161753" cy="189220"/>
        </a:xfrm>
        <a:prstGeom prst="rightArrow">
          <a:avLst>
            <a:gd name="adj1" fmla="val 60000"/>
            <a:gd name="adj2" fmla="val 5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841745" y="462981"/>
        <a:ext cx="113227" cy="113532"/>
      </dsp:txXfrm>
    </dsp:sp>
    <dsp:sp modelId="{C913ECCA-B85C-4CE6-A573-64E99EDD434A}">
      <dsp:nvSpPr>
        <dsp:cNvPr id="0" name=""/>
        <dsp:cNvSpPr/>
      </dsp:nvSpPr>
      <dsp:spPr>
        <a:xfrm>
          <a:off x="1070641" y="247933"/>
          <a:ext cx="762985" cy="543627"/>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Pencarian Informasi</a:t>
          </a:r>
        </a:p>
      </dsp:txBody>
      <dsp:txXfrm>
        <a:off x="1086563" y="263855"/>
        <a:ext cx="731141" cy="511783"/>
      </dsp:txXfrm>
    </dsp:sp>
    <dsp:sp modelId="{CA986F3F-937E-44D4-A81E-600A0BCE3F75}">
      <dsp:nvSpPr>
        <dsp:cNvPr id="0" name=""/>
        <dsp:cNvSpPr/>
      </dsp:nvSpPr>
      <dsp:spPr>
        <a:xfrm>
          <a:off x="1909926" y="425137"/>
          <a:ext cx="161753" cy="189220"/>
        </a:xfrm>
        <a:prstGeom prst="rightArrow">
          <a:avLst>
            <a:gd name="adj1" fmla="val 60000"/>
            <a:gd name="adj2" fmla="val 5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1909926" y="462981"/>
        <a:ext cx="113227" cy="113532"/>
      </dsp:txXfrm>
    </dsp:sp>
    <dsp:sp modelId="{084D7922-20A4-4CCB-9814-3E883855EEDA}">
      <dsp:nvSpPr>
        <dsp:cNvPr id="0" name=""/>
        <dsp:cNvSpPr/>
      </dsp:nvSpPr>
      <dsp:spPr>
        <a:xfrm>
          <a:off x="2138822" y="247933"/>
          <a:ext cx="762985" cy="543627"/>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Penilaian Alternatif</a:t>
          </a:r>
        </a:p>
      </dsp:txBody>
      <dsp:txXfrm>
        <a:off x="2154744" y="263855"/>
        <a:ext cx="731141" cy="511783"/>
      </dsp:txXfrm>
    </dsp:sp>
    <dsp:sp modelId="{8348D50C-5FBE-4A2B-973A-52A6BB594C6E}">
      <dsp:nvSpPr>
        <dsp:cNvPr id="0" name=""/>
        <dsp:cNvSpPr/>
      </dsp:nvSpPr>
      <dsp:spPr>
        <a:xfrm>
          <a:off x="2978106" y="425137"/>
          <a:ext cx="161753" cy="189220"/>
        </a:xfrm>
        <a:prstGeom prst="rightArrow">
          <a:avLst>
            <a:gd name="adj1" fmla="val 60000"/>
            <a:gd name="adj2" fmla="val 5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2978106" y="462981"/>
        <a:ext cx="113227" cy="113532"/>
      </dsp:txXfrm>
    </dsp:sp>
    <dsp:sp modelId="{29D021C9-909C-480F-AD91-FE8371B7A899}">
      <dsp:nvSpPr>
        <dsp:cNvPr id="0" name=""/>
        <dsp:cNvSpPr/>
      </dsp:nvSpPr>
      <dsp:spPr>
        <a:xfrm>
          <a:off x="3207002" y="247933"/>
          <a:ext cx="762985" cy="543627"/>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Keputusan Membeli</a:t>
          </a:r>
        </a:p>
      </dsp:txBody>
      <dsp:txXfrm>
        <a:off x="3222924" y="263855"/>
        <a:ext cx="731141" cy="511783"/>
      </dsp:txXfrm>
    </dsp:sp>
    <dsp:sp modelId="{DF30306C-2900-44C5-9089-E3B22D0E6344}">
      <dsp:nvSpPr>
        <dsp:cNvPr id="0" name=""/>
        <dsp:cNvSpPr/>
      </dsp:nvSpPr>
      <dsp:spPr>
        <a:xfrm>
          <a:off x="4046286" y="425137"/>
          <a:ext cx="161753" cy="189220"/>
        </a:xfrm>
        <a:prstGeom prst="rightArrow">
          <a:avLst>
            <a:gd name="adj1" fmla="val 60000"/>
            <a:gd name="adj2" fmla="val 5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4046286" y="462981"/>
        <a:ext cx="113227" cy="113532"/>
      </dsp:txXfrm>
    </dsp:sp>
    <dsp:sp modelId="{A9022304-44FA-4203-8A72-A0DD6E418DE6}">
      <dsp:nvSpPr>
        <dsp:cNvPr id="0" name=""/>
        <dsp:cNvSpPr/>
      </dsp:nvSpPr>
      <dsp:spPr>
        <a:xfrm>
          <a:off x="4275182" y="247933"/>
          <a:ext cx="762985" cy="543627"/>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Perilaku Setelah Membeli</a:t>
          </a:r>
        </a:p>
      </dsp:txBody>
      <dsp:txXfrm>
        <a:off x="4291104" y="263855"/>
        <a:ext cx="731141" cy="51178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4612</Words>
  <Characters>26295</Characters>
  <Application>Microsoft Office Word</Application>
  <DocSecurity>0</DocSecurity>
  <Lines>219</Lines>
  <Paragraphs>61</Paragraphs>
  <ScaleCrop>false</ScaleCrop>
  <Company/>
  <LinksUpToDate>false</LinksUpToDate>
  <CharactersWithSpaces>30846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adi_pangersa</dc:creator>
  <cp:keywords/>
  <dc:description/>
  <cp:lastModifiedBy>adi_pangersa</cp:lastModifiedBy>
  <cp:revision>1</cp:revision>
  <dcterms:created xsi:type="dcterms:W3CDTF">2017-02-03T08:36:00Z</dcterms:created>
  <dcterms:modified xsi:type="dcterms:W3CDTF">2017-02-03T08:38:00Z</dcterms:modified>
</cp:coreProperties>
</file>